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96F" w:rsidRDefault="004419B8">
      <w:pPr>
        <w:pStyle w:val="Zkladntext"/>
        <w:ind w:left="783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80159" cy="4754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96F" w:rsidRDefault="005C396F">
      <w:pPr>
        <w:pStyle w:val="Zkladntext"/>
        <w:spacing w:before="3"/>
        <w:rPr>
          <w:sz w:val="10"/>
        </w:rPr>
      </w:pPr>
    </w:p>
    <w:p w:rsidR="005C396F" w:rsidRDefault="004419B8">
      <w:pPr>
        <w:pStyle w:val="Nadpis1"/>
        <w:spacing w:before="87"/>
        <w:ind w:right="2002"/>
      </w:pPr>
      <w:r>
        <w:rPr>
          <w:color w:val="2D2D2D"/>
          <w:w w:val="105"/>
        </w:rPr>
        <w:t>Dodatek č. 7</w:t>
      </w:r>
    </w:p>
    <w:p w:rsidR="005C396F" w:rsidRDefault="004419B8">
      <w:pPr>
        <w:spacing w:before="14"/>
        <w:ind w:left="1302" w:right="2018"/>
        <w:jc w:val="center"/>
        <w:rPr>
          <w:b/>
          <w:sz w:val="30"/>
        </w:rPr>
      </w:pPr>
      <w:r>
        <w:rPr>
          <w:b/>
          <w:color w:val="2D2D2D"/>
          <w:w w:val="105"/>
          <w:sz w:val="30"/>
        </w:rPr>
        <w:t xml:space="preserve">ke </w:t>
      </w:r>
      <w:r>
        <w:rPr>
          <w:b/>
          <w:color w:val="424242"/>
          <w:w w:val="105"/>
          <w:sz w:val="30"/>
        </w:rPr>
        <w:t xml:space="preserve">smlouvě </w:t>
      </w:r>
      <w:r>
        <w:rPr>
          <w:b/>
          <w:color w:val="2D2D2D"/>
          <w:w w:val="105"/>
          <w:sz w:val="30"/>
        </w:rPr>
        <w:t>o nájmu prostor sloužících podnikání</w:t>
      </w:r>
    </w:p>
    <w:p w:rsidR="005C396F" w:rsidRDefault="004419B8">
      <w:pPr>
        <w:pStyle w:val="Zkladntext"/>
        <w:spacing w:before="36"/>
        <w:ind w:left="1302" w:right="1973"/>
        <w:jc w:val="center"/>
      </w:pPr>
      <w:r>
        <w:rPr>
          <w:color w:val="424242"/>
          <w:w w:val="105"/>
        </w:rPr>
        <w:t xml:space="preserve">ze </w:t>
      </w:r>
      <w:r>
        <w:rPr>
          <w:color w:val="2D2D2D"/>
          <w:w w:val="105"/>
        </w:rPr>
        <w:t xml:space="preserve">dne </w:t>
      </w:r>
      <w:r>
        <w:rPr>
          <w:color w:val="424242"/>
          <w:w w:val="105"/>
        </w:rPr>
        <w:t>4. 10. 2017</w:t>
      </w:r>
    </w:p>
    <w:p w:rsidR="005C396F" w:rsidRDefault="005C396F">
      <w:pPr>
        <w:pStyle w:val="Zkladntext"/>
        <w:spacing w:before="6"/>
        <w:rPr>
          <w:sz w:val="29"/>
        </w:rPr>
      </w:pPr>
    </w:p>
    <w:p w:rsidR="005C396F" w:rsidRDefault="004419B8">
      <w:pPr>
        <w:pStyle w:val="Zkladntext"/>
        <w:spacing w:line="268" w:lineRule="auto"/>
        <w:ind w:left="111" w:right="800" w:hanging="1"/>
        <w:jc w:val="both"/>
      </w:pPr>
      <w:r>
        <w:rPr>
          <w:b/>
          <w:color w:val="424242"/>
          <w:w w:val="105"/>
        </w:rPr>
        <w:t xml:space="preserve">Uměleckoprůmyslové museum v Praze </w:t>
      </w:r>
      <w:r>
        <w:rPr>
          <w:color w:val="424242"/>
          <w:w w:val="105"/>
        </w:rPr>
        <w:t xml:space="preserve">se </w:t>
      </w:r>
      <w:r>
        <w:rPr>
          <w:color w:val="5E5E5E"/>
          <w:w w:val="105"/>
        </w:rPr>
        <w:t>s</w:t>
      </w:r>
      <w:r>
        <w:rPr>
          <w:color w:val="424242"/>
          <w:w w:val="105"/>
        </w:rPr>
        <w:t>ídlem ul. 17</w:t>
      </w:r>
      <w:r>
        <w:rPr>
          <w:color w:val="5E5E5E"/>
          <w:w w:val="105"/>
        </w:rPr>
        <w:t xml:space="preserve">. </w:t>
      </w:r>
      <w:r>
        <w:rPr>
          <w:color w:val="424242"/>
          <w:w w:val="105"/>
        </w:rPr>
        <w:t>Listopadu 2</w:t>
      </w:r>
      <w:r>
        <w:rPr>
          <w:color w:val="5E5E5E"/>
          <w:w w:val="105"/>
        </w:rPr>
        <w:t xml:space="preserve">, </w:t>
      </w:r>
      <w:r>
        <w:rPr>
          <w:color w:val="424242"/>
          <w:w w:val="105"/>
        </w:rPr>
        <w:t xml:space="preserve">110 00 Praha I </w:t>
      </w:r>
      <w:r>
        <w:rPr>
          <w:color w:val="2D2D2D"/>
          <w:w w:val="105"/>
        </w:rPr>
        <w:t xml:space="preserve">- </w:t>
      </w:r>
      <w:r>
        <w:rPr>
          <w:color w:val="424242"/>
          <w:w w:val="105"/>
        </w:rPr>
        <w:t>Jo</w:t>
      </w:r>
      <w:r>
        <w:rPr>
          <w:color w:val="5E5E5E"/>
          <w:w w:val="105"/>
        </w:rPr>
        <w:t>s</w:t>
      </w:r>
      <w:r>
        <w:rPr>
          <w:color w:val="424242"/>
          <w:w w:val="105"/>
        </w:rPr>
        <w:t>efov, IČ 00023442, zastoupené ředitelkou PhDr</w:t>
      </w:r>
      <w:r>
        <w:rPr>
          <w:color w:val="5E5E5E"/>
          <w:w w:val="105"/>
        </w:rPr>
        <w:t xml:space="preserve">. </w:t>
      </w:r>
      <w:r>
        <w:rPr>
          <w:color w:val="424242"/>
          <w:w w:val="105"/>
        </w:rPr>
        <w:t>Helenou Koenig</w:t>
      </w:r>
      <w:r>
        <w:rPr>
          <w:color w:val="5E5E5E"/>
          <w:w w:val="105"/>
        </w:rPr>
        <w:t>s</w:t>
      </w:r>
      <w:r>
        <w:rPr>
          <w:color w:val="424242"/>
          <w:w w:val="105"/>
        </w:rPr>
        <w:t>marko</w:t>
      </w:r>
      <w:r>
        <w:rPr>
          <w:color w:val="5E5E5E"/>
          <w:w w:val="105"/>
        </w:rPr>
        <w:t>v</w:t>
      </w:r>
      <w:r>
        <w:rPr>
          <w:color w:val="424242"/>
          <w:w w:val="105"/>
        </w:rPr>
        <w:t>ou</w:t>
      </w:r>
      <w:r>
        <w:rPr>
          <w:color w:val="5E5E5E"/>
          <w:w w:val="105"/>
        </w:rPr>
        <w:t xml:space="preserve">, </w:t>
      </w:r>
      <w:r>
        <w:rPr>
          <w:color w:val="424242"/>
          <w:w w:val="105"/>
        </w:rPr>
        <w:t xml:space="preserve">bankovní </w:t>
      </w:r>
      <w:r>
        <w:rPr>
          <w:color w:val="5E5E5E"/>
          <w:w w:val="105"/>
        </w:rPr>
        <w:t>s</w:t>
      </w:r>
      <w:r>
        <w:rPr>
          <w:color w:val="424242"/>
          <w:w w:val="105"/>
        </w:rPr>
        <w:t>p</w:t>
      </w:r>
      <w:r>
        <w:rPr>
          <w:color w:val="5E5E5E"/>
          <w:w w:val="105"/>
        </w:rPr>
        <w:t>o</w:t>
      </w:r>
      <w:r>
        <w:rPr>
          <w:color w:val="424242"/>
          <w:w w:val="105"/>
        </w:rPr>
        <w:t>jení 20001-16337011</w:t>
      </w:r>
      <w:r>
        <w:rPr>
          <w:color w:val="777777"/>
          <w:w w:val="105"/>
        </w:rPr>
        <w:t>/</w:t>
      </w:r>
      <w:r>
        <w:rPr>
          <w:color w:val="424242"/>
          <w:w w:val="105"/>
        </w:rPr>
        <w:t>0710</w:t>
      </w:r>
    </w:p>
    <w:p w:rsidR="005C396F" w:rsidRDefault="004419B8">
      <w:pPr>
        <w:pStyle w:val="Zkladntext"/>
        <w:ind w:left="122"/>
        <w:jc w:val="both"/>
      </w:pPr>
      <w:r>
        <w:rPr>
          <w:color w:val="424242"/>
          <w:w w:val="105"/>
        </w:rPr>
        <w:t>n</w:t>
      </w:r>
      <w:r>
        <w:rPr>
          <w:color w:val="5E5E5E"/>
          <w:w w:val="105"/>
        </w:rPr>
        <w:t>a s</w:t>
      </w:r>
      <w:r>
        <w:rPr>
          <w:color w:val="424242"/>
          <w:w w:val="105"/>
        </w:rPr>
        <w:t>traně jedné</w:t>
      </w:r>
    </w:p>
    <w:p w:rsidR="005C396F" w:rsidRDefault="004419B8">
      <w:pPr>
        <w:pStyle w:val="Zkladntext"/>
        <w:spacing w:before="31"/>
        <w:ind w:left="121"/>
        <w:jc w:val="both"/>
      </w:pPr>
      <w:r>
        <w:rPr>
          <w:color w:val="5E5E5E"/>
          <w:w w:val="105"/>
        </w:rPr>
        <w:t>(</w:t>
      </w:r>
      <w:r>
        <w:rPr>
          <w:color w:val="424242"/>
          <w:w w:val="105"/>
        </w:rPr>
        <w:t>d</w:t>
      </w:r>
      <w:r>
        <w:rPr>
          <w:color w:val="5E5E5E"/>
          <w:w w:val="105"/>
        </w:rPr>
        <w:t>á</w:t>
      </w:r>
      <w:r>
        <w:rPr>
          <w:color w:val="424242"/>
          <w:w w:val="105"/>
        </w:rPr>
        <w:t>l</w:t>
      </w:r>
      <w:r>
        <w:rPr>
          <w:color w:val="5E5E5E"/>
          <w:w w:val="105"/>
        </w:rPr>
        <w:t xml:space="preserve">e </w:t>
      </w:r>
      <w:r>
        <w:rPr>
          <w:color w:val="424242"/>
          <w:w w:val="105"/>
        </w:rPr>
        <w:t xml:space="preserve">jen </w:t>
      </w:r>
      <w:r>
        <w:rPr>
          <w:color w:val="5E5E5E"/>
          <w:w w:val="105"/>
        </w:rPr>
        <w:t>„</w:t>
      </w:r>
      <w:r>
        <w:rPr>
          <w:color w:val="424242"/>
          <w:w w:val="105"/>
        </w:rPr>
        <w:t>pron</w:t>
      </w:r>
      <w:r>
        <w:rPr>
          <w:color w:val="5E5E5E"/>
          <w:w w:val="105"/>
        </w:rPr>
        <w:t>a</w:t>
      </w:r>
      <w:r>
        <w:rPr>
          <w:color w:val="424242"/>
          <w:w w:val="105"/>
        </w:rPr>
        <w:t>jímatel</w:t>
      </w:r>
      <w:r>
        <w:rPr>
          <w:color w:val="5E5E5E"/>
          <w:w w:val="105"/>
        </w:rPr>
        <w:t>"</w:t>
      </w:r>
      <w:r>
        <w:rPr>
          <w:color w:val="424242"/>
          <w:w w:val="105"/>
        </w:rPr>
        <w:t>)</w:t>
      </w:r>
    </w:p>
    <w:p w:rsidR="005C396F" w:rsidRDefault="005C396F">
      <w:pPr>
        <w:pStyle w:val="Zkladntext"/>
        <w:spacing w:before="11"/>
        <w:rPr>
          <w:sz w:val="27"/>
        </w:rPr>
      </w:pPr>
    </w:p>
    <w:p w:rsidR="005C396F" w:rsidRDefault="004419B8">
      <w:pPr>
        <w:ind w:left="108"/>
        <w:jc w:val="both"/>
        <w:rPr>
          <w:sz w:val="25"/>
        </w:rPr>
      </w:pPr>
      <w:r>
        <w:rPr>
          <w:color w:val="424242"/>
          <w:w w:val="103"/>
          <w:sz w:val="25"/>
        </w:rPr>
        <w:t>a</w:t>
      </w:r>
    </w:p>
    <w:p w:rsidR="005C396F" w:rsidRDefault="005C396F">
      <w:pPr>
        <w:pStyle w:val="Zkladntext"/>
        <w:spacing w:before="2"/>
        <w:rPr>
          <w:sz w:val="29"/>
        </w:rPr>
      </w:pPr>
    </w:p>
    <w:p w:rsidR="005C396F" w:rsidRDefault="004419B8">
      <w:pPr>
        <w:ind w:left="112"/>
        <w:jc w:val="both"/>
        <w:rPr>
          <w:b/>
          <w:sz w:val="23"/>
        </w:rPr>
      </w:pPr>
      <w:r>
        <w:rPr>
          <w:b/>
          <w:color w:val="424242"/>
          <w:sz w:val="23"/>
        </w:rPr>
        <w:t>MODERNISTA s.r.o.</w:t>
      </w:r>
    </w:p>
    <w:p w:rsidR="005C396F" w:rsidRDefault="004419B8">
      <w:pPr>
        <w:pStyle w:val="Zkladntext"/>
        <w:spacing w:before="30" w:line="268" w:lineRule="auto"/>
        <w:ind w:left="125" w:right="5555" w:hanging="13"/>
      </w:pPr>
      <w:r>
        <w:rPr>
          <w:color w:val="424242"/>
          <w:w w:val="105"/>
        </w:rPr>
        <w:t>sídl</w:t>
      </w:r>
      <w:r>
        <w:rPr>
          <w:color w:val="5E5E5E"/>
          <w:w w:val="105"/>
        </w:rPr>
        <w:t>e</w:t>
      </w:r>
      <w:r>
        <w:rPr>
          <w:color w:val="424242"/>
          <w:w w:val="105"/>
        </w:rPr>
        <w:t>m</w:t>
      </w:r>
      <w:r>
        <w:rPr>
          <w:color w:val="5E5E5E"/>
          <w:w w:val="105"/>
        </w:rPr>
        <w:t xml:space="preserve">: </w:t>
      </w:r>
      <w:r>
        <w:rPr>
          <w:color w:val="424242"/>
          <w:w w:val="105"/>
        </w:rPr>
        <w:t>Vinohradská 2279</w:t>
      </w:r>
      <w:r>
        <w:rPr>
          <w:color w:val="777777"/>
          <w:w w:val="105"/>
        </w:rPr>
        <w:t>/</w:t>
      </w:r>
      <w:r>
        <w:rPr>
          <w:color w:val="424242"/>
          <w:w w:val="105"/>
        </w:rPr>
        <w:t xml:space="preserve">164, </w:t>
      </w:r>
      <w:r>
        <w:rPr>
          <w:color w:val="2D2D2D"/>
          <w:w w:val="105"/>
        </w:rPr>
        <w:t xml:space="preserve">Praha </w:t>
      </w:r>
      <w:r>
        <w:rPr>
          <w:color w:val="424242"/>
          <w:w w:val="105"/>
        </w:rPr>
        <w:t>3 I</w:t>
      </w:r>
      <w:r>
        <w:rPr>
          <w:color w:val="5E5E5E"/>
          <w:w w:val="105"/>
        </w:rPr>
        <w:t>Č</w:t>
      </w:r>
      <w:r>
        <w:rPr>
          <w:color w:val="424242"/>
          <w:w w:val="105"/>
        </w:rPr>
        <w:t>O</w:t>
      </w:r>
      <w:r>
        <w:rPr>
          <w:color w:val="5E5E5E"/>
          <w:w w:val="105"/>
        </w:rPr>
        <w:t xml:space="preserve">: </w:t>
      </w:r>
      <w:r>
        <w:rPr>
          <w:color w:val="424242"/>
          <w:w w:val="105"/>
        </w:rPr>
        <w:t>266903</w:t>
      </w:r>
      <w:r>
        <w:rPr>
          <w:color w:val="5E5E5E"/>
          <w:w w:val="105"/>
        </w:rPr>
        <w:t>2</w:t>
      </w:r>
      <w:r>
        <w:rPr>
          <w:color w:val="424242"/>
          <w:w w:val="105"/>
        </w:rPr>
        <w:t>2</w:t>
      </w:r>
    </w:p>
    <w:p w:rsidR="005C396F" w:rsidRDefault="004419B8">
      <w:pPr>
        <w:pStyle w:val="Zkladntext"/>
        <w:spacing w:before="7"/>
        <w:ind w:left="126"/>
        <w:jc w:val="both"/>
      </w:pPr>
      <w:r>
        <w:rPr>
          <w:color w:val="5E5E5E"/>
          <w:w w:val="105"/>
        </w:rPr>
        <w:t>zas</w:t>
      </w:r>
      <w:r>
        <w:rPr>
          <w:color w:val="424242"/>
          <w:w w:val="105"/>
        </w:rPr>
        <w:t>toupená: M</w:t>
      </w:r>
      <w:r>
        <w:rPr>
          <w:color w:val="5E5E5E"/>
          <w:w w:val="105"/>
        </w:rPr>
        <w:t>g</w:t>
      </w:r>
      <w:r>
        <w:rPr>
          <w:color w:val="424242"/>
          <w:w w:val="105"/>
        </w:rPr>
        <w:t>r. Kateřina Wichterl</w:t>
      </w:r>
      <w:r>
        <w:rPr>
          <w:color w:val="5E5E5E"/>
          <w:w w:val="105"/>
        </w:rPr>
        <w:t>ová</w:t>
      </w:r>
    </w:p>
    <w:p w:rsidR="005C396F" w:rsidRDefault="004419B8">
      <w:pPr>
        <w:pStyle w:val="Zkladntext"/>
        <w:spacing w:before="38" w:line="268" w:lineRule="auto"/>
        <w:ind w:left="129" w:right="4735" w:hanging="3"/>
      </w:pPr>
      <w:r>
        <w:rPr>
          <w:color w:val="424242"/>
          <w:w w:val="105"/>
        </w:rPr>
        <w:t>Bankovní spojení: KB, č.ú. 107-3937070247</w:t>
      </w:r>
      <w:r>
        <w:rPr>
          <w:color w:val="777777"/>
          <w:w w:val="105"/>
        </w:rPr>
        <w:t>/</w:t>
      </w:r>
      <w:r>
        <w:rPr>
          <w:color w:val="424242"/>
          <w:w w:val="105"/>
        </w:rPr>
        <w:t>0100 n</w:t>
      </w:r>
      <w:r>
        <w:rPr>
          <w:color w:val="5E5E5E"/>
          <w:w w:val="105"/>
        </w:rPr>
        <w:t>a s</w:t>
      </w:r>
      <w:r>
        <w:rPr>
          <w:color w:val="424242"/>
          <w:w w:val="105"/>
        </w:rPr>
        <w:t>traně druh</w:t>
      </w:r>
      <w:r>
        <w:rPr>
          <w:color w:val="5E5E5E"/>
          <w:w w:val="105"/>
        </w:rPr>
        <w:t>é</w:t>
      </w:r>
    </w:p>
    <w:p w:rsidR="005C396F" w:rsidRDefault="004419B8">
      <w:pPr>
        <w:pStyle w:val="Zkladntext"/>
        <w:spacing w:before="7"/>
        <w:ind w:left="121"/>
        <w:jc w:val="both"/>
      </w:pPr>
      <w:r>
        <w:rPr>
          <w:color w:val="5E5E5E"/>
          <w:w w:val="105"/>
        </w:rPr>
        <w:t>(</w:t>
      </w:r>
      <w:r>
        <w:rPr>
          <w:color w:val="424242"/>
          <w:w w:val="105"/>
        </w:rPr>
        <w:t>d</w:t>
      </w:r>
      <w:r>
        <w:rPr>
          <w:color w:val="5E5E5E"/>
          <w:w w:val="105"/>
        </w:rPr>
        <w:t xml:space="preserve">ále </w:t>
      </w:r>
      <w:r>
        <w:rPr>
          <w:color w:val="424242"/>
          <w:w w:val="105"/>
        </w:rPr>
        <w:t xml:space="preserve">jen </w:t>
      </w:r>
      <w:r>
        <w:rPr>
          <w:color w:val="5E5E5E"/>
          <w:w w:val="105"/>
        </w:rPr>
        <w:t>„</w:t>
      </w:r>
      <w:r>
        <w:rPr>
          <w:color w:val="424242"/>
          <w:w w:val="105"/>
        </w:rPr>
        <w:t>nájemce</w:t>
      </w:r>
      <w:r>
        <w:rPr>
          <w:color w:val="5E5E5E"/>
          <w:w w:val="105"/>
        </w:rPr>
        <w:t>"</w:t>
      </w:r>
      <w:r>
        <w:rPr>
          <w:color w:val="424242"/>
          <w:w w:val="105"/>
        </w:rPr>
        <w:t>)</w:t>
      </w:r>
    </w:p>
    <w:p w:rsidR="005C396F" w:rsidRDefault="005C396F">
      <w:pPr>
        <w:pStyle w:val="Zkladntext"/>
        <w:spacing w:before="6"/>
        <w:rPr>
          <w:sz w:val="29"/>
        </w:rPr>
      </w:pPr>
    </w:p>
    <w:p w:rsidR="005C396F" w:rsidRDefault="004419B8">
      <w:pPr>
        <w:spacing w:line="268" w:lineRule="auto"/>
        <w:ind w:left="124" w:right="159" w:firstLine="6"/>
        <w:rPr>
          <w:sz w:val="23"/>
        </w:rPr>
      </w:pPr>
      <w:r>
        <w:rPr>
          <w:color w:val="424242"/>
          <w:sz w:val="21"/>
        </w:rPr>
        <w:t xml:space="preserve">uza </w:t>
      </w:r>
      <w:r>
        <w:rPr>
          <w:color w:val="5E5E5E"/>
          <w:sz w:val="21"/>
        </w:rPr>
        <w:t>v</w:t>
      </w:r>
      <w:r>
        <w:rPr>
          <w:color w:val="424242"/>
          <w:sz w:val="21"/>
        </w:rPr>
        <w:t xml:space="preserve">írají níže </w:t>
      </w:r>
      <w:r>
        <w:rPr>
          <w:color w:val="2D2D2D"/>
          <w:sz w:val="21"/>
        </w:rPr>
        <w:t xml:space="preserve">uvedeného </w:t>
      </w:r>
      <w:r>
        <w:rPr>
          <w:color w:val="424242"/>
          <w:sz w:val="21"/>
        </w:rPr>
        <w:t>dne</w:t>
      </w:r>
      <w:r>
        <w:rPr>
          <w:color w:val="5E5E5E"/>
          <w:sz w:val="21"/>
        </w:rPr>
        <w:t xml:space="preserve">, </w:t>
      </w:r>
      <w:r>
        <w:rPr>
          <w:color w:val="424242"/>
          <w:sz w:val="21"/>
        </w:rPr>
        <w:t>měsíc</w:t>
      </w:r>
      <w:r>
        <w:rPr>
          <w:color w:val="5E5E5E"/>
          <w:sz w:val="21"/>
        </w:rPr>
        <w:t xml:space="preserve">e </w:t>
      </w:r>
      <w:r>
        <w:rPr>
          <w:color w:val="424242"/>
          <w:sz w:val="21"/>
        </w:rPr>
        <w:t xml:space="preserve">a roku </w:t>
      </w:r>
      <w:r>
        <w:rPr>
          <w:color w:val="2D2D2D"/>
          <w:sz w:val="21"/>
        </w:rPr>
        <w:t xml:space="preserve">tento </w:t>
      </w:r>
      <w:r>
        <w:rPr>
          <w:color w:val="424242"/>
          <w:sz w:val="21"/>
        </w:rPr>
        <w:t xml:space="preserve">dodatek </w:t>
      </w:r>
      <w:r>
        <w:rPr>
          <w:color w:val="424242"/>
          <w:sz w:val="23"/>
        </w:rPr>
        <w:t>ke smlouvě o nájmu prostoru sloužícíh</w:t>
      </w:r>
      <w:r>
        <w:rPr>
          <w:color w:val="5E5E5E"/>
          <w:sz w:val="23"/>
        </w:rPr>
        <w:t xml:space="preserve">o </w:t>
      </w:r>
      <w:r>
        <w:rPr>
          <w:color w:val="424242"/>
          <w:sz w:val="23"/>
        </w:rPr>
        <w:t>p</w:t>
      </w:r>
      <w:r>
        <w:rPr>
          <w:color w:val="5E5E5E"/>
          <w:sz w:val="23"/>
        </w:rPr>
        <w:t>o</w:t>
      </w:r>
      <w:r>
        <w:rPr>
          <w:color w:val="424242"/>
          <w:sz w:val="23"/>
        </w:rPr>
        <w:t>dnikání</w:t>
      </w:r>
      <w:r>
        <w:rPr>
          <w:color w:val="5E5E5E"/>
          <w:sz w:val="23"/>
        </w:rPr>
        <w:t>:</w:t>
      </w:r>
    </w:p>
    <w:p w:rsidR="005C396F" w:rsidRDefault="005C396F">
      <w:pPr>
        <w:pStyle w:val="Zkladntext"/>
        <w:rPr>
          <w:sz w:val="24"/>
        </w:rPr>
      </w:pPr>
    </w:p>
    <w:p w:rsidR="005C396F" w:rsidRDefault="005C396F">
      <w:pPr>
        <w:pStyle w:val="Zkladntext"/>
        <w:spacing w:before="6"/>
        <w:rPr>
          <w:sz w:val="28"/>
        </w:rPr>
      </w:pPr>
    </w:p>
    <w:p w:rsidR="005C396F" w:rsidRDefault="004419B8">
      <w:pPr>
        <w:pStyle w:val="Zkladntext"/>
        <w:spacing w:line="273" w:lineRule="auto"/>
        <w:ind w:left="127" w:right="776" w:hanging="9"/>
        <w:jc w:val="both"/>
      </w:pPr>
      <w:r>
        <w:rPr>
          <w:color w:val="424242"/>
          <w:w w:val="105"/>
        </w:rPr>
        <w:t>1. Podle obecně platných předpisů dnem 11. 05</w:t>
      </w:r>
      <w:r>
        <w:rPr>
          <w:color w:val="5E5E5E"/>
          <w:w w:val="105"/>
        </w:rPr>
        <w:t xml:space="preserve">. </w:t>
      </w:r>
      <w:r>
        <w:rPr>
          <w:color w:val="424242"/>
          <w:w w:val="105"/>
        </w:rPr>
        <w:t>2021 pronajímatel ukončil uzavření budo</w:t>
      </w:r>
      <w:r>
        <w:rPr>
          <w:color w:val="5E5E5E"/>
          <w:w w:val="105"/>
        </w:rPr>
        <w:t xml:space="preserve">vy </w:t>
      </w:r>
      <w:r>
        <w:rPr>
          <w:color w:val="424242"/>
          <w:w w:val="105"/>
        </w:rPr>
        <w:t>UPM na adre</w:t>
      </w:r>
      <w:r>
        <w:rPr>
          <w:color w:val="5E5E5E"/>
          <w:w w:val="105"/>
        </w:rPr>
        <w:t>s</w:t>
      </w:r>
      <w:r>
        <w:rPr>
          <w:color w:val="424242"/>
          <w:w w:val="105"/>
        </w:rPr>
        <w:t>e 17. Listopadu, Praha I a opětovně rozběhl pro</w:t>
      </w:r>
      <w:r>
        <w:rPr>
          <w:color w:val="5E5E5E"/>
          <w:w w:val="105"/>
        </w:rPr>
        <w:t>v</w:t>
      </w:r>
      <w:r>
        <w:rPr>
          <w:color w:val="424242"/>
          <w:w w:val="105"/>
        </w:rPr>
        <w:t>oz</w:t>
      </w:r>
      <w:r>
        <w:rPr>
          <w:color w:val="181818"/>
          <w:w w:val="105"/>
        </w:rPr>
        <w:t xml:space="preserve">. </w:t>
      </w:r>
      <w:r>
        <w:rPr>
          <w:color w:val="424242"/>
          <w:w w:val="105"/>
        </w:rPr>
        <w:t>S ú</w:t>
      </w:r>
      <w:r>
        <w:rPr>
          <w:color w:val="5E5E5E"/>
          <w:w w:val="105"/>
        </w:rPr>
        <w:t>č</w:t>
      </w:r>
      <w:r>
        <w:rPr>
          <w:color w:val="424242"/>
          <w:w w:val="105"/>
        </w:rPr>
        <w:t xml:space="preserve">inností k </w:t>
      </w:r>
      <w:r>
        <w:rPr>
          <w:color w:val="5E5E5E"/>
          <w:w w:val="105"/>
        </w:rPr>
        <w:t>to</w:t>
      </w:r>
      <w:r>
        <w:rPr>
          <w:color w:val="424242"/>
          <w:w w:val="105"/>
        </w:rPr>
        <w:t>muto d</w:t>
      </w:r>
      <w:r>
        <w:rPr>
          <w:color w:val="5E5E5E"/>
          <w:w w:val="105"/>
        </w:rPr>
        <w:t>a</w:t>
      </w:r>
      <w:r>
        <w:rPr>
          <w:color w:val="424242"/>
          <w:w w:val="105"/>
        </w:rPr>
        <w:t xml:space="preserve">tu </w:t>
      </w:r>
      <w:r>
        <w:rPr>
          <w:color w:val="5E5E5E"/>
          <w:w w:val="105"/>
        </w:rPr>
        <w:t>s</w:t>
      </w:r>
      <w:r>
        <w:rPr>
          <w:color w:val="424242"/>
          <w:w w:val="105"/>
        </w:rPr>
        <w:t>mluvní strany ukončují platnost dodatku č. 6 nájemní smlou</w:t>
      </w:r>
      <w:r>
        <w:rPr>
          <w:color w:val="5E5E5E"/>
          <w:w w:val="105"/>
        </w:rPr>
        <w:t>vy</w:t>
      </w:r>
      <w:r>
        <w:rPr>
          <w:color w:val="424242"/>
          <w:w w:val="105"/>
        </w:rPr>
        <w:t>.</w:t>
      </w:r>
    </w:p>
    <w:p w:rsidR="005C396F" w:rsidRDefault="005C396F">
      <w:pPr>
        <w:pStyle w:val="Zkladntext"/>
        <w:rPr>
          <w:sz w:val="24"/>
        </w:rPr>
      </w:pPr>
    </w:p>
    <w:p w:rsidR="005C396F" w:rsidRDefault="005C396F">
      <w:pPr>
        <w:pStyle w:val="Zkladntext"/>
        <w:rPr>
          <w:sz w:val="24"/>
        </w:rPr>
      </w:pPr>
    </w:p>
    <w:p w:rsidR="005C396F" w:rsidRDefault="004419B8">
      <w:pPr>
        <w:tabs>
          <w:tab w:val="left" w:pos="5284"/>
        </w:tabs>
        <w:spacing w:before="178"/>
        <w:ind w:left="136"/>
        <w:jc w:val="both"/>
        <w:rPr>
          <w:sz w:val="21"/>
        </w:rPr>
      </w:pPr>
      <w:r>
        <w:rPr>
          <w:color w:val="424242"/>
          <w:w w:val="105"/>
          <w:position w:val="1"/>
          <w:sz w:val="21"/>
        </w:rPr>
        <w:t>V Praze dne 18.</w:t>
      </w:r>
      <w:r>
        <w:rPr>
          <w:color w:val="424242"/>
          <w:spacing w:val="-22"/>
          <w:w w:val="105"/>
          <w:position w:val="1"/>
          <w:sz w:val="21"/>
        </w:rPr>
        <w:t xml:space="preserve"> </w:t>
      </w:r>
      <w:r>
        <w:rPr>
          <w:color w:val="424242"/>
          <w:w w:val="105"/>
          <w:position w:val="1"/>
          <w:sz w:val="21"/>
        </w:rPr>
        <w:t>05.</w:t>
      </w:r>
      <w:r>
        <w:rPr>
          <w:color w:val="424242"/>
          <w:spacing w:val="-10"/>
          <w:w w:val="105"/>
          <w:position w:val="1"/>
          <w:sz w:val="21"/>
        </w:rPr>
        <w:t xml:space="preserve"> </w:t>
      </w:r>
      <w:r>
        <w:rPr>
          <w:color w:val="424242"/>
          <w:w w:val="105"/>
          <w:position w:val="1"/>
          <w:sz w:val="21"/>
        </w:rPr>
        <w:t>2021</w:t>
      </w:r>
      <w:r>
        <w:rPr>
          <w:color w:val="424242"/>
          <w:w w:val="105"/>
          <w:position w:val="1"/>
          <w:sz w:val="21"/>
        </w:rPr>
        <w:tab/>
      </w:r>
      <w:r>
        <w:rPr>
          <w:color w:val="424242"/>
          <w:w w:val="105"/>
          <w:sz w:val="21"/>
        </w:rPr>
        <w:t xml:space="preserve">V Praze dne 18. </w:t>
      </w:r>
      <w:r>
        <w:rPr>
          <w:color w:val="424242"/>
          <w:spacing w:val="-6"/>
          <w:w w:val="105"/>
          <w:sz w:val="21"/>
        </w:rPr>
        <w:t>05</w:t>
      </w:r>
      <w:r>
        <w:rPr>
          <w:color w:val="5E5E5E"/>
          <w:spacing w:val="-6"/>
          <w:w w:val="105"/>
          <w:sz w:val="21"/>
        </w:rPr>
        <w:t>.</w:t>
      </w:r>
      <w:r>
        <w:rPr>
          <w:color w:val="5E5E5E"/>
          <w:spacing w:val="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20</w:t>
      </w:r>
      <w:r>
        <w:rPr>
          <w:color w:val="5E5E5E"/>
          <w:w w:val="105"/>
          <w:sz w:val="21"/>
        </w:rPr>
        <w:t>2</w:t>
      </w:r>
      <w:r>
        <w:rPr>
          <w:color w:val="424242"/>
          <w:w w:val="105"/>
          <w:sz w:val="21"/>
        </w:rPr>
        <w:t>1</w:t>
      </w:r>
    </w:p>
    <w:p w:rsidR="005C396F" w:rsidRDefault="005C396F">
      <w:pPr>
        <w:pStyle w:val="Zkladntext"/>
        <w:spacing w:before="10"/>
        <w:rPr>
          <w:sz w:val="14"/>
        </w:rPr>
      </w:pPr>
    </w:p>
    <w:p w:rsidR="005C396F" w:rsidRDefault="005C396F">
      <w:pPr>
        <w:rPr>
          <w:sz w:val="14"/>
        </w:rPr>
        <w:sectPr w:rsidR="005C396F">
          <w:type w:val="continuous"/>
          <w:pgSz w:w="11920" w:h="16810"/>
          <w:pgMar w:top="460" w:right="680" w:bottom="280" w:left="1280" w:header="708" w:footer="708" w:gutter="0"/>
          <w:cols w:space="708"/>
        </w:sectPr>
      </w:pPr>
    </w:p>
    <w:p w:rsidR="005C396F" w:rsidRDefault="005C396F" w:rsidP="004419B8">
      <w:pPr>
        <w:spacing w:before="96" w:line="249" w:lineRule="auto"/>
        <w:ind w:left="854" w:right="272" w:hanging="1"/>
      </w:pPr>
      <w:bookmarkStart w:id="0" w:name="_GoBack"/>
      <w:bookmarkEnd w:id="0"/>
    </w:p>
    <w:sectPr w:rsidR="005C396F" w:rsidSect="004419B8">
      <w:type w:val="continuous"/>
      <w:pgSz w:w="11920" w:h="16810"/>
      <w:pgMar w:top="460" w:right="680" w:bottom="280" w:left="1280" w:header="708" w:footer="708" w:gutter="0"/>
      <w:cols w:num="2" w:space="708" w:equalWidth="0">
        <w:col w:w="3829" w:space="1002"/>
        <w:col w:w="51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96F"/>
    <w:rsid w:val="004419B8"/>
    <w:rsid w:val="005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9146C-38BC-4300-BD58-DD1C44DC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4"/>
      <w:ind w:left="1302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2021-08-17T10:12:00Z</dcterms:created>
  <dcterms:modified xsi:type="dcterms:W3CDTF">2021-08-17T08:13:00Z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LastSaved">
    <vt:filetime>2021-08-17T00:00:00Z</vt:filetime>
  </property>
</Properties>
</file>