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5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5139"/>
        <w:gridCol w:w="4642"/>
      </w:tblGrid>
      <w:tr w:rsidR="00E564E7" w:rsidRPr="00E24BA5" w:rsidTr="0031584B">
        <w:trPr>
          <w:trHeight w:val="88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bookmarkStart w:id="0" w:name="_GoBack"/>
            <w:bookmarkEnd w:id="0"/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E7" w:rsidRPr="00E24BA5" w:rsidRDefault="00E564E7" w:rsidP="00841B5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 Objednávka   </w:t>
            </w:r>
            <w:r w:rsidR="00AD2B5F">
              <w:rPr>
                <w:rFonts w:ascii="Arial Narrow" w:hAnsi="Arial Narrow" w:cs="Tahoma"/>
                <w:b/>
                <w:sz w:val="28"/>
                <w:szCs w:val="28"/>
              </w:rPr>
              <w:t>J0351/2021</w:t>
            </w:r>
            <w:r w:rsidR="00E24BA5" w:rsidRPr="00897605">
              <w:rPr>
                <w:rFonts w:ascii="Arial Narrow" w:hAnsi="Arial Narrow" w:cs="Tahoma"/>
                <w:b/>
                <w:sz w:val="28"/>
                <w:szCs w:val="28"/>
              </w:rPr>
              <w:t xml:space="preserve"> / </w:t>
            </w:r>
          </w:p>
        </w:tc>
      </w:tr>
      <w:tr w:rsidR="00E564E7" w:rsidRPr="00E24BA5" w:rsidTr="00897605">
        <w:trPr>
          <w:trHeight w:val="51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51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ODBĚRATEL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DODAVATEL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Technické služby Tábor s.r.o.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AD2B5F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EG Energie, a.s.</w:t>
            </w:r>
            <w:r w:rsidR="0070510B"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Kpt. Jaroše 2418</w:t>
            </w:r>
            <w:r w:rsid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, </w:t>
            </w:r>
            <w:r w:rsidR="00E24BA5"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390 03 Tábor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AD2B5F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Cs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bCs/>
                <w:sz w:val="28"/>
                <w:szCs w:val="28"/>
                <w:lang w:eastAsia="cs-CZ"/>
              </w:rPr>
              <w:t>Ústecká 396/27, Praha - Dolní Chabry, 18400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  <w:t xml:space="preserve"> zapsána v Obchodním rejstříku spis.zn. C 4797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4F608F">
            <w:pPr>
              <w:spacing w:after="0" w:line="240" w:lineRule="auto"/>
              <w:ind w:left="319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IČO: 62502565       DIČ: CZ62502565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4F608F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</w:t>
            </w:r>
            <w:r w:rsidR="00E564E7"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IČO:  </w:t>
            </w:r>
            <w:r w:rsidR="00AD2B5F">
              <w:rPr>
                <w:rFonts w:ascii="Arial Narrow" w:hAnsi="Arial Narrow" w:cs="Tahoma"/>
                <w:sz w:val="28"/>
                <w:szCs w:val="28"/>
              </w:rPr>
              <w:t>25680340</w:t>
            </w:r>
          </w:p>
        </w:tc>
      </w:tr>
      <w:tr w:rsidR="00E564E7" w:rsidRPr="00E24BA5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č.ú.: 0700846349/0800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5F4E82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>
              <w:rPr>
                <w:rFonts w:ascii="Arial Narrow" w:hAnsi="Arial Narrow" w:cs="Tahoma"/>
                <w:sz w:val="28"/>
                <w:szCs w:val="28"/>
              </w:rPr>
              <w:t xml:space="preserve">           </w:t>
            </w:r>
          </w:p>
        </w:tc>
      </w:tr>
      <w:tr w:rsidR="00E564E7" w:rsidRPr="00E24BA5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tel: 381231225, 381231072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fax: 381234647,  GSM 724/050850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Objednáváme u  Vás 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42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372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CA79A9" w:rsidRDefault="00AD2B5F" w:rsidP="00CA79A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motorová nafta 7000 l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AA41D4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zakázka: 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předpokládaná cena: </w:t>
            </w:r>
            <w:r w:rsidR="00AD2B5F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164 000,00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  <w:t xml:space="preserve"> termín plnění: </w:t>
            </w:r>
            <w:r w:rsidR="00AD2B5F">
              <w:rPr>
                <w:rFonts w:ascii="Arial Narrow" w:hAnsi="Arial Narrow" w:cs="Tahoma"/>
                <w:sz w:val="28"/>
                <w:szCs w:val="28"/>
              </w:rPr>
              <w:t>16. 08. 2021</w:t>
            </w:r>
            <w:r w:rsidR="0070510B" w:rsidRPr="00E24BA5">
              <w:rPr>
                <w:rFonts w:ascii="Arial Narrow" w:hAnsi="Arial Narrow" w:cs="Tahoma"/>
                <w:sz w:val="28"/>
                <w:szCs w:val="28"/>
              </w:rPr>
              <w:t xml:space="preserve">     </w:t>
            </w:r>
            <w:r w:rsidR="005F4E82">
              <w:rPr>
                <w:rFonts w:ascii="Arial Narrow" w:hAnsi="Arial Narrow" w:cs="Tahoma"/>
                <w:sz w:val="28"/>
                <w:szCs w:val="28"/>
              </w:rPr>
              <w:t>do</w:t>
            </w:r>
            <w:r w:rsidR="0070510B" w:rsidRPr="00E24BA5">
              <w:rPr>
                <w:rFonts w:ascii="Arial Narrow" w:hAnsi="Arial Narrow" w:cs="Tahoma"/>
                <w:sz w:val="28"/>
                <w:szCs w:val="28"/>
              </w:rPr>
              <w:t xml:space="preserve">    </w:t>
            </w:r>
            <w:r w:rsidR="00AD2B5F">
              <w:rPr>
                <w:rFonts w:ascii="Arial Narrow" w:hAnsi="Arial Narrow" w:cs="Tahoma"/>
                <w:sz w:val="28"/>
                <w:szCs w:val="28"/>
              </w:rPr>
              <w:t>20. 08. 2021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  <w:t xml:space="preserve">                        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CA79A9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CA79A9" w:rsidRDefault="00CA79A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CA79A9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>Důvod výběru dodavatele - způsob zjištění předběžné ceny: dle nabídky a průzkumu na internetu.</w:t>
            </w:r>
          </w:p>
        </w:tc>
      </w:tr>
      <w:tr w:rsidR="00E564E7" w:rsidRPr="00E24BA5" w:rsidTr="00CA79A9">
        <w:trPr>
          <w:trHeight w:val="264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CA79A9">
        <w:trPr>
          <w:trHeight w:val="26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1D1" w:rsidRPr="00E24BA5" w:rsidRDefault="00E564E7" w:rsidP="00CA79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Dodavatel  souhlasí,  v  souladu  se  zněním  zákona o  svobodném  přístupu  k  informacím, v  platném  znění, s možným  zpřístupněním  či  zveřejněním  celé  této  smlouvy  v  jejím  plném  znění,  jakož  i  všech  úkonů  a okolností  s  touto  smlouvou  souvisejících, ke  kterému  může  kdykoli  v  budoucnu  dojít.  </w:t>
            </w:r>
          </w:p>
          <w:p w:rsidR="00E564E7" w:rsidRPr="00E24BA5" w:rsidRDefault="00E564E7" w:rsidP="00CA79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cs-CZ"/>
              </w:rPr>
              <w:t>Objednavatel je povinnen k uveřejnění smlouvy/objednávky nad 50.000 Kč prostřednictvím registru smluv.</w:t>
            </w:r>
          </w:p>
        </w:tc>
      </w:tr>
      <w:tr w:rsidR="00E564E7" w:rsidRPr="00E24BA5" w:rsidTr="00CA79A9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</w:p>
        </w:tc>
      </w:tr>
      <w:tr w:rsidR="00E564E7" w:rsidRPr="00E24BA5" w:rsidTr="0031584B">
        <w:trPr>
          <w:trHeight w:val="396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/>
            <w:tcBorders>
              <w:right w:val="single" w:sz="4" w:space="0" w:color="auto"/>
            </w:tcBorders>
            <w:vAlign w:val="center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4F608F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datum a podpis objednavatele</w:t>
            </w:r>
            <w:r w:rsidR="0070510B"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r w:rsidR="00AD2B5F">
              <w:rPr>
                <w:rFonts w:ascii="Arial Narrow" w:hAnsi="Arial Narrow" w:cs="Tahoma"/>
                <w:sz w:val="28"/>
                <w:szCs w:val="28"/>
              </w:rPr>
              <w:t>17. 08. 2021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datum a podpis akceptace objednávky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8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Na faktuře musí být uvedeno číslo této objednávky nebo přiložena kopie.</w:t>
            </w:r>
          </w:p>
        </w:tc>
      </w:tr>
      <w:tr w:rsidR="00E564E7" w:rsidRPr="00E24BA5" w:rsidTr="0031584B">
        <w:trPr>
          <w:trHeight w:val="288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Jinak nemůže být faktura proplacena a bude Vám vrácena,</w:t>
            </w:r>
            <w:r w:rsid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</w:t>
            </w:r>
            <w:r w:rsidR="00E24BA5"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pro nesplnění požadovaných náležitostí.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</w:p>
        </w:tc>
      </w:tr>
    </w:tbl>
    <w:p w:rsidR="00E564E7" w:rsidRDefault="00E564E7"/>
    <w:sectPr w:rsidR="00E564E7" w:rsidSect="0031584B">
      <w:pgSz w:w="11906" w:h="16838"/>
      <w:pgMar w:top="568" w:right="244" w:bottom="249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4E7"/>
    <w:rsid w:val="0031584B"/>
    <w:rsid w:val="0034680F"/>
    <w:rsid w:val="0045670E"/>
    <w:rsid w:val="004F608F"/>
    <w:rsid w:val="005561D1"/>
    <w:rsid w:val="005F4E82"/>
    <w:rsid w:val="0070510B"/>
    <w:rsid w:val="00841B5D"/>
    <w:rsid w:val="00897605"/>
    <w:rsid w:val="00AA41D4"/>
    <w:rsid w:val="00AD2B5F"/>
    <w:rsid w:val="00C6320C"/>
    <w:rsid w:val="00CA79A9"/>
    <w:rsid w:val="00E24BA5"/>
    <w:rsid w:val="00E56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645459-A83E-404C-86F1-99E19BCFD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24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4B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2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1282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</dc:creator>
  <cp:keywords/>
  <dc:description/>
  <cp:lastModifiedBy>Cudlin</cp:lastModifiedBy>
  <cp:revision>2</cp:revision>
  <cp:lastPrinted>2020-03-24T07:14:00Z</cp:lastPrinted>
  <dcterms:created xsi:type="dcterms:W3CDTF">2021-08-17T04:38:00Z</dcterms:created>
  <dcterms:modified xsi:type="dcterms:W3CDTF">2021-08-17T04:38:00Z</dcterms:modified>
</cp:coreProperties>
</file>