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F" w:rsidRDefault="008543C9">
      <w:pPr>
        <w:tabs>
          <w:tab w:val="center" w:pos="5245"/>
          <w:tab w:val="center" w:pos="7907"/>
          <w:tab w:val="right" w:pos="10190"/>
        </w:tabs>
        <w:spacing w:after="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38140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OV-109/2021</w:t>
      </w:r>
    </w:p>
    <w:p w:rsidR="00FD7A6F" w:rsidRDefault="008543C9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30.7.2021</w:t>
      </w:r>
      <w:proofErr w:type="gramEnd"/>
    </w:p>
    <w:p w:rsidR="00FD7A6F" w:rsidRDefault="008543C9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FD7A6F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FD7A6F" w:rsidRDefault="008543C9"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FD7A6F" w:rsidRDefault="008543C9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FD7A6F" w:rsidRDefault="008543C9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p w:rsidR="00FD7A6F" w:rsidRDefault="008543C9">
      <w:pPr>
        <w:spacing w:after="26" w:line="296" w:lineRule="auto"/>
        <w:ind w:right="6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1739" name="Shape 1739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1" style="width:294.543pt;height:17pt;position:absolute;mso-position-horizontal-relative:text;mso-position-horizontal:absolute;margin-left:215.243pt;mso-position-vertical-relative:text;margin-top:0.00201416pt;" coordsize="37407,2159">
                <v:shape id="Shape 1742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743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1744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Matice školské 62/3</w:t>
      </w:r>
    </w:p>
    <w:p w:rsidR="00FD7A6F" w:rsidRDefault="008543C9">
      <w:pPr>
        <w:tabs>
          <w:tab w:val="center" w:pos="6008"/>
        </w:tabs>
        <w:spacing w:after="44"/>
      </w:pPr>
      <w:r>
        <w:rPr>
          <w:rFonts w:ascii="Arial" w:eastAsia="Arial" w:hAnsi="Arial" w:cs="Arial"/>
          <w:sz w:val="16"/>
        </w:rPr>
        <w:t>37003  České Budějovice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BAREVNE-FASADY.CZ s.r.o.</w:t>
      </w:r>
    </w:p>
    <w:p w:rsidR="00FD7A6F" w:rsidRDefault="008543C9">
      <w:pPr>
        <w:spacing w:after="53"/>
        <w:ind w:left="-5" w:hanging="10"/>
      </w:pPr>
      <w:r>
        <w:rPr>
          <w:rFonts w:ascii="Arial" w:eastAsia="Arial" w:hAnsi="Arial" w:cs="Arial"/>
          <w:sz w:val="16"/>
        </w:rPr>
        <w:t>ČR</w:t>
      </w:r>
    </w:p>
    <w:p w:rsidR="00FD7A6F" w:rsidRDefault="008543C9">
      <w:pPr>
        <w:tabs>
          <w:tab w:val="center" w:pos="1317"/>
          <w:tab w:val="center" w:pos="5563"/>
        </w:tabs>
        <w:spacing w:after="39"/>
        <w:ind w:left="-15"/>
      </w:pP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  <w:t>00581631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Doudlebská 1173/14</w:t>
      </w:r>
    </w:p>
    <w:p w:rsidR="00FD7A6F" w:rsidRDefault="008543C9">
      <w:pPr>
        <w:tabs>
          <w:tab w:val="center" w:pos="5808"/>
        </w:tabs>
        <w:spacing w:after="0"/>
        <w:ind w:left="-15"/>
      </w:pPr>
      <w:r>
        <w:rPr>
          <w:rFonts w:ascii="Arial" w:eastAsia="Arial" w:hAnsi="Arial" w:cs="Arial"/>
          <w:sz w:val="16"/>
        </w:rPr>
        <w:t>DIČ: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370 08  České Budějovice</w:t>
      </w:r>
    </w:p>
    <w:p w:rsidR="00FD7A6F" w:rsidRDefault="008543C9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1745" name="Shape 1745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0" style="width:294.543pt;height:19.8333pt;mso-position-horizontal-relative:char;mso-position-vertical-relative:line" coordsize="37407,2518">
                <v:shape id="Shape 1748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749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1750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D7A6F" w:rsidRDefault="008543C9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2" style="width:510.282pt;height:0.991699pt;position:absolute;mso-position-horizontal-relative:page;mso-position-horizontal:absolute;margin-left:56.643pt;mso-position-vertical-relative:page;margin-top:804.948pt;" coordsize="64805,125">
                <v:shape id="Shape 1752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bottom w:w="55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3512"/>
        <w:gridCol w:w="680"/>
        <w:gridCol w:w="742"/>
        <w:gridCol w:w="957"/>
        <w:gridCol w:w="10"/>
      </w:tblGrid>
      <w:tr w:rsidR="00FD7A6F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D7A6F" w:rsidRDefault="00FD7A6F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D7A6F" w:rsidRDefault="00FD7A6F"/>
        </w:tc>
        <w:tc>
          <w:tcPr>
            <w:tcW w:w="351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D7A6F" w:rsidRDefault="008543C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BAREVNE-FASADY.CZ s.r.o.</w:t>
            </w:r>
          </w:p>
          <w:p w:rsidR="00FD7A6F" w:rsidRDefault="008543C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Doudlebská 1173/14</w:t>
            </w:r>
          </w:p>
          <w:p w:rsidR="00FD7A6F" w:rsidRDefault="008543C9">
            <w:r>
              <w:rPr>
                <w:rFonts w:ascii="Arial" w:eastAsia="Arial" w:hAnsi="Arial" w:cs="Arial"/>
                <w:sz w:val="16"/>
              </w:rPr>
              <w:t>370 08  České Budějovice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D7A6F" w:rsidRDefault="008543C9"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D7A6F" w:rsidRDefault="008543C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25184768</w:t>
            </w:r>
          </w:p>
          <w:p w:rsidR="00FD7A6F" w:rsidRDefault="008543C9">
            <w:r>
              <w:rPr>
                <w:rFonts w:ascii="Arial" w:eastAsia="Arial" w:hAnsi="Arial" w:cs="Arial"/>
                <w:sz w:val="16"/>
              </w:rPr>
              <w:t>CZ25184768</w:t>
            </w:r>
          </w:p>
        </w:tc>
      </w:tr>
      <w:tr w:rsidR="00FD7A6F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D7A6F" w:rsidRDefault="008543C9">
            <w:pPr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D7A6F" w:rsidRDefault="008543C9"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351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D7A6F" w:rsidRDefault="008543C9">
            <w:pPr>
              <w:tabs>
                <w:tab w:val="center" w:pos="1319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D7A6F" w:rsidRDefault="00FD7A6F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D7A6F" w:rsidRDefault="008543C9">
            <w:pPr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FD7A6F">
        <w:trPr>
          <w:trHeight w:val="1153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D7A6F" w:rsidRDefault="00FD7A6F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D7A6F" w:rsidRDefault="008543C9">
            <w:pPr>
              <w:spacing w:after="481"/>
            </w:pPr>
            <w:r>
              <w:rPr>
                <w:rFonts w:ascii="Arial" w:eastAsia="Arial" w:hAnsi="Arial" w:cs="Arial"/>
                <w:sz w:val="16"/>
              </w:rPr>
              <w:t>Objednáváme u Vás:</w:t>
            </w:r>
          </w:p>
          <w:p w:rsidR="00FD7A6F" w:rsidRDefault="008543C9">
            <w:pPr>
              <w:ind w:right="484"/>
            </w:pPr>
            <w:r>
              <w:rPr>
                <w:rFonts w:ascii="Arial" w:eastAsia="Arial" w:hAnsi="Arial" w:cs="Arial"/>
                <w:sz w:val="16"/>
              </w:rPr>
              <w:t>výmalbu učeben 214, 304, 308, 310 dle CN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FD7A6F" w:rsidRDefault="008543C9">
            <w:pPr>
              <w:tabs>
                <w:tab w:val="center" w:pos="369"/>
                <w:tab w:val="center" w:pos="1262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ab/>
              <w:t>139 712,650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D7A6F" w:rsidRDefault="00FD7A6F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FD7A6F" w:rsidRDefault="008543C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139 712,65</w:t>
            </w:r>
          </w:p>
        </w:tc>
      </w:tr>
      <w:tr w:rsidR="00FD7A6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A6F" w:rsidRDefault="00FD7A6F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A6F" w:rsidRDefault="008543C9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FD7A6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7A6F" w:rsidRDefault="008543C9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7A6F" w:rsidRDefault="008543C9">
            <w:pPr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139 712,65</w:t>
            </w:r>
          </w:p>
        </w:tc>
      </w:tr>
      <w:tr w:rsidR="00FD7A6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FD7A6F" w:rsidRDefault="008543C9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FD7A6F" w:rsidRDefault="008543C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0,05</w:t>
            </w:r>
          </w:p>
        </w:tc>
      </w:tr>
    </w:tbl>
    <w:p w:rsidR="00FD7A6F" w:rsidRDefault="008543C9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139 712,70</w:t>
      </w:r>
    </w:p>
    <w:p w:rsidR="00FD7A6F" w:rsidRDefault="008543C9">
      <w:pPr>
        <w:tabs>
          <w:tab w:val="right" w:pos="1019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FD7A6F" w:rsidRDefault="008543C9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6"/>
        </w:rPr>
        <w:t>1 z 1</w:t>
      </w:r>
    </w:p>
    <w:sectPr w:rsidR="00FD7A6F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F"/>
    <w:rsid w:val="004B3051"/>
    <w:rsid w:val="008543C9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1035D-A857-4B6F-B6F3-A7EE5281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0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cp:lastPrinted>2021-08-16T08:55:00Z</cp:lastPrinted>
  <dcterms:created xsi:type="dcterms:W3CDTF">2021-08-16T08:55:00Z</dcterms:created>
  <dcterms:modified xsi:type="dcterms:W3CDTF">2021-08-16T08:55:00Z</dcterms:modified>
</cp:coreProperties>
</file>