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7F905B" w14:textId="77777777" w:rsidR="00EB5F31" w:rsidRPr="00D806AF" w:rsidRDefault="002A7C2F">
      <w:pPr>
        <w:spacing w:after="0" w:line="259" w:lineRule="auto"/>
        <w:ind w:left="0" w:right="61" w:firstLine="0"/>
        <w:jc w:val="center"/>
        <w:rPr>
          <w:rFonts w:ascii="Arial" w:hAnsi="Arial" w:cs="Arial"/>
          <w:sz w:val="24"/>
          <w:szCs w:val="24"/>
        </w:rPr>
      </w:pPr>
      <w:r w:rsidRPr="00D806AF">
        <w:rPr>
          <w:rFonts w:ascii="Arial" w:eastAsia="Arial" w:hAnsi="Arial" w:cs="Arial"/>
          <w:b/>
          <w:sz w:val="24"/>
          <w:szCs w:val="24"/>
        </w:rPr>
        <w:t>SMLOUVA</w:t>
      </w:r>
      <w:r w:rsidRPr="00D806AF">
        <w:rPr>
          <w:rFonts w:ascii="Arial" w:hAnsi="Arial" w:cs="Arial"/>
          <w:b/>
          <w:sz w:val="24"/>
          <w:szCs w:val="24"/>
        </w:rPr>
        <w:t xml:space="preserve"> </w:t>
      </w:r>
    </w:p>
    <w:p w14:paraId="38D19766" w14:textId="396544FB" w:rsidR="00EB5F31" w:rsidRPr="006B7A12" w:rsidRDefault="002A7C2F" w:rsidP="00F9745E">
      <w:pPr>
        <w:spacing w:after="443" w:line="252" w:lineRule="auto"/>
        <w:ind w:left="194" w:firstLine="125"/>
        <w:jc w:val="center"/>
        <w:rPr>
          <w:rFonts w:ascii="Arial" w:hAnsi="Arial" w:cs="Arial"/>
          <w:sz w:val="20"/>
          <w:szCs w:val="20"/>
        </w:rPr>
      </w:pPr>
      <w:r w:rsidRPr="006B7A12">
        <w:rPr>
          <w:rFonts w:ascii="Arial" w:hAnsi="Arial" w:cs="Arial"/>
          <w:sz w:val="20"/>
          <w:szCs w:val="20"/>
        </w:rPr>
        <w:t xml:space="preserve">na </w:t>
      </w:r>
      <w:r w:rsidR="00784213">
        <w:rPr>
          <w:rFonts w:ascii="Arial" w:hAnsi="Arial" w:cs="Arial"/>
          <w:sz w:val="20"/>
          <w:szCs w:val="20"/>
        </w:rPr>
        <w:t xml:space="preserve">zhotovení </w:t>
      </w:r>
      <w:r w:rsidRPr="006B7A12">
        <w:rPr>
          <w:rFonts w:ascii="Arial" w:hAnsi="Arial" w:cs="Arial"/>
          <w:sz w:val="20"/>
          <w:szCs w:val="20"/>
        </w:rPr>
        <w:t>projektové dokumentace</w:t>
      </w:r>
      <w:r w:rsidR="004473D7">
        <w:rPr>
          <w:rFonts w:ascii="Arial" w:hAnsi="Arial" w:cs="Arial"/>
          <w:sz w:val="20"/>
          <w:szCs w:val="20"/>
        </w:rPr>
        <w:t xml:space="preserve"> (dílo)</w:t>
      </w:r>
      <w:r w:rsidR="00B10536">
        <w:rPr>
          <w:rFonts w:ascii="Arial" w:hAnsi="Arial" w:cs="Arial"/>
          <w:sz w:val="20"/>
          <w:szCs w:val="20"/>
        </w:rPr>
        <w:t xml:space="preserve"> a </w:t>
      </w:r>
      <w:r w:rsidR="004D2F45" w:rsidRPr="006B7A12">
        <w:rPr>
          <w:rFonts w:ascii="Arial" w:hAnsi="Arial" w:cs="Arial"/>
          <w:sz w:val="20"/>
          <w:szCs w:val="20"/>
        </w:rPr>
        <w:t>výkon inženýrské činnosti</w:t>
      </w:r>
    </w:p>
    <w:p w14:paraId="5BAA0191" w14:textId="77777777" w:rsidR="00EB5F31" w:rsidRPr="00D806AF" w:rsidRDefault="002A7C2F">
      <w:pPr>
        <w:spacing w:after="0" w:line="262" w:lineRule="auto"/>
        <w:ind w:left="133" w:right="185" w:hanging="10"/>
        <w:jc w:val="center"/>
        <w:rPr>
          <w:rFonts w:ascii="Arial" w:hAnsi="Arial" w:cs="Arial"/>
        </w:rPr>
      </w:pPr>
      <w:r w:rsidRPr="00D806AF">
        <w:rPr>
          <w:rFonts w:ascii="Arial" w:hAnsi="Arial" w:cs="Arial"/>
          <w:b/>
        </w:rPr>
        <w:t xml:space="preserve">ČÁST A </w:t>
      </w:r>
    </w:p>
    <w:p w14:paraId="240AF0FE" w14:textId="77777777" w:rsidR="00EB5F31" w:rsidRPr="00D806AF" w:rsidRDefault="002A7C2F">
      <w:pPr>
        <w:spacing w:after="333" w:line="262" w:lineRule="auto"/>
        <w:ind w:left="133" w:right="184" w:hanging="10"/>
        <w:jc w:val="center"/>
        <w:rPr>
          <w:rFonts w:ascii="Arial" w:hAnsi="Arial" w:cs="Arial"/>
        </w:rPr>
      </w:pPr>
      <w:r w:rsidRPr="00D806AF">
        <w:rPr>
          <w:rFonts w:ascii="Arial" w:hAnsi="Arial" w:cs="Arial"/>
          <w:b/>
        </w:rPr>
        <w:t xml:space="preserve">Obecná ustanovení </w:t>
      </w:r>
    </w:p>
    <w:p w14:paraId="52CC0788" w14:textId="77777777" w:rsidR="00EB5F31" w:rsidRPr="00D806AF" w:rsidRDefault="002A7C2F">
      <w:pPr>
        <w:spacing w:after="0" w:line="262" w:lineRule="auto"/>
        <w:ind w:left="133" w:right="183" w:hanging="10"/>
        <w:jc w:val="center"/>
        <w:rPr>
          <w:rFonts w:ascii="Arial" w:hAnsi="Arial" w:cs="Arial"/>
          <w:sz w:val="20"/>
          <w:szCs w:val="20"/>
        </w:rPr>
      </w:pPr>
      <w:r w:rsidRPr="00D806AF">
        <w:rPr>
          <w:rFonts w:ascii="Arial" w:hAnsi="Arial" w:cs="Arial"/>
          <w:b/>
          <w:sz w:val="20"/>
          <w:szCs w:val="20"/>
        </w:rPr>
        <w:t xml:space="preserve">I. </w:t>
      </w:r>
    </w:p>
    <w:p w14:paraId="7849BC47" w14:textId="114990E8" w:rsidR="00EB5F31" w:rsidRPr="00D806AF" w:rsidRDefault="00D806AF">
      <w:pPr>
        <w:spacing w:after="0" w:line="262" w:lineRule="auto"/>
        <w:ind w:left="133" w:right="180" w:hanging="10"/>
        <w:jc w:val="center"/>
        <w:rPr>
          <w:rFonts w:ascii="Arial" w:hAnsi="Arial" w:cs="Arial"/>
          <w:b/>
          <w:sz w:val="20"/>
          <w:szCs w:val="20"/>
        </w:rPr>
      </w:pPr>
      <w:r w:rsidRPr="00D806AF">
        <w:rPr>
          <w:rFonts w:ascii="Arial" w:hAnsi="Arial" w:cs="Arial"/>
          <w:b/>
          <w:sz w:val="20"/>
          <w:szCs w:val="20"/>
        </w:rPr>
        <w:t>Smluvní strany</w:t>
      </w:r>
    </w:p>
    <w:p w14:paraId="51D32435" w14:textId="77777777" w:rsidR="00D37991" w:rsidRPr="004D2F45" w:rsidRDefault="00D37991">
      <w:pPr>
        <w:spacing w:after="0" w:line="262" w:lineRule="auto"/>
        <w:ind w:left="133" w:right="180" w:hanging="10"/>
        <w:jc w:val="center"/>
        <w:rPr>
          <w:rFonts w:asciiTheme="minorHAnsi" w:hAnsiTheme="minorHAnsi" w:cstheme="minorHAnsi"/>
        </w:rPr>
      </w:pPr>
    </w:p>
    <w:p w14:paraId="3C289DF5" w14:textId="77777777" w:rsidR="00A85141" w:rsidRPr="001A47B6" w:rsidRDefault="00A85141" w:rsidP="00A85141">
      <w:pPr>
        <w:pStyle w:val="Standardntext"/>
        <w:numPr>
          <w:ilvl w:val="0"/>
          <w:numId w:val="32"/>
        </w:numPr>
        <w:spacing w:line="240" w:lineRule="auto"/>
        <w:rPr>
          <w:rFonts w:ascii="Arial" w:hAnsi="Arial" w:cs="Arial"/>
          <w:b/>
          <w:sz w:val="18"/>
          <w:szCs w:val="18"/>
        </w:rPr>
      </w:pPr>
      <w:r w:rsidRPr="001A47B6">
        <w:rPr>
          <w:rFonts w:ascii="Arial" w:hAnsi="Arial" w:cs="Arial"/>
          <w:b/>
          <w:sz w:val="18"/>
          <w:szCs w:val="18"/>
          <w:u w:val="single"/>
        </w:rPr>
        <w:t>Objednatel:</w:t>
      </w:r>
      <w:r w:rsidRPr="001A47B6">
        <w:rPr>
          <w:rFonts w:ascii="Arial" w:hAnsi="Arial" w:cs="Arial"/>
          <w:b/>
          <w:sz w:val="18"/>
          <w:szCs w:val="18"/>
        </w:rPr>
        <w:t xml:space="preserve">  </w:t>
      </w:r>
    </w:p>
    <w:p w14:paraId="7D40A1C8" w14:textId="77777777" w:rsidR="00A85141" w:rsidRPr="001A47B6" w:rsidRDefault="00A85141" w:rsidP="00A85141">
      <w:pPr>
        <w:rPr>
          <w:rFonts w:ascii="Arial" w:hAnsi="Arial" w:cs="Arial"/>
          <w:b/>
          <w:sz w:val="18"/>
          <w:szCs w:val="18"/>
        </w:rPr>
      </w:pPr>
    </w:p>
    <w:p w14:paraId="338B776F" w14:textId="77777777" w:rsidR="00A85141" w:rsidRPr="001A47B6" w:rsidRDefault="00A85141" w:rsidP="00A85141">
      <w:pPr>
        <w:spacing w:after="0"/>
        <w:ind w:hanging="499"/>
        <w:rPr>
          <w:rFonts w:ascii="Arial" w:hAnsi="Arial" w:cs="Arial"/>
          <w:sz w:val="18"/>
          <w:szCs w:val="18"/>
        </w:rPr>
      </w:pPr>
      <w:r w:rsidRPr="001A47B6">
        <w:rPr>
          <w:rFonts w:ascii="Arial" w:hAnsi="Arial" w:cs="Arial"/>
          <w:b/>
          <w:sz w:val="18"/>
          <w:szCs w:val="18"/>
        </w:rPr>
        <w:t>Město Bruntál</w:t>
      </w:r>
    </w:p>
    <w:p w14:paraId="0871A7E2" w14:textId="77777777" w:rsidR="00A85141" w:rsidRPr="001A47B6" w:rsidRDefault="00A85141" w:rsidP="00A85141">
      <w:pPr>
        <w:spacing w:after="0"/>
        <w:ind w:hanging="499"/>
        <w:rPr>
          <w:rFonts w:ascii="Arial" w:hAnsi="Arial" w:cs="Arial"/>
          <w:sz w:val="18"/>
          <w:szCs w:val="18"/>
        </w:rPr>
      </w:pPr>
      <w:r w:rsidRPr="001A47B6">
        <w:rPr>
          <w:rFonts w:ascii="Arial" w:hAnsi="Arial" w:cs="Arial"/>
          <w:sz w:val="18"/>
          <w:szCs w:val="18"/>
        </w:rPr>
        <w:t xml:space="preserve">se sídlem: </w:t>
      </w:r>
      <w:r w:rsidRPr="001A47B6">
        <w:rPr>
          <w:rFonts w:ascii="Arial" w:hAnsi="Arial" w:cs="Arial"/>
          <w:sz w:val="18"/>
          <w:szCs w:val="18"/>
        </w:rPr>
        <w:tab/>
      </w:r>
      <w:r w:rsidRPr="001A47B6">
        <w:rPr>
          <w:rFonts w:ascii="Arial" w:hAnsi="Arial" w:cs="Arial"/>
          <w:sz w:val="18"/>
          <w:szCs w:val="18"/>
        </w:rPr>
        <w:tab/>
      </w:r>
      <w:r w:rsidRPr="001A47B6">
        <w:rPr>
          <w:rFonts w:ascii="Arial" w:hAnsi="Arial" w:cs="Arial"/>
          <w:sz w:val="18"/>
          <w:szCs w:val="18"/>
        </w:rPr>
        <w:tab/>
        <w:t>Nádražní 994/20, 792 01 Bruntál</w:t>
      </w:r>
    </w:p>
    <w:p w14:paraId="0B423251" w14:textId="3F7D48F2" w:rsidR="00A85141" w:rsidRPr="001A47B6" w:rsidRDefault="00A85141" w:rsidP="00A85141">
      <w:pPr>
        <w:pStyle w:val="Standardntext"/>
        <w:spacing w:line="240" w:lineRule="auto"/>
        <w:rPr>
          <w:rFonts w:ascii="Arial" w:hAnsi="Arial" w:cs="Arial"/>
          <w:sz w:val="18"/>
          <w:szCs w:val="18"/>
        </w:rPr>
      </w:pPr>
      <w:r w:rsidRPr="001A47B6">
        <w:rPr>
          <w:rFonts w:ascii="Arial" w:hAnsi="Arial" w:cs="Arial"/>
          <w:sz w:val="18"/>
          <w:szCs w:val="18"/>
        </w:rPr>
        <w:t>IČ / DIČ:</w:t>
      </w:r>
      <w:r w:rsidRPr="001A47B6">
        <w:rPr>
          <w:rFonts w:ascii="Arial" w:hAnsi="Arial" w:cs="Arial"/>
          <w:sz w:val="18"/>
          <w:szCs w:val="18"/>
        </w:rPr>
        <w:tab/>
      </w:r>
      <w:r w:rsidRPr="001A47B6">
        <w:rPr>
          <w:rFonts w:ascii="Arial" w:hAnsi="Arial" w:cs="Arial"/>
          <w:sz w:val="18"/>
          <w:szCs w:val="18"/>
        </w:rPr>
        <w:tab/>
      </w:r>
      <w:r w:rsidRPr="001A47B6">
        <w:rPr>
          <w:rFonts w:ascii="Arial" w:hAnsi="Arial" w:cs="Arial"/>
          <w:sz w:val="18"/>
          <w:szCs w:val="18"/>
        </w:rPr>
        <w:tab/>
      </w:r>
      <w:r w:rsidR="001A47B6">
        <w:rPr>
          <w:rFonts w:ascii="Arial" w:hAnsi="Arial" w:cs="Arial"/>
          <w:sz w:val="18"/>
          <w:szCs w:val="18"/>
        </w:rPr>
        <w:tab/>
      </w:r>
      <w:r w:rsidRPr="001A47B6">
        <w:rPr>
          <w:rFonts w:ascii="Arial" w:hAnsi="Arial" w:cs="Arial"/>
          <w:sz w:val="18"/>
          <w:szCs w:val="18"/>
        </w:rPr>
        <w:t>00295892 / CZ00295892</w:t>
      </w:r>
    </w:p>
    <w:p w14:paraId="0590FD29" w14:textId="77777777" w:rsidR="00A85141" w:rsidRPr="001A47B6" w:rsidRDefault="00A85141" w:rsidP="00A85141">
      <w:pPr>
        <w:pStyle w:val="Standardntext"/>
        <w:spacing w:line="240" w:lineRule="auto"/>
        <w:rPr>
          <w:rFonts w:ascii="Arial" w:hAnsi="Arial" w:cs="Arial"/>
          <w:sz w:val="18"/>
          <w:szCs w:val="18"/>
        </w:rPr>
      </w:pPr>
      <w:r w:rsidRPr="001A47B6">
        <w:rPr>
          <w:rFonts w:ascii="Arial" w:hAnsi="Arial" w:cs="Arial"/>
          <w:sz w:val="18"/>
          <w:szCs w:val="18"/>
        </w:rPr>
        <w:t>jednající / zastoupený</w:t>
      </w:r>
      <w:r w:rsidRPr="001A47B6">
        <w:rPr>
          <w:rFonts w:ascii="Arial" w:hAnsi="Arial" w:cs="Arial"/>
          <w:sz w:val="18"/>
          <w:szCs w:val="18"/>
        </w:rPr>
        <w:tab/>
      </w:r>
    </w:p>
    <w:p w14:paraId="264CB60F" w14:textId="77777777" w:rsidR="00A85141" w:rsidRPr="001A47B6" w:rsidRDefault="00A85141" w:rsidP="00A85141">
      <w:pPr>
        <w:pStyle w:val="Standardntext"/>
        <w:spacing w:line="240" w:lineRule="auto"/>
        <w:ind w:firstLine="284"/>
        <w:rPr>
          <w:rFonts w:ascii="Arial" w:hAnsi="Arial" w:cs="Arial"/>
          <w:sz w:val="18"/>
          <w:szCs w:val="18"/>
        </w:rPr>
      </w:pPr>
      <w:r w:rsidRPr="001A47B6">
        <w:rPr>
          <w:rFonts w:ascii="Arial" w:hAnsi="Arial" w:cs="Arial"/>
          <w:sz w:val="18"/>
          <w:szCs w:val="18"/>
        </w:rPr>
        <w:t xml:space="preserve">- ve věcech smluvních: </w:t>
      </w:r>
      <w:r w:rsidRPr="001A47B6">
        <w:rPr>
          <w:rFonts w:ascii="Arial" w:hAnsi="Arial" w:cs="Arial"/>
          <w:sz w:val="18"/>
          <w:szCs w:val="18"/>
        </w:rPr>
        <w:tab/>
      </w:r>
      <w:r w:rsidRPr="001A47B6">
        <w:rPr>
          <w:rFonts w:ascii="Arial" w:hAnsi="Arial" w:cs="Arial"/>
          <w:color w:val="000000"/>
          <w:sz w:val="18"/>
          <w:szCs w:val="18"/>
        </w:rPr>
        <w:t>Ing. Hana Šutovská, 1. místostarostka města Bruntál</w:t>
      </w:r>
    </w:p>
    <w:p w14:paraId="67F11EB6" w14:textId="25E235C9" w:rsidR="00A85141" w:rsidRPr="001A47B6" w:rsidRDefault="00A85141" w:rsidP="00A85141">
      <w:pPr>
        <w:pStyle w:val="Standardntext"/>
        <w:spacing w:line="240" w:lineRule="auto"/>
        <w:ind w:firstLine="284"/>
        <w:rPr>
          <w:rFonts w:ascii="Arial" w:hAnsi="Arial" w:cs="Arial"/>
          <w:color w:val="000000"/>
          <w:sz w:val="18"/>
          <w:szCs w:val="18"/>
        </w:rPr>
      </w:pPr>
      <w:r w:rsidRPr="001A47B6">
        <w:rPr>
          <w:rFonts w:ascii="Arial" w:hAnsi="Arial" w:cs="Arial"/>
          <w:sz w:val="18"/>
          <w:szCs w:val="18"/>
        </w:rPr>
        <w:t>- ve věcech technických:</w:t>
      </w:r>
      <w:r w:rsidRPr="001A47B6">
        <w:rPr>
          <w:rFonts w:ascii="Arial" w:hAnsi="Arial" w:cs="Arial"/>
          <w:sz w:val="18"/>
          <w:szCs w:val="18"/>
        </w:rPr>
        <w:tab/>
      </w:r>
      <w:r w:rsidR="008978DA">
        <w:rPr>
          <w:rFonts w:ascii="Arial" w:hAnsi="Arial" w:cs="Arial"/>
          <w:sz w:val="18"/>
          <w:szCs w:val="18"/>
        </w:rPr>
        <w:t>xxx</w:t>
      </w:r>
      <w:r w:rsidRPr="001A47B6">
        <w:rPr>
          <w:rFonts w:ascii="Arial" w:hAnsi="Arial" w:cs="Arial"/>
          <w:sz w:val="18"/>
          <w:szCs w:val="18"/>
        </w:rPr>
        <w:t xml:space="preserve">. </w:t>
      </w:r>
      <w:r w:rsidR="008978DA">
        <w:rPr>
          <w:rFonts w:ascii="Arial" w:hAnsi="Arial" w:cs="Arial"/>
          <w:sz w:val="18"/>
          <w:szCs w:val="18"/>
        </w:rPr>
        <w:t>xxxx</w:t>
      </w:r>
      <w:r w:rsidRPr="001A47B6">
        <w:rPr>
          <w:rFonts w:ascii="Arial" w:hAnsi="Arial" w:cs="Arial"/>
          <w:sz w:val="18"/>
          <w:szCs w:val="18"/>
        </w:rPr>
        <w:t xml:space="preserve"> </w:t>
      </w:r>
      <w:r w:rsidR="008978DA">
        <w:rPr>
          <w:rFonts w:ascii="Arial" w:hAnsi="Arial" w:cs="Arial"/>
          <w:sz w:val="18"/>
          <w:szCs w:val="18"/>
        </w:rPr>
        <w:t>xxxxx</w:t>
      </w:r>
      <w:r w:rsidR="0022295E" w:rsidRPr="001A47B6">
        <w:rPr>
          <w:rFonts w:ascii="Arial" w:hAnsi="Arial" w:cs="Arial"/>
          <w:sz w:val="18"/>
          <w:szCs w:val="18"/>
        </w:rPr>
        <w:t>, vedoucí oddělení investic a dotací</w:t>
      </w:r>
    </w:p>
    <w:p w14:paraId="28340DFA" w14:textId="473B65DE" w:rsidR="00A85141" w:rsidRPr="001A47B6" w:rsidRDefault="00A85141" w:rsidP="00A85141">
      <w:pPr>
        <w:pStyle w:val="Standardntext"/>
        <w:spacing w:line="240" w:lineRule="auto"/>
        <w:ind w:firstLine="284"/>
        <w:rPr>
          <w:rFonts w:ascii="Arial" w:hAnsi="Arial" w:cs="Arial"/>
          <w:sz w:val="18"/>
          <w:szCs w:val="18"/>
        </w:rPr>
      </w:pPr>
      <w:r w:rsidRPr="001A47B6">
        <w:rPr>
          <w:rFonts w:ascii="Arial" w:hAnsi="Arial" w:cs="Arial"/>
          <w:color w:val="000000"/>
          <w:sz w:val="18"/>
          <w:szCs w:val="18"/>
        </w:rPr>
        <w:tab/>
      </w:r>
      <w:r w:rsidRPr="001A47B6">
        <w:rPr>
          <w:rFonts w:ascii="Arial" w:hAnsi="Arial" w:cs="Arial"/>
          <w:color w:val="000000"/>
          <w:sz w:val="18"/>
          <w:szCs w:val="18"/>
        </w:rPr>
        <w:tab/>
      </w:r>
      <w:r w:rsidRPr="001A47B6">
        <w:rPr>
          <w:rFonts w:ascii="Arial" w:hAnsi="Arial" w:cs="Arial"/>
          <w:color w:val="000000"/>
          <w:sz w:val="18"/>
          <w:szCs w:val="18"/>
        </w:rPr>
        <w:tab/>
      </w:r>
      <w:r w:rsidRPr="001A47B6">
        <w:rPr>
          <w:rFonts w:ascii="Arial" w:hAnsi="Arial" w:cs="Arial"/>
          <w:color w:val="000000"/>
          <w:sz w:val="18"/>
          <w:szCs w:val="18"/>
        </w:rPr>
        <w:tab/>
      </w:r>
      <w:r w:rsidR="008978DA">
        <w:rPr>
          <w:rFonts w:ascii="Arial" w:hAnsi="Arial" w:cs="Arial"/>
          <w:color w:val="000000"/>
          <w:sz w:val="18"/>
          <w:szCs w:val="18"/>
        </w:rPr>
        <w:t>xxx</w:t>
      </w:r>
      <w:r w:rsidRPr="001A47B6">
        <w:rPr>
          <w:rFonts w:ascii="Arial" w:hAnsi="Arial" w:cs="Arial"/>
          <w:color w:val="000000"/>
          <w:sz w:val="18"/>
          <w:szCs w:val="18"/>
        </w:rPr>
        <w:t xml:space="preserve">. </w:t>
      </w:r>
      <w:r w:rsidR="008978DA">
        <w:rPr>
          <w:rFonts w:ascii="Arial" w:hAnsi="Arial" w:cs="Arial"/>
          <w:color w:val="000000"/>
          <w:sz w:val="18"/>
          <w:szCs w:val="18"/>
        </w:rPr>
        <w:t>xxxxx</w:t>
      </w:r>
      <w:r w:rsidRPr="001A47B6">
        <w:rPr>
          <w:rFonts w:ascii="Arial" w:hAnsi="Arial" w:cs="Arial"/>
          <w:color w:val="000000"/>
          <w:sz w:val="18"/>
          <w:szCs w:val="18"/>
        </w:rPr>
        <w:t xml:space="preserve"> </w:t>
      </w:r>
      <w:r w:rsidR="008978DA">
        <w:rPr>
          <w:rFonts w:ascii="Arial" w:hAnsi="Arial" w:cs="Arial"/>
          <w:color w:val="000000"/>
          <w:sz w:val="18"/>
          <w:szCs w:val="18"/>
        </w:rPr>
        <w:t>xxxxxxx</w:t>
      </w:r>
      <w:r w:rsidRPr="001A47B6">
        <w:rPr>
          <w:rFonts w:ascii="Arial" w:hAnsi="Arial" w:cs="Arial"/>
          <w:color w:val="000000"/>
          <w:sz w:val="18"/>
          <w:szCs w:val="18"/>
        </w:rPr>
        <w:t xml:space="preserve">, </w:t>
      </w:r>
      <w:r w:rsidR="0022295E" w:rsidRPr="001A47B6">
        <w:rPr>
          <w:rFonts w:ascii="Arial" w:hAnsi="Arial" w:cs="Arial"/>
          <w:color w:val="000000"/>
          <w:sz w:val="18"/>
          <w:szCs w:val="18"/>
        </w:rPr>
        <w:t>referent oddělení investic a dotací</w:t>
      </w:r>
    </w:p>
    <w:p w14:paraId="214C5D8A" w14:textId="0790EECA" w:rsidR="00A85141" w:rsidRPr="001A47B6" w:rsidRDefault="00A85141" w:rsidP="00A85141">
      <w:pPr>
        <w:pStyle w:val="Standardntext"/>
        <w:spacing w:line="240" w:lineRule="auto"/>
        <w:rPr>
          <w:rFonts w:ascii="Arial" w:hAnsi="Arial" w:cs="Arial"/>
          <w:sz w:val="18"/>
          <w:szCs w:val="18"/>
        </w:rPr>
      </w:pPr>
      <w:r w:rsidRPr="001A47B6">
        <w:rPr>
          <w:rFonts w:ascii="Arial" w:hAnsi="Arial" w:cs="Arial"/>
          <w:sz w:val="18"/>
          <w:szCs w:val="18"/>
        </w:rPr>
        <w:t>bankovní spojení:</w:t>
      </w:r>
      <w:r w:rsidRPr="001A47B6">
        <w:rPr>
          <w:rFonts w:ascii="Arial" w:hAnsi="Arial" w:cs="Arial"/>
          <w:sz w:val="18"/>
          <w:szCs w:val="18"/>
        </w:rPr>
        <w:tab/>
      </w:r>
      <w:r w:rsidRPr="001A47B6">
        <w:rPr>
          <w:rFonts w:ascii="Arial" w:hAnsi="Arial" w:cs="Arial"/>
          <w:sz w:val="18"/>
          <w:szCs w:val="18"/>
        </w:rPr>
        <w:tab/>
      </w:r>
      <w:r w:rsidR="001A47B6">
        <w:rPr>
          <w:rFonts w:ascii="Arial" w:hAnsi="Arial" w:cs="Arial"/>
          <w:sz w:val="18"/>
          <w:szCs w:val="18"/>
        </w:rPr>
        <w:tab/>
      </w:r>
      <w:r w:rsidR="008978DA">
        <w:rPr>
          <w:rFonts w:ascii="Arial" w:hAnsi="Arial" w:cs="Arial"/>
          <w:sz w:val="18"/>
          <w:szCs w:val="18"/>
        </w:rPr>
        <w:t>xxxxxxxxxxxxxx</w:t>
      </w:r>
      <w:r w:rsidRPr="001A47B6">
        <w:rPr>
          <w:rFonts w:ascii="Arial" w:hAnsi="Arial" w:cs="Arial"/>
          <w:sz w:val="18"/>
          <w:szCs w:val="18"/>
        </w:rPr>
        <w:t xml:space="preserve"> </w:t>
      </w:r>
      <w:r w:rsidR="008978DA">
        <w:rPr>
          <w:rFonts w:ascii="Arial" w:hAnsi="Arial" w:cs="Arial"/>
          <w:sz w:val="18"/>
          <w:szCs w:val="18"/>
        </w:rPr>
        <w:t>xxxxxxxx</w:t>
      </w:r>
      <w:r w:rsidRPr="001A47B6">
        <w:rPr>
          <w:rFonts w:ascii="Arial" w:hAnsi="Arial" w:cs="Arial"/>
          <w:sz w:val="18"/>
          <w:szCs w:val="18"/>
        </w:rPr>
        <w:t xml:space="preserve"> </w:t>
      </w:r>
      <w:r w:rsidR="008978DA">
        <w:rPr>
          <w:rFonts w:ascii="Arial" w:hAnsi="Arial" w:cs="Arial"/>
          <w:sz w:val="18"/>
          <w:szCs w:val="18"/>
        </w:rPr>
        <w:t>xxxxx</w:t>
      </w:r>
      <w:r w:rsidRPr="001A47B6">
        <w:rPr>
          <w:rFonts w:ascii="Arial" w:hAnsi="Arial" w:cs="Arial"/>
          <w:sz w:val="18"/>
          <w:szCs w:val="18"/>
        </w:rPr>
        <w:t xml:space="preserve">, </w:t>
      </w:r>
      <w:r w:rsidR="008978DA">
        <w:rPr>
          <w:rFonts w:ascii="Arial" w:hAnsi="Arial" w:cs="Arial"/>
          <w:sz w:val="18"/>
          <w:szCs w:val="18"/>
        </w:rPr>
        <w:t>x</w:t>
      </w:r>
      <w:r w:rsidRPr="001A47B6">
        <w:rPr>
          <w:rFonts w:ascii="Arial" w:hAnsi="Arial" w:cs="Arial"/>
          <w:sz w:val="18"/>
          <w:szCs w:val="18"/>
        </w:rPr>
        <w:t>.</w:t>
      </w:r>
      <w:r w:rsidR="008978DA">
        <w:rPr>
          <w:rFonts w:ascii="Arial" w:hAnsi="Arial" w:cs="Arial"/>
          <w:sz w:val="18"/>
          <w:szCs w:val="18"/>
        </w:rPr>
        <w:t>x</w:t>
      </w:r>
      <w:r w:rsidRPr="001A47B6">
        <w:rPr>
          <w:rFonts w:ascii="Arial" w:hAnsi="Arial" w:cs="Arial"/>
          <w:sz w:val="18"/>
          <w:szCs w:val="18"/>
        </w:rPr>
        <w:t xml:space="preserve">., č.ú. </w:t>
      </w:r>
      <w:r w:rsidR="008978DA">
        <w:rPr>
          <w:rFonts w:ascii="Arial" w:hAnsi="Arial" w:cs="Arial"/>
          <w:sz w:val="18"/>
          <w:szCs w:val="18"/>
        </w:rPr>
        <w:t>xxxxxxxxx</w:t>
      </w:r>
      <w:r w:rsidRPr="001A47B6">
        <w:rPr>
          <w:rFonts w:ascii="Arial" w:hAnsi="Arial" w:cs="Arial"/>
          <w:sz w:val="18"/>
          <w:szCs w:val="18"/>
        </w:rPr>
        <w:t>/</w:t>
      </w:r>
      <w:r w:rsidR="008978DA">
        <w:rPr>
          <w:rFonts w:ascii="Arial" w:hAnsi="Arial" w:cs="Arial"/>
          <w:sz w:val="18"/>
          <w:szCs w:val="18"/>
        </w:rPr>
        <w:t>xxxx</w:t>
      </w:r>
    </w:p>
    <w:p w14:paraId="09AD4716" w14:textId="77777777" w:rsidR="00A85141" w:rsidRPr="001A47B6" w:rsidRDefault="00A85141" w:rsidP="00A85141">
      <w:pPr>
        <w:pStyle w:val="Standardntext"/>
        <w:spacing w:line="240" w:lineRule="auto"/>
        <w:rPr>
          <w:rFonts w:ascii="Arial" w:hAnsi="Arial" w:cs="Arial"/>
          <w:sz w:val="18"/>
          <w:szCs w:val="18"/>
        </w:rPr>
      </w:pPr>
      <w:r w:rsidRPr="001A47B6">
        <w:rPr>
          <w:rFonts w:ascii="Arial" w:hAnsi="Arial" w:cs="Arial"/>
          <w:sz w:val="18"/>
          <w:szCs w:val="18"/>
        </w:rPr>
        <w:t>telefon / fax:</w:t>
      </w:r>
      <w:r w:rsidRPr="001A47B6">
        <w:rPr>
          <w:rFonts w:ascii="Arial" w:hAnsi="Arial" w:cs="Arial"/>
          <w:sz w:val="18"/>
          <w:szCs w:val="18"/>
        </w:rPr>
        <w:tab/>
      </w:r>
      <w:r w:rsidRPr="001A47B6">
        <w:rPr>
          <w:rFonts w:ascii="Arial" w:hAnsi="Arial" w:cs="Arial"/>
          <w:sz w:val="18"/>
          <w:szCs w:val="18"/>
        </w:rPr>
        <w:tab/>
      </w:r>
      <w:r w:rsidRPr="001A47B6">
        <w:rPr>
          <w:rFonts w:ascii="Arial" w:hAnsi="Arial" w:cs="Arial"/>
          <w:sz w:val="18"/>
          <w:szCs w:val="18"/>
        </w:rPr>
        <w:tab/>
        <w:t>+420 554 706 111</w:t>
      </w:r>
    </w:p>
    <w:p w14:paraId="578CC333" w14:textId="5381C98E" w:rsidR="00A85141" w:rsidRPr="001A47B6" w:rsidRDefault="00A85141" w:rsidP="0022295E">
      <w:pPr>
        <w:spacing w:after="0"/>
        <w:rPr>
          <w:rFonts w:ascii="Arial" w:hAnsi="Arial" w:cs="Arial"/>
          <w:sz w:val="18"/>
          <w:szCs w:val="18"/>
        </w:rPr>
      </w:pPr>
      <w:r w:rsidRPr="001A47B6">
        <w:rPr>
          <w:rFonts w:ascii="Arial" w:hAnsi="Arial" w:cs="Arial"/>
          <w:sz w:val="18"/>
          <w:szCs w:val="18"/>
        </w:rPr>
        <w:t>e-mail:</w:t>
      </w:r>
      <w:r w:rsidRPr="001A47B6">
        <w:rPr>
          <w:rFonts w:ascii="Arial" w:hAnsi="Arial" w:cs="Arial"/>
          <w:sz w:val="18"/>
          <w:szCs w:val="18"/>
        </w:rPr>
        <w:tab/>
      </w:r>
      <w:r w:rsidRPr="001A47B6">
        <w:rPr>
          <w:rFonts w:ascii="Arial" w:hAnsi="Arial" w:cs="Arial"/>
          <w:sz w:val="18"/>
          <w:szCs w:val="18"/>
        </w:rPr>
        <w:tab/>
      </w:r>
      <w:r w:rsidRPr="001A47B6">
        <w:rPr>
          <w:rFonts w:ascii="Arial" w:hAnsi="Arial" w:cs="Arial"/>
          <w:sz w:val="18"/>
          <w:szCs w:val="18"/>
        </w:rPr>
        <w:tab/>
      </w:r>
      <w:r w:rsidR="001A47B6">
        <w:rPr>
          <w:rFonts w:ascii="Arial" w:hAnsi="Arial" w:cs="Arial"/>
          <w:sz w:val="18"/>
          <w:szCs w:val="18"/>
        </w:rPr>
        <w:tab/>
      </w:r>
      <w:hyperlink r:id="rId8" w:history="1">
        <w:r w:rsidRPr="001A47B6">
          <w:rPr>
            <w:rStyle w:val="Hypertextovodkaz"/>
            <w:rFonts w:ascii="Arial" w:hAnsi="Arial" w:cs="Arial"/>
            <w:sz w:val="18"/>
            <w:szCs w:val="18"/>
          </w:rPr>
          <w:t>posta@mubruntal.cz</w:t>
        </w:r>
      </w:hyperlink>
    </w:p>
    <w:p w14:paraId="4E295BCF" w14:textId="77777777" w:rsidR="00A85141" w:rsidRPr="001A47B6" w:rsidRDefault="00A85141" w:rsidP="00A85141">
      <w:pPr>
        <w:pStyle w:val="Standardntext"/>
        <w:spacing w:line="240" w:lineRule="auto"/>
        <w:rPr>
          <w:rFonts w:ascii="Arial" w:hAnsi="Arial" w:cs="Arial"/>
          <w:color w:val="000000"/>
          <w:sz w:val="18"/>
          <w:szCs w:val="18"/>
        </w:rPr>
      </w:pPr>
      <w:r w:rsidRPr="001A47B6">
        <w:rPr>
          <w:rFonts w:ascii="Arial" w:hAnsi="Arial" w:cs="Arial"/>
          <w:color w:val="000000"/>
          <w:sz w:val="18"/>
          <w:szCs w:val="18"/>
        </w:rPr>
        <w:t>datová schránka – ID:</w:t>
      </w:r>
      <w:r w:rsidRPr="001A47B6">
        <w:rPr>
          <w:rFonts w:ascii="Arial" w:hAnsi="Arial" w:cs="Arial"/>
          <w:color w:val="000000"/>
          <w:sz w:val="18"/>
          <w:szCs w:val="18"/>
        </w:rPr>
        <w:tab/>
      </w:r>
      <w:r w:rsidRPr="001A47B6">
        <w:rPr>
          <w:rFonts w:ascii="Arial" w:hAnsi="Arial" w:cs="Arial"/>
          <w:color w:val="000000"/>
          <w:sz w:val="18"/>
          <w:szCs w:val="18"/>
        </w:rPr>
        <w:tab/>
        <w:t>c9vbr2k</w:t>
      </w:r>
      <w:r w:rsidRPr="001A47B6">
        <w:rPr>
          <w:rFonts w:ascii="Arial" w:hAnsi="Arial" w:cs="Arial"/>
          <w:color w:val="000000"/>
          <w:sz w:val="18"/>
          <w:szCs w:val="18"/>
        </w:rPr>
        <w:tab/>
      </w:r>
    </w:p>
    <w:p w14:paraId="23B3FDB3" w14:textId="77777777" w:rsidR="00A85141" w:rsidRPr="001A47B6" w:rsidRDefault="00A85141" w:rsidP="00A85141">
      <w:pPr>
        <w:pStyle w:val="Standardntext"/>
        <w:spacing w:line="240" w:lineRule="auto"/>
        <w:rPr>
          <w:rFonts w:ascii="Arial" w:hAnsi="Arial" w:cs="Arial"/>
          <w:sz w:val="18"/>
          <w:szCs w:val="18"/>
        </w:rPr>
      </w:pPr>
      <w:r w:rsidRPr="001A47B6">
        <w:rPr>
          <w:rFonts w:ascii="Arial" w:hAnsi="Arial" w:cs="Arial"/>
          <w:sz w:val="18"/>
          <w:szCs w:val="18"/>
        </w:rPr>
        <w:t>(dále jen jako „</w:t>
      </w:r>
      <w:r w:rsidRPr="001A47B6">
        <w:rPr>
          <w:rFonts w:ascii="Arial" w:hAnsi="Arial" w:cs="Arial"/>
          <w:b/>
          <w:sz w:val="18"/>
          <w:szCs w:val="18"/>
        </w:rPr>
        <w:t>objednatel</w:t>
      </w:r>
      <w:r w:rsidRPr="001A47B6">
        <w:rPr>
          <w:rFonts w:ascii="Arial" w:hAnsi="Arial" w:cs="Arial"/>
          <w:sz w:val="18"/>
          <w:szCs w:val="18"/>
        </w:rPr>
        <w:t>“)</w:t>
      </w:r>
    </w:p>
    <w:p w14:paraId="4B188C46" w14:textId="77777777" w:rsidR="00A85141" w:rsidRPr="001A47B6" w:rsidRDefault="00A85141" w:rsidP="00A85141">
      <w:pPr>
        <w:pStyle w:val="Standardntext"/>
        <w:spacing w:line="240" w:lineRule="auto"/>
        <w:rPr>
          <w:rFonts w:ascii="Arial" w:hAnsi="Arial" w:cs="Arial"/>
          <w:sz w:val="18"/>
          <w:szCs w:val="18"/>
        </w:rPr>
      </w:pPr>
      <w:r w:rsidRPr="001A47B6">
        <w:rPr>
          <w:rFonts w:ascii="Arial" w:hAnsi="Arial" w:cs="Arial"/>
          <w:sz w:val="18"/>
          <w:szCs w:val="18"/>
        </w:rPr>
        <w:t>na straně jedné</w:t>
      </w:r>
    </w:p>
    <w:p w14:paraId="07CA47E1" w14:textId="77777777" w:rsidR="00A85141" w:rsidRPr="001A47B6" w:rsidRDefault="00A85141" w:rsidP="00A85141">
      <w:pPr>
        <w:pStyle w:val="Standardntext"/>
        <w:spacing w:line="240" w:lineRule="auto"/>
        <w:rPr>
          <w:rFonts w:ascii="Arial" w:hAnsi="Arial" w:cs="Arial"/>
          <w:sz w:val="18"/>
          <w:szCs w:val="18"/>
        </w:rPr>
      </w:pPr>
    </w:p>
    <w:p w14:paraId="76342C2C" w14:textId="77777777" w:rsidR="00A85141" w:rsidRPr="001A47B6" w:rsidRDefault="00A85141" w:rsidP="00A85141">
      <w:pPr>
        <w:pStyle w:val="Standardntext"/>
        <w:spacing w:line="240" w:lineRule="auto"/>
        <w:rPr>
          <w:rFonts w:ascii="Arial" w:hAnsi="Arial" w:cs="Arial"/>
          <w:sz w:val="18"/>
          <w:szCs w:val="18"/>
        </w:rPr>
      </w:pPr>
      <w:r w:rsidRPr="001A47B6">
        <w:rPr>
          <w:rFonts w:ascii="Arial" w:hAnsi="Arial" w:cs="Arial"/>
          <w:sz w:val="18"/>
          <w:szCs w:val="18"/>
        </w:rPr>
        <w:t xml:space="preserve">a </w:t>
      </w:r>
    </w:p>
    <w:p w14:paraId="4A8F7EFB" w14:textId="77777777" w:rsidR="00A85141" w:rsidRPr="001A47B6" w:rsidRDefault="00A85141" w:rsidP="00A85141">
      <w:pPr>
        <w:pStyle w:val="Standardntext"/>
        <w:spacing w:line="240" w:lineRule="auto"/>
        <w:rPr>
          <w:rFonts w:ascii="Arial" w:hAnsi="Arial" w:cs="Arial"/>
          <w:sz w:val="18"/>
          <w:szCs w:val="18"/>
        </w:rPr>
      </w:pPr>
    </w:p>
    <w:p w14:paraId="7E074BB5" w14:textId="77777777" w:rsidR="00A85141" w:rsidRPr="001E2CFB" w:rsidRDefault="00A85141" w:rsidP="00A85141">
      <w:pPr>
        <w:pStyle w:val="Standardntext"/>
        <w:numPr>
          <w:ilvl w:val="0"/>
          <w:numId w:val="32"/>
        </w:numPr>
        <w:spacing w:line="240" w:lineRule="auto"/>
        <w:rPr>
          <w:rFonts w:ascii="Arial" w:hAnsi="Arial" w:cs="Arial"/>
          <w:b/>
          <w:sz w:val="18"/>
          <w:szCs w:val="18"/>
        </w:rPr>
      </w:pPr>
      <w:r w:rsidRPr="001E2CFB">
        <w:rPr>
          <w:rFonts w:ascii="Arial" w:hAnsi="Arial" w:cs="Arial"/>
          <w:b/>
          <w:sz w:val="18"/>
          <w:szCs w:val="18"/>
          <w:u w:val="single"/>
        </w:rPr>
        <w:t>Zhotovitel:</w:t>
      </w:r>
      <w:r w:rsidRPr="001E2CFB">
        <w:rPr>
          <w:rFonts w:ascii="Arial" w:hAnsi="Arial" w:cs="Arial"/>
          <w:b/>
          <w:sz w:val="18"/>
          <w:szCs w:val="18"/>
        </w:rPr>
        <w:t xml:space="preserve">  </w:t>
      </w:r>
    </w:p>
    <w:p w14:paraId="78F04780" w14:textId="77777777" w:rsidR="00A85141" w:rsidRPr="001E2CFB" w:rsidRDefault="00A85141" w:rsidP="00A85141">
      <w:pPr>
        <w:pStyle w:val="Standardntext"/>
        <w:spacing w:line="240" w:lineRule="auto"/>
        <w:rPr>
          <w:rFonts w:ascii="Arial" w:hAnsi="Arial" w:cs="Arial"/>
          <w:b/>
          <w:sz w:val="18"/>
          <w:szCs w:val="18"/>
        </w:rPr>
      </w:pPr>
    </w:p>
    <w:p w14:paraId="34F3F74E" w14:textId="52C75C68" w:rsidR="00A85141" w:rsidRPr="001E2CFB" w:rsidRDefault="00A85141" w:rsidP="00A85141">
      <w:pPr>
        <w:pStyle w:val="Standardntext"/>
        <w:spacing w:line="240" w:lineRule="auto"/>
        <w:rPr>
          <w:rFonts w:ascii="Arial" w:hAnsi="Arial" w:cs="Arial"/>
          <w:b/>
          <w:sz w:val="18"/>
          <w:szCs w:val="18"/>
        </w:rPr>
      </w:pPr>
      <w:r w:rsidRPr="001E2CFB">
        <w:rPr>
          <w:rFonts w:ascii="Arial" w:hAnsi="Arial" w:cs="Arial"/>
          <w:b/>
          <w:sz w:val="18"/>
          <w:szCs w:val="18"/>
        </w:rPr>
        <w:t>Název zhotovitele</w:t>
      </w:r>
      <w:r w:rsidR="001E2CFB">
        <w:rPr>
          <w:rFonts w:ascii="Arial" w:hAnsi="Arial" w:cs="Arial"/>
          <w:b/>
          <w:sz w:val="18"/>
          <w:szCs w:val="18"/>
        </w:rPr>
        <w:tab/>
      </w:r>
      <w:r w:rsidR="001E2CFB">
        <w:rPr>
          <w:rFonts w:ascii="Arial" w:hAnsi="Arial" w:cs="Arial"/>
          <w:b/>
          <w:sz w:val="18"/>
          <w:szCs w:val="18"/>
        </w:rPr>
        <w:tab/>
        <w:t>Architektonická kancelář I</w:t>
      </w:r>
      <w:r w:rsidR="004F3160">
        <w:rPr>
          <w:rFonts w:ascii="Arial" w:hAnsi="Arial" w:cs="Arial"/>
          <w:b/>
          <w:sz w:val="18"/>
          <w:szCs w:val="18"/>
        </w:rPr>
        <w:t>.</w:t>
      </w:r>
      <w:r w:rsidR="001E2CFB">
        <w:rPr>
          <w:rFonts w:ascii="Arial" w:hAnsi="Arial" w:cs="Arial"/>
          <w:b/>
          <w:sz w:val="18"/>
          <w:szCs w:val="18"/>
        </w:rPr>
        <w:t>D</w:t>
      </w:r>
      <w:r w:rsidR="004F3160">
        <w:rPr>
          <w:rFonts w:ascii="Arial" w:hAnsi="Arial" w:cs="Arial"/>
          <w:b/>
          <w:sz w:val="18"/>
          <w:szCs w:val="18"/>
        </w:rPr>
        <w:t>.</w:t>
      </w:r>
      <w:r w:rsidR="001E2CFB">
        <w:rPr>
          <w:rFonts w:ascii="Arial" w:hAnsi="Arial" w:cs="Arial"/>
          <w:b/>
          <w:sz w:val="18"/>
          <w:szCs w:val="18"/>
        </w:rPr>
        <w:t>E</w:t>
      </w:r>
      <w:r w:rsidR="004F3160">
        <w:rPr>
          <w:rFonts w:ascii="Arial" w:hAnsi="Arial" w:cs="Arial"/>
          <w:b/>
          <w:sz w:val="18"/>
          <w:szCs w:val="18"/>
        </w:rPr>
        <w:t>.</w:t>
      </w:r>
      <w:r w:rsidR="001E2CFB">
        <w:rPr>
          <w:rFonts w:ascii="Arial" w:hAnsi="Arial" w:cs="Arial"/>
          <w:b/>
          <w:sz w:val="18"/>
          <w:szCs w:val="18"/>
        </w:rPr>
        <w:t>A. s.r.o.</w:t>
      </w:r>
    </w:p>
    <w:p w14:paraId="0E634447" w14:textId="12EDA7EE" w:rsidR="00A85141" w:rsidRPr="001E2CFB" w:rsidRDefault="00A85141" w:rsidP="00A85141">
      <w:pPr>
        <w:pStyle w:val="Standardntext"/>
        <w:spacing w:line="240" w:lineRule="auto"/>
        <w:rPr>
          <w:rFonts w:ascii="Arial" w:hAnsi="Arial" w:cs="Arial"/>
          <w:sz w:val="18"/>
          <w:szCs w:val="18"/>
        </w:rPr>
      </w:pPr>
      <w:r w:rsidRPr="001E2CFB">
        <w:rPr>
          <w:rFonts w:ascii="Arial" w:hAnsi="Arial" w:cs="Arial"/>
          <w:sz w:val="18"/>
          <w:szCs w:val="18"/>
        </w:rPr>
        <w:t xml:space="preserve">se sídlem: </w:t>
      </w:r>
      <w:r w:rsidRPr="001E2CFB">
        <w:rPr>
          <w:rFonts w:ascii="Arial" w:hAnsi="Arial" w:cs="Arial"/>
          <w:sz w:val="18"/>
          <w:szCs w:val="18"/>
        </w:rPr>
        <w:tab/>
      </w:r>
      <w:r w:rsidRPr="001E2CFB">
        <w:rPr>
          <w:rFonts w:ascii="Arial" w:hAnsi="Arial" w:cs="Arial"/>
          <w:sz w:val="18"/>
          <w:szCs w:val="18"/>
        </w:rPr>
        <w:tab/>
      </w:r>
      <w:r w:rsidRPr="001E2CFB">
        <w:rPr>
          <w:rFonts w:ascii="Arial" w:hAnsi="Arial" w:cs="Arial"/>
          <w:sz w:val="18"/>
          <w:szCs w:val="18"/>
        </w:rPr>
        <w:tab/>
      </w:r>
      <w:r w:rsidR="001E2CFB">
        <w:rPr>
          <w:rFonts w:ascii="Arial" w:hAnsi="Arial" w:cs="Arial"/>
          <w:sz w:val="18"/>
          <w:szCs w:val="18"/>
        </w:rPr>
        <w:t>Englišova 2986/65, 746 01 Opava</w:t>
      </w:r>
    </w:p>
    <w:p w14:paraId="113F2293" w14:textId="11FB21CE" w:rsidR="00A85141" w:rsidRPr="001E2CFB" w:rsidRDefault="00A85141" w:rsidP="00A85141">
      <w:pPr>
        <w:pStyle w:val="Standardntext"/>
        <w:spacing w:line="240" w:lineRule="auto"/>
        <w:rPr>
          <w:rFonts w:ascii="Arial" w:hAnsi="Arial" w:cs="Arial"/>
          <w:sz w:val="18"/>
          <w:szCs w:val="18"/>
        </w:rPr>
      </w:pPr>
      <w:r w:rsidRPr="001E2CFB">
        <w:rPr>
          <w:rFonts w:ascii="Arial" w:hAnsi="Arial" w:cs="Arial"/>
          <w:sz w:val="18"/>
          <w:szCs w:val="18"/>
        </w:rPr>
        <w:t>IČ / DIČ:</w:t>
      </w:r>
      <w:r w:rsidRPr="001E2CFB">
        <w:rPr>
          <w:rFonts w:ascii="Arial" w:hAnsi="Arial" w:cs="Arial"/>
          <w:sz w:val="18"/>
          <w:szCs w:val="18"/>
        </w:rPr>
        <w:tab/>
      </w:r>
      <w:r w:rsidRPr="001E2CFB">
        <w:rPr>
          <w:rFonts w:ascii="Arial" w:hAnsi="Arial" w:cs="Arial"/>
          <w:sz w:val="18"/>
          <w:szCs w:val="18"/>
        </w:rPr>
        <w:tab/>
      </w:r>
      <w:r w:rsidRPr="001E2CFB">
        <w:rPr>
          <w:rFonts w:ascii="Arial" w:hAnsi="Arial" w:cs="Arial"/>
          <w:sz w:val="18"/>
          <w:szCs w:val="18"/>
        </w:rPr>
        <w:tab/>
      </w:r>
      <w:r w:rsidRPr="001E2CFB">
        <w:rPr>
          <w:rFonts w:ascii="Arial" w:hAnsi="Arial" w:cs="Arial"/>
          <w:sz w:val="18"/>
          <w:szCs w:val="18"/>
        </w:rPr>
        <w:tab/>
      </w:r>
      <w:r w:rsidR="001E2CFB">
        <w:rPr>
          <w:rFonts w:ascii="Arial" w:hAnsi="Arial" w:cs="Arial"/>
          <w:sz w:val="18"/>
          <w:szCs w:val="18"/>
        </w:rPr>
        <w:t>47974991 / CZ47974991</w:t>
      </w:r>
    </w:p>
    <w:p w14:paraId="3E1E1F85" w14:textId="30E82B0C" w:rsidR="00A85141" w:rsidRPr="001E2CFB" w:rsidRDefault="00A85141" w:rsidP="00A85141">
      <w:pPr>
        <w:pStyle w:val="Standardntext"/>
        <w:spacing w:line="240" w:lineRule="auto"/>
        <w:rPr>
          <w:rFonts w:ascii="Arial" w:hAnsi="Arial" w:cs="Arial"/>
          <w:sz w:val="18"/>
          <w:szCs w:val="18"/>
        </w:rPr>
      </w:pPr>
      <w:r w:rsidRPr="001E2CFB">
        <w:rPr>
          <w:rFonts w:ascii="Arial" w:hAnsi="Arial" w:cs="Arial"/>
          <w:sz w:val="18"/>
          <w:szCs w:val="18"/>
        </w:rPr>
        <w:t>jednající / zastoupený:</w:t>
      </w:r>
      <w:r w:rsidR="001A47B6" w:rsidRPr="001E2CFB">
        <w:rPr>
          <w:rFonts w:ascii="Arial" w:hAnsi="Arial" w:cs="Arial"/>
          <w:sz w:val="18"/>
          <w:szCs w:val="18"/>
        </w:rPr>
        <w:tab/>
      </w:r>
      <w:r w:rsidR="001A47B6" w:rsidRPr="001E2CFB">
        <w:rPr>
          <w:rFonts w:ascii="Arial" w:hAnsi="Arial" w:cs="Arial"/>
          <w:sz w:val="18"/>
          <w:szCs w:val="18"/>
        </w:rPr>
        <w:tab/>
      </w:r>
    </w:p>
    <w:p w14:paraId="24ABFB0C" w14:textId="2DE46A56" w:rsidR="00A85141" w:rsidRPr="001E2CFB" w:rsidRDefault="00A85141" w:rsidP="00A85141">
      <w:pPr>
        <w:pStyle w:val="Standardntext"/>
        <w:numPr>
          <w:ilvl w:val="0"/>
          <w:numId w:val="31"/>
        </w:numPr>
        <w:spacing w:line="240" w:lineRule="auto"/>
        <w:rPr>
          <w:rFonts w:ascii="Arial" w:hAnsi="Arial" w:cs="Arial"/>
          <w:sz w:val="18"/>
          <w:szCs w:val="18"/>
        </w:rPr>
      </w:pPr>
      <w:r w:rsidRPr="001E2CFB">
        <w:rPr>
          <w:rFonts w:ascii="Arial" w:hAnsi="Arial" w:cs="Arial"/>
          <w:sz w:val="18"/>
          <w:szCs w:val="18"/>
        </w:rPr>
        <w:t>ve věcech smluvních:</w:t>
      </w:r>
      <w:r w:rsidRPr="001E2CFB">
        <w:rPr>
          <w:rFonts w:ascii="Arial" w:hAnsi="Arial" w:cs="Arial"/>
          <w:sz w:val="18"/>
          <w:szCs w:val="18"/>
        </w:rPr>
        <w:tab/>
      </w:r>
      <w:r w:rsidR="001E2CFB">
        <w:rPr>
          <w:rFonts w:ascii="Arial" w:hAnsi="Arial" w:cs="Arial"/>
          <w:sz w:val="18"/>
          <w:szCs w:val="18"/>
        </w:rPr>
        <w:t>Ing.</w:t>
      </w:r>
      <w:r w:rsidR="004F3160">
        <w:rPr>
          <w:rFonts w:ascii="Arial" w:hAnsi="Arial" w:cs="Arial"/>
          <w:sz w:val="18"/>
          <w:szCs w:val="18"/>
        </w:rPr>
        <w:t xml:space="preserve"> </w:t>
      </w:r>
      <w:r w:rsidR="001E2CFB">
        <w:rPr>
          <w:rFonts w:ascii="Arial" w:hAnsi="Arial" w:cs="Arial"/>
          <w:sz w:val="18"/>
          <w:szCs w:val="18"/>
        </w:rPr>
        <w:t>arch.</w:t>
      </w:r>
      <w:r w:rsidR="004F3160">
        <w:rPr>
          <w:rFonts w:ascii="Arial" w:hAnsi="Arial" w:cs="Arial"/>
          <w:sz w:val="18"/>
          <w:szCs w:val="18"/>
        </w:rPr>
        <w:t xml:space="preserve"> </w:t>
      </w:r>
      <w:r w:rsidR="001E2CFB">
        <w:rPr>
          <w:rFonts w:ascii="Arial" w:hAnsi="Arial" w:cs="Arial"/>
          <w:sz w:val="18"/>
          <w:szCs w:val="18"/>
        </w:rPr>
        <w:t>Jaromír Hanuška – jednatel společnosti</w:t>
      </w:r>
    </w:p>
    <w:p w14:paraId="74CACB01" w14:textId="5DCA999D" w:rsidR="00A85141" w:rsidRDefault="00A85141" w:rsidP="00A85141">
      <w:pPr>
        <w:pStyle w:val="Standardntext"/>
        <w:numPr>
          <w:ilvl w:val="0"/>
          <w:numId w:val="31"/>
        </w:numPr>
        <w:spacing w:line="240" w:lineRule="auto"/>
        <w:rPr>
          <w:rFonts w:ascii="Arial" w:hAnsi="Arial" w:cs="Arial"/>
          <w:sz w:val="18"/>
          <w:szCs w:val="18"/>
        </w:rPr>
      </w:pPr>
      <w:r w:rsidRPr="001E2CFB">
        <w:rPr>
          <w:rFonts w:ascii="Arial" w:hAnsi="Arial" w:cs="Arial"/>
          <w:sz w:val="18"/>
          <w:szCs w:val="18"/>
        </w:rPr>
        <w:t>ve věcech technických:</w:t>
      </w:r>
      <w:r w:rsidRPr="001E2CFB">
        <w:rPr>
          <w:rFonts w:ascii="Arial" w:hAnsi="Arial" w:cs="Arial"/>
          <w:sz w:val="18"/>
          <w:szCs w:val="18"/>
        </w:rPr>
        <w:tab/>
      </w:r>
      <w:r w:rsidR="001E2CFB">
        <w:rPr>
          <w:rFonts w:ascii="Arial" w:hAnsi="Arial" w:cs="Arial"/>
          <w:sz w:val="18"/>
          <w:szCs w:val="18"/>
        </w:rPr>
        <w:t>Ing. arch. Jaromír Hanuška</w:t>
      </w:r>
    </w:p>
    <w:p w14:paraId="407413FF" w14:textId="3C186AAE" w:rsidR="001E2CFB" w:rsidRPr="001E2CFB" w:rsidRDefault="008978DA" w:rsidP="001E2CFB">
      <w:pPr>
        <w:ind w:left="3189"/>
        <w:rPr>
          <w:rFonts w:ascii="Arial" w:hAnsi="Arial" w:cs="Arial"/>
          <w:sz w:val="18"/>
          <w:szCs w:val="18"/>
        </w:rPr>
      </w:pPr>
      <w:r>
        <w:rPr>
          <w:rFonts w:ascii="Arial" w:hAnsi="Arial" w:cs="Arial"/>
          <w:sz w:val="18"/>
          <w:szCs w:val="18"/>
        </w:rPr>
        <w:t>xxx</w:t>
      </w:r>
      <w:r w:rsidR="001E2CFB">
        <w:rPr>
          <w:rFonts w:ascii="Arial" w:hAnsi="Arial" w:cs="Arial"/>
          <w:sz w:val="18"/>
          <w:szCs w:val="18"/>
        </w:rPr>
        <w:t xml:space="preserve">. </w:t>
      </w:r>
      <w:r>
        <w:rPr>
          <w:rFonts w:ascii="Arial" w:hAnsi="Arial" w:cs="Arial"/>
          <w:sz w:val="18"/>
          <w:szCs w:val="18"/>
        </w:rPr>
        <w:t>xxxx</w:t>
      </w:r>
      <w:r w:rsidR="001E2CFB">
        <w:rPr>
          <w:rFonts w:ascii="Arial" w:hAnsi="Arial" w:cs="Arial"/>
          <w:sz w:val="18"/>
          <w:szCs w:val="18"/>
        </w:rPr>
        <w:t xml:space="preserve">. </w:t>
      </w:r>
      <w:r>
        <w:rPr>
          <w:rFonts w:ascii="Arial" w:hAnsi="Arial" w:cs="Arial"/>
          <w:sz w:val="18"/>
          <w:szCs w:val="18"/>
        </w:rPr>
        <w:t>xxxxxxx</w:t>
      </w:r>
      <w:r w:rsidR="001E2CFB">
        <w:rPr>
          <w:rFonts w:ascii="Arial" w:hAnsi="Arial" w:cs="Arial"/>
          <w:sz w:val="18"/>
          <w:szCs w:val="18"/>
        </w:rPr>
        <w:t xml:space="preserve"> </w:t>
      </w:r>
      <w:r>
        <w:rPr>
          <w:rFonts w:ascii="Arial" w:hAnsi="Arial" w:cs="Arial"/>
          <w:sz w:val="18"/>
          <w:szCs w:val="18"/>
        </w:rPr>
        <w:t>xxxxxxx</w:t>
      </w:r>
    </w:p>
    <w:p w14:paraId="22DAE8CA" w14:textId="77777777" w:rsidR="00A85141" w:rsidRPr="001E2CFB" w:rsidRDefault="00A85141" w:rsidP="00A85141">
      <w:pPr>
        <w:pStyle w:val="Standardntext"/>
        <w:spacing w:line="240" w:lineRule="auto"/>
        <w:rPr>
          <w:rFonts w:ascii="Arial" w:hAnsi="Arial" w:cs="Arial"/>
          <w:sz w:val="18"/>
          <w:szCs w:val="18"/>
        </w:rPr>
      </w:pPr>
    </w:p>
    <w:p w14:paraId="432157F0" w14:textId="730F15D0" w:rsidR="00A85141" w:rsidRPr="001E2CFB" w:rsidRDefault="00A85141" w:rsidP="00A85141">
      <w:pPr>
        <w:pStyle w:val="Standardntext"/>
        <w:spacing w:line="240" w:lineRule="auto"/>
        <w:rPr>
          <w:rFonts w:ascii="Arial" w:hAnsi="Arial" w:cs="Arial"/>
          <w:sz w:val="18"/>
          <w:szCs w:val="18"/>
        </w:rPr>
      </w:pPr>
      <w:r w:rsidRPr="001E2CFB">
        <w:rPr>
          <w:rFonts w:ascii="Arial" w:hAnsi="Arial" w:cs="Arial"/>
          <w:sz w:val="18"/>
          <w:szCs w:val="18"/>
        </w:rPr>
        <w:t>registrace:</w:t>
      </w:r>
      <w:r w:rsidRPr="001E2CFB">
        <w:rPr>
          <w:rFonts w:ascii="Arial" w:hAnsi="Arial" w:cs="Arial"/>
          <w:sz w:val="18"/>
          <w:szCs w:val="18"/>
        </w:rPr>
        <w:tab/>
      </w:r>
      <w:r w:rsidRPr="001E2CFB">
        <w:rPr>
          <w:rFonts w:ascii="Arial" w:hAnsi="Arial" w:cs="Arial"/>
          <w:sz w:val="18"/>
          <w:szCs w:val="18"/>
        </w:rPr>
        <w:tab/>
      </w:r>
      <w:r w:rsidRPr="001E2CFB">
        <w:rPr>
          <w:rFonts w:ascii="Arial" w:hAnsi="Arial" w:cs="Arial"/>
          <w:sz w:val="18"/>
          <w:szCs w:val="18"/>
        </w:rPr>
        <w:tab/>
      </w:r>
      <w:r w:rsidR="001E2CFB">
        <w:rPr>
          <w:rFonts w:ascii="Arial" w:hAnsi="Arial" w:cs="Arial"/>
          <w:sz w:val="18"/>
          <w:szCs w:val="18"/>
        </w:rPr>
        <w:t>KS v Ostravě, oddíl C, vložka 5609</w:t>
      </w:r>
    </w:p>
    <w:p w14:paraId="713761C2" w14:textId="37B743FC" w:rsidR="00A85141" w:rsidRPr="001E2CFB" w:rsidRDefault="00A85141" w:rsidP="00A85141">
      <w:pPr>
        <w:pStyle w:val="Standardntext"/>
        <w:spacing w:line="240" w:lineRule="auto"/>
        <w:rPr>
          <w:rFonts w:ascii="Arial" w:hAnsi="Arial" w:cs="Arial"/>
          <w:sz w:val="18"/>
          <w:szCs w:val="18"/>
        </w:rPr>
      </w:pPr>
      <w:r w:rsidRPr="001E2CFB">
        <w:rPr>
          <w:rFonts w:ascii="Arial" w:hAnsi="Arial" w:cs="Arial"/>
          <w:sz w:val="18"/>
          <w:szCs w:val="18"/>
        </w:rPr>
        <w:t>bankovní spojení:</w:t>
      </w:r>
      <w:r w:rsidRPr="001E2CFB">
        <w:rPr>
          <w:rFonts w:ascii="Arial" w:hAnsi="Arial" w:cs="Arial"/>
          <w:sz w:val="18"/>
          <w:szCs w:val="18"/>
        </w:rPr>
        <w:tab/>
      </w:r>
      <w:r w:rsidRPr="001E2CFB">
        <w:rPr>
          <w:rFonts w:ascii="Arial" w:hAnsi="Arial" w:cs="Arial"/>
          <w:sz w:val="18"/>
          <w:szCs w:val="18"/>
        </w:rPr>
        <w:tab/>
      </w:r>
      <w:r w:rsidR="001A47B6" w:rsidRPr="001E2CFB">
        <w:rPr>
          <w:rFonts w:ascii="Arial" w:hAnsi="Arial" w:cs="Arial"/>
          <w:sz w:val="18"/>
          <w:szCs w:val="18"/>
        </w:rPr>
        <w:tab/>
      </w:r>
      <w:r w:rsidR="008978DA">
        <w:rPr>
          <w:rFonts w:ascii="Arial" w:hAnsi="Arial" w:cs="Arial"/>
          <w:sz w:val="18"/>
          <w:szCs w:val="18"/>
        </w:rPr>
        <w:t>xx</w:t>
      </w:r>
      <w:r w:rsidR="001E2CFB">
        <w:rPr>
          <w:rFonts w:ascii="Arial" w:hAnsi="Arial" w:cs="Arial"/>
          <w:sz w:val="18"/>
          <w:szCs w:val="18"/>
        </w:rPr>
        <w:t xml:space="preserve"> </w:t>
      </w:r>
      <w:r w:rsidR="008978DA">
        <w:rPr>
          <w:rFonts w:ascii="Arial" w:hAnsi="Arial" w:cs="Arial"/>
          <w:sz w:val="18"/>
          <w:szCs w:val="18"/>
        </w:rPr>
        <w:t>x</w:t>
      </w:r>
      <w:r w:rsidR="001E2CFB">
        <w:rPr>
          <w:rFonts w:ascii="Arial" w:hAnsi="Arial" w:cs="Arial"/>
          <w:sz w:val="18"/>
          <w:szCs w:val="18"/>
        </w:rPr>
        <w:t>.</w:t>
      </w:r>
      <w:r w:rsidR="008978DA">
        <w:rPr>
          <w:rFonts w:ascii="Arial" w:hAnsi="Arial" w:cs="Arial"/>
          <w:sz w:val="18"/>
          <w:szCs w:val="18"/>
        </w:rPr>
        <w:t>x</w:t>
      </w:r>
      <w:r w:rsidR="001E2CFB">
        <w:rPr>
          <w:rFonts w:ascii="Arial" w:hAnsi="Arial" w:cs="Arial"/>
          <w:sz w:val="18"/>
          <w:szCs w:val="18"/>
        </w:rPr>
        <w:t xml:space="preserve">. </w:t>
      </w:r>
      <w:r w:rsidR="008978DA">
        <w:rPr>
          <w:rFonts w:ascii="Arial" w:hAnsi="Arial" w:cs="Arial"/>
          <w:sz w:val="18"/>
          <w:szCs w:val="18"/>
        </w:rPr>
        <w:t>xxxxxxx</w:t>
      </w:r>
      <w:r w:rsidR="001E2CFB">
        <w:rPr>
          <w:rFonts w:ascii="Arial" w:hAnsi="Arial" w:cs="Arial"/>
          <w:sz w:val="18"/>
          <w:szCs w:val="18"/>
        </w:rPr>
        <w:t xml:space="preserve"> </w:t>
      </w:r>
      <w:r w:rsidR="008978DA">
        <w:rPr>
          <w:rFonts w:ascii="Arial" w:hAnsi="Arial" w:cs="Arial"/>
          <w:sz w:val="18"/>
          <w:szCs w:val="18"/>
        </w:rPr>
        <w:t>xxxxx</w:t>
      </w:r>
      <w:r w:rsidR="001E2CFB">
        <w:rPr>
          <w:rFonts w:ascii="Arial" w:hAnsi="Arial" w:cs="Arial"/>
          <w:sz w:val="18"/>
          <w:szCs w:val="18"/>
        </w:rPr>
        <w:t xml:space="preserve">, č.ú. </w:t>
      </w:r>
      <w:r w:rsidR="008978DA">
        <w:rPr>
          <w:rFonts w:ascii="Arial" w:hAnsi="Arial" w:cs="Arial"/>
          <w:sz w:val="18"/>
          <w:szCs w:val="18"/>
        </w:rPr>
        <w:t>xxxxx</w:t>
      </w:r>
      <w:r w:rsidR="001E2CFB">
        <w:rPr>
          <w:rFonts w:ascii="Arial" w:hAnsi="Arial" w:cs="Arial"/>
          <w:sz w:val="18"/>
          <w:szCs w:val="18"/>
        </w:rPr>
        <w:t>-</w:t>
      </w:r>
      <w:r w:rsidR="008978DA">
        <w:rPr>
          <w:rFonts w:ascii="Arial" w:hAnsi="Arial" w:cs="Arial"/>
          <w:sz w:val="18"/>
          <w:szCs w:val="18"/>
        </w:rPr>
        <w:t>xxx</w:t>
      </w:r>
      <w:r w:rsidR="001E2CFB">
        <w:rPr>
          <w:rFonts w:ascii="Arial" w:hAnsi="Arial" w:cs="Arial"/>
          <w:sz w:val="18"/>
          <w:szCs w:val="18"/>
        </w:rPr>
        <w:t>/</w:t>
      </w:r>
      <w:r w:rsidR="008978DA">
        <w:rPr>
          <w:rFonts w:ascii="Arial" w:hAnsi="Arial" w:cs="Arial"/>
          <w:sz w:val="18"/>
          <w:szCs w:val="18"/>
        </w:rPr>
        <w:t>xxxx</w:t>
      </w:r>
    </w:p>
    <w:p w14:paraId="74AE4BEE" w14:textId="04F41080" w:rsidR="00A85141" w:rsidRPr="001E2CFB" w:rsidRDefault="00A85141" w:rsidP="00A85141">
      <w:pPr>
        <w:pStyle w:val="Standardntext"/>
        <w:spacing w:line="240" w:lineRule="auto"/>
        <w:rPr>
          <w:rFonts w:ascii="Arial" w:hAnsi="Arial" w:cs="Arial"/>
          <w:sz w:val="18"/>
          <w:szCs w:val="18"/>
        </w:rPr>
      </w:pPr>
      <w:r w:rsidRPr="001E2CFB">
        <w:rPr>
          <w:rFonts w:ascii="Arial" w:hAnsi="Arial" w:cs="Arial"/>
          <w:sz w:val="18"/>
          <w:szCs w:val="18"/>
        </w:rPr>
        <w:t>telefon / fax:</w:t>
      </w:r>
      <w:r w:rsidRPr="001E2CFB">
        <w:rPr>
          <w:rFonts w:ascii="Arial" w:hAnsi="Arial" w:cs="Arial"/>
          <w:sz w:val="18"/>
          <w:szCs w:val="18"/>
        </w:rPr>
        <w:tab/>
      </w:r>
      <w:r w:rsidRPr="001E2CFB">
        <w:rPr>
          <w:rFonts w:ascii="Arial" w:hAnsi="Arial" w:cs="Arial"/>
          <w:sz w:val="18"/>
          <w:szCs w:val="18"/>
        </w:rPr>
        <w:tab/>
      </w:r>
      <w:r w:rsidRPr="001E2CFB">
        <w:rPr>
          <w:rFonts w:ascii="Arial" w:hAnsi="Arial" w:cs="Arial"/>
          <w:sz w:val="18"/>
          <w:szCs w:val="18"/>
        </w:rPr>
        <w:tab/>
      </w:r>
      <w:r w:rsidR="008978DA">
        <w:rPr>
          <w:rFonts w:ascii="Arial" w:hAnsi="Arial" w:cs="Arial"/>
          <w:sz w:val="18"/>
          <w:szCs w:val="18"/>
        </w:rPr>
        <w:t>xxxxxxxxx</w:t>
      </w:r>
    </w:p>
    <w:p w14:paraId="5DA3DE6C" w14:textId="257E4372" w:rsidR="00A85141" w:rsidRPr="001E2CFB" w:rsidRDefault="00A85141" w:rsidP="00A85141">
      <w:pPr>
        <w:pStyle w:val="Standardntext"/>
        <w:spacing w:line="240" w:lineRule="auto"/>
        <w:rPr>
          <w:rFonts w:ascii="Arial" w:hAnsi="Arial" w:cs="Arial"/>
          <w:sz w:val="18"/>
          <w:szCs w:val="18"/>
        </w:rPr>
      </w:pPr>
      <w:r w:rsidRPr="001E2CFB">
        <w:rPr>
          <w:rFonts w:ascii="Arial" w:hAnsi="Arial" w:cs="Arial"/>
          <w:sz w:val="18"/>
          <w:szCs w:val="18"/>
        </w:rPr>
        <w:t>e-mail:</w:t>
      </w:r>
      <w:r w:rsidRPr="001E2CFB">
        <w:rPr>
          <w:rFonts w:ascii="Arial" w:hAnsi="Arial" w:cs="Arial"/>
          <w:sz w:val="18"/>
          <w:szCs w:val="18"/>
        </w:rPr>
        <w:tab/>
      </w:r>
      <w:r w:rsidRPr="001E2CFB">
        <w:rPr>
          <w:rFonts w:ascii="Arial" w:hAnsi="Arial" w:cs="Arial"/>
          <w:sz w:val="18"/>
          <w:szCs w:val="18"/>
        </w:rPr>
        <w:tab/>
      </w:r>
      <w:r w:rsidRPr="001E2CFB">
        <w:rPr>
          <w:rFonts w:ascii="Arial" w:hAnsi="Arial" w:cs="Arial"/>
          <w:sz w:val="18"/>
          <w:szCs w:val="18"/>
        </w:rPr>
        <w:tab/>
      </w:r>
      <w:r w:rsidRPr="001E2CFB">
        <w:rPr>
          <w:rFonts w:ascii="Arial" w:hAnsi="Arial" w:cs="Arial"/>
          <w:sz w:val="18"/>
          <w:szCs w:val="18"/>
        </w:rPr>
        <w:tab/>
      </w:r>
      <w:r w:rsidR="008978DA">
        <w:rPr>
          <w:rFonts w:ascii="Arial" w:hAnsi="Arial" w:cs="Arial"/>
          <w:sz w:val="18"/>
          <w:szCs w:val="18"/>
        </w:rPr>
        <w:t>xxxxxxx</w:t>
      </w:r>
      <w:r w:rsidR="004F3160">
        <w:rPr>
          <w:rFonts w:ascii="Arial" w:hAnsi="Arial" w:cs="Arial"/>
          <w:sz w:val="18"/>
          <w:szCs w:val="18"/>
        </w:rPr>
        <w:t>@</w:t>
      </w:r>
      <w:r w:rsidR="008978DA">
        <w:rPr>
          <w:rFonts w:ascii="Arial" w:hAnsi="Arial" w:cs="Arial"/>
          <w:sz w:val="18"/>
          <w:szCs w:val="18"/>
        </w:rPr>
        <w:t>xxxxxxxxx</w:t>
      </w:r>
      <w:r w:rsidR="004F3160">
        <w:rPr>
          <w:rFonts w:ascii="Arial" w:hAnsi="Arial" w:cs="Arial"/>
          <w:sz w:val="18"/>
          <w:szCs w:val="18"/>
        </w:rPr>
        <w:t>.</w:t>
      </w:r>
      <w:r w:rsidR="008978DA">
        <w:rPr>
          <w:rFonts w:ascii="Arial" w:hAnsi="Arial" w:cs="Arial"/>
          <w:sz w:val="18"/>
          <w:szCs w:val="18"/>
        </w:rPr>
        <w:t>xx</w:t>
      </w:r>
    </w:p>
    <w:p w14:paraId="7298C3E7" w14:textId="5E9B8FDA" w:rsidR="00A85141" w:rsidRPr="001E2CFB" w:rsidRDefault="00A85141" w:rsidP="00A85141">
      <w:pPr>
        <w:pStyle w:val="Standardntext"/>
        <w:spacing w:line="240" w:lineRule="auto"/>
        <w:rPr>
          <w:rFonts w:ascii="Arial" w:hAnsi="Arial" w:cs="Arial"/>
          <w:sz w:val="18"/>
          <w:szCs w:val="18"/>
        </w:rPr>
      </w:pPr>
      <w:r w:rsidRPr="001E2CFB">
        <w:rPr>
          <w:rFonts w:ascii="Arial" w:hAnsi="Arial" w:cs="Arial"/>
          <w:sz w:val="18"/>
          <w:szCs w:val="18"/>
        </w:rPr>
        <w:t>datová schránka – ID:</w:t>
      </w:r>
      <w:r w:rsidR="004F3160">
        <w:rPr>
          <w:rFonts w:ascii="Arial" w:hAnsi="Arial" w:cs="Arial"/>
          <w:sz w:val="18"/>
          <w:szCs w:val="18"/>
        </w:rPr>
        <w:tab/>
      </w:r>
      <w:r w:rsidR="004F3160">
        <w:rPr>
          <w:rFonts w:ascii="Arial" w:hAnsi="Arial" w:cs="Arial"/>
          <w:sz w:val="18"/>
          <w:szCs w:val="18"/>
        </w:rPr>
        <w:tab/>
        <w:t>zjwm43w</w:t>
      </w:r>
    </w:p>
    <w:p w14:paraId="69A0599F" w14:textId="73BB623A" w:rsidR="00A85141" w:rsidRPr="001E2CFB" w:rsidRDefault="00A85141" w:rsidP="00A85141">
      <w:pPr>
        <w:pStyle w:val="Standardntext"/>
        <w:spacing w:line="240" w:lineRule="auto"/>
        <w:rPr>
          <w:rFonts w:ascii="Arial" w:hAnsi="Arial" w:cs="Arial"/>
          <w:sz w:val="18"/>
          <w:szCs w:val="18"/>
        </w:rPr>
      </w:pPr>
      <w:r w:rsidRPr="001E2CFB">
        <w:rPr>
          <w:rFonts w:ascii="Arial" w:hAnsi="Arial" w:cs="Arial"/>
          <w:sz w:val="18"/>
          <w:szCs w:val="18"/>
        </w:rPr>
        <w:t>(dále jen jako „</w:t>
      </w:r>
      <w:r w:rsidRPr="001E2CFB">
        <w:rPr>
          <w:rFonts w:ascii="Arial" w:hAnsi="Arial" w:cs="Arial"/>
          <w:b/>
          <w:sz w:val="18"/>
          <w:szCs w:val="18"/>
        </w:rPr>
        <w:t>zhotovitel</w:t>
      </w:r>
      <w:r w:rsidRPr="001E2CFB">
        <w:rPr>
          <w:rFonts w:ascii="Arial" w:hAnsi="Arial" w:cs="Arial"/>
          <w:sz w:val="18"/>
          <w:szCs w:val="18"/>
        </w:rPr>
        <w:t>“)</w:t>
      </w:r>
    </w:p>
    <w:p w14:paraId="479B0765" w14:textId="77777777" w:rsidR="00A85141" w:rsidRPr="001A47B6" w:rsidRDefault="00A85141" w:rsidP="00A85141">
      <w:pPr>
        <w:pStyle w:val="Standardntext"/>
        <w:spacing w:line="240" w:lineRule="auto"/>
        <w:rPr>
          <w:rFonts w:ascii="Arial" w:hAnsi="Arial" w:cs="Arial"/>
          <w:sz w:val="18"/>
          <w:szCs w:val="18"/>
        </w:rPr>
      </w:pPr>
      <w:r w:rsidRPr="001E2CFB">
        <w:rPr>
          <w:rFonts w:ascii="Arial" w:hAnsi="Arial" w:cs="Arial"/>
          <w:sz w:val="18"/>
          <w:szCs w:val="18"/>
        </w:rPr>
        <w:t>na straně druhé</w:t>
      </w:r>
    </w:p>
    <w:p w14:paraId="39F6E555" w14:textId="77777777" w:rsidR="00A85141" w:rsidRPr="001A47B6" w:rsidRDefault="00A85141" w:rsidP="004F5D0E">
      <w:pPr>
        <w:ind w:left="425" w:firstLine="1"/>
        <w:rPr>
          <w:rFonts w:ascii="Arial" w:hAnsi="Arial" w:cs="Arial"/>
          <w:sz w:val="18"/>
          <w:szCs w:val="18"/>
        </w:rPr>
      </w:pPr>
    </w:p>
    <w:p w14:paraId="14A7EA84" w14:textId="77777777" w:rsidR="00EB5F31" w:rsidRPr="001A47B6" w:rsidRDefault="002A7C2F" w:rsidP="00696A33">
      <w:pPr>
        <w:spacing w:after="348"/>
        <w:ind w:left="426" w:right="48" w:firstLine="0"/>
        <w:rPr>
          <w:rFonts w:ascii="Arial" w:hAnsi="Arial" w:cs="Arial"/>
          <w:sz w:val="18"/>
          <w:szCs w:val="18"/>
        </w:rPr>
      </w:pPr>
      <w:r w:rsidRPr="001A47B6">
        <w:rPr>
          <w:rFonts w:ascii="Arial" w:hAnsi="Arial" w:cs="Arial"/>
          <w:sz w:val="18"/>
          <w:szCs w:val="18"/>
        </w:rPr>
        <w:t xml:space="preserve">(dále jen v části A, B a D „zhotovitel“ a v části C „příkazník“) </w:t>
      </w:r>
    </w:p>
    <w:p w14:paraId="0D8B3939" w14:textId="77777777" w:rsidR="00EB5F31" w:rsidRPr="00D806AF" w:rsidRDefault="002A7C2F">
      <w:pPr>
        <w:spacing w:after="0" w:line="262" w:lineRule="auto"/>
        <w:ind w:left="133" w:right="183" w:hanging="10"/>
        <w:jc w:val="center"/>
        <w:rPr>
          <w:rFonts w:ascii="Arial" w:hAnsi="Arial" w:cs="Arial"/>
          <w:sz w:val="20"/>
          <w:szCs w:val="20"/>
        </w:rPr>
      </w:pPr>
      <w:r w:rsidRPr="00D806AF">
        <w:rPr>
          <w:rFonts w:ascii="Arial" w:hAnsi="Arial" w:cs="Arial"/>
          <w:b/>
          <w:sz w:val="20"/>
          <w:szCs w:val="20"/>
        </w:rPr>
        <w:t xml:space="preserve">II. </w:t>
      </w:r>
    </w:p>
    <w:p w14:paraId="311EF86E" w14:textId="77777777" w:rsidR="00EB5F31" w:rsidRPr="00D806AF" w:rsidRDefault="002A7C2F" w:rsidP="007B3E8F">
      <w:pPr>
        <w:shd w:val="clear" w:color="auto" w:fill="FFFFFF" w:themeFill="background1"/>
        <w:spacing w:after="122" w:line="262" w:lineRule="auto"/>
        <w:ind w:left="133" w:right="181" w:hanging="10"/>
        <w:jc w:val="center"/>
        <w:rPr>
          <w:rFonts w:ascii="Arial" w:hAnsi="Arial" w:cs="Arial"/>
          <w:sz w:val="20"/>
          <w:szCs w:val="20"/>
        </w:rPr>
      </w:pPr>
      <w:r w:rsidRPr="00D806AF">
        <w:rPr>
          <w:rFonts w:ascii="Arial" w:hAnsi="Arial" w:cs="Arial"/>
          <w:b/>
          <w:sz w:val="20"/>
          <w:szCs w:val="20"/>
        </w:rPr>
        <w:t xml:space="preserve">Základní ustanovení </w:t>
      </w:r>
    </w:p>
    <w:p w14:paraId="0C2D5AB2" w14:textId="7BB68B7D" w:rsidR="00EB5F31" w:rsidRPr="006B7A12" w:rsidRDefault="002A7C2F" w:rsidP="00C52539">
      <w:pPr>
        <w:numPr>
          <w:ilvl w:val="0"/>
          <w:numId w:val="1"/>
        </w:numPr>
        <w:shd w:val="clear" w:color="auto" w:fill="FFFFFF" w:themeFill="background1"/>
        <w:ind w:left="357"/>
        <w:rPr>
          <w:rFonts w:ascii="Arial" w:hAnsi="Arial" w:cs="Arial"/>
          <w:sz w:val="18"/>
          <w:szCs w:val="18"/>
        </w:rPr>
      </w:pPr>
      <w:r w:rsidRPr="006B7A12">
        <w:rPr>
          <w:rFonts w:ascii="Arial" w:hAnsi="Arial" w:cs="Arial"/>
          <w:sz w:val="18"/>
          <w:szCs w:val="18"/>
        </w:rPr>
        <w:t xml:space="preserve">Tuto Smlouvu na </w:t>
      </w:r>
      <w:r w:rsidR="00784213">
        <w:rPr>
          <w:rFonts w:ascii="Arial" w:hAnsi="Arial" w:cs="Arial"/>
          <w:sz w:val="18"/>
          <w:szCs w:val="18"/>
        </w:rPr>
        <w:t xml:space="preserve">zhotovení </w:t>
      </w:r>
      <w:r w:rsidRPr="006B7A12">
        <w:rPr>
          <w:rFonts w:ascii="Arial" w:hAnsi="Arial" w:cs="Arial"/>
          <w:sz w:val="18"/>
          <w:szCs w:val="18"/>
        </w:rPr>
        <w:t>projektové dokumentace</w:t>
      </w:r>
      <w:r w:rsidR="009421B7">
        <w:rPr>
          <w:rFonts w:ascii="Arial" w:hAnsi="Arial" w:cs="Arial"/>
          <w:sz w:val="18"/>
          <w:szCs w:val="18"/>
        </w:rPr>
        <w:t xml:space="preserve"> (PD)</w:t>
      </w:r>
      <w:r w:rsidR="00075FB9">
        <w:rPr>
          <w:rFonts w:ascii="Arial" w:hAnsi="Arial" w:cs="Arial"/>
          <w:sz w:val="18"/>
          <w:szCs w:val="18"/>
        </w:rPr>
        <w:t xml:space="preserve"> a </w:t>
      </w:r>
      <w:r w:rsidRPr="006B7A12">
        <w:rPr>
          <w:rFonts w:ascii="Arial" w:hAnsi="Arial" w:cs="Arial"/>
          <w:sz w:val="18"/>
          <w:szCs w:val="18"/>
        </w:rPr>
        <w:t>výkon inženýrské činnosti (dále jen „smlouva“) uzavírají smluvní strany dle zákona č. 89/2012 Sb., občanský zákoník, ve znění pozdějších předpisů (dále jen „občanský zákoník“). Smlouva je uzavřena v části B podle ustanovení § 2586 a násl. občanského zákoníku a v části C podle ustanovení § 24</w:t>
      </w:r>
      <w:r w:rsidR="00914766" w:rsidRPr="006B7A12">
        <w:rPr>
          <w:rFonts w:ascii="Arial" w:hAnsi="Arial" w:cs="Arial"/>
          <w:sz w:val="18"/>
          <w:szCs w:val="18"/>
        </w:rPr>
        <w:t>30 a násl. občanského zákoník</w:t>
      </w:r>
      <w:r w:rsidR="006B7A12" w:rsidRPr="006B7A12">
        <w:rPr>
          <w:rFonts w:ascii="Arial" w:hAnsi="Arial" w:cs="Arial"/>
          <w:sz w:val="18"/>
          <w:szCs w:val="18"/>
        </w:rPr>
        <w:t>u</w:t>
      </w:r>
      <w:r w:rsidR="006B7A12">
        <w:rPr>
          <w:rFonts w:ascii="Arial" w:hAnsi="Arial" w:cs="Arial"/>
          <w:sz w:val="18"/>
          <w:szCs w:val="18"/>
        </w:rPr>
        <w:t>.</w:t>
      </w:r>
    </w:p>
    <w:p w14:paraId="42FD241F" w14:textId="1F79C524" w:rsidR="00EB5F31" w:rsidRPr="006B7A12" w:rsidRDefault="002A7C2F" w:rsidP="00C52539">
      <w:pPr>
        <w:numPr>
          <w:ilvl w:val="0"/>
          <w:numId w:val="1"/>
        </w:numPr>
        <w:shd w:val="clear" w:color="auto" w:fill="FFFFFF" w:themeFill="background1"/>
        <w:ind w:left="357"/>
        <w:rPr>
          <w:rFonts w:ascii="Arial" w:hAnsi="Arial" w:cs="Arial"/>
          <w:sz w:val="18"/>
          <w:szCs w:val="18"/>
        </w:rPr>
      </w:pPr>
      <w:r w:rsidRPr="006B7A12">
        <w:rPr>
          <w:rFonts w:ascii="Arial" w:hAnsi="Arial" w:cs="Arial"/>
          <w:sz w:val="18"/>
          <w:szCs w:val="18"/>
        </w:rPr>
        <w:t>Smluvní strany prohlašují, že údaje uvedené v čl. I</w:t>
      </w:r>
      <w:r w:rsidR="00C63FCC">
        <w:rPr>
          <w:rFonts w:ascii="Arial" w:hAnsi="Arial" w:cs="Arial"/>
          <w:sz w:val="18"/>
          <w:szCs w:val="18"/>
        </w:rPr>
        <w:t>.</w:t>
      </w:r>
      <w:r w:rsidRPr="006B7A12">
        <w:rPr>
          <w:rFonts w:ascii="Arial" w:hAnsi="Arial" w:cs="Arial"/>
          <w:sz w:val="18"/>
          <w:szCs w:val="18"/>
        </w:rPr>
        <w:t xml:space="preserve"> této smlouvy jsou v souladu se skutečností v době uzavření smlouvy. Smluvní strany se zavazují, že změny dotčených údajů oznámí bez prodlení písemně druhé smluvní straně. Při změně identifikačních údajů smluvních stran včetně změny účtu není nut</w:t>
      </w:r>
      <w:r w:rsidR="006B7A12">
        <w:rPr>
          <w:rFonts w:ascii="Arial" w:hAnsi="Arial" w:cs="Arial"/>
          <w:sz w:val="18"/>
          <w:szCs w:val="18"/>
        </w:rPr>
        <w:t>né uzavírat ke smlouvě dodatek.</w:t>
      </w:r>
    </w:p>
    <w:p w14:paraId="045FA1B7" w14:textId="386B5D18" w:rsidR="00EB5F31" w:rsidRPr="006B7A12" w:rsidRDefault="002A7C2F" w:rsidP="00C52539">
      <w:pPr>
        <w:numPr>
          <w:ilvl w:val="0"/>
          <w:numId w:val="1"/>
        </w:numPr>
        <w:shd w:val="clear" w:color="auto" w:fill="FFFFFF" w:themeFill="background1"/>
        <w:ind w:left="357"/>
        <w:rPr>
          <w:rFonts w:ascii="Arial" w:hAnsi="Arial" w:cs="Arial"/>
          <w:sz w:val="18"/>
          <w:szCs w:val="18"/>
        </w:rPr>
      </w:pPr>
      <w:r w:rsidRPr="006B7A12">
        <w:rPr>
          <w:rFonts w:ascii="Arial" w:hAnsi="Arial" w:cs="Arial"/>
          <w:sz w:val="18"/>
          <w:szCs w:val="18"/>
        </w:rPr>
        <w:t>Zhotovitel prohlašuje, že bankovní účet uvedený v čl. I</w:t>
      </w:r>
      <w:r w:rsidR="00C63FCC">
        <w:rPr>
          <w:rFonts w:ascii="Arial" w:hAnsi="Arial" w:cs="Arial"/>
          <w:sz w:val="18"/>
          <w:szCs w:val="18"/>
        </w:rPr>
        <w:t>.</w:t>
      </w:r>
      <w:r w:rsidRPr="006B7A12">
        <w:rPr>
          <w:rFonts w:ascii="Arial" w:hAnsi="Arial" w:cs="Arial"/>
          <w:sz w:val="18"/>
          <w:szCs w:val="18"/>
        </w:rPr>
        <w:t xml:space="preserve"> odst. 2</w:t>
      </w:r>
      <w:r w:rsidR="00C63FCC">
        <w:rPr>
          <w:rFonts w:ascii="Arial" w:hAnsi="Arial" w:cs="Arial"/>
          <w:sz w:val="18"/>
          <w:szCs w:val="18"/>
        </w:rPr>
        <w:t>.</w:t>
      </w:r>
      <w:r w:rsidRPr="006B7A12">
        <w:rPr>
          <w:rFonts w:ascii="Arial" w:hAnsi="Arial" w:cs="Arial"/>
          <w:sz w:val="18"/>
          <w:szCs w:val="18"/>
        </w:rPr>
        <w:t xml:space="preserve">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r w:rsidR="00C63FCC">
        <w:rPr>
          <w:rFonts w:ascii="Arial" w:hAnsi="Arial" w:cs="Arial"/>
          <w:sz w:val="18"/>
          <w:szCs w:val="18"/>
        </w:rPr>
        <w:t xml:space="preserve"> Tento bod se neuplatní, je-li zhotovitel neplátcem DPH.</w:t>
      </w:r>
    </w:p>
    <w:p w14:paraId="63CBA4E6" w14:textId="77777777" w:rsidR="00EB5F31" w:rsidRPr="006B7A12" w:rsidRDefault="002A7C2F" w:rsidP="00C52539">
      <w:pPr>
        <w:numPr>
          <w:ilvl w:val="0"/>
          <w:numId w:val="1"/>
        </w:numPr>
        <w:shd w:val="clear" w:color="auto" w:fill="FFFFFF" w:themeFill="background1"/>
        <w:ind w:left="357"/>
        <w:rPr>
          <w:rFonts w:ascii="Arial" w:hAnsi="Arial" w:cs="Arial"/>
          <w:sz w:val="18"/>
          <w:szCs w:val="18"/>
        </w:rPr>
      </w:pPr>
      <w:r w:rsidRPr="006B7A12">
        <w:rPr>
          <w:rFonts w:ascii="Arial" w:hAnsi="Arial" w:cs="Arial"/>
          <w:sz w:val="18"/>
          <w:szCs w:val="18"/>
        </w:rPr>
        <w:lastRenderedPageBreak/>
        <w:t xml:space="preserve">Smluvní strany prohlašují, že osoby podepisující tuto smlouvu jsou k tomuto jednání oprávněny. </w:t>
      </w:r>
    </w:p>
    <w:p w14:paraId="5DBE7406" w14:textId="5EA0CA7D" w:rsidR="00090F8A" w:rsidRPr="00090F8A" w:rsidRDefault="002A7C2F" w:rsidP="00787873">
      <w:pPr>
        <w:numPr>
          <w:ilvl w:val="0"/>
          <w:numId w:val="1"/>
        </w:numPr>
        <w:shd w:val="clear" w:color="auto" w:fill="FFFFFF" w:themeFill="background1"/>
        <w:ind w:left="357"/>
        <w:rPr>
          <w:rFonts w:ascii="Arial" w:hAnsi="Arial" w:cs="Arial"/>
          <w:sz w:val="18"/>
          <w:szCs w:val="18"/>
        </w:rPr>
      </w:pPr>
      <w:r w:rsidRPr="006B7A12">
        <w:rPr>
          <w:rFonts w:ascii="Arial" w:hAnsi="Arial" w:cs="Arial"/>
          <w:sz w:val="18"/>
          <w:szCs w:val="18"/>
        </w:rPr>
        <w:t>Zhotovitel prohlašuje, že je odborně způsobilý k zajištění před</w:t>
      </w:r>
      <w:r w:rsidR="006B7A12">
        <w:rPr>
          <w:rFonts w:ascii="Arial" w:hAnsi="Arial" w:cs="Arial"/>
          <w:sz w:val="18"/>
          <w:szCs w:val="18"/>
        </w:rPr>
        <w:t>mětu plnění podle této smlouvy.</w:t>
      </w:r>
    </w:p>
    <w:p w14:paraId="4AC5ECA5" w14:textId="1007AFCA" w:rsidR="006B7A12" w:rsidRDefault="006B7A12" w:rsidP="00C52539">
      <w:pPr>
        <w:numPr>
          <w:ilvl w:val="0"/>
          <w:numId w:val="1"/>
        </w:numPr>
        <w:shd w:val="clear" w:color="auto" w:fill="FFFFFF" w:themeFill="background1"/>
        <w:ind w:left="357"/>
        <w:rPr>
          <w:rFonts w:ascii="Arial" w:hAnsi="Arial" w:cs="Arial"/>
          <w:sz w:val="18"/>
          <w:szCs w:val="18"/>
        </w:rPr>
      </w:pPr>
      <w:r w:rsidRPr="006B7A12">
        <w:rPr>
          <w:rFonts w:ascii="Arial" w:hAnsi="Arial" w:cs="Arial"/>
          <w:sz w:val="18"/>
          <w:szCs w:val="18"/>
        </w:rPr>
        <w:t>Zhotovitel potvrzuje, že si prostudoval a detailně se seznámil se zadávacími podmínkami a tímto zároveň prověřil, že závazné podklady týkající se předmětu smlouvy n</w:t>
      </w:r>
      <w:r>
        <w:rPr>
          <w:rFonts w:ascii="Arial" w:hAnsi="Arial" w:cs="Arial"/>
          <w:sz w:val="18"/>
          <w:szCs w:val="18"/>
        </w:rPr>
        <w:t xml:space="preserve">emají zjevné vady a nedostatky </w:t>
      </w:r>
      <w:r w:rsidRPr="006B7A12">
        <w:rPr>
          <w:rFonts w:ascii="Arial" w:hAnsi="Arial" w:cs="Arial"/>
          <w:sz w:val="18"/>
          <w:szCs w:val="18"/>
        </w:rPr>
        <w:t>a dílo je takto možno realizovat za dohodnutou smluvní cenu uvedenou v článku V</w:t>
      </w:r>
      <w:r w:rsidR="003F506A">
        <w:rPr>
          <w:rFonts w:ascii="Arial" w:hAnsi="Arial" w:cs="Arial"/>
          <w:sz w:val="18"/>
          <w:szCs w:val="18"/>
        </w:rPr>
        <w:t>II</w:t>
      </w:r>
      <w:r w:rsidRPr="006B7A12">
        <w:rPr>
          <w:rFonts w:ascii="Arial" w:hAnsi="Arial" w:cs="Arial"/>
          <w:sz w:val="18"/>
          <w:szCs w:val="18"/>
        </w:rPr>
        <w:t>. odst. 1</w:t>
      </w:r>
      <w:r w:rsidR="00016B42">
        <w:rPr>
          <w:rFonts w:ascii="Arial" w:hAnsi="Arial" w:cs="Arial"/>
          <w:sz w:val="18"/>
          <w:szCs w:val="18"/>
        </w:rPr>
        <w:t xml:space="preserve"> a článku XIV. odst. 1</w:t>
      </w:r>
      <w:r w:rsidRPr="006B7A12">
        <w:rPr>
          <w:rFonts w:ascii="Arial" w:hAnsi="Arial" w:cs="Arial"/>
          <w:sz w:val="18"/>
          <w:szCs w:val="18"/>
        </w:rPr>
        <w:t xml:space="preserve"> této smlouvy</w:t>
      </w:r>
      <w:r w:rsidR="003F506A">
        <w:rPr>
          <w:rFonts w:ascii="Arial" w:hAnsi="Arial" w:cs="Arial"/>
          <w:sz w:val="18"/>
          <w:szCs w:val="18"/>
        </w:rPr>
        <w:t>.</w:t>
      </w:r>
    </w:p>
    <w:p w14:paraId="5E501570" w14:textId="5F83BEAF" w:rsidR="00090F8A" w:rsidRPr="00090F8A" w:rsidRDefault="00090F8A" w:rsidP="00C52539">
      <w:pPr>
        <w:numPr>
          <w:ilvl w:val="0"/>
          <w:numId w:val="1"/>
        </w:numPr>
        <w:shd w:val="clear" w:color="auto" w:fill="FFFFFF" w:themeFill="background1"/>
        <w:ind w:left="357"/>
        <w:rPr>
          <w:rFonts w:ascii="Arial" w:hAnsi="Arial" w:cs="Arial"/>
          <w:sz w:val="18"/>
          <w:szCs w:val="18"/>
        </w:rPr>
      </w:pPr>
      <w:r w:rsidRPr="00090F8A">
        <w:rPr>
          <w:rFonts w:ascii="Arial" w:hAnsi="Arial" w:cs="Arial"/>
          <w:sz w:val="18"/>
          <w:szCs w:val="18"/>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V</w:t>
      </w:r>
      <w:r>
        <w:rPr>
          <w:rFonts w:ascii="Arial" w:hAnsi="Arial" w:cs="Arial"/>
          <w:sz w:val="18"/>
          <w:szCs w:val="18"/>
        </w:rPr>
        <w:t>II.</w:t>
      </w:r>
      <w:r w:rsidRPr="00090F8A">
        <w:rPr>
          <w:rFonts w:ascii="Arial" w:hAnsi="Arial" w:cs="Arial"/>
          <w:sz w:val="18"/>
          <w:szCs w:val="18"/>
        </w:rPr>
        <w:t xml:space="preserve"> odst.</w:t>
      </w:r>
      <w:r>
        <w:rPr>
          <w:rFonts w:ascii="Arial" w:hAnsi="Arial" w:cs="Arial"/>
          <w:sz w:val="18"/>
          <w:szCs w:val="18"/>
        </w:rPr>
        <w:t> 1</w:t>
      </w:r>
      <w:r w:rsidR="00016B42" w:rsidRPr="00016B42">
        <w:rPr>
          <w:rFonts w:ascii="Arial" w:hAnsi="Arial" w:cs="Arial"/>
          <w:sz w:val="18"/>
          <w:szCs w:val="18"/>
        </w:rPr>
        <w:t xml:space="preserve"> </w:t>
      </w:r>
      <w:r w:rsidR="00016B42">
        <w:rPr>
          <w:rFonts w:ascii="Arial" w:hAnsi="Arial" w:cs="Arial"/>
          <w:sz w:val="18"/>
          <w:szCs w:val="18"/>
        </w:rPr>
        <w:t>a článku XIV. odst. 1</w:t>
      </w:r>
      <w:r>
        <w:rPr>
          <w:rFonts w:ascii="Arial" w:hAnsi="Arial" w:cs="Arial"/>
          <w:sz w:val="18"/>
          <w:szCs w:val="18"/>
        </w:rPr>
        <w:t xml:space="preserve"> této smlouvy </w:t>
      </w:r>
      <w:r w:rsidRPr="000C66EE">
        <w:rPr>
          <w:rFonts w:ascii="Arial" w:hAnsi="Arial" w:cs="Arial"/>
          <w:sz w:val="18"/>
          <w:szCs w:val="18"/>
        </w:rPr>
        <w:t>a objednatel pak potvrzuje, že má zajištěno řádné financování díla.</w:t>
      </w:r>
    </w:p>
    <w:p w14:paraId="108682A7" w14:textId="77777777" w:rsidR="00EB5F31" w:rsidRPr="006B7A12" w:rsidRDefault="002A7C2F" w:rsidP="00C52539">
      <w:pPr>
        <w:numPr>
          <w:ilvl w:val="0"/>
          <w:numId w:val="1"/>
        </w:numPr>
        <w:shd w:val="clear" w:color="auto" w:fill="FFFFFF" w:themeFill="background1"/>
        <w:spacing w:after="352"/>
        <w:ind w:left="357"/>
        <w:rPr>
          <w:rFonts w:ascii="Arial" w:hAnsi="Arial" w:cs="Arial"/>
          <w:sz w:val="18"/>
          <w:szCs w:val="18"/>
        </w:rPr>
      </w:pPr>
      <w:r w:rsidRPr="006B7A12">
        <w:rPr>
          <w:rFonts w:ascii="Arial" w:hAnsi="Arial" w:cs="Arial"/>
          <w:sz w:val="18"/>
          <w:szCs w:val="18"/>
        </w:rPr>
        <w:t xml:space="preserve">Účelem smlouvy je vymezení podmínek pro vyhotovení projektové dokumentace, včetně inženýrské činnosti. </w:t>
      </w:r>
    </w:p>
    <w:p w14:paraId="134EE9E2" w14:textId="77777777" w:rsidR="00EB5F31" w:rsidRPr="00D806AF" w:rsidRDefault="002A7C2F" w:rsidP="007B3E8F">
      <w:pPr>
        <w:shd w:val="clear" w:color="auto" w:fill="FFFFFF" w:themeFill="background1"/>
        <w:spacing w:after="0" w:line="262" w:lineRule="auto"/>
        <w:ind w:left="133" w:right="185" w:hanging="10"/>
        <w:jc w:val="center"/>
        <w:rPr>
          <w:rFonts w:ascii="Arial" w:hAnsi="Arial" w:cs="Arial"/>
        </w:rPr>
      </w:pPr>
      <w:r w:rsidRPr="00D806AF">
        <w:rPr>
          <w:rFonts w:ascii="Arial" w:hAnsi="Arial" w:cs="Arial"/>
          <w:b/>
        </w:rPr>
        <w:t xml:space="preserve">ČÁST B </w:t>
      </w:r>
    </w:p>
    <w:p w14:paraId="556F32D4" w14:textId="44239007" w:rsidR="00EB5F31" w:rsidRPr="00D806AF" w:rsidRDefault="002A7C2F" w:rsidP="007B3E8F">
      <w:pPr>
        <w:shd w:val="clear" w:color="auto" w:fill="FFFFFF" w:themeFill="background1"/>
        <w:spacing w:after="333" w:line="262" w:lineRule="auto"/>
        <w:ind w:left="133" w:right="183" w:hanging="10"/>
        <w:jc w:val="center"/>
        <w:rPr>
          <w:rFonts w:ascii="Arial" w:hAnsi="Arial" w:cs="Arial"/>
        </w:rPr>
      </w:pPr>
      <w:r w:rsidRPr="00D806AF">
        <w:rPr>
          <w:rFonts w:ascii="Arial" w:hAnsi="Arial" w:cs="Arial"/>
          <w:b/>
        </w:rPr>
        <w:t xml:space="preserve">Smlouva o dílo na </w:t>
      </w:r>
      <w:r w:rsidR="00784213">
        <w:rPr>
          <w:rFonts w:ascii="Arial" w:hAnsi="Arial" w:cs="Arial"/>
          <w:b/>
        </w:rPr>
        <w:t>z</w:t>
      </w:r>
      <w:r w:rsidR="00075FB9">
        <w:rPr>
          <w:rFonts w:ascii="Arial" w:hAnsi="Arial" w:cs="Arial"/>
          <w:b/>
        </w:rPr>
        <w:t xml:space="preserve">hotovení </w:t>
      </w:r>
      <w:r w:rsidRPr="00D806AF">
        <w:rPr>
          <w:rFonts w:ascii="Arial" w:hAnsi="Arial" w:cs="Arial"/>
          <w:b/>
        </w:rPr>
        <w:t xml:space="preserve">projektové dokumentace </w:t>
      </w:r>
    </w:p>
    <w:p w14:paraId="25FDE3E8" w14:textId="77777777" w:rsidR="00EB5F31" w:rsidRPr="00D806AF" w:rsidRDefault="002A7C2F" w:rsidP="007B3E8F">
      <w:pPr>
        <w:shd w:val="clear" w:color="auto" w:fill="FFFFFF" w:themeFill="background1"/>
        <w:spacing w:after="0" w:line="262" w:lineRule="auto"/>
        <w:ind w:left="133" w:right="188" w:hanging="10"/>
        <w:jc w:val="center"/>
        <w:rPr>
          <w:rFonts w:ascii="Arial" w:hAnsi="Arial" w:cs="Arial"/>
          <w:sz w:val="20"/>
          <w:szCs w:val="20"/>
        </w:rPr>
      </w:pPr>
      <w:r w:rsidRPr="00D806AF">
        <w:rPr>
          <w:rFonts w:ascii="Arial" w:hAnsi="Arial" w:cs="Arial"/>
          <w:b/>
          <w:sz w:val="20"/>
          <w:szCs w:val="20"/>
        </w:rPr>
        <w:t xml:space="preserve">III. </w:t>
      </w:r>
    </w:p>
    <w:p w14:paraId="181CFC8C" w14:textId="77777777" w:rsidR="00EB5F31" w:rsidRPr="00D806AF" w:rsidRDefault="002A7C2F" w:rsidP="007B3E8F">
      <w:pPr>
        <w:shd w:val="clear" w:color="auto" w:fill="FFFFFF" w:themeFill="background1"/>
        <w:spacing w:after="122" w:line="262" w:lineRule="auto"/>
        <w:ind w:left="133" w:right="184" w:hanging="10"/>
        <w:jc w:val="center"/>
        <w:rPr>
          <w:rFonts w:ascii="Arial" w:hAnsi="Arial" w:cs="Arial"/>
          <w:sz w:val="20"/>
          <w:szCs w:val="20"/>
        </w:rPr>
      </w:pPr>
      <w:r w:rsidRPr="00D806AF">
        <w:rPr>
          <w:rFonts w:ascii="Arial" w:hAnsi="Arial" w:cs="Arial"/>
          <w:b/>
          <w:sz w:val="20"/>
          <w:szCs w:val="20"/>
        </w:rPr>
        <w:t xml:space="preserve">Předmět plnění </w:t>
      </w:r>
    </w:p>
    <w:p w14:paraId="2B11425B" w14:textId="5BE587BB" w:rsidR="00EB5F31" w:rsidRPr="003F506A" w:rsidRDefault="002A7C2F" w:rsidP="00787873">
      <w:pPr>
        <w:numPr>
          <w:ilvl w:val="0"/>
          <w:numId w:val="2"/>
        </w:numPr>
        <w:shd w:val="clear" w:color="auto" w:fill="FFFFFF" w:themeFill="background1"/>
        <w:ind w:left="357"/>
        <w:rPr>
          <w:rFonts w:ascii="Arial" w:hAnsi="Arial" w:cs="Arial"/>
          <w:sz w:val="18"/>
          <w:szCs w:val="18"/>
        </w:rPr>
      </w:pPr>
      <w:r w:rsidRPr="003F506A">
        <w:rPr>
          <w:rFonts w:ascii="Arial" w:hAnsi="Arial" w:cs="Arial"/>
          <w:sz w:val="18"/>
          <w:szCs w:val="18"/>
        </w:rPr>
        <w:t xml:space="preserve">Zhotovitel se zavazuje </w:t>
      </w:r>
      <w:r w:rsidR="00784213">
        <w:rPr>
          <w:rFonts w:ascii="Arial" w:hAnsi="Arial" w:cs="Arial"/>
          <w:sz w:val="18"/>
          <w:szCs w:val="18"/>
        </w:rPr>
        <w:t xml:space="preserve">zhotovit </w:t>
      </w:r>
      <w:r w:rsidRPr="003F506A">
        <w:rPr>
          <w:rFonts w:ascii="Arial" w:hAnsi="Arial" w:cs="Arial"/>
          <w:sz w:val="18"/>
          <w:szCs w:val="18"/>
        </w:rPr>
        <w:t>pro objednatele</w:t>
      </w:r>
      <w:r w:rsidR="00C74D89" w:rsidRPr="003F506A">
        <w:rPr>
          <w:rFonts w:ascii="Arial" w:hAnsi="Arial" w:cs="Arial"/>
          <w:sz w:val="18"/>
          <w:szCs w:val="18"/>
        </w:rPr>
        <w:t xml:space="preserve"> projektovou dokumentaci </w:t>
      </w:r>
      <w:r w:rsidR="003F506A">
        <w:rPr>
          <w:rFonts w:ascii="Arial" w:hAnsi="Arial" w:cs="Arial"/>
          <w:sz w:val="18"/>
          <w:szCs w:val="18"/>
        </w:rPr>
        <w:t>pod názvem:</w:t>
      </w:r>
      <w:r w:rsidR="00F31207" w:rsidRPr="003F506A">
        <w:rPr>
          <w:rFonts w:ascii="Arial" w:hAnsi="Arial" w:cs="Arial"/>
          <w:sz w:val="18"/>
          <w:szCs w:val="18"/>
        </w:rPr>
        <w:t xml:space="preserve"> </w:t>
      </w:r>
      <w:r w:rsidR="00784213" w:rsidRPr="00784213">
        <w:rPr>
          <w:rFonts w:ascii="Arial" w:hAnsi="Arial" w:cs="Arial"/>
          <w:b/>
          <w:sz w:val="18"/>
          <w:szCs w:val="18"/>
        </w:rPr>
        <w:t>„Komplexní stavební revitalizace fasád objektu divadla v Bruntále“</w:t>
      </w:r>
      <w:r w:rsidR="003F506A" w:rsidRPr="00AA7389">
        <w:rPr>
          <w:rFonts w:ascii="Arial" w:hAnsi="Arial" w:cs="Arial"/>
          <w:color w:val="FF0000"/>
          <w:sz w:val="18"/>
          <w:szCs w:val="18"/>
        </w:rPr>
        <w:t xml:space="preserve"> </w:t>
      </w:r>
      <w:r w:rsidRPr="003F506A">
        <w:rPr>
          <w:rFonts w:ascii="Arial" w:hAnsi="Arial" w:cs="Arial"/>
          <w:sz w:val="18"/>
          <w:szCs w:val="18"/>
        </w:rPr>
        <w:t>(dále jen „</w:t>
      </w:r>
      <w:r w:rsidR="003F506A">
        <w:rPr>
          <w:rFonts w:ascii="Arial" w:hAnsi="Arial" w:cs="Arial"/>
          <w:sz w:val="18"/>
          <w:szCs w:val="18"/>
        </w:rPr>
        <w:t>dílo</w:t>
      </w:r>
      <w:r w:rsidRPr="003F506A">
        <w:rPr>
          <w:rFonts w:ascii="Arial" w:hAnsi="Arial" w:cs="Arial"/>
          <w:sz w:val="18"/>
          <w:szCs w:val="18"/>
        </w:rPr>
        <w:t>“) a projednat ji s dotčenými orgány stát</w:t>
      </w:r>
      <w:r w:rsidR="007B3E8F" w:rsidRPr="003F506A">
        <w:rPr>
          <w:rFonts w:ascii="Arial" w:hAnsi="Arial" w:cs="Arial"/>
          <w:sz w:val="18"/>
          <w:szCs w:val="18"/>
        </w:rPr>
        <w:t>ní správy a účastníky</w:t>
      </w:r>
      <w:r w:rsidRPr="003F506A">
        <w:rPr>
          <w:rFonts w:ascii="Arial" w:hAnsi="Arial" w:cs="Arial"/>
          <w:sz w:val="18"/>
          <w:szCs w:val="18"/>
        </w:rPr>
        <w:t xml:space="preserve"> stavebního řízení</w:t>
      </w:r>
      <w:r w:rsidR="003F506A">
        <w:rPr>
          <w:rFonts w:ascii="Arial" w:hAnsi="Arial" w:cs="Arial"/>
          <w:sz w:val="18"/>
          <w:szCs w:val="18"/>
        </w:rPr>
        <w:t>.</w:t>
      </w:r>
    </w:p>
    <w:p w14:paraId="502B5913" w14:textId="0BA5ACB8" w:rsidR="00EB5F31" w:rsidRPr="003F506A" w:rsidRDefault="002A7C2F" w:rsidP="00787873">
      <w:pPr>
        <w:numPr>
          <w:ilvl w:val="0"/>
          <w:numId w:val="2"/>
        </w:numPr>
        <w:shd w:val="clear" w:color="auto" w:fill="FFFFFF" w:themeFill="background1"/>
        <w:ind w:left="357"/>
        <w:rPr>
          <w:rFonts w:ascii="Arial" w:hAnsi="Arial" w:cs="Arial"/>
          <w:sz w:val="18"/>
          <w:szCs w:val="18"/>
        </w:rPr>
      </w:pPr>
      <w:r w:rsidRPr="003F506A">
        <w:rPr>
          <w:rFonts w:ascii="Arial" w:hAnsi="Arial" w:cs="Arial"/>
          <w:sz w:val="18"/>
          <w:szCs w:val="18"/>
        </w:rPr>
        <w:t>Dílo má následující části a rozsah:</w:t>
      </w:r>
    </w:p>
    <w:p w14:paraId="5F4D8CCD" w14:textId="4CCB9862" w:rsidR="00EB5F31" w:rsidRDefault="005B136D" w:rsidP="00AE6444">
      <w:pPr>
        <w:pStyle w:val="Odstavecseseznamem"/>
        <w:numPr>
          <w:ilvl w:val="1"/>
          <w:numId w:val="20"/>
        </w:numPr>
        <w:ind w:left="499" w:hanging="357"/>
        <w:contextualSpacing w:val="0"/>
        <w:rPr>
          <w:rFonts w:ascii="Arial" w:hAnsi="Arial" w:cs="Arial"/>
          <w:sz w:val="18"/>
          <w:szCs w:val="18"/>
        </w:rPr>
      </w:pPr>
      <w:r>
        <w:rPr>
          <w:rFonts w:ascii="Arial" w:hAnsi="Arial" w:cs="Arial"/>
          <w:sz w:val="18"/>
          <w:szCs w:val="18"/>
        </w:rPr>
        <w:t>Projektová dokumentace</w:t>
      </w:r>
    </w:p>
    <w:p w14:paraId="38952717" w14:textId="191F627D" w:rsidR="00A104A4" w:rsidRDefault="00784213" w:rsidP="00AE6444">
      <w:pPr>
        <w:pStyle w:val="Odstavecseseznamem"/>
        <w:numPr>
          <w:ilvl w:val="2"/>
          <w:numId w:val="20"/>
        </w:numPr>
        <w:tabs>
          <w:tab w:val="clear" w:pos="1288"/>
        </w:tabs>
        <w:spacing w:after="60"/>
        <w:ind w:left="851" w:hanging="567"/>
        <w:contextualSpacing w:val="0"/>
        <w:rPr>
          <w:rFonts w:ascii="Arial" w:hAnsi="Arial" w:cs="Arial"/>
          <w:sz w:val="18"/>
          <w:szCs w:val="18"/>
        </w:rPr>
      </w:pPr>
      <w:r>
        <w:rPr>
          <w:rFonts w:ascii="Arial" w:hAnsi="Arial" w:cs="Arial"/>
          <w:sz w:val="18"/>
          <w:szCs w:val="18"/>
        </w:rPr>
        <w:t xml:space="preserve">Zhotovení architektonického návrhu </w:t>
      </w:r>
      <w:r w:rsidRPr="00784213">
        <w:rPr>
          <w:rFonts w:ascii="Arial" w:hAnsi="Arial" w:cs="Arial"/>
          <w:sz w:val="18"/>
          <w:szCs w:val="18"/>
        </w:rPr>
        <w:t>nového vzhledu fasád objektu divadla</w:t>
      </w:r>
      <w:r>
        <w:rPr>
          <w:rFonts w:ascii="Arial" w:hAnsi="Arial" w:cs="Arial"/>
          <w:sz w:val="18"/>
          <w:szCs w:val="18"/>
        </w:rPr>
        <w:t xml:space="preserve">, který </w:t>
      </w:r>
      <w:r w:rsidRPr="00784213">
        <w:rPr>
          <w:rFonts w:ascii="Arial" w:hAnsi="Arial" w:cs="Arial"/>
          <w:sz w:val="18"/>
          <w:szCs w:val="18"/>
        </w:rPr>
        <w:t xml:space="preserve">v maximální možné míře zohlední původní vzhled divadla dle dobových fotografií a </w:t>
      </w:r>
      <w:r>
        <w:rPr>
          <w:rFonts w:ascii="Arial" w:hAnsi="Arial" w:cs="Arial"/>
          <w:sz w:val="18"/>
          <w:szCs w:val="18"/>
        </w:rPr>
        <w:t xml:space="preserve">polohu </w:t>
      </w:r>
      <w:r w:rsidRPr="00784213">
        <w:rPr>
          <w:rFonts w:ascii="Arial" w:hAnsi="Arial" w:cs="Arial"/>
          <w:sz w:val="18"/>
          <w:szCs w:val="18"/>
        </w:rPr>
        <w:t>objektu v ochranném pásmu městské památkové zóny</w:t>
      </w:r>
      <w:r w:rsidR="00843C50">
        <w:rPr>
          <w:rFonts w:ascii="Arial" w:hAnsi="Arial" w:cs="Arial"/>
          <w:sz w:val="18"/>
          <w:szCs w:val="18"/>
        </w:rPr>
        <w:t>. Návrh bude obsahovat orientační propočet předpokládaných nákladů stavby</w:t>
      </w:r>
      <w:r w:rsidRPr="00784213">
        <w:rPr>
          <w:rFonts w:ascii="Arial" w:hAnsi="Arial" w:cs="Arial"/>
          <w:sz w:val="18"/>
          <w:szCs w:val="18"/>
        </w:rPr>
        <w:t>.</w:t>
      </w:r>
      <w:r w:rsidR="002645B1">
        <w:rPr>
          <w:rFonts w:ascii="Arial" w:hAnsi="Arial" w:cs="Arial"/>
          <w:sz w:val="18"/>
          <w:szCs w:val="18"/>
        </w:rPr>
        <w:t xml:space="preserve"> Návrh lze vypracovat ve variantním řešení</w:t>
      </w:r>
      <w:r w:rsidR="00843C50">
        <w:rPr>
          <w:rFonts w:ascii="Arial" w:hAnsi="Arial" w:cs="Arial"/>
          <w:sz w:val="18"/>
          <w:szCs w:val="18"/>
        </w:rPr>
        <w:t>.</w:t>
      </w:r>
    </w:p>
    <w:p w14:paraId="698005C7" w14:textId="152B2FCE" w:rsidR="00A104A4" w:rsidRPr="002645B1" w:rsidRDefault="00784213" w:rsidP="00AE6444">
      <w:pPr>
        <w:pStyle w:val="Odstavecseseznamem"/>
        <w:numPr>
          <w:ilvl w:val="2"/>
          <w:numId w:val="20"/>
        </w:numPr>
        <w:tabs>
          <w:tab w:val="clear" w:pos="1288"/>
        </w:tabs>
        <w:spacing w:after="60"/>
        <w:ind w:left="851" w:hanging="567"/>
        <w:contextualSpacing w:val="0"/>
        <w:rPr>
          <w:rFonts w:ascii="Arial" w:hAnsi="Arial" w:cs="Arial"/>
          <w:sz w:val="18"/>
          <w:szCs w:val="18"/>
        </w:rPr>
      </w:pPr>
      <w:r w:rsidRPr="002645B1">
        <w:rPr>
          <w:rFonts w:ascii="Arial" w:hAnsi="Arial" w:cs="Arial"/>
          <w:sz w:val="18"/>
          <w:szCs w:val="18"/>
        </w:rPr>
        <w:t xml:space="preserve">Zhotovení </w:t>
      </w:r>
      <w:r w:rsidR="002645B1" w:rsidRPr="002645B1">
        <w:rPr>
          <w:rFonts w:ascii="Arial" w:hAnsi="Arial" w:cs="Arial"/>
          <w:sz w:val="18"/>
          <w:szCs w:val="18"/>
        </w:rPr>
        <w:t>projektové dokumentace stavby</w:t>
      </w:r>
      <w:r w:rsidR="002045EA">
        <w:rPr>
          <w:rFonts w:ascii="Arial" w:hAnsi="Arial" w:cs="Arial"/>
          <w:sz w:val="18"/>
          <w:szCs w:val="18"/>
        </w:rPr>
        <w:t xml:space="preserve"> pro řízení se stavebním úřadem</w:t>
      </w:r>
      <w:r w:rsidR="002645B1" w:rsidRPr="002645B1">
        <w:rPr>
          <w:rFonts w:ascii="Arial" w:hAnsi="Arial" w:cs="Arial"/>
          <w:sz w:val="18"/>
          <w:szCs w:val="18"/>
        </w:rPr>
        <w:t xml:space="preserve">, rozsahem a obsahem odpovídající vyhlášce č. 499/2006 Sb. o dokumentaci staveb v aktuálním znění, tj. </w:t>
      </w:r>
      <w:r w:rsidR="002645B1">
        <w:rPr>
          <w:rFonts w:ascii="Arial" w:hAnsi="Arial" w:cs="Arial"/>
          <w:sz w:val="18"/>
          <w:szCs w:val="18"/>
        </w:rPr>
        <w:t xml:space="preserve">dle </w:t>
      </w:r>
      <w:r w:rsidR="002645B1" w:rsidRPr="002645B1">
        <w:rPr>
          <w:rFonts w:ascii="Arial" w:hAnsi="Arial" w:cs="Arial"/>
          <w:sz w:val="18"/>
          <w:szCs w:val="18"/>
        </w:rPr>
        <w:t>Přílo</w:t>
      </w:r>
      <w:r w:rsidR="002645B1">
        <w:rPr>
          <w:rFonts w:ascii="Arial" w:hAnsi="Arial" w:cs="Arial"/>
          <w:sz w:val="18"/>
          <w:szCs w:val="18"/>
        </w:rPr>
        <w:t>hy</w:t>
      </w:r>
      <w:r w:rsidR="002645B1" w:rsidRPr="002645B1">
        <w:rPr>
          <w:rFonts w:ascii="Arial" w:hAnsi="Arial" w:cs="Arial"/>
          <w:sz w:val="18"/>
          <w:szCs w:val="18"/>
        </w:rPr>
        <w:t xml:space="preserve"> 8 (pro vydání společného povolení) případně </w:t>
      </w:r>
      <w:r w:rsidR="002645B1">
        <w:rPr>
          <w:rFonts w:ascii="Arial" w:hAnsi="Arial" w:cs="Arial"/>
          <w:sz w:val="18"/>
          <w:szCs w:val="18"/>
        </w:rPr>
        <w:t xml:space="preserve">dle </w:t>
      </w:r>
      <w:r w:rsidR="002645B1" w:rsidRPr="002645B1">
        <w:rPr>
          <w:rFonts w:ascii="Arial" w:hAnsi="Arial" w:cs="Arial"/>
          <w:sz w:val="18"/>
          <w:szCs w:val="18"/>
        </w:rPr>
        <w:t>Přílo</w:t>
      </w:r>
      <w:r w:rsidR="002645B1">
        <w:rPr>
          <w:rFonts w:ascii="Arial" w:hAnsi="Arial" w:cs="Arial"/>
          <w:sz w:val="18"/>
          <w:szCs w:val="18"/>
        </w:rPr>
        <w:t>hy</w:t>
      </w:r>
      <w:r w:rsidR="002645B1" w:rsidRPr="002645B1">
        <w:rPr>
          <w:rFonts w:ascii="Arial" w:hAnsi="Arial" w:cs="Arial"/>
          <w:sz w:val="18"/>
          <w:szCs w:val="18"/>
        </w:rPr>
        <w:t xml:space="preserve"> 12 (pro ohlášení stavby uvedené v § 104 odst. 1 písm. a) až e) stavebního zákona nebo pro vydání stavebního povolení)</w:t>
      </w:r>
      <w:r w:rsidR="002645B1">
        <w:rPr>
          <w:rFonts w:ascii="Arial" w:hAnsi="Arial" w:cs="Arial"/>
          <w:sz w:val="18"/>
          <w:szCs w:val="18"/>
        </w:rPr>
        <w:t>,</w:t>
      </w:r>
      <w:r w:rsidR="002645B1" w:rsidRPr="002645B1">
        <w:rPr>
          <w:rFonts w:ascii="Arial" w:hAnsi="Arial" w:cs="Arial"/>
          <w:sz w:val="18"/>
          <w:szCs w:val="18"/>
        </w:rPr>
        <w:t xml:space="preserve"> v závislosti na rozsahu navržených stavebních úprav</w:t>
      </w:r>
      <w:r w:rsidR="002645B1">
        <w:rPr>
          <w:rFonts w:ascii="Arial" w:hAnsi="Arial" w:cs="Arial"/>
          <w:sz w:val="18"/>
          <w:szCs w:val="18"/>
        </w:rPr>
        <w:t xml:space="preserve"> v architektonickém návrhu</w:t>
      </w:r>
      <w:r w:rsidR="002645B1" w:rsidRPr="002645B1">
        <w:rPr>
          <w:rFonts w:ascii="Arial" w:hAnsi="Arial" w:cs="Arial"/>
          <w:sz w:val="18"/>
          <w:szCs w:val="18"/>
        </w:rPr>
        <w:t>. Dokumentace bude obsahovat kompletní dokladovou část</w:t>
      </w:r>
      <w:r w:rsidR="002645B1">
        <w:rPr>
          <w:rFonts w:ascii="Arial" w:hAnsi="Arial" w:cs="Arial"/>
          <w:sz w:val="18"/>
          <w:szCs w:val="18"/>
        </w:rPr>
        <w:t>.</w:t>
      </w:r>
    </w:p>
    <w:p w14:paraId="39A1CF87" w14:textId="009FD364" w:rsidR="005B136D" w:rsidRDefault="005B136D" w:rsidP="00AE6444">
      <w:pPr>
        <w:pStyle w:val="Odstavecseseznamem"/>
        <w:numPr>
          <w:ilvl w:val="2"/>
          <w:numId w:val="20"/>
        </w:numPr>
        <w:tabs>
          <w:tab w:val="clear" w:pos="1288"/>
        </w:tabs>
        <w:spacing w:after="60"/>
        <w:ind w:left="851" w:hanging="567"/>
        <w:contextualSpacing w:val="0"/>
        <w:rPr>
          <w:rFonts w:ascii="Arial" w:hAnsi="Arial" w:cs="Arial"/>
          <w:sz w:val="18"/>
          <w:szCs w:val="18"/>
        </w:rPr>
      </w:pPr>
      <w:r>
        <w:rPr>
          <w:rFonts w:ascii="Arial" w:hAnsi="Arial" w:cs="Arial"/>
          <w:sz w:val="18"/>
          <w:szCs w:val="18"/>
        </w:rPr>
        <w:t>Z</w:t>
      </w:r>
      <w:r w:rsidR="002645B1">
        <w:rPr>
          <w:rFonts w:ascii="Arial" w:hAnsi="Arial" w:cs="Arial"/>
          <w:sz w:val="18"/>
          <w:szCs w:val="18"/>
        </w:rPr>
        <w:t xml:space="preserve">hotovení </w:t>
      </w:r>
      <w:r w:rsidRPr="003F506A">
        <w:rPr>
          <w:rFonts w:ascii="Arial" w:hAnsi="Arial" w:cs="Arial"/>
          <w:sz w:val="18"/>
          <w:szCs w:val="18"/>
        </w:rPr>
        <w:t>projektov</w:t>
      </w:r>
      <w:r>
        <w:rPr>
          <w:rFonts w:ascii="Arial" w:hAnsi="Arial" w:cs="Arial"/>
          <w:sz w:val="18"/>
          <w:szCs w:val="18"/>
        </w:rPr>
        <w:t>é dokumentace</w:t>
      </w:r>
      <w:r w:rsidRPr="003F506A">
        <w:rPr>
          <w:rFonts w:ascii="Arial" w:hAnsi="Arial" w:cs="Arial"/>
          <w:sz w:val="18"/>
          <w:szCs w:val="18"/>
        </w:rPr>
        <w:t xml:space="preserve"> pro </w:t>
      </w:r>
      <w:r>
        <w:rPr>
          <w:rFonts w:ascii="Arial" w:hAnsi="Arial" w:cs="Arial"/>
          <w:sz w:val="18"/>
          <w:szCs w:val="18"/>
        </w:rPr>
        <w:t xml:space="preserve">provádění stavby </w:t>
      </w:r>
      <w:r w:rsidRPr="003F506A">
        <w:rPr>
          <w:rFonts w:ascii="Arial" w:hAnsi="Arial" w:cs="Arial"/>
          <w:sz w:val="18"/>
          <w:szCs w:val="18"/>
        </w:rPr>
        <w:t>(D</w:t>
      </w:r>
      <w:r>
        <w:rPr>
          <w:rFonts w:ascii="Arial" w:hAnsi="Arial" w:cs="Arial"/>
          <w:sz w:val="18"/>
          <w:szCs w:val="18"/>
        </w:rPr>
        <w:t>P</w:t>
      </w:r>
      <w:r w:rsidRPr="003F506A">
        <w:rPr>
          <w:rFonts w:ascii="Arial" w:hAnsi="Arial" w:cs="Arial"/>
          <w:sz w:val="18"/>
          <w:szCs w:val="18"/>
        </w:rPr>
        <w:t>S)</w:t>
      </w:r>
      <w:r w:rsidR="002645B1">
        <w:rPr>
          <w:rFonts w:ascii="Arial" w:hAnsi="Arial" w:cs="Arial"/>
          <w:sz w:val="18"/>
          <w:szCs w:val="18"/>
        </w:rPr>
        <w:t xml:space="preserve">, </w:t>
      </w:r>
      <w:r w:rsidR="002645B1" w:rsidRPr="002645B1">
        <w:rPr>
          <w:rFonts w:ascii="Arial" w:hAnsi="Arial" w:cs="Arial"/>
          <w:sz w:val="18"/>
          <w:szCs w:val="18"/>
        </w:rPr>
        <w:t xml:space="preserve">rozsahem a obsahem odpovídající vyhlášce č. 499/2006 Sb. o dokumentaci staveb v aktuálním znění, tj. </w:t>
      </w:r>
      <w:r w:rsidR="002645B1">
        <w:rPr>
          <w:rFonts w:ascii="Arial" w:hAnsi="Arial" w:cs="Arial"/>
          <w:sz w:val="18"/>
          <w:szCs w:val="18"/>
        </w:rPr>
        <w:t xml:space="preserve">dle </w:t>
      </w:r>
      <w:r w:rsidR="002645B1" w:rsidRPr="002645B1">
        <w:rPr>
          <w:rFonts w:ascii="Arial" w:hAnsi="Arial" w:cs="Arial"/>
          <w:sz w:val="18"/>
          <w:szCs w:val="18"/>
        </w:rPr>
        <w:t>Přílo</w:t>
      </w:r>
      <w:r w:rsidR="002645B1">
        <w:rPr>
          <w:rFonts w:ascii="Arial" w:hAnsi="Arial" w:cs="Arial"/>
          <w:sz w:val="18"/>
          <w:szCs w:val="18"/>
        </w:rPr>
        <w:t>hy</w:t>
      </w:r>
      <w:r w:rsidR="002645B1" w:rsidRPr="002645B1">
        <w:rPr>
          <w:rFonts w:ascii="Arial" w:hAnsi="Arial" w:cs="Arial"/>
          <w:sz w:val="18"/>
          <w:szCs w:val="18"/>
        </w:rPr>
        <w:t xml:space="preserve"> </w:t>
      </w:r>
      <w:r w:rsidR="002645B1">
        <w:rPr>
          <w:rFonts w:ascii="Arial" w:hAnsi="Arial" w:cs="Arial"/>
          <w:sz w:val="18"/>
          <w:szCs w:val="18"/>
        </w:rPr>
        <w:t>13, jejíž s</w:t>
      </w:r>
      <w:r w:rsidR="002645B1" w:rsidRPr="002645B1">
        <w:rPr>
          <w:rFonts w:ascii="Arial" w:hAnsi="Arial" w:cs="Arial"/>
          <w:sz w:val="18"/>
          <w:szCs w:val="18"/>
        </w:rPr>
        <w:t xml:space="preserve">oučástí bude rozpočet stavby </w:t>
      </w:r>
      <w:r w:rsidR="0057623A">
        <w:rPr>
          <w:rFonts w:ascii="Arial" w:hAnsi="Arial" w:cs="Arial"/>
          <w:sz w:val="18"/>
          <w:szCs w:val="18"/>
        </w:rPr>
        <w:t xml:space="preserve">zhotoven </w:t>
      </w:r>
      <w:r w:rsidR="002645B1" w:rsidRPr="002645B1">
        <w:rPr>
          <w:rFonts w:ascii="Arial" w:hAnsi="Arial" w:cs="Arial"/>
          <w:sz w:val="18"/>
          <w:szCs w:val="18"/>
        </w:rPr>
        <w:t xml:space="preserve">v rozsahu dle vyhlášky č. 169/2016 Sb., o stanovení rozsahu dokumentace veřejné zakázky na stavební práce a soupisu stavebních prací, dodávek a služeb s výkazem výměr, </w:t>
      </w:r>
      <w:r w:rsidR="00FB7C18">
        <w:rPr>
          <w:rFonts w:ascii="Arial" w:hAnsi="Arial" w:cs="Arial"/>
          <w:sz w:val="18"/>
          <w:szCs w:val="18"/>
        </w:rPr>
        <w:t xml:space="preserve">s uvedením použité cenové soustavy v její aktuální cenové úrovni platné v době </w:t>
      </w:r>
      <w:r w:rsidR="002645B1">
        <w:rPr>
          <w:rFonts w:ascii="Arial" w:hAnsi="Arial" w:cs="Arial"/>
          <w:sz w:val="18"/>
          <w:szCs w:val="18"/>
        </w:rPr>
        <w:t>z</w:t>
      </w:r>
      <w:r w:rsidR="0057623A">
        <w:rPr>
          <w:rFonts w:ascii="Arial" w:hAnsi="Arial" w:cs="Arial"/>
          <w:sz w:val="18"/>
          <w:szCs w:val="18"/>
        </w:rPr>
        <w:t>h</w:t>
      </w:r>
      <w:r w:rsidR="002645B1">
        <w:rPr>
          <w:rFonts w:ascii="Arial" w:hAnsi="Arial" w:cs="Arial"/>
          <w:sz w:val="18"/>
          <w:szCs w:val="18"/>
        </w:rPr>
        <w:t>otovení</w:t>
      </w:r>
      <w:r w:rsidR="00FB7C18">
        <w:rPr>
          <w:rFonts w:ascii="Arial" w:hAnsi="Arial" w:cs="Arial"/>
          <w:sz w:val="18"/>
          <w:szCs w:val="18"/>
        </w:rPr>
        <w:t>.</w:t>
      </w:r>
    </w:p>
    <w:p w14:paraId="3BB70212" w14:textId="4A13CC06" w:rsidR="00883B86" w:rsidRDefault="00883B86" w:rsidP="00AE6444">
      <w:pPr>
        <w:pStyle w:val="Odstavecseseznamem"/>
        <w:numPr>
          <w:ilvl w:val="1"/>
          <w:numId w:val="20"/>
        </w:numPr>
        <w:ind w:left="499" w:hanging="357"/>
        <w:contextualSpacing w:val="0"/>
        <w:rPr>
          <w:rFonts w:ascii="Arial" w:hAnsi="Arial" w:cs="Arial"/>
          <w:sz w:val="18"/>
          <w:szCs w:val="18"/>
        </w:rPr>
      </w:pPr>
      <w:r>
        <w:rPr>
          <w:rFonts w:ascii="Arial" w:hAnsi="Arial" w:cs="Arial"/>
          <w:sz w:val="18"/>
          <w:szCs w:val="18"/>
        </w:rPr>
        <w:t>Zhotovitel je při provádění díla povinen:</w:t>
      </w:r>
    </w:p>
    <w:p w14:paraId="7767B585" w14:textId="40B24109" w:rsidR="00883B86" w:rsidRDefault="00883B86" w:rsidP="00AE6444">
      <w:pPr>
        <w:pStyle w:val="Odstavecseseznamem"/>
        <w:numPr>
          <w:ilvl w:val="2"/>
          <w:numId w:val="20"/>
        </w:numPr>
        <w:tabs>
          <w:tab w:val="clear" w:pos="1288"/>
          <w:tab w:val="num" w:pos="1134"/>
        </w:tabs>
        <w:spacing w:after="60"/>
        <w:ind w:left="851" w:hanging="567"/>
        <w:contextualSpacing w:val="0"/>
        <w:rPr>
          <w:rFonts w:ascii="Arial" w:hAnsi="Arial" w:cs="Arial"/>
          <w:sz w:val="18"/>
          <w:szCs w:val="18"/>
        </w:rPr>
      </w:pPr>
      <w:r w:rsidRPr="00883B86">
        <w:rPr>
          <w:rFonts w:ascii="Arial" w:hAnsi="Arial" w:cs="Arial"/>
          <w:sz w:val="18"/>
          <w:szCs w:val="18"/>
        </w:rPr>
        <w:t>plnit podmínky příslušných povolení a požadavky dotčených orgánů</w:t>
      </w:r>
      <w:r>
        <w:rPr>
          <w:rFonts w:ascii="Arial" w:hAnsi="Arial" w:cs="Arial"/>
          <w:sz w:val="18"/>
          <w:szCs w:val="18"/>
        </w:rPr>
        <w:t xml:space="preserve"> </w:t>
      </w:r>
      <w:r w:rsidRPr="00883B86">
        <w:rPr>
          <w:rFonts w:ascii="Arial" w:hAnsi="Arial" w:cs="Arial"/>
          <w:sz w:val="18"/>
          <w:szCs w:val="18"/>
        </w:rPr>
        <w:t>a organizací související s</w:t>
      </w:r>
      <w:r>
        <w:rPr>
          <w:rFonts w:ascii="Arial" w:hAnsi="Arial" w:cs="Arial"/>
          <w:sz w:val="18"/>
          <w:szCs w:val="18"/>
        </w:rPr>
        <w:t> </w:t>
      </w:r>
      <w:r w:rsidRPr="00883B86">
        <w:rPr>
          <w:rFonts w:ascii="Arial" w:hAnsi="Arial" w:cs="Arial"/>
          <w:sz w:val="18"/>
          <w:szCs w:val="18"/>
        </w:rPr>
        <w:t>realizací</w:t>
      </w:r>
      <w:r w:rsidR="00C63FCC">
        <w:rPr>
          <w:rFonts w:ascii="Arial" w:hAnsi="Arial" w:cs="Arial"/>
          <w:sz w:val="18"/>
          <w:szCs w:val="18"/>
        </w:rPr>
        <w:t>.</w:t>
      </w:r>
    </w:p>
    <w:p w14:paraId="71D8459A" w14:textId="5A88EFEF" w:rsidR="00883B86" w:rsidRDefault="00883B86" w:rsidP="00AE6444">
      <w:pPr>
        <w:pStyle w:val="Odstavecseseznamem"/>
        <w:numPr>
          <w:ilvl w:val="2"/>
          <w:numId w:val="20"/>
        </w:numPr>
        <w:tabs>
          <w:tab w:val="clear" w:pos="1288"/>
          <w:tab w:val="num" w:pos="1134"/>
        </w:tabs>
        <w:spacing w:after="60"/>
        <w:ind w:left="851" w:hanging="567"/>
        <w:contextualSpacing w:val="0"/>
        <w:rPr>
          <w:rFonts w:ascii="Arial" w:hAnsi="Arial" w:cs="Arial"/>
          <w:sz w:val="18"/>
          <w:szCs w:val="18"/>
        </w:rPr>
      </w:pPr>
      <w:r w:rsidRPr="00883B86">
        <w:rPr>
          <w:rFonts w:ascii="Arial" w:hAnsi="Arial" w:cs="Arial"/>
          <w:sz w:val="18"/>
          <w:szCs w:val="18"/>
        </w:rPr>
        <w:t>zohlednit vyjádření dotčených orgánů a organizací související s realizací projektu</w:t>
      </w:r>
      <w:r w:rsidR="00C63FCC">
        <w:rPr>
          <w:rFonts w:ascii="Arial" w:hAnsi="Arial" w:cs="Arial"/>
          <w:sz w:val="18"/>
          <w:szCs w:val="18"/>
        </w:rPr>
        <w:t>.</w:t>
      </w:r>
    </w:p>
    <w:p w14:paraId="46B53EA6" w14:textId="52699BC9" w:rsidR="00883B86" w:rsidRDefault="00883B86" w:rsidP="00AE6444">
      <w:pPr>
        <w:pStyle w:val="Odstavecseseznamem"/>
        <w:numPr>
          <w:ilvl w:val="2"/>
          <w:numId w:val="20"/>
        </w:numPr>
        <w:tabs>
          <w:tab w:val="clear" w:pos="1288"/>
          <w:tab w:val="num" w:pos="1134"/>
        </w:tabs>
        <w:spacing w:after="60"/>
        <w:ind w:left="851" w:hanging="567"/>
        <w:contextualSpacing w:val="0"/>
        <w:rPr>
          <w:rFonts w:ascii="Arial" w:hAnsi="Arial" w:cs="Arial"/>
          <w:sz w:val="18"/>
          <w:szCs w:val="18"/>
        </w:rPr>
      </w:pPr>
      <w:r w:rsidRPr="00883B86">
        <w:rPr>
          <w:rFonts w:ascii="Arial" w:hAnsi="Arial" w:cs="Arial"/>
          <w:sz w:val="18"/>
          <w:szCs w:val="18"/>
        </w:rPr>
        <w:t>koordinovat prováděné práce s objednatelem a případné návrhy</w:t>
      </w:r>
      <w:r>
        <w:rPr>
          <w:rFonts w:ascii="Arial" w:hAnsi="Arial" w:cs="Arial"/>
          <w:sz w:val="18"/>
          <w:szCs w:val="18"/>
        </w:rPr>
        <w:t xml:space="preserve"> předem </w:t>
      </w:r>
      <w:r w:rsidRPr="00883B86">
        <w:rPr>
          <w:rFonts w:ascii="Arial" w:hAnsi="Arial" w:cs="Arial"/>
          <w:sz w:val="18"/>
          <w:szCs w:val="18"/>
        </w:rPr>
        <w:t xml:space="preserve">s objednatelem </w:t>
      </w:r>
      <w:r>
        <w:rPr>
          <w:rFonts w:ascii="Arial" w:hAnsi="Arial" w:cs="Arial"/>
          <w:sz w:val="18"/>
          <w:szCs w:val="18"/>
        </w:rPr>
        <w:t>o</w:t>
      </w:r>
      <w:r w:rsidRPr="00883B86">
        <w:rPr>
          <w:rFonts w:ascii="Arial" w:hAnsi="Arial" w:cs="Arial"/>
          <w:sz w:val="18"/>
          <w:szCs w:val="18"/>
        </w:rPr>
        <w:t>dsouhlasit</w:t>
      </w:r>
      <w:r w:rsidR="00C63FCC">
        <w:rPr>
          <w:rFonts w:ascii="Arial" w:hAnsi="Arial" w:cs="Arial"/>
          <w:sz w:val="18"/>
          <w:szCs w:val="18"/>
        </w:rPr>
        <w:t>.</w:t>
      </w:r>
    </w:p>
    <w:p w14:paraId="4129BACD" w14:textId="32990EA4" w:rsidR="00696A33" w:rsidRDefault="00696A33" w:rsidP="00AE6444">
      <w:pPr>
        <w:pStyle w:val="Odstavecseseznamem"/>
        <w:numPr>
          <w:ilvl w:val="0"/>
          <w:numId w:val="20"/>
        </w:numPr>
        <w:ind w:left="357" w:hanging="357"/>
        <w:contextualSpacing w:val="0"/>
        <w:rPr>
          <w:rFonts w:ascii="Arial" w:hAnsi="Arial" w:cs="Arial"/>
          <w:sz w:val="18"/>
          <w:szCs w:val="18"/>
        </w:rPr>
      </w:pPr>
      <w:r w:rsidRPr="00696A33">
        <w:rPr>
          <w:rFonts w:ascii="Arial" w:hAnsi="Arial" w:cs="Arial"/>
          <w:sz w:val="18"/>
          <w:szCs w:val="18"/>
        </w:rPr>
        <w:t>Zhotovitel se zavazuje provést dílo v souladu s technickými a právními předpisy platnými v České republice v době provádění díla</w:t>
      </w:r>
      <w:r>
        <w:rPr>
          <w:rFonts w:ascii="Arial" w:hAnsi="Arial" w:cs="Arial"/>
          <w:sz w:val="18"/>
          <w:szCs w:val="18"/>
        </w:rPr>
        <w:t>.</w:t>
      </w:r>
    </w:p>
    <w:p w14:paraId="07295D7D" w14:textId="087855C1" w:rsidR="00090F8A" w:rsidRDefault="00090F8A" w:rsidP="00AE6444">
      <w:pPr>
        <w:pStyle w:val="Odstavecseseznamem"/>
        <w:numPr>
          <w:ilvl w:val="0"/>
          <w:numId w:val="20"/>
        </w:numPr>
        <w:ind w:left="357" w:hanging="357"/>
        <w:contextualSpacing w:val="0"/>
        <w:rPr>
          <w:rFonts w:ascii="Arial" w:hAnsi="Arial" w:cs="Arial"/>
          <w:sz w:val="18"/>
          <w:szCs w:val="18"/>
        </w:rPr>
      </w:pPr>
      <w:r>
        <w:rPr>
          <w:rFonts w:ascii="Arial" w:hAnsi="Arial" w:cs="Arial"/>
          <w:sz w:val="18"/>
          <w:szCs w:val="18"/>
        </w:rPr>
        <w:t>O</w:t>
      </w:r>
      <w:r w:rsidRPr="000C66EE">
        <w:rPr>
          <w:rFonts w:ascii="Arial" w:hAnsi="Arial" w:cs="Arial"/>
          <w:sz w:val="18"/>
          <w:szCs w:val="18"/>
        </w:rPr>
        <w:t>bjednatel se zavazuje poskytnout zhotoviteli při provádění díla potřebnou součinnost</w:t>
      </w:r>
      <w:r w:rsidR="00C36444">
        <w:rPr>
          <w:rFonts w:ascii="Arial" w:hAnsi="Arial" w:cs="Arial"/>
          <w:sz w:val="18"/>
          <w:szCs w:val="18"/>
        </w:rPr>
        <w:t xml:space="preserve">, převzít řádně provedené dílo bez vad a nedodělků </w:t>
      </w:r>
      <w:r w:rsidRPr="000C66EE">
        <w:rPr>
          <w:rFonts w:ascii="Arial" w:hAnsi="Arial" w:cs="Arial"/>
          <w:sz w:val="18"/>
          <w:szCs w:val="18"/>
        </w:rPr>
        <w:t>a</w:t>
      </w:r>
      <w:r w:rsidR="00C36444">
        <w:rPr>
          <w:rFonts w:ascii="Arial" w:hAnsi="Arial" w:cs="Arial"/>
          <w:sz w:val="18"/>
          <w:szCs w:val="18"/>
        </w:rPr>
        <w:t xml:space="preserve"> zaplatit zhotoviteli cenu díla, </w:t>
      </w:r>
      <w:r w:rsidRPr="000C66EE">
        <w:rPr>
          <w:rFonts w:ascii="Arial" w:hAnsi="Arial" w:cs="Arial"/>
          <w:sz w:val="18"/>
          <w:szCs w:val="18"/>
        </w:rPr>
        <w:t>sjednanou v této smlouvě</w:t>
      </w:r>
      <w:r w:rsidRPr="00090F8A">
        <w:rPr>
          <w:rFonts w:ascii="Arial" w:hAnsi="Arial" w:cs="Arial"/>
          <w:sz w:val="18"/>
          <w:szCs w:val="18"/>
        </w:rPr>
        <w:t>.</w:t>
      </w:r>
    </w:p>
    <w:p w14:paraId="32327A7C" w14:textId="5591A7B6" w:rsidR="00090F8A" w:rsidRDefault="00090F8A" w:rsidP="00AE6444">
      <w:pPr>
        <w:pStyle w:val="Odstavecseseznamem"/>
        <w:numPr>
          <w:ilvl w:val="0"/>
          <w:numId w:val="20"/>
        </w:numPr>
        <w:ind w:left="357" w:hanging="357"/>
        <w:contextualSpacing w:val="0"/>
        <w:rPr>
          <w:rFonts w:ascii="Arial" w:hAnsi="Arial" w:cs="Arial"/>
          <w:sz w:val="18"/>
          <w:szCs w:val="18"/>
        </w:rPr>
      </w:pPr>
      <w:r w:rsidRPr="000C66EE">
        <w:rPr>
          <w:rFonts w:ascii="Arial" w:hAnsi="Arial" w:cs="Arial"/>
          <w:sz w:val="18"/>
          <w:szCs w:val="18"/>
        </w:rPr>
        <w:t>Objednatel je oprávněn, a to i v průběhu provádění díla, omezit rozsah díla, s čímž se zhotovitel zavazuje souhlasit.</w:t>
      </w:r>
    </w:p>
    <w:p w14:paraId="0B548CDF" w14:textId="45C80CE3" w:rsidR="00090F8A" w:rsidRDefault="00090F8A" w:rsidP="00AE6444">
      <w:pPr>
        <w:pStyle w:val="Odstavecseseznamem"/>
        <w:numPr>
          <w:ilvl w:val="0"/>
          <w:numId w:val="20"/>
        </w:numPr>
        <w:ind w:left="357" w:hanging="357"/>
        <w:contextualSpacing w:val="0"/>
        <w:rPr>
          <w:rFonts w:ascii="Arial" w:hAnsi="Arial" w:cs="Arial"/>
          <w:sz w:val="18"/>
          <w:szCs w:val="18"/>
        </w:rPr>
      </w:pPr>
      <w:r w:rsidRPr="009421B7">
        <w:rPr>
          <w:rFonts w:ascii="Arial" w:hAnsi="Arial" w:cs="Arial"/>
          <w:sz w:val="18"/>
          <w:szCs w:val="18"/>
        </w:rPr>
        <w:t>Projektová dokumentace, která je předmětem díla</w:t>
      </w:r>
      <w:r w:rsidR="009421B7">
        <w:rPr>
          <w:rFonts w:ascii="Arial" w:hAnsi="Arial" w:cs="Arial"/>
          <w:sz w:val="18"/>
          <w:szCs w:val="18"/>
        </w:rPr>
        <w:t>,</w:t>
      </w:r>
      <w:r w:rsidRPr="009421B7">
        <w:rPr>
          <w:rFonts w:ascii="Arial" w:hAnsi="Arial" w:cs="Arial"/>
          <w:sz w:val="18"/>
          <w:szCs w:val="18"/>
        </w:rPr>
        <w:t xml:space="preserve"> </w:t>
      </w:r>
      <w:r w:rsidR="009421B7" w:rsidRPr="009421B7">
        <w:rPr>
          <w:rFonts w:ascii="Arial" w:hAnsi="Arial" w:cs="Arial"/>
          <w:sz w:val="18"/>
          <w:szCs w:val="18"/>
        </w:rPr>
        <w:t>bude vyhotovena a předána v následujícím provedení a počtech</w:t>
      </w:r>
      <w:r w:rsidR="009421B7">
        <w:rPr>
          <w:rFonts w:ascii="Arial" w:hAnsi="Arial" w:cs="Arial"/>
          <w:sz w:val="18"/>
          <w:szCs w:val="18"/>
        </w:rPr>
        <w:t>:</w:t>
      </w:r>
    </w:p>
    <w:p w14:paraId="26A33D87" w14:textId="008BA817" w:rsidR="009421B7" w:rsidRDefault="002045EA" w:rsidP="00AE6444">
      <w:pPr>
        <w:pStyle w:val="Odstavecseseznamem"/>
        <w:numPr>
          <w:ilvl w:val="1"/>
          <w:numId w:val="20"/>
        </w:numPr>
        <w:ind w:left="499" w:hanging="357"/>
        <w:contextualSpacing w:val="0"/>
        <w:rPr>
          <w:rFonts w:ascii="Arial" w:hAnsi="Arial" w:cs="Arial"/>
          <w:sz w:val="18"/>
          <w:szCs w:val="18"/>
        </w:rPr>
      </w:pPr>
      <w:r>
        <w:rPr>
          <w:rFonts w:ascii="Arial" w:hAnsi="Arial" w:cs="Arial"/>
          <w:sz w:val="18"/>
          <w:szCs w:val="18"/>
        </w:rPr>
        <w:t>architektonický návrh nového vzhledu fasád</w:t>
      </w:r>
    </w:p>
    <w:p w14:paraId="30256081" w14:textId="78A8AADB" w:rsidR="009421B7" w:rsidRDefault="006E72E9" w:rsidP="00AE6444">
      <w:pPr>
        <w:pStyle w:val="Odstavecseseznamem"/>
        <w:numPr>
          <w:ilvl w:val="2"/>
          <w:numId w:val="20"/>
        </w:numPr>
        <w:spacing w:after="60"/>
        <w:ind w:left="851" w:hanging="567"/>
        <w:contextualSpacing w:val="0"/>
        <w:rPr>
          <w:rFonts w:ascii="Arial" w:hAnsi="Arial" w:cs="Arial"/>
          <w:sz w:val="18"/>
          <w:szCs w:val="18"/>
        </w:rPr>
      </w:pPr>
      <w:r>
        <w:rPr>
          <w:rFonts w:ascii="Arial" w:hAnsi="Arial" w:cs="Arial"/>
          <w:sz w:val="18"/>
          <w:szCs w:val="18"/>
        </w:rPr>
        <w:t>3</w:t>
      </w:r>
      <w:r w:rsidR="009421B7">
        <w:rPr>
          <w:rFonts w:ascii="Arial" w:hAnsi="Arial" w:cs="Arial"/>
          <w:sz w:val="18"/>
          <w:szCs w:val="18"/>
        </w:rPr>
        <w:t xml:space="preserve"> ks (pare) PD v listinné podobě</w:t>
      </w:r>
      <w:r w:rsidR="009421B7" w:rsidRPr="009421B7">
        <w:rPr>
          <w:rFonts w:ascii="Arial" w:hAnsi="Arial" w:cs="Arial"/>
          <w:sz w:val="18"/>
          <w:szCs w:val="18"/>
        </w:rPr>
        <w:t xml:space="preserve">, </w:t>
      </w:r>
      <w:r w:rsidR="009421B7">
        <w:rPr>
          <w:rFonts w:ascii="Arial" w:hAnsi="Arial" w:cs="Arial"/>
          <w:sz w:val="18"/>
          <w:szCs w:val="18"/>
        </w:rPr>
        <w:t xml:space="preserve">tj. </w:t>
      </w:r>
      <w:r w:rsidR="009421B7" w:rsidRPr="009421B7">
        <w:rPr>
          <w:rFonts w:ascii="Arial" w:hAnsi="Arial" w:cs="Arial"/>
          <w:sz w:val="18"/>
          <w:szCs w:val="18"/>
        </w:rPr>
        <w:t>výkresová</w:t>
      </w:r>
      <w:r w:rsidR="009421B7">
        <w:rPr>
          <w:rFonts w:ascii="Arial" w:hAnsi="Arial" w:cs="Arial"/>
          <w:sz w:val="18"/>
          <w:szCs w:val="18"/>
        </w:rPr>
        <w:t xml:space="preserve"> část</w:t>
      </w:r>
      <w:r w:rsidR="002045EA">
        <w:rPr>
          <w:rFonts w:ascii="Arial" w:hAnsi="Arial" w:cs="Arial"/>
          <w:sz w:val="18"/>
          <w:szCs w:val="18"/>
        </w:rPr>
        <w:t xml:space="preserve"> a </w:t>
      </w:r>
      <w:r w:rsidR="009421B7" w:rsidRPr="009421B7">
        <w:rPr>
          <w:rFonts w:ascii="Arial" w:hAnsi="Arial" w:cs="Arial"/>
          <w:sz w:val="18"/>
          <w:szCs w:val="18"/>
        </w:rPr>
        <w:t>textová část</w:t>
      </w:r>
      <w:r w:rsidR="002045EA">
        <w:rPr>
          <w:rFonts w:ascii="Arial" w:hAnsi="Arial" w:cs="Arial"/>
          <w:sz w:val="18"/>
          <w:szCs w:val="18"/>
        </w:rPr>
        <w:t xml:space="preserve">, </w:t>
      </w:r>
      <w:r>
        <w:rPr>
          <w:rFonts w:ascii="Arial" w:hAnsi="Arial" w:cs="Arial"/>
          <w:sz w:val="18"/>
          <w:szCs w:val="18"/>
        </w:rPr>
        <w:t xml:space="preserve">všechna </w:t>
      </w:r>
      <w:r w:rsidR="009421B7" w:rsidRPr="009421B7">
        <w:rPr>
          <w:rFonts w:ascii="Arial" w:hAnsi="Arial" w:cs="Arial"/>
          <w:sz w:val="18"/>
          <w:szCs w:val="18"/>
        </w:rPr>
        <w:t>par</w:t>
      </w:r>
      <w:r w:rsidR="009421B7">
        <w:rPr>
          <w:rFonts w:ascii="Arial" w:hAnsi="Arial" w:cs="Arial"/>
          <w:sz w:val="18"/>
          <w:szCs w:val="18"/>
        </w:rPr>
        <w:t>e</w:t>
      </w:r>
      <w:r>
        <w:rPr>
          <w:rFonts w:ascii="Arial" w:hAnsi="Arial" w:cs="Arial"/>
          <w:sz w:val="18"/>
          <w:szCs w:val="18"/>
        </w:rPr>
        <w:t xml:space="preserve"> budou autorizována</w:t>
      </w:r>
      <w:r w:rsidR="00D56EDB">
        <w:rPr>
          <w:rFonts w:ascii="Arial" w:hAnsi="Arial" w:cs="Arial"/>
          <w:sz w:val="18"/>
          <w:szCs w:val="18"/>
        </w:rPr>
        <w:t>.</w:t>
      </w:r>
    </w:p>
    <w:p w14:paraId="5839B901" w14:textId="7F6922E9" w:rsidR="00D95642" w:rsidRDefault="00D95642" w:rsidP="00AE6444">
      <w:pPr>
        <w:pStyle w:val="Odstavecseseznamem"/>
        <w:numPr>
          <w:ilvl w:val="2"/>
          <w:numId w:val="20"/>
        </w:numPr>
        <w:spacing w:after="60"/>
        <w:ind w:left="851" w:hanging="567"/>
        <w:contextualSpacing w:val="0"/>
        <w:rPr>
          <w:rFonts w:ascii="Arial" w:hAnsi="Arial" w:cs="Arial"/>
          <w:sz w:val="18"/>
          <w:szCs w:val="18"/>
        </w:rPr>
      </w:pPr>
      <w:r>
        <w:rPr>
          <w:rFonts w:ascii="Arial" w:hAnsi="Arial" w:cs="Arial"/>
          <w:sz w:val="18"/>
          <w:szCs w:val="18"/>
        </w:rPr>
        <w:t>1 ks (</w:t>
      </w:r>
      <w:r w:rsidR="006E72E9">
        <w:rPr>
          <w:rFonts w:ascii="Arial" w:hAnsi="Arial" w:cs="Arial"/>
          <w:sz w:val="18"/>
          <w:szCs w:val="18"/>
        </w:rPr>
        <w:t xml:space="preserve">na nosiči </w:t>
      </w:r>
      <w:r>
        <w:rPr>
          <w:rFonts w:ascii="Arial" w:hAnsi="Arial" w:cs="Arial"/>
          <w:sz w:val="18"/>
          <w:szCs w:val="18"/>
        </w:rPr>
        <w:t xml:space="preserve">DVD) PD v elektronické podobě ve formátech </w:t>
      </w:r>
      <w:r w:rsidR="00EB33AF">
        <w:rPr>
          <w:rFonts w:ascii="Arial" w:hAnsi="Arial" w:cs="Arial"/>
          <w:sz w:val="18"/>
          <w:szCs w:val="18"/>
        </w:rPr>
        <w:t>pro výkresovou část *.PDF i *.DGN (případně *.DWG), pro textovou část ve formátech *.DOC (případně *.RTF)</w:t>
      </w:r>
      <w:r w:rsidR="002045EA">
        <w:rPr>
          <w:rFonts w:ascii="Arial" w:hAnsi="Arial" w:cs="Arial"/>
          <w:sz w:val="18"/>
          <w:szCs w:val="18"/>
        </w:rPr>
        <w:t>.</w:t>
      </w:r>
    </w:p>
    <w:p w14:paraId="5ACACF87" w14:textId="584B5DD6" w:rsidR="002045EA" w:rsidRDefault="002045EA" w:rsidP="002045EA">
      <w:pPr>
        <w:pStyle w:val="Odstavecseseznamem"/>
        <w:numPr>
          <w:ilvl w:val="1"/>
          <w:numId w:val="20"/>
        </w:numPr>
        <w:ind w:left="499" w:hanging="357"/>
        <w:contextualSpacing w:val="0"/>
        <w:rPr>
          <w:rFonts w:ascii="Arial" w:hAnsi="Arial" w:cs="Arial"/>
          <w:sz w:val="18"/>
          <w:szCs w:val="18"/>
        </w:rPr>
      </w:pPr>
      <w:r>
        <w:rPr>
          <w:rFonts w:ascii="Arial" w:hAnsi="Arial" w:cs="Arial"/>
          <w:sz w:val="18"/>
          <w:szCs w:val="18"/>
        </w:rPr>
        <w:t>dokumentace</w:t>
      </w:r>
      <w:r w:rsidRPr="003F506A">
        <w:rPr>
          <w:rFonts w:ascii="Arial" w:hAnsi="Arial" w:cs="Arial"/>
          <w:sz w:val="18"/>
          <w:szCs w:val="18"/>
        </w:rPr>
        <w:t xml:space="preserve"> pro </w:t>
      </w:r>
      <w:r>
        <w:rPr>
          <w:rFonts w:ascii="Arial" w:hAnsi="Arial" w:cs="Arial"/>
          <w:sz w:val="18"/>
          <w:szCs w:val="18"/>
        </w:rPr>
        <w:t xml:space="preserve">řízení se stavebním úřadem - dle </w:t>
      </w:r>
      <w:r w:rsidRPr="002645B1">
        <w:rPr>
          <w:rFonts w:ascii="Arial" w:hAnsi="Arial" w:cs="Arial"/>
          <w:sz w:val="18"/>
          <w:szCs w:val="18"/>
        </w:rPr>
        <w:t>Přílo</w:t>
      </w:r>
      <w:r>
        <w:rPr>
          <w:rFonts w:ascii="Arial" w:hAnsi="Arial" w:cs="Arial"/>
          <w:sz w:val="18"/>
          <w:szCs w:val="18"/>
        </w:rPr>
        <w:t>hy</w:t>
      </w:r>
      <w:r w:rsidRPr="002645B1">
        <w:rPr>
          <w:rFonts w:ascii="Arial" w:hAnsi="Arial" w:cs="Arial"/>
          <w:sz w:val="18"/>
          <w:szCs w:val="18"/>
        </w:rPr>
        <w:t xml:space="preserve"> 8 (pro vydání společného povolení) případně </w:t>
      </w:r>
      <w:r>
        <w:rPr>
          <w:rFonts w:ascii="Arial" w:hAnsi="Arial" w:cs="Arial"/>
          <w:sz w:val="18"/>
          <w:szCs w:val="18"/>
        </w:rPr>
        <w:t xml:space="preserve">dle </w:t>
      </w:r>
      <w:r w:rsidRPr="002645B1">
        <w:rPr>
          <w:rFonts w:ascii="Arial" w:hAnsi="Arial" w:cs="Arial"/>
          <w:sz w:val="18"/>
          <w:szCs w:val="18"/>
        </w:rPr>
        <w:t>Přílo</w:t>
      </w:r>
      <w:r>
        <w:rPr>
          <w:rFonts w:ascii="Arial" w:hAnsi="Arial" w:cs="Arial"/>
          <w:sz w:val="18"/>
          <w:szCs w:val="18"/>
        </w:rPr>
        <w:t>hy</w:t>
      </w:r>
      <w:r w:rsidRPr="002645B1">
        <w:rPr>
          <w:rFonts w:ascii="Arial" w:hAnsi="Arial" w:cs="Arial"/>
          <w:sz w:val="18"/>
          <w:szCs w:val="18"/>
        </w:rPr>
        <w:t xml:space="preserve"> 12 (pro ohlášení stavby uvedené v § 104 odst. 1 písm. a) až e) stavebního zákona nebo pro vydání stavebního povolení)</w:t>
      </w:r>
      <w:r>
        <w:rPr>
          <w:rFonts w:ascii="Arial" w:hAnsi="Arial" w:cs="Arial"/>
          <w:sz w:val="18"/>
          <w:szCs w:val="18"/>
        </w:rPr>
        <w:t>, včetně dokladové části</w:t>
      </w:r>
    </w:p>
    <w:p w14:paraId="31884C9B" w14:textId="77777777" w:rsidR="002045EA" w:rsidRDefault="002045EA" w:rsidP="002045EA">
      <w:pPr>
        <w:pStyle w:val="Odstavecseseznamem"/>
        <w:numPr>
          <w:ilvl w:val="2"/>
          <w:numId w:val="20"/>
        </w:numPr>
        <w:spacing w:after="60"/>
        <w:ind w:left="851" w:hanging="567"/>
        <w:contextualSpacing w:val="0"/>
        <w:rPr>
          <w:rFonts w:ascii="Arial" w:hAnsi="Arial" w:cs="Arial"/>
          <w:sz w:val="18"/>
          <w:szCs w:val="18"/>
        </w:rPr>
      </w:pPr>
      <w:r>
        <w:rPr>
          <w:rFonts w:ascii="Arial" w:hAnsi="Arial" w:cs="Arial"/>
          <w:sz w:val="18"/>
          <w:szCs w:val="18"/>
        </w:rPr>
        <w:t>3 ks (pare) PD v listinné podobě</w:t>
      </w:r>
      <w:r w:rsidRPr="009421B7">
        <w:rPr>
          <w:rFonts w:ascii="Arial" w:hAnsi="Arial" w:cs="Arial"/>
          <w:sz w:val="18"/>
          <w:szCs w:val="18"/>
        </w:rPr>
        <w:t xml:space="preserve">, </w:t>
      </w:r>
      <w:r>
        <w:rPr>
          <w:rFonts w:ascii="Arial" w:hAnsi="Arial" w:cs="Arial"/>
          <w:sz w:val="18"/>
          <w:szCs w:val="18"/>
        </w:rPr>
        <w:t xml:space="preserve">tj. </w:t>
      </w:r>
      <w:r w:rsidRPr="009421B7">
        <w:rPr>
          <w:rFonts w:ascii="Arial" w:hAnsi="Arial" w:cs="Arial"/>
          <w:sz w:val="18"/>
          <w:szCs w:val="18"/>
        </w:rPr>
        <w:t>výkresová</w:t>
      </w:r>
      <w:r>
        <w:rPr>
          <w:rFonts w:ascii="Arial" w:hAnsi="Arial" w:cs="Arial"/>
          <w:sz w:val="18"/>
          <w:szCs w:val="18"/>
        </w:rPr>
        <w:t xml:space="preserve"> část</w:t>
      </w:r>
      <w:r w:rsidRPr="009421B7">
        <w:rPr>
          <w:rFonts w:ascii="Arial" w:hAnsi="Arial" w:cs="Arial"/>
          <w:sz w:val="18"/>
          <w:szCs w:val="18"/>
        </w:rPr>
        <w:t xml:space="preserve">, textová část a dokladová </w:t>
      </w:r>
      <w:r>
        <w:rPr>
          <w:rFonts w:ascii="Arial" w:hAnsi="Arial" w:cs="Arial"/>
          <w:sz w:val="18"/>
          <w:szCs w:val="18"/>
        </w:rPr>
        <w:t>část</w:t>
      </w:r>
      <w:r w:rsidRPr="009421B7">
        <w:rPr>
          <w:rFonts w:ascii="Arial" w:hAnsi="Arial" w:cs="Arial"/>
          <w:sz w:val="18"/>
          <w:szCs w:val="18"/>
        </w:rPr>
        <w:t xml:space="preserve">, </w:t>
      </w:r>
      <w:r>
        <w:rPr>
          <w:rFonts w:ascii="Arial" w:hAnsi="Arial" w:cs="Arial"/>
          <w:sz w:val="18"/>
          <w:szCs w:val="18"/>
        </w:rPr>
        <w:t xml:space="preserve">všechna </w:t>
      </w:r>
      <w:r w:rsidRPr="009421B7">
        <w:rPr>
          <w:rFonts w:ascii="Arial" w:hAnsi="Arial" w:cs="Arial"/>
          <w:sz w:val="18"/>
          <w:szCs w:val="18"/>
        </w:rPr>
        <w:t>par</w:t>
      </w:r>
      <w:r>
        <w:rPr>
          <w:rFonts w:ascii="Arial" w:hAnsi="Arial" w:cs="Arial"/>
          <w:sz w:val="18"/>
          <w:szCs w:val="18"/>
        </w:rPr>
        <w:t>e budou autorizována.</w:t>
      </w:r>
    </w:p>
    <w:p w14:paraId="54EF92A0" w14:textId="77777777" w:rsidR="002045EA" w:rsidRDefault="002045EA" w:rsidP="002045EA">
      <w:pPr>
        <w:pStyle w:val="Odstavecseseznamem"/>
        <w:numPr>
          <w:ilvl w:val="2"/>
          <w:numId w:val="20"/>
        </w:numPr>
        <w:spacing w:after="60"/>
        <w:ind w:left="851" w:hanging="567"/>
        <w:contextualSpacing w:val="0"/>
        <w:rPr>
          <w:rFonts w:ascii="Arial" w:hAnsi="Arial" w:cs="Arial"/>
          <w:sz w:val="18"/>
          <w:szCs w:val="18"/>
        </w:rPr>
      </w:pPr>
      <w:r>
        <w:rPr>
          <w:rFonts w:ascii="Arial" w:hAnsi="Arial" w:cs="Arial"/>
          <w:sz w:val="18"/>
          <w:szCs w:val="18"/>
        </w:rPr>
        <w:lastRenderedPageBreak/>
        <w:t>1 ks (na nosiči DVD) PD v elektronické podobě ve formátech pro výkresovou část *.PDF i *.DGN (případně *.DWG), pro textovou část ve formátech *.DOC (případně *.RTF), pro skenované dokumenty dokladové části ve formátu *PDF.</w:t>
      </w:r>
    </w:p>
    <w:p w14:paraId="09C8EC2B" w14:textId="7033323A" w:rsidR="00D95642" w:rsidRDefault="00D95642" w:rsidP="00AE6444">
      <w:pPr>
        <w:pStyle w:val="Odstavecseseznamem"/>
        <w:numPr>
          <w:ilvl w:val="1"/>
          <w:numId w:val="20"/>
        </w:numPr>
        <w:ind w:left="499" w:hanging="357"/>
        <w:contextualSpacing w:val="0"/>
        <w:rPr>
          <w:rFonts w:ascii="Arial" w:hAnsi="Arial" w:cs="Arial"/>
          <w:sz w:val="18"/>
          <w:szCs w:val="18"/>
        </w:rPr>
      </w:pPr>
      <w:r>
        <w:rPr>
          <w:rFonts w:ascii="Arial" w:hAnsi="Arial" w:cs="Arial"/>
          <w:sz w:val="18"/>
          <w:szCs w:val="18"/>
        </w:rPr>
        <w:t>dokumentace</w:t>
      </w:r>
      <w:r w:rsidRPr="003F506A">
        <w:rPr>
          <w:rFonts w:ascii="Arial" w:hAnsi="Arial" w:cs="Arial"/>
          <w:sz w:val="18"/>
          <w:szCs w:val="18"/>
        </w:rPr>
        <w:t xml:space="preserve"> pro </w:t>
      </w:r>
      <w:r>
        <w:rPr>
          <w:rFonts w:ascii="Arial" w:hAnsi="Arial" w:cs="Arial"/>
          <w:sz w:val="18"/>
          <w:szCs w:val="18"/>
        </w:rPr>
        <w:t xml:space="preserve">provádění stavby </w:t>
      </w:r>
      <w:r w:rsidRPr="003F506A">
        <w:rPr>
          <w:rFonts w:ascii="Arial" w:hAnsi="Arial" w:cs="Arial"/>
          <w:sz w:val="18"/>
          <w:szCs w:val="18"/>
        </w:rPr>
        <w:t>(D</w:t>
      </w:r>
      <w:r>
        <w:rPr>
          <w:rFonts w:ascii="Arial" w:hAnsi="Arial" w:cs="Arial"/>
          <w:sz w:val="18"/>
          <w:szCs w:val="18"/>
        </w:rPr>
        <w:t>P</w:t>
      </w:r>
      <w:r w:rsidRPr="003F506A">
        <w:rPr>
          <w:rFonts w:ascii="Arial" w:hAnsi="Arial" w:cs="Arial"/>
          <w:sz w:val="18"/>
          <w:szCs w:val="18"/>
        </w:rPr>
        <w:t>S)</w:t>
      </w:r>
      <w:r>
        <w:rPr>
          <w:rFonts w:ascii="Arial" w:hAnsi="Arial" w:cs="Arial"/>
          <w:sz w:val="18"/>
          <w:szCs w:val="18"/>
        </w:rPr>
        <w:t xml:space="preserve"> včetně dokladové části</w:t>
      </w:r>
    </w:p>
    <w:p w14:paraId="771ADD84" w14:textId="2C96DBED" w:rsidR="00D95642" w:rsidRDefault="00D806AF" w:rsidP="00AE6444">
      <w:pPr>
        <w:pStyle w:val="Odstavecseseznamem"/>
        <w:numPr>
          <w:ilvl w:val="2"/>
          <w:numId w:val="20"/>
        </w:numPr>
        <w:spacing w:after="60"/>
        <w:ind w:left="851" w:hanging="567"/>
        <w:contextualSpacing w:val="0"/>
        <w:rPr>
          <w:rFonts w:ascii="Arial" w:hAnsi="Arial" w:cs="Arial"/>
          <w:sz w:val="18"/>
          <w:szCs w:val="18"/>
        </w:rPr>
      </w:pPr>
      <w:r>
        <w:rPr>
          <w:rFonts w:ascii="Arial" w:hAnsi="Arial" w:cs="Arial"/>
          <w:sz w:val="18"/>
          <w:szCs w:val="18"/>
        </w:rPr>
        <w:t>5</w:t>
      </w:r>
      <w:r w:rsidR="00D95642">
        <w:rPr>
          <w:rFonts w:ascii="Arial" w:hAnsi="Arial" w:cs="Arial"/>
          <w:sz w:val="18"/>
          <w:szCs w:val="18"/>
        </w:rPr>
        <w:t xml:space="preserve"> ks (pare) PD v listinné podobě</w:t>
      </w:r>
      <w:r w:rsidR="00D95642" w:rsidRPr="009421B7">
        <w:rPr>
          <w:rFonts w:ascii="Arial" w:hAnsi="Arial" w:cs="Arial"/>
          <w:sz w:val="18"/>
          <w:szCs w:val="18"/>
        </w:rPr>
        <w:t xml:space="preserve">, </w:t>
      </w:r>
      <w:r w:rsidR="00D95642">
        <w:rPr>
          <w:rFonts w:ascii="Arial" w:hAnsi="Arial" w:cs="Arial"/>
          <w:sz w:val="18"/>
          <w:szCs w:val="18"/>
        </w:rPr>
        <w:t xml:space="preserve">tj. </w:t>
      </w:r>
      <w:r w:rsidR="00D95642" w:rsidRPr="009421B7">
        <w:rPr>
          <w:rFonts w:ascii="Arial" w:hAnsi="Arial" w:cs="Arial"/>
          <w:sz w:val="18"/>
          <w:szCs w:val="18"/>
        </w:rPr>
        <w:t>výkresová</w:t>
      </w:r>
      <w:r w:rsidR="00D95642">
        <w:rPr>
          <w:rFonts w:ascii="Arial" w:hAnsi="Arial" w:cs="Arial"/>
          <w:sz w:val="18"/>
          <w:szCs w:val="18"/>
        </w:rPr>
        <w:t xml:space="preserve"> část</w:t>
      </w:r>
      <w:r w:rsidR="00D95642" w:rsidRPr="009421B7">
        <w:rPr>
          <w:rFonts w:ascii="Arial" w:hAnsi="Arial" w:cs="Arial"/>
          <w:sz w:val="18"/>
          <w:szCs w:val="18"/>
        </w:rPr>
        <w:t xml:space="preserve">, textová část a dokladová </w:t>
      </w:r>
      <w:r w:rsidR="00D95642">
        <w:rPr>
          <w:rFonts w:ascii="Arial" w:hAnsi="Arial" w:cs="Arial"/>
          <w:sz w:val="18"/>
          <w:szCs w:val="18"/>
        </w:rPr>
        <w:t>část</w:t>
      </w:r>
      <w:r w:rsidR="00D95642" w:rsidRPr="009421B7">
        <w:rPr>
          <w:rFonts w:ascii="Arial" w:hAnsi="Arial" w:cs="Arial"/>
          <w:sz w:val="18"/>
          <w:szCs w:val="18"/>
        </w:rPr>
        <w:t xml:space="preserve">, z toho min. </w:t>
      </w:r>
      <w:r>
        <w:rPr>
          <w:rFonts w:ascii="Arial" w:hAnsi="Arial" w:cs="Arial"/>
          <w:sz w:val="18"/>
          <w:szCs w:val="18"/>
        </w:rPr>
        <w:t>3</w:t>
      </w:r>
      <w:r w:rsidR="00D95642" w:rsidRPr="009421B7">
        <w:rPr>
          <w:rFonts w:ascii="Arial" w:hAnsi="Arial" w:cs="Arial"/>
          <w:sz w:val="18"/>
          <w:szCs w:val="18"/>
        </w:rPr>
        <w:t xml:space="preserve"> ks (par</w:t>
      </w:r>
      <w:r w:rsidR="00D95642">
        <w:rPr>
          <w:rFonts w:ascii="Arial" w:hAnsi="Arial" w:cs="Arial"/>
          <w:sz w:val="18"/>
          <w:szCs w:val="18"/>
        </w:rPr>
        <w:t>e</w:t>
      </w:r>
      <w:r w:rsidR="00D95642" w:rsidRPr="009421B7">
        <w:rPr>
          <w:rFonts w:ascii="Arial" w:hAnsi="Arial" w:cs="Arial"/>
          <w:sz w:val="18"/>
          <w:szCs w:val="18"/>
        </w:rPr>
        <w:t>) autorizován</w:t>
      </w:r>
      <w:r w:rsidR="006E72E9">
        <w:rPr>
          <w:rFonts w:ascii="Arial" w:hAnsi="Arial" w:cs="Arial"/>
          <w:sz w:val="18"/>
          <w:szCs w:val="18"/>
        </w:rPr>
        <w:t>y</w:t>
      </w:r>
      <w:r w:rsidR="00D56EDB">
        <w:rPr>
          <w:rFonts w:ascii="Arial" w:hAnsi="Arial" w:cs="Arial"/>
          <w:sz w:val="18"/>
          <w:szCs w:val="18"/>
        </w:rPr>
        <w:t>.</w:t>
      </w:r>
    </w:p>
    <w:p w14:paraId="63F1D27E" w14:textId="5FE8B8E7" w:rsidR="006E72E9" w:rsidRDefault="00EB33AF" w:rsidP="00AE6444">
      <w:pPr>
        <w:pStyle w:val="Odstavecseseznamem"/>
        <w:numPr>
          <w:ilvl w:val="2"/>
          <w:numId w:val="20"/>
        </w:numPr>
        <w:spacing w:after="60"/>
        <w:ind w:left="851" w:hanging="567"/>
        <w:contextualSpacing w:val="0"/>
        <w:rPr>
          <w:rFonts w:ascii="Arial" w:hAnsi="Arial" w:cs="Arial"/>
          <w:sz w:val="18"/>
          <w:szCs w:val="18"/>
        </w:rPr>
      </w:pPr>
      <w:r>
        <w:rPr>
          <w:rFonts w:ascii="Arial" w:hAnsi="Arial" w:cs="Arial"/>
          <w:sz w:val="18"/>
          <w:szCs w:val="18"/>
        </w:rPr>
        <w:t>1 ks (na nosiči DVD) PD v elektronické podobě ve formátech pro výkresovou část *.PDF i *.DGN (případně *.DWG), pro textovou část ve formátech *.DOC (případně *.RTF), pro skenované dokumenty dokladové části ve formátu *</w:t>
      </w:r>
      <w:r w:rsidR="00623F87">
        <w:rPr>
          <w:rFonts w:ascii="Arial" w:hAnsi="Arial" w:cs="Arial"/>
          <w:sz w:val="18"/>
          <w:szCs w:val="18"/>
        </w:rPr>
        <w:t>.</w:t>
      </w:r>
      <w:r>
        <w:rPr>
          <w:rFonts w:ascii="Arial" w:hAnsi="Arial" w:cs="Arial"/>
          <w:sz w:val="18"/>
          <w:szCs w:val="18"/>
        </w:rPr>
        <w:t xml:space="preserve">PDF, </w:t>
      </w:r>
      <w:r w:rsidR="006E72E9">
        <w:rPr>
          <w:rFonts w:ascii="Arial" w:hAnsi="Arial" w:cs="Arial"/>
          <w:sz w:val="18"/>
          <w:szCs w:val="18"/>
        </w:rPr>
        <w:t xml:space="preserve">včetně soupisu prací a výkazu výměr ve </w:t>
      </w:r>
      <w:r w:rsidR="00876C20">
        <w:rPr>
          <w:rFonts w:ascii="Arial" w:hAnsi="Arial" w:cs="Arial"/>
          <w:sz w:val="18"/>
          <w:szCs w:val="18"/>
        </w:rPr>
        <w:t xml:space="preserve">formátu </w:t>
      </w:r>
      <w:r w:rsidR="00623F87">
        <w:rPr>
          <w:rFonts w:ascii="Arial" w:hAnsi="Arial" w:cs="Arial"/>
          <w:sz w:val="18"/>
          <w:szCs w:val="18"/>
        </w:rPr>
        <w:t>*.XLS</w:t>
      </w:r>
      <w:r w:rsidR="00876C20">
        <w:rPr>
          <w:rFonts w:ascii="Arial" w:hAnsi="Arial" w:cs="Arial"/>
          <w:sz w:val="18"/>
          <w:szCs w:val="18"/>
        </w:rPr>
        <w:t xml:space="preserve"> (</w:t>
      </w:r>
      <w:r w:rsidR="00623F87">
        <w:rPr>
          <w:rFonts w:ascii="Arial" w:hAnsi="Arial" w:cs="Arial"/>
          <w:sz w:val="18"/>
          <w:szCs w:val="18"/>
        </w:rPr>
        <w:t>případně *.</w:t>
      </w:r>
      <w:r w:rsidR="006E72E9">
        <w:rPr>
          <w:rFonts w:ascii="Arial" w:hAnsi="Arial" w:cs="Arial"/>
          <w:sz w:val="18"/>
          <w:szCs w:val="18"/>
        </w:rPr>
        <w:t>XLSX)</w:t>
      </w:r>
      <w:r w:rsidR="00D56EDB">
        <w:rPr>
          <w:rFonts w:ascii="Arial" w:hAnsi="Arial" w:cs="Arial"/>
          <w:sz w:val="18"/>
          <w:szCs w:val="18"/>
        </w:rPr>
        <w:t>.</w:t>
      </w:r>
    </w:p>
    <w:p w14:paraId="6619A924" w14:textId="77777777" w:rsidR="00907363" w:rsidRDefault="00907363" w:rsidP="00907363">
      <w:pPr>
        <w:rPr>
          <w:rFonts w:ascii="Arial" w:hAnsi="Arial" w:cs="Arial"/>
          <w:sz w:val="18"/>
          <w:szCs w:val="18"/>
        </w:rPr>
      </w:pPr>
    </w:p>
    <w:p w14:paraId="05915592" w14:textId="77777777" w:rsidR="00EB5F31" w:rsidRPr="00D806AF" w:rsidRDefault="002A7C2F" w:rsidP="002525B1">
      <w:pPr>
        <w:spacing w:after="0" w:line="262" w:lineRule="auto"/>
        <w:ind w:left="133" w:right="183" w:hanging="10"/>
        <w:jc w:val="center"/>
        <w:rPr>
          <w:rFonts w:ascii="Arial" w:hAnsi="Arial" w:cs="Arial"/>
          <w:sz w:val="20"/>
          <w:szCs w:val="20"/>
        </w:rPr>
      </w:pPr>
      <w:r w:rsidRPr="00D806AF">
        <w:rPr>
          <w:rFonts w:ascii="Arial" w:hAnsi="Arial" w:cs="Arial"/>
          <w:b/>
          <w:sz w:val="20"/>
          <w:szCs w:val="20"/>
        </w:rPr>
        <w:t xml:space="preserve">IV. </w:t>
      </w:r>
    </w:p>
    <w:p w14:paraId="338C7571" w14:textId="0067ACF0" w:rsidR="00EB5F31" w:rsidRPr="00D806AF" w:rsidRDefault="004473D7" w:rsidP="002525B1">
      <w:pPr>
        <w:spacing w:after="122" w:line="262" w:lineRule="auto"/>
        <w:ind w:left="133" w:right="184" w:hanging="10"/>
        <w:jc w:val="center"/>
        <w:rPr>
          <w:rFonts w:ascii="Arial" w:hAnsi="Arial" w:cs="Arial"/>
          <w:sz w:val="20"/>
          <w:szCs w:val="20"/>
        </w:rPr>
      </w:pPr>
      <w:r w:rsidRPr="00D806AF">
        <w:rPr>
          <w:rFonts w:ascii="Arial" w:hAnsi="Arial" w:cs="Arial"/>
          <w:b/>
          <w:sz w:val="20"/>
          <w:szCs w:val="20"/>
        </w:rPr>
        <w:t xml:space="preserve">Doba </w:t>
      </w:r>
      <w:r w:rsidR="00471BDC" w:rsidRPr="00D806AF">
        <w:rPr>
          <w:rFonts w:ascii="Arial" w:hAnsi="Arial" w:cs="Arial"/>
          <w:b/>
          <w:sz w:val="20"/>
          <w:szCs w:val="20"/>
        </w:rPr>
        <w:t xml:space="preserve">a místo </w:t>
      </w:r>
      <w:r w:rsidRPr="00D806AF">
        <w:rPr>
          <w:rFonts w:ascii="Arial" w:hAnsi="Arial" w:cs="Arial"/>
          <w:b/>
          <w:sz w:val="20"/>
          <w:szCs w:val="20"/>
        </w:rPr>
        <w:t>plnění</w:t>
      </w:r>
    </w:p>
    <w:p w14:paraId="41AC0A23" w14:textId="5F935161" w:rsidR="004473D7" w:rsidRDefault="002A7C2F" w:rsidP="00AE6444">
      <w:pPr>
        <w:numPr>
          <w:ilvl w:val="0"/>
          <w:numId w:val="4"/>
        </w:numPr>
        <w:ind w:left="357" w:hanging="357"/>
        <w:rPr>
          <w:rFonts w:ascii="Arial" w:hAnsi="Arial" w:cs="Arial"/>
          <w:sz w:val="18"/>
          <w:szCs w:val="18"/>
        </w:rPr>
      </w:pPr>
      <w:r w:rsidRPr="004473D7">
        <w:rPr>
          <w:rFonts w:ascii="Arial" w:hAnsi="Arial" w:cs="Arial"/>
          <w:sz w:val="18"/>
          <w:szCs w:val="18"/>
        </w:rPr>
        <w:t xml:space="preserve">Zhotovitel je povinen provést a předat objednateli </w:t>
      </w:r>
      <w:r w:rsidR="004473D7">
        <w:rPr>
          <w:rFonts w:ascii="Arial" w:hAnsi="Arial" w:cs="Arial"/>
          <w:sz w:val="18"/>
          <w:szCs w:val="18"/>
        </w:rPr>
        <w:t xml:space="preserve">dílo </w:t>
      </w:r>
      <w:r w:rsidR="004D50C6">
        <w:rPr>
          <w:rFonts w:ascii="Arial" w:hAnsi="Arial" w:cs="Arial"/>
          <w:sz w:val="18"/>
          <w:szCs w:val="18"/>
        </w:rPr>
        <w:t xml:space="preserve">(dílčí část) </w:t>
      </w:r>
      <w:r w:rsidRPr="004473D7">
        <w:rPr>
          <w:rFonts w:ascii="Arial" w:hAnsi="Arial" w:cs="Arial"/>
          <w:sz w:val="18"/>
          <w:szCs w:val="18"/>
        </w:rPr>
        <w:t>v těchto termínech:</w:t>
      </w:r>
    </w:p>
    <w:p w14:paraId="2E823AC1" w14:textId="0FE884E2" w:rsidR="00EB5F31" w:rsidRPr="006139A8" w:rsidRDefault="006139A8" w:rsidP="000B3BFB">
      <w:pPr>
        <w:numPr>
          <w:ilvl w:val="1"/>
          <w:numId w:val="4"/>
        </w:numPr>
        <w:tabs>
          <w:tab w:val="left" w:pos="2835"/>
          <w:tab w:val="right" w:pos="9214"/>
        </w:tabs>
        <w:spacing w:after="60"/>
        <w:ind w:left="499" w:hanging="357"/>
        <w:jc w:val="left"/>
        <w:rPr>
          <w:rFonts w:ascii="Arial" w:hAnsi="Arial" w:cs="Arial"/>
          <w:sz w:val="18"/>
          <w:szCs w:val="18"/>
        </w:rPr>
      </w:pPr>
      <w:r>
        <w:rPr>
          <w:rFonts w:ascii="Arial" w:hAnsi="Arial" w:cs="Arial"/>
          <w:sz w:val="18"/>
          <w:szCs w:val="18"/>
        </w:rPr>
        <w:t xml:space="preserve">termín </w:t>
      </w:r>
      <w:r w:rsidR="00843C50">
        <w:rPr>
          <w:rFonts w:ascii="Arial" w:hAnsi="Arial" w:cs="Arial"/>
          <w:sz w:val="18"/>
          <w:szCs w:val="18"/>
        </w:rPr>
        <w:t>architektonického návrhu nového vzhledu fasád</w:t>
      </w:r>
      <w:r w:rsidR="000B3BFB">
        <w:rPr>
          <w:rFonts w:ascii="Arial" w:hAnsi="Arial" w:cs="Arial"/>
          <w:sz w:val="18"/>
          <w:szCs w:val="18"/>
        </w:rPr>
        <w:br/>
      </w:r>
      <w:r w:rsidRPr="006139A8">
        <w:rPr>
          <w:rFonts w:ascii="Arial" w:hAnsi="Arial" w:cs="Arial"/>
          <w:sz w:val="18"/>
          <w:szCs w:val="18"/>
        </w:rPr>
        <w:t>včetně zpracování propočtu</w:t>
      </w:r>
      <w:r w:rsidR="000B3BFB">
        <w:rPr>
          <w:rFonts w:ascii="Arial" w:hAnsi="Arial" w:cs="Arial"/>
          <w:sz w:val="18"/>
          <w:szCs w:val="18"/>
        </w:rPr>
        <w:t xml:space="preserve"> </w:t>
      </w:r>
      <w:r w:rsidRPr="006139A8">
        <w:rPr>
          <w:rFonts w:ascii="Arial" w:hAnsi="Arial" w:cs="Arial"/>
          <w:sz w:val="18"/>
          <w:szCs w:val="18"/>
        </w:rPr>
        <w:t>předpokládaných nákladů stavby</w:t>
      </w:r>
      <w:r w:rsidR="000B3BFB">
        <w:rPr>
          <w:rFonts w:ascii="Arial" w:hAnsi="Arial" w:cs="Arial"/>
          <w:sz w:val="18"/>
          <w:szCs w:val="18"/>
        </w:rPr>
        <w:br/>
      </w:r>
      <w:r w:rsidR="004352E4" w:rsidRPr="006139A8">
        <w:rPr>
          <w:rFonts w:ascii="Arial" w:hAnsi="Arial" w:cs="Arial"/>
          <w:b/>
          <w:sz w:val="18"/>
          <w:szCs w:val="18"/>
        </w:rPr>
        <w:t>ad čl. III. odst. 2.1.1</w:t>
      </w:r>
      <w:r w:rsidR="004352E4" w:rsidRPr="006139A8">
        <w:rPr>
          <w:rFonts w:ascii="Arial" w:hAnsi="Arial" w:cs="Arial"/>
          <w:sz w:val="18"/>
          <w:szCs w:val="18"/>
        </w:rPr>
        <w:t xml:space="preserve"> </w:t>
      </w:r>
      <w:r w:rsidRPr="00EC760A">
        <w:rPr>
          <w:rFonts w:ascii="Arial" w:hAnsi="Arial" w:cs="Arial"/>
          <w:b/>
          <w:sz w:val="18"/>
          <w:szCs w:val="18"/>
        </w:rPr>
        <w:t>do:</w:t>
      </w:r>
      <w:r w:rsidR="00F677FE">
        <w:rPr>
          <w:rFonts w:ascii="Arial" w:hAnsi="Arial" w:cs="Arial"/>
          <w:sz w:val="18"/>
          <w:szCs w:val="18"/>
        </w:rPr>
        <w:t xml:space="preserve"> </w:t>
      </w:r>
      <w:r w:rsidR="000B3BFB">
        <w:rPr>
          <w:rFonts w:ascii="Arial" w:hAnsi="Arial" w:cs="Arial"/>
          <w:sz w:val="18"/>
          <w:szCs w:val="18"/>
        </w:rPr>
        <w:tab/>
      </w:r>
      <w:r w:rsidR="00D905CB" w:rsidRPr="00D905CB">
        <w:rPr>
          <w:rFonts w:ascii="Arial" w:hAnsi="Arial" w:cs="Arial"/>
          <w:b/>
          <w:sz w:val="18"/>
          <w:szCs w:val="18"/>
        </w:rPr>
        <w:t>60</w:t>
      </w:r>
      <w:r w:rsidR="000B3BFB" w:rsidRPr="00D905CB">
        <w:rPr>
          <w:rFonts w:ascii="Arial" w:hAnsi="Arial" w:cs="Arial"/>
          <w:b/>
          <w:sz w:val="18"/>
          <w:szCs w:val="18"/>
        </w:rPr>
        <w:t xml:space="preserve"> dnů</w:t>
      </w:r>
      <w:r w:rsidR="000B3BFB" w:rsidRPr="000B3BFB">
        <w:rPr>
          <w:rFonts w:ascii="Arial" w:hAnsi="Arial" w:cs="Arial"/>
          <w:b/>
          <w:sz w:val="18"/>
          <w:szCs w:val="18"/>
        </w:rPr>
        <w:t xml:space="preserve"> po dni, kdy nastane účinnost smlouvy na zhotovení projektové dokumentace a výkon inženýrské činnosti</w:t>
      </w:r>
      <w:r w:rsidR="000B3BFB">
        <w:rPr>
          <w:rFonts w:ascii="Arial" w:hAnsi="Arial" w:cs="Arial"/>
          <w:b/>
          <w:sz w:val="18"/>
          <w:szCs w:val="18"/>
        </w:rPr>
        <w:t xml:space="preserve"> </w:t>
      </w:r>
    </w:p>
    <w:p w14:paraId="256296B0" w14:textId="091E3EDA" w:rsidR="006139A8" w:rsidRPr="00843C50" w:rsidRDefault="006139A8" w:rsidP="000B3BFB">
      <w:pPr>
        <w:numPr>
          <w:ilvl w:val="1"/>
          <w:numId w:val="4"/>
        </w:numPr>
        <w:tabs>
          <w:tab w:val="left" w:pos="2835"/>
          <w:tab w:val="right" w:pos="9214"/>
        </w:tabs>
        <w:spacing w:after="60"/>
        <w:ind w:left="499" w:hanging="357"/>
        <w:jc w:val="left"/>
        <w:rPr>
          <w:rFonts w:ascii="Arial" w:hAnsi="Arial" w:cs="Arial"/>
          <w:sz w:val="18"/>
          <w:szCs w:val="18"/>
        </w:rPr>
      </w:pPr>
      <w:r>
        <w:rPr>
          <w:rFonts w:ascii="Arial" w:hAnsi="Arial" w:cs="Arial"/>
          <w:sz w:val="18"/>
          <w:szCs w:val="18"/>
        </w:rPr>
        <w:t xml:space="preserve">termín </w:t>
      </w:r>
      <w:r w:rsidR="00843C50">
        <w:rPr>
          <w:rFonts w:ascii="Arial" w:hAnsi="Arial" w:cs="Arial"/>
          <w:sz w:val="18"/>
          <w:szCs w:val="18"/>
        </w:rPr>
        <w:t xml:space="preserve">zhotovení </w:t>
      </w:r>
      <w:r>
        <w:rPr>
          <w:rFonts w:ascii="Arial" w:hAnsi="Arial" w:cs="Arial"/>
          <w:sz w:val="18"/>
          <w:szCs w:val="18"/>
        </w:rPr>
        <w:t>dokumentace</w:t>
      </w:r>
      <w:r w:rsidRPr="003F506A">
        <w:rPr>
          <w:rFonts w:ascii="Arial" w:hAnsi="Arial" w:cs="Arial"/>
          <w:sz w:val="18"/>
          <w:szCs w:val="18"/>
        </w:rPr>
        <w:t xml:space="preserve"> pro </w:t>
      </w:r>
      <w:r w:rsidR="00843C50">
        <w:rPr>
          <w:rFonts w:ascii="Arial" w:hAnsi="Arial" w:cs="Arial"/>
          <w:sz w:val="18"/>
          <w:szCs w:val="18"/>
        </w:rPr>
        <w:t>řízení se stavebním úřadem</w:t>
      </w:r>
      <w:r w:rsidR="000B3BFB">
        <w:rPr>
          <w:rFonts w:ascii="Arial" w:hAnsi="Arial" w:cs="Arial"/>
          <w:sz w:val="18"/>
          <w:szCs w:val="18"/>
        </w:rPr>
        <w:br/>
      </w:r>
      <w:r w:rsidR="004352E4">
        <w:rPr>
          <w:rFonts w:ascii="Arial" w:hAnsi="Arial" w:cs="Arial"/>
          <w:b/>
          <w:sz w:val="18"/>
          <w:szCs w:val="18"/>
        </w:rPr>
        <w:t>ad čl. III.</w:t>
      </w:r>
      <w:r w:rsidR="00816A13">
        <w:rPr>
          <w:rFonts w:ascii="Arial" w:hAnsi="Arial" w:cs="Arial"/>
          <w:b/>
          <w:sz w:val="18"/>
          <w:szCs w:val="18"/>
        </w:rPr>
        <w:t xml:space="preserve"> </w:t>
      </w:r>
      <w:r w:rsidR="004352E4">
        <w:rPr>
          <w:rFonts w:ascii="Arial" w:hAnsi="Arial" w:cs="Arial"/>
          <w:b/>
          <w:sz w:val="18"/>
          <w:szCs w:val="18"/>
        </w:rPr>
        <w:t>odst. 2.1.2</w:t>
      </w:r>
      <w:r w:rsidR="000B3BFB">
        <w:rPr>
          <w:rFonts w:ascii="Arial" w:hAnsi="Arial" w:cs="Arial"/>
          <w:b/>
          <w:sz w:val="18"/>
          <w:szCs w:val="18"/>
        </w:rPr>
        <w:t xml:space="preserve"> </w:t>
      </w:r>
      <w:r w:rsidR="004352E4" w:rsidRPr="000B3BFB">
        <w:rPr>
          <w:rFonts w:ascii="Arial" w:hAnsi="Arial" w:cs="Arial"/>
          <w:b/>
          <w:sz w:val="18"/>
          <w:szCs w:val="18"/>
        </w:rPr>
        <w:t>do:</w:t>
      </w:r>
      <w:r w:rsidR="000B3BFB">
        <w:rPr>
          <w:rFonts w:ascii="Arial" w:hAnsi="Arial" w:cs="Arial"/>
          <w:sz w:val="18"/>
          <w:szCs w:val="18"/>
        </w:rPr>
        <w:t xml:space="preserve"> </w:t>
      </w:r>
      <w:r w:rsidR="000B3BFB">
        <w:rPr>
          <w:rFonts w:ascii="Arial" w:hAnsi="Arial" w:cs="Arial"/>
          <w:sz w:val="18"/>
          <w:szCs w:val="18"/>
        </w:rPr>
        <w:tab/>
      </w:r>
      <w:r w:rsidR="00D905CB" w:rsidRPr="00D905CB">
        <w:rPr>
          <w:rFonts w:ascii="Arial" w:hAnsi="Arial" w:cs="Arial"/>
          <w:b/>
          <w:sz w:val="18"/>
          <w:szCs w:val="18"/>
        </w:rPr>
        <w:t>120</w:t>
      </w:r>
      <w:r w:rsidR="000B3BFB" w:rsidRPr="00D905CB">
        <w:rPr>
          <w:rFonts w:ascii="Arial" w:hAnsi="Arial" w:cs="Arial"/>
          <w:b/>
          <w:sz w:val="18"/>
          <w:szCs w:val="18"/>
        </w:rPr>
        <w:t xml:space="preserve"> dnů</w:t>
      </w:r>
      <w:r w:rsidR="000B3BFB" w:rsidRPr="000B3BFB">
        <w:rPr>
          <w:rFonts w:ascii="Arial" w:hAnsi="Arial" w:cs="Arial"/>
          <w:b/>
          <w:sz w:val="18"/>
          <w:szCs w:val="18"/>
        </w:rPr>
        <w:t xml:space="preserve"> po dni, kdy nastane účinnost smlouvy na zhotovení projektové dokumentace a výkon inženýrské činnosti</w:t>
      </w:r>
    </w:p>
    <w:p w14:paraId="582BBF3E" w14:textId="231052B6" w:rsidR="006139A8" w:rsidRPr="006139A8" w:rsidRDefault="004352E4" w:rsidP="000B3BFB">
      <w:pPr>
        <w:numPr>
          <w:ilvl w:val="1"/>
          <w:numId w:val="4"/>
        </w:numPr>
        <w:tabs>
          <w:tab w:val="left" w:pos="2835"/>
          <w:tab w:val="right" w:pos="9214"/>
        </w:tabs>
        <w:spacing w:after="60"/>
        <w:ind w:left="499" w:hanging="357"/>
        <w:jc w:val="left"/>
        <w:rPr>
          <w:rFonts w:ascii="Arial" w:hAnsi="Arial" w:cs="Arial"/>
          <w:sz w:val="18"/>
          <w:szCs w:val="18"/>
        </w:rPr>
      </w:pPr>
      <w:r>
        <w:rPr>
          <w:rFonts w:ascii="Arial" w:hAnsi="Arial" w:cs="Arial"/>
          <w:sz w:val="18"/>
          <w:szCs w:val="18"/>
        </w:rPr>
        <w:t xml:space="preserve">termín zpracování </w:t>
      </w:r>
      <w:r w:rsidRPr="003F506A">
        <w:rPr>
          <w:rFonts w:ascii="Arial" w:hAnsi="Arial" w:cs="Arial"/>
          <w:sz w:val="18"/>
          <w:szCs w:val="18"/>
        </w:rPr>
        <w:t>projektov</w:t>
      </w:r>
      <w:r>
        <w:rPr>
          <w:rFonts w:ascii="Arial" w:hAnsi="Arial" w:cs="Arial"/>
          <w:sz w:val="18"/>
          <w:szCs w:val="18"/>
        </w:rPr>
        <w:t>é dokumentace</w:t>
      </w:r>
      <w:r w:rsidRPr="003F506A">
        <w:rPr>
          <w:rFonts w:ascii="Arial" w:hAnsi="Arial" w:cs="Arial"/>
          <w:sz w:val="18"/>
          <w:szCs w:val="18"/>
        </w:rPr>
        <w:t xml:space="preserve"> pro </w:t>
      </w:r>
      <w:r>
        <w:rPr>
          <w:rFonts w:ascii="Arial" w:hAnsi="Arial" w:cs="Arial"/>
          <w:sz w:val="18"/>
          <w:szCs w:val="18"/>
        </w:rPr>
        <w:t xml:space="preserve">provádění stavby </w:t>
      </w:r>
      <w:r w:rsidRPr="003F506A">
        <w:rPr>
          <w:rFonts w:ascii="Arial" w:hAnsi="Arial" w:cs="Arial"/>
          <w:sz w:val="18"/>
          <w:szCs w:val="18"/>
        </w:rPr>
        <w:t>(D</w:t>
      </w:r>
      <w:r>
        <w:rPr>
          <w:rFonts w:ascii="Arial" w:hAnsi="Arial" w:cs="Arial"/>
          <w:sz w:val="18"/>
          <w:szCs w:val="18"/>
        </w:rPr>
        <w:t>P</w:t>
      </w:r>
      <w:r w:rsidRPr="003F506A">
        <w:rPr>
          <w:rFonts w:ascii="Arial" w:hAnsi="Arial" w:cs="Arial"/>
          <w:sz w:val="18"/>
          <w:szCs w:val="18"/>
        </w:rPr>
        <w:t>S)</w:t>
      </w:r>
      <w:r w:rsidR="000B3BFB">
        <w:rPr>
          <w:rFonts w:ascii="Arial" w:hAnsi="Arial" w:cs="Arial"/>
          <w:sz w:val="18"/>
          <w:szCs w:val="18"/>
        </w:rPr>
        <w:br/>
      </w:r>
      <w:r w:rsidR="00D10D1C">
        <w:rPr>
          <w:rFonts w:ascii="Arial" w:hAnsi="Arial" w:cs="Arial"/>
          <w:sz w:val="18"/>
          <w:szCs w:val="18"/>
        </w:rPr>
        <w:t>včetně</w:t>
      </w:r>
      <w:r w:rsidR="000B3BFB">
        <w:rPr>
          <w:rFonts w:ascii="Arial" w:hAnsi="Arial" w:cs="Arial"/>
          <w:sz w:val="18"/>
          <w:szCs w:val="18"/>
        </w:rPr>
        <w:t xml:space="preserve"> </w:t>
      </w:r>
      <w:r w:rsidR="00D10D1C" w:rsidRPr="002645B1">
        <w:rPr>
          <w:rFonts w:ascii="Arial" w:hAnsi="Arial" w:cs="Arial"/>
          <w:sz w:val="18"/>
          <w:szCs w:val="18"/>
        </w:rPr>
        <w:t>soupisu stavebních prací, dodávek a služeb s výkazem výměr</w:t>
      </w:r>
      <w:r w:rsidR="000B3BFB">
        <w:rPr>
          <w:rFonts w:ascii="Arial" w:hAnsi="Arial" w:cs="Arial"/>
          <w:sz w:val="18"/>
          <w:szCs w:val="18"/>
        </w:rPr>
        <w:br/>
      </w:r>
      <w:r w:rsidRPr="006139A8">
        <w:rPr>
          <w:rFonts w:ascii="Arial" w:hAnsi="Arial" w:cs="Arial"/>
          <w:b/>
          <w:sz w:val="18"/>
          <w:szCs w:val="18"/>
        </w:rPr>
        <w:t>ad čl. III. odst. 2.1.</w:t>
      </w:r>
      <w:r>
        <w:rPr>
          <w:rFonts w:ascii="Arial" w:hAnsi="Arial" w:cs="Arial"/>
          <w:b/>
          <w:sz w:val="18"/>
          <w:szCs w:val="18"/>
        </w:rPr>
        <w:t>3</w:t>
      </w:r>
      <w:r>
        <w:rPr>
          <w:rFonts w:ascii="Arial" w:hAnsi="Arial" w:cs="Arial"/>
          <w:sz w:val="18"/>
          <w:szCs w:val="18"/>
        </w:rPr>
        <w:t xml:space="preserve"> </w:t>
      </w:r>
      <w:r w:rsidRPr="000B3BFB">
        <w:rPr>
          <w:rFonts w:ascii="Arial" w:hAnsi="Arial" w:cs="Arial"/>
          <w:b/>
          <w:sz w:val="18"/>
          <w:szCs w:val="18"/>
        </w:rPr>
        <w:t>do:</w:t>
      </w:r>
      <w:r w:rsidR="000B3BFB" w:rsidRPr="000B3BFB">
        <w:rPr>
          <w:rFonts w:ascii="Arial" w:hAnsi="Arial" w:cs="Arial"/>
          <w:b/>
          <w:sz w:val="18"/>
          <w:szCs w:val="18"/>
        </w:rPr>
        <w:t xml:space="preserve"> </w:t>
      </w:r>
      <w:r w:rsidR="000B3BFB">
        <w:rPr>
          <w:rFonts w:ascii="Arial" w:hAnsi="Arial" w:cs="Arial"/>
          <w:b/>
          <w:sz w:val="18"/>
          <w:szCs w:val="18"/>
        </w:rPr>
        <w:tab/>
      </w:r>
      <w:r w:rsidR="00D905CB" w:rsidRPr="00D905CB">
        <w:rPr>
          <w:rFonts w:ascii="Arial" w:hAnsi="Arial" w:cs="Arial"/>
          <w:b/>
          <w:sz w:val="18"/>
          <w:szCs w:val="18"/>
        </w:rPr>
        <w:t>45</w:t>
      </w:r>
      <w:r w:rsidR="000B3BFB" w:rsidRPr="00D905CB">
        <w:rPr>
          <w:rFonts w:ascii="Arial" w:hAnsi="Arial" w:cs="Arial"/>
          <w:b/>
          <w:sz w:val="18"/>
          <w:szCs w:val="18"/>
        </w:rPr>
        <w:t xml:space="preserve"> dnů</w:t>
      </w:r>
      <w:r w:rsidR="000B3BFB" w:rsidRPr="000B3BFB">
        <w:rPr>
          <w:rFonts w:ascii="Arial" w:hAnsi="Arial" w:cs="Arial"/>
          <w:b/>
          <w:sz w:val="18"/>
          <w:szCs w:val="18"/>
        </w:rPr>
        <w:t xml:space="preserve"> po dni, kdy nastane účinnost společného povolení případně souhlasu s provedením ohlášené stavby nebo stavebního povolení</w:t>
      </w:r>
    </w:p>
    <w:p w14:paraId="57BEFE13" w14:textId="70CC217D" w:rsidR="006139A8" w:rsidRPr="00471BDC" w:rsidRDefault="00471BDC" w:rsidP="00AE6444">
      <w:pPr>
        <w:numPr>
          <w:ilvl w:val="0"/>
          <w:numId w:val="4"/>
        </w:numPr>
        <w:ind w:left="357" w:hanging="357"/>
        <w:rPr>
          <w:rFonts w:ascii="Arial" w:hAnsi="Arial" w:cs="Arial"/>
          <w:sz w:val="18"/>
          <w:szCs w:val="18"/>
        </w:rPr>
      </w:pPr>
      <w:r w:rsidRPr="00471BDC">
        <w:rPr>
          <w:rFonts w:ascii="Arial" w:hAnsi="Arial" w:cs="Arial"/>
          <w:sz w:val="18"/>
          <w:szCs w:val="18"/>
        </w:rPr>
        <w:t>Místem plnění pro předání jednotlivých částí díla je budova Městského úřadu Bruntál, Nádražní 994/20, 792 01 Bruntál, odbor správy majetku, investic a dotací (dále jen „SMID“).</w:t>
      </w:r>
    </w:p>
    <w:p w14:paraId="1C3A56FA" w14:textId="7E2872E1" w:rsidR="00EB5F31" w:rsidRDefault="00EB5F31" w:rsidP="00AB0754">
      <w:pPr>
        <w:rPr>
          <w:rFonts w:ascii="Arial" w:hAnsi="Arial" w:cs="Arial"/>
          <w:sz w:val="18"/>
          <w:szCs w:val="18"/>
        </w:rPr>
      </w:pPr>
    </w:p>
    <w:p w14:paraId="05278419" w14:textId="77777777" w:rsidR="00EB5F31" w:rsidRPr="00D806AF" w:rsidRDefault="002A7C2F" w:rsidP="00455559">
      <w:pPr>
        <w:spacing w:after="0" w:line="262" w:lineRule="auto"/>
        <w:ind w:left="133" w:right="183" w:hanging="10"/>
        <w:jc w:val="center"/>
        <w:rPr>
          <w:rFonts w:ascii="Arial" w:hAnsi="Arial" w:cs="Arial"/>
          <w:sz w:val="20"/>
          <w:szCs w:val="20"/>
        </w:rPr>
      </w:pPr>
      <w:r w:rsidRPr="00D806AF">
        <w:rPr>
          <w:rFonts w:ascii="Arial" w:hAnsi="Arial" w:cs="Arial"/>
          <w:b/>
          <w:sz w:val="20"/>
          <w:szCs w:val="20"/>
        </w:rPr>
        <w:t xml:space="preserve">V. </w:t>
      </w:r>
    </w:p>
    <w:p w14:paraId="58036D4D" w14:textId="77777777" w:rsidR="00EB5F31" w:rsidRPr="00D806AF" w:rsidRDefault="002A7C2F" w:rsidP="00455559">
      <w:pPr>
        <w:spacing w:after="124" w:line="262" w:lineRule="auto"/>
        <w:ind w:left="133" w:right="183" w:hanging="10"/>
        <w:jc w:val="center"/>
        <w:rPr>
          <w:rFonts w:ascii="Arial" w:hAnsi="Arial" w:cs="Arial"/>
          <w:sz w:val="20"/>
          <w:szCs w:val="20"/>
        </w:rPr>
      </w:pPr>
      <w:r w:rsidRPr="00D806AF">
        <w:rPr>
          <w:rFonts w:ascii="Arial" w:hAnsi="Arial" w:cs="Arial"/>
          <w:b/>
          <w:sz w:val="20"/>
          <w:szCs w:val="20"/>
        </w:rPr>
        <w:t xml:space="preserve">Předání díla, vlastnické právo k předmětu díla a nebezpečí škody </w:t>
      </w:r>
    </w:p>
    <w:p w14:paraId="168501FC" w14:textId="5E64E2B7" w:rsidR="00EB5F31" w:rsidRPr="00471BDC" w:rsidRDefault="002A7C2F" w:rsidP="00AE6444">
      <w:pPr>
        <w:numPr>
          <w:ilvl w:val="0"/>
          <w:numId w:val="23"/>
        </w:numPr>
        <w:ind w:left="357" w:hanging="357"/>
        <w:rPr>
          <w:rFonts w:ascii="Arial" w:hAnsi="Arial" w:cs="Arial"/>
          <w:sz w:val="18"/>
          <w:szCs w:val="18"/>
        </w:rPr>
      </w:pPr>
      <w:r w:rsidRPr="00471BDC">
        <w:rPr>
          <w:rFonts w:ascii="Arial" w:hAnsi="Arial" w:cs="Arial"/>
          <w:sz w:val="18"/>
          <w:szCs w:val="18"/>
        </w:rPr>
        <w:t xml:space="preserve">Dílo bude provedeno a objednateli předáno po </w:t>
      </w:r>
      <w:r w:rsidR="00BC27A0">
        <w:rPr>
          <w:rFonts w:ascii="Arial" w:hAnsi="Arial" w:cs="Arial"/>
          <w:sz w:val="18"/>
          <w:szCs w:val="18"/>
        </w:rPr>
        <w:t xml:space="preserve">dílčích </w:t>
      </w:r>
      <w:r w:rsidRPr="00471BDC">
        <w:rPr>
          <w:rFonts w:ascii="Arial" w:hAnsi="Arial" w:cs="Arial"/>
          <w:sz w:val="18"/>
          <w:szCs w:val="18"/>
        </w:rPr>
        <w:t>částech, a to v termínech uvedených</w:t>
      </w:r>
      <w:r w:rsidR="00C4609A" w:rsidRPr="00471BDC">
        <w:rPr>
          <w:rFonts w:ascii="Arial" w:hAnsi="Arial" w:cs="Arial"/>
          <w:sz w:val="18"/>
          <w:szCs w:val="18"/>
        </w:rPr>
        <w:t xml:space="preserve"> v čl. IV</w:t>
      </w:r>
      <w:r w:rsidR="00BC27A0">
        <w:rPr>
          <w:rFonts w:ascii="Arial" w:hAnsi="Arial" w:cs="Arial"/>
          <w:sz w:val="18"/>
          <w:szCs w:val="18"/>
        </w:rPr>
        <w:t>.</w:t>
      </w:r>
      <w:r w:rsidR="00C4609A" w:rsidRPr="00471BDC">
        <w:rPr>
          <w:rFonts w:ascii="Arial" w:hAnsi="Arial" w:cs="Arial"/>
          <w:sz w:val="18"/>
          <w:szCs w:val="18"/>
        </w:rPr>
        <w:t xml:space="preserve"> odst. 1 této smlouvy. Předání a převzetí </w:t>
      </w:r>
      <w:r w:rsidRPr="00471BDC">
        <w:rPr>
          <w:rFonts w:ascii="Arial" w:hAnsi="Arial" w:cs="Arial"/>
          <w:sz w:val="18"/>
          <w:szCs w:val="18"/>
        </w:rPr>
        <w:t>bude provedeno osobně v</w:t>
      </w:r>
      <w:r w:rsidR="00471BDC">
        <w:rPr>
          <w:rFonts w:ascii="Arial" w:hAnsi="Arial" w:cs="Arial"/>
          <w:sz w:val="18"/>
          <w:szCs w:val="18"/>
        </w:rPr>
        <w:t> místě plnění</w:t>
      </w:r>
      <w:r w:rsidRPr="00471BDC">
        <w:rPr>
          <w:rFonts w:ascii="Arial" w:hAnsi="Arial" w:cs="Arial"/>
          <w:sz w:val="18"/>
          <w:szCs w:val="18"/>
        </w:rPr>
        <w:t xml:space="preserve">. </w:t>
      </w:r>
    </w:p>
    <w:p w14:paraId="07A9E051" w14:textId="7D857582" w:rsidR="00EB5F31" w:rsidRDefault="002A7C2F" w:rsidP="00AE6444">
      <w:pPr>
        <w:numPr>
          <w:ilvl w:val="0"/>
          <w:numId w:val="23"/>
        </w:numPr>
        <w:ind w:left="357" w:hanging="357"/>
        <w:rPr>
          <w:rFonts w:ascii="Arial" w:hAnsi="Arial" w:cs="Arial"/>
          <w:sz w:val="18"/>
          <w:szCs w:val="18"/>
        </w:rPr>
      </w:pPr>
      <w:r w:rsidRPr="00471BDC">
        <w:rPr>
          <w:rFonts w:ascii="Arial" w:hAnsi="Arial" w:cs="Arial"/>
          <w:sz w:val="18"/>
          <w:szCs w:val="18"/>
        </w:rPr>
        <w:t>Objednatel se zavazuje dílo (</w:t>
      </w:r>
      <w:r w:rsidR="00C4609A" w:rsidRPr="00471BDC">
        <w:rPr>
          <w:rFonts w:ascii="Arial" w:hAnsi="Arial" w:cs="Arial"/>
          <w:sz w:val="18"/>
          <w:szCs w:val="18"/>
        </w:rPr>
        <w:t>dílčí část</w:t>
      </w:r>
      <w:r w:rsidRPr="00471BDC">
        <w:rPr>
          <w:rFonts w:ascii="Arial" w:hAnsi="Arial" w:cs="Arial"/>
          <w:sz w:val="18"/>
          <w:szCs w:val="18"/>
        </w:rPr>
        <w:t xml:space="preserve">) </w:t>
      </w:r>
      <w:r w:rsidR="007D41B3">
        <w:rPr>
          <w:rFonts w:ascii="Arial" w:hAnsi="Arial" w:cs="Arial"/>
          <w:sz w:val="18"/>
          <w:szCs w:val="18"/>
        </w:rPr>
        <w:t xml:space="preserve">dle čl. IV. odst. 1.1, odst. 1.2 </w:t>
      </w:r>
      <w:r w:rsidR="00BC27A0">
        <w:rPr>
          <w:rFonts w:ascii="Arial" w:hAnsi="Arial" w:cs="Arial"/>
          <w:sz w:val="18"/>
          <w:szCs w:val="18"/>
        </w:rPr>
        <w:t>a odst. 1.</w:t>
      </w:r>
      <w:r w:rsidR="00B50692">
        <w:rPr>
          <w:rFonts w:ascii="Arial" w:hAnsi="Arial" w:cs="Arial"/>
          <w:sz w:val="18"/>
          <w:szCs w:val="18"/>
        </w:rPr>
        <w:t>3</w:t>
      </w:r>
      <w:r w:rsidR="00BC27A0">
        <w:rPr>
          <w:rFonts w:ascii="Arial" w:hAnsi="Arial" w:cs="Arial"/>
          <w:sz w:val="18"/>
          <w:szCs w:val="18"/>
        </w:rPr>
        <w:t xml:space="preserve"> </w:t>
      </w:r>
      <w:r w:rsidRPr="00471BDC">
        <w:rPr>
          <w:rFonts w:ascii="Arial" w:hAnsi="Arial" w:cs="Arial"/>
          <w:sz w:val="18"/>
          <w:szCs w:val="18"/>
        </w:rPr>
        <w:t xml:space="preserve">převzít v případě, že bude provedeno bez </w:t>
      </w:r>
      <w:r w:rsidR="008A33E8" w:rsidRPr="000C66EE">
        <w:rPr>
          <w:rFonts w:ascii="Arial" w:hAnsi="Arial" w:cs="Arial"/>
          <w:sz w:val="18"/>
          <w:szCs w:val="18"/>
        </w:rPr>
        <w:t>vad a / nebo nedodělk</w:t>
      </w:r>
      <w:r w:rsidR="008A33E8">
        <w:rPr>
          <w:rFonts w:ascii="Arial" w:hAnsi="Arial" w:cs="Arial"/>
          <w:sz w:val="18"/>
          <w:szCs w:val="18"/>
        </w:rPr>
        <w:t>ů</w:t>
      </w:r>
      <w:r w:rsidR="00C4609A" w:rsidRPr="00471BDC">
        <w:rPr>
          <w:rFonts w:ascii="Arial" w:hAnsi="Arial" w:cs="Arial"/>
          <w:sz w:val="18"/>
          <w:szCs w:val="18"/>
        </w:rPr>
        <w:t xml:space="preserve">. </w:t>
      </w:r>
      <w:r w:rsidR="00FD7D4C" w:rsidRPr="00FD7D4C">
        <w:rPr>
          <w:rFonts w:ascii="Arial" w:hAnsi="Arial" w:cs="Arial"/>
          <w:sz w:val="18"/>
          <w:szCs w:val="18"/>
        </w:rPr>
        <w:t>Vadou se rozumí odchylka v kvalitě, rozsahu a parametrech díla stanovených touto smlouvou a obecně závaznými technickými předpisy a normami. Nedodělkem se rozumí nedokončené práce projektu.</w:t>
      </w:r>
    </w:p>
    <w:p w14:paraId="0C9A003A" w14:textId="382D0390" w:rsidR="00E13497" w:rsidRDefault="00E13497" w:rsidP="00AE6444">
      <w:pPr>
        <w:numPr>
          <w:ilvl w:val="0"/>
          <w:numId w:val="23"/>
        </w:numPr>
        <w:ind w:left="357" w:hanging="357"/>
        <w:rPr>
          <w:rFonts w:ascii="Arial" w:hAnsi="Arial" w:cs="Arial"/>
          <w:sz w:val="18"/>
          <w:szCs w:val="18"/>
        </w:rPr>
      </w:pPr>
      <w:r w:rsidRPr="00471BDC">
        <w:rPr>
          <w:rFonts w:ascii="Arial" w:hAnsi="Arial" w:cs="Arial"/>
          <w:sz w:val="18"/>
          <w:szCs w:val="18"/>
        </w:rPr>
        <w:t>Dílo</w:t>
      </w:r>
      <w:r>
        <w:rPr>
          <w:rFonts w:ascii="Arial" w:hAnsi="Arial" w:cs="Arial"/>
          <w:sz w:val="18"/>
          <w:szCs w:val="18"/>
        </w:rPr>
        <w:t xml:space="preserve"> </w:t>
      </w:r>
      <w:r w:rsidRPr="00471BDC">
        <w:rPr>
          <w:rFonts w:ascii="Arial" w:hAnsi="Arial" w:cs="Arial"/>
          <w:sz w:val="18"/>
          <w:szCs w:val="18"/>
        </w:rPr>
        <w:t>(jeho úsek - dílčí část) je provedeno dnem jeho dokončení a předání objednateli. Smluvní strany se dohodly, že objednatel není povinen dílo (dílčí část)</w:t>
      </w:r>
      <w:r>
        <w:rPr>
          <w:rFonts w:ascii="Arial" w:hAnsi="Arial" w:cs="Arial"/>
          <w:sz w:val="18"/>
          <w:szCs w:val="18"/>
        </w:rPr>
        <w:t xml:space="preserve"> </w:t>
      </w:r>
      <w:r w:rsidRPr="00471BDC">
        <w:rPr>
          <w:rFonts w:ascii="Arial" w:hAnsi="Arial" w:cs="Arial"/>
          <w:sz w:val="18"/>
          <w:szCs w:val="18"/>
        </w:rPr>
        <w:t>převzít, pokud t</w:t>
      </w:r>
      <w:r>
        <w:rPr>
          <w:rFonts w:ascii="Arial" w:hAnsi="Arial" w:cs="Arial"/>
          <w:sz w:val="18"/>
          <w:szCs w:val="18"/>
        </w:rPr>
        <w:t xml:space="preserve">oto vykazuje </w:t>
      </w:r>
      <w:r w:rsidRPr="000C66EE">
        <w:rPr>
          <w:rFonts w:ascii="Arial" w:hAnsi="Arial" w:cs="Arial"/>
          <w:sz w:val="18"/>
          <w:szCs w:val="18"/>
        </w:rPr>
        <w:t>vady a / nebo nedodělky</w:t>
      </w:r>
      <w:r>
        <w:rPr>
          <w:rFonts w:ascii="Arial" w:hAnsi="Arial" w:cs="Arial"/>
          <w:sz w:val="18"/>
          <w:szCs w:val="18"/>
        </w:rPr>
        <w:t>.</w:t>
      </w:r>
    </w:p>
    <w:p w14:paraId="31EE824E" w14:textId="6949EFAA" w:rsidR="00E13497" w:rsidRPr="00E13497" w:rsidRDefault="00E13497" w:rsidP="00AE6444">
      <w:pPr>
        <w:numPr>
          <w:ilvl w:val="0"/>
          <w:numId w:val="23"/>
        </w:numPr>
        <w:ind w:left="357" w:hanging="357"/>
        <w:rPr>
          <w:rFonts w:ascii="Arial" w:hAnsi="Arial" w:cs="Arial"/>
          <w:sz w:val="18"/>
          <w:szCs w:val="18"/>
        </w:rPr>
      </w:pPr>
      <w:r w:rsidRPr="000C66EE">
        <w:rPr>
          <w:rFonts w:ascii="Arial" w:hAnsi="Arial" w:cs="Arial"/>
          <w:sz w:val="18"/>
          <w:szCs w:val="18"/>
        </w:rPr>
        <w:t>Objednatel může (není však povinen) převzít i dílo, které není řádně dokončeno</w:t>
      </w:r>
      <w:r>
        <w:rPr>
          <w:rFonts w:ascii="Arial" w:hAnsi="Arial" w:cs="Arial"/>
          <w:sz w:val="18"/>
          <w:szCs w:val="18"/>
        </w:rPr>
        <w:t xml:space="preserve"> ve smyslu čl. V. odst. 2.,</w:t>
      </w:r>
      <w:r w:rsidRPr="000C66EE">
        <w:rPr>
          <w:rFonts w:ascii="Arial" w:hAnsi="Arial" w:cs="Arial"/>
          <w:sz w:val="18"/>
          <w:szCs w:val="18"/>
        </w:rPr>
        <w:t xml:space="preserve"> a to </w:t>
      </w:r>
      <w:r>
        <w:rPr>
          <w:rFonts w:ascii="Arial" w:hAnsi="Arial" w:cs="Arial"/>
          <w:sz w:val="18"/>
          <w:szCs w:val="18"/>
        </w:rPr>
        <w:t xml:space="preserve">pokud </w:t>
      </w:r>
      <w:r w:rsidRPr="000C66EE">
        <w:rPr>
          <w:rFonts w:ascii="Arial" w:hAnsi="Arial" w:cs="Arial"/>
          <w:sz w:val="18"/>
          <w:szCs w:val="18"/>
        </w:rPr>
        <w:t>se současně zhotovitel zaváže, že vady a / nebo nedodělky díla odstraní ve stanovené lhůtě.</w:t>
      </w:r>
    </w:p>
    <w:p w14:paraId="35ED1111" w14:textId="77777777" w:rsidR="00E13497" w:rsidRPr="000C66EE" w:rsidRDefault="00E13497" w:rsidP="00AE6444">
      <w:pPr>
        <w:pStyle w:val="Zkladntext3"/>
        <w:numPr>
          <w:ilvl w:val="0"/>
          <w:numId w:val="23"/>
        </w:numPr>
        <w:spacing w:after="0"/>
        <w:rPr>
          <w:rFonts w:ascii="Arial" w:hAnsi="Arial" w:cs="Arial"/>
          <w:sz w:val="18"/>
          <w:szCs w:val="18"/>
        </w:rPr>
      </w:pPr>
      <w:r w:rsidRPr="000C66EE">
        <w:rPr>
          <w:rFonts w:ascii="Arial" w:hAnsi="Arial" w:cs="Arial"/>
          <w:sz w:val="18"/>
          <w:szCs w:val="18"/>
        </w:rPr>
        <w:t>O předání a převzetí díla sepíší strany písemný protokol (z něhož každá strana obdrží jedno vyhotovení), jehož obsahem bude alespoň:</w:t>
      </w:r>
    </w:p>
    <w:p w14:paraId="62B48F0B" w14:textId="77777777" w:rsidR="00E13497" w:rsidRPr="000C66EE" w:rsidRDefault="00E13497" w:rsidP="00AE6444">
      <w:pPr>
        <w:numPr>
          <w:ilvl w:val="0"/>
          <w:numId w:val="27"/>
        </w:numPr>
        <w:spacing w:after="0"/>
        <w:jc w:val="left"/>
        <w:rPr>
          <w:rFonts w:ascii="Arial" w:hAnsi="Arial" w:cs="Arial"/>
          <w:sz w:val="18"/>
          <w:szCs w:val="18"/>
        </w:rPr>
      </w:pPr>
      <w:r w:rsidRPr="000C66EE">
        <w:rPr>
          <w:rFonts w:ascii="Arial" w:hAnsi="Arial" w:cs="Arial"/>
          <w:sz w:val="18"/>
          <w:szCs w:val="18"/>
        </w:rPr>
        <w:t>popis předávaného díla,</w:t>
      </w:r>
    </w:p>
    <w:p w14:paraId="43E078FB" w14:textId="77777777" w:rsidR="00E13497" w:rsidRPr="000C66EE" w:rsidRDefault="00E13497" w:rsidP="00AE6444">
      <w:pPr>
        <w:pStyle w:val="Zkladntext3"/>
        <w:numPr>
          <w:ilvl w:val="0"/>
          <w:numId w:val="27"/>
        </w:numPr>
        <w:spacing w:after="0"/>
        <w:rPr>
          <w:rFonts w:ascii="Arial" w:hAnsi="Arial" w:cs="Arial"/>
          <w:sz w:val="18"/>
          <w:szCs w:val="18"/>
        </w:rPr>
      </w:pPr>
      <w:r w:rsidRPr="000C66EE">
        <w:rPr>
          <w:rFonts w:ascii="Arial" w:hAnsi="Arial" w:cs="Arial"/>
          <w:sz w:val="18"/>
          <w:szCs w:val="18"/>
        </w:rPr>
        <w:t>datum a čas zahájení přejímacího řízení,</w:t>
      </w:r>
    </w:p>
    <w:p w14:paraId="158E02D0" w14:textId="77777777" w:rsidR="00E13497" w:rsidRPr="000C66EE" w:rsidRDefault="00E13497" w:rsidP="00AE6444">
      <w:pPr>
        <w:pStyle w:val="Zkladntext3"/>
        <w:numPr>
          <w:ilvl w:val="0"/>
          <w:numId w:val="27"/>
        </w:numPr>
        <w:spacing w:after="0"/>
        <w:rPr>
          <w:rFonts w:ascii="Arial" w:hAnsi="Arial" w:cs="Arial"/>
          <w:sz w:val="18"/>
          <w:szCs w:val="18"/>
        </w:rPr>
      </w:pPr>
      <w:r w:rsidRPr="000C66EE">
        <w:rPr>
          <w:rFonts w:ascii="Arial" w:hAnsi="Arial" w:cs="Arial"/>
          <w:sz w:val="18"/>
          <w:szCs w:val="18"/>
        </w:rPr>
        <w:t>datum a čas ukončení přejímacího řízení,</w:t>
      </w:r>
    </w:p>
    <w:p w14:paraId="040E9FF0" w14:textId="77777777" w:rsidR="00E13497" w:rsidRPr="000C66EE" w:rsidRDefault="00E13497" w:rsidP="00AE6444">
      <w:pPr>
        <w:pStyle w:val="Zkladntext3"/>
        <w:numPr>
          <w:ilvl w:val="0"/>
          <w:numId w:val="27"/>
        </w:numPr>
        <w:spacing w:after="0"/>
        <w:rPr>
          <w:rFonts w:ascii="Arial" w:hAnsi="Arial" w:cs="Arial"/>
          <w:sz w:val="18"/>
          <w:szCs w:val="18"/>
        </w:rPr>
      </w:pPr>
      <w:r w:rsidRPr="000C66EE">
        <w:rPr>
          <w:rFonts w:ascii="Arial" w:hAnsi="Arial" w:cs="Arial"/>
          <w:sz w:val="18"/>
          <w:szCs w:val="18"/>
        </w:rPr>
        <w:t>zhodnocení kvality díla,</w:t>
      </w:r>
    </w:p>
    <w:p w14:paraId="401A5A68" w14:textId="77777777" w:rsidR="00E13497" w:rsidRPr="000C66EE" w:rsidRDefault="00E13497" w:rsidP="00AE6444">
      <w:pPr>
        <w:pStyle w:val="Zkladntext3"/>
        <w:numPr>
          <w:ilvl w:val="0"/>
          <w:numId w:val="27"/>
        </w:numPr>
        <w:spacing w:after="0"/>
        <w:rPr>
          <w:rFonts w:ascii="Arial" w:hAnsi="Arial" w:cs="Arial"/>
          <w:sz w:val="18"/>
          <w:szCs w:val="18"/>
        </w:rPr>
      </w:pPr>
      <w:r w:rsidRPr="000C66EE">
        <w:rPr>
          <w:rFonts w:ascii="Arial" w:hAnsi="Arial" w:cs="Arial"/>
          <w:sz w:val="18"/>
          <w:szCs w:val="18"/>
        </w:rPr>
        <w:t>soupis vad a nedodělků, pokud je dílo vykazuje,</w:t>
      </w:r>
    </w:p>
    <w:p w14:paraId="1CB0DB74" w14:textId="77777777" w:rsidR="00E13497" w:rsidRPr="000C66EE" w:rsidRDefault="00E13497" w:rsidP="00AE6444">
      <w:pPr>
        <w:pStyle w:val="Zkladntext3"/>
        <w:numPr>
          <w:ilvl w:val="0"/>
          <w:numId w:val="27"/>
        </w:numPr>
        <w:spacing w:after="0"/>
        <w:rPr>
          <w:rFonts w:ascii="Arial" w:hAnsi="Arial" w:cs="Arial"/>
          <w:sz w:val="18"/>
          <w:szCs w:val="18"/>
        </w:rPr>
      </w:pPr>
      <w:r w:rsidRPr="000C66EE">
        <w:rPr>
          <w:rFonts w:ascii="Arial" w:hAnsi="Arial" w:cs="Arial"/>
          <w:sz w:val="18"/>
          <w:szCs w:val="18"/>
        </w:rPr>
        <w:t>termín pro odstranění vad a nedodělků,</w:t>
      </w:r>
    </w:p>
    <w:p w14:paraId="47DFABCF" w14:textId="77777777" w:rsidR="00E13497" w:rsidRPr="000C66EE" w:rsidRDefault="00E13497" w:rsidP="00AE6444">
      <w:pPr>
        <w:pStyle w:val="Zkladntext3"/>
        <w:numPr>
          <w:ilvl w:val="0"/>
          <w:numId w:val="27"/>
        </w:numPr>
        <w:spacing w:after="0"/>
        <w:rPr>
          <w:rFonts w:ascii="Arial" w:hAnsi="Arial" w:cs="Arial"/>
          <w:sz w:val="18"/>
          <w:szCs w:val="18"/>
        </w:rPr>
      </w:pPr>
      <w:r w:rsidRPr="000C66EE">
        <w:rPr>
          <w:rFonts w:ascii="Arial" w:hAnsi="Arial" w:cs="Arial"/>
          <w:sz w:val="18"/>
          <w:szCs w:val="18"/>
        </w:rPr>
        <w:t>soupis předaných dokladů a soupis nedodaných dokladů,</w:t>
      </w:r>
    </w:p>
    <w:p w14:paraId="6ACF06A7" w14:textId="77777777" w:rsidR="00E13497" w:rsidRPr="000C66EE" w:rsidRDefault="00E13497" w:rsidP="00AE6444">
      <w:pPr>
        <w:pStyle w:val="Zkladntext3"/>
        <w:numPr>
          <w:ilvl w:val="0"/>
          <w:numId w:val="27"/>
        </w:numPr>
        <w:spacing w:after="0"/>
        <w:rPr>
          <w:rFonts w:ascii="Arial" w:hAnsi="Arial" w:cs="Arial"/>
          <w:sz w:val="18"/>
          <w:szCs w:val="18"/>
        </w:rPr>
      </w:pPr>
      <w:r w:rsidRPr="000C66EE">
        <w:rPr>
          <w:rFonts w:ascii="Arial" w:hAnsi="Arial" w:cs="Arial"/>
          <w:sz w:val="18"/>
          <w:szCs w:val="18"/>
        </w:rPr>
        <w:t>termín pro dodání chybějících dokladů,</w:t>
      </w:r>
    </w:p>
    <w:p w14:paraId="233F286F" w14:textId="39CE9238" w:rsidR="00E13497" w:rsidRPr="000C66EE" w:rsidRDefault="00E13497" w:rsidP="00AE6444">
      <w:pPr>
        <w:pStyle w:val="Zkladntext3"/>
        <w:numPr>
          <w:ilvl w:val="0"/>
          <w:numId w:val="27"/>
        </w:numPr>
        <w:spacing w:after="0"/>
        <w:rPr>
          <w:rFonts w:ascii="Arial" w:hAnsi="Arial" w:cs="Arial"/>
          <w:sz w:val="18"/>
          <w:szCs w:val="18"/>
        </w:rPr>
      </w:pPr>
      <w:r w:rsidRPr="000C66EE">
        <w:rPr>
          <w:rFonts w:ascii="Arial" w:hAnsi="Arial" w:cs="Arial"/>
          <w:sz w:val="18"/>
          <w:szCs w:val="18"/>
        </w:rPr>
        <w:t>výsledek přejímacího řízení, tedy zda objednatel dílo přebírá či nikoli</w:t>
      </w:r>
      <w:r w:rsidR="00D56EDB">
        <w:rPr>
          <w:rFonts w:ascii="Arial" w:hAnsi="Arial" w:cs="Arial"/>
          <w:sz w:val="18"/>
          <w:szCs w:val="18"/>
        </w:rPr>
        <w:t>,</w:t>
      </w:r>
    </w:p>
    <w:p w14:paraId="48FEF63A" w14:textId="77777777" w:rsidR="00E13497" w:rsidRPr="000C66EE" w:rsidRDefault="00E13497" w:rsidP="00AE6444">
      <w:pPr>
        <w:pStyle w:val="Zkladntext3"/>
        <w:numPr>
          <w:ilvl w:val="0"/>
          <w:numId w:val="27"/>
        </w:numPr>
        <w:rPr>
          <w:rFonts w:ascii="Arial" w:hAnsi="Arial" w:cs="Arial"/>
          <w:sz w:val="18"/>
          <w:szCs w:val="18"/>
        </w:rPr>
      </w:pPr>
      <w:r w:rsidRPr="000C66EE">
        <w:rPr>
          <w:rFonts w:ascii="Arial" w:hAnsi="Arial" w:cs="Arial"/>
          <w:sz w:val="18"/>
          <w:szCs w:val="18"/>
        </w:rPr>
        <w:t>podpisy zástupců stran.</w:t>
      </w:r>
    </w:p>
    <w:p w14:paraId="1B0F26A5" w14:textId="2009D9D6" w:rsidR="00EB5F31" w:rsidRPr="00471BDC" w:rsidRDefault="002A7C2F" w:rsidP="00AE6444">
      <w:pPr>
        <w:numPr>
          <w:ilvl w:val="0"/>
          <w:numId w:val="23"/>
        </w:numPr>
        <w:ind w:left="357" w:hanging="357"/>
        <w:rPr>
          <w:rFonts w:ascii="Arial" w:hAnsi="Arial" w:cs="Arial"/>
          <w:sz w:val="18"/>
          <w:szCs w:val="18"/>
        </w:rPr>
      </w:pPr>
      <w:r w:rsidRPr="00471BDC">
        <w:rPr>
          <w:rFonts w:ascii="Arial" w:hAnsi="Arial" w:cs="Arial"/>
          <w:sz w:val="18"/>
          <w:szCs w:val="18"/>
        </w:rPr>
        <w:t>Objednatel je povinen potvrdit v předávacím protokolu, zda dílo (</w:t>
      </w:r>
      <w:r w:rsidR="00455559" w:rsidRPr="00471BDC">
        <w:rPr>
          <w:rFonts w:ascii="Arial" w:hAnsi="Arial" w:cs="Arial"/>
          <w:sz w:val="18"/>
          <w:szCs w:val="18"/>
        </w:rPr>
        <w:t>dílčí část</w:t>
      </w:r>
      <w:r w:rsidRPr="00471BDC">
        <w:rPr>
          <w:rFonts w:ascii="Arial" w:hAnsi="Arial" w:cs="Arial"/>
          <w:sz w:val="18"/>
          <w:szCs w:val="18"/>
        </w:rPr>
        <w:t xml:space="preserve">) </w:t>
      </w:r>
      <w:r w:rsidR="00CC3C44">
        <w:rPr>
          <w:rFonts w:ascii="Arial" w:hAnsi="Arial" w:cs="Arial"/>
          <w:sz w:val="18"/>
          <w:szCs w:val="18"/>
        </w:rPr>
        <w:t xml:space="preserve">dle čl. IV. </w:t>
      </w:r>
      <w:r w:rsidR="007D41B3">
        <w:rPr>
          <w:rFonts w:ascii="Arial" w:hAnsi="Arial" w:cs="Arial"/>
          <w:sz w:val="18"/>
          <w:szCs w:val="18"/>
        </w:rPr>
        <w:t>odst. 1.1, odst. 1.2 a odst. 1.</w:t>
      </w:r>
      <w:r w:rsidR="00AD00BE">
        <w:rPr>
          <w:rFonts w:ascii="Arial" w:hAnsi="Arial" w:cs="Arial"/>
          <w:sz w:val="18"/>
          <w:szCs w:val="18"/>
        </w:rPr>
        <w:t>3</w:t>
      </w:r>
      <w:r w:rsidR="007D41B3">
        <w:rPr>
          <w:rFonts w:ascii="Arial" w:hAnsi="Arial" w:cs="Arial"/>
          <w:sz w:val="18"/>
          <w:szCs w:val="18"/>
        </w:rPr>
        <w:t xml:space="preserve"> </w:t>
      </w:r>
      <w:r w:rsidRPr="00471BDC">
        <w:rPr>
          <w:rFonts w:ascii="Arial" w:hAnsi="Arial" w:cs="Arial"/>
          <w:sz w:val="18"/>
          <w:szCs w:val="18"/>
        </w:rPr>
        <w:t>přejímá či nikoli do 5 pracovních dnů od předložení příslušné části díla k přejímacímu řízení</w:t>
      </w:r>
      <w:r w:rsidR="00E13497">
        <w:rPr>
          <w:rFonts w:ascii="Arial" w:hAnsi="Arial" w:cs="Arial"/>
          <w:sz w:val="18"/>
          <w:szCs w:val="18"/>
        </w:rPr>
        <w:t>.</w:t>
      </w:r>
    </w:p>
    <w:p w14:paraId="2F4A49A8" w14:textId="496EF1CF" w:rsidR="00EB5F31" w:rsidRPr="00471BDC" w:rsidRDefault="002A7C2F" w:rsidP="00AE6444">
      <w:pPr>
        <w:numPr>
          <w:ilvl w:val="0"/>
          <w:numId w:val="23"/>
        </w:numPr>
        <w:ind w:left="357" w:hanging="357"/>
        <w:rPr>
          <w:rFonts w:ascii="Arial" w:hAnsi="Arial" w:cs="Arial"/>
          <w:sz w:val="18"/>
          <w:szCs w:val="18"/>
        </w:rPr>
      </w:pPr>
      <w:r w:rsidRPr="00471BDC">
        <w:rPr>
          <w:rFonts w:ascii="Arial" w:hAnsi="Arial" w:cs="Arial"/>
          <w:sz w:val="18"/>
          <w:szCs w:val="18"/>
        </w:rPr>
        <w:t>Po dobu trvání přejímacího řízení tj. od zahájení přejímacího řízení do jeho ukončení převzetím díla (</w:t>
      </w:r>
      <w:r w:rsidR="00455559" w:rsidRPr="00471BDC">
        <w:rPr>
          <w:rFonts w:ascii="Arial" w:hAnsi="Arial" w:cs="Arial"/>
          <w:sz w:val="18"/>
          <w:szCs w:val="18"/>
        </w:rPr>
        <w:t>dílčí</w:t>
      </w:r>
      <w:r w:rsidRPr="00471BDC">
        <w:rPr>
          <w:rFonts w:ascii="Arial" w:hAnsi="Arial" w:cs="Arial"/>
          <w:sz w:val="18"/>
          <w:szCs w:val="18"/>
        </w:rPr>
        <w:t xml:space="preserve"> části) nebo jeho nepřevzetím ve smyslu odst. 3</w:t>
      </w:r>
      <w:r w:rsidR="00471BDC">
        <w:rPr>
          <w:rFonts w:ascii="Arial" w:hAnsi="Arial" w:cs="Arial"/>
          <w:sz w:val="18"/>
          <w:szCs w:val="18"/>
        </w:rPr>
        <w:t>.</w:t>
      </w:r>
      <w:r w:rsidRPr="00471BDC">
        <w:rPr>
          <w:rFonts w:ascii="Arial" w:hAnsi="Arial" w:cs="Arial"/>
          <w:sz w:val="18"/>
          <w:szCs w:val="18"/>
        </w:rPr>
        <w:t xml:space="preserve"> tohoto článku smlouvy</w:t>
      </w:r>
      <w:r w:rsidR="00BC27A0">
        <w:rPr>
          <w:rFonts w:ascii="Arial" w:hAnsi="Arial" w:cs="Arial"/>
          <w:sz w:val="18"/>
          <w:szCs w:val="18"/>
        </w:rPr>
        <w:t>,</w:t>
      </w:r>
      <w:r w:rsidRPr="00471BDC">
        <w:rPr>
          <w:rFonts w:ascii="Arial" w:hAnsi="Arial" w:cs="Arial"/>
          <w:sz w:val="18"/>
          <w:szCs w:val="18"/>
        </w:rPr>
        <w:t xml:space="preserve"> není zhotovitel v prodlení s provedením díla (</w:t>
      </w:r>
      <w:r w:rsidR="00455559" w:rsidRPr="00471BDC">
        <w:rPr>
          <w:rFonts w:ascii="Arial" w:hAnsi="Arial" w:cs="Arial"/>
          <w:sz w:val="18"/>
          <w:szCs w:val="18"/>
        </w:rPr>
        <w:t>dílčí</w:t>
      </w:r>
      <w:r w:rsidRPr="00471BDC">
        <w:rPr>
          <w:rFonts w:ascii="Arial" w:hAnsi="Arial" w:cs="Arial"/>
          <w:sz w:val="18"/>
          <w:szCs w:val="18"/>
        </w:rPr>
        <w:t xml:space="preserve"> části).</w:t>
      </w:r>
    </w:p>
    <w:p w14:paraId="0912CA1D" w14:textId="4C881F77" w:rsidR="00EB5F31" w:rsidRPr="00471BDC" w:rsidRDefault="002A7C2F" w:rsidP="00AE6444">
      <w:pPr>
        <w:numPr>
          <w:ilvl w:val="0"/>
          <w:numId w:val="23"/>
        </w:numPr>
        <w:ind w:left="357" w:hanging="357"/>
        <w:rPr>
          <w:rFonts w:ascii="Arial" w:hAnsi="Arial" w:cs="Arial"/>
          <w:sz w:val="18"/>
          <w:szCs w:val="18"/>
        </w:rPr>
      </w:pPr>
      <w:r w:rsidRPr="00471BDC">
        <w:rPr>
          <w:rFonts w:ascii="Arial" w:hAnsi="Arial" w:cs="Arial"/>
          <w:sz w:val="18"/>
          <w:szCs w:val="18"/>
        </w:rPr>
        <w:t xml:space="preserve">Objednatel je oprávněn dílo užít ve smyslu ustanovení § 2371 a násl. občanského zákoníku a ve smyslu zákona č. 121/2000 Sb., o právu autorském, o právech souvisejících s právem autorským a o změně některých zákonů (autorský zákon), ve znění pozdějších předpisů (dále jen „licence“), a to: </w:t>
      </w:r>
    </w:p>
    <w:p w14:paraId="2322C5E5" w14:textId="6E97FD0A" w:rsidR="00034932" w:rsidRDefault="002A7C2F" w:rsidP="00AE6444">
      <w:pPr>
        <w:numPr>
          <w:ilvl w:val="1"/>
          <w:numId w:val="23"/>
        </w:numPr>
        <w:spacing w:after="60"/>
        <w:ind w:left="499" w:hanging="357"/>
        <w:rPr>
          <w:rFonts w:ascii="Arial" w:hAnsi="Arial" w:cs="Arial"/>
          <w:sz w:val="18"/>
          <w:szCs w:val="18"/>
        </w:rPr>
      </w:pPr>
      <w:r w:rsidRPr="00471BDC">
        <w:rPr>
          <w:rFonts w:ascii="Arial" w:hAnsi="Arial" w:cs="Arial"/>
          <w:sz w:val="18"/>
          <w:szCs w:val="18"/>
        </w:rPr>
        <w:lastRenderedPageBreak/>
        <w:t>v původní nebo zpracované či jinak změněné podobě,</w:t>
      </w:r>
    </w:p>
    <w:p w14:paraId="30E08338" w14:textId="44CC46C2" w:rsidR="00EB5F31" w:rsidRDefault="002A7C2F" w:rsidP="00AE6444">
      <w:pPr>
        <w:numPr>
          <w:ilvl w:val="1"/>
          <w:numId w:val="23"/>
        </w:numPr>
        <w:spacing w:after="60"/>
        <w:ind w:left="499" w:hanging="357"/>
        <w:rPr>
          <w:rFonts w:ascii="Arial" w:hAnsi="Arial" w:cs="Arial"/>
          <w:sz w:val="18"/>
          <w:szCs w:val="18"/>
        </w:rPr>
      </w:pPr>
      <w:r w:rsidRPr="00471BDC">
        <w:rPr>
          <w:rFonts w:ascii="Arial" w:hAnsi="Arial" w:cs="Arial"/>
          <w:sz w:val="18"/>
          <w:szCs w:val="18"/>
        </w:rPr>
        <w:t xml:space="preserve"> </w:t>
      </w:r>
      <w:r w:rsidR="00034932" w:rsidRPr="00471BDC">
        <w:rPr>
          <w:rFonts w:ascii="Arial" w:hAnsi="Arial" w:cs="Arial"/>
          <w:sz w:val="18"/>
          <w:szCs w:val="18"/>
        </w:rPr>
        <w:t>všemi způsoby užití</w:t>
      </w:r>
      <w:r w:rsidR="00D56EDB">
        <w:rPr>
          <w:rFonts w:ascii="Arial" w:hAnsi="Arial" w:cs="Arial"/>
          <w:sz w:val="18"/>
          <w:szCs w:val="18"/>
        </w:rPr>
        <w:t>,</w:t>
      </w:r>
    </w:p>
    <w:p w14:paraId="0DCA1F51" w14:textId="425B10DB" w:rsidR="00034932" w:rsidRPr="00471BDC" w:rsidRDefault="00034932" w:rsidP="00AE6444">
      <w:pPr>
        <w:numPr>
          <w:ilvl w:val="1"/>
          <w:numId w:val="23"/>
        </w:numPr>
        <w:spacing w:after="60"/>
        <w:ind w:left="499" w:hanging="357"/>
        <w:rPr>
          <w:rFonts w:ascii="Arial" w:hAnsi="Arial" w:cs="Arial"/>
          <w:sz w:val="18"/>
          <w:szCs w:val="18"/>
        </w:rPr>
      </w:pPr>
      <w:r w:rsidRPr="00471BDC">
        <w:rPr>
          <w:rFonts w:ascii="Arial" w:hAnsi="Arial" w:cs="Arial"/>
          <w:sz w:val="18"/>
          <w:szCs w:val="18"/>
        </w:rPr>
        <w:t>v územně a množstevně neomezeném rozsahu, po dobu trvání majetkových práv k dílu</w:t>
      </w:r>
      <w:r w:rsidR="00D56EDB">
        <w:rPr>
          <w:rFonts w:ascii="Arial" w:hAnsi="Arial" w:cs="Arial"/>
          <w:sz w:val="18"/>
          <w:szCs w:val="18"/>
        </w:rPr>
        <w:t>.</w:t>
      </w:r>
    </w:p>
    <w:p w14:paraId="1657630B" w14:textId="11D7CEE7" w:rsidR="00EB5F31" w:rsidRPr="00471BDC" w:rsidRDefault="002A7C2F" w:rsidP="00AE6444">
      <w:pPr>
        <w:pStyle w:val="Odstavecseseznamem"/>
        <w:numPr>
          <w:ilvl w:val="0"/>
          <w:numId w:val="23"/>
        </w:numPr>
        <w:ind w:left="357" w:hanging="357"/>
        <w:rPr>
          <w:rFonts w:ascii="Arial" w:hAnsi="Arial" w:cs="Arial"/>
          <w:sz w:val="18"/>
          <w:szCs w:val="18"/>
        </w:rPr>
      </w:pPr>
      <w:r w:rsidRPr="00471BDC">
        <w:rPr>
          <w:rFonts w:ascii="Arial" w:hAnsi="Arial" w:cs="Arial"/>
          <w:sz w:val="18"/>
          <w:szCs w:val="18"/>
        </w:rPr>
        <w:t>Objednatel není povinen udělenou licenci využít. Odměna zhotovitele coby autora díla za poskytnutí licence je součástí ceny za dílo podle čl. VII</w:t>
      </w:r>
      <w:r w:rsidR="00D56EDB">
        <w:rPr>
          <w:rFonts w:ascii="Arial" w:hAnsi="Arial" w:cs="Arial"/>
          <w:sz w:val="18"/>
          <w:szCs w:val="18"/>
        </w:rPr>
        <w:t>.</w:t>
      </w:r>
      <w:r w:rsidRPr="00471BDC">
        <w:rPr>
          <w:rFonts w:ascii="Arial" w:hAnsi="Arial" w:cs="Arial"/>
          <w:sz w:val="18"/>
          <w:szCs w:val="18"/>
        </w:rPr>
        <w:t xml:space="preserve"> této smlouvy. </w:t>
      </w:r>
    </w:p>
    <w:p w14:paraId="317F69A6" w14:textId="77777777" w:rsidR="00EB5F31" w:rsidRPr="00471BDC" w:rsidRDefault="002A7C2F" w:rsidP="00AE6444">
      <w:pPr>
        <w:numPr>
          <w:ilvl w:val="0"/>
          <w:numId w:val="23"/>
        </w:numPr>
        <w:ind w:left="357" w:hanging="357"/>
        <w:rPr>
          <w:rFonts w:ascii="Arial" w:hAnsi="Arial" w:cs="Arial"/>
          <w:sz w:val="18"/>
          <w:szCs w:val="18"/>
        </w:rPr>
      </w:pPr>
      <w:r w:rsidRPr="00471BDC">
        <w:rPr>
          <w:rFonts w:ascii="Arial" w:hAnsi="Arial" w:cs="Arial"/>
          <w:sz w:val="18"/>
          <w:szCs w:val="18"/>
        </w:rPr>
        <w:t xml:space="preserve">Zhotovitel není oprávněn poskytnout dílo jiným osobám než objednateli. </w:t>
      </w:r>
    </w:p>
    <w:p w14:paraId="7ABF75C3" w14:textId="38EC17D5" w:rsidR="00034932" w:rsidRDefault="00455559" w:rsidP="00AE6444">
      <w:pPr>
        <w:numPr>
          <w:ilvl w:val="0"/>
          <w:numId w:val="23"/>
        </w:numPr>
        <w:ind w:left="357" w:hanging="357"/>
        <w:rPr>
          <w:rFonts w:ascii="Arial" w:hAnsi="Arial" w:cs="Arial"/>
          <w:sz w:val="18"/>
          <w:szCs w:val="18"/>
        </w:rPr>
      </w:pPr>
      <w:r w:rsidRPr="00471BDC">
        <w:rPr>
          <w:rFonts w:ascii="Arial" w:hAnsi="Arial" w:cs="Arial"/>
          <w:sz w:val="18"/>
          <w:szCs w:val="18"/>
        </w:rPr>
        <w:t>Vlastnické právo k projektové dokumentaci</w:t>
      </w:r>
      <w:r w:rsidR="002A7C2F" w:rsidRPr="00471BDC">
        <w:rPr>
          <w:rFonts w:ascii="Arial" w:hAnsi="Arial" w:cs="Arial"/>
          <w:sz w:val="18"/>
          <w:szCs w:val="18"/>
        </w:rPr>
        <w:t xml:space="preserve"> a dalším dokumentům a hmotným výstupům, které jsou předmětem díla</w:t>
      </w:r>
      <w:r w:rsidR="00034932">
        <w:rPr>
          <w:rFonts w:ascii="Arial" w:hAnsi="Arial" w:cs="Arial"/>
          <w:sz w:val="18"/>
          <w:szCs w:val="18"/>
        </w:rPr>
        <w:t>,</w:t>
      </w:r>
      <w:r w:rsidR="002A7C2F" w:rsidRPr="00471BDC">
        <w:rPr>
          <w:rFonts w:ascii="Arial" w:hAnsi="Arial" w:cs="Arial"/>
          <w:sz w:val="18"/>
          <w:szCs w:val="18"/>
        </w:rPr>
        <w:t xml:space="preserve"> a nebezpečí škody na nich</w:t>
      </w:r>
      <w:r w:rsidR="00C52539">
        <w:rPr>
          <w:rFonts w:ascii="Arial" w:hAnsi="Arial" w:cs="Arial"/>
          <w:sz w:val="18"/>
          <w:szCs w:val="18"/>
        </w:rPr>
        <w:t>,</w:t>
      </w:r>
      <w:r w:rsidR="002A7C2F" w:rsidRPr="00471BDC">
        <w:rPr>
          <w:rFonts w:ascii="Arial" w:hAnsi="Arial" w:cs="Arial"/>
          <w:sz w:val="18"/>
          <w:szCs w:val="18"/>
        </w:rPr>
        <w:t xml:space="preserve"> přechází na objednatele dnem jejich převzetí objednatelem.</w:t>
      </w:r>
    </w:p>
    <w:p w14:paraId="19CEBA6B" w14:textId="77777777" w:rsidR="00EB5F31" w:rsidRPr="00AB0754" w:rsidRDefault="00EB5F31" w:rsidP="00034932">
      <w:pPr>
        <w:rPr>
          <w:rFonts w:ascii="Arial" w:hAnsi="Arial" w:cs="Arial"/>
          <w:sz w:val="18"/>
          <w:szCs w:val="18"/>
        </w:rPr>
      </w:pPr>
    </w:p>
    <w:p w14:paraId="54E60C24" w14:textId="77777777" w:rsidR="00EB5F31" w:rsidRPr="00D806AF" w:rsidRDefault="002A7C2F" w:rsidP="00C652F8">
      <w:pPr>
        <w:spacing w:after="0" w:line="262" w:lineRule="auto"/>
        <w:ind w:left="133" w:right="183" w:hanging="10"/>
        <w:jc w:val="center"/>
        <w:rPr>
          <w:rFonts w:ascii="Arial" w:hAnsi="Arial" w:cs="Arial"/>
          <w:sz w:val="20"/>
          <w:szCs w:val="20"/>
        </w:rPr>
      </w:pPr>
      <w:r w:rsidRPr="00D806AF">
        <w:rPr>
          <w:rFonts w:ascii="Arial" w:hAnsi="Arial" w:cs="Arial"/>
          <w:b/>
          <w:sz w:val="20"/>
          <w:szCs w:val="20"/>
        </w:rPr>
        <w:t xml:space="preserve">VI. </w:t>
      </w:r>
    </w:p>
    <w:p w14:paraId="186C9A19" w14:textId="77777777" w:rsidR="00EB5F31" w:rsidRPr="00D806AF" w:rsidRDefault="002A7C2F" w:rsidP="00C652F8">
      <w:pPr>
        <w:spacing w:after="124" w:line="262" w:lineRule="auto"/>
        <w:ind w:left="133" w:right="181" w:hanging="10"/>
        <w:jc w:val="center"/>
        <w:rPr>
          <w:rFonts w:ascii="Arial" w:hAnsi="Arial" w:cs="Arial"/>
          <w:sz w:val="20"/>
          <w:szCs w:val="20"/>
        </w:rPr>
      </w:pPr>
      <w:r w:rsidRPr="00D806AF">
        <w:rPr>
          <w:rFonts w:ascii="Arial" w:hAnsi="Arial" w:cs="Arial"/>
          <w:b/>
          <w:sz w:val="20"/>
          <w:szCs w:val="20"/>
        </w:rPr>
        <w:t xml:space="preserve">Provádění díla, práva a povinnosti stran </w:t>
      </w:r>
    </w:p>
    <w:p w14:paraId="19606A54" w14:textId="77777777" w:rsidR="00EB5F31" w:rsidRPr="00C52539" w:rsidRDefault="002A7C2F" w:rsidP="00AE6444">
      <w:pPr>
        <w:numPr>
          <w:ilvl w:val="0"/>
          <w:numId w:val="24"/>
        </w:numPr>
        <w:ind w:left="357" w:hanging="357"/>
        <w:rPr>
          <w:rFonts w:ascii="Arial" w:hAnsi="Arial" w:cs="Arial"/>
          <w:sz w:val="18"/>
          <w:szCs w:val="18"/>
        </w:rPr>
      </w:pPr>
      <w:r w:rsidRPr="00C52539">
        <w:rPr>
          <w:rFonts w:ascii="Arial" w:hAnsi="Arial" w:cs="Arial"/>
          <w:sz w:val="18"/>
          <w:szCs w:val="18"/>
        </w:rPr>
        <w:t xml:space="preserve">Není-li stanoveno touto smlouvou jinak, řídí se vzájemná práva a povinnosti smluvních stran ustanoveními § 2586 a následujícími občanského zákoníku. </w:t>
      </w:r>
    </w:p>
    <w:p w14:paraId="22DBE9AA" w14:textId="77777777" w:rsidR="00EB5F31" w:rsidRPr="00C52539" w:rsidRDefault="002A7C2F" w:rsidP="00AE6444">
      <w:pPr>
        <w:numPr>
          <w:ilvl w:val="0"/>
          <w:numId w:val="24"/>
        </w:numPr>
        <w:ind w:left="357" w:hanging="357"/>
        <w:rPr>
          <w:rFonts w:ascii="Arial" w:hAnsi="Arial" w:cs="Arial"/>
          <w:sz w:val="18"/>
          <w:szCs w:val="18"/>
        </w:rPr>
      </w:pPr>
      <w:r w:rsidRPr="00C52539">
        <w:rPr>
          <w:rFonts w:ascii="Arial" w:hAnsi="Arial" w:cs="Arial"/>
          <w:sz w:val="18"/>
          <w:szCs w:val="18"/>
        </w:rPr>
        <w:t xml:space="preserve">Zhotovitel je zejména povinen: </w:t>
      </w:r>
    </w:p>
    <w:p w14:paraId="603CB7DB" w14:textId="77777777" w:rsidR="00EB5F31" w:rsidRPr="00C52539" w:rsidRDefault="002A7C2F" w:rsidP="00AE6444">
      <w:pPr>
        <w:numPr>
          <w:ilvl w:val="1"/>
          <w:numId w:val="24"/>
        </w:numPr>
        <w:spacing w:after="60"/>
        <w:ind w:left="499" w:hanging="357"/>
        <w:rPr>
          <w:rFonts w:ascii="Arial" w:hAnsi="Arial" w:cs="Arial"/>
          <w:sz w:val="18"/>
          <w:szCs w:val="18"/>
        </w:rPr>
      </w:pPr>
      <w:r w:rsidRPr="00C52539">
        <w:rPr>
          <w:rFonts w:ascii="Arial" w:hAnsi="Arial" w:cs="Arial"/>
          <w:sz w:val="18"/>
          <w:szCs w:val="18"/>
        </w:rPr>
        <w:t xml:space="preserve">dodržovat při provádění díla ujednání této smlouvy, řídit se podklady a pokyny objednatele a vyjádřeními správců sítí a dotčených orgánů státní správy, </w:t>
      </w:r>
    </w:p>
    <w:p w14:paraId="2F79D61B" w14:textId="77777777" w:rsidR="00EB5F31" w:rsidRPr="00FD7D4C" w:rsidRDefault="002A7C2F" w:rsidP="00AE6444">
      <w:pPr>
        <w:numPr>
          <w:ilvl w:val="1"/>
          <w:numId w:val="24"/>
        </w:numPr>
        <w:spacing w:after="60"/>
        <w:ind w:left="499" w:hanging="357"/>
        <w:rPr>
          <w:rFonts w:ascii="Arial" w:hAnsi="Arial" w:cs="Arial"/>
          <w:sz w:val="18"/>
          <w:szCs w:val="18"/>
        </w:rPr>
      </w:pPr>
      <w:r w:rsidRPr="00FD7D4C">
        <w:rPr>
          <w:rFonts w:ascii="Arial" w:hAnsi="Arial" w:cs="Arial"/>
          <w:sz w:val="18"/>
          <w:szCs w:val="18"/>
        </w:rPr>
        <w:t xml:space="preserve">účastnit se na základě pozvánky objednatele všech jednání týkajících se díla, </w:t>
      </w:r>
    </w:p>
    <w:p w14:paraId="532AC8CA" w14:textId="77777777" w:rsidR="00EB5F31" w:rsidRPr="00FD7D4C" w:rsidRDefault="002A7C2F" w:rsidP="00AE6444">
      <w:pPr>
        <w:numPr>
          <w:ilvl w:val="1"/>
          <w:numId w:val="24"/>
        </w:numPr>
        <w:spacing w:after="60"/>
        <w:ind w:left="499" w:hanging="357"/>
        <w:rPr>
          <w:rFonts w:ascii="Arial" w:hAnsi="Arial" w:cs="Arial"/>
          <w:sz w:val="18"/>
          <w:szCs w:val="18"/>
        </w:rPr>
      </w:pPr>
      <w:r w:rsidRPr="00FD7D4C">
        <w:rPr>
          <w:rFonts w:ascii="Arial" w:hAnsi="Arial" w:cs="Arial"/>
          <w:sz w:val="18"/>
          <w:szCs w:val="18"/>
        </w:rPr>
        <w:t xml:space="preserve">písemně informovat objednatele o skutečnostech majících vliv na plnění smlouvy, a to neprodleně, nejpozději následující pracovní den poté, kdy příslušná skutečnost nastane nebo zhotovitel zjistí, že by nastat mohla, </w:t>
      </w:r>
    </w:p>
    <w:p w14:paraId="5A691D54" w14:textId="5C37307D" w:rsidR="00EB5F31" w:rsidRPr="00FD7D4C" w:rsidRDefault="002A7C2F" w:rsidP="00AE6444">
      <w:pPr>
        <w:numPr>
          <w:ilvl w:val="1"/>
          <w:numId w:val="24"/>
        </w:numPr>
        <w:spacing w:after="60"/>
        <w:ind w:left="499" w:hanging="357"/>
        <w:rPr>
          <w:rFonts w:ascii="Arial" w:hAnsi="Arial" w:cs="Arial"/>
          <w:sz w:val="18"/>
          <w:szCs w:val="18"/>
        </w:rPr>
      </w:pPr>
      <w:r w:rsidRPr="00FD7D4C">
        <w:rPr>
          <w:rFonts w:ascii="Arial" w:hAnsi="Arial" w:cs="Arial"/>
          <w:sz w:val="18"/>
          <w:szCs w:val="18"/>
        </w:rPr>
        <w:t>na základě požadavku objednatele poskytnout dodatečné informace, případně vysvětlení, k dotazům účastníků zadávacího řízení na realizaci stavby vztahujícím se k projektové dokumentaci stavby dl</w:t>
      </w:r>
      <w:r w:rsidR="00C652F8" w:rsidRPr="00FD7D4C">
        <w:rPr>
          <w:rFonts w:ascii="Arial" w:hAnsi="Arial" w:cs="Arial"/>
          <w:sz w:val="18"/>
          <w:szCs w:val="18"/>
        </w:rPr>
        <w:t>e čl. III</w:t>
      </w:r>
      <w:r w:rsidR="00016B42">
        <w:rPr>
          <w:rFonts w:ascii="Arial" w:hAnsi="Arial" w:cs="Arial"/>
          <w:sz w:val="18"/>
          <w:szCs w:val="18"/>
        </w:rPr>
        <w:t>.</w:t>
      </w:r>
      <w:r w:rsidR="00C652F8" w:rsidRPr="00FD7D4C">
        <w:rPr>
          <w:rFonts w:ascii="Arial" w:hAnsi="Arial" w:cs="Arial"/>
          <w:sz w:val="18"/>
          <w:szCs w:val="18"/>
        </w:rPr>
        <w:t xml:space="preserve"> odst. </w:t>
      </w:r>
      <w:r w:rsidR="00FD7D4C">
        <w:rPr>
          <w:rFonts w:ascii="Arial" w:hAnsi="Arial" w:cs="Arial"/>
          <w:sz w:val="18"/>
          <w:szCs w:val="18"/>
        </w:rPr>
        <w:t>2.1.3</w:t>
      </w:r>
      <w:r w:rsidRPr="00FD7D4C">
        <w:rPr>
          <w:rFonts w:ascii="Arial" w:hAnsi="Arial" w:cs="Arial"/>
          <w:sz w:val="18"/>
          <w:szCs w:val="18"/>
        </w:rPr>
        <w:t xml:space="preserve"> této smlouvy. Požadované informace je zhotovitel povinen objednateli poskytnout v písemné podobě (případně dle požadavku objednatele e-mailem) nejpozději do 2 pracovních dnů ode dne doručení požadavku </w:t>
      </w:r>
      <w:r w:rsidR="004D50C6">
        <w:rPr>
          <w:rFonts w:ascii="Arial" w:hAnsi="Arial" w:cs="Arial"/>
          <w:sz w:val="18"/>
          <w:szCs w:val="18"/>
        </w:rPr>
        <w:t>objednatele dle předchozí věty.</w:t>
      </w:r>
    </w:p>
    <w:p w14:paraId="0D9712D5" w14:textId="6CAEB0C5" w:rsidR="00EB5F31" w:rsidRPr="00FD7D4C" w:rsidRDefault="002A7C2F" w:rsidP="00AE6444">
      <w:pPr>
        <w:numPr>
          <w:ilvl w:val="1"/>
          <w:numId w:val="24"/>
        </w:numPr>
        <w:spacing w:after="60"/>
        <w:ind w:left="499" w:hanging="357"/>
        <w:rPr>
          <w:rFonts w:ascii="Arial" w:hAnsi="Arial" w:cs="Arial"/>
          <w:sz w:val="18"/>
          <w:szCs w:val="18"/>
        </w:rPr>
      </w:pPr>
      <w:r w:rsidRPr="00FD7D4C">
        <w:rPr>
          <w:rFonts w:ascii="Arial" w:hAnsi="Arial" w:cs="Arial"/>
          <w:sz w:val="18"/>
          <w:szCs w:val="18"/>
        </w:rPr>
        <w:t>dbát při provádění díla dle této smlouvy na ochranu životního prostředí a dodržovat platné technické, bezpečnostní, zdravotní, hygienické a jiné předpisy, včetně předpisů týkajících se ochrany životního prostředí</w:t>
      </w:r>
      <w:r w:rsidR="00D56EDB">
        <w:rPr>
          <w:rFonts w:ascii="Arial" w:hAnsi="Arial" w:cs="Arial"/>
          <w:sz w:val="18"/>
          <w:szCs w:val="18"/>
        </w:rPr>
        <w:t>.</w:t>
      </w:r>
      <w:r w:rsidRPr="00FD7D4C">
        <w:rPr>
          <w:rFonts w:ascii="Arial" w:hAnsi="Arial" w:cs="Arial"/>
          <w:sz w:val="18"/>
          <w:szCs w:val="18"/>
        </w:rPr>
        <w:t xml:space="preserve"> </w:t>
      </w:r>
    </w:p>
    <w:p w14:paraId="77BA3DC2" w14:textId="77777777" w:rsidR="00EB5F31" w:rsidRPr="00FD7D4C" w:rsidRDefault="002A7C2F" w:rsidP="00AE6444">
      <w:pPr>
        <w:numPr>
          <w:ilvl w:val="1"/>
          <w:numId w:val="24"/>
        </w:numPr>
        <w:spacing w:after="60"/>
        <w:ind w:left="499" w:hanging="357"/>
        <w:rPr>
          <w:rFonts w:ascii="Arial" w:hAnsi="Arial" w:cs="Arial"/>
          <w:sz w:val="18"/>
          <w:szCs w:val="18"/>
        </w:rPr>
      </w:pPr>
      <w:r w:rsidRPr="00FD7D4C">
        <w:rPr>
          <w:rFonts w:ascii="Arial" w:hAnsi="Arial" w:cs="Arial"/>
          <w:sz w:val="18"/>
          <w:szCs w:val="18"/>
        </w:rPr>
        <w:t xml:space="preserve">postupovat při provádění díla s odbornou péčí. </w:t>
      </w:r>
    </w:p>
    <w:p w14:paraId="3EE02726" w14:textId="175D87EB" w:rsidR="00EB5F31" w:rsidRPr="004D50C6" w:rsidRDefault="002A7C2F" w:rsidP="00AE6444">
      <w:pPr>
        <w:numPr>
          <w:ilvl w:val="0"/>
          <w:numId w:val="24"/>
        </w:numPr>
        <w:ind w:right="48"/>
        <w:rPr>
          <w:rFonts w:ascii="Arial" w:hAnsi="Arial" w:cs="Arial"/>
          <w:sz w:val="18"/>
          <w:szCs w:val="18"/>
        </w:rPr>
      </w:pPr>
      <w:r w:rsidRPr="004D50C6">
        <w:rPr>
          <w:rFonts w:ascii="Arial" w:hAnsi="Arial" w:cs="Arial"/>
          <w:sz w:val="18"/>
          <w:szCs w:val="18"/>
        </w:rPr>
        <w:t>Pokud v průběhu provádění díla dojde ke skutečnostem, které nepředpokládala žádná ze smluvních stran</w:t>
      </w:r>
      <w:r w:rsidR="004D50C6">
        <w:rPr>
          <w:rFonts w:ascii="Arial" w:hAnsi="Arial" w:cs="Arial"/>
          <w:sz w:val="18"/>
          <w:szCs w:val="18"/>
        </w:rPr>
        <w:t>,</w:t>
      </w:r>
      <w:r w:rsidRPr="004D50C6">
        <w:rPr>
          <w:rFonts w:ascii="Arial" w:hAnsi="Arial" w:cs="Arial"/>
          <w:sz w:val="18"/>
          <w:szCs w:val="18"/>
        </w:rPr>
        <w:t xml:space="preserve"> a které mohou mít vliv na cenu, termín plnění nebo na navýšení objednatelem předpokládané hodnoty realizace projektované stavby, zavazují se zhotovitel i objednatel na tyto skutečnosti písemně upozornit druhou smluvní stranu. </w:t>
      </w:r>
    </w:p>
    <w:p w14:paraId="384AB765" w14:textId="7A340A4D" w:rsidR="00EB5F31" w:rsidRDefault="002A7C2F" w:rsidP="00AE6444">
      <w:pPr>
        <w:numPr>
          <w:ilvl w:val="0"/>
          <w:numId w:val="24"/>
        </w:numPr>
        <w:ind w:right="48"/>
        <w:rPr>
          <w:rFonts w:ascii="Arial" w:hAnsi="Arial" w:cs="Arial"/>
          <w:sz w:val="18"/>
          <w:szCs w:val="18"/>
        </w:rPr>
      </w:pPr>
      <w:r w:rsidRPr="004D50C6">
        <w:rPr>
          <w:rFonts w:ascii="Arial" w:hAnsi="Arial" w:cs="Arial"/>
          <w:sz w:val="18"/>
          <w:szCs w:val="18"/>
        </w:rPr>
        <w:t>Objednatel se zavazuje, že v rozsahu nevyhnutelně potřebném poskytne zhotoviteli pomoc při zajištění podkladů, doplňujících údajů, upřesnění vyjádření a stanovisek, jejichž potřeba vznikne v průběhu plnění. Tuto pomoc poskytne zhotoviteli ve lhůtě a rozsahu dojednaném oběma stranami.</w:t>
      </w:r>
    </w:p>
    <w:p w14:paraId="397C1433" w14:textId="77777777" w:rsidR="004D50C6" w:rsidRPr="004D50C6" w:rsidRDefault="004D50C6" w:rsidP="004D50C6">
      <w:pPr>
        <w:rPr>
          <w:rFonts w:ascii="Arial" w:hAnsi="Arial" w:cs="Arial"/>
          <w:sz w:val="18"/>
          <w:szCs w:val="18"/>
        </w:rPr>
      </w:pPr>
    </w:p>
    <w:p w14:paraId="7E30E854" w14:textId="77777777" w:rsidR="00EB5F31" w:rsidRPr="00D806AF" w:rsidRDefault="002A7C2F" w:rsidP="004F5820">
      <w:pPr>
        <w:spacing w:after="0" w:line="262" w:lineRule="auto"/>
        <w:ind w:left="133" w:right="183" w:hanging="10"/>
        <w:jc w:val="center"/>
        <w:rPr>
          <w:rFonts w:ascii="Arial" w:hAnsi="Arial" w:cs="Arial"/>
          <w:sz w:val="20"/>
          <w:szCs w:val="20"/>
        </w:rPr>
      </w:pPr>
      <w:r w:rsidRPr="00D806AF">
        <w:rPr>
          <w:rFonts w:ascii="Arial" w:hAnsi="Arial" w:cs="Arial"/>
          <w:b/>
          <w:sz w:val="20"/>
          <w:szCs w:val="20"/>
        </w:rPr>
        <w:t xml:space="preserve">VII. </w:t>
      </w:r>
    </w:p>
    <w:p w14:paraId="354DD6DA" w14:textId="77777777" w:rsidR="00EB5F31" w:rsidRPr="00D806AF" w:rsidRDefault="002A7C2F" w:rsidP="004F5820">
      <w:pPr>
        <w:spacing w:after="121" w:line="262" w:lineRule="auto"/>
        <w:ind w:left="133" w:right="183" w:hanging="10"/>
        <w:jc w:val="center"/>
        <w:rPr>
          <w:rFonts w:ascii="Arial" w:hAnsi="Arial" w:cs="Arial"/>
          <w:sz w:val="20"/>
          <w:szCs w:val="20"/>
        </w:rPr>
      </w:pPr>
      <w:r w:rsidRPr="00D806AF">
        <w:rPr>
          <w:rFonts w:ascii="Arial" w:hAnsi="Arial" w:cs="Arial"/>
          <w:b/>
          <w:sz w:val="20"/>
          <w:szCs w:val="20"/>
        </w:rPr>
        <w:t xml:space="preserve">Cena díla </w:t>
      </w:r>
    </w:p>
    <w:p w14:paraId="06383840" w14:textId="77777777" w:rsidR="00EB5F31" w:rsidRPr="004D50C6" w:rsidRDefault="002A7C2F" w:rsidP="00AE6444">
      <w:pPr>
        <w:numPr>
          <w:ilvl w:val="0"/>
          <w:numId w:val="25"/>
        </w:numPr>
        <w:ind w:left="357" w:hanging="357"/>
        <w:rPr>
          <w:rFonts w:ascii="Arial" w:hAnsi="Arial" w:cs="Arial"/>
          <w:sz w:val="18"/>
          <w:szCs w:val="18"/>
        </w:rPr>
      </w:pPr>
      <w:r w:rsidRPr="004D50C6">
        <w:rPr>
          <w:rFonts w:ascii="Arial" w:hAnsi="Arial" w:cs="Arial"/>
          <w:sz w:val="18"/>
          <w:szCs w:val="18"/>
        </w:rPr>
        <w:t xml:space="preserve">Cena díla je stanovena dohodou smluvních stran a činí: </w:t>
      </w:r>
    </w:p>
    <w:tbl>
      <w:tblPr>
        <w:tblStyle w:val="TableGrid"/>
        <w:tblW w:w="5000" w:type="pct"/>
        <w:tblInd w:w="0" w:type="dxa"/>
        <w:tblCellMar>
          <w:top w:w="53" w:type="dxa"/>
          <w:left w:w="57" w:type="dxa"/>
          <w:bottom w:w="57" w:type="dxa"/>
          <w:right w:w="57" w:type="dxa"/>
        </w:tblCellMar>
        <w:tblLook w:val="04A0" w:firstRow="1" w:lastRow="0" w:firstColumn="1" w:lastColumn="0" w:noHBand="0" w:noVBand="1"/>
      </w:tblPr>
      <w:tblGrid>
        <w:gridCol w:w="5017"/>
        <w:gridCol w:w="1467"/>
        <w:gridCol w:w="1330"/>
        <w:gridCol w:w="1644"/>
      </w:tblGrid>
      <w:tr w:rsidR="001913AA" w:rsidRPr="00333FAD" w14:paraId="00D12385" w14:textId="77777777" w:rsidTr="00034AD0">
        <w:trPr>
          <w:trHeight w:val="698"/>
        </w:trPr>
        <w:tc>
          <w:tcPr>
            <w:tcW w:w="4957" w:type="dxa"/>
            <w:tcBorders>
              <w:top w:val="single" w:sz="4" w:space="0" w:color="000000"/>
              <w:left w:val="single" w:sz="4" w:space="0" w:color="000000"/>
              <w:bottom w:val="single" w:sz="4" w:space="0" w:color="000000"/>
              <w:right w:val="single" w:sz="4" w:space="0" w:color="000000"/>
            </w:tcBorders>
            <w:shd w:val="clear" w:color="auto" w:fill="E6E6E6"/>
          </w:tcPr>
          <w:p w14:paraId="5A6282E9" w14:textId="53BF6783" w:rsidR="001913AA" w:rsidRPr="00333FAD" w:rsidRDefault="001913AA" w:rsidP="001913AA">
            <w:pPr>
              <w:spacing w:line="259" w:lineRule="auto"/>
              <w:ind w:left="584" w:firstLine="0"/>
              <w:jc w:val="center"/>
              <w:rPr>
                <w:rFonts w:ascii="Arial" w:hAnsi="Arial" w:cs="Arial"/>
                <w:sz w:val="18"/>
                <w:szCs w:val="18"/>
              </w:rPr>
            </w:pPr>
            <w:r w:rsidRPr="00333FAD">
              <w:rPr>
                <w:rFonts w:ascii="Arial" w:hAnsi="Arial" w:cs="Arial"/>
                <w:b/>
                <w:sz w:val="18"/>
                <w:szCs w:val="18"/>
              </w:rPr>
              <w:t>Části díla</w:t>
            </w:r>
          </w:p>
        </w:tc>
        <w:tc>
          <w:tcPr>
            <w:tcW w:w="1449" w:type="dxa"/>
            <w:tcBorders>
              <w:top w:val="single" w:sz="4" w:space="0" w:color="000000"/>
              <w:left w:val="single" w:sz="4" w:space="0" w:color="000000"/>
              <w:bottom w:val="single" w:sz="4" w:space="0" w:color="000000"/>
              <w:right w:val="single" w:sz="4" w:space="0" w:color="000000"/>
            </w:tcBorders>
            <w:shd w:val="clear" w:color="auto" w:fill="E6E6E6"/>
          </w:tcPr>
          <w:p w14:paraId="1044FDD0" w14:textId="77777777" w:rsidR="001913AA" w:rsidRPr="00333FAD" w:rsidRDefault="001913AA" w:rsidP="004F5820">
            <w:pPr>
              <w:spacing w:line="259" w:lineRule="auto"/>
              <w:ind w:left="0" w:right="68" w:firstLine="0"/>
              <w:jc w:val="center"/>
              <w:rPr>
                <w:rFonts w:ascii="Arial" w:hAnsi="Arial" w:cs="Arial"/>
                <w:sz w:val="18"/>
                <w:szCs w:val="18"/>
              </w:rPr>
            </w:pPr>
            <w:r w:rsidRPr="00333FAD">
              <w:rPr>
                <w:rFonts w:ascii="Arial" w:hAnsi="Arial" w:cs="Arial"/>
                <w:b/>
                <w:sz w:val="18"/>
                <w:szCs w:val="18"/>
              </w:rPr>
              <w:t xml:space="preserve">Cena bez </w:t>
            </w:r>
          </w:p>
          <w:p w14:paraId="41C9CDE2" w14:textId="1BDC8230" w:rsidR="001913AA" w:rsidRPr="00333FAD" w:rsidRDefault="001913AA" w:rsidP="001913AA">
            <w:pPr>
              <w:spacing w:line="259" w:lineRule="auto"/>
              <w:ind w:left="0" w:right="70" w:firstLine="0"/>
              <w:jc w:val="center"/>
              <w:rPr>
                <w:rFonts w:ascii="Arial" w:hAnsi="Arial" w:cs="Arial"/>
                <w:sz w:val="18"/>
                <w:szCs w:val="18"/>
              </w:rPr>
            </w:pPr>
            <w:r w:rsidRPr="00333FAD">
              <w:rPr>
                <w:rFonts w:ascii="Arial" w:hAnsi="Arial" w:cs="Arial"/>
                <w:b/>
                <w:sz w:val="18"/>
                <w:szCs w:val="18"/>
              </w:rPr>
              <w:t>DPH  (Kč)</w:t>
            </w:r>
            <w:r w:rsidRPr="00333FAD">
              <w:rPr>
                <w:rFonts w:ascii="Arial" w:hAnsi="Arial" w:cs="Arial"/>
                <w:sz w:val="18"/>
                <w:szCs w:val="18"/>
              </w:rPr>
              <w:t xml:space="preserve"> </w:t>
            </w:r>
          </w:p>
        </w:tc>
        <w:tc>
          <w:tcPr>
            <w:tcW w:w="1314" w:type="dxa"/>
            <w:tcBorders>
              <w:top w:val="single" w:sz="4" w:space="0" w:color="000000"/>
              <w:left w:val="single" w:sz="4" w:space="0" w:color="000000"/>
              <w:bottom w:val="single" w:sz="4" w:space="0" w:color="000000"/>
              <w:right w:val="single" w:sz="4" w:space="0" w:color="000000"/>
            </w:tcBorders>
            <w:shd w:val="clear" w:color="auto" w:fill="E6E6E6"/>
          </w:tcPr>
          <w:p w14:paraId="75EC2F37" w14:textId="0E32D737" w:rsidR="001913AA" w:rsidRPr="00333FAD" w:rsidRDefault="001913AA" w:rsidP="004F5820">
            <w:pPr>
              <w:spacing w:line="259" w:lineRule="auto"/>
              <w:ind w:left="13" w:right="14" w:firstLine="0"/>
              <w:jc w:val="center"/>
              <w:rPr>
                <w:rFonts w:ascii="Arial" w:hAnsi="Arial" w:cs="Arial"/>
                <w:b/>
                <w:sz w:val="18"/>
                <w:szCs w:val="18"/>
              </w:rPr>
            </w:pPr>
            <w:r w:rsidRPr="00333FAD">
              <w:rPr>
                <w:rFonts w:ascii="Arial" w:hAnsi="Arial" w:cs="Arial"/>
                <w:b/>
                <w:sz w:val="18"/>
                <w:szCs w:val="18"/>
              </w:rPr>
              <w:t>DPH 21 %</w:t>
            </w:r>
          </w:p>
          <w:p w14:paraId="00DC4234" w14:textId="0FDF22DD" w:rsidR="001913AA" w:rsidRPr="00333FAD" w:rsidRDefault="001913AA" w:rsidP="001913AA">
            <w:pPr>
              <w:spacing w:line="259" w:lineRule="auto"/>
              <w:ind w:left="13" w:right="14" w:firstLine="0"/>
              <w:jc w:val="center"/>
              <w:rPr>
                <w:rFonts w:ascii="Arial" w:hAnsi="Arial" w:cs="Arial"/>
                <w:sz w:val="18"/>
                <w:szCs w:val="18"/>
              </w:rPr>
            </w:pPr>
            <w:r w:rsidRPr="00333FAD">
              <w:rPr>
                <w:rFonts w:ascii="Arial" w:hAnsi="Arial" w:cs="Arial"/>
                <w:b/>
                <w:sz w:val="18"/>
                <w:szCs w:val="18"/>
              </w:rPr>
              <w:t>(Kč)</w:t>
            </w:r>
            <w:r w:rsidRPr="00333FAD">
              <w:rPr>
                <w:rFonts w:ascii="Arial" w:hAnsi="Arial" w:cs="Arial"/>
                <w:sz w:val="18"/>
                <w:szCs w:val="18"/>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E6E6E6"/>
          </w:tcPr>
          <w:p w14:paraId="1CE463B0" w14:textId="59069F2A" w:rsidR="001913AA" w:rsidRPr="00333FAD" w:rsidRDefault="001913AA" w:rsidP="001913AA">
            <w:pPr>
              <w:spacing w:line="259" w:lineRule="auto"/>
              <w:ind w:left="0" w:firstLine="0"/>
              <w:jc w:val="center"/>
              <w:rPr>
                <w:rFonts w:ascii="Arial" w:hAnsi="Arial" w:cs="Arial"/>
                <w:sz w:val="18"/>
                <w:szCs w:val="18"/>
              </w:rPr>
            </w:pPr>
            <w:r w:rsidRPr="00333FAD">
              <w:rPr>
                <w:rFonts w:ascii="Arial" w:hAnsi="Arial" w:cs="Arial"/>
                <w:b/>
                <w:sz w:val="18"/>
                <w:szCs w:val="18"/>
              </w:rPr>
              <w:t>Cena včetně DPH (Kč)</w:t>
            </w:r>
            <w:r w:rsidRPr="00333FAD">
              <w:rPr>
                <w:rFonts w:ascii="Arial" w:hAnsi="Arial" w:cs="Arial"/>
                <w:sz w:val="18"/>
                <w:szCs w:val="18"/>
              </w:rPr>
              <w:t xml:space="preserve"> </w:t>
            </w:r>
          </w:p>
        </w:tc>
      </w:tr>
      <w:tr w:rsidR="001913AA" w:rsidRPr="00333FAD" w14:paraId="4FC9679C" w14:textId="77777777" w:rsidTr="00034AD0">
        <w:trPr>
          <w:trHeight w:val="20"/>
        </w:trPr>
        <w:tc>
          <w:tcPr>
            <w:tcW w:w="4957" w:type="dxa"/>
            <w:tcBorders>
              <w:top w:val="single" w:sz="4" w:space="0" w:color="000000"/>
              <w:left w:val="single" w:sz="4" w:space="0" w:color="000000"/>
              <w:bottom w:val="single" w:sz="4" w:space="0" w:color="auto"/>
              <w:right w:val="single" w:sz="4" w:space="0" w:color="000000"/>
            </w:tcBorders>
          </w:tcPr>
          <w:p w14:paraId="7B16E420" w14:textId="307AE483" w:rsidR="001913AA" w:rsidRPr="00EC62EA" w:rsidRDefault="00790817" w:rsidP="00790817">
            <w:pPr>
              <w:pStyle w:val="Odstavecseseznamem"/>
              <w:numPr>
                <w:ilvl w:val="1"/>
                <w:numId w:val="25"/>
              </w:numPr>
              <w:spacing w:line="259" w:lineRule="auto"/>
              <w:ind w:left="364" w:hanging="364"/>
              <w:jc w:val="left"/>
              <w:rPr>
                <w:rFonts w:ascii="Arial" w:hAnsi="Arial" w:cs="Arial"/>
                <w:sz w:val="18"/>
                <w:szCs w:val="18"/>
              </w:rPr>
            </w:pPr>
            <w:r>
              <w:rPr>
                <w:rFonts w:ascii="Arial" w:hAnsi="Arial" w:cs="Arial"/>
                <w:sz w:val="18"/>
                <w:szCs w:val="18"/>
              </w:rPr>
              <w:t xml:space="preserve">Architektonický návrh nového vzhledu fasád objektu divadla </w:t>
            </w:r>
            <w:r w:rsidR="001913AA" w:rsidRPr="00EC62EA">
              <w:rPr>
                <w:rFonts w:ascii="Arial" w:hAnsi="Arial" w:cs="Arial"/>
                <w:sz w:val="18"/>
                <w:szCs w:val="18"/>
              </w:rPr>
              <w:t xml:space="preserve">včetně </w:t>
            </w:r>
            <w:r>
              <w:rPr>
                <w:rFonts w:ascii="Arial" w:hAnsi="Arial" w:cs="Arial"/>
                <w:sz w:val="18"/>
                <w:szCs w:val="18"/>
              </w:rPr>
              <w:t>zpracování orientačního propočtu předpokládaných nákladů stavby</w:t>
            </w:r>
            <w:r w:rsidRPr="00EC62EA">
              <w:rPr>
                <w:rFonts w:ascii="Arial" w:hAnsi="Arial" w:cs="Arial"/>
                <w:sz w:val="18"/>
                <w:szCs w:val="18"/>
              </w:rPr>
              <w:t xml:space="preserve"> </w:t>
            </w:r>
            <w:r w:rsidR="001913AA" w:rsidRPr="00EC62EA">
              <w:rPr>
                <w:rFonts w:ascii="Arial" w:hAnsi="Arial" w:cs="Arial"/>
                <w:sz w:val="18"/>
                <w:szCs w:val="18"/>
              </w:rPr>
              <w:t>(čl. III. odst. 2.1.1)</w:t>
            </w:r>
          </w:p>
        </w:tc>
        <w:tc>
          <w:tcPr>
            <w:tcW w:w="1449" w:type="dxa"/>
            <w:tcBorders>
              <w:top w:val="single" w:sz="4" w:space="0" w:color="000000"/>
              <w:left w:val="single" w:sz="4" w:space="0" w:color="000000"/>
              <w:bottom w:val="single" w:sz="4" w:space="0" w:color="auto"/>
              <w:right w:val="single" w:sz="4" w:space="0" w:color="000000"/>
            </w:tcBorders>
            <w:vAlign w:val="center"/>
          </w:tcPr>
          <w:p w14:paraId="383A975C" w14:textId="2DBCB767" w:rsidR="001913AA" w:rsidRPr="00333FAD" w:rsidRDefault="0051010B" w:rsidP="00790817">
            <w:pPr>
              <w:spacing w:line="259" w:lineRule="auto"/>
              <w:ind w:left="0" w:right="69" w:firstLine="0"/>
              <w:jc w:val="right"/>
              <w:rPr>
                <w:rFonts w:ascii="Arial" w:hAnsi="Arial" w:cs="Arial"/>
                <w:sz w:val="18"/>
                <w:szCs w:val="18"/>
              </w:rPr>
            </w:pPr>
            <w:r>
              <w:rPr>
                <w:rFonts w:ascii="Arial" w:hAnsi="Arial" w:cs="Arial"/>
                <w:sz w:val="18"/>
                <w:szCs w:val="18"/>
              </w:rPr>
              <w:t>140.000,-</w:t>
            </w:r>
          </w:p>
        </w:tc>
        <w:tc>
          <w:tcPr>
            <w:tcW w:w="1314" w:type="dxa"/>
            <w:tcBorders>
              <w:top w:val="single" w:sz="4" w:space="0" w:color="000000"/>
              <w:left w:val="single" w:sz="4" w:space="0" w:color="000000"/>
              <w:bottom w:val="single" w:sz="4" w:space="0" w:color="auto"/>
              <w:right w:val="single" w:sz="4" w:space="0" w:color="000000"/>
            </w:tcBorders>
            <w:vAlign w:val="center"/>
          </w:tcPr>
          <w:p w14:paraId="3ACD8874" w14:textId="421A07C3" w:rsidR="001913AA" w:rsidRPr="00333FAD" w:rsidRDefault="0051010B" w:rsidP="00790817">
            <w:pPr>
              <w:spacing w:line="259" w:lineRule="auto"/>
              <w:ind w:left="0" w:right="68" w:firstLine="0"/>
              <w:jc w:val="right"/>
              <w:rPr>
                <w:rFonts w:ascii="Arial" w:hAnsi="Arial" w:cs="Arial"/>
                <w:sz w:val="18"/>
                <w:szCs w:val="18"/>
              </w:rPr>
            </w:pPr>
            <w:r>
              <w:rPr>
                <w:rFonts w:ascii="Arial" w:hAnsi="Arial" w:cs="Arial"/>
                <w:sz w:val="18"/>
                <w:szCs w:val="18"/>
              </w:rPr>
              <w:t>29.400,-</w:t>
            </w:r>
          </w:p>
        </w:tc>
        <w:tc>
          <w:tcPr>
            <w:tcW w:w="1624" w:type="dxa"/>
            <w:tcBorders>
              <w:top w:val="single" w:sz="4" w:space="0" w:color="000000"/>
              <w:left w:val="single" w:sz="4" w:space="0" w:color="000000"/>
              <w:bottom w:val="single" w:sz="4" w:space="0" w:color="auto"/>
              <w:right w:val="single" w:sz="4" w:space="0" w:color="000000"/>
            </w:tcBorders>
            <w:vAlign w:val="center"/>
          </w:tcPr>
          <w:p w14:paraId="79F8906C" w14:textId="64A96C69" w:rsidR="001913AA" w:rsidRPr="00333FAD" w:rsidRDefault="009720D1" w:rsidP="004F5820">
            <w:pPr>
              <w:spacing w:line="259" w:lineRule="auto"/>
              <w:ind w:left="0" w:right="67" w:firstLine="0"/>
              <w:jc w:val="right"/>
              <w:rPr>
                <w:rFonts w:ascii="Arial" w:hAnsi="Arial" w:cs="Arial"/>
                <w:sz w:val="18"/>
                <w:szCs w:val="18"/>
              </w:rPr>
            </w:pPr>
            <w:r>
              <w:rPr>
                <w:rFonts w:ascii="Arial" w:hAnsi="Arial" w:cs="Arial"/>
                <w:sz w:val="18"/>
                <w:szCs w:val="18"/>
              </w:rPr>
              <w:t>169.400,-</w:t>
            </w:r>
          </w:p>
        </w:tc>
      </w:tr>
      <w:tr w:rsidR="001913AA" w:rsidRPr="00333FAD" w14:paraId="33F99CFB" w14:textId="77777777" w:rsidTr="00034AD0">
        <w:trPr>
          <w:trHeight w:val="20"/>
        </w:trPr>
        <w:tc>
          <w:tcPr>
            <w:tcW w:w="4957" w:type="dxa"/>
            <w:tcBorders>
              <w:top w:val="single" w:sz="4" w:space="0" w:color="auto"/>
              <w:left w:val="single" w:sz="4" w:space="0" w:color="000000"/>
              <w:bottom w:val="single" w:sz="4" w:space="0" w:color="auto"/>
              <w:right w:val="single" w:sz="4" w:space="0" w:color="000000"/>
            </w:tcBorders>
          </w:tcPr>
          <w:p w14:paraId="43C26C60" w14:textId="58F94DEA" w:rsidR="001913AA" w:rsidRPr="00EC62EA" w:rsidRDefault="001913AA" w:rsidP="00AE6444">
            <w:pPr>
              <w:pStyle w:val="Odstavecseseznamem"/>
              <w:numPr>
                <w:ilvl w:val="1"/>
                <w:numId w:val="25"/>
              </w:numPr>
              <w:spacing w:line="259" w:lineRule="auto"/>
              <w:ind w:left="364" w:right="70" w:hanging="364"/>
              <w:jc w:val="left"/>
              <w:rPr>
                <w:rFonts w:ascii="Arial" w:hAnsi="Arial" w:cs="Arial"/>
                <w:sz w:val="18"/>
                <w:szCs w:val="18"/>
              </w:rPr>
            </w:pPr>
            <w:r w:rsidRPr="00EC62EA">
              <w:rPr>
                <w:rFonts w:ascii="Arial" w:hAnsi="Arial" w:cs="Arial"/>
                <w:sz w:val="18"/>
                <w:szCs w:val="18"/>
              </w:rPr>
              <w:t xml:space="preserve">Zpracování projektové dokumentace </w:t>
            </w:r>
            <w:r w:rsidR="00CB5DB8" w:rsidRPr="002645B1">
              <w:rPr>
                <w:rFonts w:ascii="Arial" w:hAnsi="Arial" w:cs="Arial"/>
                <w:sz w:val="18"/>
                <w:szCs w:val="18"/>
              </w:rPr>
              <w:t>stavby</w:t>
            </w:r>
            <w:r w:rsidR="00CB5DB8">
              <w:rPr>
                <w:rFonts w:ascii="Arial" w:hAnsi="Arial" w:cs="Arial"/>
                <w:sz w:val="18"/>
                <w:szCs w:val="18"/>
              </w:rPr>
              <w:t xml:space="preserve"> pro řízení se stavebním úřadem</w:t>
            </w:r>
            <w:r w:rsidR="00CB5DB8" w:rsidRPr="00EC62EA">
              <w:rPr>
                <w:rFonts w:ascii="Arial" w:hAnsi="Arial" w:cs="Arial"/>
                <w:sz w:val="18"/>
                <w:szCs w:val="18"/>
              </w:rPr>
              <w:t xml:space="preserve"> </w:t>
            </w:r>
            <w:r w:rsidRPr="00EC62EA">
              <w:rPr>
                <w:rFonts w:ascii="Arial" w:hAnsi="Arial" w:cs="Arial"/>
                <w:sz w:val="18"/>
                <w:szCs w:val="18"/>
              </w:rPr>
              <w:t>(čl. III. odst. 2.1.2)</w:t>
            </w:r>
          </w:p>
        </w:tc>
        <w:tc>
          <w:tcPr>
            <w:tcW w:w="1449" w:type="dxa"/>
            <w:tcBorders>
              <w:top w:val="single" w:sz="4" w:space="0" w:color="auto"/>
              <w:left w:val="single" w:sz="4" w:space="0" w:color="000000"/>
              <w:bottom w:val="single" w:sz="4" w:space="0" w:color="auto"/>
              <w:right w:val="single" w:sz="4" w:space="0" w:color="000000"/>
            </w:tcBorders>
            <w:vAlign w:val="center"/>
          </w:tcPr>
          <w:p w14:paraId="14C483BB" w14:textId="6CF58F96" w:rsidR="001913AA" w:rsidRPr="00333FAD" w:rsidRDefault="0051010B" w:rsidP="00790817">
            <w:pPr>
              <w:spacing w:line="259" w:lineRule="auto"/>
              <w:ind w:left="0" w:right="69" w:firstLine="0"/>
              <w:jc w:val="right"/>
              <w:rPr>
                <w:rFonts w:ascii="Arial" w:hAnsi="Arial" w:cs="Arial"/>
                <w:sz w:val="18"/>
                <w:szCs w:val="18"/>
              </w:rPr>
            </w:pPr>
            <w:r>
              <w:rPr>
                <w:rFonts w:ascii="Arial" w:hAnsi="Arial" w:cs="Arial"/>
                <w:sz w:val="18"/>
                <w:szCs w:val="18"/>
              </w:rPr>
              <w:t>75.000,-</w:t>
            </w:r>
          </w:p>
        </w:tc>
        <w:tc>
          <w:tcPr>
            <w:tcW w:w="1314" w:type="dxa"/>
            <w:tcBorders>
              <w:top w:val="single" w:sz="4" w:space="0" w:color="auto"/>
              <w:left w:val="single" w:sz="4" w:space="0" w:color="000000"/>
              <w:bottom w:val="single" w:sz="4" w:space="0" w:color="auto"/>
              <w:right w:val="single" w:sz="4" w:space="0" w:color="000000"/>
            </w:tcBorders>
            <w:vAlign w:val="center"/>
          </w:tcPr>
          <w:p w14:paraId="51FE6324" w14:textId="7BA88F84" w:rsidR="001913AA" w:rsidRPr="00333FAD" w:rsidRDefault="0051010B" w:rsidP="00790817">
            <w:pPr>
              <w:spacing w:line="259" w:lineRule="auto"/>
              <w:ind w:left="40" w:right="68" w:firstLine="0"/>
              <w:jc w:val="right"/>
              <w:rPr>
                <w:rFonts w:ascii="Arial" w:hAnsi="Arial" w:cs="Arial"/>
                <w:sz w:val="18"/>
                <w:szCs w:val="18"/>
              </w:rPr>
            </w:pPr>
            <w:r>
              <w:rPr>
                <w:rFonts w:ascii="Arial" w:hAnsi="Arial" w:cs="Arial"/>
                <w:sz w:val="18"/>
                <w:szCs w:val="18"/>
              </w:rPr>
              <w:t>15.750,-</w:t>
            </w:r>
          </w:p>
        </w:tc>
        <w:tc>
          <w:tcPr>
            <w:tcW w:w="1624" w:type="dxa"/>
            <w:tcBorders>
              <w:top w:val="single" w:sz="4" w:space="0" w:color="auto"/>
              <w:left w:val="single" w:sz="4" w:space="0" w:color="000000"/>
              <w:bottom w:val="single" w:sz="4" w:space="0" w:color="auto"/>
              <w:right w:val="single" w:sz="4" w:space="0" w:color="000000"/>
            </w:tcBorders>
            <w:vAlign w:val="center"/>
          </w:tcPr>
          <w:p w14:paraId="272E3D7D" w14:textId="52B0DE7F" w:rsidR="001913AA" w:rsidRPr="00333FAD" w:rsidRDefault="009720D1" w:rsidP="005A1009">
            <w:pPr>
              <w:spacing w:line="259" w:lineRule="auto"/>
              <w:ind w:left="0" w:right="67" w:firstLine="0"/>
              <w:jc w:val="right"/>
              <w:rPr>
                <w:rFonts w:ascii="Arial" w:hAnsi="Arial" w:cs="Arial"/>
                <w:sz w:val="18"/>
                <w:szCs w:val="18"/>
              </w:rPr>
            </w:pPr>
            <w:r>
              <w:rPr>
                <w:rFonts w:ascii="Arial" w:hAnsi="Arial" w:cs="Arial"/>
                <w:sz w:val="18"/>
                <w:szCs w:val="18"/>
              </w:rPr>
              <w:t>90.750,-</w:t>
            </w:r>
          </w:p>
        </w:tc>
      </w:tr>
      <w:tr w:rsidR="001913AA" w:rsidRPr="00333FAD" w14:paraId="090D5812" w14:textId="77777777" w:rsidTr="00034AD0">
        <w:trPr>
          <w:trHeight w:val="20"/>
        </w:trPr>
        <w:tc>
          <w:tcPr>
            <w:tcW w:w="4957" w:type="dxa"/>
            <w:tcBorders>
              <w:top w:val="single" w:sz="4" w:space="0" w:color="auto"/>
              <w:left w:val="single" w:sz="4" w:space="0" w:color="000000"/>
              <w:bottom w:val="double" w:sz="4" w:space="0" w:color="auto"/>
              <w:right w:val="single" w:sz="4" w:space="0" w:color="000000"/>
            </w:tcBorders>
          </w:tcPr>
          <w:p w14:paraId="760085AB" w14:textId="33934152" w:rsidR="001913AA" w:rsidRPr="00EC62EA" w:rsidRDefault="005A1009" w:rsidP="00AE6444">
            <w:pPr>
              <w:pStyle w:val="Odstavecseseznamem"/>
              <w:numPr>
                <w:ilvl w:val="1"/>
                <w:numId w:val="25"/>
              </w:numPr>
              <w:spacing w:line="259" w:lineRule="auto"/>
              <w:ind w:left="364" w:right="70" w:hanging="364"/>
              <w:jc w:val="left"/>
              <w:rPr>
                <w:rFonts w:ascii="Arial" w:hAnsi="Arial" w:cs="Arial"/>
                <w:sz w:val="18"/>
                <w:szCs w:val="18"/>
              </w:rPr>
            </w:pPr>
            <w:r w:rsidRPr="00EC62EA">
              <w:rPr>
                <w:rFonts w:ascii="Arial" w:hAnsi="Arial" w:cs="Arial"/>
                <w:sz w:val="18"/>
                <w:szCs w:val="18"/>
              </w:rPr>
              <w:t xml:space="preserve">Zpracování projektové dokumentace pro provádění stavby (DPS) </w:t>
            </w:r>
            <w:r w:rsidR="00CB5DB8">
              <w:rPr>
                <w:rFonts w:ascii="Arial" w:hAnsi="Arial" w:cs="Arial"/>
                <w:sz w:val="18"/>
                <w:szCs w:val="18"/>
              </w:rPr>
              <w:t xml:space="preserve">včetně </w:t>
            </w:r>
            <w:r w:rsidR="00CB5DB8" w:rsidRPr="002645B1">
              <w:rPr>
                <w:rFonts w:ascii="Arial" w:hAnsi="Arial" w:cs="Arial"/>
                <w:sz w:val="18"/>
                <w:szCs w:val="18"/>
              </w:rPr>
              <w:t>soupisu stavebních prací, dodávek a služeb s výkazem výměr</w:t>
            </w:r>
            <w:r w:rsidR="00CB5DB8" w:rsidRPr="00EC62EA">
              <w:rPr>
                <w:rFonts w:ascii="Arial" w:hAnsi="Arial" w:cs="Arial"/>
                <w:sz w:val="18"/>
                <w:szCs w:val="18"/>
              </w:rPr>
              <w:t xml:space="preserve"> </w:t>
            </w:r>
            <w:r w:rsidRPr="00EC62EA">
              <w:rPr>
                <w:rFonts w:ascii="Arial" w:hAnsi="Arial" w:cs="Arial"/>
                <w:sz w:val="18"/>
                <w:szCs w:val="18"/>
              </w:rPr>
              <w:t>(čl. III. odst. 2.1.3)</w:t>
            </w:r>
          </w:p>
        </w:tc>
        <w:tc>
          <w:tcPr>
            <w:tcW w:w="1449" w:type="dxa"/>
            <w:tcBorders>
              <w:top w:val="single" w:sz="4" w:space="0" w:color="auto"/>
              <w:left w:val="single" w:sz="4" w:space="0" w:color="000000"/>
              <w:bottom w:val="double" w:sz="4" w:space="0" w:color="auto"/>
              <w:right w:val="single" w:sz="4" w:space="0" w:color="auto"/>
            </w:tcBorders>
            <w:vAlign w:val="center"/>
          </w:tcPr>
          <w:p w14:paraId="0D14D8D3" w14:textId="2392642E" w:rsidR="001913AA" w:rsidRPr="00333FAD" w:rsidRDefault="0051010B" w:rsidP="00790817">
            <w:pPr>
              <w:spacing w:line="259" w:lineRule="auto"/>
              <w:ind w:left="0" w:right="69" w:firstLine="0"/>
              <w:jc w:val="right"/>
              <w:rPr>
                <w:rFonts w:ascii="Arial" w:hAnsi="Arial" w:cs="Arial"/>
                <w:sz w:val="18"/>
                <w:szCs w:val="18"/>
              </w:rPr>
            </w:pPr>
            <w:r>
              <w:rPr>
                <w:rFonts w:ascii="Arial" w:hAnsi="Arial" w:cs="Arial"/>
                <w:sz w:val="18"/>
                <w:szCs w:val="18"/>
              </w:rPr>
              <w:t>72.500,-</w:t>
            </w:r>
          </w:p>
        </w:tc>
        <w:tc>
          <w:tcPr>
            <w:tcW w:w="1314" w:type="dxa"/>
            <w:tcBorders>
              <w:top w:val="single" w:sz="4" w:space="0" w:color="auto"/>
              <w:left w:val="single" w:sz="4" w:space="0" w:color="auto"/>
              <w:bottom w:val="double" w:sz="4" w:space="0" w:color="auto"/>
              <w:right w:val="single" w:sz="4" w:space="0" w:color="000000"/>
            </w:tcBorders>
            <w:vAlign w:val="center"/>
          </w:tcPr>
          <w:p w14:paraId="73CED91C" w14:textId="0C96A654" w:rsidR="001913AA" w:rsidRPr="00333FAD" w:rsidRDefault="0051010B" w:rsidP="00790817">
            <w:pPr>
              <w:spacing w:line="259" w:lineRule="auto"/>
              <w:ind w:left="40" w:right="68" w:firstLine="0"/>
              <w:jc w:val="right"/>
              <w:rPr>
                <w:rFonts w:ascii="Arial" w:hAnsi="Arial" w:cs="Arial"/>
                <w:sz w:val="18"/>
                <w:szCs w:val="18"/>
              </w:rPr>
            </w:pPr>
            <w:r>
              <w:rPr>
                <w:rFonts w:ascii="Arial" w:hAnsi="Arial" w:cs="Arial"/>
                <w:sz w:val="18"/>
                <w:szCs w:val="18"/>
              </w:rPr>
              <w:t>15.225,-</w:t>
            </w:r>
          </w:p>
        </w:tc>
        <w:tc>
          <w:tcPr>
            <w:tcW w:w="1624" w:type="dxa"/>
            <w:tcBorders>
              <w:top w:val="single" w:sz="4" w:space="0" w:color="auto"/>
              <w:left w:val="single" w:sz="4" w:space="0" w:color="000000"/>
              <w:bottom w:val="double" w:sz="4" w:space="0" w:color="auto"/>
              <w:right w:val="single" w:sz="4" w:space="0" w:color="000000"/>
            </w:tcBorders>
            <w:vAlign w:val="center"/>
          </w:tcPr>
          <w:p w14:paraId="616C0BCB" w14:textId="212A8763" w:rsidR="001913AA" w:rsidRPr="00333FAD" w:rsidRDefault="009720D1" w:rsidP="009720D1">
            <w:pPr>
              <w:spacing w:line="259" w:lineRule="auto"/>
              <w:ind w:left="0" w:right="67" w:firstLine="0"/>
              <w:jc w:val="right"/>
              <w:rPr>
                <w:rFonts w:ascii="Arial" w:hAnsi="Arial" w:cs="Arial"/>
                <w:sz w:val="18"/>
                <w:szCs w:val="18"/>
              </w:rPr>
            </w:pPr>
            <w:r>
              <w:rPr>
                <w:rFonts w:ascii="Arial" w:hAnsi="Arial" w:cs="Arial"/>
                <w:sz w:val="18"/>
                <w:szCs w:val="18"/>
              </w:rPr>
              <w:t>87.725,-</w:t>
            </w:r>
          </w:p>
        </w:tc>
      </w:tr>
      <w:tr w:rsidR="004F5820" w:rsidRPr="00333FAD" w14:paraId="73E2F9DB" w14:textId="77777777" w:rsidTr="00034AD0">
        <w:trPr>
          <w:trHeight w:val="634"/>
        </w:trPr>
        <w:tc>
          <w:tcPr>
            <w:tcW w:w="4957" w:type="dxa"/>
            <w:tcBorders>
              <w:top w:val="double" w:sz="4" w:space="0" w:color="auto"/>
              <w:left w:val="single" w:sz="4" w:space="0" w:color="auto"/>
              <w:bottom w:val="single" w:sz="4" w:space="0" w:color="auto"/>
              <w:right w:val="single" w:sz="4" w:space="0" w:color="auto"/>
            </w:tcBorders>
            <w:shd w:val="clear" w:color="auto" w:fill="F2F2F2" w:themeFill="background1" w:themeFillShade="F2"/>
          </w:tcPr>
          <w:p w14:paraId="75B04EA5" w14:textId="77777777" w:rsidR="004F5820" w:rsidRPr="00333FAD" w:rsidRDefault="004F5820" w:rsidP="004F5820">
            <w:pPr>
              <w:spacing w:line="259" w:lineRule="auto"/>
              <w:ind w:left="392" w:firstLine="0"/>
              <w:jc w:val="center"/>
              <w:rPr>
                <w:rFonts w:ascii="Arial" w:hAnsi="Arial" w:cs="Arial"/>
                <w:b/>
                <w:sz w:val="18"/>
                <w:szCs w:val="18"/>
              </w:rPr>
            </w:pPr>
          </w:p>
          <w:p w14:paraId="07C5FA0B" w14:textId="3048CCB2" w:rsidR="004F5820" w:rsidRPr="00333FAD" w:rsidRDefault="004F5820" w:rsidP="004F5820">
            <w:pPr>
              <w:spacing w:line="259" w:lineRule="auto"/>
              <w:ind w:left="392" w:firstLine="0"/>
              <w:jc w:val="center"/>
              <w:rPr>
                <w:rFonts w:ascii="Arial" w:hAnsi="Arial" w:cs="Arial"/>
                <w:b/>
                <w:sz w:val="18"/>
                <w:szCs w:val="18"/>
              </w:rPr>
            </w:pPr>
            <w:r w:rsidRPr="00333FAD">
              <w:rPr>
                <w:rFonts w:ascii="Arial" w:hAnsi="Arial" w:cs="Arial"/>
                <w:b/>
                <w:sz w:val="18"/>
                <w:szCs w:val="18"/>
              </w:rPr>
              <w:t>Cena celkem (</w:t>
            </w:r>
            <w:r w:rsidR="00735825" w:rsidRPr="00333FAD">
              <w:rPr>
                <w:rFonts w:ascii="Arial" w:hAnsi="Arial" w:cs="Arial"/>
                <w:b/>
                <w:sz w:val="18"/>
                <w:szCs w:val="18"/>
              </w:rPr>
              <w:t>PD</w:t>
            </w:r>
            <w:r w:rsidRPr="00333FAD">
              <w:rPr>
                <w:rFonts w:ascii="Arial" w:hAnsi="Arial" w:cs="Arial"/>
                <w:b/>
                <w:sz w:val="18"/>
                <w:szCs w:val="18"/>
              </w:rPr>
              <w:t>)</w:t>
            </w:r>
          </w:p>
          <w:p w14:paraId="51163343" w14:textId="77777777" w:rsidR="004F5820" w:rsidRPr="00333FAD" w:rsidRDefault="004F5820" w:rsidP="004F5820">
            <w:pPr>
              <w:spacing w:line="259" w:lineRule="auto"/>
              <w:ind w:left="392" w:firstLine="0"/>
              <w:jc w:val="center"/>
              <w:rPr>
                <w:rFonts w:ascii="Arial" w:hAnsi="Arial" w:cs="Arial"/>
                <w:b/>
                <w:sz w:val="18"/>
                <w:szCs w:val="18"/>
              </w:rPr>
            </w:pPr>
          </w:p>
        </w:tc>
        <w:tc>
          <w:tcPr>
            <w:tcW w:w="1449" w:type="dxa"/>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B9852D" w14:textId="2ABDE98C" w:rsidR="004F5820" w:rsidRPr="00333FAD" w:rsidRDefault="0051010B" w:rsidP="00790817">
            <w:pPr>
              <w:spacing w:line="259" w:lineRule="auto"/>
              <w:ind w:left="71" w:right="69" w:firstLine="0"/>
              <w:jc w:val="right"/>
              <w:rPr>
                <w:rFonts w:ascii="Arial" w:hAnsi="Arial" w:cs="Arial"/>
                <w:b/>
                <w:sz w:val="18"/>
                <w:szCs w:val="18"/>
              </w:rPr>
            </w:pPr>
            <w:r>
              <w:rPr>
                <w:rFonts w:ascii="Arial" w:hAnsi="Arial" w:cs="Arial"/>
                <w:b/>
                <w:sz w:val="18"/>
                <w:szCs w:val="18"/>
              </w:rPr>
              <w:t>287.500,-</w:t>
            </w:r>
          </w:p>
        </w:tc>
        <w:tc>
          <w:tcPr>
            <w:tcW w:w="1314" w:type="dxa"/>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370881" w14:textId="2EEA1160" w:rsidR="004F5820" w:rsidRPr="00333FAD" w:rsidRDefault="009720D1" w:rsidP="00790817">
            <w:pPr>
              <w:spacing w:line="259" w:lineRule="auto"/>
              <w:ind w:left="40" w:right="68" w:firstLine="0"/>
              <w:jc w:val="right"/>
              <w:rPr>
                <w:rFonts w:ascii="Arial" w:hAnsi="Arial" w:cs="Arial"/>
                <w:b/>
                <w:sz w:val="18"/>
                <w:szCs w:val="18"/>
              </w:rPr>
            </w:pPr>
            <w:r>
              <w:rPr>
                <w:rFonts w:ascii="Arial" w:hAnsi="Arial" w:cs="Arial"/>
                <w:b/>
                <w:sz w:val="18"/>
                <w:szCs w:val="18"/>
              </w:rPr>
              <w:t>60.375,-</w:t>
            </w:r>
          </w:p>
        </w:tc>
        <w:tc>
          <w:tcPr>
            <w:tcW w:w="1624" w:type="dxa"/>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4E320E" w14:textId="7798A00D" w:rsidR="004F5820" w:rsidRPr="00333FAD" w:rsidRDefault="009720D1" w:rsidP="00156694">
            <w:pPr>
              <w:spacing w:line="259" w:lineRule="auto"/>
              <w:ind w:left="0" w:right="67" w:firstLine="0"/>
              <w:jc w:val="right"/>
              <w:rPr>
                <w:rFonts w:ascii="Arial" w:hAnsi="Arial" w:cs="Arial"/>
                <w:b/>
                <w:sz w:val="18"/>
                <w:szCs w:val="18"/>
              </w:rPr>
            </w:pPr>
            <w:r>
              <w:rPr>
                <w:rFonts w:ascii="Arial" w:hAnsi="Arial" w:cs="Arial"/>
                <w:b/>
                <w:sz w:val="18"/>
                <w:szCs w:val="18"/>
              </w:rPr>
              <w:t>347.875,-</w:t>
            </w:r>
          </w:p>
        </w:tc>
      </w:tr>
    </w:tbl>
    <w:p w14:paraId="0C51F611" w14:textId="77777777" w:rsidR="000265B9" w:rsidRPr="00333FAD" w:rsidRDefault="000265B9" w:rsidP="006C3EFF">
      <w:pPr>
        <w:spacing w:before="140"/>
        <w:ind w:left="357" w:right="45" w:firstLine="0"/>
        <w:rPr>
          <w:rFonts w:ascii="Arial" w:hAnsi="Arial" w:cs="Arial"/>
          <w:sz w:val="18"/>
          <w:szCs w:val="18"/>
        </w:rPr>
      </w:pPr>
    </w:p>
    <w:p w14:paraId="184B3189" w14:textId="093B86BE" w:rsidR="0061100A" w:rsidRDefault="0061100A" w:rsidP="00AE6444">
      <w:pPr>
        <w:numPr>
          <w:ilvl w:val="0"/>
          <w:numId w:val="25"/>
        </w:numPr>
        <w:rPr>
          <w:rFonts w:ascii="Arial" w:hAnsi="Arial" w:cs="Arial"/>
          <w:sz w:val="18"/>
          <w:szCs w:val="18"/>
        </w:rPr>
      </w:pPr>
      <w:r>
        <w:rPr>
          <w:rFonts w:ascii="Arial" w:hAnsi="Arial" w:cs="Arial"/>
          <w:sz w:val="18"/>
          <w:szCs w:val="18"/>
        </w:rPr>
        <w:t xml:space="preserve">Zhotovitel </w:t>
      </w:r>
      <w:r w:rsidR="009720D1">
        <w:rPr>
          <w:rFonts w:ascii="Arial" w:hAnsi="Arial" w:cs="Arial"/>
          <w:sz w:val="18"/>
          <w:szCs w:val="18"/>
        </w:rPr>
        <w:t>je</w:t>
      </w:r>
      <w:r>
        <w:rPr>
          <w:rFonts w:ascii="Arial" w:hAnsi="Arial" w:cs="Arial"/>
          <w:sz w:val="18"/>
          <w:szCs w:val="18"/>
        </w:rPr>
        <w:t xml:space="preserve"> plátce</w:t>
      </w:r>
      <w:r w:rsidR="009720D1">
        <w:rPr>
          <w:rFonts w:ascii="Arial" w:hAnsi="Arial" w:cs="Arial"/>
          <w:sz w:val="18"/>
          <w:szCs w:val="18"/>
        </w:rPr>
        <w:t>m</w:t>
      </w:r>
      <w:r>
        <w:rPr>
          <w:rFonts w:ascii="Arial" w:hAnsi="Arial" w:cs="Arial"/>
          <w:sz w:val="18"/>
          <w:szCs w:val="18"/>
        </w:rPr>
        <w:t xml:space="preserve"> DPH.</w:t>
      </w:r>
    </w:p>
    <w:p w14:paraId="214EA4AE" w14:textId="4B124E1B" w:rsidR="00EB5F31" w:rsidRPr="0061100A" w:rsidRDefault="002A7C2F" w:rsidP="00AE6444">
      <w:pPr>
        <w:numPr>
          <w:ilvl w:val="0"/>
          <w:numId w:val="25"/>
        </w:numPr>
        <w:rPr>
          <w:rFonts w:ascii="Arial" w:hAnsi="Arial" w:cs="Arial"/>
          <w:sz w:val="18"/>
          <w:szCs w:val="18"/>
        </w:rPr>
      </w:pPr>
      <w:r w:rsidRPr="0061100A">
        <w:rPr>
          <w:rFonts w:ascii="Arial" w:hAnsi="Arial" w:cs="Arial"/>
          <w:sz w:val="18"/>
          <w:szCs w:val="18"/>
        </w:rPr>
        <w:lastRenderedPageBreak/>
        <w:t>Součástí sjednané ceny jsou veškeré práce a dodávky, poplatky a jiné náklady nezbytné pro řádné a úplné provedení díla.</w:t>
      </w:r>
    </w:p>
    <w:p w14:paraId="61106EFE" w14:textId="1BAD0F95" w:rsidR="00EB5F31" w:rsidRPr="0061100A" w:rsidRDefault="002A7C2F" w:rsidP="00AE6444">
      <w:pPr>
        <w:numPr>
          <w:ilvl w:val="0"/>
          <w:numId w:val="25"/>
        </w:numPr>
        <w:ind w:left="357" w:hanging="357"/>
        <w:rPr>
          <w:rFonts w:ascii="Arial" w:hAnsi="Arial" w:cs="Arial"/>
          <w:sz w:val="18"/>
          <w:szCs w:val="18"/>
        </w:rPr>
      </w:pPr>
      <w:r w:rsidRPr="0061100A">
        <w:rPr>
          <w:rFonts w:ascii="Arial" w:hAnsi="Arial" w:cs="Arial"/>
          <w:sz w:val="18"/>
          <w:szCs w:val="18"/>
        </w:rPr>
        <w:t>Cena díla uvedená v odst. 1</w:t>
      </w:r>
      <w:r w:rsidR="00D56EDB">
        <w:rPr>
          <w:rFonts w:ascii="Arial" w:hAnsi="Arial" w:cs="Arial"/>
          <w:sz w:val="18"/>
          <w:szCs w:val="18"/>
        </w:rPr>
        <w:t>.</w:t>
      </w:r>
      <w:r w:rsidRPr="0061100A">
        <w:rPr>
          <w:rFonts w:ascii="Arial" w:hAnsi="Arial" w:cs="Arial"/>
          <w:sz w:val="18"/>
          <w:szCs w:val="18"/>
        </w:rPr>
        <w:t xml:space="preserve"> tohoto článku je cenou nejvýše přípustnou a nelze ji překročit. </w:t>
      </w:r>
    </w:p>
    <w:p w14:paraId="4E7EE090" w14:textId="593B8026" w:rsidR="00EB5F31" w:rsidRDefault="0061100A" w:rsidP="00AE6444">
      <w:pPr>
        <w:numPr>
          <w:ilvl w:val="0"/>
          <w:numId w:val="25"/>
        </w:numPr>
        <w:ind w:left="357" w:hanging="357"/>
        <w:rPr>
          <w:rFonts w:ascii="Arial" w:hAnsi="Arial" w:cs="Arial"/>
          <w:sz w:val="18"/>
          <w:szCs w:val="18"/>
        </w:rPr>
      </w:pPr>
      <w:r w:rsidRPr="0061100A">
        <w:rPr>
          <w:rFonts w:ascii="Arial" w:hAnsi="Arial" w:cs="Arial"/>
          <w:sz w:val="18"/>
          <w:szCs w:val="18"/>
        </w:rPr>
        <w:t>Rozsah případných méněprací nebo víceprací a cena za jejich realizaci, jakož i jakékoliv překročení ceny stanovené v odstavci 1</w:t>
      </w:r>
      <w:r w:rsidR="00D56EDB">
        <w:rPr>
          <w:rFonts w:ascii="Arial" w:hAnsi="Arial" w:cs="Arial"/>
          <w:sz w:val="18"/>
          <w:szCs w:val="18"/>
        </w:rPr>
        <w:t>.</w:t>
      </w:r>
      <w:r w:rsidRPr="0061100A">
        <w:rPr>
          <w:rFonts w:ascii="Arial" w:hAnsi="Arial" w:cs="Arial"/>
          <w:sz w:val="18"/>
          <w:szCs w:val="18"/>
        </w:rPr>
        <w:t xml:space="preserve"> tohoto článku budou vždy předem sjednány dodatkem k této smlouvě.</w:t>
      </w:r>
    </w:p>
    <w:p w14:paraId="46A69532" w14:textId="77777777" w:rsidR="00333FAD" w:rsidRPr="00333FAD" w:rsidRDefault="00333FAD" w:rsidP="00333FAD">
      <w:pPr>
        <w:rPr>
          <w:rFonts w:ascii="Arial" w:hAnsi="Arial" w:cs="Arial"/>
          <w:sz w:val="18"/>
          <w:szCs w:val="18"/>
        </w:rPr>
      </w:pPr>
    </w:p>
    <w:p w14:paraId="7F3167FC" w14:textId="77777777" w:rsidR="00EB5F31" w:rsidRPr="00D806AF" w:rsidRDefault="002A7C2F" w:rsidP="0025217D">
      <w:pPr>
        <w:spacing w:after="0" w:line="262" w:lineRule="auto"/>
        <w:ind w:left="133" w:right="183" w:hanging="10"/>
        <w:jc w:val="center"/>
        <w:rPr>
          <w:rFonts w:ascii="Arial" w:hAnsi="Arial" w:cs="Arial"/>
          <w:sz w:val="20"/>
          <w:szCs w:val="20"/>
        </w:rPr>
      </w:pPr>
      <w:r w:rsidRPr="00D806AF">
        <w:rPr>
          <w:rFonts w:ascii="Arial" w:hAnsi="Arial" w:cs="Arial"/>
          <w:b/>
          <w:sz w:val="20"/>
          <w:szCs w:val="20"/>
        </w:rPr>
        <w:t xml:space="preserve">VIII. </w:t>
      </w:r>
    </w:p>
    <w:p w14:paraId="256F2576" w14:textId="77777777" w:rsidR="00EB5F31" w:rsidRPr="00D806AF" w:rsidRDefault="002A7C2F" w:rsidP="0025217D">
      <w:pPr>
        <w:spacing w:after="124" w:line="262" w:lineRule="auto"/>
        <w:ind w:left="133" w:right="183" w:hanging="10"/>
        <w:jc w:val="center"/>
        <w:rPr>
          <w:rFonts w:ascii="Arial" w:hAnsi="Arial" w:cs="Arial"/>
          <w:sz w:val="20"/>
          <w:szCs w:val="20"/>
        </w:rPr>
      </w:pPr>
      <w:r w:rsidRPr="00D806AF">
        <w:rPr>
          <w:rFonts w:ascii="Arial" w:hAnsi="Arial" w:cs="Arial"/>
          <w:b/>
          <w:sz w:val="20"/>
          <w:szCs w:val="20"/>
        </w:rPr>
        <w:t xml:space="preserve">Platební podmínky </w:t>
      </w:r>
    </w:p>
    <w:p w14:paraId="33FCDD89" w14:textId="77777777" w:rsidR="00EB5F31" w:rsidRPr="002D5E86" w:rsidRDefault="002A7C2F" w:rsidP="00AE6444">
      <w:pPr>
        <w:numPr>
          <w:ilvl w:val="0"/>
          <w:numId w:val="5"/>
        </w:numPr>
        <w:ind w:left="357" w:hanging="357"/>
        <w:rPr>
          <w:rFonts w:ascii="Arial" w:hAnsi="Arial" w:cs="Arial"/>
          <w:sz w:val="18"/>
          <w:szCs w:val="18"/>
        </w:rPr>
      </w:pPr>
      <w:r w:rsidRPr="002D5E86">
        <w:rPr>
          <w:rFonts w:ascii="Arial" w:hAnsi="Arial" w:cs="Arial"/>
          <w:sz w:val="18"/>
          <w:szCs w:val="18"/>
        </w:rPr>
        <w:t xml:space="preserve">Zálohy nejsou sjednány. </w:t>
      </w:r>
    </w:p>
    <w:p w14:paraId="6A1A3C3F" w14:textId="6D78DF1A" w:rsidR="00DA13C6" w:rsidRDefault="00DA13C6" w:rsidP="00AE6444">
      <w:pPr>
        <w:numPr>
          <w:ilvl w:val="0"/>
          <w:numId w:val="5"/>
        </w:numPr>
        <w:tabs>
          <w:tab w:val="left" w:pos="360"/>
        </w:tabs>
        <w:overflowPunct w:val="0"/>
        <w:autoSpaceDE w:val="0"/>
        <w:autoSpaceDN w:val="0"/>
        <w:adjustRightInd w:val="0"/>
        <w:ind w:left="357"/>
        <w:rPr>
          <w:rFonts w:ascii="Arial" w:hAnsi="Arial" w:cs="Arial"/>
          <w:sz w:val="18"/>
          <w:szCs w:val="18"/>
        </w:rPr>
      </w:pPr>
      <w:r w:rsidRPr="000C66EE">
        <w:rPr>
          <w:rFonts w:ascii="Arial" w:hAnsi="Arial" w:cs="Arial"/>
          <w:sz w:val="18"/>
          <w:szCs w:val="18"/>
        </w:rPr>
        <w:t xml:space="preserve">Objednatel se zavazuje uhradit cenu za provedení díla v dílčích platbách, za čehož účelem zhotovitel předloží </w:t>
      </w:r>
      <w:r w:rsidRPr="005107AF">
        <w:rPr>
          <w:rFonts w:ascii="Arial" w:hAnsi="Arial" w:cs="Arial"/>
          <w:sz w:val="18"/>
          <w:szCs w:val="18"/>
        </w:rPr>
        <w:t>nejpozději do 10 dne</w:t>
      </w:r>
      <w:r w:rsidR="008256CA">
        <w:rPr>
          <w:rFonts w:ascii="Arial" w:hAnsi="Arial" w:cs="Arial"/>
          <w:sz w:val="18"/>
          <w:szCs w:val="18"/>
        </w:rPr>
        <w:t xml:space="preserve"> od termínu </w:t>
      </w:r>
      <w:r>
        <w:rPr>
          <w:rFonts w:ascii="Arial" w:hAnsi="Arial" w:cs="Arial"/>
          <w:sz w:val="18"/>
          <w:szCs w:val="18"/>
        </w:rPr>
        <w:t xml:space="preserve">zdanitelného plnění </w:t>
      </w:r>
      <w:r w:rsidRPr="000C66EE">
        <w:rPr>
          <w:rFonts w:ascii="Arial" w:hAnsi="Arial" w:cs="Arial"/>
          <w:sz w:val="18"/>
          <w:szCs w:val="18"/>
        </w:rPr>
        <w:t xml:space="preserve">daňový doklad (fakturu) ve dvojím vyhotovení, vystavený na základě oboustranně potvrzeného </w:t>
      </w:r>
      <w:r w:rsidR="008256CA">
        <w:rPr>
          <w:rFonts w:ascii="Arial" w:hAnsi="Arial" w:cs="Arial"/>
          <w:sz w:val="18"/>
          <w:szCs w:val="18"/>
        </w:rPr>
        <w:t xml:space="preserve">„Protokolu předání a převzetí dílčí části </w:t>
      </w:r>
      <w:r w:rsidRPr="000C66EE">
        <w:rPr>
          <w:rFonts w:ascii="Arial" w:hAnsi="Arial" w:cs="Arial"/>
          <w:sz w:val="18"/>
          <w:szCs w:val="18"/>
        </w:rPr>
        <w:t>prací</w:t>
      </w:r>
      <w:r w:rsidR="008256CA">
        <w:rPr>
          <w:rFonts w:ascii="Arial" w:hAnsi="Arial" w:cs="Arial"/>
          <w:sz w:val="18"/>
          <w:szCs w:val="18"/>
        </w:rPr>
        <w:t>“</w:t>
      </w:r>
      <w:r w:rsidRPr="000C66EE">
        <w:rPr>
          <w:rFonts w:ascii="Arial" w:hAnsi="Arial" w:cs="Arial"/>
          <w:sz w:val="18"/>
          <w:szCs w:val="18"/>
        </w:rPr>
        <w:t>, obsahující</w:t>
      </w:r>
      <w:r w:rsidR="008256CA">
        <w:rPr>
          <w:rFonts w:ascii="Arial" w:hAnsi="Arial" w:cs="Arial"/>
          <w:sz w:val="18"/>
          <w:szCs w:val="18"/>
        </w:rPr>
        <w:t>ho</w:t>
      </w:r>
      <w:r w:rsidRPr="000C66EE">
        <w:rPr>
          <w:rFonts w:ascii="Arial" w:hAnsi="Arial" w:cs="Arial"/>
          <w:sz w:val="18"/>
          <w:szCs w:val="18"/>
        </w:rPr>
        <w:t xml:space="preserve"> výčet prací provedených v příslušném </w:t>
      </w:r>
      <w:r w:rsidR="008256CA">
        <w:rPr>
          <w:rFonts w:ascii="Arial" w:hAnsi="Arial" w:cs="Arial"/>
          <w:sz w:val="18"/>
          <w:szCs w:val="18"/>
        </w:rPr>
        <w:t>období</w:t>
      </w:r>
      <w:r w:rsidRPr="000C66EE">
        <w:rPr>
          <w:rFonts w:ascii="Arial" w:hAnsi="Arial" w:cs="Arial"/>
          <w:sz w:val="18"/>
          <w:szCs w:val="18"/>
        </w:rPr>
        <w:t xml:space="preserve"> (dále jen </w:t>
      </w:r>
      <w:r w:rsidRPr="008256CA">
        <w:rPr>
          <w:rFonts w:ascii="Arial" w:hAnsi="Arial" w:cs="Arial"/>
          <w:b/>
          <w:sz w:val="18"/>
          <w:szCs w:val="18"/>
        </w:rPr>
        <w:t>„</w:t>
      </w:r>
      <w:r w:rsidR="008256CA" w:rsidRPr="008256CA">
        <w:rPr>
          <w:rFonts w:ascii="Arial" w:hAnsi="Arial" w:cs="Arial"/>
          <w:b/>
          <w:sz w:val="18"/>
          <w:szCs w:val="18"/>
        </w:rPr>
        <w:t>Předávací</w:t>
      </w:r>
      <w:r w:rsidR="008256CA">
        <w:rPr>
          <w:rFonts w:ascii="Arial" w:hAnsi="Arial" w:cs="Arial"/>
          <w:sz w:val="18"/>
          <w:szCs w:val="18"/>
        </w:rPr>
        <w:t xml:space="preserve"> </w:t>
      </w:r>
      <w:r w:rsidRPr="000C66EE">
        <w:rPr>
          <w:rFonts w:ascii="Arial" w:hAnsi="Arial" w:cs="Arial"/>
          <w:b/>
          <w:sz w:val="18"/>
          <w:szCs w:val="18"/>
        </w:rPr>
        <w:t>protokol</w:t>
      </w:r>
      <w:r w:rsidRPr="000C66EE">
        <w:rPr>
          <w:rFonts w:ascii="Arial" w:hAnsi="Arial" w:cs="Arial"/>
          <w:sz w:val="18"/>
          <w:szCs w:val="18"/>
        </w:rPr>
        <w:t>“).</w:t>
      </w:r>
    </w:p>
    <w:p w14:paraId="03EDB8C3" w14:textId="151C65BF" w:rsidR="008256CA" w:rsidRDefault="008256CA" w:rsidP="00AE6444">
      <w:pPr>
        <w:numPr>
          <w:ilvl w:val="0"/>
          <w:numId w:val="5"/>
        </w:numPr>
        <w:tabs>
          <w:tab w:val="left" w:pos="360"/>
        </w:tabs>
        <w:overflowPunct w:val="0"/>
        <w:autoSpaceDE w:val="0"/>
        <w:autoSpaceDN w:val="0"/>
        <w:adjustRightInd w:val="0"/>
        <w:ind w:left="357"/>
        <w:rPr>
          <w:rFonts w:ascii="Arial" w:hAnsi="Arial" w:cs="Arial"/>
          <w:sz w:val="18"/>
          <w:szCs w:val="18"/>
        </w:rPr>
      </w:pPr>
      <w:r w:rsidRPr="008256CA">
        <w:rPr>
          <w:rFonts w:ascii="Arial" w:hAnsi="Arial" w:cs="Arial"/>
          <w:sz w:val="18"/>
          <w:szCs w:val="18"/>
        </w:rPr>
        <w:t xml:space="preserve">Splatnost daňového dokladu je stanovena na </w:t>
      </w:r>
      <w:r w:rsidRPr="008256CA">
        <w:rPr>
          <w:rFonts w:ascii="Arial" w:hAnsi="Arial" w:cs="Arial"/>
          <w:b/>
          <w:sz w:val="18"/>
          <w:szCs w:val="18"/>
        </w:rPr>
        <w:t xml:space="preserve">třicet dnů </w:t>
      </w:r>
      <w:r w:rsidRPr="008256CA">
        <w:rPr>
          <w:rFonts w:ascii="Arial" w:hAnsi="Arial" w:cs="Arial"/>
          <w:sz w:val="18"/>
          <w:szCs w:val="18"/>
        </w:rPr>
        <w:t xml:space="preserve">od data vystavení. Daňový doklad musí být objednateli doručen nejpozději </w:t>
      </w:r>
      <w:r w:rsidRPr="0071402B">
        <w:rPr>
          <w:rFonts w:ascii="Arial" w:hAnsi="Arial" w:cs="Arial"/>
          <w:b/>
          <w:sz w:val="18"/>
          <w:szCs w:val="18"/>
        </w:rPr>
        <w:t>do</w:t>
      </w:r>
      <w:r w:rsidRPr="008256CA">
        <w:rPr>
          <w:rFonts w:ascii="Arial" w:hAnsi="Arial" w:cs="Arial"/>
          <w:sz w:val="18"/>
          <w:szCs w:val="18"/>
        </w:rPr>
        <w:t xml:space="preserve"> </w:t>
      </w:r>
      <w:r w:rsidRPr="008256CA">
        <w:rPr>
          <w:rFonts w:ascii="Arial" w:hAnsi="Arial" w:cs="Arial"/>
          <w:b/>
          <w:sz w:val="18"/>
          <w:szCs w:val="18"/>
        </w:rPr>
        <w:t>3 pracovních dnů</w:t>
      </w:r>
      <w:r w:rsidRPr="008256CA">
        <w:rPr>
          <w:rFonts w:ascii="Arial" w:hAnsi="Arial" w:cs="Arial"/>
          <w:sz w:val="18"/>
          <w:szCs w:val="18"/>
        </w:rPr>
        <w:t xml:space="preserve"> od data vystavení. Přílohou daňového dokladu bude vždy </w:t>
      </w:r>
      <w:r>
        <w:rPr>
          <w:rFonts w:ascii="Arial" w:hAnsi="Arial" w:cs="Arial"/>
          <w:sz w:val="18"/>
          <w:szCs w:val="18"/>
        </w:rPr>
        <w:t>Předávací protokol</w:t>
      </w:r>
      <w:r w:rsidRPr="008256CA">
        <w:rPr>
          <w:rFonts w:ascii="Arial" w:hAnsi="Arial" w:cs="Arial"/>
          <w:sz w:val="18"/>
          <w:szCs w:val="18"/>
        </w:rPr>
        <w:t xml:space="preserve"> za příslušn</w:t>
      </w:r>
      <w:r>
        <w:rPr>
          <w:rFonts w:ascii="Arial" w:hAnsi="Arial" w:cs="Arial"/>
          <w:sz w:val="18"/>
          <w:szCs w:val="18"/>
        </w:rPr>
        <w:t>é</w:t>
      </w:r>
      <w:r w:rsidRPr="008256CA">
        <w:rPr>
          <w:rFonts w:ascii="Arial" w:hAnsi="Arial" w:cs="Arial"/>
          <w:sz w:val="18"/>
          <w:szCs w:val="18"/>
        </w:rPr>
        <w:t xml:space="preserve"> </w:t>
      </w:r>
      <w:r>
        <w:rPr>
          <w:rFonts w:ascii="Arial" w:hAnsi="Arial" w:cs="Arial"/>
          <w:sz w:val="18"/>
          <w:szCs w:val="18"/>
        </w:rPr>
        <w:t>období</w:t>
      </w:r>
      <w:r w:rsidRPr="008256CA">
        <w:rPr>
          <w:rFonts w:ascii="Arial" w:hAnsi="Arial" w:cs="Arial"/>
          <w:sz w:val="18"/>
          <w:szCs w:val="18"/>
        </w:rPr>
        <w:t xml:space="preserve">. Bez </w:t>
      </w:r>
      <w:r>
        <w:rPr>
          <w:rFonts w:ascii="Arial" w:hAnsi="Arial" w:cs="Arial"/>
          <w:sz w:val="18"/>
          <w:szCs w:val="18"/>
        </w:rPr>
        <w:t xml:space="preserve">Předávacího </w:t>
      </w:r>
      <w:r w:rsidRPr="008256CA">
        <w:rPr>
          <w:rFonts w:ascii="Arial" w:hAnsi="Arial" w:cs="Arial"/>
          <w:sz w:val="18"/>
          <w:szCs w:val="18"/>
        </w:rPr>
        <w:t>protokolu je daňový doklad neúplný.</w:t>
      </w:r>
    </w:p>
    <w:p w14:paraId="2BACE325" w14:textId="2292D4F1" w:rsidR="008B4C35" w:rsidRDefault="008B4C35" w:rsidP="00AE6444">
      <w:pPr>
        <w:numPr>
          <w:ilvl w:val="0"/>
          <w:numId w:val="5"/>
        </w:numPr>
        <w:tabs>
          <w:tab w:val="left" w:pos="360"/>
        </w:tabs>
        <w:overflowPunct w:val="0"/>
        <w:autoSpaceDE w:val="0"/>
        <w:autoSpaceDN w:val="0"/>
        <w:adjustRightInd w:val="0"/>
        <w:ind w:left="357"/>
        <w:rPr>
          <w:rFonts w:ascii="Arial" w:hAnsi="Arial" w:cs="Arial"/>
          <w:sz w:val="18"/>
          <w:szCs w:val="18"/>
        </w:rPr>
      </w:pPr>
      <w:r w:rsidRPr="008B4C35">
        <w:rPr>
          <w:rFonts w:ascii="Arial" w:hAnsi="Arial" w:cs="Arial"/>
          <w:sz w:val="18"/>
          <w:szCs w:val="18"/>
        </w:rPr>
        <w:t>Daňový doklad se považuje za uhrazený dnem, kdy byla fakturovaná částka odepsána z účtu objednatele ve prospěch účtu zhotovitele.</w:t>
      </w:r>
    </w:p>
    <w:p w14:paraId="6B451535" w14:textId="544B8B43" w:rsidR="008B4C35" w:rsidRDefault="008B4C35" w:rsidP="00AE6444">
      <w:pPr>
        <w:numPr>
          <w:ilvl w:val="0"/>
          <w:numId w:val="5"/>
        </w:numPr>
        <w:tabs>
          <w:tab w:val="left" w:pos="360"/>
        </w:tabs>
        <w:overflowPunct w:val="0"/>
        <w:autoSpaceDE w:val="0"/>
        <w:autoSpaceDN w:val="0"/>
        <w:adjustRightInd w:val="0"/>
        <w:ind w:left="357"/>
        <w:rPr>
          <w:rFonts w:ascii="Arial" w:hAnsi="Arial" w:cs="Arial"/>
          <w:sz w:val="18"/>
          <w:szCs w:val="18"/>
        </w:rPr>
      </w:pPr>
      <w:r w:rsidRPr="008B4C35">
        <w:rPr>
          <w:rFonts w:ascii="Arial" w:hAnsi="Arial" w:cs="Arial"/>
          <w:sz w:val="18"/>
          <w:szCs w:val="18"/>
        </w:rPr>
        <w:t>Každý daňový doklad musí obsahovat všechny náležitosti daňového dokladu stanovené v § 29 zákona č. 235/2004 Sb., zákon o dani z přidané hodnoty v platném znění.</w:t>
      </w:r>
    </w:p>
    <w:p w14:paraId="62153FBC" w14:textId="643B0B73" w:rsidR="008B4C35" w:rsidRPr="000C66EE" w:rsidRDefault="008B4C35" w:rsidP="00AE6444">
      <w:pPr>
        <w:pStyle w:val="Zkladntext"/>
        <w:numPr>
          <w:ilvl w:val="0"/>
          <w:numId w:val="5"/>
        </w:numPr>
        <w:spacing w:before="0" w:after="120"/>
        <w:ind w:left="357" w:hanging="357"/>
        <w:jc w:val="both"/>
        <w:outlineLvl w:val="9"/>
        <w:rPr>
          <w:rFonts w:ascii="Arial" w:hAnsi="Arial" w:cs="Arial"/>
          <w:b w:val="0"/>
          <w:sz w:val="18"/>
          <w:szCs w:val="18"/>
        </w:rPr>
      </w:pPr>
      <w:r w:rsidRPr="000C66EE">
        <w:rPr>
          <w:rFonts w:ascii="Arial" w:hAnsi="Arial" w:cs="Arial"/>
          <w:b w:val="0"/>
          <w:sz w:val="18"/>
          <w:szCs w:val="18"/>
        </w:rPr>
        <w:t>V případě, že daňový doklad nebude obsahovat náležitosti výše uvedené nebo k němu nebudou přiloženy všechny přílohy touto smlouvou požadované, je objednatel oprávněn vrátit jej zhotoviteli a požadovat vystavení nového řádného daňového dokladu. Počínaje dnem doručení opraveného daňového dokladu objednateli začne plynout nová lhůta splatnosti.</w:t>
      </w:r>
    </w:p>
    <w:p w14:paraId="4B6EB619" w14:textId="77777777" w:rsidR="002F246A" w:rsidRDefault="002A7C2F" w:rsidP="00AE6444">
      <w:pPr>
        <w:numPr>
          <w:ilvl w:val="0"/>
          <w:numId w:val="5"/>
        </w:numPr>
        <w:ind w:left="357"/>
        <w:rPr>
          <w:rFonts w:ascii="Arial" w:hAnsi="Arial" w:cs="Arial"/>
          <w:sz w:val="18"/>
          <w:szCs w:val="18"/>
        </w:rPr>
      </w:pPr>
      <w:r w:rsidRPr="002D5E86">
        <w:rPr>
          <w:rFonts w:ascii="Arial" w:hAnsi="Arial" w:cs="Arial"/>
          <w:sz w:val="18"/>
          <w:szCs w:val="18"/>
        </w:rPr>
        <w:t xml:space="preserve">Cena za dílo bude uhrazena takto: </w:t>
      </w:r>
    </w:p>
    <w:p w14:paraId="6A029F37" w14:textId="58155BE0" w:rsidR="002D5E86" w:rsidRDefault="002D5E86" w:rsidP="00AE6444">
      <w:pPr>
        <w:numPr>
          <w:ilvl w:val="1"/>
          <w:numId w:val="26"/>
        </w:numPr>
        <w:spacing w:after="60"/>
        <w:rPr>
          <w:rFonts w:ascii="Arial" w:hAnsi="Arial" w:cs="Arial"/>
          <w:sz w:val="18"/>
          <w:szCs w:val="18"/>
        </w:rPr>
      </w:pPr>
      <w:r w:rsidRPr="002D5E86">
        <w:rPr>
          <w:rFonts w:ascii="Arial" w:hAnsi="Arial" w:cs="Arial"/>
          <w:sz w:val="18"/>
          <w:szCs w:val="18"/>
        </w:rPr>
        <w:t xml:space="preserve">po </w:t>
      </w:r>
      <w:r w:rsidR="00FB3264">
        <w:rPr>
          <w:rFonts w:ascii="Arial" w:hAnsi="Arial" w:cs="Arial"/>
          <w:sz w:val="18"/>
          <w:szCs w:val="18"/>
        </w:rPr>
        <w:t xml:space="preserve">předání architektonického návrhu </w:t>
      </w:r>
      <w:r w:rsidR="00FB3264" w:rsidRPr="00784213">
        <w:rPr>
          <w:rFonts w:ascii="Arial" w:hAnsi="Arial" w:cs="Arial"/>
          <w:sz w:val="18"/>
          <w:szCs w:val="18"/>
        </w:rPr>
        <w:t>nového vzhledu fasád objektu divadla</w:t>
      </w:r>
      <w:r w:rsidR="00FB3264">
        <w:rPr>
          <w:rFonts w:ascii="Arial" w:hAnsi="Arial" w:cs="Arial"/>
          <w:sz w:val="18"/>
          <w:szCs w:val="18"/>
        </w:rPr>
        <w:t xml:space="preserve"> </w:t>
      </w:r>
      <w:r w:rsidR="00EC62EA">
        <w:rPr>
          <w:rFonts w:ascii="Arial" w:hAnsi="Arial" w:cs="Arial"/>
          <w:sz w:val="18"/>
          <w:szCs w:val="18"/>
        </w:rPr>
        <w:t xml:space="preserve">dle </w:t>
      </w:r>
      <w:r>
        <w:rPr>
          <w:rFonts w:ascii="Arial" w:hAnsi="Arial" w:cs="Arial"/>
          <w:sz w:val="18"/>
          <w:szCs w:val="18"/>
        </w:rPr>
        <w:t xml:space="preserve">čl. III. odst. </w:t>
      </w:r>
      <w:r w:rsidR="00EC62EA">
        <w:rPr>
          <w:rFonts w:ascii="Arial" w:hAnsi="Arial" w:cs="Arial"/>
          <w:sz w:val="18"/>
          <w:szCs w:val="18"/>
        </w:rPr>
        <w:t xml:space="preserve">2.1.1 </w:t>
      </w:r>
      <w:r w:rsidR="00F12149">
        <w:rPr>
          <w:rFonts w:ascii="Arial" w:hAnsi="Arial" w:cs="Arial"/>
          <w:sz w:val="18"/>
          <w:szCs w:val="18"/>
        </w:rPr>
        <w:t xml:space="preserve">zhotovitelem, </w:t>
      </w:r>
      <w:r w:rsidRPr="002D5E86">
        <w:rPr>
          <w:rFonts w:ascii="Arial" w:hAnsi="Arial" w:cs="Arial"/>
          <w:sz w:val="18"/>
          <w:szCs w:val="18"/>
        </w:rPr>
        <w:t xml:space="preserve">bude uhrazena cena </w:t>
      </w:r>
      <w:r w:rsidR="00EC62EA">
        <w:rPr>
          <w:rFonts w:ascii="Arial" w:hAnsi="Arial" w:cs="Arial"/>
          <w:sz w:val="18"/>
          <w:szCs w:val="18"/>
        </w:rPr>
        <w:t xml:space="preserve">dílčí části </w:t>
      </w:r>
      <w:r w:rsidRPr="002D5E86">
        <w:rPr>
          <w:rFonts w:ascii="Arial" w:hAnsi="Arial" w:cs="Arial"/>
          <w:sz w:val="18"/>
          <w:szCs w:val="18"/>
        </w:rPr>
        <w:t>dle čl. VII</w:t>
      </w:r>
      <w:r w:rsidR="00016B42">
        <w:rPr>
          <w:rFonts w:ascii="Arial" w:hAnsi="Arial" w:cs="Arial"/>
          <w:sz w:val="18"/>
          <w:szCs w:val="18"/>
        </w:rPr>
        <w:t>.</w:t>
      </w:r>
      <w:r w:rsidRPr="002D5E86">
        <w:rPr>
          <w:rFonts w:ascii="Arial" w:hAnsi="Arial" w:cs="Arial"/>
          <w:sz w:val="18"/>
          <w:szCs w:val="18"/>
        </w:rPr>
        <w:t xml:space="preserve"> odst. </w:t>
      </w:r>
      <w:r w:rsidR="00EC62EA">
        <w:rPr>
          <w:rFonts w:ascii="Arial" w:hAnsi="Arial" w:cs="Arial"/>
          <w:sz w:val="18"/>
          <w:szCs w:val="18"/>
        </w:rPr>
        <w:t>1.</w:t>
      </w:r>
      <w:r w:rsidRPr="002D5E86">
        <w:rPr>
          <w:rFonts w:ascii="Arial" w:hAnsi="Arial" w:cs="Arial"/>
          <w:sz w:val="18"/>
          <w:szCs w:val="18"/>
        </w:rPr>
        <w:t>1 této smlouvy,</w:t>
      </w:r>
    </w:p>
    <w:p w14:paraId="58DE5BA7" w14:textId="2A606D68" w:rsidR="00EC62EA" w:rsidRDefault="00EC62EA" w:rsidP="00AE6444">
      <w:pPr>
        <w:numPr>
          <w:ilvl w:val="1"/>
          <w:numId w:val="26"/>
        </w:numPr>
        <w:spacing w:after="60"/>
        <w:rPr>
          <w:rFonts w:ascii="Arial" w:hAnsi="Arial" w:cs="Arial"/>
          <w:sz w:val="18"/>
          <w:szCs w:val="18"/>
        </w:rPr>
      </w:pPr>
      <w:r>
        <w:rPr>
          <w:rFonts w:ascii="Arial" w:hAnsi="Arial" w:cs="Arial"/>
          <w:sz w:val="18"/>
          <w:szCs w:val="18"/>
        </w:rPr>
        <w:t xml:space="preserve">po předání projektové dokumentace </w:t>
      </w:r>
      <w:r w:rsidR="00FB3264">
        <w:rPr>
          <w:rFonts w:ascii="Arial" w:hAnsi="Arial" w:cs="Arial"/>
          <w:sz w:val="18"/>
          <w:szCs w:val="18"/>
        </w:rPr>
        <w:t>stavby pro řízení se stavebním úřadem</w:t>
      </w:r>
      <w:r w:rsidR="00FB3264" w:rsidRPr="00EC62EA">
        <w:rPr>
          <w:rFonts w:ascii="Arial" w:hAnsi="Arial" w:cs="Arial"/>
          <w:sz w:val="18"/>
          <w:szCs w:val="18"/>
        </w:rPr>
        <w:t xml:space="preserve"> </w:t>
      </w:r>
      <w:r>
        <w:rPr>
          <w:rFonts w:ascii="Arial" w:hAnsi="Arial" w:cs="Arial"/>
          <w:sz w:val="18"/>
          <w:szCs w:val="18"/>
        </w:rPr>
        <w:t xml:space="preserve">dle čl. III. odst. 2.1.2 </w:t>
      </w:r>
      <w:r w:rsidR="00F12149">
        <w:rPr>
          <w:rFonts w:ascii="Arial" w:hAnsi="Arial" w:cs="Arial"/>
          <w:sz w:val="18"/>
          <w:szCs w:val="18"/>
        </w:rPr>
        <w:t xml:space="preserve">zhotovitelem, </w:t>
      </w:r>
      <w:r>
        <w:rPr>
          <w:rFonts w:ascii="Arial" w:hAnsi="Arial" w:cs="Arial"/>
          <w:sz w:val="18"/>
          <w:szCs w:val="18"/>
        </w:rPr>
        <w:t xml:space="preserve">bude uhrazeno </w:t>
      </w:r>
      <w:r w:rsidR="00681A13" w:rsidRPr="0051010B">
        <w:rPr>
          <w:rFonts w:ascii="Arial" w:hAnsi="Arial" w:cs="Arial"/>
          <w:b/>
          <w:sz w:val="18"/>
          <w:szCs w:val="18"/>
        </w:rPr>
        <w:t>7</w:t>
      </w:r>
      <w:r w:rsidRPr="0051010B">
        <w:rPr>
          <w:rFonts w:ascii="Arial" w:hAnsi="Arial" w:cs="Arial"/>
          <w:b/>
          <w:sz w:val="18"/>
          <w:szCs w:val="18"/>
        </w:rPr>
        <w:t>0 % ceny</w:t>
      </w:r>
      <w:r>
        <w:rPr>
          <w:rFonts w:ascii="Arial" w:hAnsi="Arial" w:cs="Arial"/>
          <w:sz w:val="18"/>
          <w:szCs w:val="18"/>
        </w:rPr>
        <w:t xml:space="preserve"> dílčí části </w:t>
      </w:r>
      <w:r w:rsidRPr="002D5E86">
        <w:rPr>
          <w:rFonts w:ascii="Arial" w:hAnsi="Arial" w:cs="Arial"/>
          <w:sz w:val="18"/>
          <w:szCs w:val="18"/>
        </w:rPr>
        <w:t>dle čl. VII</w:t>
      </w:r>
      <w:r w:rsidR="00016B42">
        <w:rPr>
          <w:rFonts w:ascii="Arial" w:hAnsi="Arial" w:cs="Arial"/>
          <w:sz w:val="18"/>
          <w:szCs w:val="18"/>
        </w:rPr>
        <w:t>.</w:t>
      </w:r>
      <w:r w:rsidRPr="002D5E86">
        <w:rPr>
          <w:rFonts w:ascii="Arial" w:hAnsi="Arial" w:cs="Arial"/>
          <w:sz w:val="18"/>
          <w:szCs w:val="18"/>
        </w:rPr>
        <w:t xml:space="preserve"> odst. </w:t>
      </w:r>
      <w:r>
        <w:rPr>
          <w:rFonts w:ascii="Arial" w:hAnsi="Arial" w:cs="Arial"/>
          <w:sz w:val="18"/>
          <w:szCs w:val="18"/>
        </w:rPr>
        <w:t>1.2</w:t>
      </w:r>
      <w:r w:rsidRPr="002D5E86">
        <w:rPr>
          <w:rFonts w:ascii="Arial" w:hAnsi="Arial" w:cs="Arial"/>
          <w:sz w:val="18"/>
          <w:szCs w:val="18"/>
        </w:rPr>
        <w:t xml:space="preserve"> této smlouvy</w:t>
      </w:r>
      <w:r w:rsidR="00D56EDB">
        <w:rPr>
          <w:rFonts w:ascii="Arial" w:hAnsi="Arial" w:cs="Arial"/>
          <w:sz w:val="18"/>
          <w:szCs w:val="18"/>
        </w:rPr>
        <w:t>,</w:t>
      </w:r>
    </w:p>
    <w:p w14:paraId="40EC3DF0" w14:textId="69E96475" w:rsidR="00EC62EA" w:rsidRDefault="00EC62EA" w:rsidP="00AE6444">
      <w:pPr>
        <w:numPr>
          <w:ilvl w:val="1"/>
          <w:numId w:val="26"/>
        </w:numPr>
        <w:spacing w:after="60"/>
        <w:rPr>
          <w:rFonts w:ascii="Arial" w:hAnsi="Arial" w:cs="Arial"/>
          <w:sz w:val="18"/>
          <w:szCs w:val="18"/>
        </w:rPr>
      </w:pPr>
      <w:r>
        <w:rPr>
          <w:rFonts w:ascii="Arial" w:hAnsi="Arial" w:cs="Arial"/>
          <w:sz w:val="18"/>
          <w:szCs w:val="18"/>
        </w:rPr>
        <w:t xml:space="preserve">po </w:t>
      </w:r>
      <w:r w:rsidR="00C108A3">
        <w:rPr>
          <w:rFonts w:ascii="Arial" w:hAnsi="Arial" w:cs="Arial"/>
          <w:sz w:val="18"/>
          <w:szCs w:val="18"/>
        </w:rPr>
        <w:t xml:space="preserve">předání </w:t>
      </w:r>
      <w:r>
        <w:rPr>
          <w:rFonts w:ascii="Arial" w:hAnsi="Arial" w:cs="Arial"/>
          <w:sz w:val="18"/>
          <w:szCs w:val="18"/>
        </w:rPr>
        <w:t>pravomocného společného povolení stavby</w:t>
      </w:r>
      <w:r w:rsidR="00F12149">
        <w:rPr>
          <w:rFonts w:ascii="Arial" w:hAnsi="Arial" w:cs="Arial"/>
          <w:sz w:val="18"/>
          <w:szCs w:val="18"/>
        </w:rPr>
        <w:t xml:space="preserve"> (PD dle Přílohy č. 8 vyhlášky č. 499/2006 Sb.)</w:t>
      </w:r>
      <w:r>
        <w:rPr>
          <w:rFonts w:ascii="Arial" w:hAnsi="Arial" w:cs="Arial"/>
          <w:sz w:val="18"/>
          <w:szCs w:val="18"/>
        </w:rPr>
        <w:t xml:space="preserve"> </w:t>
      </w:r>
      <w:r w:rsidR="00F12149">
        <w:rPr>
          <w:rFonts w:ascii="Arial" w:hAnsi="Arial" w:cs="Arial"/>
          <w:sz w:val="18"/>
          <w:szCs w:val="18"/>
        </w:rPr>
        <w:t xml:space="preserve">případně pravomocného Souhlasu s provedením ohlášené stavby nebo pravomocného stavebního povolení (PD dle Přílohy č. 12 vyhlášky č. 499/2006 Sb.) zhotovitelem, </w:t>
      </w:r>
      <w:r w:rsidR="00C108A3">
        <w:rPr>
          <w:rFonts w:ascii="Arial" w:hAnsi="Arial" w:cs="Arial"/>
          <w:sz w:val="18"/>
          <w:szCs w:val="18"/>
        </w:rPr>
        <w:t xml:space="preserve">bude uhrazeno </w:t>
      </w:r>
      <w:r w:rsidR="00681A13" w:rsidRPr="0051010B">
        <w:rPr>
          <w:rFonts w:ascii="Arial" w:hAnsi="Arial" w:cs="Arial"/>
          <w:b/>
          <w:sz w:val="18"/>
          <w:szCs w:val="18"/>
        </w:rPr>
        <w:t>3</w:t>
      </w:r>
      <w:r w:rsidR="00C108A3" w:rsidRPr="0051010B">
        <w:rPr>
          <w:rFonts w:ascii="Arial" w:hAnsi="Arial" w:cs="Arial"/>
          <w:b/>
          <w:sz w:val="18"/>
          <w:szCs w:val="18"/>
        </w:rPr>
        <w:t>0 % ceny</w:t>
      </w:r>
      <w:r w:rsidR="00C108A3">
        <w:rPr>
          <w:rFonts w:ascii="Arial" w:hAnsi="Arial" w:cs="Arial"/>
          <w:sz w:val="18"/>
          <w:szCs w:val="18"/>
        </w:rPr>
        <w:t xml:space="preserve"> dílčí části </w:t>
      </w:r>
      <w:r w:rsidR="00C108A3" w:rsidRPr="002D5E86">
        <w:rPr>
          <w:rFonts w:ascii="Arial" w:hAnsi="Arial" w:cs="Arial"/>
          <w:sz w:val="18"/>
          <w:szCs w:val="18"/>
        </w:rPr>
        <w:t>dle čl. VII</w:t>
      </w:r>
      <w:r w:rsidR="00016B42">
        <w:rPr>
          <w:rFonts w:ascii="Arial" w:hAnsi="Arial" w:cs="Arial"/>
          <w:sz w:val="18"/>
          <w:szCs w:val="18"/>
        </w:rPr>
        <w:t>.</w:t>
      </w:r>
      <w:r w:rsidR="00C108A3" w:rsidRPr="002D5E86">
        <w:rPr>
          <w:rFonts w:ascii="Arial" w:hAnsi="Arial" w:cs="Arial"/>
          <w:sz w:val="18"/>
          <w:szCs w:val="18"/>
        </w:rPr>
        <w:t xml:space="preserve"> odst. </w:t>
      </w:r>
      <w:r w:rsidR="00C108A3">
        <w:rPr>
          <w:rFonts w:ascii="Arial" w:hAnsi="Arial" w:cs="Arial"/>
          <w:sz w:val="18"/>
          <w:szCs w:val="18"/>
        </w:rPr>
        <w:t>1.2</w:t>
      </w:r>
      <w:r w:rsidR="00C108A3" w:rsidRPr="002D5E86">
        <w:rPr>
          <w:rFonts w:ascii="Arial" w:hAnsi="Arial" w:cs="Arial"/>
          <w:sz w:val="18"/>
          <w:szCs w:val="18"/>
        </w:rPr>
        <w:t xml:space="preserve"> této smlouvy</w:t>
      </w:r>
      <w:r w:rsidR="00F12149">
        <w:rPr>
          <w:rFonts w:ascii="Arial" w:hAnsi="Arial" w:cs="Arial"/>
          <w:sz w:val="18"/>
          <w:szCs w:val="18"/>
        </w:rPr>
        <w:t>,</w:t>
      </w:r>
    </w:p>
    <w:p w14:paraId="535D763C" w14:textId="4677E73E" w:rsidR="00C108A3" w:rsidRPr="002D5E86" w:rsidRDefault="00C108A3" w:rsidP="00AE6444">
      <w:pPr>
        <w:numPr>
          <w:ilvl w:val="1"/>
          <w:numId w:val="26"/>
        </w:numPr>
        <w:spacing w:after="60"/>
        <w:rPr>
          <w:rFonts w:ascii="Arial" w:hAnsi="Arial" w:cs="Arial"/>
          <w:sz w:val="18"/>
          <w:szCs w:val="18"/>
        </w:rPr>
      </w:pPr>
      <w:r>
        <w:rPr>
          <w:rFonts w:ascii="Arial" w:hAnsi="Arial" w:cs="Arial"/>
          <w:sz w:val="18"/>
          <w:szCs w:val="18"/>
        </w:rPr>
        <w:t xml:space="preserve">po předání projektové dokumentace </w:t>
      </w:r>
      <w:r w:rsidRPr="003F506A">
        <w:rPr>
          <w:rFonts w:ascii="Arial" w:hAnsi="Arial" w:cs="Arial"/>
          <w:sz w:val="18"/>
          <w:szCs w:val="18"/>
        </w:rPr>
        <w:t xml:space="preserve">pro </w:t>
      </w:r>
      <w:r>
        <w:rPr>
          <w:rFonts w:ascii="Arial" w:hAnsi="Arial" w:cs="Arial"/>
          <w:sz w:val="18"/>
          <w:szCs w:val="18"/>
        </w:rPr>
        <w:t xml:space="preserve">provádění stavby </w:t>
      </w:r>
      <w:r w:rsidRPr="003F506A">
        <w:rPr>
          <w:rFonts w:ascii="Arial" w:hAnsi="Arial" w:cs="Arial"/>
          <w:sz w:val="18"/>
          <w:szCs w:val="18"/>
        </w:rPr>
        <w:t>(D</w:t>
      </w:r>
      <w:r>
        <w:rPr>
          <w:rFonts w:ascii="Arial" w:hAnsi="Arial" w:cs="Arial"/>
          <w:sz w:val="18"/>
          <w:szCs w:val="18"/>
        </w:rPr>
        <w:t>P</w:t>
      </w:r>
      <w:r w:rsidRPr="003F506A">
        <w:rPr>
          <w:rFonts w:ascii="Arial" w:hAnsi="Arial" w:cs="Arial"/>
          <w:sz w:val="18"/>
          <w:szCs w:val="18"/>
        </w:rPr>
        <w:t>S)</w:t>
      </w:r>
      <w:r>
        <w:rPr>
          <w:rFonts w:ascii="Arial" w:hAnsi="Arial" w:cs="Arial"/>
          <w:sz w:val="18"/>
          <w:szCs w:val="18"/>
        </w:rPr>
        <w:t xml:space="preserve"> zhotovitelem dle čl. III. odst. 2.1.3 bude uhrazena cena dílčí části </w:t>
      </w:r>
      <w:r w:rsidRPr="002D5E86">
        <w:rPr>
          <w:rFonts w:ascii="Arial" w:hAnsi="Arial" w:cs="Arial"/>
          <w:sz w:val="18"/>
          <w:szCs w:val="18"/>
        </w:rPr>
        <w:t>dle čl. VII</w:t>
      </w:r>
      <w:r w:rsidR="00C63FCC">
        <w:rPr>
          <w:rFonts w:ascii="Arial" w:hAnsi="Arial" w:cs="Arial"/>
          <w:sz w:val="18"/>
          <w:szCs w:val="18"/>
        </w:rPr>
        <w:t>.</w:t>
      </w:r>
      <w:r w:rsidRPr="002D5E86">
        <w:rPr>
          <w:rFonts w:ascii="Arial" w:hAnsi="Arial" w:cs="Arial"/>
          <w:sz w:val="18"/>
          <w:szCs w:val="18"/>
        </w:rPr>
        <w:t xml:space="preserve"> odst. </w:t>
      </w:r>
      <w:r>
        <w:rPr>
          <w:rFonts w:ascii="Arial" w:hAnsi="Arial" w:cs="Arial"/>
          <w:sz w:val="18"/>
          <w:szCs w:val="18"/>
        </w:rPr>
        <w:t>1.3</w:t>
      </w:r>
      <w:r w:rsidRPr="002D5E86">
        <w:rPr>
          <w:rFonts w:ascii="Arial" w:hAnsi="Arial" w:cs="Arial"/>
          <w:sz w:val="18"/>
          <w:szCs w:val="18"/>
        </w:rPr>
        <w:t xml:space="preserve"> této smlouvy</w:t>
      </w:r>
    </w:p>
    <w:p w14:paraId="4DE9BF38" w14:textId="77777777" w:rsidR="002B35FC" w:rsidRPr="00D806AF" w:rsidRDefault="002B35FC" w:rsidP="0025217D">
      <w:pPr>
        <w:ind w:left="358" w:right="48" w:firstLine="0"/>
        <w:rPr>
          <w:rFonts w:ascii="Arial" w:hAnsi="Arial" w:cs="Arial"/>
          <w:sz w:val="18"/>
          <w:szCs w:val="18"/>
        </w:rPr>
      </w:pPr>
    </w:p>
    <w:p w14:paraId="1B59AD06" w14:textId="77777777" w:rsidR="00EB5F31" w:rsidRPr="00D806AF" w:rsidRDefault="002A7C2F" w:rsidP="0025217D">
      <w:pPr>
        <w:spacing w:after="0" w:line="262" w:lineRule="auto"/>
        <w:ind w:left="133" w:right="186" w:hanging="10"/>
        <w:jc w:val="center"/>
        <w:rPr>
          <w:rFonts w:ascii="Arial" w:hAnsi="Arial" w:cs="Arial"/>
          <w:sz w:val="20"/>
          <w:szCs w:val="20"/>
        </w:rPr>
      </w:pPr>
      <w:r w:rsidRPr="00D806AF">
        <w:rPr>
          <w:rFonts w:ascii="Arial" w:hAnsi="Arial" w:cs="Arial"/>
          <w:b/>
          <w:sz w:val="20"/>
          <w:szCs w:val="20"/>
        </w:rPr>
        <w:t xml:space="preserve">IX. </w:t>
      </w:r>
    </w:p>
    <w:p w14:paraId="5A4F8550" w14:textId="77777777" w:rsidR="00EB5F31" w:rsidRPr="00D806AF" w:rsidRDefault="002A7C2F" w:rsidP="0025217D">
      <w:pPr>
        <w:spacing w:after="105" w:line="262" w:lineRule="auto"/>
        <w:ind w:left="133" w:right="183" w:hanging="10"/>
        <w:jc w:val="center"/>
        <w:rPr>
          <w:rFonts w:ascii="Arial" w:hAnsi="Arial" w:cs="Arial"/>
          <w:sz w:val="20"/>
          <w:szCs w:val="20"/>
        </w:rPr>
      </w:pPr>
      <w:r w:rsidRPr="00D806AF">
        <w:rPr>
          <w:rFonts w:ascii="Arial" w:hAnsi="Arial" w:cs="Arial"/>
          <w:b/>
          <w:sz w:val="20"/>
          <w:szCs w:val="20"/>
        </w:rPr>
        <w:t xml:space="preserve">Povinnost nahradit škodu </w:t>
      </w:r>
    </w:p>
    <w:p w14:paraId="37BA2880" w14:textId="77777777" w:rsidR="00EB5F31" w:rsidRPr="00D806AF" w:rsidRDefault="002A7C2F" w:rsidP="00AE6444">
      <w:pPr>
        <w:numPr>
          <w:ilvl w:val="0"/>
          <w:numId w:val="6"/>
        </w:numPr>
        <w:spacing w:after="60"/>
        <w:ind w:left="357" w:hanging="357"/>
        <w:rPr>
          <w:rFonts w:ascii="Arial" w:hAnsi="Arial" w:cs="Arial"/>
          <w:sz w:val="18"/>
          <w:szCs w:val="18"/>
        </w:rPr>
      </w:pPr>
      <w:r w:rsidRPr="00D806AF">
        <w:rPr>
          <w:rFonts w:ascii="Arial" w:hAnsi="Arial" w:cs="Arial"/>
          <w:sz w:val="18"/>
          <w:szCs w:val="18"/>
        </w:rPr>
        <w:t xml:space="preserve">Povinnost nahradit škodu se řídí příslušnými ustanoveními občanského zákoníku, nestanoví-li smlouva jinak. </w:t>
      </w:r>
    </w:p>
    <w:p w14:paraId="7BB0998D" w14:textId="77777777" w:rsidR="00EB5F31" w:rsidRPr="00D806AF" w:rsidRDefault="002A7C2F" w:rsidP="00AE6444">
      <w:pPr>
        <w:numPr>
          <w:ilvl w:val="0"/>
          <w:numId w:val="6"/>
        </w:numPr>
        <w:spacing w:after="60"/>
        <w:ind w:left="357" w:hanging="357"/>
        <w:rPr>
          <w:rFonts w:ascii="Arial" w:hAnsi="Arial" w:cs="Arial"/>
          <w:sz w:val="18"/>
          <w:szCs w:val="18"/>
        </w:rPr>
      </w:pPr>
      <w:r w:rsidRPr="00D806AF">
        <w:rPr>
          <w:rFonts w:ascii="Arial" w:hAnsi="Arial" w:cs="Arial"/>
          <w:sz w:val="18"/>
          <w:szCs w:val="18"/>
        </w:rPr>
        <w:t xml:space="preserve">Zhotovitel odpovídá za škodu, která objednateli vznikne v důsledku vadně provedeného díla, a to v plném rozsahu. </w:t>
      </w:r>
    </w:p>
    <w:p w14:paraId="40FFBB5F" w14:textId="77777777" w:rsidR="00EB5F31" w:rsidRPr="00D806AF" w:rsidRDefault="002A7C2F" w:rsidP="00AE6444">
      <w:pPr>
        <w:numPr>
          <w:ilvl w:val="0"/>
          <w:numId w:val="6"/>
        </w:numPr>
        <w:spacing w:after="60"/>
        <w:ind w:left="357" w:hanging="357"/>
        <w:rPr>
          <w:rFonts w:ascii="Arial" w:hAnsi="Arial" w:cs="Arial"/>
          <w:sz w:val="18"/>
          <w:szCs w:val="18"/>
        </w:rPr>
      </w:pPr>
      <w:r w:rsidRPr="00D806AF">
        <w:rPr>
          <w:rFonts w:ascii="Arial" w:hAnsi="Arial" w:cs="Arial"/>
          <w:sz w:val="18"/>
          <w:szCs w:val="18"/>
        </w:rPr>
        <w:t xml:space="preserve">Zhotovitel je povinen učinit veškerá opatření potřebná k odvrácení škody nebo k jejímu zmírnění. </w:t>
      </w:r>
    </w:p>
    <w:p w14:paraId="2DC3FCCF" w14:textId="77777777" w:rsidR="0025217D" w:rsidRPr="00D806AF" w:rsidRDefault="0025217D" w:rsidP="00D806AF">
      <w:pPr>
        <w:rPr>
          <w:rFonts w:ascii="Arial" w:hAnsi="Arial" w:cs="Arial"/>
          <w:sz w:val="18"/>
          <w:szCs w:val="18"/>
        </w:rPr>
      </w:pPr>
    </w:p>
    <w:p w14:paraId="217B0B01" w14:textId="77777777" w:rsidR="00EB5F31" w:rsidRPr="00D806AF" w:rsidRDefault="002A7C2F" w:rsidP="00A6120B">
      <w:pPr>
        <w:spacing w:after="0" w:line="262" w:lineRule="auto"/>
        <w:ind w:left="133" w:right="181" w:hanging="10"/>
        <w:jc w:val="center"/>
        <w:rPr>
          <w:rFonts w:ascii="Arial" w:hAnsi="Arial" w:cs="Arial"/>
          <w:sz w:val="20"/>
          <w:szCs w:val="20"/>
        </w:rPr>
      </w:pPr>
      <w:r w:rsidRPr="00D806AF">
        <w:rPr>
          <w:rFonts w:ascii="Arial" w:hAnsi="Arial" w:cs="Arial"/>
          <w:b/>
          <w:sz w:val="20"/>
          <w:szCs w:val="20"/>
        </w:rPr>
        <w:t xml:space="preserve">X. </w:t>
      </w:r>
    </w:p>
    <w:p w14:paraId="0861EF3F" w14:textId="778F93B6" w:rsidR="00EB5F31" w:rsidRPr="00D806AF" w:rsidRDefault="00B06030" w:rsidP="00A6120B">
      <w:pPr>
        <w:spacing w:after="124" w:line="262" w:lineRule="auto"/>
        <w:ind w:left="133" w:right="184" w:hanging="10"/>
        <w:jc w:val="center"/>
        <w:rPr>
          <w:rFonts w:ascii="Arial" w:hAnsi="Arial" w:cs="Arial"/>
          <w:sz w:val="20"/>
          <w:szCs w:val="20"/>
        </w:rPr>
      </w:pPr>
      <w:r>
        <w:rPr>
          <w:rFonts w:ascii="Arial" w:hAnsi="Arial" w:cs="Arial"/>
          <w:b/>
          <w:sz w:val="20"/>
          <w:szCs w:val="20"/>
        </w:rPr>
        <w:t>Záruční doba, p</w:t>
      </w:r>
      <w:r w:rsidR="002A7C2F" w:rsidRPr="00D806AF">
        <w:rPr>
          <w:rFonts w:ascii="Arial" w:hAnsi="Arial" w:cs="Arial"/>
          <w:b/>
          <w:sz w:val="20"/>
          <w:szCs w:val="20"/>
        </w:rPr>
        <w:t xml:space="preserve">ráva z vadného plnění </w:t>
      </w:r>
    </w:p>
    <w:p w14:paraId="3F1B2DC4" w14:textId="1D428B7A" w:rsidR="00B06030" w:rsidRDefault="00B06030" w:rsidP="00B06030">
      <w:pPr>
        <w:pStyle w:val="richt-cis"/>
        <w:numPr>
          <w:ilvl w:val="0"/>
          <w:numId w:val="7"/>
        </w:numPr>
        <w:spacing w:after="60"/>
        <w:ind w:left="357" w:hanging="357"/>
        <w:rPr>
          <w:rFonts w:eastAsia="Times New Roman"/>
          <w:color w:val="000000"/>
        </w:rPr>
      </w:pPr>
      <w:r w:rsidRPr="00B06030">
        <w:rPr>
          <w:color w:val="000000"/>
          <w:sz w:val="18"/>
          <w:szCs w:val="18"/>
        </w:rPr>
        <w:t>Záruční doby činí 2 roky</w:t>
      </w:r>
      <w:r>
        <w:rPr>
          <w:color w:val="000000"/>
          <w:sz w:val="18"/>
          <w:szCs w:val="18"/>
        </w:rPr>
        <w:t xml:space="preserve"> od předání dílčích částí díla (projektové dokumentace) objednateli</w:t>
      </w:r>
      <w:r w:rsidRPr="00B06030">
        <w:rPr>
          <w:color w:val="000000"/>
          <w:sz w:val="18"/>
          <w:szCs w:val="18"/>
        </w:rPr>
        <w:t>.</w:t>
      </w:r>
    </w:p>
    <w:p w14:paraId="5A22B111" w14:textId="77636BE5" w:rsidR="00B06030" w:rsidRDefault="00B06030" w:rsidP="00B06030">
      <w:pPr>
        <w:numPr>
          <w:ilvl w:val="0"/>
          <w:numId w:val="7"/>
        </w:numPr>
        <w:spacing w:after="60"/>
        <w:ind w:left="357"/>
        <w:rPr>
          <w:rFonts w:ascii="Arial" w:hAnsi="Arial" w:cs="Arial"/>
          <w:sz w:val="18"/>
          <w:szCs w:val="18"/>
        </w:rPr>
      </w:pPr>
      <w:r w:rsidRPr="00B06030">
        <w:rPr>
          <w:rFonts w:ascii="Arial" w:hAnsi="Arial" w:cs="Arial"/>
          <w:sz w:val="18"/>
          <w:szCs w:val="18"/>
        </w:rPr>
        <w:t>Dílo má vady, jestliže neodpovídá výsledku určenému v čl. I</w:t>
      </w:r>
      <w:r>
        <w:rPr>
          <w:rFonts w:ascii="Arial" w:hAnsi="Arial" w:cs="Arial"/>
          <w:sz w:val="18"/>
          <w:szCs w:val="18"/>
        </w:rPr>
        <w:t>I</w:t>
      </w:r>
      <w:r w:rsidRPr="00B06030">
        <w:rPr>
          <w:rFonts w:ascii="Arial" w:hAnsi="Arial" w:cs="Arial"/>
          <w:sz w:val="18"/>
          <w:szCs w:val="18"/>
        </w:rPr>
        <w:t>I. této smlouvy</w:t>
      </w:r>
      <w:r>
        <w:rPr>
          <w:rFonts w:ascii="Arial" w:hAnsi="Arial" w:cs="Arial"/>
          <w:sz w:val="18"/>
          <w:szCs w:val="18"/>
        </w:rPr>
        <w:t>.</w:t>
      </w:r>
    </w:p>
    <w:p w14:paraId="5B0BE862" w14:textId="6BA5AEB6" w:rsidR="00B06030" w:rsidRPr="00B06030" w:rsidRDefault="00B06030" w:rsidP="009720D1">
      <w:pPr>
        <w:pStyle w:val="richt-cis"/>
        <w:numPr>
          <w:ilvl w:val="0"/>
          <w:numId w:val="7"/>
        </w:numPr>
        <w:spacing w:after="60"/>
        <w:ind w:hanging="358"/>
        <w:rPr>
          <w:rFonts w:eastAsia="Times New Roman"/>
          <w:color w:val="000000"/>
          <w:sz w:val="18"/>
          <w:szCs w:val="18"/>
        </w:rPr>
      </w:pPr>
      <w:r w:rsidRPr="00B06030">
        <w:rPr>
          <w:color w:val="000000"/>
          <w:sz w:val="18"/>
          <w:szCs w:val="18"/>
        </w:rPr>
        <w:t>Zhotovitel odpovídá za vady díla, které má dílo v době jeho předání a vady díla, které se projevily v záruční době.</w:t>
      </w:r>
    </w:p>
    <w:p w14:paraId="3023FB1C" w14:textId="49F0597E" w:rsidR="00EB5F31" w:rsidRDefault="00CC3C44" w:rsidP="00B06030">
      <w:pPr>
        <w:numPr>
          <w:ilvl w:val="0"/>
          <w:numId w:val="7"/>
        </w:numPr>
        <w:spacing w:after="60"/>
        <w:ind w:left="357"/>
        <w:rPr>
          <w:rFonts w:ascii="Arial" w:hAnsi="Arial" w:cs="Arial"/>
          <w:sz w:val="18"/>
          <w:szCs w:val="18"/>
        </w:rPr>
      </w:pPr>
      <w:r w:rsidRPr="00F10E09">
        <w:rPr>
          <w:rFonts w:ascii="Arial" w:hAnsi="Arial" w:cs="Arial"/>
          <w:sz w:val="18"/>
          <w:szCs w:val="18"/>
        </w:rPr>
        <w:t xml:space="preserve">Za vadu výsledku tvůrčí činnosti zhotovitele je považováno i opomenutí takového technického řešení, které je vzhledem k objektivním skutečnostem, tedy zejména technickým a ekonomickým poznatkům v oblasti zhotovování staveb, nezbytné pro řádné provedení díla a toto opomenutí bude mít při realizaci stavby za následek dodatečné změny rozsahu díla proti stavu předpokládanému v dokumentacích dle čl. </w:t>
      </w:r>
      <w:r>
        <w:rPr>
          <w:rFonts w:ascii="Arial" w:hAnsi="Arial" w:cs="Arial"/>
          <w:sz w:val="18"/>
          <w:szCs w:val="18"/>
        </w:rPr>
        <w:t>IV.</w:t>
      </w:r>
      <w:r w:rsidRPr="00F10E09">
        <w:rPr>
          <w:rFonts w:ascii="Arial" w:hAnsi="Arial" w:cs="Arial"/>
          <w:sz w:val="18"/>
          <w:szCs w:val="18"/>
        </w:rPr>
        <w:t xml:space="preserve"> odst. </w:t>
      </w:r>
      <w:r>
        <w:rPr>
          <w:rFonts w:ascii="Arial" w:hAnsi="Arial" w:cs="Arial"/>
          <w:sz w:val="18"/>
          <w:szCs w:val="18"/>
        </w:rPr>
        <w:t>1.2 a odst. 1.</w:t>
      </w:r>
      <w:r w:rsidR="00B06030">
        <w:rPr>
          <w:rFonts w:ascii="Arial" w:hAnsi="Arial" w:cs="Arial"/>
          <w:sz w:val="18"/>
          <w:szCs w:val="18"/>
        </w:rPr>
        <w:t>3</w:t>
      </w:r>
      <w:r>
        <w:rPr>
          <w:rFonts w:ascii="Arial" w:hAnsi="Arial" w:cs="Arial"/>
          <w:sz w:val="18"/>
          <w:szCs w:val="18"/>
        </w:rPr>
        <w:t xml:space="preserve"> </w:t>
      </w:r>
      <w:r w:rsidRPr="00F10E09">
        <w:rPr>
          <w:rFonts w:ascii="Arial" w:hAnsi="Arial" w:cs="Arial"/>
          <w:sz w:val="18"/>
          <w:szCs w:val="18"/>
        </w:rPr>
        <w:t>této smlouvy</w:t>
      </w:r>
      <w:r>
        <w:rPr>
          <w:rFonts w:ascii="Arial" w:hAnsi="Arial" w:cs="Arial"/>
          <w:sz w:val="18"/>
          <w:szCs w:val="18"/>
        </w:rPr>
        <w:t>.</w:t>
      </w:r>
    </w:p>
    <w:p w14:paraId="4BACEF67" w14:textId="77777777" w:rsidR="009720D1" w:rsidRDefault="009720D1" w:rsidP="009720D1"/>
    <w:p w14:paraId="44692E17" w14:textId="77777777" w:rsidR="009720D1" w:rsidRPr="00F10E09" w:rsidRDefault="009720D1" w:rsidP="009720D1"/>
    <w:p w14:paraId="18D51C6E" w14:textId="77777777" w:rsidR="00EB5F31" w:rsidRPr="00F10E09" w:rsidRDefault="002A7C2F" w:rsidP="00AE6444">
      <w:pPr>
        <w:numPr>
          <w:ilvl w:val="0"/>
          <w:numId w:val="7"/>
        </w:numPr>
        <w:spacing w:after="60"/>
        <w:ind w:left="357"/>
        <w:rPr>
          <w:rFonts w:ascii="Arial" w:hAnsi="Arial" w:cs="Arial"/>
          <w:sz w:val="18"/>
          <w:szCs w:val="18"/>
        </w:rPr>
      </w:pPr>
      <w:r w:rsidRPr="00F10E09">
        <w:rPr>
          <w:rFonts w:ascii="Arial" w:hAnsi="Arial" w:cs="Arial"/>
          <w:sz w:val="18"/>
          <w:szCs w:val="18"/>
        </w:rPr>
        <w:lastRenderedPageBreak/>
        <w:t xml:space="preserve">Vyskytne-li se na provedeném díle vada, objednatel písemně oznámí zhotoviteli její výskyt, vadu popíše a uvede, jak se projevuje. Jakmile objednatel odeslal toto písemné oznámení, má se za to, že požaduje bezplatné odstranění vady, neuvede-li v oznámení jinak. </w:t>
      </w:r>
    </w:p>
    <w:p w14:paraId="42B062A1" w14:textId="596AA780" w:rsidR="00EB5F31" w:rsidRPr="00F10E09" w:rsidRDefault="002A7C2F" w:rsidP="00AE6444">
      <w:pPr>
        <w:numPr>
          <w:ilvl w:val="0"/>
          <w:numId w:val="7"/>
        </w:numPr>
        <w:spacing w:after="60"/>
        <w:ind w:left="357"/>
        <w:rPr>
          <w:rFonts w:ascii="Arial" w:hAnsi="Arial" w:cs="Arial"/>
          <w:sz w:val="18"/>
          <w:szCs w:val="18"/>
        </w:rPr>
      </w:pPr>
      <w:r w:rsidRPr="00F10E09">
        <w:rPr>
          <w:rFonts w:ascii="Arial" w:hAnsi="Arial" w:cs="Arial"/>
          <w:sz w:val="18"/>
          <w:szCs w:val="18"/>
        </w:rPr>
        <w:t>Zhotovitel je povinen odstranit vadu díla nejpozději do 10 dnů od jejího oznámení objednatelem, pokud se smluvní strany v konkrétním případě nedohodnou písemně jinak. Takovou dohodu je za objednatele oprávněna uzavřít kterákoli osoba uvedená v čl. I</w:t>
      </w:r>
      <w:r w:rsidR="0095455F">
        <w:rPr>
          <w:rFonts w:ascii="Arial" w:hAnsi="Arial" w:cs="Arial"/>
          <w:sz w:val="18"/>
          <w:szCs w:val="18"/>
        </w:rPr>
        <w:t>.</w:t>
      </w:r>
      <w:r w:rsidRPr="00F10E09">
        <w:rPr>
          <w:rFonts w:ascii="Arial" w:hAnsi="Arial" w:cs="Arial"/>
          <w:sz w:val="18"/>
          <w:szCs w:val="18"/>
        </w:rPr>
        <w:t xml:space="preserve"> odst. 1</w:t>
      </w:r>
      <w:r w:rsidR="0095455F">
        <w:rPr>
          <w:rFonts w:ascii="Arial" w:hAnsi="Arial" w:cs="Arial"/>
          <w:sz w:val="18"/>
          <w:szCs w:val="18"/>
        </w:rPr>
        <w:t>.</w:t>
      </w:r>
      <w:r w:rsidRPr="00F10E09">
        <w:rPr>
          <w:rFonts w:ascii="Arial" w:hAnsi="Arial" w:cs="Arial"/>
          <w:sz w:val="18"/>
          <w:szCs w:val="18"/>
        </w:rPr>
        <w:t xml:space="preserve"> této smlouvy. </w:t>
      </w:r>
    </w:p>
    <w:p w14:paraId="03C49CF3" w14:textId="26A0E84C" w:rsidR="00EB5F31" w:rsidRDefault="002A7C2F" w:rsidP="00AE6444">
      <w:pPr>
        <w:numPr>
          <w:ilvl w:val="0"/>
          <w:numId w:val="7"/>
        </w:numPr>
        <w:spacing w:after="60"/>
        <w:ind w:left="357"/>
        <w:rPr>
          <w:rFonts w:ascii="Arial" w:hAnsi="Arial" w:cs="Arial"/>
          <w:sz w:val="18"/>
          <w:szCs w:val="18"/>
        </w:rPr>
      </w:pPr>
      <w:r w:rsidRPr="00F10E09">
        <w:rPr>
          <w:rFonts w:ascii="Arial" w:hAnsi="Arial" w:cs="Arial"/>
          <w:sz w:val="18"/>
          <w:szCs w:val="18"/>
        </w:rPr>
        <w:t>Provedenou opravu vady díla zhotovitel objednateli předá písemným protokolem.</w:t>
      </w:r>
    </w:p>
    <w:p w14:paraId="05FC8142" w14:textId="77777777" w:rsidR="00F10E09" w:rsidRPr="00F10E09" w:rsidRDefault="00F10E09" w:rsidP="00F10E09">
      <w:pPr>
        <w:rPr>
          <w:rFonts w:ascii="Arial" w:hAnsi="Arial" w:cs="Arial"/>
          <w:sz w:val="18"/>
          <w:szCs w:val="18"/>
        </w:rPr>
      </w:pPr>
    </w:p>
    <w:p w14:paraId="28C5BD51" w14:textId="77777777" w:rsidR="00EB5F31" w:rsidRPr="00367298" w:rsidRDefault="002A7C2F" w:rsidP="00A6120B">
      <w:pPr>
        <w:spacing w:after="0" w:line="262" w:lineRule="auto"/>
        <w:ind w:left="133" w:right="186" w:hanging="10"/>
        <w:jc w:val="center"/>
        <w:rPr>
          <w:rFonts w:ascii="Arial" w:hAnsi="Arial" w:cs="Arial"/>
          <w:sz w:val="20"/>
          <w:szCs w:val="20"/>
        </w:rPr>
      </w:pPr>
      <w:r w:rsidRPr="00367298">
        <w:rPr>
          <w:rFonts w:ascii="Arial" w:hAnsi="Arial" w:cs="Arial"/>
          <w:b/>
          <w:sz w:val="20"/>
          <w:szCs w:val="20"/>
        </w:rPr>
        <w:t xml:space="preserve">XI. </w:t>
      </w:r>
    </w:p>
    <w:p w14:paraId="44FC9841" w14:textId="77777777" w:rsidR="00EB5F31" w:rsidRPr="00F10E09" w:rsidRDefault="002A7C2F" w:rsidP="00A6120B">
      <w:pPr>
        <w:spacing w:after="105" w:line="262" w:lineRule="auto"/>
        <w:ind w:left="133" w:right="180" w:hanging="10"/>
        <w:jc w:val="center"/>
        <w:rPr>
          <w:rFonts w:ascii="Arial" w:hAnsi="Arial" w:cs="Arial"/>
          <w:sz w:val="20"/>
          <w:szCs w:val="20"/>
        </w:rPr>
      </w:pPr>
      <w:r w:rsidRPr="00367298">
        <w:rPr>
          <w:rFonts w:ascii="Arial" w:hAnsi="Arial" w:cs="Arial"/>
          <w:b/>
          <w:sz w:val="20"/>
          <w:szCs w:val="20"/>
        </w:rPr>
        <w:t>Smluvní pokuty</w:t>
      </w:r>
      <w:r w:rsidRPr="00F10E09">
        <w:rPr>
          <w:rFonts w:ascii="Arial" w:hAnsi="Arial" w:cs="Arial"/>
          <w:b/>
          <w:sz w:val="20"/>
          <w:szCs w:val="20"/>
        </w:rPr>
        <w:t xml:space="preserve"> </w:t>
      </w:r>
    </w:p>
    <w:p w14:paraId="2969C890" w14:textId="6BA8CA57" w:rsidR="00EB5F31" w:rsidRPr="00F10E09" w:rsidRDefault="00B10536" w:rsidP="00AE6444">
      <w:pPr>
        <w:numPr>
          <w:ilvl w:val="0"/>
          <w:numId w:val="8"/>
        </w:numPr>
        <w:spacing w:after="60"/>
        <w:ind w:left="357"/>
        <w:rPr>
          <w:rFonts w:ascii="Arial" w:hAnsi="Arial" w:cs="Arial"/>
          <w:sz w:val="18"/>
          <w:szCs w:val="18"/>
        </w:rPr>
      </w:pPr>
      <w:r>
        <w:rPr>
          <w:rFonts w:ascii="Arial" w:hAnsi="Arial" w:cs="Arial"/>
          <w:sz w:val="18"/>
          <w:szCs w:val="18"/>
        </w:rPr>
        <w:t xml:space="preserve">V případě </w:t>
      </w:r>
      <w:r w:rsidRPr="00B10536">
        <w:rPr>
          <w:rFonts w:ascii="Arial" w:hAnsi="Arial" w:cs="Arial"/>
          <w:sz w:val="18"/>
          <w:szCs w:val="18"/>
          <w:u w:val="single"/>
        </w:rPr>
        <w:t xml:space="preserve">prodlení zhotovitele s předáním kterékoliv </w:t>
      </w:r>
      <w:r w:rsidR="002A7C2F" w:rsidRPr="00B10536">
        <w:rPr>
          <w:rFonts w:ascii="Arial" w:hAnsi="Arial" w:cs="Arial"/>
          <w:sz w:val="18"/>
          <w:szCs w:val="18"/>
          <w:u w:val="single"/>
        </w:rPr>
        <w:t>část</w:t>
      </w:r>
      <w:r w:rsidRPr="00B10536">
        <w:rPr>
          <w:rFonts w:ascii="Arial" w:hAnsi="Arial" w:cs="Arial"/>
          <w:sz w:val="18"/>
          <w:szCs w:val="18"/>
          <w:u w:val="single"/>
        </w:rPr>
        <w:t>i</w:t>
      </w:r>
      <w:r w:rsidR="002A7C2F" w:rsidRPr="00B10536">
        <w:rPr>
          <w:rFonts w:ascii="Arial" w:hAnsi="Arial" w:cs="Arial"/>
          <w:sz w:val="18"/>
          <w:szCs w:val="18"/>
          <w:u w:val="single"/>
        </w:rPr>
        <w:t xml:space="preserve"> díla </w:t>
      </w:r>
      <w:r w:rsidRPr="00B10536">
        <w:rPr>
          <w:rFonts w:ascii="Arial" w:hAnsi="Arial" w:cs="Arial"/>
          <w:sz w:val="18"/>
          <w:szCs w:val="18"/>
          <w:u w:val="single"/>
        </w:rPr>
        <w:t>v termínu</w:t>
      </w:r>
      <w:r>
        <w:rPr>
          <w:rFonts w:ascii="Arial" w:hAnsi="Arial" w:cs="Arial"/>
          <w:sz w:val="18"/>
          <w:szCs w:val="18"/>
        </w:rPr>
        <w:t xml:space="preserve"> d</w:t>
      </w:r>
      <w:r w:rsidR="002A7C2F" w:rsidRPr="00F10E09">
        <w:rPr>
          <w:rFonts w:ascii="Arial" w:hAnsi="Arial" w:cs="Arial"/>
          <w:sz w:val="18"/>
          <w:szCs w:val="18"/>
        </w:rPr>
        <w:t>le čl. IV</w:t>
      </w:r>
      <w:r>
        <w:rPr>
          <w:rFonts w:ascii="Arial" w:hAnsi="Arial" w:cs="Arial"/>
          <w:sz w:val="18"/>
          <w:szCs w:val="18"/>
        </w:rPr>
        <w:t>.</w:t>
      </w:r>
      <w:r w:rsidR="002A7C2F" w:rsidRPr="00F10E09">
        <w:rPr>
          <w:rFonts w:ascii="Arial" w:hAnsi="Arial" w:cs="Arial"/>
          <w:sz w:val="18"/>
          <w:szCs w:val="18"/>
        </w:rPr>
        <w:t xml:space="preserve"> odst. 1</w:t>
      </w:r>
      <w:r w:rsidR="0095455F">
        <w:rPr>
          <w:rFonts w:ascii="Arial" w:hAnsi="Arial" w:cs="Arial"/>
          <w:sz w:val="18"/>
          <w:szCs w:val="18"/>
        </w:rPr>
        <w:t>.</w:t>
      </w:r>
      <w:r w:rsidR="002A7C2F" w:rsidRPr="00F10E09">
        <w:rPr>
          <w:rFonts w:ascii="Arial" w:hAnsi="Arial" w:cs="Arial"/>
          <w:sz w:val="18"/>
          <w:szCs w:val="18"/>
        </w:rPr>
        <w:t xml:space="preserve"> </w:t>
      </w:r>
      <w:r w:rsidRPr="000C66EE">
        <w:rPr>
          <w:rFonts w:ascii="Arial" w:hAnsi="Arial" w:cs="Arial"/>
          <w:sz w:val="18"/>
          <w:szCs w:val="18"/>
        </w:rPr>
        <w:t xml:space="preserve">této smlouvy je objednatel oprávněn požadovat po zhotoviteli smluvní pokutu ve </w:t>
      </w:r>
      <w:r w:rsidRPr="00A15CBD">
        <w:rPr>
          <w:rFonts w:ascii="Arial" w:hAnsi="Arial" w:cs="Arial"/>
          <w:sz w:val="18"/>
          <w:szCs w:val="18"/>
        </w:rPr>
        <w:t xml:space="preserve">výši </w:t>
      </w:r>
      <w:r>
        <w:rPr>
          <w:rFonts w:ascii="Arial" w:hAnsi="Arial" w:cs="Arial"/>
          <w:sz w:val="18"/>
          <w:szCs w:val="18"/>
        </w:rPr>
        <w:t>1.</w:t>
      </w:r>
      <w:r w:rsidRPr="00A15CBD">
        <w:rPr>
          <w:rFonts w:ascii="Arial" w:hAnsi="Arial" w:cs="Arial"/>
          <w:sz w:val="18"/>
          <w:szCs w:val="18"/>
        </w:rPr>
        <w:t>000,- Kč za každý započatý den prodlení.</w:t>
      </w:r>
      <w:r w:rsidR="002A7C2F" w:rsidRPr="00F10E09">
        <w:rPr>
          <w:rFonts w:ascii="Arial" w:hAnsi="Arial" w:cs="Arial"/>
          <w:sz w:val="18"/>
          <w:szCs w:val="18"/>
        </w:rPr>
        <w:t xml:space="preserve"> </w:t>
      </w:r>
    </w:p>
    <w:p w14:paraId="5C18DABA" w14:textId="77777777" w:rsidR="00576C27" w:rsidRDefault="00B10536" w:rsidP="00AE6444">
      <w:pPr>
        <w:numPr>
          <w:ilvl w:val="0"/>
          <w:numId w:val="8"/>
        </w:numPr>
        <w:spacing w:after="60"/>
        <w:ind w:left="357"/>
        <w:rPr>
          <w:rFonts w:ascii="Arial" w:hAnsi="Arial" w:cs="Arial"/>
          <w:sz w:val="18"/>
          <w:szCs w:val="18"/>
        </w:rPr>
      </w:pPr>
      <w:r w:rsidRPr="00A15CBD">
        <w:rPr>
          <w:rFonts w:ascii="Arial" w:hAnsi="Arial" w:cs="Arial"/>
          <w:sz w:val="18"/>
          <w:szCs w:val="18"/>
        </w:rPr>
        <w:t xml:space="preserve">V případě </w:t>
      </w:r>
      <w:r w:rsidR="00E13497" w:rsidRPr="00A15CBD">
        <w:rPr>
          <w:rFonts w:ascii="Arial" w:hAnsi="Arial" w:cs="Arial"/>
          <w:sz w:val="18"/>
          <w:szCs w:val="18"/>
          <w:u w:val="single"/>
        </w:rPr>
        <w:t>prodlení zhotovitele s odstraněním vad a / nebo nedodělků oproti termínům sjednaným v protokolu o předání a převzetí díla</w:t>
      </w:r>
      <w:r w:rsidRPr="00A15CBD">
        <w:rPr>
          <w:rFonts w:ascii="Arial" w:hAnsi="Arial" w:cs="Arial"/>
          <w:sz w:val="18"/>
          <w:szCs w:val="18"/>
        </w:rPr>
        <w:t xml:space="preserve"> dle čl</w:t>
      </w:r>
      <w:r w:rsidR="00576C27">
        <w:rPr>
          <w:rFonts w:ascii="Arial" w:hAnsi="Arial" w:cs="Arial"/>
          <w:sz w:val="18"/>
          <w:szCs w:val="18"/>
        </w:rPr>
        <w:t>. V</w:t>
      </w:r>
      <w:r w:rsidRPr="00A15CBD">
        <w:rPr>
          <w:rFonts w:ascii="Arial" w:hAnsi="Arial" w:cs="Arial"/>
          <w:sz w:val="18"/>
          <w:szCs w:val="18"/>
        </w:rPr>
        <w:t>.</w:t>
      </w:r>
      <w:r w:rsidR="00576C27">
        <w:rPr>
          <w:rFonts w:ascii="Arial" w:hAnsi="Arial" w:cs="Arial"/>
          <w:sz w:val="18"/>
          <w:szCs w:val="18"/>
        </w:rPr>
        <w:t xml:space="preserve"> odst. </w:t>
      </w:r>
      <w:r w:rsidRPr="00A15CBD">
        <w:rPr>
          <w:rFonts w:ascii="Arial" w:hAnsi="Arial" w:cs="Arial"/>
          <w:sz w:val="18"/>
          <w:szCs w:val="18"/>
        </w:rPr>
        <w:t xml:space="preserve">5. této smlouvy je objednatel oprávněn požadovat po zhotoviteli smluvní pokutu ve výši </w:t>
      </w:r>
      <w:r w:rsidR="00576C27">
        <w:rPr>
          <w:rFonts w:ascii="Arial" w:hAnsi="Arial" w:cs="Arial"/>
          <w:sz w:val="18"/>
          <w:szCs w:val="18"/>
        </w:rPr>
        <w:t>1</w:t>
      </w:r>
      <w:r>
        <w:rPr>
          <w:rFonts w:ascii="Arial" w:hAnsi="Arial" w:cs="Arial"/>
          <w:sz w:val="18"/>
          <w:szCs w:val="18"/>
        </w:rPr>
        <w:t>.</w:t>
      </w:r>
      <w:r w:rsidRPr="00A15CBD">
        <w:rPr>
          <w:rFonts w:ascii="Arial" w:hAnsi="Arial" w:cs="Arial"/>
          <w:sz w:val="18"/>
          <w:szCs w:val="18"/>
        </w:rPr>
        <w:t>000,- Kč za každý započatý den prodlení.</w:t>
      </w:r>
    </w:p>
    <w:p w14:paraId="4825EDE8" w14:textId="59F53CD7" w:rsidR="008E3A3C" w:rsidRDefault="00576C27" w:rsidP="00AE6444">
      <w:pPr>
        <w:numPr>
          <w:ilvl w:val="0"/>
          <w:numId w:val="8"/>
        </w:numPr>
        <w:spacing w:after="60"/>
        <w:ind w:left="357"/>
        <w:rPr>
          <w:rFonts w:ascii="Arial" w:hAnsi="Arial" w:cs="Arial"/>
          <w:sz w:val="18"/>
          <w:szCs w:val="18"/>
        </w:rPr>
      </w:pPr>
      <w:r>
        <w:rPr>
          <w:rFonts w:ascii="Arial" w:hAnsi="Arial" w:cs="Arial"/>
          <w:sz w:val="18"/>
          <w:szCs w:val="18"/>
        </w:rPr>
        <w:t xml:space="preserve"> </w:t>
      </w:r>
      <w:r w:rsidRPr="00A15CBD">
        <w:rPr>
          <w:rFonts w:ascii="Arial" w:hAnsi="Arial" w:cs="Arial"/>
          <w:sz w:val="18"/>
          <w:szCs w:val="18"/>
        </w:rPr>
        <w:t xml:space="preserve">V případě </w:t>
      </w:r>
      <w:r w:rsidRPr="00A15CBD">
        <w:rPr>
          <w:rFonts w:ascii="Arial" w:hAnsi="Arial" w:cs="Arial"/>
          <w:sz w:val="18"/>
          <w:szCs w:val="18"/>
          <w:u w:val="single"/>
        </w:rPr>
        <w:t>prodlení zhotovitele s odstraněním vad</w:t>
      </w:r>
      <w:r>
        <w:rPr>
          <w:rFonts w:ascii="Arial" w:hAnsi="Arial" w:cs="Arial"/>
          <w:sz w:val="18"/>
          <w:szCs w:val="18"/>
          <w:u w:val="single"/>
        </w:rPr>
        <w:t>y</w:t>
      </w:r>
      <w:r w:rsidRPr="00A15CBD">
        <w:rPr>
          <w:rFonts w:ascii="Arial" w:hAnsi="Arial" w:cs="Arial"/>
          <w:sz w:val="18"/>
          <w:szCs w:val="18"/>
          <w:u w:val="single"/>
        </w:rPr>
        <w:t xml:space="preserve"> </w:t>
      </w:r>
      <w:r>
        <w:rPr>
          <w:rFonts w:ascii="Arial" w:hAnsi="Arial" w:cs="Arial"/>
          <w:sz w:val="18"/>
          <w:szCs w:val="18"/>
          <w:u w:val="single"/>
        </w:rPr>
        <w:t xml:space="preserve">dle čl. X. odst. 4. </w:t>
      </w:r>
      <w:r w:rsidRPr="00A15CBD">
        <w:rPr>
          <w:rFonts w:ascii="Arial" w:hAnsi="Arial" w:cs="Arial"/>
          <w:sz w:val="18"/>
          <w:szCs w:val="18"/>
        </w:rPr>
        <w:t xml:space="preserve">této smlouvy je objednatel oprávněn požadovat po zhotoviteli smluvní pokutu ve výši </w:t>
      </w:r>
      <w:r>
        <w:rPr>
          <w:rFonts w:ascii="Arial" w:hAnsi="Arial" w:cs="Arial"/>
          <w:sz w:val="18"/>
          <w:szCs w:val="18"/>
        </w:rPr>
        <w:t>1.</w:t>
      </w:r>
      <w:r w:rsidRPr="00A15CBD">
        <w:rPr>
          <w:rFonts w:ascii="Arial" w:hAnsi="Arial" w:cs="Arial"/>
          <w:sz w:val="18"/>
          <w:szCs w:val="18"/>
        </w:rPr>
        <w:t>000,- Kč za každý započatý den prodlení</w:t>
      </w:r>
      <w:r w:rsidR="002A7C2F" w:rsidRPr="00F10E09">
        <w:rPr>
          <w:rFonts w:ascii="Arial" w:hAnsi="Arial" w:cs="Arial"/>
          <w:sz w:val="18"/>
          <w:szCs w:val="18"/>
        </w:rPr>
        <w:t>.</w:t>
      </w:r>
    </w:p>
    <w:p w14:paraId="5A3FF2B6" w14:textId="00EF06C0" w:rsidR="00EB5F31" w:rsidRPr="00F10E09" w:rsidRDefault="00FF1080" w:rsidP="00AE6444">
      <w:pPr>
        <w:numPr>
          <w:ilvl w:val="0"/>
          <w:numId w:val="8"/>
        </w:numPr>
        <w:spacing w:after="60"/>
        <w:ind w:left="357"/>
        <w:rPr>
          <w:rFonts w:ascii="Arial" w:hAnsi="Arial" w:cs="Arial"/>
          <w:sz w:val="18"/>
          <w:szCs w:val="18"/>
        </w:rPr>
      </w:pPr>
      <w:r>
        <w:rPr>
          <w:rFonts w:ascii="Arial" w:hAnsi="Arial" w:cs="Arial"/>
          <w:sz w:val="18"/>
          <w:szCs w:val="18"/>
        </w:rPr>
        <w:t xml:space="preserve">V případě </w:t>
      </w:r>
      <w:r w:rsidRPr="00B10536">
        <w:rPr>
          <w:rFonts w:ascii="Arial" w:hAnsi="Arial" w:cs="Arial"/>
          <w:sz w:val="18"/>
          <w:szCs w:val="18"/>
          <w:u w:val="single"/>
        </w:rPr>
        <w:t>prodlení zhotovitele s</w:t>
      </w:r>
      <w:r>
        <w:rPr>
          <w:rFonts w:ascii="Arial" w:hAnsi="Arial" w:cs="Arial"/>
          <w:sz w:val="18"/>
          <w:szCs w:val="18"/>
          <w:u w:val="single"/>
        </w:rPr>
        <w:t xml:space="preserve"> dodržením lhůty </w:t>
      </w:r>
      <w:r>
        <w:rPr>
          <w:rFonts w:ascii="Arial" w:hAnsi="Arial" w:cs="Arial"/>
          <w:sz w:val="18"/>
          <w:szCs w:val="18"/>
        </w:rPr>
        <w:t>d</w:t>
      </w:r>
      <w:r w:rsidRPr="00F10E09">
        <w:rPr>
          <w:rFonts w:ascii="Arial" w:hAnsi="Arial" w:cs="Arial"/>
          <w:sz w:val="18"/>
          <w:szCs w:val="18"/>
        </w:rPr>
        <w:t xml:space="preserve">le čl. </w:t>
      </w:r>
      <w:r w:rsidR="0095455F">
        <w:rPr>
          <w:rFonts w:ascii="Arial" w:hAnsi="Arial" w:cs="Arial"/>
          <w:sz w:val="18"/>
          <w:szCs w:val="18"/>
        </w:rPr>
        <w:t>VI</w:t>
      </w:r>
      <w:r>
        <w:rPr>
          <w:rFonts w:ascii="Arial" w:hAnsi="Arial" w:cs="Arial"/>
          <w:sz w:val="18"/>
          <w:szCs w:val="18"/>
        </w:rPr>
        <w:t>.</w:t>
      </w:r>
      <w:r w:rsidRPr="00F10E09">
        <w:rPr>
          <w:rFonts w:ascii="Arial" w:hAnsi="Arial" w:cs="Arial"/>
          <w:sz w:val="18"/>
          <w:szCs w:val="18"/>
        </w:rPr>
        <w:t xml:space="preserve"> odst. </w:t>
      </w:r>
      <w:r>
        <w:rPr>
          <w:rFonts w:ascii="Arial" w:hAnsi="Arial" w:cs="Arial"/>
          <w:sz w:val="18"/>
          <w:szCs w:val="18"/>
        </w:rPr>
        <w:t>2.4</w:t>
      </w:r>
      <w:r w:rsidRPr="00F10E09">
        <w:rPr>
          <w:rFonts w:ascii="Arial" w:hAnsi="Arial" w:cs="Arial"/>
          <w:sz w:val="18"/>
          <w:szCs w:val="18"/>
        </w:rPr>
        <w:t xml:space="preserve"> </w:t>
      </w:r>
      <w:r w:rsidRPr="000C66EE">
        <w:rPr>
          <w:rFonts w:ascii="Arial" w:hAnsi="Arial" w:cs="Arial"/>
          <w:sz w:val="18"/>
          <w:szCs w:val="18"/>
        </w:rPr>
        <w:t xml:space="preserve">této smlouvy je objednatel oprávněn požadovat po zhotoviteli smluvní pokutu ve </w:t>
      </w:r>
      <w:r w:rsidRPr="00A15CBD">
        <w:rPr>
          <w:rFonts w:ascii="Arial" w:hAnsi="Arial" w:cs="Arial"/>
          <w:sz w:val="18"/>
          <w:szCs w:val="18"/>
        </w:rPr>
        <w:t xml:space="preserve">výši </w:t>
      </w:r>
      <w:r>
        <w:rPr>
          <w:rFonts w:ascii="Arial" w:hAnsi="Arial" w:cs="Arial"/>
          <w:sz w:val="18"/>
          <w:szCs w:val="18"/>
        </w:rPr>
        <w:t>1.</w:t>
      </w:r>
      <w:r w:rsidRPr="00A15CBD">
        <w:rPr>
          <w:rFonts w:ascii="Arial" w:hAnsi="Arial" w:cs="Arial"/>
          <w:sz w:val="18"/>
          <w:szCs w:val="18"/>
        </w:rPr>
        <w:t>000,- Kč za každý započatý den prodlení.</w:t>
      </w:r>
      <w:r w:rsidRPr="00F10E09">
        <w:rPr>
          <w:rFonts w:ascii="Arial" w:hAnsi="Arial" w:cs="Arial"/>
          <w:sz w:val="18"/>
          <w:szCs w:val="18"/>
        </w:rPr>
        <w:t xml:space="preserve"> </w:t>
      </w:r>
    </w:p>
    <w:p w14:paraId="2B857C5D" w14:textId="77777777" w:rsidR="00EB5F31" w:rsidRPr="00F10E09" w:rsidRDefault="002A7C2F" w:rsidP="00AE6444">
      <w:pPr>
        <w:numPr>
          <w:ilvl w:val="0"/>
          <w:numId w:val="8"/>
        </w:numPr>
        <w:spacing w:after="60"/>
        <w:ind w:left="357"/>
        <w:rPr>
          <w:rFonts w:ascii="Arial" w:hAnsi="Arial" w:cs="Arial"/>
          <w:sz w:val="18"/>
          <w:szCs w:val="18"/>
        </w:rPr>
      </w:pPr>
      <w:r w:rsidRPr="00F10E09">
        <w:rPr>
          <w:rFonts w:ascii="Arial" w:hAnsi="Arial" w:cs="Arial"/>
          <w:sz w:val="18"/>
          <w:szCs w:val="18"/>
        </w:rPr>
        <w:t xml:space="preserve">Pro případ prodlení se zaplacením ceny za dílo bude mezi stranami uplatněn zákonný úrok z prodlení ve výši stanovené občanskoprávními předpisy. </w:t>
      </w:r>
    </w:p>
    <w:p w14:paraId="3B00D8FF" w14:textId="77777777" w:rsidR="00EB5F31" w:rsidRPr="00F10E09" w:rsidRDefault="002A7C2F" w:rsidP="00AE6444">
      <w:pPr>
        <w:numPr>
          <w:ilvl w:val="0"/>
          <w:numId w:val="8"/>
        </w:numPr>
        <w:spacing w:after="60"/>
        <w:ind w:left="357"/>
        <w:rPr>
          <w:rFonts w:ascii="Arial" w:hAnsi="Arial" w:cs="Arial"/>
          <w:sz w:val="18"/>
          <w:szCs w:val="18"/>
        </w:rPr>
      </w:pPr>
      <w:r w:rsidRPr="00F10E09">
        <w:rPr>
          <w:rFonts w:ascii="Arial" w:hAnsi="Arial" w:cs="Arial"/>
          <w:sz w:val="18"/>
          <w:szCs w:val="18"/>
        </w:rPr>
        <w:t xml:space="preserve">Pokud závazek splnit předmět smlouvy dle jejích jednotlivých částí zanikne před řádným termínem plnění, nezaniká nárok na smluvní pokutu, pokud vznikl dřívějším porušením smluvní povinnosti. </w:t>
      </w:r>
    </w:p>
    <w:p w14:paraId="2A9186FB" w14:textId="77777777" w:rsidR="00EB5F31" w:rsidRPr="00F10E09" w:rsidRDefault="002A7C2F" w:rsidP="00AE6444">
      <w:pPr>
        <w:numPr>
          <w:ilvl w:val="0"/>
          <w:numId w:val="8"/>
        </w:numPr>
        <w:spacing w:after="60"/>
        <w:ind w:left="357"/>
        <w:rPr>
          <w:rFonts w:ascii="Arial" w:hAnsi="Arial" w:cs="Arial"/>
          <w:sz w:val="18"/>
          <w:szCs w:val="18"/>
        </w:rPr>
      </w:pPr>
      <w:r w:rsidRPr="00F10E09">
        <w:rPr>
          <w:rFonts w:ascii="Arial" w:hAnsi="Arial" w:cs="Arial"/>
          <w:sz w:val="18"/>
          <w:szCs w:val="18"/>
        </w:rPr>
        <w:t xml:space="preserve">Smluvní pokuty se nezapočítávají na náhradu případně vzniklé škody, kterou lze vymáhat samostatně v plné výši vedle smluvní pokuty. </w:t>
      </w:r>
    </w:p>
    <w:p w14:paraId="2BF40495" w14:textId="255798D4" w:rsidR="00EB5F31" w:rsidRPr="00F10E09" w:rsidRDefault="002A7C2F" w:rsidP="00AE6444">
      <w:pPr>
        <w:numPr>
          <w:ilvl w:val="0"/>
          <w:numId w:val="8"/>
        </w:numPr>
        <w:spacing w:after="60"/>
        <w:ind w:left="357"/>
        <w:rPr>
          <w:rFonts w:ascii="Arial" w:hAnsi="Arial" w:cs="Arial"/>
          <w:sz w:val="18"/>
          <w:szCs w:val="18"/>
        </w:rPr>
      </w:pPr>
      <w:r w:rsidRPr="00F10E09">
        <w:rPr>
          <w:rFonts w:ascii="Arial" w:hAnsi="Arial" w:cs="Arial"/>
          <w:sz w:val="18"/>
          <w:szCs w:val="18"/>
        </w:rPr>
        <w:t>Smluvní strany si sjednávají, že nároky ze smluvních pokut existují vedle sebe samostat</w:t>
      </w:r>
      <w:r w:rsidR="00C74D89" w:rsidRPr="00F10E09">
        <w:rPr>
          <w:rFonts w:ascii="Arial" w:hAnsi="Arial" w:cs="Arial"/>
          <w:sz w:val="18"/>
          <w:szCs w:val="18"/>
        </w:rPr>
        <w:t>ně a vzájemně se nekryjí a nekon</w:t>
      </w:r>
      <w:r w:rsidRPr="00F10E09">
        <w:rPr>
          <w:rFonts w:ascii="Arial" w:hAnsi="Arial" w:cs="Arial"/>
          <w:sz w:val="18"/>
          <w:szCs w:val="18"/>
        </w:rPr>
        <w:t xml:space="preserve">zumují, byť by k jejich vzniku vedla tatáž okolnost či vzešly ze stejného důvodu (např. prodlení). </w:t>
      </w:r>
    </w:p>
    <w:p w14:paraId="020D9A57" w14:textId="77777777" w:rsidR="001D52E4" w:rsidRDefault="001D52E4" w:rsidP="001D52E4">
      <w:pPr>
        <w:spacing w:after="0"/>
        <w:ind w:right="48"/>
        <w:rPr>
          <w:rFonts w:ascii="Arial" w:hAnsi="Arial" w:cs="Arial"/>
          <w:sz w:val="18"/>
          <w:szCs w:val="18"/>
        </w:rPr>
      </w:pPr>
    </w:p>
    <w:p w14:paraId="450CDF56" w14:textId="77777777" w:rsidR="009E1949" w:rsidRPr="008E3A3C" w:rsidRDefault="009E1949" w:rsidP="001D52E4">
      <w:pPr>
        <w:spacing w:after="0"/>
        <w:ind w:right="48"/>
        <w:rPr>
          <w:rFonts w:ascii="Arial" w:hAnsi="Arial" w:cs="Arial"/>
          <w:sz w:val="18"/>
          <w:szCs w:val="18"/>
        </w:rPr>
      </w:pPr>
    </w:p>
    <w:p w14:paraId="4B6080D9" w14:textId="77777777" w:rsidR="00EB5F31" w:rsidRPr="008E3A3C" w:rsidRDefault="002A7C2F" w:rsidP="00A6120B">
      <w:pPr>
        <w:spacing w:after="0" w:line="262" w:lineRule="auto"/>
        <w:ind w:left="133" w:right="184" w:hanging="10"/>
        <w:jc w:val="center"/>
        <w:rPr>
          <w:rFonts w:ascii="Arial" w:hAnsi="Arial" w:cs="Arial"/>
        </w:rPr>
      </w:pPr>
      <w:r w:rsidRPr="008E3A3C">
        <w:rPr>
          <w:rFonts w:ascii="Arial" w:hAnsi="Arial" w:cs="Arial"/>
          <w:b/>
        </w:rPr>
        <w:t xml:space="preserve">ČÁST C </w:t>
      </w:r>
    </w:p>
    <w:p w14:paraId="503BF1ED" w14:textId="77777777" w:rsidR="00EB5F31" w:rsidRPr="008E3A3C" w:rsidRDefault="00A6120B" w:rsidP="00A6120B">
      <w:pPr>
        <w:spacing w:after="337" w:line="262" w:lineRule="auto"/>
        <w:ind w:left="133" w:right="119" w:hanging="10"/>
        <w:jc w:val="center"/>
        <w:rPr>
          <w:rFonts w:ascii="Arial" w:hAnsi="Arial" w:cs="Arial"/>
        </w:rPr>
      </w:pPr>
      <w:r w:rsidRPr="008E3A3C">
        <w:rPr>
          <w:rFonts w:ascii="Arial" w:hAnsi="Arial" w:cs="Arial"/>
          <w:b/>
        </w:rPr>
        <w:t>Výkon inženýrské činnosti</w:t>
      </w:r>
    </w:p>
    <w:p w14:paraId="26BCFCEC" w14:textId="77777777" w:rsidR="00EB5F31" w:rsidRPr="00545796" w:rsidRDefault="002A7C2F" w:rsidP="00A6120B">
      <w:pPr>
        <w:spacing w:after="0" w:line="262" w:lineRule="auto"/>
        <w:ind w:left="133" w:right="186" w:hanging="10"/>
        <w:jc w:val="center"/>
        <w:rPr>
          <w:rFonts w:ascii="Arial" w:hAnsi="Arial" w:cs="Arial"/>
          <w:sz w:val="20"/>
          <w:szCs w:val="20"/>
        </w:rPr>
      </w:pPr>
      <w:r w:rsidRPr="00545796">
        <w:rPr>
          <w:rFonts w:ascii="Arial" w:hAnsi="Arial" w:cs="Arial"/>
          <w:b/>
          <w:sz w:val="20"/>
          <w:szCs w:val="20"/>
        </w:rPr>
        <w:t xml:space="preserve">XII. </w:t>
      </w:r>
    </w:p>
    <w:p w14:paraId="3B3FABD2" w14:textId="77777777" w:rsidR="00EB5F31" w:rsidRPr="00545796" w:rsidRDefault="002A7C2F" w:rsidP="00A6120B">
      <w:pPr>
        <w:spacing w:after="124" w:line="262" w:lineRule="auto"/>
        <w:ind w:left="133" w:right="184" w:hanging="10"/>
        <w:jc w:val="center"/>
        <w:rPr>
          <w:rFonts w:ascii="Arial" w:hAnsi="Arial" w:cs="Arial"/>
          <w:sz w:val="20"/>
          <w:szCs w:val="20"/>
        </w:rPr>
      </w:pPr>
      <w:r w:rsidRPr="00545796">
        <w:rPr>
          <w:rFonts w:ascii="Arial" w:hAnsi="Arial" w:cs="Arial"/>
          <w:b/>
          <w:sz w:val="20"/>
          <w:szCs w:val="20"/>
        </w:rPr>
        <w:t xml:space="preserve">Předmět plnění </w:t>
      </w:r>
    </w:p>
    <w:p w14:paraId="14AF7913" w14:textId="10461CD0" w:rsidR="00EB5F31" w:rsidRPr="001D52E4" w:rsidRDefault="001D52E4" w:rsidP="00AE6444">
      <w:pPr>
        <w:numPr>
          <w:ilvl w:val="0"/>
          <w:numId w:val="9"/>
        </w:numPr>
        <w:ind w:left="357" w:hanging="357"/>
        <w:jc w:val="left"/>
        <w:rPr>
          <w:rFonts w:ascii="Arial" w:hAnsi="Arial" w:cs="Arial"/>
          <w:sz w:val="18"/>
          <w:szCs w:val="18"/>
        </w:rPr>
      </w:pPr>
      <w:r w:rsidRPr="001D52E4">
        <w:rPr>
          <w:rFonts w:ascii="Arial" w:hAnsi="Arial" w:cs="Arial"/>
          <w:sz w:val="18"/>
          <w:szCs w:val="18"/>
        </w:rPr>
        <w:t>Příkazník se touto smlouvou zavazuje, že v rozsahu dojednaném v této smlouvě a za podmínek v ní uvedených vykoná pro příkazce, na jeho účet a jeho jménem následující činnosti:</w:t>
      </w:r>
    </w:p>
    <w:p w14:paraId="2AC482F4" w14:textId="5CB211BF" w:rsidR="00EB5F31" w:rsidRPr="001D52E4" w:rsidRDefault="002A7C2F" w:rsidP="00AE6444">
      <w:pPr>
        <w:numPr>
          <w:ilvl w:val="1"/>
          <w:numId w:val="28"/>
        </w:numPr>
        <w:spacing w:after="60"/>
        <w:rPr>
          <w:rFonts w:ascii="Arial" w:hAnsi="Arial" w:cs="Arial"/>
          <w:sz w:val="18"/>
          <w:szCs w:val="18"/>
        </w:rPr>
      </w:pPr>
      <w:r w:rsidRPr="001D52E4">
        <w:rPr>
          <w:rFonts w:ascii="Arial" w:hAnsi="Arial" w:cs="Arial"/>
          <w:sz w:val="18"/>
          <w:szCs w:val="18"/>
        </w:rPr>
        <w:t xml:space="preserve">inženýrskou činnost pro </w:t>
      </w:r>
      <w:r w:rsidR="001D52E4">
        <w:rPr>
          <w:rFonts w:ascii="Arial" w:hAnsi="Arial" w:cs="Arial"/>
          <w:sz w:val="18"/>
          <w:szCs w:val="18"/>
        </w:rPr>
        <w:t xml:space="preserve">zpracování projektové dokumentace pod názvem: </w:t>
      </w:r>
      <w:r w:rsidR="00150F5D" w:rsidRPr="00784213">
        <w:rPr>
          <w:rFonts w:ascii="Arial" w:hAnsi="Arial" w:cs="Arial"/>
          <w:b/>
          <w:sz w:val="18"/>
          <w:szCs w:val="18"/>
        </w:rPr>
        <w:t>„Komplexní stavební revitalizace fasád objektu divadla v Bruntále“</w:t>
      </w:r>
      <w:r w:rsidR="00B122A8">
        <w:rPr>
          <w:rFonts w:ascii="Arial" w:hAnsi="Arial" w:cs="Arial"/>
          <w:sz w:val="18"/>
          <w:szCs w:val="18"/>
        </w:rPr>
        <w:t xml:space="preserve">, </w:t>
      </w:r>
      <w:r w:rsidR="00B122A8" w:rsidRPr="00B122A8">
        <w:rPr>
          <w:rFonts w:ascii="Arial" w:hAnsi="Arial" w:cs="Arial"/>
          <w:sz w:val="18"/>
          <w:szCs w:val="18"/>
        </w:rPr>
        <w:t xml:space="preserve">za účelem obstarání pravomocných rozhodnutí nebo souhlasů dle </w:t>
      </w:r>
      <w:r w:rsidR="005A39D5">
        <w:rPr>
          <w:rFonts w:ascii="Arial" w:hAnsi="Arial" w:cs="Arial"/>
          <w:sz w:val="18"/>
          <w:szCs w:val="18"/>
        </w:rPr>
        <w:t>zákona č. 183/2006 Sb. o územním plánování a stavebním řádu ve znění pozdějších předpisů (dále jen „stavební zákon“)</w:t>
      </w:r>
      <w:r w:rsidR="00B122A8" w:rsidRPr="00B122A8">
        <w:rPr>
          <w:rFonts w:ascii="Arial" w:hAnsi="Arial" w:cs="Arial"/>
          <w:sz w:val="18"/>
          <w:szCs w:val="18"/>
        </w:rPr>
        <w:t>, na základě kterých bude mož</w:t>
      </w:r>
      <w:r w:rsidR="00B122A8">
        <w:rPr>
          <w:rFonts w:ascii="Arial" w:hAnsi="Arial" w:cs="Arial"/>
          <w:sz w:val="18"/>
          <w:szCs w:val="18"/>
        </w:rPr>
        <w:t xml:space="preserve">no stavbu </w:t>
      </w:r>
      <w:r w:rsidR="00150F5D">
        <w:rPr>
          <w:rFonts w:ascii="Arial" w:hAnsi="Arial" w:cs="Arial"/>
          <w:sz w:val="18"/>
          <w:szCs w:val="18"/>
        </w:rPr>
        <w:t xml:space="preserve">umístit a </w:t>
      </w:r>
      <w:r w:rsidR="00B122A8">
        <w:rPr>
          <w:rFonts w:ascii="Arial" w:hAnsi="Arial" w:cs="Arial"/>
          <w:sz w:val="18"/>
          <w:szCs w:val="18"/>
        </w:rPr>
        <w:t xml:space="preserve">provést. </w:t>
      </w:r>
      <w:r w:rsidR="00B122A8" w:rsidRPr="00B122A8">
        <w:rPr>
          <w:rFonts w:ascii="Arial" w:hAnsi="Arial" w:cs="Arial"/>
          <w:sz w:val="18"/>
          <w:szCs w:val="18"/>
        </w:rPr>
        <w:t xml:space="preserve">Inženýrská činnost je </w:t>
      </w:r>
      <w:r w:rsidR="005A39D5">
        <w:rPr>
          <w:rFonts w:ascii="Arial" w:hAnsi="Arial" w:cs="Arial"/>
          <w:sz w:val="18"/>
          <w:szCs w:val="18"/>
        </w:rPr>
        <w:t xml:space="preserve">blíže </w:t>
      </w:r>
      <w:r w:rsidR="00B122A8" w:rsidRPr="00B122A8">
        <w:rPr>
          <w:rFonts w:ascii="Arial" w:hAnsi="Arial" w:cs="Arial"/>
          <w:sz w:val="18"/>
          <w:szCs w:val="18"/>
        </w:rPr>
        <w:t xml:space="preserve">specifikována </w:t>
      </w:r>
      <w:r w:rsidR="00B122A8">
        <w:rPr>
          <w:rFonts w:ascii="Arial" w:hAnsi="Arial" w:cs="Arial"/>
          <w:sz w:val="18"/>
          <w:szCs w:val="18"/>
        </w:rPr>
        <w:t>v odst. 2 tohoto článku smlouvy</w:t>
      </w:r>
    </w:p>
    <w:p w14:paraId="5FA82DC7" w14:textId="268C652A" w:rsidR="001D52E4" w:rsidRPr="001D52E4" w:rsidRDefault="001D52E4" w:rsidP="00AE6444">
      <w:pPr>
        <w:numPr>
          <w:ilvl w:val="1"/>
          <w:numId w:val="28"/>
        </w:numPr>
        <w:spacing w:after="60"/>
        <w:rPr>
          <w:rFonts w:ascii="Arial" w:hAnsi="Arial" w:cs="Arial"/>
          <w:sz w:val="18"/>
          <w:szCs w:val="18"/>
        </w:rPr>
      </w:pPr>
      <w:r w:rsidRPr="001D52E4">
        <w:rPr>
          <w:rFonts w:ascii="Arial" w:hAnsi="Arial" w:cs="Arial"/>
          <w:sz w:val="18"/>
          <w:szCs w:val="18"/>
        </w:rPr>
        <w:t>inženýrskou činnost</w:t>
      </w:r>
      <w:r>
        <w:rPr>
          <w:rFonts w:ascii="Arial" w:hAnsi="Arial" w:cs="Arial"/>
          <w:b/>
          <w:sz w:val="18"/>
          <w:szCs w:val="18"/>
        </w:rPr>
        <w:t xml:space="preserve"> – autorský dozor</w:t>
      </w:r>
    </w:p>
    <w:p w14:paraId="75C86EBC" w14:textId="424EB2E0" w:rsidR="00EB5F31" w:rsidRPr="00B122A8" w:rsidRDefault="002A7C2F" w:rsidP="00AE6444">
      <w:pPr>
        <w:numPr>
          <w:ilvl w:val="0"/>
          <w:numId w:val="9"/>
        </w:numPr>
        <w:spacing w:before="240" w:line="248" w:lineRule="auto"/>
        <w:ind w:right="48" w:hanging="358"/>
        <w:jc w:val="left"/>
        <w:rPr>
          <w:rFonts w:ascii="Arial" w:hAnsi="Arial" w:cs="Arial"/>
          <w:sz w:val="18"/>
          <w:szCs w:val="18"/>
        </w:rPr>
      </w:pPr>
      <w:r w:rsidRPr="00B122A8">
        <w:rPr>
          <w:rFonts w:ascii="Arial" w:hAnsi="Arial" w:cs="Arial"/>
          <w:sz w:val="18"/>
          <w:szCs w:val="18"/>
        </w:rPr>
        <w:t>V rámci výkonu inženýrské činnosti příkazník na základě udělené plné moci zajistí:</w:t>
      </w:r>
    </w:p>
    <w:p w14:paraId="053D318B" w14:textId="02BAE456" w:rsidR="005A39D5" w:rsidRDefault="005A39D5" w:rsidP="00AE6444">
      <w:pPr>
        <w:numPr>
          <w:ilvl w:val="1"/>
          <w:numId w:val="9"/>
        </w:numPr>
        <w:spacing w:after="60"/>
        <w:ind w:left="499" w:hanging="357"/>
        <w:rPr>
          <w:rFonts w:ascii="Arial" w:hAnsi="Arial" w:cs="Arial"/>
          <w:sz w:val="18"/>
          <w:szCs w:val="18"/>
        </w:rPr>
      </w:pPr>
      <w:r>
        <w:rPr>
          <w:rFonts w:ascii="Arial" w:hAnsi="Arial" w:cs="Arial"/>
          <w:sz w:val="18"/>
          <w:szCs w:val="18"/>
        </w:rPr>
        <w:t xml:space="preserve">koordinaci prováděných projekčních a souvisejících prací s objednatelem a </w:t>
      </w:r>
      <w:r w:rsidR="00705809">
        <w:rPr>
          <w:rFonts w:ascii="Arial" w:hAnsi="Arial" w:cs="Arial"/>
          <w:sz w:val="18"/>
          <w:szCs w:val="18"/>
        </w:rPr>
        <w:t xml:space="preserve">předchozí odsouhlasení </w:t>
      </w:r>
      <w:r>
        <w:rPr>
          <w:rFonts w:ascii="Arial" w:hAnsi="Arial" w:cs="Arial"/>
          <w:sz w:val="18"/>
          <w:szCs w:val="18"/>
        </w:rPr>
        <w:t>případn</w:t>
      </w:r>
      <w:r w:rsidR="00705809">
        <w:rPr>
          <w:rFonts w:ascii="Arial" w:hAnsi="Arial" w:cs="Arial"/>
          <w:sz w:val="18"/>
          <w:szCs w:val="18"/>
        </w:rPr>
        <w:t xml:space="preserve">ých </w:t>
      </w:r>
      <w:r>
        <w:rPr>
          <w:rFonts w:ascii="Arial" w:hAnsi="Arial" w:cs="Arial"/>
          <w:sz w:val="18"/>
          <w:szCs w:val="18"/>
        </w:rPr>
        <w:t>návrh</w:t>
      </w:r>
      <w:r w:rsidR="00705809">
        <w:rPr>
          <w:rFonts w:ascii="Arial" w:hAnsi="Arial" w:cs="Arial"/>
          <w:sz w:val="18"/>
          <w:szCs w:val="18"/>
        </w:rPr>
        <w:t xml:space="preserve">ů </w:t>
      </w:r>
      <w:r>
        <w:rPr>
          <w:rFonts w:ascii="Arial" w:hAnsi="Arial" w:cs="Arial"/>
          <w:sz w:val="18"/>
          <w:szCs w:val="18"/>
        </w:rPr>
        <w:t>s objednatelem</w:t>
      </w:r>
    </w:p>
    <w:p w14:paraId="254D1EC1" w14:textId="73BDB44C" w:rsidR="00EB5F31" w:rsidRDefault="002A7C2F" w:rsidP="00AE6444">
      <w:pPr>
        <w:numPr>
          <w:ilvl w:val="1"/>
          <w:numId w:val="9"/>
        </w:numPr>
        <w:spacing w:after="60"/>
        <w:ind w:left="499" w:hanging="357"/>
        <w:rPr>
          <w:rFonts w:ascii="Arial" w:hAnsi="Arial" w:cs="Arial"/>
          <w:sz w:val="18"/>
          <w:szCs w:val="18"/>
        </w:rPr>
      </w:pPr>
      <w:r w:rsidRPr="00B122A8">
        <w:rPr>
          <w:rFonts w:ascii="Arial" w:hAnsi="Arial" w:cs="Arial"/>
          <w:sz w:val="18"/>
          <w:szCs w:val="18"/>
        </w:rPr>
        <w:t xml:space="preserve">zpracování žádosti o </w:t>
      </w:r>
      <w:r w:rsidR="00B122A8">
        <w:rPr>
          <w:rFonts w:ascii="Arial" w:hAnsi="Arial" w:cs="Arial"/>
          <w:sz w:val="18"/>
          <w:szCs w:val="18"/>
        </w:rPr>
        <w:t xml:space="preserve">společné povolení stavby </w:t>
      </w:r>
      <w:r w:rsidR="00150F5D">
        <w:rPr>
          <w:rFonts w:ascii="Arial" w:hAnsi="Arial" w:cs="Arial"/>
          <w:sz w:val="18"/>
          <w:szCs w:val="18"/>
        </w:rPr>
        <w:t xml:space="preserve">případně žádosti o souhlas s provedením ohlášené stavby nebo stavební povolení </w:t>
      </w:r>
      <w:r w:rsidRPr="00B122A8">
        <w:rPr>
          <w:rFonts w:ascii="Arial" w:hAnsi="Arial" w:cs="Arial"/>
          <w:sz w:val="18"/>
          <w:szCs w:val="18"/>
        </w:rPr>
        <w:t>s přílohami ve smyslu stavebního zákona a souvisejících předpisů a jejich podání, zajistí doklady o výsledcích projednání s příslušnými orgány a organizacemi pověřenými výkonem státní správy</w:t>
      </w:r>
      <w:r w:rsidR="005A39D5">
        <w:rPr>
          <w:rFonts w:ascii="Arial" w:hAnsi="Arial" w:cs="Arial"/>
          <w:sz w:val="18"/>
          <w:szCs w:val="18"/>
        </w:rPr>
        <w:t xml:space="preserve"> a s ostatními účastníky řízení</w:t>
      </w:r>
    </w:p>
    <w:p w14:paraId="76360EE9" w14:textId="65A88CED" w:rsidR="00705809" w:rsidRPr="00B122A8" w:rsidRDefault="00705809" w:rsidP="00AE6444">
      <w:pPr>
        <w:numPr>
          <w:ilvl w:val="1"/>
          <w:numId w:val="9"/>
        </w:numPr>
        <w:spacing w:after="60"/>
        <w:ind w:left="499" w:hanging="357"/>
        <w:rPr>
          <w:rFonts w:ascii="Arial" w:hAnsi="Arial" w:cs="Arial"/>
          <w:sz w:val="18"/>
          <w:szCs w:val="18"/>
        </w:rPr>
      </w:pPr>
      <w:r>
        <w:rPr>
          <w:rFonts w:ascii="Arial" w:hAnsi="Arial" w:cs="Arial"/>
          <w:sz w:val="18"/>
          <w:szCs w:val="18"/>
        </w:rPr>
        <w:t>zohlednění vyjádření a stanovisek dotčených orgánů státní správy a ostatních účastníků řízení souvisejících se zpracováním příslušných stupňů projektové dokumentace dle čl. III.</w:t>
      </w:r>
      <w:r w:rsidR="008115BF">
        <w:rPr>
          <w:rFonts w:ascii="Arial" w:hAnsi="Arial" w:cs="Arial"/>
          <w:sz w:val="18"/>
          <w:szCs w:val="18"/>
        </w:rPr>
        <w:t xml:space="preserve"> odst. 2.1</w:t>
      </w:r>
      <w:r w:rsidR="00236843">
        <w:rPr>
          <w:rFonts w:ascii="Arial" w:hAnsi="Arial" w:cs="Arial"/>
          <w:sz w:val="18"/>
          <w:szCs w:val="18"/>
        </w:rPr>
        <w:t>.</w:t>
      </w:r>
    </w:p>
    <w:p w14:paraId="459F54B6" w14:textId="4ABB7FF5" w:rsidR="00EB5F31" w:rsidRDefault="002A7C2F" w:rsidP="00AE6444">
      <w:pPr>
        <w:numPr>
          <w:ilvl w:val="1"/>
          <w:numId w:val="9"/>
        </w:numPr>
        <w:spacing w:after="60"/>
        <w:ind w:left="499" w:hanging="357"/>
        <w:rPr>
          <w:rFonts w:ascii="Arial" w:hAnsi="Arial" w:cs="Arial"/>
          <w:sz w:val="18"/>
          <w:szCs w:val="18"/>
        </w:rPr>
      </w:pPr>
      <w:r w:rsidRPr="00B122A8">
        <w:rPr>
          <w:rFonts w:ascii="Arial" w:hAnsi="Arial" w:cs="Arial"/>
          <w:sz w:val="18"/>
          <w:szCs w:val="18"/>
        </w:rPr>
        <w:t xml:space="preserve">účast na jednáních a další </w:t>
      </w:r>
      <w:r w:rsidR="00705809">
        <w:rPr>
          <w:rFonts w:ascii="Arial" w:hAnsi="Arial" w:cs="Arial"/>
          <w:sz w:val="18"/>
          <w:szCs w:val="18"/>
        </w:rPr>
        <w:t xml:space="preserve">potřebné </w:t>
      </w:r>
      <w:r w:rsidRPr="00B122A8">
        <w:rPr>
          <w:rFonts w:ascii="Arial" w:hAnsi="Arial" w:cs="Arial"/>
          <w:sz w:val="18"/>
          <w:szCs w:val="18"/>
        </w:rPr>
        <w:t>úkony v rámci územního a stavebního řízení</w:t>
      </w:r>
    </w:p>
    <w:p w14:paraId="01001AD2" w14:textId="2FFA7DE2" w:rsidR="0082596A" w:rsidRDefault="0082596A" w:rsidP="00AE6444">
      <w:pPr>
        <w:numPr>
          <w:ilvl w:val="1"/>
          <w:numId w:val="9"/>
        </w:numPr>
        <w:spacing w:after="60"/>
        <w:ind w:left="499" w:hanging="357"/>
        <w:rPr>
          <w:rFonts w:ascii="Arial" w:hAnsi="Arial" w:cs="Arial"/>
          <w:sz w:val="18"/>
          <w:szCs w:val="18"/>
        </w:rPr>
      </w:pPr>
      <w:r>
        <w:rPr>
          <w:rFonts w:ascii="Arial" w:hAnsi="Arial" w:cs="Arial"/>
          <w:sz w:val="18"/>
          <w:szCs w:val="18"/>
        </w:rPr>
        <w:t>neprodlené předání kopie žádosti o společné povolení stavby</w:t>
      </w:r>
      <w:r w:rsidR="00150F5D">
        <w:rPr>
          <w:rFonts w:ascii="Arial" w:hAnsi="Arial" w:cs="Arial"/>
          <w:sz w:val="18"/>
          <w:szCs w:val="18"/>
        </w:rPr>
        <w:t xml:space="preserve"> případně žádosti o souhlas s provedením ohlášené stavby nebo stavební povolení</w:t>
      </w:r>
      <w:r>
        <w:rPr>
          <w:rFonts w:ascii="Arial" w:hAnsi="Arial" w:cs="Arial"/>
          <w:sz w:val="18"/>
          <w:szCs w:val="18"/>
        </w:rPr>
        <w:t xml:space="preserve"> s datovaným potvrzením o jejím podání příslušnému stavebnímu úřadu příkazci</w:t>
      </w:r>
    </w:p>
    <w:p w14:paraId="1628B066" w14:textId="210EF1BC" w:rsidR="00705809" w:rsidRDefault="00705809" w:rsidP="00AE6444">
      <w:pPr>
        <w:numPr>
          <w:ilvl w:val="1"/>
          <w:numId w:val="9"/>
        </w:numPr>
        <w:spacing w:after="60"/>
        <w:ind w:left="499" w:hanging="357"/>
        <w:rPr>
          <w:rFonts w:ascii="Arial" w:hAnsi="Arial" w:cs="Arial"/>
          <w:sz w:val="18"/>
          <w:szCs w:val="18"/>
        </w:rPr>
      </w:pPr>
      <w:r>
        <w:rPr>
          <w:rFonts w:ascii="Arial" w:hAnsi="Arial" w:cs="Arial"/>
          <w:sz w:val="18"/>
          <w:szCs w:val="18"/>
        </w:rPr>
        <w:t xml:space="preserve">neprodlené předání </w:t>
      </w:r>
      <w:r w:rsidRPr="00705809">
        <w:rPr>
          <w:rFonts w:ascii="Arial" w:hAnsi="Arial" w:cs="Arial"/>
          <w:sz w:val="18"/>
          <w:szCs w:val="18"/>
        </w:rPr>
        <w:t>originál</w:t>
      </w:r>
      <w:r>
        <w:rPr>
          <w:rFonts w:ascii="Arial" w:hAnsi="Arial" w:cs="Arial"/>
          <w:sz w:val="18"/>
          <w:szCs w:val="18"/>
        </w:rPr>
        <w:t>ů</w:t>
      </w:r>
      <w:r w:rsidRPr="00705809">
        <w:rPr>
          <w:rFonts w:ascii="Arial" w:hAnsi="Arial" w:cs="Arial"/>
          <w:sz w:val="18"/>
          <w:szCs w:val="18"/>
        </w:rPr>
        <w:t xml:space="preserve"> pravomocného </w:t>
      </w:r>
      <w:r>
        <w:rPr>
          <w:rFonts w:ascii="Arial" w:hAnsi="Arial" w:cs="Arial"/>
          <w:sz w:val="18"/>
          <w:szCs w:val="18"/>
        </w:rPr>
        <w:t>společného povolení stavby</w:t>
      </w:r>
      <w:r w:rsidR="009B377F" w:rsidRPr="009B377F">
        <w:rPr>
          <w:rFonts w:ascii="Arial" w:hAnsi="Arial" w:cs="Arial"/>
          <w:sz w:val="18"/>
          <w:szCs w:val="18"/>
        </w:rPr>
        <w:t xml:space="preserve"> </w:t>
      </w:r>
      <w:r w:rsidR="009B377F">
        <w:rPr>
          <w:rFonts w:ascii="Arial" w:hAnsi="Arial" w:cs="Arial"/>
          <w:sz w:val="18"/>
          <w:szCs w:val="18"/>
        </w:rPr>
        <w:t>případně souhlas</w:t>
      </w:r>
      <w:r w:rsidR="0030295E">
        <w:rPr>
          <w:rFonts w:ascii="Arial" w:hAnsi="Arial" w:cs="Arial"/>
          <w:sz w:val="18"/>
          <w:szCs w:val="18"/>
        </w:rPr>
        <w:t>u</w:t>
      </w:r>
      <w:r w:rsidR="009B377F">
        <w:rPr>
          <w:rFonts w:ascii="Arial" w:hAnsi="Arial" w:cs="Arial"/>
          <w:sz w:val="18"/>
          <w:szCs w:val="18"/>
        </w:rPr>
        <w:t xml:space="preserve"> s provedením ohlášené stavby nebo stavební</w:t>
      </w:r>
      <w:r w:rsidR="0030295E">
        <w:rPr>
          <w:rFonts w:ascii="Arial" w:hAnsi="Arial" w:cs="Arial"/>
          <w:sz w:val="18"/>
          <w:szCs w:val="18"/>
        </w:rPr>
        <w:t>ho</w:t>
      </w:r>
      <w:r w:rsidR="009B377F">
        <w:rPr>
          <w:rFonts w:ascii="Arial" w:hAnsi="Arial" w:cs="Arial"/>
          <w:sz w:val="18"/>
          <w:szCs w:val="18"/>
        </w:rPr>
        <w:t xml:space="preserve"> povolení</w:t>
      </w:r>
      <w:r w:rsidR="0082596A">
        <w:rPr>
          <w:rFonts w:ascii="Arial" w:hAnsi="Arial" w:cs="Arial"/>
          <w:sz w:val="18"/>
          <w:szCs w:val="18"/>
        </w:rPr>
        <w:t xml:space="preserve"> se </w:t>
      </w:r>
      <w:r w:rsidRPr="00705809">
        <w:rPr>
          <w:rFonts w:ascii="Arial" w:hAnsi="Arial" w:cs="Arial"/>
          <w:sz w:val="18"/>
          <w:szCs w:val="18"/>
        </w:rPr>
        <w:t xml:space="preserve">štítkem „stavba povolena“ a </w:t>
      </w:r>
      <w:r w:rsidR="0082596A">
        <w:rPr>
          <w:rFonts w:ascii="Arial" w:hAnsi="Arial" w:cs="Arial"/>
          <w:sz w:val="18"/>
          <w:szCs w:val="18"/>
        </w:rPr>
        <w:t>1</w:t>
      </w:r>
      <w:r w:rsidRPr="00705809">
        <w:rPr>
          <w:rFonts w:ascii="Arial" w:hAnsi="Arial" w:cs="Arial"/>
          <w:sz w:val="18"/>
          <w:szCs w:val="18"/>
        </w:rPr>
        <w:t xml:space="preserve"> vyhotovení ověřen</w:t>
      </w:r>
      <w:r w:rsidR="0082596A">
        <w:rPr>
          <w:rFonts w:ascii="Arial" w:hAnsi="Arial" w:cs="Arial"/>
          <w:sz w:val="18"/>
          <w:szCs w:val="18"/>
        </w:rPr>
        <w:t>é</w:t>
      </w:r>
      <w:r w:rsidRPr="00705809">
        <w:rPr>
          <w:rFonts w:ascii="Arial" w:hAnsi="Arial" w:cs="Arial"/>
          <w:sz w:val="18"/>
          <w:szCs w:val="18"/>
        </w:rPr>
        <w:t xml:space="preserve"> projektov</w:t>
      </w:r>
      <w:r w:rsidR="0082596A">
        <w:rPr>
          <w:rFonts w:ascii="Arial" w:hAnsi="Arial" w:cs="Arial"/>
          <w:sz w:val="18"/>
          <w:szCs w:val="18"/>
        </w:rPr>
        <w:t>é</w:t>
      </w:r>
      <w:r w:rsidRPr="00705809">
        <w:rPr>
          <w:rFonts w:ascii="Arial" w:hAnsi="Arial" w:cs="Arial"/>
          <w:sz w:val="18"/>
          <w:szCs w:val="18"/>
        </w:rPr>
        <w:t xml:space="preserve"> dokumentac</w:t>
      </w:r>
      <w:r w:rsidR="0082596A">
        <w:rPr>
          <w:rFonts w:ascii="Arial" w:hAnsi="Arial" w:cs="Arial"/>
          <w:sz w:val="18"/>
          <w:szCs w:val="18"/>
        </w:rPr>
        <w:t>e příslušným stavebním úřadem příkazci</w:t>
      </w:r>
    </w:p>
    <w:p w14:paraId="651C578A" w14:textId="77777777" w:rsidR="0082596A" w:rsidRDefault="0082596A" w:rsidP="0082596A">
      <w:pPr>
        <w:rPr>
          <w:rFonts w:ascii="Arial" w:hAnsi="Arial" w:cs="Arial"/>
          <w:sz w:val="18"/>
          <w:szCs w:val="18"/>
        </w:rPr>
      </w:pPr>
    </w:p>
    <w:p w14:paraId="48EE7BE8" w14:textId="77777777" w:rsidR="00EB5F31" w:rsidRPr="0082596A" w:rsidRDefault="002A7C2F" w:rsidP="005D6DBA">
      <w:pPr>
        <w:spacing w:after="0" w:line="262" w:lineRule="auto"/>
        <w:ind w:left="133" w:right="186" w:hanging="10"/>
        <w:jc w:val="center"/>
        <w:rPr>
          <w:rFonts w:ascii="Arial" w:hAnsi="Arial" w:cs="Arial"/>
          <w:sz w:val="20"/>
          <w:szCs w:val="20"/>
        </w:rPr>
      </w:pPr>
      <w:r w:rsidRPr="0082596A">
        <w:rPr>
          <w:rFonts w:ascii="Arial" w:hAnsi="Arial" w:cs="Arial"/>
          <w:b/>
          <w:sz w:val="20"/>
          <w:szCs w:val="20"/>
        </w:rPr>
        <w:lastRenderedPageBreak/>
        <w:t xml:space="preserve">XIII. </w:t>
      </w:r>
    </w:p>
    <w:p w14:paraId="001441F6" w14:textId="0E33403C" w:rsidR="00EB5F31" w:rsidRPr="0082596A" w:rsidRDefault="002A7C2F" w:rsidP="005D6DBA">
      <w:pPr>
        <w:spacing w:after="124" w:line="262" w:lineRule="auto"/>
        <w:ind w:left="133" w:right="184" w:hanging="10"/>
        <w:jc w:val="center"/>
        <w:rPr>
          <w:rFonts w:ascii="Arial" w:hAnsi="Arial" w:cs="Arial"/>
          <w:sz w:val="20"/>
          <w:szCs w:val="20"/>
        </w:rPr>
      </w:pPr>
      <w:r w:rsidRPr="0082596A">
        <w:rPr>
          <w:rFonts w:ascii="Arial" w:hAnsi="Arial" w:cs="Arial"/>
          <w:b/>
          <w:sz w:val="20"/>
          <w:szCs w:val="20"/>
        </w:rPr>
        <w:t xml:space="preserve">Doba a místo plnění </w:t>
      </w:r>
    </w:p>
    <w:p w14:paraId="24332335" w14:textId="45D3E193" w:rsidR="00EB5F31" w:rsidRPr="0082596A" w:rsidRDefault="00002971" w:rsidP="00AE6444">
      <w:pPr>
        <w:numPr>
          <w:ilvl w:val="0"/>
          <w:numId w:val="10"/>
        </w:numPr>
        <w:spacing w:line="247" w:lineRule="auto"/>
        <w:ind w:left="357" w:hanging="357"/>
        <w:rPr>
          <w:rFonts w:ascii="Arial" w:hAnsi="Arial" w:cs="Arial"/>
          <w:sz w:val="18"/>
          <w:szCs w:val="18"/>
        </w:rPr>
      </w:pPr>
      <w:r>
        <w:rPr>
          <w:rFonts w:ascii="Arial" w:hAnsi="Arial" w:cs="Arial"/>
          <w:sz w:val="18"/>
          <w:szCs w:val="18"/>
        </w:rPr>
        <w:t xml:space="preserve">Doba plnění </w:t>
      </w:r>
      <w:r w:rsidR="002A7C2F" w:rsidRPr="0082596A">
        <w:rPr>
          <w:rFonts w:ascii="Arial" w:hAnsi="Arial" w:cs="Arial"/>
          <w:sz w:val="18"/>
          <w:szCs w:val="18"/>
        </w:rPr>
        <w:t xml:space="preserve">inženýrské činnosti: </w:t>
      </w:r>
    </w:p>
    <w:p w14:paraId="4BF554A1" w14:textId="6CE2A354" w:rsidR="00EB5F31" w:rsidRDefault="00571178" w:rsidP="00AE6444">
      <w:pPr>
        <w:numPr>
          <w:ilvl w:val="1"/>
          <w:numId w:val="10"/>
        </w:numPr>
        <w:ind w:right="48"/>
        <w:rPr>
          <w:rFonts w:ascii="Arial" w:hAnsi="Arial" w:cs="Arial"/>
          <w:sz w:val="18"/>
          <w:szCs w:val="18"/>
        </w:rPr>
      </w:pPr>
      <w:r>
        <w:rPr>
          <w:rFonts w:ascii="Arial" w:hAnsi="Arial" w:cs="Arial"/>
          <w:sz w:val="18"/>
          <w:szCs w:val="18"/>
        </w:rPr>
        <w:t>výkon inženýrské činnosti dle čl. XII. odst</w:t>
      </w:r>
      <w:r w:rsidR="00236843">
        <w:rPr>
          <w:rFonts w:ascii="Arial" w:hAnsi="Arial" w:cs="Arial"/>
          <w:sz w:val="18"/>
          <w:szCs w:val="18"/>
        </w:rPr>
        <w:t>.</w:t>
      </w:r>
      <w:r>
        <w:rPr>
          <w:rFonts w:ascii="Arial" w:hAnsi="Arial" w:cs="Arial"/>
          <w:sz w:val="18"/>
          <w:szCs w:val="18"/>
        </w:rPr>
        <w:t xml:space="preserve"> 1.1 po celou dobu zpracovávání projektové dokumentace v požadovaných stupních dle čl. III. odst. 2.1, až do jejího předání bez vad a/ nebo nedodělků objednateli</w:t>
      </w:r>
    </w:p>
    <w:p w14:paraId="5E8382C7" w14:textId="057776E1" w:rsidR="00571178" w:rsidRPr="00571178" w:rsidRDefault="00571178" w:rsidP="00AE6444">
      <w:pPr>
        <w:numPr>
          <w:ilvl w:val="1"/>
          <w:numId w:val="10"/>
        </w:numPr>
        <w:ind w:right="48"/>
        <w:rPr>
          <w:rFonts w:ascii="Arial" w:hAnsi="Arial" w:cs="Arial"/>
          <w:sz w:val="18"/>
          <w:szCs w:val="18"/>
        </w:rPr>
      </w:pPr>
      <w:r>
        <w:rPr>
          <w:rFonts w:ascii="Arial" w:hAnsi="Arial" w:cs="Arial"/>
          <w:sz w:val="18"/>
          <w:szCs w:val="18"/>
        </w:rPr>
        <w:t xml:space="preserve">výkon inženýrské činnosti – autorského </w:t>
      </w:r>
      <w:r w:rsidRPr="00571178">
        <w:rPr>
          <w:rFonts w:ascii="Arial" w:hAnsi="Arial" w:cs="Arial"/>
          <w:sz w:val="18"/>
          <w:szCs w:val="18"/>
        </w:rPr>
        <w:t xml:space="preserve">dozoru </w:t>
      </w:r>
      <w:r>
        <w:rPr>
          <w:rFonts w:ascii="Arial" w:hAnsi="Arial" w:cs="Arial"/>
          <w:sz w:val="18"/>
          <w:szCs w:val="18"/>
        </w:rPr>
        <w:t>v</w:t>
      </w:r>
      <w:r w:rsidRPr="00571178">
        <w:rPr>
          <w:rFonts w:ascii="Arial" w:hAnsi="Arial" w:cs="Arial"/>
          <w:bCs/>
          <w:sz w:val="18"/>
          <w:szCs w:val="18"/>
        </w:rPr>
        <w:t xml:space="preserve"> závislosti na termínech </w:t>
      </w:r>
      <w:r>
        <w:rPr>
          <w:rFonts w:ascii="Arial" w:hAnsi="Arial" w:cs="Arial"/>
          <w:bCs/>
          <w:sz w:val="18"/>
          <w:szCs w:val="18"/>
        </w:rPr>
        <w:t xml:space="preserve">vlastní </w:t>
      </w:r>
      <w:r w:rsidRPr="00571178">
        <w:rPr>
          <w:rFonts w:ascii="Arial" w:hAnsi="Arial" w:cs="Arial"/>
          <w:bCs/>
          <w:sz w:val="18"/>
          <w:szCs w:val="18"/>
        </w:rPr>
        <w:t>realizace</w:t>
      </w:r>
      <w:r>
        <w:rPr>
          <w:rFonts w:ascii="Arial" w:hAnsi="Arial" w:cs="Arial"/>
          <w:bCs/>
          <w:sz w:val="18"/>
          <w:szCs w:val="18"/>
        </w:rPr>
        <w:t xml:space="preserve"> stavby</w:t>
      </w:r>
      <w:r w:rsidRPr="00571178">
        <w:rPr>
          <w:rFonts w:ascii="Arial" w:hAnsi="Arial" w:cs="Arial"/>
          <w:bCs/>
          <w:sz w:val="18"/>
          <w:szCs w:val="18"/>
        </w:rPr>
        <w:t>, od</w:t>
      </w:r>
      <w:r>
        <w:rPr>
          <w:rFonts w:ascii="Arial" w:hAnsi="Arial" w:cs="Arial"/>
          <w:bCs/>
          <w:sz w:val="18"/>
          <w:szCs w:val="18"/>
        </w:rPr>
        <w:t xml:space="preserve"> termínu </w:t>
      </w:r>
      <w:r w:rsidRPr="00571178">
        <w:rPr>
          <w:rFonts w:ascii="Arial" w:hAnsi="Arial" w:cs="Arial"/>
          <w:bCs/>
          <w:sz w:val="18"/>
          <w:szCs w:val="18"/>
        </w:rPr>
        <w:t xml:space="preserve">předání staveniště </w:t>
      </w:r>
      <w:r>
        <w:rPr>
          <w:rFonts w:ascii="Arial" w:hAnsi="Arial" w:cs="Arial"/>
          <w:bCs/>
          <w:sz w:val="18"/>
          <w:szCs w:val="18"/>
        </w:rPr>
        <w:t xml:space="preserve">zhotoviteli stavby </w:t>
      </w:r>
      <w:r w:rsidRPr="00571178">
        <w:rPr>
          <w:rFonts w:ascii="Arial" w:hAnsi="Arial" w:cs="Arial"/>
          <w:bCs/>
          <w:sz w:val="18"/>
          <w:szCs w:val="18"/>
        </w:rPr>
        <w:t xml:space="preserve">až do </w:t>
      </w:r>
      <w:r>
        <w:rPr>
          <w:rFonts w:ascii="Arial" w:hAnsi="Arial" w:cs="Arial"/>
          <w:bCs/>
          <w:sz w:val="18"/>
          <w:szCs w:val="18"/>
        </w:rPr>
        <w:t>termínu odevzdání dokončené stavby objednateli.</w:t>
      </w:r>
    </w:p>
    <w:p w14:paraId="0A5DE1C0" w14:textId="1C6C1D65" w:rsidR="00582FDA" w:rsidRDefault="00571178" w:rsidP="00AE6444">
      <w:pPr>
        <w:pStyle w:val="Odstavecseseznamem"/>
        <w:numPr>
          <w:ilvl w:val="0"/>
          <w:numId w:val="10"/>
        </w:numPr>
        <w:spacing w:after="352"/>
        <w:ind w:right="45"/>
        <w:rPr>
          <w:rFonts w:ascii="Arial" w:hAnsi="Arial" w:cs="Arial"/>
          <w:sz w:val="18"/>
          <w:szCs w:val="18"/>
        </w:rPr>
      </w:pPr>
      <w:r w:rsidRPr="00471BDC">
        <w:rPr>
          <w:rFonts w:ascii="Arial" w:hAnsi="Arial" w:cs="Arial"/>
          <w:sz w:val="18"/>
          <w:szCs w:val="18"/>
        </w:rPr>
        <w:t>Míst</w:t>
      </w:r>
      <w:r w:rsidR="00002971">
        <w:rPr>
          <w:rFonts w:ascii="Arial" w:hAnsi="Arial" w:cs="Arial"/>
          <w:sz w:val="18"/>
          <w:szCs w:val="18"/>
        </w:rPr>
        <w:t xml:space="preserve">o plnění inženýrské činnosti </w:t>
      </w:r>
    </w:p>
    <w:p w14:paraId="6C818DC1" w14:textId="1527F0AC" w:rsidR="00002971" w:rsidRDefault="00002971" w:rsidP="00AE6444">
      <w:pPr>
        <w:pStyle w:val="Odstavecseseznamem"/>
        <w:numPr>
          <w:ilvl w:val="1"/>
          <w:numId w:val="10"/>
        </w:numPr>
        <w:spacing w:after="352"/>
        <w:ind w:right="45"/>
        <w:rPr>
          <w:rFonts w:ascii="Arial" w:hAnsi="Arial" w:cs="Arial"/>
          <w:sz w:val="18"/>
          <w:szCs w:val="18"/>
        </w:rPr>
      </w:pPr>
      <w:r>
        <w:rPr>
          <w:rFonts w:ascii="Arial" w:hAnsi="Arial" w:cs="Arial"/>
          <w:sz w:val="18"/>
          <w:szCs w:val="18"/>
        </w:rPr>
        <w:t>Místem</w:t>
      </w:r>
      <w:r w:rsidRPr="00471BDC">
        <w:rPr>
          <w:rFonts w:ascii="Arial" w:hAnsi="Arial" w:cs="Arial"/>
          <w:sz w:val="18"/>
          <w:szCs w:val="18"/>
        </w:rPr>
        <w:t xml:space="preserve"> plnění pro předání </w:t>
      </w:r>
      <w:r>
        <w:rPr>
          <w:rFonts w:ascii="Arial" w:hAnsi="Arial" w:cs="Arial"/>
          <w:sz w:val="18"/>
          <w:szCs w:val="18"/>
        </w:rPr>
        <w:t xml:space="preserve">dokladové části projektové dokumentace v rámci inženýrské činnosti dle čl. XIII. odst. 1.1 </w:t>
      </w:r>
      <w:r w:rsidRPr="00471BDC">
        <w:rPr>
          <w:rFonts w:ascii="Arial" w:hAnsi="Arial" w:cs="Arial"/>
          <w:sz w:val="18"/>
          <w:szCs w:val="18"/>
        </w:rPr>
        <w:t>je budova Městského úřadu Bruntál, Nádražní 994/20, 792 01 Bruntál, odbor správy majetku, investic a dotací (dále jen „SMID“).</w:t>
      </w:r>
    </w:p>
    <w:p w14:paraId="3848C3F6" w14:textId="776D8295" w:rsidR="00002971" w:rsidRDefault="00002971" w:rsidP="00AE6444">
      <w:pPr>
        <w:pStyle w:val="Odstavecseseznamem"/>
        <w:numPr>
          <w:ilvl w:val="1"/>
          <w:numId w:val="10"/>
        </w:numPr>
        <w:spacing w:after="352"/>
        <w:ind w:right="45"/>
        <w:rPr>
          <w:rFonts w:ascii="Arial" w:hAnsi="Arial" w:cs="Arial"/>
          <w:sz w:val="18"/>
          <w:szCs w:val="18"/>
        </w:rPr>
      </w:pPr>
      <w:r>
        <w:rPr>
          <w:rFonts w:ascii="Arial" w:hAnsi="Arial" w:cs="Arial"/>
          <w:sz w:val="18"/>
          <w:szCs w:val="18"/>
        </w:rPr>
        <w:t>Místem</w:t>
      </w:r>
      <w:r w:rsidRPr="00471BDC">
        <w:rPr>
          <w:rFonts w:ascii="Arial" w:hAnsi="Arial" w:cs="Arial"/>
          <w:sz w:val="18"/>
          <w:szCs w:val="18"/>
        </w:rPr>
        <w:t xml:space="preserve"> plnění pro </w:t>
      </w:r>
      <w:r>
        <w:rPr>
          <w:rFonts w:ascii="Arial" w:hAnsi="Arial" w:cs="Arial"/>
          <w:sz w:val="18"/>
          <w:szCs w:val="18"/>
        </w:rPr>
        <w:t xml:space="preserve">výkon inženýrské činnosti dle čl. XIII. odst. 1.2 </w:t>
      </w:r>
      <w:r w:rsidRPr="00471BDC">
        <w:rPr>
          <w:rFonts w:ascii="Arial" w:hAnsi="Arial" w:cs="Arial"/>
          <w:sz w:val="18"/>
          <w:szCs w:val="18"/>
        </w:rPr>
        <w:t xml:space="preserve">je </w:t>
      </w:r>
      <w:r>
        <w:rPr>
          <w:rFonts w:ascii="Arial" w:hAnsi="Arial" w:cs="Arial"/>
          <w:sz w:val="18"/>
          <w:szCs w:val="18"/>
        </w:rPr>
        <w:t>místo stavby dle zpracované projektové dokumentace.</w:t>
      </w:r>
    </w:p>
    <w:p w14:paraId="7DDCE744" w14:textId="77777777" w:rsidR="003D6BEF" w:rsidRPr="003D6BEF" w:rsidRDefault="003D6BEF" w:rsidP="003D6BEF">
      <w:pPr>
        <w:spacing w:after="0"/>
        <w:rPr>
          <w:rFonts w:ascii="Arial" w:hAnsi="Arial" w:cs="Arial"/>
          <w:sz w:val="18"/>
          <w:szCs w:val="18"/>
        </w:rPr>
      </w:pPr>
    </w:p>
    <w:p w14:paraId="26BFEE2A" w14:textId="77777777" w:rsidR="00EB5F31" w:rsidRPr="00002971" w:rsidRDefault="002A7C2F" w:rsidP="005D6DBA">
      <w:pPr>
        <w:spacing w:after="0" w:line="262" w:lineRule="auto"/>
        <w:ind w:left="133" w:right="185" w:hanging="10"/>
        <w:jc w:val="center"/>
        <w:rPr>
          <w:rFonts w:ascii="Arial" w:hAnsi="Arial" w:cs="Arial"/>
          <w:sz w:val="20"/>
          <w:szCs w:val="20"/>
        </w:rPr>
      </w:pPr>
      <w:r w:rsidRPr="00002971">
        <w:rPr>
          <w:rFonts w:ascii="Arial" w:hAnsi="Arial" w:cs="Arial"/>
          <w:b/>
          <w:sz w:val="20"/>
          <w:szCs w:val="20"/>
        </w:rPr>
        <w:t xml:space="preserve">XIV. </w:t>
      </w:r>
    </w:p>
    <w:p w14:paraId="2C208991" w14:textId="173C0323" w:rsidR="00EB5F31" w:rsidRPr="00002971" w:rsidRDefault="00002971" w:rsidP="005D6DBA">
      <w:pPr>
        <w:spacing w:after="121" w:line="262" w:lineRule="auto"/>
        <w:ind w:left="133" w:right="183" w:hanging="10"/>
        <w:jc w:val="center"/>
        <w:rPr>
          <w:rFonts w:ascii="Arial" w:hAnsi="Arial" w:cs="Arial"/>
          <w:sz w:val="20"/>
          <w:szCs w:val="20"/>
        </w:rPr>
      </w:pPr>
      <w:r>
        <w:rPr>
          <w:rFonts w:ascii="Arial" w:hAnsi="Arial" w:cs="Arial"/>
          <w:b/>
          <w:sz w:val="20"/>
          <w:szCs w:val="20"/>
        </w:rPr>
        <w:t>Úplata</w:t>
      </w:r>
    </w:p>
    <w:p w14:paraId="774A3E03" w14:textId="49CFD4A4" w:rsidR="00EB5F31" w:rsidRPr="000B2FF7" w:rsidRDefault="00002971" w:rsidP="00AE6444">
      <w:pPr>
        <w:numPr>
          <w:ilvl w:val="0"/>
          <w:numId w:val="11"/>
        </w:numPr>
        <w:ind w:right="48" w:hanging="358"/>
        <w:rPr>
          <w:rFonts w:asciiTheme="minorHAnsi" w:hAnsiTheme="minorHAnsi" w:cstheme="minorHAnsi"/>
        </w:rPr>
      </w:pPr>
      <w:r>
        <w:rPr>
          <w:rFonts w:ascii="Arial" w:hAnsi="Arial" w:cs="Arial"/>
          <w:sz w:val="18"/>
          <w:szCs w:val="18"/>
        </w:rPr>
        <w:t xml:space="preserve">Úplata za inženýrskou činnost </w:t>
      </w:r>
      <w:r w:rsidRPr="004D50C6">
        <w:rPr>
          <w:rFonts w:ascii="Arial" w:hAnsi="Arial" w:cs="Arial"/>
          <w:sz w:val="18"/>
          <w:szCs w:val="18"/>
        </w:rPr>
        <w:t>činí:</w:t>
      </w:r>
    </w:p>
    <w:tbl>
      <w:tblPr>
        <w:tblStyle w:val="TableGrid"/>
        <w:tblW w:w="5000" w:type="pct"/>
        <w:tblInd w:w="0" w:type="dxa"/>
        <w:tblCellMar>
          <w:top w:w="53" w:type="dxa"/>
          <w:left w:w="57" w:type="dxa"/>
          <w:bottom w:w="57" w:type="dxa"/>
          <w:right w:w="57" w:type="dxa"/>
        </w:tblCellMar>
        <w:tblLook w:val="04A0" w:firstRow="1" w:lastRow="0" w:firstColumn="1" w:lastColumn="0" w:noHBand="0" w:noVBand="1"/>
      </w:tblPr>
      <w:tblGrid>
        <w:gridCol w:w="5161"/>
        <w:gridCol w:w="1435"/>
        <w:gridCol w:w="1434"/>
        <w:gridCol w:w="1428"/>
      </w:tblGrid>
      <w:tr w:rsidR="000B2FF7" w:rsidRPr="00333FAD" w14:paraId="78CD7A25" w14:textId="77777777" w:rsidTr="009403BB">
        <w:trPr>
          <w:trHeight w:val="698"/>
        </w:trPr>
        <w:tc>
          <w:tcPr>
            <w:tcW w:w="5098" w:type="dxa"/>
            <w:tcBorders>
              <w:top w:val="single" w:sz="4" w:space="0" w:color="000000"/>
              <w:left w:val="single" w:sz="4" w:space="0" w:color="000000"/>
              <w:bottom w:val="single" w:sz="4" w:space="0" w:color="000000"/>
              <w:right w:val="single" w:sz="4" w:space="0" w:color="000000"/>
            </w:tcBorders>
            <w:shd w:val="clear" w:color="auto" w:fill="E6E6E6"/>
          </w:tcPr>
          <w:p w14:paraId="7FCADC6D" w14:textId="1ED83B11" w:rsidR="000B2FF7" w:rsidRPr="00333FAD" w:rsidRDefault="000B2FF7" w:rsidP="003A2B5A">
            <w:pPr>
              <w:spacing w:line="259" w:lineRule="auto"/>
              <w:ind w:left="584" w:firstLine="0"/>
              <w:jc w:val="center"/>
              <w:rPr>
                <w:rFonts w:ascii="Arial" w:hAnsi="Arial" w:cs="Arial"/>
                <w:sz w:val="18"/>
                <w:szCs w:val="18"/>
              </w:rPr>
            </w:pPr>
            <w:r>
              <w:rPr>
                <w:rFonts w:ascii="Arial" w:hAnsi="Arial" w:cs="Arial"/>
                <w:b/>
                <w:sz w:val="18"/>
                <w:szCs w:val="18"/>
              </w:rPr>
              <w:t>Výkonová fáze</w:t>
            </w:r>
          </w:p>
        </w:tc>
        <w:tc>
          <w:tcPr>
            <w:tcW w:w="1418" w:type="dxa"/>
            <w:tcBorders>
              <w:top w:val="single" w:sz="4" w:space="0" w:color="000000"/>
              <w:left w:val="single" w:sz="4" w:space="0" w:color="000000"/>
              <w:bottom w:val="single" w:sz="4" w:space="0" w:color="000000"/>
              <w:right w:val="single" w:sz="4" w:space="0" w:color="000000"/>
            </w:tcBorders>
            <w:shd w:val="clear" w:color="auto" w:fill="E6E6E6"/>
          </w:tcPr>
          <w:p w14:paraId="24774C84" w14:textId="77777777" w:rsidR="000B2FF7" w:rsidRPr="00333FAD" w:rsidRDefault="000B2FF7" w:rsidP="003A2B5A">
            <w:pPr>
              <w:spacing w:line="259" w:lineRule="auto"/>
              <w:ind w:left="0" w:right="68" w:firstLine="0"/>
              <w:jc w:val="center"/>
              <w:rPr>
                <w:rFonts w:ascii="Arial" w:hAnsi="Arial" w:cs="Arial"/>
                <w:sz w:val="18"/>
                <w:szCs w:val="18"/>
              </w:rPr>
            </w:pPr>
            <w:r w:rsidRPr="00333FAD">
              <w:rPr>
                <w:rFonts w:ascii="Arial" w:hAnsi="Arial" w:cs="Arial"/>
                <w:b/>
                <w:sz w:val="18"/>
                <w:szCs w:val="18"/>
              </w:rPr>
              <w:t xml:space="preserve">Cena bez </w:t>
            </w:r>
          </w:p>
          <w:p w14:paraId="0FBF34CE" w14:textId="77777777" w:rsidR="000B2FF7" w:rsidRPr="00333FAD" w:rsidRDefault="000B2FF7" w:rsidP="003A2B5A">
            <w:pPr>
              <w:spacing w:line="259" w:lineRule="auto"/>
              <w:ind w:left="0" w:right="70" w:firstLine="0"/>
              <w:jc w:val="center"/>
              <w:rPr>
                <w:rFonts w:ascii="Arial" w:hAnsi="Arial" w:cs="Arial"/>
                <w:sz w:val="18"/>
                <w:szCs w:val="18"/>
              </w:rPr>
            </w:pPr>
            <w:r w:rsidRPr="00333FAD">
              <w:rPr>
                <w:rFonts w:ascii="Arial" w:hAnsi="Arial" w:cs="Arial"/>
                <w:b/>
                <w:sz w:val="18"/>
                <w:szCs w:val="18"/>
              </w:rPr>
              <w:t>DPH  (Kč)</w:t>
            </w:r>
            <w:r w:rsidRPr="00333FAD">
              <w:rPr>
                <w:rFonts w:ascii="Arial" w:hAnsi="Arial" w:cs="Arial"/>
                <w:sz w:val="18"/>
                <w:szCs w:val="18"/>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E6E6E6"/>
          </w:tcPr>
          <w:p w14:paraId="355975F0" w14:textId="77777777" w:rsidR="000B2FF7" w:rsidRPr="00333FAD" w:rsidRDefault="000B2FF7" w:rsidP="003A2B5A">
            <w:pPr>
              <w:spacing w:line="259" w:lineRule="auto"/>
              <w:ind w:left="13" w:right="14" w:firstLine="0"/>
              <w:jc w:val="center"/>
              <w:rPr>
                <w:rFonts w:ascii="Arial" w:hAnsi="Arial" w:cs="Arial"/>
                <w:b/>
                <w:sz w:val="18"/>
                <w:szCs w:val="18"/>
              </w:rPr>
            </w:pPr>
            <w:r w:rsidRPr="00333FAD">
              <w:rPr>
                <w:rFonts w:ascii="Arial" w:hAnsi="Arial" w:cs="Arial"/>
                <w:b/>
                <w:sz w:val="18"/>
                <w:szCs w:val="18"/>
              </w:rPr>
              <w:t>DPH 21 %</w:t>
            </w:r>
          </w:p>
          <w:p w14:paraId="440E4D62" w14:textId="77777777" w:rsidR="000B2FF7" w:rsidRPr="00333FAD" w:rsidRDefault="000B2FF7" w:rsidP="003A2B5A">
            <w:pPr>
              <w:spacing w:line="259" w:lineRule="auto"/>
              <w:ind w:left="13" w:right="14" w:firstLine="0"/>
              <w:jc w:val="center"/>
              <w:rPr>
                <w:rFonts w:ascii="Arial" w:hAnsi="Arial" w:cs="Arial"/>
                <w:sz w:val="18"/>
                <w:szCs w:val="18"/>
              </w:rPr>
            </w:pPr>
            <w:r w:rsidRPr="00333FAD">
              <w:rPr>
                <w:rFonts w:ascii="Arial" w:hAnsi="Arial" w:cs="Arial"/>
                <w:b/>
                <w:sz w:val="18"/>
                <w:szCs w:val="18"/>
              </w:rPr>
              <w:t>(Kč)</w:t>
            </w:r>
            <w:r w:rsidRPr="00333FAD">
              <w:rPr>
                <w:rFonts w:ascii="Arial" w:hAnsi="Arial" w:cs="Arial"/>
                <w:sz w:val="18"/>
                <w:szCs w:val="18"/>
              </w:rPr>
              <w:t xml:space="preserve"> </w:t>
            </w:r>
          </w:p>
        </w:tc>
        <w:tc>
          <w:tcPr>
            <w:tcW w:w="1411" w:type="dxa"/>
            <w:tcBorders>
              <w:top w:val="single" w:sz="4" w:space="0" w:color="000000"/>
              <w:left w:val="single" w:sz="4" w:space="0" w:color="000000"/>
              <w:bottom w:val="single" w:sz="4" w:space="0" w:color="000000"/>
              <w:right w:val="single" w:sz="4" w:space="0" w:color="000000"/>
            </w:tcBorders>
            <w:shd w:val="clear" w:color="auto" w:fill="E6E6E6"/>
          </w:tcPr>
          <w:p w14:paraId="73BB703B" w14:textId="77777777" w:rsidR="000B2FF7" w:rsidRPr="00333FAD" w:rsidRDefault="000B2FF7" w:rsidP="003A2B5A">
            <w:pPr>
              <w:spacing w:line="259" w:lineRule="auto"/>
              <w:ind w:left="0" w:firstLine="0"/>
              <w:jc w:val="center"/>
              <w:rPr>
                <w:rFonts w:ascii="Arial" w:hAnsi="Arial" w:cs="Arial"/>
                <w:sz w:val="18"/>
                <w:szCs w:val="18"/>
              </w:rPr>
            </w:pPr>
            <w:r w:rsidRPr="00333FAD">
              <w:rPr>
                <w:rFonts w:ascii="Arial" w:hAnsi="Arial" w:cs="Arial"/>
                <w:b/>
                <w:sz w:val="18"/>
                <w:szCs w:val="18"/>
              </w:rPr>
              <w:t>Cena včetně DPH (Kč)</w:t>
            </w:r>
            <w:r w:rsidRPr="00333FAD">
              <w:rPr>
                <w:rFonts w:ascii="Arial" w:hAnsi="Arial" w:cs="Arial"/>
                <w:sz w:val="18"/>
                <w:szCs w:val="18"/>
              </w:rPr>
              <w:t xml:space="preserve"> </w:t>
            </w:r>
          </w:p>
        </w:tc>
      </w:tr>
      <w:tr w:rsidR="000B2FF7" w:rsidRPr="00333FAD" w14:paraId="4754C136" w14:textId="77777777" w:rsidTr="000B2FF7">
        <w:trPr>
          <w:trHeight w:val="20"/>
        </w:trPr>
        <w:tc>
          <w:tcPr>
            <w:tcW w:w="5098" w:type="dxa"/>
            <w:tcBorders>
              <w:top w:val="single" w:sz="4" w:space="0" w:color="000000"/>
              <w:left w:val="single" w:sz="4" w:space="0" w:color="000000"/>
              <w:bottom w:val="single" w:sz="4" w:space="0" w:color="auto"/>
              <w:right w:val="single" w:sz="4" w:space="0" w:color="000000"/>
            </w:tcBorders>
          </w:tcPr>
          <w:p w14:paraId="7DD3E13D" w14:textId="33098CA9" w:rsidR="000B2FF7" w:rsidRPr="00EC62EA" w:rsidRDefault="000B2FF7" w:rsidP="00AE6444">
            <w:pPr>
              <w:pStyle w:val="Odstavecseseznamem"/>
              <w:numPr>
                <w:ilvl w:val="1"/>
                <w:numId w:val="11"/>
              </w:numPr>
              <w:ind w:left="341" w:hanging="341"/>
              <w:jc w:val="left"/>
              <w:rPr>
                <w:rFonts w:ascii="Arial" w:hAnsi="Arial" w:cs="Arial"/>
                <w:sz w:val="18"/>
                <w:szCs w:val="18"/>
              </w:rPr>
            </w:pPr>
            <w:r>
              <w:rPr>
                <w:rFonts w:ascii="Arial" w:hAnsi="Arial" w:cs="Arial"/>
                <w:sz w:val="18"/>
                <w:szCs w:val="18"/>
              </w:rPr>
              <w:t>Inženýrská činnost dle čl. XIII. odst. 1.1</w:t>
            </w:r>
          </w:p>
        </w:tc>
        <w:tc>
          <w:tcPr>
            <w:tcW w:w="4246" w:type="dxa"/>
            <w:gridSpan w:val="3"/>
            <w:tcBorders>
              <w:top w:val="single" w:sz="4" w:space="0" w:color="000000"/>
              <w:left w:val="single" w:sz="4" w:space="0" w:color="000000"/>
              <w:bottom w:val="single" w:sz="4" w:space="0" w:color="auto"/>
              <w:right w:val="single" w:sz="4" w:space="0" w:color="000000"/>
            </w:tcBorders>
            <w:vAlign w:val="center"/>
          </w:tcPr>
          <w:p w14:paraId="4810CB51" w14:textId="5909EF82" w:rsidR="000B2FF7" w:rsidRPr="000B2FF7" w:rsidRDefault="000B2FF7" w:rsidP="000B2FF7">
            <w:pPr>
              <w:spacing w:line="259" w:lineRule="auto"/>
              <w:ind w:left="0" w:right="67" w:firstLine="0"/>
              <w:jc w:val="left"/>
              <w:rPr>
                <w:rFonts w:ascii="Arial" w:hAnsi="Arial" w:cs="Arial"/>
                <w:sz w:val="18"/>
                <w:szCs w:val="18"/>
              </w:rPr>
            </w:pPr>
            <w:r>
              <w:rPr>
                <w:rFonts w:ascii="Arial" w:hAnsi="Arial" w:cs="Arial"/>
                <w:sz w:val="18"/>
                <w:szCs w:val="18"/>
              </w:rPr>
              <w:t xml:space="preserve">úplata je </w:t>
            </w:r>
            <w:r w:rsidRPr="000B2FF7">
              <w:rPr>
                <w:rFonts w:ascii="Arial" w:hAnsi="Arial" w:cs="Arial"/>
                <w:sz w:val="18"/>
                <w:szCs w:val="18"/>
              </w:rPr>
              <w:t>součástí ceny díla dle čl. VII</w:t>
            </w:r>
            <w:r w:rsidR="0066750C">
              <w:rPr>
                <w:rFonts w:ascii="Arial" w:hAnsi="Arial" w:cs="Arial"/>
                <w:sz w:val="18"/>
                <w:szCs w:val="18"/>
              </w:rPr>
              <w:t>.</w:t>
            </w:r>
            <w:r w:rsidRPr="000B2FF7">
              <w:rPr>
                <w:rFonts w:ascii="Arial" w:hAnsi="Arial" w:cs="Arial"/>
                <w:sz w:val="18"/>
                <w:szCs w:val="18"/>
              </w:rPr>
              <w:t xml:space="preserve"> odst. 1</w:t>
            </w:r>
            <w:r w:rsidR="0066750C">
              <w:rPr>
                <w:rFonts w:ascii="Arial" w:hAnsi="Arial" w:cs="Arial"/>
                <w:sz w:val="18"/>
                <w:szCs w:val="18"/>
              </w:rPr>
              <w:t>.</w:t>
            </w:r>
            <w:r w:rsidRPr="000B2FF7">
              <w:rPr>
                <w:rFonts w:ascii="Arial" w:hAnsi="Arial" w:cs="Arial"/>
                <w:sz w:val="18"/>
                <w:szCs w:val="18"/>
              </w:rPr>
              <w:t xml:space="preserve"> této smlouvy</w:t>
            </w:r>
          </w:p>
        </w:tc>
      </w:tr>
      <w:tr w:rsidR="000B2FF7" w:rsidRPr="00333FAD" w14:paraId="05A56FC9" w14:textId="77777777" w:rsidTr="009403BB">
        <w:trPr>
          <w:trHeight w:val="20"/>
        </w:trPr>
        <w:tc>
          <w:tcPr>
            <w:tcW w:w="5098" w:type="dxa"/>
            <w:tcBorders>
              <w:top w:val="single" w:sz="4" w:space="0" w:color="auto"/>
              <w:left w:val="single" w:sz="4" w:space="0" w:color="000000"/>
              <w:bottom w:val="single" w:sz="4" w:space="0" w:color="auto"/>
              <w:right w:val="single" w:sz="4" w:space="0" w:color="000000"/>
            </w:tcBorders>
          </w:tcPr>
          <w:p w14:paraId="198505D8" w14:textId="44EAA1EC" w:rsidR="000B2FF7" w:rsidRPr="00EC62EA" w:rsidRDefault="000B2FF7" w:rsidP="00AE6444">
            <w:pPr>
              <w:pStyle w:val="Odstavecseseznamem"/>
              <w:numPr>
                <w:ilvl w:val="1"/>
                <w:numId w:val="11"/>
              </w:numPr>
              <w:spacing w:line="259" w:lineRule="auto"/>
              <w:ind w:left="364" w:right="70" w:hanging="364"/>
              <w:jc w:val="left"/>
              <w:rPr>
                <w:rFonts w:ascii="Arial" w:hAnsi="Arial" w:cs="Arial"/>
                <w:sz w:val="18"/>
                <w:szCs w:val="18"/>
              </w:rPr>
            </w:pPr>
            <w:r>
              <w:rPr>
                <w:rFonts w:ascii="Arial" w:hAnsi="Arial" w:cs="Arial"/>
                <w:sz w:val="18"/>
                <w:szCs w:val="18"/>
              </w:rPr>
              <w:t>Inženýrská činnost – autorský dozor dle čl. XIII. odst. 1.2</w:t>
            </w:r>
          </w:p>
        </w:tc>
        <w:tc>
          <w:tcPr>
            <w:tcW w:w="1418" w:type="dxa"/>
            <w:tcBorders>
              <w:top w:val="single" w:sz="4" w:space="0" w:color="auto"/>
              <w:left w:val="single" w:sz="4" w:space="0" w:color="000000"/>
              <w:bottom w:val="single" w:sz="4" w:space="0" w:color="auto"/>
              <w:right w:val="single" w:sz="4" w:space="0" w:color="000000"/>
            </w:tcBorders>
            <w:vAlign w:val="center"/>
          </w:tcPr>
          <w:p w14:paraId="1F3DDF0D" w14:textId="1B4CDDF8" w:rsidR="000B2FF7" w:rsidRPr="00333FAD" w:rsidRDefault="00A061D9" w:rsidP="0030295E">
            <w:pPr>
              <w:spacing w:line="259" w:lineRule="auto"/>
              <w:ind w:left="0" w:right="68" w:firstLine="0"/>
              <w:jc w:val="right"/>
              <w:rPr>
                <w:rFonts w:ascii="Arial" w:hAnsi="Arial" w:cs="Arial"/>
                <w:sz w:val="18"/>
                <w:szCs w:val="18"/>
              </w:rPr>
            </w:pPr>
            <w:r>
              <w:rPr>
                <w:rFonts w:ascii="Arial" w:hAnsi="Arial" w:cs="Arial"/>
                <w:sz w:val="18"/>
                <w:szCs w:val="18"/>
              </w:rPr>
              <w:t>42.000,-</w:t>
            </w:r>
          </w:p>
        </w:tc>
        <w:tc>
          <w:tcPr>
            <w:tcW w:w="1417" w:type="dxa"/>
            <w:tcBorders>
              <w:top w:val="single" w:sz="4" w:space="0" w:color="auto"/>
              <w:left w:val="single" w:sz="4" w:space="0" w:color="000000"/>
              <w:bottom w:val="single" w:sz="4" w:space="0" w:color="auto"/>
              <w:right w:val="single" w:sz="4" w:space="0" w:color="000000"/>
            </w:tcBorders>
            <w:vAlign w:val="center"/>
          </w:tcPr>
          <w:p w14:paraId="23A2B650" w14:textId="6EEC29CA" w:rsidR="000B2FF7" w:rsidRPr="00333FAD" w:rsidRDefault="00A061D9" w:rsidP="0030295E">
            <w:pPr>
              <w:spacing w:line="259" w:lineRule="auto"/>
              <w:ind w:left="40" w:right="84" w:firstLine="0"/>
              <w:jc w:val="right"/>
              <w:rPr>
                <w:rFonts w:ascii="Arial" w:hAnsi="Arial" w:cs="Arial"/>
                <w:sz w:val="18"/>
                <w:szCs w:val="18"/>
              </w:rPr>
            </w:pPr>
            <w:r>
              <w:rPr>
                <w:rFonts w:ascii="Arial" w:hAnsi="Arial" w:cs="Arial"/>
                <w:sz w:val="18"/>
                <w:szCs w:val="18"/>
              </w:rPr>
              <w:t>8.820,-</w:t>
            </w:r>
          </w:p>
        </w:tc>
        <w:tc>
          <w:tcPr>
            <w:tcW w:w="1411" w:type="dxa"/>
            <w:tcBorders>
              <w:top w:val="single" w:sz="4" w:space="0" w:color="auto"/>
              <w:left w:val="single" w:sz="4" w:space="0" w:color="000000"/>
              <w:bottom w:val="single" w:sz="4" w:space="0" w:color="auto"/>
              <w:right w:val="single" w:sz="4" w:space="0" w:color="000000"/>
            </w:tcBorders>
            <w:vAlign w:val="center"/>
          </w:tcPr>
          <w:p w14:paraId="3438E491" w14:textId="750C1B26" w:rsidR="000B2FF7" w:rsidRPr="00333FAD" w:rsidRDefault="00A061D9" w:rsidP="0030295E">
            <w:pPr>
              <w:tabs>
                <w:tab w:val="left" w:pos="1196"/>
              </w:tabs>
              <w:spacing w:line="259" w:lineRule="auto"/>
              <w:ind w:left="0" w:right="67" w:firstLine="0"/>
              <w:jc w:val="right"/>
              <w:rPr>
                <w:rFonts w:ascii="Arial" w:hAnsi="Arial" w:cs="Arial"/>
                <w:sz w:val="18"/>
                <w:szCs w:val="18"/>
              </w:rPr>
            </w:pPr>
            <w:r>
              <w:rPr>
                <w:rFonts w:ascii="Arial" w:hAnsi="Arial" w:cs="Arial"/>
                <w:sz w:val="18"/>
                <w:szCs w:val="18"/>
              </w:rPr>
              <w:t>50.820,-</w:t>
            </w:r>
          </w:p>
        </w:tc>
      </w:tr>
      <w:tr w:rsidR="000B2FF7" w:rsidRPr="00333FAD" w14:paraId="3ECF8E01" w14:textId="77777777" w:rsidTr="009403BB">
        <w:trPr>
          <w:trHeight w:val="634"/>
        </w:trPr>
        <w:tc>
          <w:tcPr>
            <w:tcW w:w="5098" w:type="dxa"/>
            <w:tcBorders>
              <w:top w:val="double" w:sz="4" w:space="0" w:color="auto"/>
              <w:left w:val="single" w:sz="4" w:space="0" w:color="auto"/>
              <w:bottom w:val="single" w:sz="4" w:space="0" w:color="auto"/>
              <w:right w:val="single" w:sz="4" w:space="0" w:color="auto"/>
            </w:tcBorders>
            <w:shd w:val="clear" w:color="auto" w:fill="F2F2F2" w:themeFill="background1" w:themeFillShade="F2"/>
          </w:tcPr>
          <w:p w14:paraId="3D564C32" w14:textId="77777777" w:rsidR="000B2FF7" w:rsidRPr="00333FAD" w:rsidRDefault="000B2FF7" w:rsidP="003A2B5A">
            <w:pPr>
              <w:spacing w:line="259" w:lineRule="auto"/>
              <w:ind w:left="392" w:firstLine="0"/>
              <w:jc w:val="center"/>
              <w:rPr>
                <w:rFonts w:ascii="Arial" w:hAnsi="Arial" w:cs="Arial"/>
                <w:b/>
                <w:sz w:val="18"/>
                <w:szCs w:val="18"/>
              </w:rPr>
            </w:pPr>
          </w:p>
          <w:p w14:paraId="32B5E1A6" w14:textId="5077AA8F" w:rsidR="000B2FF7" w:rsidRPr="00333FAD" w:rsidRDefault="000B2FF7" w:rsidP="003A2B5A">
            <w:pPr>
              <w:spacing w:line="259" w:lineRule="auto"/>
              <w:ind w:left="392" w:firstLine="0"/>
              <w:jc w:val="center"/>
              <w:rPr>
                <w:rFonts w:ascii="Arial" w:hAnsi="Arial" w:cs="Arial"/>
                <w:b/>
                <w:sz w:val="18"/>
                <w:szCs w:val="18"/>
              </w:rPr>
            </w:pPr>
            <w:r>
              <w:rPr>
                <w:rFonts w:ascii="Arial" w:hAnsi="Arial" w:cs="Arial"/>
                <w:b/>
                <w:sz w:val="18"/>
                <w:szCs w:val="18"/>
              </w:rPr>
              <w:t>Úplata celkem (inženýrská činnost)</w:t>
            </w:r>
          </w:p>
          <w:p w14:paraId="069E5BB9" w14:textId="77777777" w:rsidR="000B2FF7" w:rsidRPr="00333FAD" w:rsidRDefault="000B2FF7" w:rsidP="003A2B5A">
            <w:pPr>
              <w:spacing w:line="259" w:lineRule="auto"/>
              <w:ind w:left="392" w:firstLine="0"/>
              <w:jc w:val="center"/>
              <w:rPr>
                <w:rFonts w:ascii="Arial" w:hAnsi="Arial" w:cs="Arial"/>
                <w:b/>
                <w:sz w:val="18"/>
                <w:szCs w:val="18"/>
              </w:rPr>
            </w:pPr>
          </w:p>
        </w:tc>
        <w:tc>
          <w:tcPr>
            <w:tcW w:w="1418" w:type="dxa"/>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318773" w14:textId="6C7A68E1" w:rsidR="000B2FF7" w:rsidRPr="00333FAD" w:rsidRDefault="00A061D9" w:rsidP="0030295E">
            <w:pPr>
              <w:spacing w:line="259" w:lineRule="auto"/>
              <w:ind w:left="71" w:right="68" w:firstLine="0"/>
              <w:jc w:val="right"/>
              <w:rPr>
                <w:rFonts w:ascii="Arial" w:hAnsi="Arial" w:cs="Arial"/>
                <w:b/>
                <w:sz w:val="18"/>
                <w:szCs w:val="18"/>
              </w:rPr>
            </w:pPr>
            <w:r>
              <w:rPr>
                <w:rFonts w:ascii="Arial" w:hAnsi="Arial" w:cs="Arial"/>
                <w:b/>
                <w:sz w:val="18"/>
                <w:szCs w:val="18"/>
              </w:rPr>
              <w:t>42.000,-</w:t>
            </w:r>
          </w:p>
        </w:tc>
        <w:tc>
          <w:tcPr>
            <w:tcW w:w="1417" w:type="dxa"/>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2605F0" w14:textId="2F16651E" w:rsidR="000B2FF7" w:rsidRPr="00333FAD" w:rsidRDefault="00A061D9" w:rsidP="0030295E">
            <w:pPr>
              <w:spacing w:line="259" w:lineRule="auto"/>
              <w:ind w:left="40" w:right="84" w:firstLine="0"/>
              <w:jc w:val="right"/>
              <w:rPr>
                <w:rFonts w:ascii="Arial" w:hAnsi="Arial" w:cs="Arial"/>
                <w:b/>
                <w:sz w:val="18"/>
                <w:szCs w:val="18"/>
              </w:rPr>
            </w:pPr>
            <w:r>
              <w:rPr>
                <w:rFonts w:ascii="Arial" w:hAnsi="Arial" w:cs="Arial"/>
                <w:b/>
                <w:sz w:val="18"/>
                <w:szCs w:val="18"/>
              </w:rPr>
              <w:t>8.820,-</w:t>
            </w:r>
          </w:p>
        </w:tc>
        <w:tc>
          <w:tcPr>
            <w:tcW w:w="1411" w:type="dxa"/>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BECD1B" w14:textId="0932009A" w:rsidR="000B2FF7" w:rsidRPr="00333FAD" w:rsidRDefault="00A061D9" w:rsidP="0030295E">
            <w:pPr>
              <w:tabs>
                <w:tab w:val="left" w:pos="1196"/>
              </w:tabs>
              <w:spacing w:line="259" w:lineRule="auto"/>
              <w:ind w:left="0" w:right="67" w:firstLine="0"/>
              <w:jc w:val="right"/>
              <w:rPr>
                <w:rFonts w:ascii="Arial" w:hAnsi="Arial" w:cs="Arial"/>
                <w:b/>
                <w:sz w:val="18"/>
                <w:szCs w:val="18"/>
              </w:rPr>
            </w:pPr>
            <w:r>
              <w:rPr>
                <w:rFonts w:ascii="Arial" w:hAnsi="Arial" w:cs="Arial"/>
                <w:b/>
                <w:sz w:val="18"/>
                <w:szCs w:val="18"/>
              </w:rPr>
              <w:t>50.820,-</w:t>
            </w:r>
          </w:p>
        </w:tc>
      </w:tr>
    </w:tbl>
    <w:p w14:paraId="1FC9122C" w14:textId="77777777" w:rsidR="000B2FF7" w:rsidRPr="004D2F45" w:rsidRDefault="000B2FF7" w:rsidP="000B2FF7">
      <w:pPr>
        <w:ind w:right="48"/>
        <w:rPr>
          <w:rFonts w:asciiTheme="minorHAnsi" w:hAnsiTheme="minorHAnsi" w:cstheme="minorHAnsi"/>
        </w:rPr>
      </w:pPr>
    </w:p>
    <w:p w14:paraId="7639FE16" w14:textId="5819996C" w:rsidR="00EB5F31" w:rsidRPr="00F571A1" w:rsidRDefault="002A7C2F" w:rsidP="00AE6444">
      <w:pPr>
        <w:numPr>
          <w:ilvl w:val="0"/>
          <w:numId w:val="11"/>
        </w:numPr>
        <w:ind w:right="48" w:hanging="358"/>
        <w:rPr>
          <w:rFonts w:asciiTheme="minorHAnsi" w:hAnsiTheme="minorHAnsi" w:cstheme="minorHAnsi"/>
        </w:rPr>
      </w:pPr>
      <w:r w:rsidRPr="00F571A1">
        <w:rPr>
          <w:rFonts w:ascii="Arial" w:hAnsi="Arial" w:cs="Arial"/>
          <w:sz w:val="18"/>
          <w:szCs w:val="18"/>
        </w:rPr>
        <w:t>V odměně jsou zahrnuty veškeré náklady příkazníka nutně nebo účelně vynaložené při plnění jeho závazků vyplývajících z této smlouvy včetně správních poplatků.</w:t>
      </w:r>
    </w:p>
    <w:p w14:paraId="29D57BB8" w14:textId="55781625" w:rsidR="00EB5F31" w:rsidRPr="00F571A1" w:rsidRDefault="002A7C2F" w:rsidP="003D6BEF">
      <w:pPr>
        <w:numPr>
          <w:ilvl w:val="0"/>
          <w:numId w:val="11"/>
        </w:numPr>
        <w:spacing w:after="60"/>
        <w:ind w:left="357" w:right="45" w:hanging="357"/>
        <w:rPr>
          <w:rFonts w:asciiTheme="minorHAnsi" w:hAnsiTheme="minorHAnsi" w:cstheme="minorHAnsi"/>
        </w:rPr>
      </w:pPr>
      <w:r w:rsidRPr="00F571A1">
        <w:rPr>
          <w:rFonts w:ascii="Arial" w:hAnsi="Arial" w:cs="Arial"/>
          <w:sz w:val="18"/>
          <w:szCs w:val="18"/>
        </w:rPr>
        <w:t>Odměna je dohodnuta jako nejvýše přípustná a nelze ji překročit.</w:t>
      </w:r>
    </w:p>
    <w:p w14:paraId="7AF67988" w14:textId="77777777" w:rsidR="00F571A1" w:rsidRPr="003D6BEF" w:rsidRDefault="00F571A1" w:rsidP="00F571A1">
      <w:pPr>
        <w:rPr>
          <w:rFonts w:ascii="Arial" w:hAnsi="Arial" w:cs="Arial"/>
          <w:sz w:val="18"/>
          <w:szCs w:val="18"/>
        </w:rPr>
      </w:pPr>
    </w:p>
    <w:p w14:paraId="2E4008CE" w14:textId="77777777" w:rsidR="00EB5F31" w:rsidRPr="00F571A1" w:rsidRDefault="002A7C2F" w:rsidP="00CA4F00">
      <w:pPr>
        <w:spacing w:after="0" w:line="262" w:lineRule="auto"/>
        <w:ind w:left="133" w:right="181" w:hanging="10"/>
        <w:jc w:val="center"/>
        <w:rPr>
          <w:rFonts w:ascii="Arial" w:hAnsi="Arial" w:cs="Arial"/>
          <w:sz w:val="20"/>
          <w:szCs w:val="20"/>
        </w:rPr>
      </w:pPr>
      <w:r w:rsidRPr="00F571A1">
        <w:rPr>
          <w:rFonts w:ascii="Arial" w:hAnsi="Arial" w:cs="Arial"/>
          <w:b/>
          <w:sz w:val="20"/>
          <w:szCs w:val="20"/>
        </w:rPr>
        <w:t xml:space="preserve">XV. </w:t>
      </w:r>
    </w:p>
    <w:p w14:paraId="699E93C9" w14:textId="77777777" w:rsidR="00EB5F31" w:rsidRPr="00F571A1" w:rsidRDefault="002A7C2F" w:rsidP="00CA4F00">
      <w:pPr>
        <w:spacing w:after="124" w:line="262" w:lineRule="auto"/>
        <w:ind w:left="133" w:right="183" w:hanging="10"/>
        <w:jc w:val="center"/>
        <w:rPr>
          <w:rFonts w:ascii="Arial" w:hAnsi="Arial" w:cs="Arial"/>
          <w:sz w:val="20"/>
          <w:szCs w:val="20"/>
        </w:rPr>
      </w:pPr>
      <w:r w:rsidRPr="00F571A1">
        <w:rPr>
          <w:rFonts w:ascii="Arial" w:hAnsi="Arial" w:cs="Arial"/>
          <w:b/>
          <w:sz w:val="20"/>
          <w:szCs w:val="20"/>
        </w:rPr>
        <w:t xml:space="preserve">Platební podmínky </w:t>
      </w:r>
    </w:p>
    <w:p w14:paraId="039874C4" w14:textId="77777777" w:rsidR="00EB5F31" w:rsidRDefault="002A7C2F" w:rsidP="003D6BEF">
      <w:pPr>
        <w:pStyle w:val="Odstavecseseznamem"/>
        <w:numPr>
          <w:ilvl w:val="0"/>
          <w:numId w:val="15"/>
        </w:numPr>
        <w:spacing w:after="60"/>
        <w:ind w:left="425" w:right="45" w:hanging="425"/>
        <w:rPr>
          <w:rFonts w:ascii="Arial" w:hAnsi="Arial" w:cs="Arial"/>
          <w:sz w:val="18"/>
          <w:szCs w:val="18"/>
        </w:rPr>
      </w:pPr>
      <w:r w:rsidRPr="00F571A1">
        <w:rPr>
          <w:rFonts w:ascii="Arial" w:hAnsi="Arial" w:cs="Arial"/>
          <w:sz w:val="18"/>
          <w:szCs w:val="18"/>
        </w:rPr>
        <w:t xml:space="preserve">Smluvní strany se dohodly, že zálohy nebudou poskytovány a příkazník není oprávněn požadovat jejich vyplacení. </w:t>
      </w:r>
    </w:p>
    <w:p w14:paraId="39E0397E" w14:textId="77777777" w:rsidR="003D6BEF" w:rsidRPr="003D6BEF" w:rsidRDefault="003D6BEF" w:rsidP="003D6BEF">
      <w:pPr>
        <w:rPr>
          <w:rFonts w:ascii="Arial" w:hAnsi="Arial" w:cs="Arial"/>
          <w:sz w:val="18"/>
          <w:szCs w:val="18"/>
        </w:rPr>
      </w:pPr>
    </w:p>
    <w:p w14:paraId="0AC44884" w14:textId="77777777" w:rsidR="00EB5F31" w:rsidRPr="00F571A1" w:rsidRDefault="002A7C2F" w:rsidP="00CA4F00">
      <w:pPr>
        <w:spacing w:after="0" w:line="262" w:lineRule="auto"/>
        <w:ind w:left="133" w:right="185" w:hanging="10"/>
        <w:jc w:val="center"/>
        <w:rPr>
          <w:rFonts w:ascii="Arial" w:hAnsi="Arial" w:cs="Arial"/>
          <w:sz w:val="20"/>
          <w:szCs w:val="20"/>
        </w:rPr>
      </w:pPr>
      <w:r w:rsidRPr="00F571A1">
        <w:rPr>
          <w:rFonts w:ascii="Arial" w:hAnsi="Arial" w:cs="Arial"/>
          <w:b/>
          <w:sz w:val="20"/>
          <w:szCs w:val="20"/>
        </w:rPr>
        <w:t xml:space="preserve">XVI. </w:t>
      </w:r>
    </w:p>
    <w:p w14:paraId="271EA41B" w14:textId="77777777" w:rsidR="00EB5F31" w:rsidRPr="00F571A1" w:rsidRDefault="002A7C2F" w:rsidP="00CA4F00">
      <w:pPr>
        <w:spacing w:after="122" w:line="262" w:lineRule="auto"/>
        <w:ind w:left="133" w:right="183" w:hanging="10"/>
        <w:jc w:val="center"/>
        <w:rPr>
          <w:rFonts w:ascii="Arial" w:hAnsi="Arial" w:cs="Arial"/>
          <w:sz w:val="20"/>
          <w:szCs w:val="20"/>
        </w:rPr>
      </w:pPr>
      <w:r w:rsidRPr="00F571A1">
        <w:rPr>
          <w:rFonts w:ascii="Arial" w:hAnsi="Arial" w:cs="Arial"/>
          <w:b/>
          <w:sz w:val="20"/>
          <w:szCs w:val="20"/>
        </w:rPr>
        <w:t xml:space="preserve">Práva a povinnosti příkazce </w:t>
      </w:r>
    </w:p>
    <w:p w14:paraId="5D8A6378" w14:textId="77777777" w:rsidR="00EB5F31" w:rsidRPr="00F571A1" w:rsidRDefault="002A7C2F" w:rsidP="00AE6444">
      <w:pPr>
        <w:numPr>
          <w:ilvl w:val="0"/>
          <w:numId w:val="12"/>
        </w:numPr>
        <w:ind w:left="357" w:hanging="357"/>
        <w:rPr>
          <w:rFonts w:ascii="Arial" w:hAnsi="Arial" w:cs="Arial"/>
          <w:sz w:val="18"/>
          <w:szCs w:val="18"/>
        </w:rPr>
      </w:pPr>
      <w:r w:rsidRPr="00F571A1">
        <w:rPr>
          <w:rFonts w:ascii="Arial" w:hAnsi="Arial" w:cs="Arial"/>
          <w:sz w:val="18"/>
          <w:szCs w:val="18"/>
        </w:rPr>
        <w:t xml:space="preserve">Příkazce je povinen přizvat příkazníka ke všem rozhodujícím jednáním týkajícím se stavby a její realizace, resp. předat mu neprodleně zápis nebo informace o jednáních, kterých se příkazník nezúčastnil. </w:t>
      </w:r>
    </w:p>
    <w:p w14:paraId="2116CD42" w14:textId="77777777" w:rsidR="00EB5F31" w:rsidRPr="00F571A1" w:rsidRDefault="002A7C2F" w:rsidP="00AE6444">
      <w:pPr>
        <w:numPr>
          <w:ilvl w:val="0"/>
          <w:numId w:val="12"/>
        </w:numPr>
        <w:ind w:left="357" w:hanging="357"/>
        <w:rPr>
          <w:rFonts w:ascii="Arial" w:hAnsi="Arial" w:cs="Arial"/>
          <w:sz w:val="18"/>
          <w:szCs w:val="18"/>
        </w:rPr>
      </w:pPr>
      <w:r w:rsidRPr="00F571A1">
        <w:rPr>
          <w:rFonts w:ascii="Arial" w:hAnsi="Arial" w:cs="Arial"/>
          <w:sz w:val="18"/>
          <w:szCs w:val="18"/>
        </w:rPr>
        <w:t xml:space="preserve">Příkazce se zúčastní předání staveniště zhotoviteli stavby, přejímacího řízení stavby od zhotovitele a závěrečné kontrolní prohlídky stavby konané stavebním úřadem ve smyslu stavebního zákona s právem rozhodovacím. </w:t>
      </w:r>
    </w:p>
    <w:p w14:paraId="02CD2E94" w14:textId="0DA90A40" w:rsidR="00EB5F31" w:rsidRDefault="002A7C2F" w:rsidP="003D6BEF">
      <w:pPr>
        <w:numPr>
          <w:ilvl w:val="0"/>
          <w:numId w:val="12"/>
        </w:numPr>
        <w:spacing w:after="60"/>
        <w:ind w:left="357" w:hanging="357"/>
        <w:rPr>
          <w:rFonts w:ascii="Arial" w:hAnsi="Arial" w:cs="Arial"/>
          <w:sz w:val="18"/>
          <w:szCs w:val="18"/>
        </w:rPr>
      </w:pPr>
      <w:r w:rsidRPr="00F571A1">
        <w:rPr>
          <w:rFonts w:ascii="Arial" w:hAnsi="Arial" w:cs="Arial"/>
          <w:sz w:val="18"/>
          <w:szCs w:val="18"/>
        </w:rPr>
        <w:t>Příkazce se zavazuje, že v rozsahu nevyhnutelně potřebném poskytne příkazníkovi pomoc při zajištění podkladů, doplňujících údajů, upřesnění vyjádření a stanovisek, jejichž potřeba vznikne v průběhu plnění této smlouvy. Tuto pomoc poskytne příkazníkovi ve lhůtě a rozsahu dojednaném oběma stranami.</w:t>
      </w:r>
    </w:p>
    <w:p w14:paraId="28FAF7E4" w14:textId="77777777" w:rsidR="00F571A1" w:rsidRDefault="00F571A1" w:rsidP="00F571A1">
      <w:pPr>
        <w:rPr>
          <w:rFonts w:ascii="Arial" w:hAnsi="Arial" w:cs="Arial"/>
          <w:sz w:val="18"/>
          <w:szCs w:val="18"/>
        </w:rPr>
      </w:pPr>
    </w:p>
    <w:p w14:paraId="5E4DB91C" w14:textId="77777777" w:rsidR="00A061D9" w:rsidRDefault="00A061D9" w:rsidP="00F571A1">
      <w:pPr>
        <w:rPr>
          <w:rFonts w:ascii="Arial" w:hAnsi="Arial" w:cs="Arial"/>
          <w:sz w:val="18"/>
          <w:szCs w:val="18"/>
        </w:rPr>
      </w:pPr>
    </w:p>
    <w:p w14:paraId="66C3449B" w14:textId="77777777" w:rsidR="00A061D9" w:rsidRDefault="00A061D9" w:rsidP="00F571A1">
      <w:pPr>
        <w:rPr>
          <w:rFonts w:ascii="Arial" w:hAnsi="Arial" w:cs="Arial"/>
          <w:sz w:val="18"/>
          <w:szCs w:val="18"/>
        </w:rPr>
      </w:pPr>
    </w:p>
    <w:p w14:paraId="6C2BDB8D" w14:textId="77777777" w:rsidR="00A061D9" w:rsidRDefault="00A061D9" w:rsidP="00F571A1">
      <w:pPr>
        <w:rPr>
          <w:rFonts w:ascii="Arial" w:hAnsi="Arial" w:cs="Arial"/>
          <w:sz w:val="18"/>
          <w:szCs w:val="18"/>
        </w:rPr>
      </w:pPr>
    </w:p>
    <w:p w14:paraId="6992A9FB" w14:textId="77777777" w:rsidR="00A061D9" w:rsidRDefault="00A061D9" w:rsidP="00F571A1">
      <w:pPr>
        <w:rPr>
          <w:rFonts w:ascii="Arial" w:hAnsi="Arial" w:cs="Arial"/>
          <w:sz w:val="18"/>
          <w:szCs w:val="18"/>
        </w:rPr>
      </w:pPr>
    </w:p>
    <w:p w14:paraId="3A8FE278" w14:textId="77777777" w:rsidR="00A061D9" w:rsidRPr="00F571A1" w:rsidRDefault="00A061D9" w:rsidP="00F571A1">
      <w:pPr>
        <w:rPr>
          <w:rFonts w:ascii="Arial" w:hAnsi="Arial" w:cs="Arial"/>
          <w:sz w:val="18"/>
          <w:szCs w:val="18"/>
        </w:rPr>
      </w:pPr>
    </w:p>
    <w:p w14:paraId="14808FD4" w14:textId="77777777" w:rsidR="00EB5F31" w:rsidRPr="00F571A1" w:rsidRDefault="002A7C2F" w:rsidP="00CA4F00">
      <w:pPr>
        <w:spacing w:after="0" w:line="262" w:lineRule="auto"/>
        <w:ind w:left="133" w:right="186" w:hanging="10"/>
        <w:jc w:val="center"/>
        <w:rPr>
          <w:rFonts w:ascii="Arial" w:hAnsi="Arial" w:cs="Arial"/>
          <w:sz w:val="20"/>
          <w:szCs w:val="20"/>
        </w:rPr>
      </w:pPr>
      <w:r w:rsidRPr="00F571A1">
        <w:rPr>
          <w:rFonts w:ascii="Arial" w:hAnsi="Arial" w:cs="Arial"/>
          <w:b/>
          <w:sz w:val="20"/>
          <w:szCs w:val="20"/>
        </w:rPr>
        <w:lastRenderedPageBreak/>
        <w:t xml:space="preserve">XVII. </w:t>
      </w:r>
    </w:p>
    <w:p w14:paraId="231A6401" w14:textId="77777777" w:rsidR="00EB5F31" w:rsidRPr="00F571A1" w:rsidRDefault="002A7C2F" w:rsidP="00CA4F00">
      <w:pPr>
        <w:spacing w:after="123" w:line="262" w:lineRule="auto"/>
        <w:ind w:left="133" w:right="184" w:hanging="10"/>
        <w:jc w:val="center"/>
        <w:rPr>
          <w:rFonts w:ascii="Arial" w:hAnsi="Arial" w:cs="Arial"/>
          <w:sz w:val="20"/>
          <w:szCs w:val="20"/>
        </w:rPr>
      </w:pPr>
      <w:r w:rsidRPr="00F571A1">
        <w:rPr>
          <w:rFonts w:ascii="Arial" w:hAnsi="Arial" w:cs="Arial"/>
          <w:b/>
          <w:sz w:val="20"/>
          <w:szCs w:val="20"/>
        </w:rPr>
        <w:t xml:space="preserve">Práva a povinnosti příkazníka </w:t>
      </w:r>
    </w:p>
    <w:p w14:paraId="467B3661" w14:textId="486512D5" w:rsidR="00EB5F31" w:rsidRPr="00F571A1" w:rsidRDefault="002A7C2F" w:rsidP="00AE6444">
      <w:pPr>
        <w:numPr>
          <w:ilvl w:val="0"/>
          <w:numId w:val="13"/>
        </w:numPr>
        <w:ind w:left="357" w:hanging="357"/>
        <w:rPr>
          <w:rFonts w:ascii="Arial" w:hAnsi="Arial" w:cs="Arial"/>
          <w:sz w:val="18"/>
          <w:szCs w:val="18"/>
        </w:rPr>
      </w:pPr>
      <w:r w:rsidRPr="00F571A1">
        <w:rPr>
          <w:rFonts w:ascii="Arial" w:hAnsi="Arial" w:cs="Arial"/>
          <w:sz w:val="18"/>
          <w:szCs w:val="18"/>
        </w:rPr>
        <w:t>Příkazník je povinen</w:t>
      </w:r>
      <w:r w:rsidR="00F571A1">
        <w:rPr>
          <w:rFonts w:ascii="Arial" w:hAnsi="Arial" w:cs="Arial"/>
          <w:sz w:val="18"/>
          <w:szCs w:val="18"/>
        </w:rPr>
        <w:t>:</w:t>
      </w:r>
      <w:r w:rsidRPr="00F571A1">
        <w:rPr>
          <w:rFonts w:ascii="Arial" w:hAnsi="Arial" w:cs="Arial"/>
          <w:sz w:val="18"/>
          <w:szCs w:val="18"/>
        </w:rPr>
        <w:t xml:space="preserve"> </w:t>
      </w:r>
    </w:p>
    <w:p w14:paraId="7FE21408" w14:textId="77777777" w:rsidR="00EB5F31" w:rsidRPr="00F571A1" w:rsidRDefault="002A7C2F" w:rsidP="00AE6444">
      <w:pPr>
        <w:numPr>
          <w:ilvl w:val="1"/>
          <w:numId w:val="13"/>
        </w:numPr>
        <w:spacing w:after="60"/>
        <w:ind w:left="499" w:hanging="357"/>
        <w:rPr>
          <w:rFonts w:ascii="Arial" w:hAnsi="Arial" w:cs="Arial"/>
          <w:sz w:val="18"/>
          <w:szCs w:val="18"/>
        </w:rPr>
      </w:pPr>
      <w:r w:rsidRPr="00F571A1">
        <w:rPr>
          <w:rFonts w:ascii="Arial" w:hAnsi="Arial" w:cs="Arial"/>
          <w:sz w:val="18"/>
          <w:szCs w:val="18"/>
        </w:rPr>
        <w:t xml:space="preserve">upozornit příkazce na zřejmou nesprávnost jeho pokynů, které by mohly mít za následek vznik škody, a to ihned, když se takovou skutečnost dozvěděl. V případě, že příkazce i přes upozornění příkazníka na splnění pokynů trvá, příkazník neodpovídá za škodu takto vzniklou, </w:t>
      </w:r>
    </w:p>
    <w:p w14:paraId="1F276D38" w14:textId="77777777" w:rsidR="00EB5F31" w:rsidRPr="00F571A1" w:rsidRDefault="002A7C2F" w:rsidP="00AE6444">
      <w:pPr>
        <w:numPr>
          <w:ilvl w:val="1"/>
          <w:numId w:val="13"/>
        </w:numPr>
        <w:spacing w:after="60"/>
        <w:ind w:left="499" w:hanging="357"/>
        <w:rPr>
          <w:rFonts w:ascii="Arial" w:hAnsi="Arial" w:cs="Arial"/>
          <w:sz w:val="18"/>
          <w:szCs w:val="18"/>
        </w:rPr>
      </w:pPr>
      <w:r w:rsidRPr="00F571A1">
        <w:rPr>
          <w:rFonts w:ascii="Arial" w:hAnsi="Arial" w:cs="Arial"/>
          <w:sz w:val="18"/>
          <w:szCs w:val="18"/>
        </w:rPr>
        <w:t xml:space="preserve">bez zbytečného odkladu předat příkazci jakékoliv věci získané pro něho při své činnosti, </w:t>
      </w:r>
    </w:p>
    <w:p w14:paraId="4695CFFD" w14:textId="77777777" w:rsidR="00EB5F31" w:rsidRPr="00F571A1" w:rsidRDefault="002A7C2F" w:rsidP="00AE6444">
      <w:pPr>
        <w:numPr>
          <w:ilvl w:val="1"/>
          <w:numId w:val="13"/>
        </w:numPr>
        <w:spacing w:after="60"/>
        <w:ind w:left="499" w:hanging="357"/>
        <w:rPr>
          <w:rFonts w:ascii="Arial" w:hAnsi="Arial" w:cs="Arial"/>
          <w:sz w:val="18"/>
          <w:szCs w:val="18"/>
        </w:rPr>
      </w:pPr>
      <w:r w:rsidRPr="00F571A1">
        <w:rPr>
          <w:rFonts w:ascii="Arial" w:hAnsi="Arial" w:cs="Arial"/>
          <w:sz w:val="18"/>
          <w:szCs w:val="18"/>
        </w:rPr>
        <w:t xml:space="preserve">postupovat při zařizování záležitostí plynoucích z této smlouvy osobně a s odbornou péčí, </w:t>
      </w:r>
    </w:p>
    <w:p w14:paraId="7C590428" w14:textId="77777777" w:rsidR="00EB5F31" w:rsidRPr="00F571A1" w:rsidRDefault="002A7C2F" w:rsidP="00AE6444">
      <w:pPr>
        <w:numPr>
          <w:ilvl w:val="1"/>
          <w:numId w:val="13"/>
        </w:numPr>
        <w:spacing w:after="60"/>
        <w:ind w:left="499" w:hanging="357"/>
        <w:rPr>
          <w:rFonts w:ascii="Arial" w:hAnsi="Arial" w:cs="Arial"/>
          <w:sz w:val="18"/>
          <w:szCs w:val="18"/>
        </w:rPr>
      </w:pPr>
      <w:r w:rsidRPr="00F571A1">
        <w:rPr>
          <w:rFonts w:ascii="Arial" w:hAnsi="Arial" w:cs="Arial"/>
          <w:sz w:val="18"/>
          <w:szCs w:val="18"/>
        </w:rPr>
        <w:t xml:space="preserve">řídit se pokyny příkazce a jednat v jeho zájmu, </w:t>
      </w:r>
    </w:p>
    <w:p w14:paraId="7E017E45" w14:textId="77777777" w:rsidR="00EB5F31" w:rsidRPr="00F571A1" w:rsidRDefault="002A7C2F" w:rsidP="00AE6444">
      <w:pPr>
        <w:numPr>
          <w:ilvl w:val="1"/>
          <w:numId w:val="13"/>
        </w:numPr>
        <w:spacing w:after="60"/>
        <w:ind w:left="499" w:hanging="357"/>
        <w:rPr>
          <w:rFonts w:ascii="Arial" w:hAnsi="Arial" w:cs="Arial"/>
          <w:sz w:val="18"/>
          <w:szCs w:val="18"/>
        </w:rPr>
      </w:pPr>
      <w:r w:rsidRPr="00F571A1">
        <w:rPr>
          <w:rFonts w:ascii="Arial" w:hAnsi="Arial" w:cs="Arial"/>
          <w:sz w:val="18"/>
          <w:szCs w:val="18"/>
        </w:rPr>
        <w:t xml:space="preserve">dodržovat závazné právní předpisy, technické normy a vyjádření veřejnoprávních orgánů a organizací, </w:t>
      </w:r>
    </w:p>
    <w:p w14:paraId="1A561421" w14:textId="77777777" w:rsidR="00EB5F31" w:rsidRPr="00F571A1" w:rsidRDefault="002A7C2F" w:rsidP="00AE6444">
      <w:pPr>
        <w:numPr>
          <w:ilvl w:val="1"/>
          <w:numId w:val="13"/>
        </w:numPr>
        <w:spacing w:after="60"/>
        <w:ind w:left="499" w:hanging="357"/>
        <w:rPr>
          <w:rFonts w:ascii="Arial" w:hAnsi="Arial" w:cs="Arial"/>
          <w:sz w:val="18"/>
          <w:szCs w:val="18"/>
        </w:rPr>
      </w:pPr>
      <w:r w:rsidRPr="00F571A1">
        <w:rPr>
          <w:rFonts w:ascii="Arial" w:hAnsi="Arial" w:cs="Arial"/>
          <w:sz w:val="18"/>
          <w:szCs w:val="18"/>
        </w:rPr>
        <w:t xml:space="preserve">bez odkladů oznámit příkazci veškeré skutečnosti, které by mohly vést ke změně pokynů příkazce, </w:t>
      </w:r>
    </w:p>
    <w:p w14:paraId="734F0197" w14:textId="77777777" w:rsidR="00EB5F31" w:rsidRPr="00F571A1" w:rsidRDefault="002A7C2F" w:rsidP="00AE6444">
      <w:pPr>
        <w:numPr>
          <w:ilvl w:val="1"/>
          <w:numId w:val="13"/>
        </w:numPr>
        <w:spacing w:after="60"/>
        <w:ind w:left="499" w:hanging="357"/>
        <w:rPr>
          <w:rFonts w:ascii="Arial" w:hAnsi="Arial" w:cs="Arial"/>
          <w:sz w:val="18"/>
          <w:szCs w:val="18"/>
        </w:rPr>
      </w:pPr>
      <w:r w:rsidRPr="00F571A1">
        <w:rPr>
          <w:rFonts w:ascii="Arial" w:hAnsi="Arial" w:cs="Arial"/>
          <w:sz w:val="18"/>
          <w:szCs w:val="18"/>
        </w:rPr>
        <w:t xml:space="preserve">poskytovat příkazci veškeré informace, doklady apod., písemnou formou </w:t>
      </w:r>
    </w:p>
    <w:p w14:paraId="38FCE243" w14:textId="77777777" w:rsidR="00EB5F31" w:rsidRPr="00F571A1" w:rsidRDefault="002A7C2F" w:rsidP="00AE6444">
      <w:pPr>
        <w:numPr>
          <w:ilvl w:val="1"/>
          <w:numId w:val="13"/>
        </w:numPr>
        <w:spacing w:after="60"/>
        <w:ind w:left="499" w:hanging="357"/>
        <w:rPr>
          <w:rFonts w:ascii="Arial" w:hAnsi="Arial" w:cs="Arial"/>
          <w:sz w:val="18"/>
          <w:szCs w:val="18"/>
        </w:rPr>
      </w:pPr>
      <w:r w:rsidRPr="00F571A1">
        <w:rPr>
          <w:rFonts w:ascii="Arial" w:hAnsi="Arial" w:cs="Arial"/>
          <w:sz w:val="18"/>
          <w:szCs w:val="18"/>
        </w:rPr>
        <w:t xml:space="preserve">dbát při poskytování plnění dle této smlouvy na ochranu životního prostředí a dodržovat platné technické, bezpečnostní, zdravotní, hygienické a jiné předpisy, včetně předpisů týkajících se ochrany životního prostředí. </w:t>
      </w:r>
    </w:p>
    <w:p w14:paraId="5880E71A" w14:textId="77777777" w:rsidR="00EB5F31" w:rsidRPr="00F571A1" w:rsidRDefault="002A7C2F" w:rsidP="00AE6444">
      <w:pPr>
        <w:numPr>
          <w:ilvl w:val="0"/>
          <w:numId w:val="13"/>
        </w:numPr>
        <w:spacing w:before="240"/>
        <w:ind w:left="357" w:hanging="357"/>
        <w:rPr>
          <w:rFonts w:ascii="Arial" w:hAnsi="Arial" w:cs="Arial"/>
          <w:sz w:val="18"/>
          <w:szCs w:val="18"/>
        </w:rPr>
      </w:pPr>
      <w:r w:rsidRPr="00F571A1">
        <w:rPr>
          <w:rFonts w:ascii="Arial" w:hAnsi="Arial" w:cs="Arial"/>
          <w:sz w:val="18"/>
          <w:szCs w:val="18"/>
        </w:rPr>
        <w:t xml:space="preserve">Příkazník se může odchýlit od pokynů příkazce, jen je-li to nezbytné v zájmu příkazce, a pokud nemůže včas obdržet jeho souhlas. V žádném případě se však příkazník nesmí od pokynů odchýlit, jestliže je to zakázáno smlouvou nebo příkazcem. </w:t>
      </w:r>
    </w:p>
    <w:p w14:paraId="642EA437" w14:textId="77777777" w:rsidR="00EB5F31" w:rsidRPr="00F571A1" w:rsidRDefault="002A7C2F" w:rsidP="00AE6444">
      <w:pPr>
        <w:numPr>
          <w:ilvl w:val="0"/>
          <w:numId w:val="13"/>
        </w:numPr>
        <w:ind w:left="357" w:hanging="357"/>
        <w:rPr>
          <w:rFonts w:ascii="Arial" w:hAnsi="Arial" w:cs="Arial"/>
          <w:sz w:val="18"/>
          <w:szCs w:val="18"/>
        </w:rPr>
      </w:pPr>
      <w:r w:rsidRPr="00F571A1">
        <w:rPr>
          <w:rFonts w:ascii="Arial" w:hAnsi="Arial" w:cs="Arial"/>
          <w:sz w:val="18"/>
          <w:szCs w:val="18"/>
        </w:rPr>
        <w:t xml:space="preserve">Příkazník se zavazuje po celou dobu realizace stavby aktivně spolupracovat se zhotovitelem stavby a osobou vykonávající činnosti technického dozoru stavebníka. </w:t>
      </w:r>
    </w:p>
    <w:p w14:paraId="6C5EAEAA" w14:textId="77777777" w:rsidR="00EB5F31" w:rsidRPr="00F571A1" w:rsidRDefault="002A7C2F" w:rsidP="00AE6444">
      <w:pPr>
        <w:numPr>
          <w:ilvl w:val="0"/>
          <w:numId w:val="13"/>
        </w:numPr>
        <w:ind w:left="357" w:hanging="357"/>
        <w:rPr>
          <w:rFonts w:ascii="Arial" w:hAnsi="Arial" w:cs="Arial"/>
          <w:sz w:val="18"/>
          <w:szCs w:val="18"/>
        </w:rPr>
      </w:pPr>
      <w:r w:rsidRPr="00F571A1">
        <w:rPr>
          <w:rFonts w:ascii="Arial" w:hAnsi="Arial" w:cs="Arial"/>
          <w:sz w:val="18"/>
          <w:szCs w:val="18"/>
        </w:rPr>
        <w:t xml:space="preserve">V případě zjištění rozporu platné projektové dokumentace se skutečností na stavbě je příkazník povinen zjištěné rozpory řešit ve spolupráci se zhotovitelem stavby, a to bezodkladně. </w:t>
      </w:r>
    </w:p>
    <w:p w14:paraId="5AFC8F32" w14:textId="77777777" w:rsidR="00F571A1" w:rsidRDefault="002A7C2F" w:rsidP="00D86297">
      <w:pPr>
        <w:numPr>
          <w:ilvl w:val="0"/>
          <w:numId w:val="13"/>
        </w:numPr>
        <w:spacing w:after="60"/>
        <w:ind w:left="357" w:hanging="357"/>
        <w:rPr>
          <w:rFonts w:ascii="Arial" w:hAnsi="Arial" w:cs="Arial"/>
          <w:sz w:val="18"/>
          <w:szCs w:val="18"/>
        </w:rPr>
      </w:pPr>
      <w:r w:rsidRPr="00F571A1">
        <w:rPr>
          <w:rFonts w:ascii="Arial" w:hAnsi="Arial" w:cs="Arial"/>
          <w:sz w:val="18"/>
          <w:szCs w:val="18"/>
        </w:rPr>
        <w:t>Příkazník se zavazuje, že jakékoliv informace, které se dověděl v souvislosti s plněním předmětu smlouvy, nebo které jsou obsahem předmětu smlouvy, neposkytne třetím osobám.</w:t>
      </w:r>
    </w:p>
    <w:p w14:paraId="075FA40D" w14:textId="023C20F1" w:rsidR="00EB5F31" w:rsidRDefault="00EB5F31" w:rsidP="00D86297">
      <w:pPr>
        <w:spacing w:after="60"/>
        <w:rPr>
          <w:rFonts w:ascii="Arial" w:hAnsi="Arial" w:cs="Arial"/>
          <w:sz w:val="18"/>
          <w:szCs w:val="18"/>
        </w:rPr>
      </w:pPr>
    </w:p>
    <w:p w14:paraId="35413324" w14:textId="77777777" w:rsidR="00D86297" w:rsidRDefault="00D86297" w:rsidP="00D86297">
      <w:pPr>
        <w:spacing w:after="60"/>
        <w:rPr>
          <w:rFonts w:ascii="Arial" w:hAnsi="Arial" w:cs="Arial"/>
          <w:sz w:val="18"/>
          <w:szCs w:val="18"/>
        </w:rPr>
      </w:pPr>
    </w:p>
    <w:p w14:paraId="5DAC8E68" w14:textId="77777777" w:rsidR="00EB5F31" w:rsidRPr="00F571A1" w:rsidRDefault="002A7C2F" w:rsidP="002B35FC">
      <w:pPr>
        <w:spacing w:after="0" w:line="262" w:lineRule="auto"/>
        <w:ind w:left="133" w:right="184" w:hanging="10"/>
        <w:jc w:val="center"/>
        <w:rPr>
          <w:rFonts w:ascii="Arial" w:hAnsi="Arial" w:cs="Arial"/>
        </w:rPr>
      </w:pPr>
      <w:r w:rsidRPr="00F571A1">
        <w:rPr>
          <w:rFonts w:ascii="Arial" w:hAnsi="Arial" w:cs="Arial"/>
          <w:b/>
        </w:rPr>
        <w:t xml:space="preserve">ČÁST D </w:t>
      </w:r>
    </w:p>
    <w:p w14:paraId="3FE00B51" w14:textId="77777777" w:rsidR="00EB5F31" w:rsidRPr="00F571A1" w:rsidRDefault="002A7C2F" w:rsidP="002B35FC">
      <w:pPr>
        <w:spacing w:after="331" w:line="262" w:lineRule="auto"/>
        <w:ind w:left="133" w:right="181" w:hanging="10"/>
        <w:jc w:val="center"/>
        <w:rPr>
          <w:rFonts w:ascii="Arial" w:hAnsi="Arial" w:cs="Arial"/>
        </w:rPr>
      </w:pPr>
      <w:r w:rsidRPr="00F571A1">
        <w:rPr>
          <w:rFonts w:ascii="Arial" w:hAnsi="Arial" w:cs="Arial"/>
          <w:b/>
        </w:rPr>
        <w:t xml:space="preserve">Společná ustanovení </w:t>
      </w:r>
    </w:p>
    <w:p w14:paraId="111EEC9C" w14:textId="77777777" w:rsidR="00EB5F31" w:rsidRPr="00F571A1" w:rsidRDefault="007622D1" w:rsidP="002B35FC">
      <w:pPr>
        <w:spacing w:after="0" w:line="262" w:lineRule="auto"/>
        <w:ind w:left="133" w:right="183" w:hanging="10"/>
        <w:jc w:val="center"/>
        <w:rPr>
          <w:rFonts w:ascii="Arial" w:hAnsi="Arial" w:cs="Arial"/>
          <w:sz w:val="20"/>
          <w:szCs w:val="20"/>
        </w:rPr>
      </w:pPr>
      <w:r w:rsidRPr="00F571A1">
        <w:rPr>
          <w:rFonts w:ascii="Arial" w:hAnsi="Arial" w:cs="Arial"/>
          <w:b/>
          <w:sz w:val="20"/>
          <w:szCs w:val="20"/>
        </w:rPr>
        <w:t>XVIII</w:t>
      </w:r>
      <w:r w:rsidR="002A7C2F" w:rsidRPr="00F571A1">
        <w:rPr>
          <w:rFonts w:ascii="Arial" w:hAnsi="Arial" w:cs="Arial"/>
          <w:b/>
          <w:sz w:val="20"/>
          <w:szCs w:val="20"/>
        </w:rPr>
        <w:t xml:space="preserve">. </w:t>
      </w:r>
    </w:p>
    <w:p w14:paraId="6A67C967" w14:textId="77777777" w:rsidR="00EB5F31" w:rsidRDefault="002A7C2F" w:rsidP="002B35FC">
      <w:pPr>
        <w:spacing w:after="124" w:line="262" w:lineRule="auto"/>
        <w:ind w:left="133" w:right="183" w:hanging="10"/>
        <w:jc w:val="center"/>
        <w:rPr>
          <w:rFonts w:ascii="Arial" w:hAnsi="Arial" w:cs="Arial"/>
          <w:b/>
          <w:sz w:val="20"/>
          <w:szCs w:val="20"/>
        </w:rPr>
      </w:pPr>
      <w:r w:rsidRPr="00F571A1">
        <w:rPr>
          <w:rFonts w:ascii="Arial" w:hAnsi="Arial" w:cs="Arial"/>
          <w:b/>
          <w:sz w:val="20"/>
          <w:szCs w:val="20"/>
        </w:rPr>
        <w:t xml:space="preserve">Závěrečná ujednání </w:t>
      </w:r>
    </w:p>
    <w:p w14:paraId="23CDC095" w14:textId="77777777" w:rsidR="00AE6444" w:rsidRPr="00AE6444" w:rsidRDefault="00AE6444" w:rsidP="00AE6444">
      <w:pPr>
        <w:numPr>
          <w:ilvl w:val="0"/>
          <w:numId w:val="29"/>
        </w:numPr>
        <w:ind w:left="425" w:hanging="357"/>
        <w:rPr>
          <w:rFonts w:ascii="Arial" w:hAnsi="Arial" w:cs="Arial"/>
          <w:sz w:val="18"/>
          <w:szCs w:val="18"/>
        </w:rPr>
      </w:pPr>
      <w:r w:rsidRPr="00AE6444">
        <w:rPr>
          <w:rFonts w:ascii="Arial" w:hAnsi="Arial" w:cs="Arial"/>
          <w:sz w:val="18"/>
          <w:szCs w:val="18"/>
        </w:rPr>
        <w:t>Práva a povinnosti smluvních stran v této smlouvě výslovně neuvedená se řídí příslušnými právními předpisy, zejména příslušnými ustanoveními občanského zákoníku.</w:t>
      </w:r>
    </w:p>
    <w:p w14:paraId="2761E820" w14:textId="77777777" w:rsidR="00AE6444" w:rsidRPr="00AE6444" w:rsidRDefault="00AE6444" w:rsidP="00AE6444">
      <w:pPr>
        <w:numPr>
          <w:ilvl w:val="0"/>
          <w:numId w:val="29"/>
        </w:numPr>
        <w:ind w:left="425" w:hanging="357"/>
        <w:rPr>
          <w:rFonts w:ascii="Arial" w:hAnsi="Arial" w:cs="Arial"/>
          <w:sz w:val="18"/>
          <w:szCs w:val="18"/>
        </w:rPr>
      </w:pPr>
      <w:r w:rsidRPr="00AE6444">
        <w:rPr>
          <w:rFonts w:ascii="Arial" w:hAnsi="Arial" w:cs="Arial"/>
          <w:iCs/>
          <w:sz w:val="18"/>
          <w:szCs w:val="18"/>
        </w:rPr>
        <w:t>Tato smlouva je uzavřena dnem jejího podpisu oběma smluvními stranami a účinnosti nabývá dnem zveřejnění v registru smluv, dle zákona č. 340/2015 Sb., o registru smluv v platném znění.</w:t>
      </w:r>
    </w:p>
    <w:p w14:paraId="7212DEDA" w14:textId="77777777" w:rsidR="00AE6444" w:rsidRPr="00AE6444" w:rsidRDefault="00AE6444" w:rsidP="00AE6444">
      <w:pPr>
        <w:numPr>
          <w:ilvl w:val="0"/>
          <w:numId w:val="29"/>
        </w:numPr>
        <w:ind w:left="425" w:hanging="357"/>
        <w:rPr>
          <w:rFonts w:ascii="Arial" w:hAnsi="Arial" w:cs="Arial"/>
          <w:sz w:val="18"/>
          <w:szCs w:val="18"/>
        </w:rPr>
      </w:pPr>
      <w:r w:rsidRPr="00AE6444">
        <w:rPr>
          <w:rFonts w:ascii="Arial" w:hAnsi="Arial" w:cs="Arial"/>
          <w:sz w:val="18"/>
          <w:szCs w:val="18"/>
        </w:rPr>
        <w:t>Změny a doplňky mohou být činěny pouze po dohodě oprávněných zástupců obou smluvních stran, a to formou písemného dodatku.</w:t>
      </w:r>
    </w:p>
    <w:p w14:paraId="58FC391F" w14:textId="77777777" w:rsidR="00AE6444" w:rsidRPr="00AE6444" w:rsidRDefault="00AE6444" w:rsidP="00AE6444">
      <w:pPr>
        <w:numPr>
          <w:ilvl w:val="0"/>
          <w:numId w:val="29"/>
        </w:numPr>
        <w:ind w:left="425" w:hanging="357"/>
        <w:rPr>
          <w:rFonts w:ascii="Arial" w:hAnsi="Arial" w:cs="Arial"/>
          <w:sz w:val="18"/>
          <w:szCs w:val="18"/>
        </w:rPr>
      </w:pPr>
      <w:r w:rsidRPr="00AE6444">
        <w:rPr>
          <w:rFonts w:ascii="Arial" w:hAnsi="Arial" w:cs="Arial"/>
          <w:sz w:val="18"/>
          <w:szCs w:val="18"/>
        </w:rPr>
        <w:t>Zhotovitel bude při plnění předmětu smlouvy postupovat s odbornou pečlivostí a starostlivostí. Zavazuje se dodržovat všeobecně závazné zákonné předpisy, doporučené technické normy a podmínky této smlouvy.</w:t>
      </w:r>
    </w:p>
    <w:p w14:paraId="24079F42" w14:textId="77777777" w:rsidR="00AE6444" w:rsidRPr="00AE6444" w:rsidRDefault="00AE6444" w:rsidP="00AE6444">
      <w:pPr>
        <w:numPr>
          <w:ilvl w:val="0"/>
          <w:numId w:val="29"/>
        </w:numPr>
        <w:ind w:left="425" w:hanging="357"/>
        <w:rPr>
          <w:rFonts w:ascii="Arial" w:hAnsi="Arial" w:cs="Arial"/>
          <w:sz w:val="18"/>
          <w:szCs w:val="18"/>
        </w:rPr>
      </w:pPr>
      <w:r w:rsidRPr="00AE6444">
        <w:rPr>
          <w:rFonts w:ascii="Arial" w:hAnsi="Arial" w:cs="Arial"/>
          <w:sz w:val="18"/>
          <w:szCs w:val="18"/>
        </w:rPr>
        <w:t>Od smlouvy lze odstoupit, pokud dojde k podstatnému porušení smluvních povinností, tím nejsou dotčeny možnosti odstoupení dle zákona č. 89/2012 Sb., občanský zákoník.</w:t>
      </w:r>
    </w:p>
    <w:p w14:paraId="53756AC9" w14:textId="306B2C67" w:rsidR="00AE6444" w:rsidRPr="00AE6444" w:rsidRDefault="00AE6444" w:rsidP="00AE6444">
      <w:pPr>
        <w:pStyle w:val="Zkladntext"/>
        <w:numPr>
          <w:ilvl w:val="0"/>
          <w:numId w:val="29"/>
        </w:numPr>
        <w:spacing w:before="0" w:after="120"/>
        <w:ind w:left="425" w:hanging="357"/>
        <w:jc w:val="both"/>
        <w:outlineLvl w:val="9"/>
        <w:rPr>
          <w:rFonts w:ascii="Arial" w:hAnsi="Arial" w:cs="Arial"/>
          <w:sz w:val="18"/>
          <w:szCs w:val="18"/>
        </w:rPr>
      </w:pPr>
      <w:r w:rsidRPr="00AE6444">
        <w:rPr>
          <w:rFonts w:ascii="Arial" w:hAnsi="Arial" w:cs="Arial"/>
          <w:sz w:val="18"/>
          <w:szCs w:val="18"/>
        </w:rPr>
        <w:t xml:space="preserve">Podstatným porušením povinností se rozumí, jestliže strana porušující smlouvu věděla nebo mohla vědět, že druhá strana při takovém porušení povinností nebude mít zájem na takovém plnění smlouvy. Za podstatné porušení se považuje vždy prodlení zhotovitele v postupu prací na dodávce díla dle </w:t>
      </w:r>
      <w:r w:rsidR="0091042B">
        <w:rPr>
          <w:rFonts w:ascii="Arial" w:hAnsi="Arial" w:cs="Arial"/>
          <w:sz w:val="18"/>
          <w:szCs w:val="18"/>
          <w:lang w:val="cs-CZ"/>
        </w:rPr>
        <w:t xml:space="preserve">termínů plnění </w:t>
      </w:r>
      <w:r w:rsidRPr="00AE6444">
        <w:rPr>
          <w:rFonts w:ascii="Arial" w:hAnsi="Arial" w:cs="Arial"/>
          <w:sz w:val="18"/>
          <w:szCs w:val="18"/>
        </w:rPr>
        <w:t>nebo taková jakost dodávaných prací, která nezaručuje bezvadné užívání díla podle stanovených parametrů, a když objednatel nesplní své finanční závazky a nebude schopen poskytnout záruku, že je splní v náhradním termínu. Odstoupením od smlouvy však zůstávají nedotčena případná práva smluvních stran na úhradu smluvní pokuty a náhradu škody ve smyslu příslušných ustanovení této smlouvy.</w:t>
      </w:r>
    </w:p>
    <w:p w14:paraId="72BAEC11" w14:textId="77777777" w:rsidR="00AE6444" w:rsidRPr="00AE6444" w:rsidRDefault="00AE6444" w:rsidP="00AE6444">
      <w:pPr>
        <w:numPr>
          <w:ilvl w:val="0"/>
          <w:numId w:val="29"/>
        </w:numPr>
        <w:tabs>
          <w:tab w:val="clear" w:pos="786"/>
        </w:tabs>
        <w:ind w:left="426" w:hanging="357"/>
        <w:rPr>
          <w:rFonts w:ascii="Arial" w:hAnsi="Arial" w:cs="Arial"/>
          <w:sz w:val="18"/>
          <w:szCs w:val="18"/>
        </w:rPr>
      </w:pPr>
      <w:r w:rsidRPr="00AE6444">
        <w:rPr>
          <w:rFonts w:ascii="Arial" w:hAnsi="Arial" w:cs="Arial"/>
          <w:sz w:val="18"/>
          <w:szCs w:val="18"/>
        </w:rPr>
        <w:t>Smluvní strany prohlašují, že sjednávají započtení vzájemných pohledávek vzniklých při plnění smlouvy z titulu úhrady sjednané ceny díla a vyúčtovaných smluvních pokut.</w:t>
      </w:r>
    </w:p>
    <w:p w14:paraId="07FF39D9" w14:textId="77777777" w:rsidR="00AE6444" w:rsidRPr="00AE6444" w:rsidRDefault="00AE6444" w:rsidP="00AE6444">
      <w:pPr>
        <w:numPr>
          <w:ilvl w:val="0"/>
          <w:numId w:val="29"/>
        </w:numPr>
        <w:tabs>
          <w:tab w:val="clear" w:pos="786"/>
        </w:tabs>
        <w:ind w:left="426" w:hanging="357"/>
        <w:rPr>
          <w:rFonts w:ascii="Arial" w:hAnsi="Arial" w:cs="Arial"/>
          <w:sz w:val="18"/>
          <w:szCs w:val="18"/>
        </w:rPr>
      </w:pPr>
      <w:r w:rsidRPr="00AE6444">
        <w:rPr>
          <w:rFonts w:ascii="Arial" w:hAnsi="Arial" w:cs="Arial"/>
          <w:b/>
          <w:sz w:val="18"/>
          <w:szCs w:val="18"/>
        </w:rPr>
        <w:t>Smluvní strany si sjednávají, že žádná z nich není oprávněna postoupit práva a povinnosti z této smlouvy bez písemného souhlasu druhé strany.</w:t>
      </w:r>
    </w:p>
    <w:p w14:paraId="655ADC13" w14:textId="77777777" w:rsidR="00AE6444" w:rsidRPr="00A061D9" w:rsidRDefault="00AE6444" w:rsidP="00AE6444">
      <w:pPr>
        <w:numPr>
          <w:ilvl w:val="0"/>
          <w:numId w:val="29"/>
        </w:numPr>
        <w:tabs>
          <w:tab w:val="clear" w:pos="786"/>
        </w:tabs>
        <w:ind w:left="426" w:hanging="357"/>
        <w:rPr>
          <w:rFonts w:ascii="Arial" w:hAnsi="Arial" w:cs="Arial"/>
          <w:sz w:val="18"/>
          <w:szCs w:val="18"/>
        </w:rPr>
      </w:pPr>
      <w:r w:rsidRPr="00AE6444">
        <w:rPr>
          <w:rFonts w:ascii="Arial" w:hAnsi="Arial" w:cs="Arial"/>
          <w:snapToGrid w:val="0"/>
          <w:sz w:val="18"/>
          <w:szCs w:val="18"/>
        </w:rPr>
        <w:t>Obě smluvní strany prohlašují, že se dohodly na celém obsahu této smlouvy, že smlouvu uzavřely na základě své svobodné a vážné vůle.</w:t>
      </w:r>
    </w:p>
    <w:p w14:paraId="585A4E2E" w14:textId="77777777" w:rsidR="00A061D9" w:rsidRPr="00AE6444" w:rsidRDefault="00A061D9" w:rsidP="00A061D9"/>
    <w:p w14:paraId="69B99F1D" w14:textId="6D7B7CDD" w:rsidR="00AE6444" w:rsidRPr="00AE6444" w:rsidRDefault="00AE6444" w:rsidP="00AE6444">
      <w:pPr>
        <w:pStyle w:val="Zkladntext"/>
        <w:numPr>
          <w:ilvl w:val="0"/>
          <w:numId w:val="29"/>
        </w:numPr>
        <w:tabs>
          <w:tab w:val="clear" w:pos="786"/>
        </w:tabs>
        <w:spacing w:before="0" w:after="120"/>
        <w:ind w:left="426" w:hanging="357"/>
        <w:jc w:val="both"/>
        <w:outlineLvl w:val="9"/>
        <w:rPr>
          <w:rFonts w:ascii="Arial" w:hAnsi="Arial" w:cs="Arial"/>
          <w:sz w:val="18"/>
          <w:szCs w:val="18"/>
        </w:rPr>
      </w:pPr>
      <w:r w:rsidRPr="00AE6444">
        <w:rPr>
          <w:rFonts w:ascii="Arial" w:hAnsi="Arial" w:cs="Arial"/>
          <w:sz w:val="18"/>
          <w:szCs w:val="18"/>
        </w:rPr>
        <w:lastRenderedPageBreak/>
        <w:t xml:space="preserve">Smlouva je sepsána ve třech (3) vyhotoveních, z nichž </w:t>
      </w:r>
      <w:r w:rsidR="0091042B">
        <w:rPr>
          <w:rFonts w:ascii="Arial" w:hAnsi="Arial" w:cs="Arial"/>
          <w:sz w:val="18"/>
          <w:szCs w:val="18"/>
          <w:lang w:val="cs-CZ"/>
        </w:rPr>
        <w:t>dvě (</w:t>
      </w:r>
      <w:r w:rsidRPr="00AE6444">
        <w:rPr>
          <w:rFonts w:ascii="Arial" w:hAnsi="Arial" w:cs="Arial"/>
          <w:sz w:val="18"/>
          <w:szCs w:val="18"/>
        </w:rPr>
        <w:t>2</w:t>
      </w:r>
      <w:r w:rsidR="0091042B">
        <w:rPr>
          <w:rFonts w:ascii="Arial" w:hAnsi="Arial" w:cs="Arial"/>
          <w:sz w:val="18"/>
          <w:szCs w:val="18"/>
          <w:lang w:val="cs-CZ"/>
        </w:rPr>
        <w:t>)</w:t>
      </w:r>
      <w:r w:rsidRPr="00AE6444">
        <w:rPr>
          <w:rFonts w:ascii="Arial" w:hAnsi="Arial" w:cs="Arial"/>
          <w:sz w:val="18"/>
          <w:szCs w:val="18"/>
        </w:rPr>
        <w:t xml:space="preserve"> vyhotovení obdrží objednatel a </w:t>
      </w:r>
      <w:r w:rsidR="0091042B">
        <w:rPr>
          <w:rFonts w:ascii="Arial" w:hAnsi="Arial" w:cs="Arial"/>
          <w:sz w:val="18"/>
          <w:szCs w:val="18"/>
          <w:lang w:val="cs-CZ"/>
        </w:rPr>
        <w:t>jedno (</w:t>
      </w:r>
      <w:r w:rsidRPr="00AE6444">
        <w:rPr>
          <w:rFonts w:ascii="Arial" w:hAnsi="Arial" w:cs="Arial"/>
          <w:sz w:val="18"/>
          <w:szCs w:val="18"/>
        </w:rPr>
        <w:t>1</w:t>
      </w:r>
      <w:r w:rsidR="0091042B">
        <w:rPr>
          <w:rFonts w:ascii="Arial" w:hAnsi="Arial" w:cs="Arial"/>
          <w:sz w:val="18"/>
          <w:szCs w:val="18"/>
          <w:lang w:val="cs-CZ"/>
        </w:rPr>
        <w:t>)</w:t>
      </w:r>
      <w:r w:rsidRPr="00AE6444">
        <w:rPr>
          <w:rFonts w:ascii="Arial" w:hAnsi="Arial" w:cs="Arial"/>
          <w:sz w:val="18"/>
          <w:szCs w:val="18"/>
        </w:rPr>
        <w:t xml:space="preserve"> vyhotovení obdrží zhotovitel.</w:t>
      </w:r>
    </w:p>
    <w:p w14:paraId="39E95653" w14:textId="77777777" w:rsidR="00AE6444" w:rsidRPr="00AE6444" w:rsidRDefault="00AE6444" w:rsidP="00AE6444">
      <w:pPr>
        <w:pStyle w:val="Zkladntext"/>
        <w:numPr>
          <w:ilvl w:val="0"/>
          <w:numId w:val="29"/>
        </w:numPr>
        <w:tabs>
          <w:tab w:val="clear" w:pos="786"/>
        </w:tabs>
        <w:spacing w:before="0" w:after="120"/>
        <w:ind w:left="425" w:hanging="357"/>
        <w:jc w:val="both"/>
        <w:outlineLvl w:val="9"/>
        <w:rPr>
          <w:rFonts w:ascii="Arial" w:hAnsi="Arial" w:cs="Arial"/>
          <w:sz w:val="18"/>
          <w:szCs w:val="18"/>
        </w:rPr>
      </w:pPr>
      <w:r w:rsidRPr="00AE6444">
        <w:rPr>
          <w:rFonts w:ascii="Arial" w:hAnsi="Arial" w:cs="Arial"/>
          <w:sz w:val="18"/>
          <w:szCs w:val="18"/>
        </w:rPr>
        <w:t>V případě soudního sporu si pak Smluvní strany sjednávají jako místně příslušný soud obecný soud objednatele a to dle věcné příslušnosti dané příslušným právním předpisem (Okresní soud v Bruntále, Krajský soud v Ostravě).</w:t>
      </w:r>
    </w:p>
    <w:p w14:paraId="47A18EA9" w14:textId="77777777" w:rsidR="00AE6444" w:rsidRPr="00AE6444" w:rsidRDefault="00AE6444" w:rsidP="00AE6444">
      <w:pPr>
        <w:pStyle w:val="Odstavecseseznamem"/>
        <w:numPr>
          <w:ilvl w:val="0"/>
          <w:numId w:val="29"/>
        </w:numPr>
        <w:tabs>
          <w:tab w:val="clear" w:pos="786"/>
        </w:tabs>
        <w:ind w:left="425" w:right="566" w:hanging="357"/>
        <w:contextualSpacing w:val="0"/>
        <w:rPr>
          <w:rFonts w:ascii="Arial" w:hAnsi="Arial" w:cs="Arial"/>
          <w:snapToGrid w:val="0"/>
          <w:sz w:val="18"/>
          <w:szCs w:val="18"/>
        </w:rPr>
      </w:pPr>
      <w:r w:rsidRPr="00AE6444">
        <w:rPr>
          <w:rFonts w:ascii="Arial" w:hAnsi="Arial" w:cs="Arial"/>
          <w:snapToGrid w:val="0"/>
          <w:sz w:val="18"/>
          <w:szCs w:val="18"/>
        </w:rPr>
        <w:t>Smluvní strany autentičnost této smlouvy potvrzují svými podpisy</w:t>
      </w:r>
    </w:p>
    <w:p w14:paraId="7B5D8C7C" w14:textId="77777777" w:rsidR="002B35FC" w:rsidRDefault="002B35FC" w:rsidP="002B35FC">
      <w:pPr>
        <w:spacing w:after="243"/>
        <w:ind w:left="358" w:right="48" w:firstLine="0"/>
        <w:rPr>
          <w:rFonts w:asciiTheme="minorHAnsi" w:hAnsiTheme="minorHAnsi" w:cstheme="minorHAnsi"/>
        </w:rPr>
      </w:pPr>
    </w:p>
    <w:p w14:paraId="621CE418" w14:textId="7E367F92" w:rsidR="00EB5F31" w:rsidRDefault="002A7C2F" w:rsidP="00D175BE">
      <w:pPr>
        <w:tabs>
          <w:tab w:val="center" w:pos="3615"/>
          <w:tab w:val="left" w:pos="5529"/>
          <w:tab w:val="center" w:pos="6663"/>
        </w:tabs>
        <w:spacing w:after="538"/>
        <w:ind w:left="5670" w:hanging="5670"/>
        <w:jc w:val="left"/>
        <w:rPr>
          <w:rFonts w:ascii="Arial" w:hAnsi="Arial" w:cs="Arial"/>
          <w:b/>
          <w:sz w:val="18"/>
          <w:szCs w:val="18"/>
        </w:rPr>
      </w:pPr>
      <w:r w:rsidRPr="000E3BAA">
        <w:rPr>
          <w:rFonts w:ascii="Arial" w:hAnsi="Arial" w:cs="Arial"/>
          <w:sz w:val="20"/>
          <w:szCs w:val="20"/>
        </w:rPr>
        <w:t>V Bruntále dne</w:t>
      </w:r>
      <w:r w:rsidR="00AD7A1B">
        <w:rPr>
          <w:rFonts w:ascii="Arial" w:hAnsi="Arial" w:cs="Arial"/>
          <w:sz w:val="20"/>
          <w:szCs w:val="20"/>
        </w:rPr>
        <w:t xml:space="preserve">  13. 8. 2021</w:t>
      </w:r>
      <w:r w:rsidR="00D65925" w:rsidRPr="000E3BAA">
        <w:rPr>
          <w:rFonts w:ascii="Arial" w:hAnsi="Arial" w:cs="Arial"/>
          <w:sz w:val="20"/>
          <w:szCs w:val="20"/>
        </w:rPr>
        <w:tab/>
        <w:t xml:space="preserve"> </w:t>
      </w:r>
      <w:r w:rsidR="00D65925" w:rsidRPr="000E3BAA">
        <w:rPr>
          <w:rFonts w:ascii="Arial" w:hAnsi="Arial" w:cs="Arial"/>
          <w:sz w:val="20"/>
          <w:szCs w:val="20"/>
        </w:rPr>
        <w:tab/>
        <w:t>V</w:t>
      </w:r>
      <w:r w:rsidR="00A061D9">
        <w:rPr>
          <w:rFonts w:ascii="Arial" w:hAnsi="Arial" w:cs="Arial"/>
          <w:sz w:val="20"/>
          <w:szCs w:val="20"/>
        </w:rPr>
        <w:t xml:space="preserve"> Opavě </w:t>
      </w:r>
      <w:r w:rsidR="000E3BAA" w:rsidRPr="00A061D9">
        <w:rPr>
          <w:rFonts w:ascii="Arial" w:hAnsi="Arial" w:cs="Arial"/>
          <w:sz w:val="20"/>
          <w:szCs w:val="20"/>
        </w:rPr>
        <w:t>dne</w:t>
      </w:r>
      <w:r w:rsidR="00AD7A1B">
        <w:rPr>
          <w:rFonts w:ascii="Arial" w:hAnsi="Arial" w:cs="Arial"/>
          <w:sz w:val="20"/>
          <w:szCs w:val="20"/>
        </w:rPr>
        <w:t xml:space="preserve">  </w:t>
      </w:r>
      <w:r w:rsidR="00EF4F22">
        <w:rPr>
          <w:rFonts w:ascii="Arial" w:hAnsi="Arial" w:cs="Arial"/>
          <w:sz w:val="20"/>
          <w:szCs w:val="20"/>
        </w:rPr>
        <w:t>23. 7. 2021</w:t>
      </w:r>
      <w:bookmarkStart w:id="0" w:name="_GoBack"/>
      <w:bookmarkEnd w:id="0"/>
    </w:p>
    <w:p w14:paraId="1BC8F1C9" w14:textId="77777777" w:rsidR="00D175BE" w:rsidRPr="000E3BAA" w:rsidRDefault="00D175BE" w:rsidP="00D175BE">
      <w:pPr>
        <w:tabs>
          <w:tab w:val="center" w:pos="3615"/>
          <w:tab w:val="left" w:pos="5529"/>
          <w:tab w:val="center" w:pos="6663"/>
        </w:tabs>
        <w:spacing w:after="538"/>
        <w:ind w:left="5670" w:hanging="5670"/>
        <w:jc w:val="left"/>
        <w:rPr>
          <w:rFonts w:ascii="Arial" w:hAnsi="Arial" w:cs="Arial"/>
          <w:sz w:val="20"/>
          <w:szCs w:val="20"/>
        </w:rPr>
      </w:pPr>
    </w:p>
    <w:p w14:paraId="5F5D3052" w14:textId="353F7448" w:rsidR="00EB5F31" w:rsidRPr="000E3BAA" w:rsidRDefault="00B42A04" w:rsidP="002B35FC">
      <w:pPr>
        <w:spacing w:after="52" w:line="259" w:lineRule="auto"/>
        <w:ind w:left="0" w:firstLine="0"/>
        <w:jc w:val="left"/>
        <w:rPr>
          <w:rFonts w:ascii="Arial" w:hAnsi="Arial" w:cs="Arial"/>
          <w:sz w:val="20"/>
          <w:szCs w:val="20"/>
        </w:rPr>
      </w:pPr>
      <w:r w:rsidRPr="000E3BAA">
        <w:rPr>
          <w:rFonts w:ascii="Arial" w:eastAsia="Calibri" w:hAnsi="Arial" w:cs="Arial"/>
          <w:noProof/>
          <w:sz w:val="20"/>
          <w:szCs w:val="20"/>
        </w:rPr>
        <mc:AlternateContent>
          <mc:Choice Requires="wpg">
            <w:drawing>
              <wp:inline distT="0" distB="0" distL="0" distR="0" wp14:anchorId="46CE5559" wp14:editId="35F5E42D">
                <wp:extent cx="5761355" cy="6350"/>
                <wp:effectExtent l="0" t="0" r="0" b="3810"/>
                <wp:docPr id="7" name="Group 28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355" cy="6350"/>
                          <a:chOff x="0" y="0"/>
                          <a:chExt cx="57615" cy="60"/>
                        </a:xfrm>
                      </wpg:grpSpPr>
                      <wps:wsp>
                        <wps:cNvPr id="8" name="Shape 28876"/>
                        <wps:cNvSpPr>
                          <a:spLocks/>
                        </wps:cNvSpPr>
                        <wps:spPr bwMode="auto">
                          <a:xfrm>
                            <a:off x="0" y="0"/>
                            <a:ext cx="22512" cy="91"/>
                          </a:xfrm>
                          <a:custGeom>
                            <a:avLst/>
                            <a:gdLst>
                              <a:gd name="T0" fmla="*/ 0 w 2251202"/>
                              <a:gd name="T1" fmla="*/ 0 h 9144"/>
                              <a:gd name="T2" fmla="*/ 2251202 w 2251202"/>
                              <a:gd name="T3" fmla="*/ 0 h 9144"/>
                              <a:gd name="T4" fmla="*/ 2251202 w 2251202"/>
                              <a:gd name="T5" fmla="*/ 9144 h 9144"/>
                              <a:gd name="T6" fmla="*/ 0 w 2251202"/>
                              <a:gd name="T7" fmla="*/ 9144 h 9144"/>
                              <a:gd name="T8" fmla="*/ 0 w 2251202"/>
                              <a:gd name="T9" fmla="*/ 0 h 9144"/>
                              <a:gd name="T10" fmla="*/ 0 w 2251202"/>
                              <a:gd name="T11" fmla="*/ 0 h 9144"/>
                              <a:gd name="T12" fmla="*/ 2251202 w 2251202"/>
                              <a:gd name="T13" fmla="*/ 9144 h 9144"/>
                            </a:gdLst>
                            <a:ahLst/>
                            <a:cxnLst>
                              <a:cxn ang="0">
                                <a:pos x="T0" y="T1"/>
                              </a:cxn>
                              <a:cxn ang="0">
                                <a:pos x="T2" y="T3"/>
                              </a:cxn>
                              <a:cxn ang="0">
                                <a:pos x="T4" y="T5"/>
                              </a:cxn>
                              <a:cxn ang="0">
                                <a:pos x="T6" y="T7"/>
                              </a:cxn>
                              <a:cxn ang="0">
                                <a:pos x="T8" y="T9"/>
                              </a:cxn>
                            </a:cxnLst>
                            <a:rect l="T10" t="T11" r="T12" b="T13"/>
                            <a:pathLst>
                              <a:path w="2251202" h="9144">
                                <a:moveTo>
                                  <a:pt x="0" y="0"/>
                                </a:moveTo>
                                <a:lnTo>
                                  <a:pt x="2251202" y="0"/>
                                </a:lnTo>
                                <a:lnTo>
                                  <a:pt x="225120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9" name="Shape 28877"/>
                        <wps:cNvSpPr>
                          <a:spLocks/>
                        </wps:cNvSpPr>
                        <wps:spPr bwMode="auto">
                          <a:xfrm>
                            <a:off x="35118" y="0"/>
                            <a:ext cx="22497" cy="91"/>
                          </a:xfrm>
                          <a:custGeom>
                            <a:avLst/>
                            <a:gdLst>
                              <a:gd name="T0" fmla="*/ 0 w 2249678"/>
                              <a:gd name="T1" fmla="*/ 0 h 9144"/>
                              <a:gd name="T2" fmla="*/ 2249678 w 2249678"/>
                              <a:gd name="T3" fmla="*/ 0 h 9144"/>
                              <a:gd name="T4" fmla="*/ 2249678 w 2249678"/>
                              <a:gd name="T5" fmla="*/ 9144 h 9144"/>
                              <a:gd name="T6" fmla="*/ 0 w 2249678"/>
                              <a:gd name="T7" fmla="*/ 9144 h 9144"/>
                              <a:gd name="T8" fmla="*/ 0 w 2249678"/>
                              <a:gd name="T9" fmla="*/ 0 h 9144"/>
                              <a:gd name="T10" fmla="*/ 0 w 2249678"/>
                              <a:gd name="T11" fmla="*/ 0 h 9144"/>
                              <a:gd name="T12" fmla="*/ 2249678 w 2249678"/>
                              <a:gd name="T13" fmla="*/ 9144 h 9144"/>
                            </a:gdLst>
                            <a:ahLst/>
                            <a:cxnLst>
                              <a:cxn ang="0">
                                <a:pos x="T0" y="T1"/>
                              </a:cxn>
                              <a:cxn ang="0">
                                <a:pos x="T2" y="T3"/>
                              </a:cxn>
                              <a:cxn ang="0">
                                <a:pos x="T4" y="T5"/>
                              </a:cxn>
                              <a:cxn ang="0">
                                <a:pos x="T6" y="T7"/>
                              </a:cxn>
                              <a:cxn ang="0">
                                <a:pos x="T8" y="T9"/>
                              </a:cxn>
                            </a:cxnLst>
                            <a:rect l="T10" t="T11" r="T12" b="T13"/>
                            <a:pathLst>
                              <a:path w="2249678" h="9144">
                                <a:moveTo>
                                  <a:pt x="0" y="0"/>
                                </a:moveTo>
                                <a:lnTo>
                                  <a:pt x="2249678" y="0"/>
                                </a:lnTo>
                                <a:lnTo>
                                  <a:pt x="224967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4BC0E6" id="Group 28144" o:spid="_x0000_s1026" style="width:453.65pt;height:.5pt;mso-position-horizontal-relative:char;mso-position-vertical-relative:line" coordsize="5761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">
                <v:shape id="Shape 28876" o:spid="_x0000_s1027" style="position:absolute;width:22512;height:91;visibility:visible;mso-wrap-style:square;v-text-anchor:top" coordsize="225120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uq7r4A&#10;AADaAAAADwAAAGRycy9kb3ducmV2LnhtbERPy4rCMBTdC/MP4Q6403RERDpGEUFGZiG+wO21uTYd&#10;k5vSZGz9e7MQXB7Oe7bonBV3akLlWcHXMANBXHhdcangdFwPpiBCRNZoPZOCBwVYzD96M8y1b3lP&#10;90MsRQrhkKMCE2OdSxkKQw7D0NfEibv6xmFMsCmlbrBN4c7KUZZNpMOKU4PBmlaGitvh3yn4XdNZ&#10;m/HW/k0v7XVnlj8Xe2Sl+p/d8htEpC6+xS/3RitIW9OVdAPk/A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27qu6+AAAA2gAAAA8AAAAAAAAAAAAAAAAAmAIAAGRycy9kb3ducmV2&#10;LnhtbFBLBQYAAAAABAAEAPUAAACDAwAAAAA=&#10;" path="m,l2251202,r,9144l,9144,,e" fillcolor="black" stroked="f" strokeweight="0">
                  <v:path arrowok="t" o:connecttype="custom" o:connectlocs="0,0;22512,0;22512,91;0,91;0,0" o:connectangles="0,0,0,0,0" textboxrect="0,0,2251202,9144"/>
                </v:shape>
                <v:shape id="Shape 28877" o:spid="_x0000_s1028" style="position:absolute;left:35118;width:22497;height:91;visibility:visible;mso-wrap-style:square;v-text-anchor:top" coordsize="22496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4y8sIA&#10;AADaAAAADwAAAGRycy9kb3ducmV2LnhtbESPQYvCMBSE74L/ITzBm6brQbRrlGVFVDyI3R72+Eie&#10;bWnzUpqo9d+bhQWPw8x8w6w2vW3EnTpfOVbwMU1AEGtnKi4U5D+7yQKED8gGG8ek4EkeNuvhYIWp&#10;cQ++0D0LhYgQ9ikqKENoUym9Lsmin7qWOHpX11kMUXaFNB0+Itw2cpYkc2mx4rhQYkvfJek6u1kF&#10;SXXEw29+1vV2cdL7rLjeQi2VGo/6r08QgfrwDv+3D0bBEv6uxBs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7jLywgAAANoAAAAPAAAAAAAAAAAAAAAAAJgCAABkcnMvZG93&#10;bnJldi54bWxQSwUGAAAAAAQABAD1AAAAhwMAAAAA&#10;" path="m,l2249678,r,9144l,9144,,e" fillcolor="black" stroked="f" strokeweight="0">
                  <v:path arrowok="t" o:connecttype="custom" o:connectlocs="0,0;22497,0;22497,91;0,91;0,0" o:connectangles="0,0,0,0,0" textboxrect="0,0,2249678,9144"/>
                </v:shape>
                <w10:anchorlock/>
              </v:group>
            </w:pict>
          </mc:Fallback>
        </mc:AlternateContent>
      </w:r>
    </w:p>
    <w:p w14:paraId="15139654" w14:textId="77777777" w:rsidR="00EB5F31" w:rsidRPr="000E3BAA" w:rsidRDefault="002A7C2F" w:rsidP="002012BF">
      <w:pPr>
        <w:tabs>
          <w:tab w:val="center" w:pos="1773"/>
          <w:tab w:val="left" w:pos="6096"/>
          <w:tab w:val="center" w:pos="7303"/>
        </w:tabs>
        <w:spacing w:after="0" w:line="259" w:lineRule="auto"/>
        <w:ind w:left="0" w:firstLine="0"/>
        <w:jc w:val="left"/>
        <w:rPr>
          <w:rFonts w:ascii="Arial" w:hAnsi="Arial" w:cs="Arial"/>
          <w:sz w:val="20"/>
          <w:szCs w:val="20"/>
        </w:rPr>
      </w:pPr>
      <w:r w:rsidRPr="000E3BAA">
        <w:rPr>
          <w:rFonts w:ascii="Arial" w:hAnsi="Arial" w:cs="Arial"/>
          <w:sz w:val="20"/>
          <w:szCs w:val="20"/>
        </w:rPr>
        <w:t xml:space="preserve">za objednatele </w:t>
      </w:r>
      <w:r w:rsidR="002B35FC" w:rsidRPr="000E3BAA">
        <w:rPr>
          <w:rFonts w:ascii="Arial" w:hAnsi="Arial" w:cs="Arial"/>
          <w:sz w:val="20"/>
          <w:szCs w:val="20"/>
        </w:rPr>
        <w:tab/>
        <w:t xml:space="preserve">                                                                                   </w:t>
      </w:r>
      <w:r w:rsidRPr="000E3BAA">
        <w:rPr>
          <w:rFonts w:ascii="Arial" w:hAnsi="Arial" w:cs="Arial"/>
          <w:sz w:val="20"/>
          <w:szCs w:val="20"/>
        </w:rPr>
        <w:t xml:space="preserve">za zhotovitele </w:t>
      </w:r>
    </w:p>
    <w:p w14:paraId="2B7AD482" w14:textId="77777777" w:rsidR="00EB5F31" w:rsidRPr="000E3BAA" w:rsidRDefault="002A7C2F" w:rsidP="002B35FC">
      <w:pPr>
        <w:spacing w:after="7" w:line="259" w:lineRule="auto"/>
        <w:ind w:left="11" w:firstLine="0"/>
        <w:jc w:val="center"/>
        <w:rPr>
          <w:rFonts w:ascii="Arial" w:hAnsi="Arial" w:cs="Arial"/>
          <w:sz w:val="20"/>
          <w:szCs w:val="20"/>
        </w:rPr>
      </w:pPr>
      <w:r w:rsidRPr="000E3BAA">
        <w:rPr>
          <w:rFonts w:ascii="Arial" w:hAnsi="Arial" w:cs="Arial"/>
          <w:sz w:val="20"/>
          <w:szCs w:val="20"/>
        </w:rPr>
        <w:t xml:space="preserve"> </w:t>
      </w:r>
      <w:r w:rsidRPr="000E3BAA">
        <w:rPr>
          <w:rFonts w:ascii="Arial" w:hAnsi="Arial" w:cs="Arial"/>
          <w:sz w:val="20"/>
          <w:szCs w:val="20"/>
        </w:rPr>
        <w:tab/>
        <w:t xml:space="preserve"> </w:t>
      </w:r>
    </w:p>
    <w:p w14:paraId="2237375A" w14:textId="13D68CFB" w:rsidR="00CD1C89" w:rsidRDefault="00CD1C89" w:rsidP="002B35FC">
      <w:pPr>
        <w:spacing w:after="0"/>
        <w:ind w:left="0" w:right="425" w:firstLine="0"/>
        <w:rPr>
          <w:rFonts w:ascii="Arial" w:hAnsi="Arial" w:cs="Arial"/>
          <w:sz w:val="20"/>
          <w:szCs w:val="20"/>
        </w:rPr>
      </w:pPr>
      <w:r w:rsidRPr="000E3BAA">
        <w:rPr>
          <w:rFonts w:ascii="Arial" w:hAnsi="Arial" w:cs="Arial"/>
          <w:sz w:val="20"/>
          <w:szCs w:val="20"/>
        </w:rPr>
        <w:t>I</w:t>
      </w:r>
      <w:r w:rsidR="002A7C2F" w:rsidRPr="000E3BAA">
        <w:rPr>
          <w:rFonts w:ascii="Arial" w:hAnsi="Arial" w:cs="Arial"/>
          <w:sz w:val="20"/>
          <w:szCs w:val="20"/>
        </w:rPr>
        <w:t xml:space="preserve">ng. </w:t>
      </w:r>
      <w:r w:rsidRPr="000E3BAA">
        <w:rPr>
          <w:rFonts w:ascii="Arial" w:hAnsi="Arial" w:cs="Arial"/>
          <w:sz w:val="20"/>
          <w:szCs w:val="20"/>
        </w:rPr>
        <w:t>Hana Šutovská</w:t>
      </w:r>
      <w:r w:rsidR="002A7C2F" w:rsidRPr="000E3BAA">
        <w:rPr>
          <w:rFonts w:ascii="Arial" w:hAnsi="Arial" w:cs="Arial"/>
          <w:sz w:val="20"/>
          <w:szCs w:val="20"/>
        </w:rPr>
        <w:t xml:space="preserve"> </w:t>
      </w:r>
      <w:r w:rsidR="002A7C2F" w:rsidRPr="000E3BAA">
        <w:rPr>
          <w:rFonts w:ascii="Arial" w:hAnsi="Arial" w:cs="Arial"/>
          <w:sz w:val="20"/>
          <w:szCs w:val="20"/>
        </w:rPr>
        <w:tab/>
        <w:t xml:space="preserve"> </w:t>
      </w:r>
      <w:r w:rsidR="002A7C2F" w:rsidRPr="000E3BAA">
        <w:rPr>
          <w:rFonts w:ascii="Arial" w:hAnsi="Arial" w:cs="Arial"/>
          <w:sz w:val="20"/>
          <w:szCs w:val="20"/>
        </w:rPr>
        <w:tab/>
      </w:r>
      <w:r w:rsidR="002B35FC" w:rsidRPr="000E3BAA">
        <w:rPr>
          <w:rFonts w:ascii="Arial" w:hAnsi="Arial" w:cs="Arial"/>
          <w:sz w:val="20"/>
          <w:szCs w:val="20"/>
        </w:rPr>
        <w:tab/>
      </w:r>
      <w:r w:rsidR="002B35FC" w:rsidRPr="000E3BAA">
        <w:rPr>
          <w:rFonts w:ascii="Arial" w:hAnsi="Arial" w:cs="Arial"/>
          <w:sz w:val="20"/>
          <w:szCs w:val="20"/>
        </w:rPr>
        <w:tab/>
      </w:r>
      <w:r w:rsidR="002B35FC" w:rsidRPr="000E3BAA">
        <w:rPr>
          <w:rFonts w:ascii="Arial" w:hAnsi="Arial" w:cs="Arial"/>
          <w:sz w:val="20"/>
          <w:szCs w:val="20"/>
        </w:rPr>
        <w:tab/>
      </w:r>
      <w:r w:rsidR="00A061D9">
        <w:rPr>
          <w:rFonts w:ascii="Arial" w:hAnsi="Arial" w:cs="Arial"/>
          <w:sz w:val="20"/>
          <w:szCs w:val="20"/>
        </w:rPr>
        <w:tab/>
        <w:t>Ing. arch. Jaromír Hanuška</w:t>
      </w:r>
    </w:p>
    <w:p w14:paraId="074019AB" w14:textId="77777777" w:rsidR="00A061D9" w:rsidRPr="000E3BAA" w:rsidRDefault="00A061D9" w:rsidP="002B35FC">
      <w:pPr>
        <w:spacing w:after="0"/>
        <w:ind w:left="0" w:right="425" w:firstLine="0"/>
        <w:rPr>
          <w:rFonts w:ascii="Arial" w:hAnsi="Arial" w:cs="Arial"/>
          <w:sz w:val="20"/>
          <w:szCs w:val="20"/>
        </w:rPr>
      </w:pPr>
    </w:p>
    <w:p w14:paraId="00F3E56D" w14:textId="4F36E01A" w:rsidR="00EB5F31" w:rsidRPr="000E3BAA" w:rsidRDefault="00CD1C89" w:rsidP="000E3BAA">
      <w:pPr>
        <w:pStyle w:val="Odstavecseseznamem"/>
        <w:numPr>
          <w:ilvl w:val="0"/>
          <w:numId w:val="16"/>
        </w:numPr>
        <w:spacing w:after="0"/>
        <w:ind w:left="284" w:right="425" w:hanging="284"/>
        <w:rPr>
          <w:rFonts w:ascii="Arial" w:hAnsi="Arial" w:cs="Arial"/>
          <w:sz w:val="20"/>
          <w:szCs w:val="20"/>
        </w:rPr>
      </w:pPr>
      <w:r w:rsidRPr="000E3BAA">
        <w:rPr>
          <w:rFonts w:ascii="Arial" w:hAnsi="Arial" w:cs="Arial"/>
          <w:sz w:val="20"/>
          <w:szCs w:val="20"/>
        </w:rPr>
        <w:t>místostarostka</w:t>
      </w:r>
      <w:r w:rsidR="002A7C2F" w:rsidRPr="000E3BAA">
        <w:rPr>
          <w:rFonts w:ascii="Arial" w:hAnsi="Arial" w:cs="Arial"/>
          <w:sz w:val="20"/>
          <w:szCs w:val="20"/>
        </w:rPr>
        <w:t xml:space="preserve"> města </w:t>
      </w:r>
      <w:r w:rsidR="002A7C2F" w:rsidRPr="000E3BAA">
        <w:rPr>
          <w:rFonts w:ascii="Arial" w:hAnsi="Arial" w:cs="Arial"/>
          <w:sz w:val="20"/>
          <w:szCs w:val="20"/>
        </w:rPr>
        <w:tab/>
        <w:t xml:space="preserve"> </w:t>
      </w:r>
      <w:r w:rsidR="00A061D9">
        <w:rPr>
          <w:rFonts w:ascii="Arial" w:hAnsi="Arial" w:cs="Arial"/>
          <w:sz w:val="20"/>
          <w:szCs w:val="20"/>
        </w:rPr>
        <w:tab/>
      </w:r>
      <w:r w:rsidR="00A061D9">
        <w:rPr>
          <w:rFonts w:ascii="Arial" w:hAnsi="Arial" w:cs="Arial"/>
          <w:sz w:val="20"/>
          <w:szCs w:val="20"/>
        </w:rPr>
        <w:tab/>
      </w:r>
      <w:r w:rsidR="00A061D9">
        <w:rPr>
          <w:rFonts w:ascii="Arial" w:hAnsi="Arial" w:cs="Arial"/>
          <w:sz w:val="20"/>
          <w:szCs w:val="20"/>
        </w:rPr>
        <w:tab/>
      </w:r>
      <w:r w:rsidR="00A061D9">
        <w:rPr>
          <w:rFonts w:ascii="Arial" w:hAnsi="Arial" w:cs="Arial"/>
          <w:sz w:val="20"/>
          <w:szCs w:val="20"/>
        </w:rPr>
        <w:tab/>
        <w:t xml:space="preserve">      jednatel společnosti</w:t>
      </w:r>
    </w:p>
    <w:sectPr w:rsidR="00EB5F31" w:rsidRPr="000E3BAA" w:rsidSect="0051010B">
      <w:footerReference w:type="even" r:id="rId9"/>
      <w:footerReference w:type="default" r:id="rId10"/>
      <w:footerReference w:type="first" r:id="rId11"/>
      <w:pgSz w:w="11906" w:h="16838"/>
      <w:pgMar w:top="1134" w:right="1304" w:bottom="1134" w:left="1134" w:header="709" w:footer="70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AA68C" w14:textId="77777777" w:rsidR="0089404E" w:rsidRDefault="0089404E">
      <w:pPr>
        <w:spacing w:after="0"/>
      </w:pPr>
      <w:r>
        <w:separator/>
      </w:r>
    </w:p>
  </w:endnote>
  <w:endnote w:type="continuationSeparator" w:id="0">
    <w:p w14:paraId="342CDEA1" w14:textId="77777777" w:rsidR="0089404E" w:rsidRDefault="008940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umanst521 Lt L2">
    <w:altName w:val="Bookman Old Style"/>
    <w:charset w:val="EE"/>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B59AC" w14:textId="296EAA69" w:rsidR="00FD7D4C" w:rsidRDefault="00FD7D4C">
    <w:pPr>
      <w:tabs>
        <w:tab w:val="right" w:pos="9131"/>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79DFE124" wp14:editId="02664B98">
              <wp:simplePos x="0" y="0"/>
              <wp:positionH relativeFrom="page">
                <wp:posOffset>900430</wp:posOffset>
              </wp:positionH>
              <wp:positionV relativeFrom="page">
                <wp:posOffset>10003155</wp:posOffset>
              </wp:positionV>
              <wp:extent cx="5715000" cy="9525"/>
              <wp:effectExtent l="5080" t="11430" r="13970" b="0"/>
              <wp:wrapSquare wrapText="bothSides"/>
              <wp:docPr id="5" name="Group 28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9525"/>
                        <a:chOff x="0" y="0"/>
                        <a:chExt cx="57150" cy="95"/>
                      </a:xfrm>
                    </wpg:grpSpPr>
                    <wps:wsp>
                      <wps:cNvPr id="6" name="Shape 28136"/>
                      <wps:cNvSpPr>
                        <a:spLocks/>
                      </wps:cNvSpPr>
                      <wps:spPr bwMode="auto">
                        <a:xfrm>
                          <a:off x="0" y="0"/>
                          <a:ext cx="57150" cy="0"/>
                        </a:xfrm>
                        <a:custGeom>
                          <a:avLst/>
                          <a:gdLst>
                            <a:gd name="T0" fmla="*/ 0 w 5715001"/>
                            <a:gd name="T1" fmla="*/ 5715001 w 5715001"/>
                            <a:gd name="T2" fmla="*/ 0 w 5715001"/>
                            <a:gd name="T3" fmla="*/ 5715001 w 5715001"/>
                          </a:gdLst>
                          <a:ahLst/>
                          <a:cxnLst>
                            <a:cxn ang="0">
                              <a:pos x="T0" y="0"/>
                            </a:cxn>
                            <a:cxn ang="0">
                              <a:pos x="T1" y="0"/>
                            </a:cxn>
                          </a:cxnLst>
                          <a:rect l="T2" t="0" r="T3" b="0"/>
                          <a:pathLst>
                            <a:path w="5715001">
                              <a:moveTo>
                                <a:pt x="0" y="0"/>
                              </a:moveTo>
                              <a:lnTo>
                                <a:pt x="5715001"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6049DC" id="Group 28135" o:spid="_x0000_s1026" style="position:absolute;margin-left:70.9pt;margin-top:787.65pt;width:450pt;height:.75pt;z-index:251658240;mso-position-horizontal-relative:page;mso-position-vertical-relative:page" coordsize="571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">
              <v:shape id="Shape 28136" o:spid="_x0000_s1027" style="position:absolute;width:57150;height:0;visibility:visible;mso-wrap-style:square;v-text-anchor:top" coordsize="5715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P0or8A&#10;AADaAAAADwAAAGRycy9kb3ducmV2LnhtbESPwQrCMBBE74L/EFbwIprqQaUaRQRBUFCrH7A0a1ts&#10;NqWJtv69EQSPw8y8YZbr1pTiRbUrLCsYjyIQxKnVBWcKbtfdcA7CeWSNpWVS8CYH61W3s8RY24Yv&#10;9Ep8JgKEXYwKcu+rWEqX5mTQjWxFHLy7rQ36IOtM6hqbADelnETRVBosOCzkWNE2p/SRPI2Co9ln&#10;fve26WDSzG7n4v44XQ+RUv1eu1mA8NT6f/jX3msFU/heCTdA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4/SivwAAANoAAAAPAAAAAAAAAAAAAAAAAJgCAABkcnMvZG93bnJl&#10;di54bWxQSwUGAAAAAAQABAD1AAAAhAMAAAAA&#10;" path="m,l5715001,e" filled="f">
                <v:path arrowok="t" o:connecttype="custom" o:connectlocs="0,0;57150,0" o:connectangles="0,0" textboxrect="0,0,5715001,0"/>
              </v:shape>
              <w10:wrap type="square" anchorx="page" anchory="page"/>
            </v:group>
          </w:pict>
        </mc:Fallback>
      </mc:AlternateContent>
    </w:r>
    <w:r>
      <w:rPr>
        <w:sz w:val="18"/>
      </w:rPr>
      <w:t xml:space="preserve"> </w:t>
    </w:r>
    <w:r>
      <w:rPr>
        <w:sz w:val="18"/>
      </w:rPr>
      <w:tab/>
    </w: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p w14:paraId="58ABD9C0" w14:textId="77777777" w:rsidR="00FD7D4C" w:rsidRDefault="00FD7D4C">
    <w:pPr>
      <w:spacing w:after="0" w:line="259" w:lineRule="auto"/>
      <w:ind w:left="0" w:firstLine="0"/>
      <w:jc w:val="left"/>
    </w:pPr>
    <w:r>
      <w:rPr>
        <w:sz w:val="18"/>
      </w:rPr>
      <w:t xml:space="preserve"> </w:t>
    </w:r>
    <w:r>
      <w:rPr>
        <w:sz w:val="18"/>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B3A48" w14:textId="4397EC20" w:rsidR="00FD7D4C" w:rsidRDefault="00FD7D4C">
    <w:pPr>
      <w:tabs>
        <w:tab w:val="right" w:pos="9131"/>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1CCD10D3" wp14:editId="0937FAA9">
              <wp:simplePos x="0" y="0"/>
              <wp:positionH relativeFrom="page">
                <wp:posOffset>900430</wp:posOffset>
              </wp:positionH>
              <wp:positionV relativeFrom="page">
                <wp:posOffset>10003155</wp:posOffset>
              </wp:positionV>
              <wp:extent cx="5715000" cy="9525"/>
              <wp:effectExtent l="5080" t="11430" r="13970" b="0"/>
              <wp:wrapSquare wrapText="bothSides"/>
              <wp:docPr id="3" name="Group 28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9525"/>
                        <a:chOff x="0" y="0"/>
                        <a:chExt cx="57150" cy="95"/>
                      </a:xfrm>
                    </wpg:grpSpPr>
                    <wps:wsp>
                      <wps:cNvPr id="4" name="Shape 28121"/>
                      <wps:cNvSpPr>
                        <a:spLocks/>
                      </wps:cNvSpPr>
                      <wps:spPr bwMode="auto">
                        <a:xfrm>
                          <a:off x="0" y="0"/>
                          <a:ext cx="57150" cy="0"/>
                        </a:xfrm>
                        <a:custGeom>
                          <a:avLst/>
                          <a:gdLst>
                            <a:gd name="T0" fmla="*/ 0 w 5715001"/>
                            <a:gd name="T1" fmla="*/ 5715001 w 5715001"/>
                            <a:gd name="T2" fmla="*/ 0 w 5715001"/>
                            <a:gd name="T3" fmla="*/ 5715001 w 5715001"/>
                          </a:gdLst>
                          <a:ahLst/>
                          <a:cxnLst>
                            <a:cxn ang="0">
                              <a:pos x="T0" y="0"/>
                            </a:cxn>
                            <a:cxn ang="0">
                              <a:pos x="T1" y="0"/>
                            </a:cxn>
                          </a:cxnLst>
                          <a:rect l="T2" t="0" r="T3" b="0"/>
                          <a:pathLst>
                            <a:path w="5715001">
                              <a:moveTo>
                                <a:pt x="0" y="0"/>
                              </a:moveTo>
                              <a:lnTo>
                                <a:pt x="5715001"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B00A43" id="Group 28120" o:spid="_x0000_s1026" style="position:absolute;margin-left:70.9pt;margin-top:787.65pt;width:450pt;height:.75pt;z-index:251659264;mso-position-horizontal-relative:page;mso-position-vertical-relative:page" coordsize="571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">
              <v:shape id="Shape 28121" o:spid="_x0000_s1027" style="position:absolute;width:57150;height:0;visibility:visible;mso-wrap-style:square;v-text-anchor:top" coordsize="5715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3PTr8A&#10;AADaAAAADwAAAGRycy9kb3ducmV2LnhtbESPzQrCMBCE74LvEFbwIpoqolKNIoIgKPj7AEuztsVm&#10;U5po69sbQfA4zMw3zGLVmEK8qHK5ZQXDQQSCOLE651TB7brtz0A4j6yxsEwK3uRgtWy3FhhrW/OZ&#10;XhefigBhF6OCzPsyltIlGRl0A1sSB+9uK4M+yCqVusI6wE0hR1E0kQZzDgsZlrTJKHlcnkbBwexS&#10;v33bpDeqp7dTfn8cr/tIqW6nWc9BeGr8P/xr77SCMXyvhBs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fc9OvwAAANoAAAAPAAAAAAAAAAAAAAAAAJgCAABkcnMvZG93bnJl&#10;di54bWxQSwUGAAAAAAQABAD1AAAAhAMAAAAA&#10;" path="m,l5715001,e" filled="f">
                <v:path arrowok="t" o:connecttype="custom" o:connectlocs="0,0;57150,0" o:connectangles="0,0" textboxrect="0,0,5715001,0"/>
              </v:shape>
              <w10:wrap type="square" anchorx="page" anchory="page"/>
            </v:group>
          </w:pict>
        </mc:Fallback>
      </mc:AlternateContent>
    </w:r>
    <w:r>
      <w:rPr>
        <w:sz w:val="18"/>
      </w:rPr>
      <w:t xml:space="preserve"> </w:t>
    </w:r>
    <w:r>
      <w:rPr>
        <w:sz w:val="18"/>
      </w:rPr>
      <w:tab/>
    </w:r>
    <w:r>
      <w:rPr>
        <w:sz w:val="18"/>
      </w:rPr>
      <w:fldChar w:fldCharType="begin"/>
    </w:r>
    <w:r>
      <w:rPr>
        <w:sz w:val="18"/>
      </w:rPr>
      <w:instrText xml:space="preserve"> PAGE   \* MERGEFORMAT </w:instrText>
    </w:r>
    <w:r>
      <w:rPr>
        <w:sz w:val="18"/>
      </w:rPr>
      <w:fldChar w:fldCharType="separate"/>
    </w:r>
    <w:r w:rsidR="00EF4F22">
      <w:rPr>
        <w:noProof/>
        <w:sz w:val="18"/>
      </w:rPr>
      <w:t>9</w:t>
    </w:r>
    <w:r>
      <w:rPr>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0D945" w14:textId="6BBB4BFB" w:rsidR="00FD7D4C" w:rsidRPr="001774F6" w:rsidRDefault="00FD7D4C" w:rsidP="001774F6">
    <w:pPr>
      <w:spacing w:after="160" w:line="259" w:lineRule="auto"/>
      <w:ind w:left="0" w:firstLine="0"/>
      <w:jc w:val="left"/>
    </w:pPr>
    <w:r>
      <w:rPr>
        <w:noProof/>
      </w:rPr>
      <mc:AlternateContent>
        <mc:Choice Requires="wpg">
          <w:drawing>
            <wp:anchor distT="0" distB="0" distL="114300" distR="114300" simplePos="0" relativeHeight="251661312" behindDoc="0" locked="0" layoutInCell="1" allowOverlap="1" wp14:anchorId="020B341D" wp14:editId="483D1E2C">
              <wp:simplePos x="0" y="0"/>
              <wp:positionH relativeFrom="page">
                <wp:posOffset>900430</wp:posOffset>
              </wp:positionH>
              <wp:positionV relativeFrom="page">
                <wp:posOffset>10003155</wp:posOffset>
              </wp:positionV>
              <wp:extent cx="5715000" cy="9525"/>
              <wp:effectExtent l="5080" t="11430" r="13970" b="0"/>
              <wp:wrapSquare wrapText="bothSides"/>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9525"/>
                        <a:chOff x="0" y="0"/>
                        <a:chExt cx="57150" cy="95"/>
                      </a:xfrm>
                    </wpg:grpSpPr>
                    <wps:wsp>
                      <wps:cNvPr id="2" name="Shape 28121"/>
                      <wps:cNvSpPr>
                        <a:spLocks/>
                      </wps:cNvSpPr>
                      <wps:spPr bwMode="auto">
                        <a:xfrm>
                          <a:off x="0" y="0"/>
                          <a:ext cx="57150" cy="0"/>
                        </a:xfrm>
                        <a:custGeom>
                          <a:avLst/>
                          <a:gdLst>
                            <a:gd name="T0" fmla="*/ 0 w 5715001"/>
                            <a:gd name="T1" fmla="*/ 5715001 w 5715001"/>
                            <a:gd name="T2" fmla="*/ 0 w 5715001"/>
                            <a:gd name="T3" fmla="*/ 5715001 w 5715001"/>
                          </a:gdLst>
                          <a:ahLst/>
                          <a:cxnLst>
                            <a:cxn ang="0">
                              <a:pos x="T0" y="0"/>
                            </a:cxn>
                            <a:cxn ang="0">
                              <a:pos x="T1" y="0"/>
                            </a:cxn>
                          </a:cxnLst>
                          <a:rect l="T2" t="0" r="T3" b="0"/>
                          <a:pathLst>
                            <a:path w="5715001">
                              <a:moveTo>
                                <a:pt x="0" y="0"/>
                              </a:moveTo>
                              <a:lnTo>
                                <a:pt x="5715001"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43A71C" id="Group 7" o:spid="_x0000_s1026" style="position:absolute;margin-left:70.9pt;margin-top:787.65pt;width:450pt;height:.75pt;z-index:251661312;mso-position-horizontal-relative:page;mso-position-vertical-relative:page" coordsize="571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">
              <v:shape id="Shape 28121" o:spid="_x0000_s1027" style="position:absolute;width:57150;height:0;visibility:visible;mso-wrap-style:square;v-text-anchor:top" coordsize="5715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jyob8A&#10;AADaAAAADwAAAGRycy9kb3ducmV2LnhtbESPzQrCMBCE74LvEFbwIprag0o1igiCoODvAyzN2hab&#10;TWmirW9vBMHjMDPfMItVa0rxotoVlhWMRxEI4tTqgjMFt+t2OAPhPLLG0jIpeJOD1bLbWWCibcNn&#10;el18JgKEXYIKcu+rREqX5mTQjWxFHLy7rQ36IOtM6hqbADeljKNoIg0WHBZyrGiTU/q4PI2Cg9ll&#10;fvu26SBuprdTcX8cr/tIqX6vXc9BeGr9P/xr77SCGL5Xwg2Qy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2PKhvwAAANoAAAAPAAAAAAAAAAAAAAAAAJgCAABkcnMvZG93bnJl&#10;di54bWxQSwUGAAAAAAQABAD1AAAAhAMAAAAA&#10;" path="m,l5715001,e" filled="f">
                <v:path arrowok="t" o:connecttype="custom" o:connectlocs="0,0;57150,0" o:connectangles="0,0" textboxrect="0,0,5715001,0"/>
              </v:shape>
              <w10:wrap type="square" anchorx="page" anchory="page"/>
            </v:group>
          </w:pict>
        </mc:Fallback>
      </mc:AlternateContent>
    </w:r>
  </w:p>
  <w:p w14:paraId="363C3483" w14:textId="77777777" w:rsidR="00FD7D4C" w:rsidRPr="000B452E" w:rsidRDefault="00FD7D4C" w:rsidP="001774F6">
    <w:pPr>
      <w:tabs>
        <w:tab w:val="left" w:pos="708"/>
        <w:tab w:val="right" w:pos="9130"/>
      </w:tabs>
      <w:spacing w:after="160" w:line="259" w:lineRule="auto"/>
      <w:ind w:left="0" w:firstLine="0"/>
      <w:jc w:val="right"/>
      <w:rPr>
        <w:sz w:val="18"/>
        <w:szCs w:val="18"/>
      </w:rPr>
    </w:pPr>
    <w:r w:rsidRPr="000B452E">
      <w:rPr>
        <w:sz w:val="18"/>
        <w:szCs w:val="18"/>
      </w:rPr>
      <w:fldChar w:fldCharType="begin"/>
    </w:r>
    <w:r w:rsidRPr="000B452E">
      <w:rPr>
        <w:sz w:val="18"/>
        <w:szCs w:val="18"/>
      </w:rPr>
      <w:instrText xml:space="preserve"> PAGE   \* MERGEFORMAT </w:instrText>
    </w:r>
    <w:r w:rsidRPr="000B452E">
      <w:rPr>
        <w:sz w:val="18"/>
        <w:szCs w:val="18"/>
      </w:rPr>
      <w:fldChar w:fldCharType="separate"/>
    </w:r>
    <w:r>
      <w:rPr>
        <w:noProof/>
        <w:sz w:val="18"/>
        <w:szCs w:val="18"/>
      </w:rPr>
      <w:t>1</w:t>
    </w:r>
    <w:r w:rsidRPr="000B452E">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8460A" w14:textId="77777777" w:rsidR="0089404E" w:rsidRDefault="0089404E">
      <w:pPr>
        <w:spacing w:after="0"/>
      </w:pPr>
      <w:r>
        <w:separator/>
      </w:r>
    </w:p>
  </w:footnote>
  <w:footnote w:type="continuationSeparator" w:id="0">
    <w:p w14:paraId="3098D5F7" w14:textId="77777777" w:rsidR="0089404E" w:rsidRDefault="0089404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B16B6"/>
    <w:multiLevelType w:val="hybridMultilevel"/>
    <w:tmpl w:val="305E09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1821C1"/>
    <w:multiLevelType w:val="hybridMultilevel"/>
    <w:tmpl w:val="50F4297A"/>
    <w:lvl w:ilvl="0" w:tplc="DE7AADFA">
      <w:start w:val="1"/>
      <w:numFmt w:val="decimal"/>
      <w:lvlText w:val="%1."/>
      <w:lvlJc w:val="left"/>
      <w:pPr>
        <w:tabs>
          <w:tab w:val="num" w:pos="786"/>
        </w:tabs>
        <w:ind w:left="786" w:hanging="360"/>
      </w:pPr>
      <w:rPr>
        <w:rFonts w:hint="default"/>
        <w:b w:val="0"/>
      </w:rPr>
    </w:lvl>
    <w:lvl w:ilvl="1" w:tplc="0409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5382C12"/>
    <w:multiLevelType w:val="multilevel"/>
    <w:tmpl w:val="705875C6"/>
    <w:styleLink w:val="Styl1"/>
    <w:lvl w:ilvl="0">
      <w:start w:val="2"/>
      <w:numFmt w:val="decimal"/>
      <w:lvlText w:val="%1"/>
      <w:lvlJc w:val="left"/>
      <w:pPr>
        <w:tabs>
          <w:tab w:val="num" w:pos="360"/>
        </w:tabs>
        <w:ind w:left="360" w:hanging="360"/>
      </w:pPr>
      <w:rPr>
        <w:rFonts w:ascii="Arial" w:hAnsi="Arial"/>
        <w:color w:val="auto"/>
        <w:sz w:val="18"/>
      </w:rPr>
    </w:lvl>
    <w:lvl w:ilvl="1">
      <w:start w:val="1"/>
      <w:numFmt w:val="decimal"/>
      <w:lvlText w:val="%1.%2"/>
      <w:lvlJc w:val="left"/>
      <w:pPr>
        <w:tabs>
          <w:tab w:val="num" w:pos="502"/>
        </w:tabs>
        <w:ind w:left="502" w:hanging="360"/>
      </w:pPr>
      <w:rPr>
        <w:rFonts w:hint="default"/>
        <w:color w:val="auto"/>
      </w:rPr>
    </w:lvl>
    <w:lvl w:ilvl="2">
      <w:start w:val="1"/>
      <w:numFmt w:val="decimal"/>
      <w:lvlText w:val="%1.%2.%3"/>
      <w:lvlJc w:val="left"/>
      <w:pPr>
        <w:tabs>
          <w:tab w:val="num" w:pos="1288"/>
        </w:tabs>
        <w:ind w:left="1288" w:hanging="720"/>
      </w:pPr>
      <w:rPr>
        <w:rFonts w:hint="default"/>
        <w:color w:val="auto"/>
      </w:rPr>
    </w:lvl>
    <w:lvl w:ilvl="3">
      <w:start w:val="1"/>
      <w:numFmt w:val="decimal"/>
      <w:lvlText w:val="%1.%2.%3.%4"/>
      <w:lvlJc w:val="left"/>
      <w:pPr>
        <w:tabs>
          <w:tab w:val="num" w:pos="1572"/>
        </w:tabs>
        <w:ind w:left="1572" w:hanging="72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500"/>
        </w:tabs>
        <w:ind w:left="2500" w:hanging="1080"/>
      </w:pPr>
      <w:rPr>
        <w:rFonts w:hint="default"/>
        <w:color w:val="auto"/>
      </w:rPr>
    </w:lvl>
    <w:lvl w:ilvl="6">
      <w:start w:val="1"/>
      <w:numFmt w:val="decimal"/>
      <w:lvlText w:val="%1.%2.%3.%4.%5.%6.%7"/>
      <w:lvlJc w:val="left"/>
      <w:pPr>
        <w:tabs>
          <w:tab w:val="num" w:pos="3144"/>
        </w:tabs>
        <w:ind w:left="3144" w:hanging="1440"/>
      </w:pPr>
      <w:rPr>
        <w:rFonts w:hint="default"/>
        <w:color w:val="auto"/>
      </w:rPr>
    </w:lvl>
    <w:lvl w:ilvl="7">
      <w:start w:val="1"/>
      <w:numFmt w:val="decimal"/>
      <w:lvlText w:val="%1.%2.%3.%4.%5.%6.%7.%8"/>
      <w:lvlJc w:val="left"/>
      <w:pPr>
        <w:tabs>
          <w:tab w:val="num" w:pos="3428"/>
        </w:tabs>
        <w:ind w:left="3428" w:hanging="1440"/>
      </w:pPr>
      <w:rPr>
        <w:rFonts w:hint="default"/>
        <w:color w:val="auto"/>
      </w:rPr>
    </w:lvl>
    <w:lvl w:ilvl="8">
      <w:start w:val="1"/>
      <w:numFmt w:val="decimal"/>
      <w:lvlText w:val="%1.%2.%3.%4.%5.%6.%7.%8.%9"/>
      <w:lvlJc w:val="left"/>
      <w:pPr>
        <w:tabs>
          <w:tab w:val="num" w:pos="3712"/>
        </w:tabs>
        <w:ind w:left="3712" w:hanging="1440"/>
      </w:pPr>
      <w:rPr>
        <w:rFonts w:hint="default"/>
        <w:color w:val="auto"/>
      </w:rPr>
    </w:lvl>
  </w:abstractNum>
  <w:abstractNum w:abstractNumId="3" w15:restartNumberingAfterBreak="0">
    <w:nsid w:val="1A026362"/>
    <w:multiLevelType w:val="multilevel"/>
    <w:tmpl w:val="1584C5B0"/>
    <w:lvl w:ilvl="0">
      <w:start w:val="1"/>
      <w:numFmt w:val="decimal"/>
      <w:lvlText w:val="%1."/>
      <w:lvlJc w:val="left"/>
      <w:pPr>
        <w:ind w:left="360" w:hanging="360"/>
      </w:pPr>
      <w:rPr>
        <w:rFonts w:ascii="Arial" w:hAnsi="Arial" w:hint="default"/>
        <w:b w:val="0"/>
        <w:i w:val="0"/>
        <w:strike w:val="0"/>
        <w:dstrike w:val="0"/>
        <w:color w:val="000000"/>
        <w:sz w:val="18"/>
        <w:szCs w:val="22"/>
        <w:u w:val="none" w:color="000000"/>
        <w:bdr w:val="none" w:sz="0" w:space="0" w:color="auto"/>
        <w:shd w:val="clear" w:color="auto" w:fill="auto"/>
        <w:vertAlign w:val="baseline"/>
      </w:rPr>
    </w:lvl>
    <w:lvl w:ilvl="1">
      <w:start w:val="1"/>
      <w:numFmt w:val="decimal"/>
      <w:lvlText w:val="%1.%2"/>
      <w:lvlJc w:val="left"/>
      <w:pPr>
        <w:ind w:left="792" w:hanging="432"/>
      </w:pPr>
      <w:rPr>
        <w:rFonts w:ascii="Arial" w:hAnsi="Arial" w:hint="default"/>
        <w:b w:val="0"/>
        <w:i w:val="0"/>
        <w:strike w:val="0"/>
        <w:dstrike w:val="0"/>
        <w:color w:val="000000"/>
        <w:sz w:val="18"/>
        <w:szCs w:val="22"/>
        <w:u w:val="none" w:color="000000"/>
        <w:bdr w:val="none" w:sz="0" w:space="0" w:color="auto"/>
        <w:shd w:val="clear" w:color="auto" w:fill="auto"/>
        <w:vertAlign w:val="baseline"/>
      </w:rPr>
    </w:lvl>
    <w:lvl w:ilvl="2">
      <w:start w:val="1"/>
      <w:numFmt w:val="decimal"/>
      <w:lvlText w:val="%1.%2.%3."/>
      <w:lvlJc w:val="left"/>
      <w:pPr>
        <w:ind w:left="1224" w:hanging="504"/>
      </w:pPr>
      <w:rPr>
        <w:rFonts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BBE1019"/>
    <w:multiLevelType w:val="hybridMultilevel"/>
    <w:tmpl w:val="7EFC16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F3C708D"/>
    <w:multiLevelType w:val="multilevel"/>
    <w:tmpl w:val="BD282B88"/>
    <w:lvl w:ilvl="0">
      <w:start w:val="2"/>
      <w:numFmt w:val="decimal"/>
      <w:lvlText w:val="%1"/>
      <w:lvlJc w:val="left"/>
      <w:pPr>
        <w:tabs>
          <w:tab w:val="num" w:pos="360"/>
        </w:tabs>
        <w:ind w:left="360" w:hanging="360"/>
      </w:pPr>
      <w:rPr>
        <w:rFonts w:hint="default"/>
        <w:color w:val="auto"/>
      </w:rPr>
    </w:lvl>
    <w:lvl w:ilvl="1">
      <w:start w:val="1"/>
      <w:numFmt w:val="decimal"/>
      <w:lvlText w:val="7.%2"/>
      <w:lvlJc w:val="left"/>
      <w:pPr>
        <w:tabs>
          <w:tab w:val="num" w:pos="502"/>
        </w:tabs>
        <w:ind w:left="502" w:hanging="360"/>
      </w:pPr>
      <w:rPr>
        <w:rFonts w:ascii="Arial" w:hAnsi="Arial" w:hint="default"/>
        <w:b w:val="0"/>
        <w:i w:val="0"/>
        <w:color w:val="auto"/>
        <w:sz w:val="18"/>
      </w:rPr>
    </w:lvl>
    <w:lvl w:ilvl="2">
      <w:start w:val="1"/>
      <w:numFmt w:val="decimal"/>
      <w:lvlText w:val="%1.%2.%3"/>
      <w:lvlJc w:val="left"/>
      <w:pPr>
        <w:tabs>
          <w:tab w:val="num" w:pos="1288"/>
        </w:tabs>
        <w:ind w:left="1288" w:hanging="720"/>
      </w:pPr>
      <w:rPr>
        <w:rFonts w:hint="default"/>
        <w:color w:val="auto"/>
      </w:rPr>
    </w:lvl>
    <w:lvl w:ilvl="3">
      <w:start w:val="1"/>
      <w:numFmt w:val="decimal"/>
      <w:lvlText w:val="%1.%2.%3.%4"/>
      <w:lvlJc w:val="left"/>
      <w:pPr>
        <w:tabs>
          <w:tab w:val="num" w:pos="1572"/>
        </w:tabs>
        <w:ind w:left="1572" w:hanging="72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500"/>
        </w:tabs>
        <w:ind w:left="2500" w:hanging="1080"/>
      </w:pPr>
      <w:rPr>
        <w:rFonts w:hint="default"/>
        <w:color w:val="auto"/>
      </w:rPr>
    </w:lvl>
    <w:lvl w:ilvl="6">
      <w:start w:val="1"/>
      <w:numFmt w:val="decimal"/>
      <w:lvlText w:val="%1.%2.%3.%4.%5.%6.%7"/>
      <w:lvlJc w:val="left"/>
      <w:pPr>
        <w:tabs>
          <w:tab w:val="num" w:pos="3144"/>
        </w:tabs>
        <w:ind w:left="3144" w:hanging="1440"/>
      </w:pPr>
      <w:rPr>
        <w:rFonts w:hint="default"/>
        <w:color w:val="auto"/>
      </w:rPr>
    </w:lvl>
    <w:lvl w:ilvl="7">
      <w:start w:val="1"/>
      <w:numFmt w:val="decimal"/>
      <w:lvlText w:val="%1.%2.%3.%4.%5.%6.%7.%8"/>
      <w:lvlJc w:val="left"/>
      <w:pPr>
        <w:tabs>
          <w:tab w:val="num" w:pos="3428"/>
        </w:tabs>
        <w:ind w:left="3428" w:hanging="1440"/>
      </w:pPr>
      <w:rPr>
        <w:rFonts w:hint="default"/>
        <w:color w:val="auto"/>
      </w:rPr>
    </w:lvl>
    <w:lvl w:ilvl="8">
      <w:start w:val="1"/>
      <w:numFmt w:val="decimal"/>
      <w:lvlText w:val="%1.%2.%3.%4.%5.%6.%7.%8.%9"/>
      <w:lvlJc w:val="left"/>
      <w:pPr>
        <w:tabs>
          <w:tab w:val="num" w:pos="3712"/>
        </w:tabs>
        <w:ind w:left="3712" w:hanging="1440"/>
      </w:pPr>
      <w:rPr>
        <w:rFonts w:hint="default"/>
        <w:color w:val="auto"/>
      </w:rPr>
    </w:lvl>
  </w:abstractNum>
  <w:abstractNum w:abstractNumId="6" w15:restartNumberingAfterBreak="0">
    <w:nsid w:val="206C7FD4"/>
    <w:multiLevelType w:val="hybridMultilevel"/>
    <w:tmpl w:val="C2AAADA4"/>
    <w:lvl w:ilvl="0" w:tplc="4094C874">
      <w:start w:val="1"/>
      <w:numFmt w:val="decimal"/>
      <w:lvlText w:val="%1."/>
      <w:lvlJc w:val="left"/>
      <w:pPr>
        <w:ind w:left="358"/>
      </w:pPr>
      <w:rPr>
        <w:rFonts w:ascii="Arial" w:hAnsi="Arial" w:cs="Tahoma" w:hint="default"/>
        <w:b w:val="0"/>
        <w:i w:val="0"/>
        <w:strike w:val="0"/>
        <w:dstrike w:val="0"/>
        <w:color w:val="000000"/>
        <w:sz w:val="18"/>
        <w:szCs w:val="22"/>
        <w:u w:val="none" w:color="000000"/>
        <w:bdr w:val="none" w:sz="0" w:space="0" w:color="auto"/>
        <w:shd w:val="clear" w:color="auto" w:fill="auto"/>
        <w:vertAlign w:val="baseline"/>
      </w:rPr>
    </w:lvl>
    <w:lvl w:ilvl="1" w:tplc="6C985D30">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4FF0226A">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BD6A0342">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3934D404">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225EB098">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25129464">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5D1ED984">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4BA0A62E">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8311A7B"/>
    <w:multiLevelType w:val="multilevel"/>
    <w:tmpl w:val="3370B330"/>
    <w:lvl w:ilvl="0">
      <w:start w:val="1"/>
      <w:numFmt w:val="decimal"/>
      <w:lvlText w:val="%1."/>
      <w:lvlJc w:val="left"/>
      <w:pPr>
        <w:ind w:left="360" w:hanging="360"/>
      </w:pPr>
      <w:rPr>
        <w:rFonts w:hint="default"/>
        <w:b w:val="0"/>
        <w:i w:val="0"/>
        <w:strike w:val="0"/>
        <w:dstrike w:val="0"/>
        <w:color w:val="000000"/>
        <w:sz w:val="18"/>
        <w:szCs w:val="22"/>
        <w:u w:val="none" w:color="000000"/>
        <w:bdr w:val="none" w:sz="0" w:space="0" w:color="auto"/>
        <w:shd w:val="clear" w:color="auto" w:fill="auto"/>
        <w:vertAlign w:val="baseline"/>
      </w:rPr>
    </w:lvl>
    <w:lvl w:ilvl="1">
      <w:start w:val="1"/>
      <w:numFmt w:val="decimal"/>
      <w:lvlText w:val="%1.%2"/>
      <w:lvlJc w:val="left"/>
      <w:pPr>
        <w:ind w:left="792" w:hanging="432"/>
      </w:pPr>
      <w:rPr>
        <w:rFonts w:ascii="Arial" w:hAnsi="Arial" w:hint="default"/>
        <w:b w:val="0"/>
        <w:i w:val="0"/>
        <w:strike w:val="0"/>
        <w:dstrike w:val="0"/>
        <w:color w:val="000000"/>
        <w:sz w:val="18"/>
        <w:szCs w:val="22"/>
        <w:u w:val="none" w:color="000000"/>
        <w:bdr w:val="none" w:sz="0" w:space="0" w:color="auto"/>
        <w:shd w:val="clear" w:color="auto" w:fill="auto"/>
        <w:vertAlign w:val="baseline"/>
      </w:rPr>
    </w:lvl>
    <w:lvl w:ilvl="2">
      <w:start w:val="1"/>
      <w:numFmt w:val="decimal"/>
      <w:lvlText w:val="%1.%2.%3."/>
      <w:lvlJc w:val="left"/>
      <w:pPr>
        <w:ind w:left="1224" w:hanging="504"/>
      </w:pPr>
      <w:rPr>
        <w:rFonts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D0C5FF4"/>
    <w:multiLevelType w:val="multilevel"/>
    <w:tmpl w:val="3370B330"/>
    <w:lvl w:ilvl="0">
      <w:start w:val="1"/>
      <w:numFmt w:val="decimal"/>
      <w:lvlText w:val="%1."/>
      <w:lvlJc w:val="left"/>
      <w:pPr>
        <w:ind w:left="360" w:hanging="360"/>
      </w:pPr>
      <w:rPr>
        <w:rFonts w:hint="default"/>
        <w:b w:val="0"/>
        <w:i w:val="0"/>
        <w:strike w:val="0"/>
        <w:dstrike w:val="0"/>
        <w:color w:val="000000"/>
        <w:sz w:val="18"/>
        <w:szCs w:val="22"/>
        <w:u w:val="none" w:color="000000"/>
        <w:bdr w:val="none" w:sz="0" w:space="0" w:color="auto"/>
        <w:shd w:val="clear" w:color="auto" w:fill="auto"/>
        <w:vertAlign w:val="baseline"/>
      </w:rPr>
    </w:lvl>
    <w:lvl w:ilvl="1">
      <w:start w:val="1"/>
      <w:numFmt w:val="decimal"/>
      <w:lvlText w:val="%1.%2"/>
      <w:lvlJc w:val="left"/>
      <w:pPr>
        <w:ind w:left="792" w:hanging="432"/>
      </w:pPr>
      <w:rPr>
        <w:rFonts w:ascii="Arial" w:hAnsi="Arial" w:hint="default"/>
        <w:b w:val="0"/>
        <w:i w:val="0"/>
        <w:strike w:val="0"/>
        <w:dstrike w:val="0"/>
        <w:color w:val="000000"/>
        <w:sz w:val="18"/>
        <w:szCs w:val="22"/>
        <w:u w:val="none" w:color="000000"/>
        <w:bdr w:val="none" w:sz="0" w:space="0" w:color="auto"/>
        <w:shd w:val="clear" w:color="auto" w:fill="auto"/>
        <w:vertAlign w:val="baseline"/>
      </w:rPr>
    </w:lvl>
    <w:lvl w:ilvl="2">
      <w:start w:val="1"/>
      <w:numFmt w:val="decimal"/>
      <w:lvlText w:val="%1.%2.%3."/>
      <w:lvlJc w:val="left"/>
      <w:pPr>
        <w:ind w:left="1224" w:hanging="504"/>
      </w:pPr>
      <w:rPr>
        <w:rFonts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D2B788B"/>
    <w:multiLevelType w:val="multilevel"/>
    <w:tmpl w:val="0405001D"/>
    <w:styleLink w:val="Styl2"/>
    <w:lvl w:ilvl="0">
      <w:start w:val="1"/>
      <w:numFmt w:val="decimal"/>
      <w:lvlText w:val="%1)"/>
      <w:lvlJc w:val="left"/>
      <w:pPr>
        <w:ind w:left="360" w:hanging="360"/>
      </w:pPr>
      <w:rPr>
        <w:rFonts w:ascii="Arial" w:hAnsi="Arial"/>
        <w:b w:val="0"/>
        <w:i w:val="0"/>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F8443E"/>
    <w:multiLevelType w:val="hybridMultilevel"/>
    <w:tmpl w:val="1DEA143E"/>
    <w:lvl w:ilvl="0" w:tplc="0284C6A8">
      <w:start w:val="1"/>
      <w:numFmt w:val="decimal"/>
      <w:lvlText w:val="%1."/>
      <w:lvlJc w:val="left"/>
      <w:pPr>
        <w:ind w:left="352"/>
      </w:pPr>
      <w:rPr>
        <w:rFonts w:ascii="Arial" w:eastAsia="Tahoma" w:hAnsi="Arial" w:cs="Arial" w:hint="default"/>
        <w:b w:val="0"/>
        <w:i w:val="0"/>
        <w:strike w:val="0"/>
        <w:dstrike w:val="0"/>
        <w:color w:val="000000"/>
        <w:sz w:val="18"/>
        <w:szCs w:val="18"/>
        <w:u w:val="none" w:color="000000"/>
        <w:bdr w:val="none" w:sz="0" w:space="0" w:color="auto"/>
        <w:shd w:val="clear" w:color="auto" w:fill="auto"/>
        <w:vertAlign w:val="baseline"/>
      </w:rPr>
    </w:lvl>
    <w:lvl w:ilvl="1" w:tplc="D5803BE2">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DE32D6AE">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4C18B4DC">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CE3A09F4">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57BE75F2">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22E07682">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CC743ADC">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4E8A61A">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FAC259F"/>
    <w:multiLevelType w:val="multilevel"/>
    <w:tmpl w:val="10364FC2"/>
    <w:lvl w:ilvl="0">
      <w:start w:val="1"/>
      <w:numFmt w:val="decimal"/>
      <w:lvlText w:val="%1."/>
      <w:lvlJc w:val="left"/>
      <w:pPr>
        <w:ind w:left="360" w:hanging="360"/>
      </w:pPr>
      <w:rPr>
        <w:b w:val="0"/>
        <w:i w:val="0"/>
        <w:strike w:val="0"/>
        <w:dstrike w:val="0"/>
        <w:color w:val="000000"/>
        <w:sz w:val="18"/>
        <w:szCs w:val="22"/>
        <w:u w:val="none" w:color="000000"/>
        <w:bdr w:val="none" w:sz="0" w:space="0" w:color="auto"/>
        <w:shd w:val="clear" w:color="auto" w:fill="auto"/>
        <w:vertAlign w:val="baseline"/>
      </w:rPr>
    </w:lvl>
    <w:lvl w:ilvl="1">
      <w:start w:val="1"/>
      <w:numFmt w:val="decimal"/>
      <w:lvlText w:val="%1.%2."/>
      <w:lvlJc w:val="left"/>
      <w:pPr>
        <w:ind w:left="792" w:hanging="432"/>
      </w:pPr>
      <w:rPr>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5914CE2"/>
    <w:multiLevelType w:val="multilevel"/>
    <w:tmpl w:val="428081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9DA2AD8"/>
    <w:multiLevelType w:val="multilevel"/>
    <w:tmpl w:val="C6C272DC"/>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502"/>
        </w:tabs>
        <w:ind w:left="502" w:hanging="360"/>
      </w:pPr>
      <w:rPr>
        <w:rFonts w:hint="default"/>
        <w:b w:val="0"/>
        <w:i w:val="0"/>
        <w:color w:val="auto"/>
        <w:sz w:val="18"/>
      </w:rPr>
    </w:lvl>
    <w:lvl w:ilvl="2">
      <w:start w:val="1"/>
      <w:numFmt w:val="decimal"/>
      <w:lvlText w:val="%1.%2.%3"/>
      <w:lvlJc w:val="left"/>
      <w:pPr>
        <w:tabs>
          <w:tab w:val="num" w:pos="1288"/>
        </w:tabs>
        <w:ind w:left="1288" w:hanging="720"/>
      </w:pPr>
      <w:rPr>
        <w:rFonts w:hint="default"/>
        <w:color w:val="auto"/>
      </w:rPr>
    </w:lvl>
    <w:lvl w:ilvl="3">
      <w:start w:val="1"/>
      <w:numFmt w:val="decimal"/>
      <w:lvlText w:val="%1.%2.%3.%4"/>
      <w:lvlJc w:val="left"/>
      <w:pPr>
        <w:tabs>
          <w:tab w:val="num" w:pos="1572"/>
        </w:tabs>
        <w:ind w:left="1572" w:hanging="72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500"/>
        </w:tabs>
        <w:ind w:left="2500" w:hanging="1080"/>
      </w:pPr>
      <w:rPr>
        <w:rFonts w:hint="default"/>
        <w:color w:val="auto"/>
      </w:rPr>
    </w:lvl>
    <w:lvl w:ilvl="6">
      <w:start w:val="1"/>
      <w:numFmt w:val="decimal"/>
      <w:lvlText w:val="%1.%2.%3.%4.%5.%6.%7"/>
      <w:lvlJc w:val="left"/>
      <w:pPr>
        <w:tabs>
          <w:tab w:val="num" w:pos="3144"/>
        </w:tabs>
        <w:ind w:left="3144" w:hanging="1440"/>
      </w:pPr>
      <w:rPr>
        <w:rFonts w:hint="default"/>
        <w:color w:val="auto"/>
      </w:rPr>
    </w:lvl>
    <w:lvl w:ilvl="7">
      <w:start w:val="1"/>
      <w:numFmt w:val="decimal"/>
      <w:lvlText w:val="%1.%2.%3.%4.%5.%6.%7.%8"/>
      <w:lvlJc w:val="left"/>
      <w:pPr>
        <w:tabs>
          <w:tab w:val="num" w:pos="3428"/>
        </w:tabs>
        <w:ind w:left="3428" w:hanging="1440"/>
      </w:pPr>
      <w:rPr>
        <w:rFonts w:hint="default"/>
        <w:color w:val="auto"/>
      </w:rPr>
    </w:lvl>
    <w:lvl w:ilvl="8">
      <w:start w:val="1"/>
      <w:numFmt w:val="decimal"/>
      <w:lvlText w:val="%1.%2.%3.%4.%5.%6.%7.%8.%9"/>
      <w:lvlJc w:val="left"/>
      <w:pPr>
        <w:tabs>
          <w:tab w:val="num" w:pos="3712"/>
        </w:tabs>
        <w:ind w:left="3712" w:hanging="1440"/>
      </w:pPr>
      <w:rPr>
        <w:rFonts w:hint="default"/>
        <w:color w:val="auto"/>
      </w:rPr>
    </w:lvl>
  </w:abstractNum>
  <w:abstractNum w:abstractNumId="14" w15:restartNumberingAfterBreak="0">
    <w:nsid w:val="3A20244B"/>
    <w:multiLevelType w:val="multilevel"/>
    <w:tmpl w:val="3370B330"/>
    <w:lvl w:ilvl="0">
      <w:start w:val="1"/>
      <w:numFmt w:val="decimal"/>
      <w:lvlText w:val="%1."/>
      <w:lvlJc w:val="left"/>
      <w:pPr>
        <w:ind w:left="360" w:hanging="360"/>
      </w:pPr>
      <w:rPr>
        <w:rFonts w:hint="default"/>
        <w:b w:val="0"/>
        <w:i w:val="0"/>
        <w:strike w:val="0"/>
        <w:dstrike w:val="0"/>
        <w:color w:val="000000"/>
        <w:sz w:val="18"/>
        <w:szCs w:val="22"/>
        <w:u w:val="none" w:color="000000"/>
        <w:bdr w:val="none" w:sz="0" w:space="0" w:color="auto"/>
        <w:shd w:val="clear" w:color="auto" w:fill="auto"/>
        <w:vertAlign w:val="baseline"/>
      </w:rPr>
    </w:lvl>
    <w:lvl w:ilvl="1">
      <w:start w:val="1"/>
      <w:numFmt w:val="decimal"/>
      <w:lvlText w:val="%1.%2"/>
      <w:lvlJc w:val="left"/>
      <w:pPr>
        <w:ind w:left="792" w:hanging="432"/>
      </w:pPr>
      <w:rPr>
        <w:rFonts w:ascii="Arial" w:hAnsi="Arial" w:hint="default"/>
        <w:b w:val="0"/>
        <w:i w:val="0"/>
        <w:strike w:val="0"/>
        <w:dstrike w:val="0"/>
        <w:color w:val="000000"/>
        <w:sz w:val="18"/>
        <w:szCs w:val="22"/>
        <w:u w:val="none" w:color="000000"/>
        <w:bdr w:val="none" w:sz="0" w:space="0" w:color="auto"/>
        <w:shd w:val="clear" w:color="auto" w:fill="auto"/>
        <w:vertAlign w:val="baseline"/>
      </w:rPr>
    </w:lvl>
    <w:lvl w:ilvl="2">
      <w:start w:val="1"/>
      <w:numFmt w:val="decimal"/>
      <w:lvlText w:val="%1.%2.%3."/>
      <w:lvlJc w:val="left"/>
      <w:pPr>
        <w:ind w:left="1224" w:hanging="504"/>
      </w:pPr>
      <w:rPr>
        <w:rFonts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BEE5883"/>
    <w:multiLevelType w:val="hybridMultilevel"/>
    <w:tmpl w:val="B4EE7F1C"/>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4E2E84"/>
    <w:multiLevelType w:val="multilevel"/>
    <w:tmpl w:val="005632E4"/>
    <w:lvl w:ilvl="0">
      <w:start w:val="1"/>
      <w:numFmt w:val="decimal"/>
      <w:lvlText w:val="%1."/>
      <w:lvlJc w:val="left"/>
      <w:pPr>
        <w:ind w:left="360" w:hanging="360"/>
      </w:pPr>
      <w:rPr>
        <w:rFonts w:hint="default"/>
        <w:b w:val="0"/>
        <w:i w:val="0"/>
        <w:strike w:val="0"/>
        <w:dstrike w:val="0"/>
        <w:color w:val="000000"/>
        <w:sz w:val="18"/>
        <w:szCs w:val="22"/>
        <w:u w:val="none" w:color="000000"/>
        <w:bdr w:val="none" w:sz="0" w:space="0" w:color="auto"/>
        <w:shd w:val="clear" w:color="auto" w:fill="auto"/>
        <w:vertAlign w:val="baseline"/>
      </w:rPr>
    </w:lvl>
    <w:lvl w:ilvl="1">
      <w:start w:val="1"/>
      <w:numFmt w:val="decimal"/>
      <w:lvlText w:val="%1.%2"/>
      <w:lvlJc w:val="left"/>
      <w:pPr>
        <w:ind w:left="792" w:hanging="432"/>
      </w:pPr>
      <w:rPr>
        <w:rFonts w:hint="default"/>
        <w:b w:val="0"/>
        <w:i w:val="0"/>
        <w:strike w:val="0"/>
        <w:dstrike w:val="0"/>
        <w:color w:val="000000"/>
        <w:sz w:val="18"/>
        <w:szCs w:val="22"/>
        <w:u w:val="none" w:color="000000"/>
        <w:bdr w:val="none" w:sz="0" w:space="0" w:color="auto"/>
        <w:shd w:val="clear" w:color="auto" w:fill="auto"/>
        <w:vertAlign w:val="baseline"/>
      </w:rPr>
    </w:lvl>
    <w:lvl w:ilvl="2">
      <w:start w:val="1"/>
      <w:numFmt w:val="decimal"/>
      <w:lvlText w:val="%1.%2.%3."/>
      <w:lvlJc w:val="left"/>
      <w:pPr>
        <w:ind w:left="1224" w:hanging="504"/>
      </w:pPr>
      <w:rPr>
        <w:rFonts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80239D3"/>
    <w:multiLevelType w:val="multilevel"/>
    <w:tmpl w:val="AFF622CE"/>
    <w:lvl w:ilvl="0">
      <w:start w:val="1"/>
      <w:numFmt w:val="decimal"/>
      <w:lvlText w:val="%1."/>
      <w:lvlJc w:val="left"/>
      <w:pPr>
        <w:ind w:left="360" w:hanging="360"/>
      </w:pPr>
      <w:rPr>
        <w:rFonts w:ascii="Arial" w:hAnsi="Arial" w:hint="default"/>
        <w:sz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D230F4E"/>
    <w:multiLevelType w:val="hybridMultilevel"/>
    <w:tmpl w:val="9F2856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472EB5"/>
    <w:multiLevelType w:val="multilevel"/>
    <w:tmpl w:val="3370B330"/>
    <w:lvl w:ilvl="0">
      <w:start w:val="1"/>
      <w:numFmt w:val="decimal"/>
      <w:lvlText w:val="%1."/>
      <w:lvlJc w:val="left"/>
      <w:pPr>
        <w:ind w:left="360" w:hanging="360"/>
      </w:pPr>
      <w:rPr>
        <w:rFonts w:hint="default"/>
        <w:b w:val="0"/>
        <w:i w:val="0"/>
        <w:strike w:val="0"/>
        <w:dstrike w:val="0"/>
        <w:color w:val="000000"/>
        <w:sz w:val="18"/>
        <w:szCs w:val="22"/>
        <w:u w:val="none" w:color="000000"/>
        <w:bdr w:val="none" w:sz="0" w:space="0" w:color="auto"/>
        <w:shd w:val="clear" w:color="auto" w:fill="auto"/>
        <w:vertAlign w:val="baseline"/>
      </w:rPr>
    </w:lvl>
    <w:lvl w:ilvl="1">
      <w:start w:val="1"/>
      <w:numFmt w:val="decimal"/>
      <w:lvlText w:val="%1.%2"/>
      <w:lvlJc w:val="left"/>
      <w:pPr>
        <w:ind w:left="792" w:hanging="432"/>
      </w:pPr>
      <w:rPr>
        <w:rFonts w:ascii="Arial" w:hAnsi="Arial" w:hint="default"/>
        <w:b w:val="0"/>
        <w:i w:val="0"/>
        <w:strike w:val="0"/>
        <w:dstrike w:val="0"/>
        <w:color w:val="000000"/>
        <w:sz w:val="18"/>
        <w:szCs w:val="22"/>
        <w:u w:val="none" w:color="000000"/>
        <w:bdr w:val="none" w:sz="0" w:space="0" w:color="auto"/>
        <w:shd w:val="clear" w:color="auto" w:fill="auto"/>
        <w:vertAlign w:val="baseline"/>
      </w:rPr>
    </w:lvl>
    <w:lvl w:ilvl="2">
      <w:start w:val="1"/>
      <w:numFmt w:val="decimal"/>
      <w:lvlText w:val="%1.%2.%3."/>
      <w:lvlJc w:val="left"/>
      <w:pPr>
        <w:ind w:left="1224" w:hanging="504"/>
      </w:pPr>
      <w:rPr>
        <w:rFonts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1E169B7"/>
    <w:multiLevelType w:val="multilevel"/>
    <w:tmpl w:val="005632E4"/>
    <w:lvl w:ilvl="0">
      <w:start w:val="1"/>
      <w:numFmt w:val="decimal"/>
      <w:lvlText w:val="%1."/>
      <w:lvlJc w:val="left"/>
      <w:pPr>
        <w:ind w:left="360" w:hanging="360"/>
      </w:pPr>
      <w:rPr>
        <w:rFonts w:hint="default"/>
        <w:b w:val="0"/>
        <w:i w:val="0"/>
        <w:strike w:val="0"/>
        <w:dstrike w:val="0"/>
        <w:color w:val="000000"/>
        <w:sz w:val="18"/>
        <w:szCs w:val="22"/>
        <w:u w:val="none" w:color="000000"/>
        <w:bdr w:val="none" w:sz="0" w:space="0" w:color="auto"/>
        <w:shd w:val="clear" w:color="auto" w:fill="auto"/>
        <w:vertAlign w:val="baseline"/>
      </w:rPr>
    </w:lvl>
    <w:lvl w:ilvl="1">
      <w:start w:val="1"/>
      <w:numFmt w:val="decimal"/>
      <w:lvlText w:val="%1.%2"/>
      <w:lvlJc w:val="left"/>
      <w:pPr>
        <w:ind w:left="792" w:hanging="432"/>
      </w:pPr>
      <w:rPr>
        <w:rFonts w:hint="default"/>
        <w:b w:val="0"/>
        <w:i w:val="0"/>
        <w:strike w:val="0"/>
        <w:dstrike w:val="0"/>
        <w:color w:val="000000"/>
        <w:sz w:val="18"/>
        <w:szCs w:val="22"/>
        <w:u w:val="none" w:color="000000"/>
        <w:bdr w:val="none" w:sz="0" w:space="0" w:color="auto"/>
        <w:shd w:val="clear" w:color="auto" w:fill="auto"/>
        <w:vertAlign w:val="baseline"/>
      </w:rPr>
    </w:lvl>
    <w:lvl w:ilvl="2">
      <w:start w:val="1"/>
      <w:numFmt w:val="decimal"/>
      <w:lvlText w:val="%1.%2.%3."/>
      <w:lvlJc w:val="left"/>
      <w:pPr>
        <w:ind w:left="1224" w:hanging="504"/>
      </w:pPr>
      <w:rPr>
        <w:rFonts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5BC602C"/>
    <w:multiLevelType w:val="hybridMultilevel"/>
    <w:tmpl w:val="812C0094"/>
    <w:lvl w:ilvl="0" w:tplc="34E47EDE">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377560"/>
    <w:multiLevelType w:val="multilevel"/>
    <w:tmpl w:val="F9D896DE"/>
    <w:lvl w:ilvl="0">
      <w:start w:val="1"/>
      <w:numFmt w:val="decimal"/>
      <w:pStyle w:val="Jednotlivbodysml"/>
      <w:lvlText w:val="%1)"/>
      <w:lvlJc w:val="left"/>
      <w:pPr>
        <w:tabs>
          <w:tab w:val="num" w:pos="357"/>
        </w:tabs>
        <w:ind w:left="357" w:hanging="357"/>
      </w:pPr>
    </w:lvl>
    <w:lvl w:ilvl="1">
      <w:start w:val="1"/>
      <w:numFmt w:val="lowerLetter"/>
      <w:lvlText w:val="%2)"/>
      <w:lvlJc w:val="left"/>
      <w:pPr>
        <w:tabs>
          <w:tab w:val="num" w:pos="720"/>
        </w:tabs>
        <w:ind w:left="720" w:hanging="363"/>
      </w:pPr>
    </w:lvl>
    <w:lvl w:ilvl="2">
      <w:start w:val="1"/>
      <w:numFmt w:val="lowerRoman"/>
      <w:lvlText w:val="%3)"/>
      <w:lvlJc w:val="left"/>
      <w:pPr>
        <w:tabs>
          <w:tab w:val="num" w:pos="1077"/>
        </w:tabs>
        <w:ind w:left="1077" w:hanging="35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23" w15:restartNumberingAfterBreak="0">
    <w:nsid w:val="599739F0"/>
    <w:multiLevelType w:val="multilevel"/>
    <w:tmpl w:val="3370B330"/>
    <w:lvl w:ilvl="0">
      <w:start w:val="1"/>
      <w:numFmt w:val="decimal"/>
      <w:lvlText w:val="%1."/>
      <w:lvlJc w:val="left"/>
      <w:pPr>
        <w:ind w:left="360" w:hanging="360"/>
      </w:pPr>
      <w:rPr>
        <w:rFonts w:hint="default"/>
        <w:b w:val="0"/>
        <w:i w:val="0"/>
        <w:strike w:val="0"/>
        <w:dstrike w:val="0"/>
        <w:color w:val="000000"/>
        <w:sz w:val="18"/>
        <w:szCs w:val="22"/>
        <w:u w:val="none" w:color="000000"/>
        <w:bdr w:val="none" w:sz="0" w:space="0" w:color="auto"/>
        <w:shd w:val="clear" w:color="auto" w:fill="auto"/>
        <w:vertAlign w:val="baseline"/>
      </w:rPr>
    </w:lvl>
    <w:lvl w:ilvl="1">
      <w:start w:val="1"/>
      <w:numFmt w:val="decimal"/>
      <w:lvlText w:val="%1.%2"/>
      <w:lvlJc w:val="left"/>
      <w:pPr>
        <w:ind w:left="792" w:hanging="432"/>
      </w:pPr>
      <w:rPr>
        <w:rFonts w:ascii="Arial" w:hAnsi="Arial" w:hint="default"/>
        <w:b w:val="0"/>
        <w:i w:val="0"/>
        <w:strike w:val="0"/>
        <w:dstrike w:val="0"/>
        <w:color w:val="000000"/>
        <w:sz w:val="18"/>
        <w:szCs w:val="22"/>
        <w:u w:val="none" w:color="000000"/>
        <w:bdr w:val="none" w:sz="0" w:space="0" w:color="auto"/>
        <w:shd w:val="clear" w:color="auto" w:fill="auto"/>
        <w:vertAlign w:val="baseline"/>
      </w:rPr>
    </w:lvl>
    <w:lvl w:ilvl="2">
      <w:start w:val="1"/>
      <w:numFmt w:val="decimal"/>
      <w:lvlText w:val="%1.%2.%3."/>
      <w:lvlJc w:val="left"/>
      <w:pPr>
        <w:ind w:left="1224" w:hanging="504"/>
      </w:pPr>
      <w:rPr>
        <w:rFonts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28D047D"/>
    <w:multiLevelType w:val="hybridMultilevel"/>
    <w:tmpl w:val="C388D348"/>
    <w:lvl w:ilvl="0" w:tplc="285A7BA2">
      <w:start w:val="1"/>
      <w:numFmt w:val="decimal"/>
      <w:lvlText w:val="%1."/>
      <w:lvlJc w:val="left"/>
      <w:pPr>
        <w:ind w:left="3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86AE46D8">
      <w:start w:val="1"/>
      <w:numFmt w:val="lowerLetter"/>
      <w:lvlText w:val="%2)"/>
      <w:lvlJc w:val="left"/>
      <w:pPr>
        <w:ind w:left="71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4C9C5E1C">
      <w:start w:val="1"/>
      <w:numFmt w:val="lowerRoman"/>
      <w:lvlText w:val="%3"/>
      <w:lvlJc w:val="left"/>
      <w:pPr>
        <w:ind w:left="143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EE92F4BE">
      <w:start w:val="1"/>
      <w:numFmt w:val="decimal"/>
      <w:lvlText w:val="%4"/>
      <w:lvlJc w:val="left"/>
      <w:pPr>
        <w:ind w:left="21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B602D7A8">
      <w:start w:val="1"/>
      <w:numFmt w:val="lowerLetter"/>
      <w:lvlText w:val="%5"/>
      <w:lvlJc w:val="left"/>
      <w:pPr>
        <w:ind w:left="287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0116FC62">
      <w:start w:val="1"/>
      <w:numFmt w:val="lowerRoman"/>
      <w:lvlText w:val="%6"/>
      <w:lvlJc w:val="left"/>
      <w:pPr>
        <w:ind w:left="359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CD68A81C">
      <w:start w:val="1"/>
      <w:numFmt w:val="decimal"/>
      <w:lvlText w:val="%7"/>
      <w:lvlJc w:val="left"/>
      <w:pPr>
        <w:ind w:left="431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AF002F88">
      <w:start w:val="1"/>
      <w:numFmt w:val="lowerLetter"/>
      <w:lvlText w:val="%8"/>
      <w:lvlJc w:val="left"/>
      <w:pPr>
        <w:ind w:left="503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F0DE0B10">
      <w:start w:val="1"/>
      <w:numFmt w:val="lowerRoman"/>
      <w:lvlText w:val="%9"/>
      <w:lvlJc w:val="left"/>
      <w:pPr>
        <w:ind w:left="57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9FF2B17"/>
    <w:multiLevelType w:val="multilevel"/>
    <w:tmpl w:val="0405001F"/>
    <w:lvl w:ilvl="0">
      <w:start w:val="1"/>
      <w:numFmt w:val="decimal"/>
      <w:lvlText w:val="%1."/>
      <w:lvlJc w:val="left"/>
      <w:pPr>
        <w:ind w:left="360" w:hanging="360"/>
      </w:pPr>
      <w:rPr>
        <w:rFonts w:hint="default"/>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792" w:hanging="432"/>
      </w:pPr>
      <w:rPr>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F79451B"/>
    <w:multiLevelType w:val="hybridMultilevel"/>
    <w:tmpl w:val="9F563434"/>
    <w:lvl w:ilvl="0" w:tplc="520ADD8A">
      <w:start w:val="1"/>
      <w:numFmt w:val="decimal"/>
      <w:lvlText w:val="%1."/>
      <w:lvlJc w:val="left"/>
      <w:pPr>
        <w:ind w:left="352"/>
      </w:pPr>
      <w:rPr>
        <w:rFonts w:ascii="Arial" w:hAnsi="Arial" w:cs="Tahoma" w:hint="default"/>
        <w:b w:val="0"/>
        <w:i w:val="0"/>
        <w:strike w:val="0"/>
        <w:dstrike w:val="0"/>
        <w:color w:val="000000"/>
        <w:sz w:val="18"/>
        <w:szCs w:val="22"/>
        <w:u w:val="none" w:color="000000"/>
        <w:bdr w:val="none" w:sz="0" w:space="0" w:color="auto"/>
        <w:shd w:val="clear" w:color="auto" w:fill="auto"/>
        <w:vertAlign w:val="baseline"/>
      </w:rPr>
    </w:lvl>
    <w:lvl w:ilvl="1" w:tplc="550AB104">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8DD242CE">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3B2699CE">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F2D8D6C6">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1DDE4A5E">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74AC5AA8">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534025A0">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C6DC887A">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FC8129C"/>
    <w:multiLevelType w:val="hybridMultilevel"/>
    <w:tmpl w:val="C554C428"/>
    <w:lvl w:ilvl="0" w:tplc="2D4E75CE">
      <w:start w:val="1"/>
      <w:numFmt w:val="decimal"/>
      <w:pStyle w:val="richt-cis"/>
      <w:lvlText w:val="%1."/>
      <w:lvlJc w:val="left"/>
      <w:pPr>
        <w:ind w:left="1206" w:hanging="420"/>
      </w:pPr>
      <w:rPr>
        <w:b w:val="0"/>
      </w:rPr>
    </w:lvl>
    <w:lvl w:ilvl="1" w:tplc="BE6A6152">
      <w:start w:val="1"/>
      <w:numFmt w:val="lowerLetter"/>
      <w:lvlText w:val="%2)"/>
      <w:lvlJc w:val="left"/>
      <w:pPr>
        <w:tabs>
          <w:tab w:val="num" w:pos="1866"/>
        </w:tabs>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8" w15:restartNumberingAfterBreak="0">
    <w:nsid w:val="73263BA7"/>
    <w:multiLevelType w:val="multilevel"/>
    <w:tmpl w:val="3370B330"/>
    <w:lvl w:ilvl="0">
      <w:start w:val="1"/>
      <w:numFmt w:val="decimal"/>
      <w:lvlText w:val="%1."/>
      <w:lvlJc w:val="left"/>
      <w:pPr>
        <w:ind w:left="360" w:hanging="360"/>
      </w:pPr>
      <w:rPr>
        <w:rFonts w:hint="default"/>
        <w:b w:val="0"/>
        <w:i w:val="0"/>
        <w:strike w:val="0"/>
        <w:dstrike w:val="0"/>
        <w:color w:val="000000"/>
        <w:sz w:val="18"/>
        <w:szCs w:val="22"/>
        <w:u w:val="none" w:color="000000"/>
        <w:bdr w:val="none" w:sz="0" w:space="0" w:color="auto"/>
        <w:shd w:val="clear" w:color="auto" w:fill="auto"/>
        <w:vertAlign w:val="baseline"/>
      </w:rPr>
    </w:lvl>
    <w:lvl w:ilvl="1">
      <w:start w:val="1"/>
      <w:numFmt w:val="decimal"/>
      <w:lvlText w:val="%1.%2"/>
      <w:lvlJc w:val="left"/>
      <w:pPr>
        <w:ind w:left="792" w:hanging="432"/>
      </w:pPr>
      <w:rPr>
        <w:rFonts w:ascii="Arial" w:hAnsi="Arial" w:hint="default"/>
        <w:b w:val="0"/>
        <w:i w:val="0"/>
        <w:strike w:val="0"/>
        <w:dstrike w:val="0"/>
        <w:color w:val="000000"/>
        <w:sz w:val="18"/>
        <w:szCs w:val="22"/>
        <w:u w:val="none" w:color="000000"/>
        <w:bdr w:val="none" w:sz="0" w:space="0" w:color="auto"/>
        <w:shd w:val="clear" w:color="auto" w:fill="auto"/>
        <w:vertAlign w:val="baseline"/>
      </w:rPr>
    </w:lvl>
    <w:lvl w:ilvl="2">
      <w:start w:val="1"/>
      <w:numFmt w:val="decimal"/>
      <w:lvlText w:val="%1.%2.%3."/>
      <w:lvlJc w:val="left"/>
      <w:pPr>
        <w:ind w:left="1224" w:hanging="504"/>
      </w:pPr>
      <w:rPr>
        <w:rFonts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B960B3A"/>
    <w:multiLevelType w:val="multilevel"/>
    <w:tmpl w:val="705875C6"/>
    <w:lvl w:ilvl="0">
      <w:start w:val="2"/>
      <w:numFmt w:val="decimal"/>
      <w:pStyle w:val="Zkladntext"/>
      <w:lvlText w:val="%1"/>
      <w:lvlJc w:val="left"/>
      <w:pPr>
        <w:tabs>
          <w:tab w:val="num" w:pos="360"/>
        </w:tabs>
        <w:ind w:left="360" w:hanging="360"/>
      </w:pPr>
      <w:rPr>
        <w:rFonts w:hint="default"/>
        <w:b w:val="0"/>
        <w:i w:val="0"/>
        <w:strike w:val="0"/>
        <w:dstrike w:val="0"/>
        <w:color w:val="auto"/>
        <w:sz w:val="22"/>
        <w:szCs w:val="22"/>
        <w:u w:val="none" w:color="000000"/>
        <w:bdr w:val="none" w:sz="0" w:space="0" w:color="auto"/>
        <w:shd w:val="clear" w:color="auto" w:fill="auto"/>
        <w:vertAlign w:val="baseline"/>
      </w:rPr>
    </w:lvl>
    <w:lvl w:ilvl="1">
      <w:start w:val="1"/>
      <w:numFmt w:val="decimal"/>
      <w:lvlText w:val="%1.%2"/>
      <w:lvlJc w:val="left"/>
      <w:pPr>
        <w:tabs>
          <w:tab w:val="num" w:pos="502"/>
        </w:tabs>
        <w:ind w:left="502" w:hanging="360"/>
      </w:pPr>
      <w:rPr>
        <w:rFonts w:hint="default"/>
        <w:b w:val="0"/>
        <w:i w:val="0"/>
        <w:strike w:val="0"/>
        <w:dstrike w:val="0"/>
        <w:color w:val="auto"/>
        <w:sz w:val="22"/>
        <w:szCs w:val="22"/>
        <w:u w:val="none" w:color="000000"/>
        <w:bdr w:val="none" w:sz="0" w:space="0" w:color="auto"/>
        <w:shd w:val="clear" w:color="auto" w:fill="auto"/>
        <w:vertAlign w:val="baseline"/>
      </w:rPr>
    </w:lvl>
    <w:lvl w:ilvl="2">
      <w:start w:val="1"/>
      <w:numFmt w:val="decimal"/>
      <w:lvlText w:val="%1.%2.%3"/>
      <w:lvlJc w:val="left"/>
      <w:pPr>
        <w:tabs>
          <w:tab w:val="num" w:pos="1288"/>
        </w:tabs>
        <w:ind w:left="1288" w:hanging="720"/>
      </w:pPr>
      <w:rPr>
        <w:rFonts w:hint="default"/>
        <w:b w:val="0"/>
        <w:i w:val="0"/>
        <w:strike w:val="0"/>
        <w:dstrike w:val="0"/>
        <w:color w:val="auto"/>
        <w:sz w:val="22"/>
        <w:szCs w:val="22"/>
        <w:u w:val="none" w:color="000000"/>
        <w:bdr w:val="none" w:sz="0" w:space="0" w:color="auto"/>
        <w:shd w:val="clear" w:color="auto" w:fill="auto"/>
        <w:vertAlign w:val="baseline"/>
      </w:rPr>
    </w:lvl>
    <w:lvl w:ilvl="3">
      <w:start w:val="1"/>
      <w:numFmt w:val="decimal"/>
      <w:lvlText w:val="%1.%2.%3.%4"/>
      <w:lvlJc w:val="left"/>
      <w:pPr>
        <w:tabs>
          <w:tab w:val="num" w:pos="1572"/>
        </w:tabs>
        <w:ind w:left="1572" w:hanging="720"/>
      </w:pPr>
      <w:rPr>
        <w:rFonts w:hint="default"/>
        <w:b w:val="0"/>
        <w:i w:val="0"/>
        <w:strike w:val="0"/>
        <w:dstrike w:val="0"/>
        <w:color w:val="auto"/>
        <w:sz w:val="22"/>
        <w:szCs w:val="22"/>
        <w:u w:val="none" w:color="000000"/>
        <w:bdr w:val="none" w:sz="0" w:space="0" w:color="auto"/>
        <w:shd w:val="clear" w:color="auto" w:fill="auto"/>
        <w:vertAlign w:val="baseline"/>
      </w:rPr>
    </w:lvl>
    <w:lvl w:ilvl="4">
      <w:start w:val="1"/>
      <w:numFmt w:val="decimal"/>
      <w:lvlText w:val="%1.%2.%3.%4.%5"/>
      <w:lvlJc w:val="left"/>
      <w:pPr>
        <w:tabs>
          <w:tab w:val="num" w:pos="2216"/>
        </w:tabs>
        <w:ind w:left="2216" w:hanging="1080"/>
      </w:pPr>
      <w:rPr>
        <w:rFonts w:hint="default"/>
        <w:b w:val="0"/>
        <w:i w:val="0"/>
        <w:strike w:val="0"/>
        <w:dstrike w:val="0"/>
        <w:color w:val="auto"/>
        <w:sz w:val="22"/>
        <w:szCs w:val="22"/>
        <w:u w:val="none" w:color="000000"/>
        <w:bdr w:val="none" w:sz="0" w:space="0" w:color="auto"/>
        <w:shd w:val="clear" w:color="auto" w:fill="auto"/>
        <w:vertAlign w:val="baseline"/>
      </w:rPr>
    </w:lvl>
    <w:lvl w:ilvl="5">
      <w:start w:val="1"/>
      <w:numFmt w:val="decimal"/>
      <w:lvlText w:val="%1.%2.%3.%4.%5.%6"/>
      <w:lvlJc w:val="left"/>
      <w:pPr>
        <w:tabs>
          <w:tab w:val="num" w:pos="2500"/>
        </w:tabs>
        <w:ind w:left="2500" w:hanging="1080"/>
      </w:pPr>
      <w:rPr>
        <w:rFonts w:hint="default"/>
        <w:b w:val="0"/>
        <w:i w:val="0"/>
        <w:strike w:val="0"/>
        <w:dstrike w:val="0"/>
        <w:color w:val="auto"/>
        <w:sz w:val="22"/>
        <w:szCs w:val="22"/>
        <w:u w:val="none" w:color="000000"/>
        <w:bdr w:val="none" w:sz="0" w:space="0" w:color="auto"/>
        <w:shd w:val="clear" w:color="auto" w:fill="auto"/>
        <w:vertAlign w:val="baseline"/>
      </w:rPr>
    </w:lvl>
    <w:lvl w:ilvl="6">
      <w:start w:val="1"/>
      <w:numFmt w:val="decimal"/>
      <w:lvlText w:val="%1.%2.%3.%4.%5.%6.%7"/>
      <w:lvlJc w:val="left"/>
      <w:pPr>
        <w:tabs>
          <w:tab w:val="num" w:pos="3144"/>
        </w:tabs>
        <w:ind w:left="3144" w:hanging="1440"/>
      </w:pPr>
      <w:rPr>
        <w:rFonts w:hint="default"/>
        <w:b w:val="0"/>
        <w:i w:val="0"/>
        <w:strike w:val="0"/>
        <w:dstrike w:val="0"/>
        <w:color w:val="auto"/>
        <w:sz w:val="22"/>
        <w:szCs w:val="22"/>
        <w:u w:val="none" w:color="000000"/>
        <w:bdr w:val="none" w:sz="0" w:space="0" w:color="auto"/>
        <w:shd w:val="clear" w:color="auto" w:fill="auto"/>
        <w:vertAlign w:val="baseline"/>
      </w:rPr>
    </w:lvl>
    <w:lvl w:ilvl="7">
      <w:start w:val="1"/>
      <w:numFmt w:val="decimal"/>
      <w:lvlText w:val="%1.%2.%3.%4.%5.%6.%7.%8"/>
      <w:lvlJc w:val="left"/>
      <w:pPr>
        <w:tabs>
          <w:tab w:val="num" w:pos="3428"/>
        </w:tabs>
        <w:ind w:left="3428" w:hanging="1440"/>
      </w:pPr>
      <w:rPr>
        <w:rFonts w:hint="default"/>
        <w:b w:val="0"/>
        <w:i w:val="0"/>
        <w:strike w:val="0"/>
        <w:dstrike w:val="0"/>
        <w:color w:val="auto"/>
        <w:sz w:val="22"/>
        <w:szCs w:val="22"/>
        <w:u w:val="none" w:color="000000"/>
        <w:bdr w:val="none" w:sz="0" w:space="0" w:color="auto"/>
        <w:shd w:val="clear" w:color="auto" w:fill="auto"/>
        <w:vertAlign w:val="baseline"/>
      </w:rPr>
    </w:lvl>
    <w:lvl w:ilvl="8">
      <w:start w:val="1"/>
      <w:numFmt w:val="decimal"/>
      <w:lvlText w:val="%1.%2.%3.%4.%5.%6.%7.%8.%9"/>
      <w:lvlJc w:val="left"/>
      <w:pPr>
        <w:tabs>
          <w:tab w:val="num" w:pos="3712"/>
        </w:tabs>
        <w:ind w:left="3712" w:hanging="1440"/>
      </w:pPr>
      <w:rPr>
        <w:rFonts w:hint="default"/>
        <w:b w:val="0"/>
        <w:i w:val="0"/>
        <w:strike w:val="0"/>
        <w:dstrike w:val="0"/>
        <w:color w:val="auto"/>
        <w:sz w:val="22"/>
        <w:szCs w:val="22"/>
        <w:u w:val="none" w:color="000000"/>
        <w:bdr w:val="none" w:sz="0" w:space="0" w:color="auto"/>
        <w:shd w:val="clear" w:color="auto" w:fill="auto"/>
        <w:vertAlign w:val="baseline"/>
      </w:rPr>
    </w:lvl>
  </w:abstractNum>
  <w:abstractNum w:abstractNumId="30" w15:restartNumberingAfterBreak="0">
    <w:nsid w:val="7E3B6209"/>
    <w:multiLevelType w:val="hybridMultilevel"/>
    <w:tmpl w:val="7820EA6A"/>
    <w:lvl w:ilvl="0" w:tplc="823A570C">
      <w:start w:val="1"/>
      <w:numFmt w:val="decimal"/>
      <w:lvlText w:val="%1."/>
      <w:lvlJc w:val="left"/>
      <w:pPr>
        <w:ind w:left="358"/>
      </w:pPr>
      <w:rPr>
        <w:rFonts w:ascii="Arial" w:eastAsia="Tahoma" w:hAnsi="Arial" w:cs="Arial" w:hint="default"/>
        <w:b w:val="0"/>
        <w:i w:val="0"/>
        <w:strike w:val="0"/>
        <w:dstrike w:val="0"/>
        <w:color w:val="000000"/>
        <w:sz w:val="18"/>
        <w:szCs w:val="18"/>
        <w:u w:val="none" w:color="000000"/>
        <w:bdr w:val="none" w:sz="0" w:space="0" w:color="auto"/>
        <w:shd w:val="clear" w:color="auto" w:fill="auto"/>
        <w:vertAlign w:val="baseline"/>
      </w:rPr>
    </w:lvl>
    <w:lvl w:ilvl="1" w:tplc="192048A4">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0A72210A">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E668BAA4">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AE64A5D6">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8EB0777C">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73C822A0">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9A6EEF68">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0E66BA02">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F9A0DAE"/>
    <w:multiLevelType w:val="multilevel"/>
    <w:tmpl w:val="705875C6"/>
    <w:styleLink w:val="Styl3"/>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502"/>
        </w:tabs>
        <w:ind w:left="502" w:hanging="360"/>
      </w:pPr>
      <w:rPr>
        <w:rFonts w:ascii="Arial" w:hAnsi="Arial"/>
        <w:b w:val="0"/>
        <w:i w:val="0"/>
        <w:color w:val="auto"/>
        <w:sz w:val="18"/>
      </w:rPr>
    </w:lvl>
    <w:lvl w:ilvl="2">
      <w:start w:val="1"/>
      <w:numFmt w:val="decimal"/>
      <w:lvlText w:val="%1.%2.%3"/>
      <w:lvlJc w:val="left"/>
      <w:pPr>
        <w:tabs>
          <w:tab w:val="num" w:pos="1288"/>
        </w:tabs>
        <w:ind w:left="1288" w:hanging="720"/>
      </w:pPr>
      <w:rPr>
        <w:rFonts w:hint="default"/>
        <w:color w:val="auto"/>
      </w:rPr>
    </w:lvl>
    <w:lvl w:ilvl="3">
      <w:start w:val="1"/>
      <w:numFmt w:val="decimal"/>
      <w:lvlText w:val="%1.%2.%3.%4"/>
      <w:lvlJc w:val="left"/>
      <w:pPr>
        <w:tabs>
          <w:tab w:val="num" w:pos="1572"/>
        </w:tabs>
        <w:ind w:left="1572" w:hanging="72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500"/>
        </w:tabs>
        <w:ind w:left="2500" w:hanging="1080"/>
      </w:pPr>
      <w:rPr>
        <w:rFonts w:hint="default"/>
        <w:color w:val="auto"/>
      </w:rPr>
    </w:lvl>
    <w:lvl w:ilvl="6">
      <w:start w:val="1"/>
      <w:numFmt w:val="decimal"/>
      <w:lvlText w:val="%1.%2.%3.%4.%5.%6.%7"/>
      <w:lvlJc w:val="left"/>
      <w:pPr>
        <w:tabs>
          <w:tab w:val="num" w:pos="3144"/>
        </w:tabs>
        <w:ind w:left="3144" w:hanging="1440"/>
      </w:pPr>
      <w:rPr>
        <w:rFonts w:hint="default"/>
        <w:color w:val="auto"/>
      </w:rPr>
    </w:lvl>
    <w:lvl w:ilvl="7">
      <w:start w:val="1"/>
      <w:numFmt w:val="decimal"/>
      <w:lvlText w:val="%1.%2.%3.%4.%5.%6.%7.%8"/>
      <w:lvlJc w:val="left"/>
      <w:pPr>
        <w:tabs>
          <w:tab w:val="num" w:pos="3428"/>
        </w:tabs>
        <w:ind w:left="3428" w:hanging="1440"/>
      </w:pPr>
      <w:rPr>
        <w:rFonts w:hint="default"/>
        <w:color w:val="auto"/>
      </w:rPr>
    </w:lvl>
    <w:lvl w:ilvl="8">
      <w:start w:val="1"/>
      <w:numFmt w:val="decimal"/>
      <w:lvlText w:val="%1.%2.%3.%4.%5.%6.%7.%8.%9"/>
      <w:lvlJc w:val="left"/>
      <w:pPr>
        <w:tabs>
          <w:tab w:val="num" w:pos="3712"/>
        </w:tabs>
        <w:ind w:left="3712" w:hanging="1440"/>
      </w:pPr>
      <w:rPr>
        <w:rFonts w:hint="default"/>
        <w:color w:val="auto"/>
      </w:rPr>
    </w:lvl>
  </w:abstractNum>
  <w:abstractNum w:abstractNumId="32" w15:restartNumberingAfterBreak="0">
    <w:nsid w:val="7F9C647C"/>
    <w:multiLevelType w:val="multilevel"/>
    <w:tmpl w:val="CC08DFAA"/>
    <w:styleLink w:val="Styl4"/>
    <w:lvl w:ilvl="0">
      <w:start w:val="1"/>
      <w:numFmt w:val="decimal"/>
      <w:lvlText w:val="%1."/>
      <w:lvlJc w:val="left"/>
      <w:pPr>
        <w:ind w:left="358"/>
      </w:pPr>
      <w:rPr>
        <w:rFonts w:ascii="Arial" w:eastAsia="Tahoma" w:hAnsi="Arial" w:cs="Tahoma"/>
        <w:b w:val="0"/>
        <w:i w:val="0"/>
        <w:strike w:val="0"/>
        <w:dstrike w:val="0"/>
        <w:color w:val="000000"/>
        <w:sz w:val="18"/>
        <w:szCs w:val="22"/>
        <w:u w:val="none" w:color="000000"/>
        <w:bdr w:val="none" w:sz="0" w:space="0" w:color="auto"/>
        <w:shd w:val="clear" w:color="auto" w:fill="auto"/>
        <w:vertAlign w:val="baseline"/>
      </w:rPr>
    </w:lvl>
    <w:lvl w:ilvl="1">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8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6"/>
  </w:num>
  <w:num w:numId="2">
    <w:abstractNumId w:val="6"/>
  </w:num>
  <w:num w:numId="3">
    <w:abstractNumId w:val="29"/>
  </w:num>
  <w:num w:numId="4">
    <w:abstractNumId w:val="14"/>
  </w:num>
  <w:num w:numId="5">
    <w:abstractNumId w:val="25"/>
  </w:num>
  <w:num w:numId="6">
    <w:abstractNumId w:val="11"/>
  </w:num>
  <w:num w:numId="7">
    <w:abstractNumId w:val="30"/>
  </w:num>
  <w:num w:numId="8">
    <w:abstractNumId w:val="10"/>
  </w:num>
  <w:num w:numId="9">
    <w:abstractNumId w:val="20"/>
  </w:num>
  <w:num w:numId="10">
    <w:abstractNumId w:val="28"/>
  </w:num>
  <w:num w:numId="11">
    <w:abstractNumId w:val="3"/>
  </w:num>
  <w:num w:numId="12">
    <w:abstractNumId w:val="19"/>
  </w:num>
  <w:num w:numId="13">
    <w:abstractNumId w:val="8"/>
  </w:num>
  <w:num w:numId="14">
    <w:abstractNumId w:val="24"/>
  </w:num>
  <w:num w:numId="15">
    <w:abstractNumId w:val="23"/>
  </w:num>
  <w:num w:numId="16">
    <w:abstractNumId w:val="0"/>
  </w:num>
  <w:num w:numId="17">
    <w:abstractNumId w:val="18"/>
  </w:num>
  <w:num w:numId="18">
    <w:abstractNumId w:val="2"/>
  </w:num>
  <w:num w:numId="19">
    <w:abstractNumId w:val="9"/>
  </w:num>
  <w:num w:numId="20">
    <w:abstractNumId w:val="13"/>
  </w:num>
  <w:num w:numId="21">
    <w:abstractNumId w:val="31"/>
  </w:num>
  <w:num w:numId="22">
    <w:abstractNumId w:val="32"/>
  </w:num>
  <w:num w:numId="23">
    <w:abstractNumId w:val="16"/>
  </w:num>
  <w:num w:numId="24">
    <w:abstractNumId w:val="17"/>
  </w:num>
  <w:num w:numId="25">
    <w:abstractNumId w:val="7"/>
  </w:num>
  <w:num w:numId="26">
    <w:abstractNumId w:val="5"/>
  </w:num>
  <w:num w:numId="27">
    <w:abstractNumId w:val="15"/>
  </w:num>
  <w:num w:numId="28">
    <w:abstractNumId w:val="12"/>
  </w:num>
  <w:num w:numId="29">
    <w:abstractNumId w:val="1"/>
  </w:num>
  <w:num w:numId="30">
    <w:abstractNumId w:val="22"/>
  </w:num>
  <w:num w:numId="31">
    <w:abstractNumId w:val="21"/>
  </w:num>
  <w:num w:numId="32">
    <w:abstractNumId w:val="4"/>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F31"/>
    <w:rsid w:val="000025E3"/>
    <w:rsid w:val="00002971"/>
    <w:rsid w:val="00014D22"/>
    <w:rsid w:val="00016B42"/>
    <w:rsid w:val="00023D46"/>
    <w:rsid w:val="0002442B"/>
    <w:rsid w:val="000265B9"/>
    <w:rsid w:val="00034932"/>
    <w:rsid w:val="00034AD0"/>
    <w:rsid w:val="00075FB9"/>
    <w:rsid w:val="00085CA2"/>
    <w:rsid w:val="00090F8A"/>
    <w:rsid w:val="000B083C"/>
    <w:rsid w:val="000B2FF7"/>
    <w:rsid w:val="000B3BFB"/>
    <w:rsid w:val="000B452E"/>
    <w:rsid w:val="000E3BAA"/>
    <w:rsid w:val="001044C6"/>
    <w:rsid w:val="001211D4"/>
    <w:rsid w:val="00150F5D"/>
    <w:rsid w:val="00156694"/>
    <w:rsid w:val="00164695"/>
    <w:rsid w:val="001774F6"/>
    <w:rsid w:val="001913AA"/>
    <w:rsid w:val="0019340B"/>
    <w:rsid w:val="00197C39"/>
    <w:rsid w:val="001A47B6"/>
    <w:rsid w:val="001D52E4"/>
    <w:rsid w:val="001E2CFB"/>
    <w:rsid w:val="001E7FBC"/>
    <w:rsid w:val="001F2461"/>
    <w:rsid w:val="002012BF"/>
    <w:rsid w:val="002045EA"/>
    <w:rsid w:val="0022295E"/>
    <w:rsid w:val="002303A7"/>
    <w:rsid w:val="00236843"/>
    <w:rsid w:val="0025217D"/>
    <w:rsid w:val="002525B1"/>
    <w:rsid w:val="002645B1"/>
    <w:rsid w:val="002A7C2F"/>
    <w:rsid w:val="002B35FC"/>
    <w:rsid w:val="002D5E86"/>
    <w:rsid w:val="002F246A"/>
    <w:rsid w:val="0030295E"/>
    <w:rsid w:val="00333FAD"/>
    <w:rsid w:val="00340E5B"/>
    <w:rsid w:val="00353E81"/>
    <w:rsid w:val="00365027"/>
    <w:rsid w:val="00367298"/>
    <w:rsid w:val="00397405"/>
    <w:rsid w:val="003B7718"/>
    <w:rsid w:val="003D6BEF"/>
    <w:rsid w:val="003E5DE6"/>
    <w:rsid w:val="003F506A"/>
    <w:rsid w:val="004352E4"/>
    <w:rsid w:val="004473D7"/>
    <w:rsid w:val="00455559"/>
    <w:rsid w:val="00471BDC"/>
    <w:rsid w:val="004D2F45"/>
    <w:rsid w:val="004D50C6"/>
    <w:rsid w:val="004F3160"/>
    <w:rsid w:val="004F5820"/>
    <w:rsid w:val="004F5D0E"/>
    <w:rsid w:val="0051010B"/>
    <w:rsid w:val="00534DDF"/>
    <w:rsid w:val="0054248C"/>
    <w:rsid w:val="00545796"/>
    <w:rsid w:val="00571178"/>
    <w:rsid w:val="00571CC9"/>
    <w:rsid w:val="0057623A"/>
    <w:rsid w:val="00576C27"/>
    <w:rsid w:val="00582FDA"/>
    <w:rsid w:val="00585FFB"/>
    <w:rsid w:val="005A1009"/>
    <w:rsid w:val="005A39D5"/>
    <w:rsid w:val="005B136D"/>
    <w:rsid w:val="005B2D07"/>
    <w:rsid w:val="005D6DBA"/>
    <w:rsid w:val="00601F61"/>
    <w:rsid w:val="00603EAE"/>
    <w:rsid w:val="0061100A"/>
    <w:rsid w:val="00612BBB"/>
    <w:rsid w:val="006139A8"/>
    <w:rsid w:val="00623F87"/>
    <w:rsid w:val="006651DF"/>
    <w:rsid w:val="0066750C"/>
    <w:rsid w:val="00667591"/>
    <w:rsid w:val="00681A13"/>
    <w:rsid w:val="00696A33"/>
    <w:rsid w:val="006B7A12"/>
    <w:rsid w:val="006C3EFF"/>
    <w:rsid w:val="006D21F6"/>
    <w:rsid w:val="006E72E9"/>
    <w:rsid w:val="006F3F7F"/>
    <w:rsid w:val="00705809"/>
    <w:rsid w:val="0071402B"/>
    <w:rsid w:val="00725C3B"/>
    <w:rsid w:val="00735825"/>
    <w:rsid w:val="00742783"/>
    <w:rsid w:val="00754EF7"/>
    <w:rsid w:val="007622D1"/>
    <w:rsid w:val="00774B09"/>
    <w:rsid w:val="00784213"/>
    <w:rsid w:val="00787873"/>
    <w:rsid w:val="00790817"/>
    <w:rsid w:val="007952B1"/>
    <w:rsid w:val="007B3E8F"/>
    <w:rsid w:val="007D41B3"/>
    <w:rsid w:val="007E56A5"/>
    <w:rsid w:val="00802B16"/>
    <w:rsid w:val="008115BF"/>
    <w:rsid w:val="00816A13"/>
    <w:rsid w:val="008256CA"/>
    <w:rsid w:val="0082596A"/>
    <w:rsid w:val="0083593A"/>
    <w:rsid w:val="008403C6"/>
    <w:rsid w:val="00843C50"/>
    <w:rsid w:val="00867BFB"/>
    <w:rsid w:val="0087329B"/>
    <w:rsid w:val="00876C20"/>
    <w:rsid w:val="00883B86"/>
    <w:rsid w:val="00883E9A"/>
    <w:rsid w:val="0089404E"/>
    <w:rsid w:val="008978C1"/>
    <w:rsid w:val="008978DA"/>
    <w:rsid w:val="008A33E8"/>
    <w:rsid w:val="008B4C35"/>
    <w:rsid w:val="008E3A3C"/>
    <w:rsid w:val="00907363"/>
    <w:rsid w:val="0091042B"/>
    <w:rsid w:val="00914766"/>
    <w:rsid w:val="009403BB"/>
    <w:rsid w:val="009421B7"/>
    <w:rsid w:val="0095455F"/>
    <w:rsid w:val="009720D1"/>
    <w:rsid w:val="0099446D"/>
    <w:rsid w:val="009948C1"/>
    <w:rsid w:val="009959DE"/>
    <w:rsid w:val="009A0A13"/>
    <w:rsid w:val="009A30CD"/>
    <w:rsid w:val="009A46AC"/>
    <w:rsid w:val="009B377F"/>
    <w:rsid w:val="009B54EA"/>
    <w:rsid w:val="009C4FF3"/>
    <w:rsid w:val="009E1949"/>
    <w:rsid w:val="00A061D9"/>
    <w:rsid w:val="00A104A4"/>
    <w:rsid w:val="00A6120B"/>
    <w:rsid w:val="00A6696D"/>
    <w:rsid w:val="00A7284E"/>
    <w:rsid w:val="00A73551"/>
    <w:rsid w:val="00A85141"/>
    <w:rsid w:val="00AA2281"/>
    <w:rsid w:val="00AA7389"/>
    <w:rsid w:val="00AB0754"/>
    <w:rsid w:val="00AB539A"/>
    <w:rsid w:val="00AD00BE"/>
    <w:rsid w:val="00AD7A1B"/>
    <w:rsid w:val="00AE6444"/>
    <w:rsid w:val="00B06030"/>
    <w:rsid w:val="00B10536"/>
    <w:rsid w:val="00B122A8"/>
    <w:rsid w:val="00B25523"/>
    <w:rsid w:val="00B42A04"/>
    <w:rsid w:val="00B50692"/>
    <w:rsid w:val="00B7688D"/>
    <w:rsid w:val="00BC27A0"/>
    <w:rsid w:val="00C108A3"/>
    <w:rsid w:val="00C16F5B"/>
    <w:rsid w:val="00C1719D"/>
    <w:rsid w:val="00C36444"/>
    <w:rsid w:val="00C4609A"/>
    <w:rsid w:val="00C5095B"/>
    <w:rsid w:val="00C52539"/>
    <w:rsid w:val="00C63FCC"/>
    <w:rsid w:val="00C652F8"/>
    <w:rsid w:val="00C72557"/>
    <w:rsid w:val="00C74D89"/>
    <w:rsid w:val="00CA4F00"/>
    <w:rsid w:val="00CB5DB8"/>
    <w:rsid w:val="00CC3C44"/>
    <w:rsid w:val="00CD1C89"/>
    <w:rsid w:val="00D10D1C"/>
    <w:rsid w:val="00D175BE"/>
    <w:rsid w:val="00D37991"/>
    <w:rsid w:val="00D56EDB"/>
    <w:rsid w:val="00D61710"/>
    <w:rsid w:val="00D65925"/>
    <w:rsid w:val="00D806AF"/>
    <w:rsid w:val="00D86297"/>
    <w:rsid w:val="00D905CB"/>
    <w:rsid w:val="00D95642"/>
    <w:rsid w:val="00DA13C6"/>
    <w:rsid w:val="00DA73BE"/>
    <w:rsid w:val="00DC45B1"/>
    <w:rsid w:val="00DC672F"/>
    <w:rsid w:val="00DF7382"/>
    <w:rsid w:val="00E13497"/>
    <w:rsid w:val="00E975C6"/>
    <w:rsid w:val="00EA3E4D"/>
    <w:rsid w:val="00EA5E2B"/>
    <w:rsid w:val="00EB33AF"/>
    <w:rsid w:val="00EB464D"/>
    <w:rsid w:val="00EB5F31"/>
    <w:rsid w:val="00EC62EA"/>
    <w:rsid w:val="00EC760A"/>
    <w:rsid w:val="00EF4F22"/>
    <w:rsid w:val="00F10E09"/>
    <w:rsid w:val="00F12149"/>
    <w:rsid w:val="00F31207"/>
    <w:rsid w:val="00F470B9"/>
    <w:rsid w:val="00F571A1"/>
    <w:rsid w:val="00F677FE"/>
    <w:rsid w:val="00F9745E"/>
    <w:rsid w:val="00FB3264"/>
    <w:rsid w:val="00FB7C18"/>
    <w:rsid w:val="00FD7D4C"/>
    <w:rsid w:val="00FF10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01A9D29"/>
  <w15:docId w15:val="{78FB8B2E-5739-4716-BEEE-BBABEC995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20"/>
        <w:ind w:left="499"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74B09"/>
    <w:rPr>
      <w:rFonts w:ascii="Tahoma" w:eastAsia="Tahoma" w:hAnsi="Tahoma" w:cs="Tahoma"/>
      <w:color w:val="000000"/>
    </w:rPr>
  </w:style>
  <w:style w:type="paragraph" w:styleId="Nadpis1">
    <w:name w:val="heading 1"/>
    <w:next w:val="Normln"/>
    <w:link w:val="Nadpis1Char"/>
    <w:uiPriority w:val="9"/>
    <w:unhideWhenUsed/>
    <w:qFormat/>
    <w:rsid w:val="00164695"/>
    <w:pPr>
      <w:keepNext/>
      <w:keepLines/>
      <w:spacing w:after="44" w:line="248" w:lineRule="auto"/>
      <w:ind w:left="10" w:right="62" w:hanging="10"/>
      <w:outlineLvl w:val="0"/>
    </w:pPr>
    <w:rPr>
      <w:rFonts w:ascii="Tahoma" w:eastAsia="Tahoma" w:hAnsi="Tahoma" w:cs="Tahoma"/>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164695"/>
    <w:rPr>
      <w:rFonts w:ascii="Tahoma" w:eastAsia="Tahoma" w:hAnsi="Tahoma" w:cs="Tahoma"/>
      <w:b/>
      <w:color w:val="000000"/>
    </w:rPr>
  </w:style>
  <w:style w:type="table" w:customStyle="1" w:styleId="TableGrid">
    <w:name w:val="TableGrid"/>
    <w:rsid w:val="00774B09"/>
    <w:pPr>
      <w:spacing w:after="0"/>
    </w:pPr>
    <w:tblPr>
      <w:tblCellMar>
        <w:top w:w="0" w:type="dxa"/>
        <w:left w:w="0" w:type="dxa"/>
        <w:bottom w:w="0" w:type="dxa"/>
        <w:right w:w="0" w:type="dxa"/>
      </w:tblCellMar>
    </w:tblPr>
  </w:style>
  <w:style w:type="paragraph" w:styleId="Odstavecseseznamem">
    <w:name w:val="List Paragraph"/>
    <w:basedOn w:val="Normln"/>
    <w:uiPriority w:val="34"/>
    <w:qFormat/>
    <w:rsid w:val="00CD1C89"/>
    <w:pPr>
      <w:ind w:left="720"/>
      <w:contextualSpacing/>
    </w:pPr>
  </w:style>
  <w:style w:type="character" w:styleId="Odkaznakoment">
    <w:name w:val="annotation reference"/>
    <w:uiPriority w:val="99"/>
    <w:semiHidden/>
    <w:unhideWhenUsed/>
    <w:rsid w:val="00085CA2"/>
    <w:rPr>
      <w:sz w:val="16"/>
      <w:szCs w:val="16"/>
    </w:rPr>
  </w:style>
  <w:style w:type="paragraph" w:styleId="Textkomente">
    <w:name w:val="annotation text"/>
    <w:basedOn w:val="Normln"/>
    <w:link w:val="TextkomenteChar"/>
    <w:uiPriority w:val="99"/>
    <w:semiHidden/>
    <w:unhideWhenUsed/>
    <w:rsid w:val="00085CA2"/>
    <w:pPr>
      <w:spacing w:after="200" w:line="276" w:lineRule="auto"/>
      <w:ind w:left="0" w:firstLine="0"/>
      <w:jc w:val="left"/>
    </w:pPr>
    <w:rPr>
      <w:rFonts w:ascii="Calibri" w:eastAsia="Calibri" w:hAnsi="Calibri" w:cs="Times New Roman"/>
      <w:color w:val="auto"/>
      <w:sz w:val="20"/>
      <w:szCs w:val="20"/>
      <w:lang w:eastAsia="en-US"/>
    </w:rPr>
  </w:style>
  <w:style w:type="character" w:customStyle="1" w:styleId="TextkomenteChar">
    <w:name w:val="Text komentáře Char"/>
    <w:basedOn w:val="Standardnpsmoodstavce"/>
    <w:link w:val="Textkomente"/>
    <w:uiPriority w:val="99"/>
    <w:semiHidden/>
    <w:rsid w:val="00085CA2"/>
    <w:rPr>
      <w:rFonts w:ascii="Calibri" w:eastAsia="Calibri" w:hAnsi="Calibri" w:cs="Times New Roman"/>
      <w:sz w:val="20"/>
      <w:szCs w:val="20"/>
      <w:lang w:eastAsia="en-US"/>
    </w:rPr>
  </w:style>
  <w:style w:type="paragraph" w:styleId="Textbubliny">
    <w:name w:val="Balloon Text"/>
    <w:basedOn w:val="Normln"/>
    <w:link w:val="TextbublinyChar"/>
    <w:uiPriority w:val="99"/>
    <w:semiHidden/>
    <w:unhideWhenUsed/>
    <w:rsid w:val="00085CA2"/>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5CA2"/>
    <w:rPr>
      <w:rFonts w:ascii="Segoe UI" w:eastAsia="Tahoma" w:hAnsi="Segoe UI" w:cs="Segoe UI"/>
      <w:color w:val="000000"/>
      <w:sz w:val="18"/>
      <w:szCs w:val="18"/>
    </w:rPr>
  </w:style>
  <w:style w:type="paragraph" w:styleId="Zhlav">
    <w:name w:val="header"/>
    <w:basedOn w:val="Normln"/>
    <w:link w:val="ZhlavChar"/>
    <w:uiPriority w:val="99"/>
    <w:unhideWhenUsed/>
    <w:rsid w:val="001774F6"/>
    <w:pPr>
      <w:tabs>
        <w:tab w:val="center" w:pos="4536"/>
        <w:tab w:val="right" w:pos="9072"/>
      </w:tabs>
      <w:spacing w:after="0"/>
    </w:pPr>
  </w:style>
  <w:style w:type="character" w:customStyle="1" w:styleId="ZhlavChar">
    <w:name w:val="Záhlaví Char"/>
    <w:basedOn w:val="Standardnpsmoodstavce"/>
    <w:link w:val="Zhlav"/>
    <w:uiPriority w:val="99"/>
    <w:rsid w:val="001774F6"/>
    <w:rPr>
      <w:rFonts w:ascii="Tahoma" w:eastAsia="Tahoma" w:hAnsi="Tahoma" w:cs="Tahoma"/>
      <w:color w:val="000000"/>
    </w:rPr>
  </w:style>
  <w:style w:type="table" w:styleId="Mkatabulky">
    <w:name w:val="Table Grid"/>
    <w:basedOn w:val="Normlntabulka"/>
    <w:uiPriority w:val="39"/>
    <w:rsid w:val="002525B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0265B9"/>
    <w:pPr>
      <w:spacing w:after="140" w:line="240" w:lineRule="auto"/>
      <w:ind w:left="710" w:hanging="352"/>
      <w:jc w:val="both"/>
    </w:pPr>
    <w:rPr>
      <w:rFonts w:ascii="Tahoma" w:eastAsia="Tahoma" w:hAnsi="Tahoma" w:cs="Tahoma"/>
      <w:b/>
      <w:bCs/>
      <w:color w:val="000000"/>
      <w:lang w:eastAsia="cs-CZ"/>
    </w:rPr>
  </w:style>
  <w:style w:type="character" w:customStyle="1" w:styleId="PedmtkomenteChar">
    <w:name w:val="Předmět komentáře Char"/>
    <w:basedOn w:val="TextkomenteChar"/>
    <w:link w:val="Pedmtkomente"/>
    <w:uiPriority w:val="99"/>
    <w:semiHidden/>
    <w:rsid w:val="000265B9"/>
    <w:rPr>
      <w:rFonts w:ascii="Tahoma" w:eastAsia="Tahoma" w:hAnsi="Tahoma" w:cs="Tahoma"/>
      <w:b/>
      <w:bCs/>
      <w:color w:val="000000"/>
      <w:sz w:val="20"/>
      <w:szCs w:val="20"/>
      <w:lang w:eastAsia="en-US"/>
    </w:rPr>
  </w:style>
  <w:style w:type="paragraph" w:customStyle="1" w:styleId="Standardntext">
    <w:name w:val="Standardní text"/>
    <w:basedOn w:val="Normln"/>
    <w:rsid w:val="00D37991"/>
    <w:pPr>
      <w:widowControl w:val="0"/>
      <w:spacing w:after="0" w:line="228" w:lineRule="auto"/>
      <w:ind w:left="0" w:firstLine="0"/>
      <w:jc w:val="left"/>
    </w:pPr>
    <w:rPr>
      <w:rFonts w:ascii="Times New Roman" w:eastAsia="Times New Roman" w:hAnsi="Times New Roman" w:cs="Times New Roman"/>
      <w:color w:val="auto"/>
      <w:sz w:val="24"/>
      <w:szCs w:val="20"/>
    </w:rPr>
  </w:style>
  <w:style w:type="character" w:styleId="Hypertextovodkaz">
    <w:name w:val="Hyperlink"/>
    <w:rsid w:val="00D37991"/>
    <w:rPr>
      <w:color w:val="0000FF"/>
      <w:u w:val="single"/>
    </w:rPr>
  </w:style>
  <w:style w:type="numbering" w:customStyle="1" w:styleId="Styl1">
    <w:name w:val="Styl1"/>
    <w:uiPriority w:val="99"/>
    <w:rsid w:val="00164695"/>
    <w:pPr>
      <w:numPr>
        <w:numId w:val="18"/>
      </w:numPr>
    </w:pPr>
  </w:style>
  <w:style w:type="numbering" w:customStyle="1" w:styleId="Styl2">
    <w:name w:val="Styl2"/>
    <w:uiPriority w:val="99"/>
    <w:rsid w:val="00164695"/>
    <w:pPr>
      <w:numPr>
        <w:numId w:val="19"/>
      </w:numPr>
    </w:pPr>
  </w:style>
  <w:style w:type="numbering" w:customStyle="1" w:styleId="Styl3">
    <w:name w:val="Styl3"/>
    <w:uiPriority w:val="99"/>
    <w:rsid w:val="00164695"/>
    <w:pPr>
      <w:numPr>
        <w:numId w:val="21"/>
      </w:numPr>
    </w:pPr>
  </w:style>
  <w:style w:type="numbering" w:customStyle="1" w:styleId="Styl4">
    <w:name w:val="Styl4"/>
    <w:uiPriority w:val="99"/>
    <w:rsid w:val="00471BDC"/>
    <w:pPr>
      <w:numPr>
        <w:numId w:val="22"/>
      </w:numPr>
    </w:pPr>
  </w:style>
  <w:style w:type="paragraph" w:styleId="Zkladntext">
    <w:name w:val="Body Text"/>
    <w:basedOn w:val="Normln"/>
    <w:link w:val="ZkladntextChar"/>
    <w:rsid w:val="008B4C35"/>
    <w:pPr>
      <w:numPr>
        <w:numId w:val="3"/>
      </w:numPr>
      <w:spacing w:before="120" w:after="0"/>
      <w:jc w:val="center"/>
      <w:outlineLvl w:val="0"/>
    </w:pPr>
    <w:rPr>
      <w:rFonts w:ascii="Times New Roman" w:eastAsia="Times New Roman" w:hAnsi="Times New Roman" w:cs="Times New Roman"/>
      <w:b/>
      <w:color w:val="auto"/>
      <w:sz w:val="26"/>
      <w:szCs w:val="20"/>
      <w:lang w:val="x-none"/>
    </w:rPr>
  </w:style>
  <w:style w:type="character" w:customStyle="1" w:styleId="ZkladntextChar">
    <w:name w:val="Základní text Char"/>
    <w:basedOn w:val="Standardnpsmoodstavce"/>
    <w:link w:val="Zkladntext"/>
    <w:rsid w:val="008B4C35"/>
    <w:rPr>
      <w:rFonts w:ascii="Times New Roman" w:eastAsia="Times New Roman" w:hAnsi="Times New Roman" w:cs="Times New Roman"/>
      <w:b/>
      <w:sz w:val="26"/>
      <w:szCs w:val="20"/>
      <w:lang w:val="x-none"/>
    </w:rPr>
  </w:style>
  <w:style w:type="paragraph" w:styleId="Zkladntext3">
    <w:name w:val="Body Text 3"/>
    <w:basedOn w:val="Normln"/>
    <w:link w:val="Zkladntext3Char"/>
    <w:uiPriority w:val="99"/>
    <w:semiHidden/>
    <w:unhideWhenUsed/>
    <w:rsid w:val="00E13497"/>
    <w:rPr>
      <w:sz w:val="16"/>
      <w:szCs w:val="16"/>
    </w:rPr>
  </w:style>
  <w:style w:type="character" w:customStyle="1" w:styleId="Zkladntext3Char">
    <w:name w:val="Základní text 3 Char"/>
    <w:basedOn w:val="Standardnpsmoodstavce"/>
    <w:link w:val="Zkladntext3"/>
    <w:uiPriority w:val="99"/>
    <w:semiHidden/>
    <w:rsid w:val="00E13497"/>
    <w:rPr>
      <w:rFonts w:ascii="Tahoma" w:eastAsia="Tahoma" w:hAnsi="Tahoma" w:cs="Tahoma"/>
      <w:color w:val="000000"/>
      <w:sz w:val="16"/>
      <w:szCs w:val="16"/>
    </w:rPr>
  </w:style>
  <w:style w:type="paragraph" w:customStyle="1" w:styleId="Zkladntext21">
    <w:name w:val="Základní text 21"/>
    <w:basedOn w:val="Normln"/>
    <w:rsid w:val="00AE6444"/>
    <w:pPr>
      <w:spacing w:after="0"/>
      <w:ind w:left="0" w:firstLine="0"/>
    </w:pPr>
    <w:rPr>
      <w:rFonts w:ascii="Arial" w:eastAsia="Calibri" w:hAnsi="Arial" w:cs="Arial"/>
      <w:color w:val="auto"/>
      <w:sz w:val="24"/>
      <w:szCs w:val="20"/>
    </w:rPr>
  </w:style>
  <w:style w:type="paragraph" w:customStyle="1" w:styleId="Jednotlivbodysml">
    <w:name w:val="Jednotlivé body sml."/>
    <w:basedOn w:val="Normln"/>
    <w:rsid w:val="00AE6444"/>
    <w:pPr>
      <w:numPr>
        <w:numId w:val="30"/>
      </w:numPr>
      <w:suppressLineNumbers/>
      <w:spacing w:after="360"/>
    </w:pPr>
    <w:rPr>
      <w:rFonts w:ascii="Humanst521 Lt L2" w:eastAsia="Times New Roman" w:hAnsi="Humanst521 Lt L2" w:cs="Times New Roman"/>
      <w:color w:val="auto"/>
      <w:sz w:val="24"/>
      <w:szCs w:val="20"/>
    </w:rPr>
  </w:style>
  <w:style w:type="character" w:customStyle="1" w:styleId="UnresolvedMention">
    <w:name w:val="Unresolved Mention"/>
    <w:basedOn w:val="Standardnpsmoodstavce"/>
    <w:uiPriority w:val="99"/>
    <w:semiHidden/>
    <w:unhideWhenUsed/>
    <w:rsid w:val="004F5D0E"/>
    <w:rPr>
      <w:color w:val="605E5C"/>
      <w:shd w:val="clear" w:color="auto" w:fill="E1DFDD"/>
    </w:rPr>
  </w:style>
  <w:style w:type="character" w:customStyle="1" w:styleId="richt-cisChar">
    <w:name w:val="richt-cis Char"/>
    <w:link w:val="richt-cis"/>
    <w:locked/>
    <w:rsid w:val="00B06030"/>
    <w:rPr>
      <w:rFonts w:ascii="Arial" w:hAnsi="Arial" w:cs="Arial"/>
    </w:rPr>
  </w:style>
  <w:style w:type="paragraph" w:customStyle="1" w:styleId="richt-cis">
    <w:name w:val="richt-cis"/>
    <w:basedOn w:val="Odstavecseseznamem"/>
    <w:link w:val="richt-cisChar"/>
    <w:qFormat/>
    <w:rsid w:val="00B06030"/>
    <w:pPr>
      <w:numPr>
        <w:numId w:val="33"/>
      </w:numPr>
      <w:tabs>
        <w:tab w:val="left" w:pos="426"/>
      </w:tabs>
      <w:spacing w:after="0"/>
    </w:pPr>
    <w:rPr>
      <w:rFonts w:ascii="Arial" w:eastAsiaTheme="minorEastAsia"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055461">
      <w:bodyDiv w:val="1"/>
      <w:marLeft w:val="0"/>
      <w:marRight w:val="0"/>
      <w:marTop w:val="0"/>
      <w:marBottom w:val="0"/>
      <w:divBdr>
        <w:top w:val="none" w:sz="0" w:space="0" w:color="auto"/>
        <w:left w:val="none" w:sz="0" w:space="0" w:color="auto"/>
        <w:bottom w:val="none" w:sz="0" w:space="0" w:color="auto"/>
        <w:right w:val="none" w:sz="0" w:space="0" w:color="auto"/>
      </w:divBdr>
    </w:div>
    <w:div w:id="1564295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osta@mubruntal.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9E112-BE5B-4A6C-BFFF-AD859669B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4235</Words>
  <Characters>24988</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Dotace z rozpočtu Moravskoslezského kraje</vt:lpstr>
    </vt:vector>
  </TitlesOfParts>
  <Company/>
  <LinksUpToDate>false</LinksUpToDate>
  <CharactersWithSpaces>29165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Dotace z rozpočtu Moravskoslezského kraje</dc:title>
  <dc:subject/>
  <dc:creator>1</dc:creator>
  <cp:keywords/>
  <cp:lastModifiedBy>Juříček Pavel</cp:lastModifiedBy>
  <cp:revision>4</cp:revision>
  <cp:lastPrinted>2020-10-20T08:35:00Z</cp:lastPrinted>
  <dcterms:created xsi:type="dcterms:W3CDTF">2021-08-16T06:19:00Z</dcterms:created>
  <dcterms:modified xsi:type="dcterms:W3CDTF">2021-08-16T06:31:00Z</dcterms:modified>
</cp:coreProperties>
</file>