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946A4" w14:textId="3D37D712" w:rsidR="0022034D" w:rsidRDefault="0022034D" w:rsidP="00A562B0">
      <w:pPr>
        <w:pStyle w:val="Nzev"/>
        <w:jc w:val="left"/>
      </w:pPr>
      <w:bookmarkStart w:id="0" w:name="_GoBack"/>
      <w:bookmarkEnd w:id="0"/>
      <w:r w:rsidRPr="0038130A">
        <w:rPr>
          <w:rFonts w:ascii="Garamond" w:hAnsi="Garamond"/>
          <w:noProof/>
          <w:sz w:val="32"/>
          <w:szCs w:val="36"/>
          <w:lang w:eastAsia="cs-CZ"/>
        </w:rPr>
        <w:drawing>
          <wp:anchor distT="0" distB="0" distL="114300" distR="114300" simplePos="0" relativeHeight="251658240" behindDoc="0" locked="0" layoutInCell="1" allowOverlap="1" wp14:anchorId="2242B10C" wp14:editId="318BE76A">
            <wp:simplePos x="0" y="0"/>
            <wp:positionH relativeFrom="margin">
              <wp:align>left</wp:align>
            </wp:positionH>
            <wp:positionV relativeFrom="paragraph">
              <wp:posOffset>-471170</wp:posOffset>
            </wp:positionV>
            <wp:extent cx="1475925" cy="676275"/>
            <wp:effectExtent l="0" t="0" r="0" b="0"/>
            <wp:wrapNone/>
            <wp:docPr id="2"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0571" cy="6784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BB3328C" w14:textId="5BD918CD" w:rsidR="003804E8" w:rsidRPr="00481226" w:rsidRDefault="003804E8" w:rsidP="003804E8">
      <w:pPr>
        <w:pStyle w:val="Nzev"/>
      </w:pPr>
      <w:r w:rsidRPr="00481226">
        <w:t>K U P N Í   S M L O U V A</w:t>
      </w:r>
    </w:p>
    <w:p w14:paraId="14A6E8AC" w14:textId="77777777" w:rsidR="003804E8" w:rsidRPr="00DB21A3" w:rsidRDefault="003804E8" w:rsidP="003804E8">
      <w:pPr>
        <w:spacing w:after="0" w:line="240" w:lineRule="auto"/>
        <w:jc w:val="center"/>
        <w:rPr>
          <w:rFonts w:ascii="Times New Roman" w:hAnsi="Times New Roman"/>
        </w:rPr>
      </w:pPr>
      <w:r w:rsidRPr="00DB21A3">
        <w:rPr>
          <w:rFonts w:ascii="Times New Roman" w:hAnsi="Times New Roman"/>
          <w:b/>
          <w:spacing w:val="-3"/>
          <w:sz w:val="20"/>
          <w:szCs w:val="20"/>
        </w:rPr>
        <w:t xml:space="preserve">   </w:t>
      </w:r>
    </w:p>
    <w:p w14:paraId="6238D0B8" w14:textId="03521625" w:rsidR="003804E8" w:rsidRDefault="00481226" w:rsidP="00DB21A3">
      <w:pPr>
        <w:pStyle w:val="Nzev"/>
      </w:pPr>
      <w:r w:rsidRPr="00012DED">
        <w:t>„</w:t>
      </w:r>
      <w:r w:rsidR="004D4801">
        <w:t>Eyetrackingové řešení (hardware + software)</w:t>
      </w:r>
      <w:r w:rsidRPr="00012DED">
        <w:t>“</w:t>
      </w:r>
    </w:p>
    <w:p w14:paraId="7F283EDD" w14:textId="77777777" w:rsidR="00AE38EA" w:rsidRPr="00DC60F5" w:rsidRDefault="00AE38EA" w:rsidP="00DB21A3">
      <w:pPr>
        <w:pStyle w:val="Nzev"/>
        <w:rPr>
          <w:sz w:val="24"/>
          <w:szCs w:val="24"/>
        </w:rPr>
      </w:pPr>
    </w:p>
    <w:p w14:paraId="38AC1290" w14:textId="6F8CC6ED" w:rsidR="00481226" w:rsidRPr="00AE38EA" w:rsidRDefault="00481226" w:rsidP="00481226">
      <w:pPr>
        <w:jc w:val="center"/>
        <w:rPr>
          <w:rFonts w:ascii="Times New Roman" w:hAnsi="Times New Roman"/>
          <w:b/>
          <w:color w:val="984806"/>
          <w:sz w:val="24"/>
          <w:szCs w:val="24"/>
        </w:rPr>
      </w:pPr>
      <w:r w:rsidRPr="00AE38EA">
        <w:rPr>
          <w:rFonts w:ascii="Times New Roman" w:hAnsi="Times New Roman"/>
          <w:i/>
          <w:color w:val="000000"/>
          <w:sz w:val="24"/>
          <w:szCs w:val="24"/>
        </w:rPr>
        <w:t>uzavřená ve</w:t>
      </w:r>
      <w:r w:rsidRPr="00AE38EA">
        <w:rPr>
          <w:rFonts w:ascii="Times New Roman" w:hAnsi="Times New Roman"/>
          <w:color w:val="000000"/>
          <w:sz w:val="24"/>
          <w:szCs w:val="24"/>
        </w:rPr>
        <w:t xml:space="preserve"> </w:t>
      </w:r>
      <w:r w:rsidRPr="00AE38EA">
        <w:rPr>
          <w:rFonts w:ascii="Times New Roman" w:hAnsi="Times New Roman"/>
          <w:i/>
          <w:color w:val="000000"/>
          <w:sz w:val="24"/>
          <w:szCs w:val="24"/>
        </w:rPr>
        <w:t>smyslu § 2079 a násl. zákona č. 89/2012 Sb., občanský zákoník</w:t>
      </w:r>
      <w:r w:rsidR="005A1F42" w:rsidRPr="00AE38EA">
        <w:rPr>
          <w:rFonts w:ascii="Times New Roman" w:hAnsi="Times New Roman"/>
          <w:i/>
          <w:color w:val="000000"/>
          <w:sz w:val="24"/>
          <w:szCs w:val="24"/>
        </w:rPr>
        <w:t xml:space="preserve"> </w:t>
      </w:r>
      <w:r w:rsidRPr="00AE38EA">
        <w:rPr>
          <w:rFonts w:ascii="Times New Roman" w:hAnsi="Times New Roman"/>
          <w:i/>
          <w:color w:val="000000"/>
          <w:sz w:val="24"/>
          <w:szCs w:val="24"/>
        </w:rPr>
        <w:t>(dále jen „o.z.“)</w:t>
      </w:r>
    </w:p>
    <w:p w14:paraId="3C50F17C" w14:textId="77777777" w:rsidR="00481226" w:rsidRPr="00AE38EA" w:rsidRDefault="00481226" w:rsidP="003B46E3">
      <w:pPr>
        <w:spacing w:before="120" w:after="120" w:line="240" w:lineRule="auto"/>
        <w:jc w:val="both"/>
        <w:rPr>
          <w:rFonts w:ascii="Times New Roman" w:hAnsi="Times New Roman"/>
          <w:color w:val="000000"/>
          <w:sz w:val="24"/>
          <w:szCs w:val="24"/>
        </w:rPr>
      </w:pPr>
      <w:r w:rsidRPr="00AE38EA">
        <w:rPr>
          <w:rFonts w:ascii="Times New Roman" w:hAnsi="Times New Roman"/>
          <w:color w:val="000000"/>
          <w:sz w:val="24"/>
          <w:szCs w:val="24"/>
        </w:rPr>
        <w:t>Tato smlouva je uzavřena na základě výsledku poptávkového řízení veřejné zakázky malého rozsahu realizovaného mimo režim zák. č. 134/2016 Sb., o zadávání veřejných zakázek (dále jen „ZZVZ“) (dále jen „poptávkové řízení“)</w:t>
      </w:r>
    </w:p>
    <w:p w14:paraId="084CED5B" w14:textId="30CACFA5" w:rsidR="00481226" w:rsidRPr="00AE38EA" w:rsidRDefault="00481226" w:rsidP="003B46E3">
      <w:pPr>
        <w:spacing w:before="120" w:after="120" w:line="240" w:lineRule="auto"/>
        <w:rPr>
          <w:rFonts w:ascii="Times New Roman" w:hAnsi="Times New Roman"/>
          <w:color w:val="000000"/>
          <w:sz w:val="24"/>
          <w:szCs w:val="24"/>
        </w:rPr>
      </w:pPr>
      <w:r w:rsidRPr="00AE38EA">
        <w:rPr>
          <w:rFonts w:ascii="Times New Roman" w:hAnsi="Times New Roman"/>
          <w:color w:val="000000"/>
          <w:sz w:val="24"/>
          <w:szCs w:val="24"/>
        </w:rPr>
        <w:t>číslo smlouvy</w:t>
      </w:r>
      <w:r w:rsidR="00683E77" w:rsidRPr="00AE38EA">
        <w:rPr>
          <w:rFonts w:ascii="Times New Roman" w:hAnsi="Times New Roman"/>
          <w:color w:val="000000"/>
          <w:sz w:val="24"/>
          <w:szCs w:val="24"/>
        </w:rPr>
        <w:t xml:space="preserve"> kupujícího</w:t>
      </w:r>
      <w:r w:rsidRPr="00AE38EA">
        <w:rPr>
          <w:rFonts w:ascii="Times New Roman" w:hAnsi="Times New Roman"/>
          <w:color w:val="000000"/>
          <w:sz w:val="24"/>
          <w:szCs w:val="24"/>
        </w:rPr>
        <w:t xml:space="preserve">: bude uvedeno v záznamu o uveřejnění smlouvy v registru smluv dle zák. č. 340/2015 Sb. </w:t>
      </w:r>
    </w:p>
    <w:p w14:paraId="286FAA84" w14:textId="4B41DFC5" w:rsidR="00EB0D1B" w:rsidRPr="00AE38EA" w:rsidRDefault="00481226" w:rsidP="00EB0D1B">
      <w:pPr>
        <w:spacing w:before="120" w:after="120"/>
        <w:rPr>
          <w:rFonts w:ascii="Times New Roman" w:hAnsi="Times New Roman"/>
          <w:color w:val="000000"/>
          <w:sz w:val="24"/>
          <w:szCs w:val="24"/>
        </w:rPr>
      </w:pPr>
      <w:r w:rsidRPr="00AE38EA">
        <w:rPr>
          <w:rFonts w:ascii="Times New Roman" w:hAnsi="Times New Roman"/>
          <w:color w:val="000000"/>
          <w:sz w:val="24"/>
          <w:szCs w:val="24"/>
        </w:rPr>
        <w:t xml:space="preserve">číslo smlouvy dodavatele: </w:t>
      </w:r>
      <w:r w:rsidR="00D30183" w:rsidRPr="005F7D38">
        <w:rPr>
          <w:rFonts w:ascii="Times New Roman" w:hAnsi="Times New Roman"/>
          <w:color w:val="000000"/>
          <w:sz w:val="24"/>
          <w:szCs w:val="24"/>
          <w:lang w:val="en-US"/>
        </w:rPr>
        <w:t>A221363</w:t>
      </w:r>
    </w:p>
    <w:p w14:paraId="4C0E1977" w14:textId="460091AF" w:rsidR="00EB0D1B" w:rsidRPr="00AE38EA" w:rsidRDefault="00EB0D1B" w:rsidP="00EB0D1B">
      <w:pPr>
        <w:spacing w:before="120" w:after="120"/>
        <w:rPr>
          <w:rFonts w:ascii="Times New Roman" w:hAnsi="Times New Roman"/>
          <w:color w:val="000000"/>
          <w:sz w:val="24"/>
          <w:szCs w:val="24"/>
        </w:rPr>
      </w:pPr>
      <w:bookmarkStart w:id="1" w:name="_Hlk73516889"/>
      <w:r w:rsidRPr="00AE38EA">
        <w:rPr>
          <w:rFonts w:ascii="Times New Roman" w:hAnsi="Times New Roman"/>
          <w:sz w:val="24"/>
          <w:szCs w:val="24"/>
        </w:rPr>
        <w:t>Identifikační údaje projektu:</w:t>
      </w:r>
    </w:p>
    <w:p w14:paraId="53F3C0D9" w14:textId="77777777" w:rsidR="00EB0D1B" w:rsidRPr="00AE38EA" w:rsidRDefault="00EB0D1B" w:rsidP="00464BFE">
      <w:pPr>
        <w:pBdr>
          <w:top w:val="single" w:sz="4" w:space="1" w:color="auto"/>
          <w:left w:val="single" w:sz="4" w:space="0" w:color="auto"/>
          <w:bottom w:val="single" w:sz="4" w:space="1" w:color="auto"/>
          <w:right w:val="single" w:sz="4" w:space="4" w:color="auto"/>
          <w:between w:val="single" w:sz="4" w:space="1" w:color="auto"/>
          <w:bar w:val="single" w:sz="4" w:color="auto"/>
        </w:pBdr>
        <w:spacing w:after="60"/>
        <w:ind w:firstLine="708"/>
        <w:jc w:val="both"/>
        <w:rPr>
          <w:rFonts w:ascii="Times New Roman" w:hAnsi="Times New Roman"/>
          <w:sz w:val="24"/>
          <w:szCs w:val="24"/>
        </w:rPr>
      </w:pPr>
      <w:r w:rsidRPr="00AE38EA">
        <w:rPr>
          <w:rFonts w:ascii="Times New Roman" w:hAnsi="Times New Roman"/>
          <w:sz w:val="24"/>
          <w:szCs w:val="24"/>
        </w:rPr>
        <w:t xml:space="preserve">Název projektu: </w:t>
      </w:r>
      <w:r w:rsidRPr="00AE38EA">
        <w:rPr>
          <w:rFonts w:ascii="Times New Roman" w:hAnsi="Times New Roman"/>
          <w:sz w:val="24"/>
          <w:szCs w:val="24"/>
        </w:rPr>
        <w:tab/>
      </w:r>
      <w:r w:rsidRPr="00AE38EA">
        <w:rPr>
          <w:rFonts w:ascii="Times New Roman" w:hAnsi="Times New Roman"/>
          <w:sz w:val="24"/>
          <w:szCs w:val="24"/>
        </w:rPr>
        <w:tab/>
      </w:r>
      <w:r w:rsidRPr="00AE38EA">
        <w:rPr>
          <w:rFonts w:ascii="Times New Roman" w:hAnsi="Times New Roman"/>
          <w:b/>
          <w:sz w:val="24"/>
          <w:szCs w:val="24"/>
        </w:rPr>
        <w:t>ERDF II projekt Západočeské univerzity v Plzni</w:t>
      </w:r>
    </w:p>
    <w:p w14:paraId="493A1DC6" w14:textId="77777777" w:rsidR="00EB0D1B" w:rsidRPr="00AE38EA" w:rsidRDefault="00EB0D1B" w:rsidP="00464BFE">
      <w:pPr>
        <w:pBdr>
          <w:top w:val="single" w:sz="4" w:space="1" w:color="auto"/>
          <w:left w:val="single" w:sz="4" w:space="0" w:color="auto"/>
          <w:bottom w:val="single" w:sz="4" w:space="1" w:color="auto"/>
          <w:right w:val="single" w:sz="4" w:space="4" w:color="auto"/>
          <w:between w:val="single" w:sz="4" w:space="1" w:color="auto"/>
          <w:bar w:val="single" w:sz="4" w:color="auto"/>
        </w:pBdr>
        <w:spacing w:after="60" w:line="240" w:lineRule="auto"/>
        <w:ind w:firstLine="708"/>
        <w:rPr>
          <w:rFonts w:ascii="Times New Roman" w:eastAsia="MS Mincho" w:hAnsi="Times New Roman"/>
          <w:sz w:val="24"/>
          <w:szCs w:val="24"/>
          <w:lang w:eastAsia="cs-CZ"/>
        </w:rPr>
      </w:pPr>
      <w:r w:rsidRPr="00AE38EA">
        <w:rPr>
          <w:rFonts w:ascii="Times New Roman" w:hAnsi="Times New Roman"/>
          <w:sz w:val="24"/>
          <w:szCs w:val="24"/>
        </w:rPr>
        <w:t xml:space="preserve">Registrační číslo projektu: </w:t>
      </w:r>
      <w:r w:rsidRPr="00AE38EA">
        <w:rPr>
          <w:rFonts w:ascii="Times New Roman" w:hAnsi="Times New Roman"/>
          <w:sz w:val="24"/>
          <w:szCs w:val="24"/>
        </w:rPr>
        <w:tab/>
      </w:r>
      <w:r w:rsidRPr="00AE38EA">
        <w:rPr>
          <w:rFonts w:ascii="Times New Roman" w:hAnsi="Times New Roman"/>
          <w:b/>
          <w:sz w:val="24"/>
          <w:szCs w:val="24"/>
        </w:rPr>
        <w:t>CZ.02.2.67/0.0./0.0/18_057/0013247</w:t>
      </w:r>
    </w:p>
    <w:bookmarkEnd w:id="1"/>
    <w:p w14:paraId="64BBB7B2" w14:textId="77777777" w:rsidR="003804E8" w:rsidRPr="00AE38EA" w:rsidRDefault="003804E8" w:rsidP="003804E8">
      <w:pPr>
        <w:spacing w:after="0" w:line="240" w:lineRule="auto"/>
        <w:jc w:val="center"/>
        <w:rPr>
          <w:rFonts w:ascii="Times New Roman" w:hAnsi="Times New Roman"/>
          <w:b/>
          <w:sz w:val="24"/>
          <w:szCs w:val="24"/>
        </w:rPr>
      </w:pPr>
    </w:p>
    <w:p w14:paraId="10831297" w14:textId="77777777" w:rsidR="003804E8" w:rsidRPr="00AE38EA" w:rsidRDefault="003804E8" w:rsidP="001D6B9F">
      <w:pPr>
        <w:pStyle w:val="Nadpis4"/>
        <w:ind w:left="540"/>
      </w:pPr>
      <w:r w:rsidRPr="00AE38EA">
        <w:t>Smluvní strany</w:t>
      </w:r>
    </w:p>
    <w:p w14:paraId="0F6CE60D" w14:textId="73F242A5" w:rsidR="003804E8" w:rsidRPr="00AE38EA" w:rsidRDefault="003804E8" w:rsidP="001D6B9F">
      <w:pPr>
        <w:spacing w:after="0" w:line="240" w:lineRule="auto"/>
        <w:ind w:left="540" w:hanging="540"/>
        <w:jc w:val="both"/>
        <w:rPr>
          <w:rFonts w:ascii="Times New Roman" w:hAnsi="Times New Roman"/>
          <w:b/>
          <w:sz w:val="24"/>
          <w:szCs w:val="24"/>
        </w:rPr>
      </w:pPr>
      <w:r w:rsidRPr="00AE38EA">
        <w:rPr>
          <w:rFonts w:ascii="Times New Roman" w:hAnsi="Times New Roman"/>
          <w:sz w:val="24"/>
          <w:szCs w:val="24"/>
        </w:rPr>
        <w:t>1)</w:t>
      </w:r>
      <w:r w:rsidRPr="00AE38EA">
        <w:rPr>
          <w:rFonts w:ascii="Times New Roman" w:hAnsi="Times New Roman"/>
          <w:sz w:val="24"/>
          <w:szCs w:val="24"/>
        </w:rPr>
        <w:tab/>
      </w:r>
      <w:r w:rsidRPr="00AE38EA">
        <w:rPr>
          <w:rFonts w:ascii="Times New Roman" w:hAnsi="Times New Roman"/>
          <w:b/>
          <w:sz w:val="24"/>
          <w:szCs w:val="24"/>
        </w:rPr>
        <w:t xml:space="preserve">název: </w:t>
      </w:r>
      <w:r w:rsidRPr="00AE38EA">
        <w:rPr>
          <w:rFonts w:ascii="Times New Roman" w:hAnsi="Times New Roman"/>
          <w:b/>
          <w:sz w:val="24"/>
          <w:szCs w:val="24"/>
        </w:rPr>
        <w:tab/>
      </w:r>
      <w:r w:rsidRPr="00AE38EA">
        <w:rPr>
          <w:rFonts w:ascii="Times New Roman" w:hAnsi="Times New Roman"/>
          <w:b/>
          <w:sz w:val="24"/>
          <w:szCs w:val="24"/>
        </w:rPr>
        <w:tab/>
      </w:r>
      <w:r w:rsidR="001D6B9F" w:rsidRPr="00AE38EA">
        <w:rPr>
          <w:rFonts w:ascii="Times New Roman" w:hAnsi="Times New Roman"/>
          <w:b/>
          <w:sz w:val="24"/>
          <w:szCs w:val="24"/>
        </w:rPr>
        <w:tab/>
      </w:r>
      <w:r w:rsidR="00366B68">
        <w:rPr>
          <w:rFonts w:ascii="Times New Roman" w:hAnsi="Times New Roman"/>
          <w:sz w:val="24"/>
          <w:szCs w:val="24"/>
          <w:lang w:val="en-US"/>
        </w:rPr>
        <w:t>Mangold International GmbH</w:t>
      </w:r>
    </w:p>
    <w:p w14:paraId="14D816E0" w14:textId="77777777" w:rsidR="00366B68" w:rsidRDefault="003804E8" w:rsidP="001D6B9F">
      <w:pPr>
        <w:spacing w:after="0" w:line="240" w:lineRule="auto"/>
        <w:ind w:left="540"/>
        <w:jc w:val="both"/>
        <w:rPr>
          <w:rFonts w:ascii="Times New Roman" w:hAnsi="Times New Roman"/>
          <w:sz w:val="24"/>
          <w:szCs w:val="24"/>
        </w:rPr>
      </w:pPr>
      <w:r w:rsidRPr="00AE38EA">
        <w:rPr>
          <w:rFonts w:ascii="Times New Roman" w:hAnsi="Times New Roman"/>
          <w:sz w:val="24"/>
          <w:szCs w:val="24"/>
        </w:rPr>
        <w:t xml:space="preserve">se sídlem: </w:t>
      </w:r>
      <w:r w:rsidRPr="00AE38EA">
        <w:rPr>
          <w:rFonts w:ascii="Times New Roman" w:hAnsi="Times New Roman"/>
          <w:sz w:val="24"/>
          <w:szCs w:val="24"/>
        </w:rPr>
        <w:tab/>
      </w:r>
      <w:r w:rsidRPr="00AE38EA">
        <w:rPr>
          <w:rFonts w:ascii="Times New Roman" w:hAnsi="Times New Roman"/>
          <w:sz w:val="24"/>
          <w:szCs w:val="24"/>
        </w:rPr>
        <w:tab/>
      </w:r>
      <w:r w:rsidR="00366B68">
        <w:rPr>
          <w:rFonts w:ascii="Times New Roman" w:hAnsi="Times New Roman"/>
          <w:sz w:val="24"/>
          <w:szCs w:val="24"/>
          <w:lang w:val="en-US"/>
        </w:rPr>
        <w:t>Graf-von-Deym-Str. 5, 94424 Arnstorf, GERMANY</w:t>
      </w:r>
      <w:r w:rsidR="00366B68" w:rsidRPr="00AE38EA">
        <w:rPr>
          <w:rFonts w:ascii="Times New Roman" w:hAnsi="Times New Roman"/>
          <w:sz w:val="24"/>
          <w:szCs w:val="24"/>
        </w:rPr>
        <w:t xml:space="preserve"> </w:t>
      </w:r>
    </w:p>
    <w:p w14:paraId="3B33795A" w14:textId="63A2B09B" w:rsidR="003804E8" w:rsidRPr="00AE38EA" w:rsidRDefault="003804E8" w:rsidP="001D6B9F">
      <w:pPr>
        <w:spacing w:after="0" w:line="240" w:lineRule="auto"/>
        <w:ind w:left="540"/>
        <w:jc w:val="both"/>
        <w:rPr>
          <w:rFonts w:ascii="Times New Roman" w:hAnsi="Times New Roman"/>
          <w:sz w:val="24"/>
          <w:szCs w:val="24"/>
        </w:rPr>
      </w:pPr>
      <w:r w:rsidRPr="00AE38EA">
        <w:rPr>
          <w:rFonts w:ascii="Times New Roman" w:hAnsi="Times New Roman"/>
          <w:sz w:val="24"/>
          <w:szCs w:val="24"/>
        </w:rPr>
        <w:t>IČ</w:t>
      </w:r>
      <w:r w:rsidR="00683E77" w:rsidRPr="00AE38EA">
        <w:rPr>
          <w:rFonts w:ascii="Times New Roman" w:hAnsi="Times New Roman"/>
          <w:sz w:val="24"/>
          <w:szCs w:val="24"/>
        </w:rPr>
        <w:t>O</w:t>
      </w:r>
      <w:r w:rsidRPr="00AE38EA">
        <w:rPr>
          <w:rFonts w:ascii="Times New Roman" w:hAnsi="Times New Roman"/>
          <w:sz w:val="24"/>
          <w:szCs w:val="24"/>
        </w:rPr>
        <w:t xml:space="preserve">: </w:t>
      </w:r>
      <w:r w:rsidRPr="00AE38EA">
        <w:rPr>
          <w:rFonts w:ascii="Times New Roman" w:hAnsi="Times New Roman"/>
          <w:sz w:val="24"/>
          <w:szCs w:val="24"/>
        </w:rPr>
        <w:tab/>
      </w:r>
      <w:r w:rsidRPr="00AE38EA">
        <w:rPr>
          <w:rFonts w:ascii="Times New Roman" w:hAnsi="Times New Roman"/>
          <w:sz w:val="24"/>
          <w:szCs w:val="24"/>
        </w:rPr>
        <w:tab/>
      </w:r>
      <w:r w:rsidRPr="00AE38EA">
        <w:rPr>
          <w:rFonts w:ascii="Times New Roman" w:hAnsi="Times New Roman"/>
          <w:sz w:val="24"/>
          <w:szCs w:val="24"/>
        </w:rPr>
        <w:tab/>
      </w:r>
      <w:r w:rsidR="00366B68">
        <w:rPr>
          <w:rFonts w:ascii="Times New Roman" w:hAnsi="Times New Roman"/>
          <w:sz w:val="24"/>
          <w:szCs w:val="24"/>
          <w:lang w:val="en-US"/>
        </w:rPr>
        <w:t>HRB Landshut 5988</w:t>
      </w:r>
    </w:p>
    <w:p w14:paraId="40C34025" w14:textId="7D52B52E" w:rsidR="00481226" w:rsidRPr="00AE38EA" w:rsidRDefault="003804E8" w:rsidP="001D6B9F">
      <w:pPr>
        <w:spacing w:after="0" w:line="240" w:lineRule="auto"/>
        <w:ind w:left="540"/>
        <w:jc w:val="both"/>
        <w:rPr>
          <w:rFonts w:ascii="Times New Roman" w:hAnsi="Times New Roman"/>
          <w:sz w:val="24"/>
          <w:szCs w:val="24"/>
          <w:lang w:val="en-US"/>
        </w:rPr>
      </w:pPr>
      <w:r w:rsidRPr="00AE38EA">
        <w:rPr>
          <w:rFonts w:ascii="Times New Roman" w:hAnsi="Times New Roman"/>
          <w:sz w:val="24"/>
          <w:szCs w:val="24"/>
        </w:rPr>
        <w:t xml:space="preserve">DIČ: </w:t>
      </w:r>
      <w:r w:rsidRPr="00AE38EA">
        <w:rPr>
          <w:rFonts w:ascii="Times New Roman" w:hAnsi="Times New Roman"/>
          <w:sz w:val="24"/>
          <w:szCs w:val="24"/>
        </w:rPr>
        <w:tab/>
      </w:r>
      <w:r w:rsidRPr="00AE38EA">
        <w:rPr>
          <w:rFonts w:ascii="Times New Roman" w:hAnsi="Times New Roman"/>
          <w:sz w:val="24"/>
          <w:szCs w:val="24"/>
        </w:rPr>
        <w:tab/>
      </w:r>
      <w:r w:rsidRPr="00AE38EA">
        <w:rPr>
          <w:rFonts w:ascii="Times New Roman" w:hAnsi="Times New Roman"/>
          <w:sz w:val="24"/>
          <w:szCs w:val="24"/>
        </w:rPr>
        <w:tab/>
      </w:r>
      <w:r w:rsidR="002D69E5">
        <w:rPr>
          <w:rFonts w:ascii="Times New Roman" w:hAnsi="Times New Roman"/>
          <w:sz w:val="24"/>
          <w:szCs w:val="24"/>
          <w:lang w:val="en-US"/>
        </w:rPr>
        <w:t>DE225806257</w:t>
      </w:r>
      <w:r w:rsidR="00481226" w:rsidRPr="00AE38EA" w:rsidDel="00481226">
        <w:rPr>
          <w:rFonts w:ascii="Times New Roman" w:hAnsi="Times New Roman"/>
          <w:sz w:val="24"/>
          <w:szCs w:val="24"/>
          <w:lang w:val="en-US"/>
        </w:rPr>
        <w:t xml:space="preserve"> </w:t>
      </w:r>
    </w:p>
    <w:p w14:paraId="6C57210F" w14:textId="7684B2D4" w:rsidR="00481226" w:rsidRPr="00AE38EA" w:rsidRDefault="003804E8" w:rsidP="001D6B9F">
      <w:pPr>
        <w:spacing w:after="0" w:line="240" w:lineRule="auto"/>
        <w:ind w:left="540"/>
        <w:jc w:val="both"/>
        <w:rPr>
          <w:rFonts w:ascii="Times New Roman" w:hAnsi="Times New Roman"/>
          <w:sz w:val="24"/>
          <w:szCs w:val="24"/>
          <w:lang w:val="en-US"/>
        </w:rPr>
      </w:pPr>
      <w:r w:rsidRPr="00AE38EA">
        <w:rPr>
          <w:rFonts w:ascii="Times New Roman" w:hAnsi="Times New Roman"/>
          <w:sz w:val="24"/>
          <w:szCs w:val="24"/>
        </w:rPr>
        <w:t xml:space="preserve">zastoupená: </w:t>
      </w:r>
      <w:r w:rsidRPr="00AE38EA">
        <w:rPr>
          <w:rFonts w:ascii="Times New Roman" w:hAnsi="Times New Roman"/>
          <w:sz w:val="24"/>
          <w:szCs w:val="24"/>
        </w:rPr>
        <w:tab/>
      </w:r>
      <w:r w:rsidRPr="00AE38EA">
        <w:rPr>
          <w:rFonts w:ascii="Times New Roman" w:hAnsi="Times New Roman"/>
          <w:sz w:val="24"/>
          <w:szCs w:val="24"/>
        </w:rPr>
        <w:tab/>
      </w:r>
      <w:r w:rsidR="0045537D">
        <w:rPr>
          <w:rFonts w:ascii="Times New Roman" w:hAnsi="Times New Roman"/>
          <w:sz w:val="24"/>
          <w:szCs w:val="24"/>
          <w:lang w:val="en-US"/>
        </w:rPr>
        <w:t>XXX</w:t>
      </w:r>
      <w:r w:rsidR="00481226" w:rsidRPr="00AE38EA" w:rsidDel="00481226">
        <w:rPr>
          <w:rFonts w:ascii="Times New Roman" w:hAnsi="Times New Roman"/>
          <w:sz w:val="24"/>
          <w:szCs w:val="24"/>
          <w:lang w:val="en-US"/>
        </w:rPr>
        <w:t xml:space="preserve"> </w:t>
      </w:r>
    </w:p>
    <w:p w14:paraId="4B9377AF" w14:textId="2E94EDEB" w:rsidR="00366B68" w:rsidRDefault="003804E8" w:rsidP="00366B68">
      <w:pPr>
        <w:spacing w:after="0" w:line="240" w:lineRule="auto"/>
        <w:ind w:left="540"/>
        <w:jc w:val="both"/>
        <w:rPr>
          <w:rFonts w:ascii="Times New Roman" w:hAnsi="Times New Roman"/>
          <w:sz w:val="24"/>
          <w:szCs w:val="24"/>
          <w:lang w:val="de-DE"/>
        </w:rPr>
      </w:pPr>
      <w:r w:rsidRPr="00AE38EA">
        <w:rPr>
          <w:rFonts w:ascii="Times New Roman" w:hAnsi="Times New Roman"/>
          <w:sz w:val="24"/>
          <w:szCs w:val="24"/>
        </w:rPr>
        <w:t xml:space="preserve">bankovní spojení: </w:t>
      </w:r>
      <w:r w:rsidRPr="00AE38EA">
        <w:rPr>
          <w:rFonts w:ascii="Times New Roman" w:hAnsi="Times New Roman"/>
          <w:sz w:val="24"/>
          <w:szCs w:val="24"/>
        </w:rPr>
        <w:tab/>
      </w:r>
      <w:r w:rsidR="00366B68" w:rsidRPr="005F7D38">
        <w:rPr>
          <w:rFonts w:ascii="Times New Roman" w:hAnsi="Times New Roman"/>
          <w:sz w:val="24"/>
          <w:szCs w:val="24"/>
          <w:lang w:val="de-DE"/>
        </w:rPr>
        <w:t>Sparkasse Rottal-Inn, Pf</w:t>
      </w:r>
      <w:r w:rsidR="00366B68">
        <w:rPr>
          <w:rFonts w:ascii="Times New Roman" w:hAnsi="Times New Roman"/>
          <w:sz w:val="24"/>
          <w:szCs w:val="24"/>
          <w:lang w:val="de-DE"/>
        </w:rPr>
        <w:t>arrkirchener Str. 16,</w:t>
      </w:r>
    </w:p>
    <w:p w14:paraId="736355E7" w14:textId="77777777" w:rsidR="00366B68" w:rsidRPr="005F7D38" w:rsidRDefault="00366B68" w:rsidP="00366B68">
      <w:pPr>
        <w:spacing w:after="0" w:line="240" w:lineRule="auto"/>
        <w:ind w:left="3372" w:hanging="537"/>
        <w:jc w:val="both"/>
        <w:rPr>
          <w:rFonts w:ascii="Times New Roman" w:hAnsi="Times New Roman"/>
          <w:sz w:val="24"/>
          <w:szCs w:val="24"/>
          <w:lang w:val="en-US"/>
        </w:rPr>
      </w:pPr>
      <w:r w:rsidRPr="005F7D38">
        <w:rPr>
          <w:rFonts w:ascii="Times New Roman" w:hAnsi="Times New Roman"/>
          <w:sz w:val="24"/>
          <w:szCs w:val="24"/>
          <w:lang w:val="en-US"/>
        </w:rPr>
        <w:t>84307 Eggenfelden, GERMANY</w:t>
      </w:r>
    </w:p>
    <w:p w14:paraId="1275FA56" w14:textId="350129A8" w:rsidR="003804E8" w:rsidRDefault="003804E8" w:rsidP="00366B68">
      <w:pPr>
        <w:spacing w:after="0" w:line="240" w:lineRule="auto"/>
        <w:ind w:left="540"/>
        <w:jc w:val="both"/>
        <w:rPr>
          <w:rFonts w:ascii="Times New Roman" w:hAnsi="Times New Roman"/>
          <w:sz w:val="24"/>
          <w:szCs w:val="24"/>
          <w:lang w:val="en-US"/>
        </w:rPr>
      </w:pPr>
      <w:r w:rsidRPr="00AE38EA">
        <w:rPr>
          <w:rFonts w:ascii="Times New Roman" w:hAnsi="Times New Roman"/>
          <w:sz w:val="24"/>
          <w:szCs w:val="24"/>
        </w:rPr>
        <w:t xml:space="preserve">číslo účtu: </w:t>
      </w:r>
      <w:r w:rsidRPr="00AE38EA">
        <w:rPr>
          <w:rFonts w:ascii="Times New Roman" w:hAnsi="Times New Roman"/>
          <w:sz w:val="24"/>
          <w:szCs w:val="24"/>
        </w:rPr>
        <w:tab/>
      </w:r>
      <w:r w:rsidRPr="00AE38EA">
        <w:rPr>
          <w:rFonts w:ascii="Times New Roman" w:hAnsi="Times New Roman"/>
          <w:sz w:val="24"/>
          <w:szCs w:val="24"/>
        </w:rPr>
        <w:tab/>
      </w:r>
      <w:r w:rsidR="00366B68">
        <w:rPr>
          <w:rFonts w:ascii="Times New Roman" w:hAnsi="Times New Roman"/>
          <w:sz w:val="24"/>
          <w:szCs w:val="24"/>
          <w:lang w:val="en-US"/>
        </w:rPr>
        <w:t>IBAN: DE07 7435 1430 0022 0839 50</w:t>
      </w:r>
    </w:p>
    <w:p w14:paraId="5C398790" w14:textId="266CBFA7" w:rsidR="00366B68" w:rsidRPr="00366B68" w:rsidRDefault="00366B68" w:rsidP="00366B68">
      <w:pPr>
        <w:spacing w:after="0" w:line="240" w:lineRule="auto"/>
        <w:ind w:left="2835"/>
        <w:jc w:val="both"/>
        <w:rPr>
          <w:rFonts w:ascii="Times New Roman" w:hAnsi="Times New Roman"/>
          <w:sz w:val="24"/>
          <w:szCs w:val="24"/>
          <w:lang w:val="en-US"/>
        </w:rPr>
      </w:pPr>
      <w:r>
        <w:rPr>
          <w:rFonts w:ascii="Times New Roman" w:hAnsi="Times New Roman"/>
          <w:sz w:val="24"/>
          <w:szCs w:val="24"/>
          <w:lang w:val="en-US"/>
        </w:rPr>
        <w:t>BIC / SWIFT: BYLADEM1EGF</w:t>
      </w:r>
    </w:p>
    <w:p w14:paraId="01BFCA9A" w14:textId="6BC51789" w:rsidR="00366B68" w:rsidRDefault="00481226" w:rsidP="00366B68">
      <w:pPr>
        <w:ind w:left="3686" w:hanging="3119"/>
        <w:rPr>
          <w:rFonts w:ascii="Times New Roman" w:hAnsi="Times New Roman"/>
          <w:sz w:val="24"/>
          <w:szCs w:val="24"/>
          <w:lang w:val="en-US"/>
        </w:rPr>
      </w:pPr>
      <w:r w:rsidRPr="00AE38EA">
        <w:rPr>
          <w:rFonts w:ascii="Times New Roman" w:hAnsi="Times New Roman"/>
          <w:sz w:val="24"/>
          <w:szCs w:val="24"/>
        </w:rPr>
        <w:t xml:space="preserve">Zapsaný v obchodním rejstříku: </w:t>
      </w:r>
      <w:r w:rsidR="00366B68">
        <w:rPr>
          <w:rFonts w:ascii="Times New Roman" w:hAnsi="Times New Roman"/>
          <w:sz w:val="24"/>
          <w:szCs w:val="24"/>
          <w:lang w:val="en-US"/>
        </w:rPr>
        <w:t>Amtsgericht Landshut – Registergericht</w:t>
      </w:r>
      <w:r w:rsidR="00366B68" w:rsidRPr="00366B68">
        <w:rPr>
          <w:rFonts w:ascii="Times New Roman" w:hAnsi="Times New Roman"/>
          <w:sz w:val="24"/>
          <w:szCs w:val="24"/>
          <w:lang w:val="en-US"/>
        </w:rPr>
        <w:t xml:space="preserve"> </w:t>
      </w:r>
      <w:r w:rsidR="00366B68">
        <w:rPr>
          <w:rFonts w:ascii="Times New Roman" w:hAnsi="Times New Roman"/>
          <w:sz w:val="24"/>
          <w:szCs w:val="24"/>
          <w:lang w:val="en-US"/>
        </w:rPr>
        <w:t>HRB 5988</w:t>
      </w:r>
      <w:r w:rsidR="00366B68">
        <w:rPr>
          <w:rFonts w:ascii="Times New Roman" w:hAnsi="Times New Roman"/>
          <w:sz w:val="24"/>
          <w:szCs w:val="24"/>
          <w:lang w:val="en-US"/>
        </w:rPr>
        <w:br/>
      </w:r>
    </w:p>
    <w:p w14:paraId="52BDF064" w14:textId="35CC38EF" w:rsidR="003804E8" w:rsidRPr="00AE38EA" w:rsidRDefault="00366B68" w:rsidP="00366B68">
      <w:pPr>
        <w:ind w:left="3686" w:hanging="3119"/>
        <w:rPr>
          <w:rFonts w:ascii="Times New Roman" w:hAnsi="Times New Roman"/>
          <w:sz w:val="24"/>
          <w:szCs w:val="24"/>
        </w:rPr>
      </w:pPr>
      <w:r w:rsidRPr="00AE38EA">
        <w:rPr>
          <w:rFonts w:ascii="Times New Roman" w:hAnsi="Times New Roman"/>
          <w:sz w:val="24"/>
          <w:szCs w:val="24"/>
        </w:rPr>
        <w:t xml:space="preserve"> </w:t>
      </w:r>
      <w:r w:rsidR="003804E8" w:rsidRPr="00AE38EA">
        <w:rPr>
          <w:rFonts w:ascii="Times New Roman" w:hAnsi="Times New Roman"/>
          <w:sz w:val="24"/>
          <w:szCs w:val="24"/>
        </w:rPr>
        <w:t xml:space="preserve">(dále jen „prodávající“) </w:t>
      </w:r>
    </w:p>
    <w:p w14:paraId="585964E0" w14:textId="77777777" w:rsidR="003804E8" w:rsidRPr="00AE38EA" w:rsidRDefault="003804E8" w:rsidP="003804E8">
      <w:pPr>
        <w:spacing w:after="0" w:line="240" w:lineRule="auto"/>
        <w:rPr>
          <w:rFonts w:ascii="Times New Roman" w:hAnsi="Times New Roman"/>
          <w:sz w:val="24"/>
          <w:szCs w:val="24"/>
        </w:rPr>
      </w:pPr>
    </w:p>
    <w:p w14:paraId="787FD923" w14:textId="77777777" w:rsidR="003804E8" w:rsidRPr="00AE38EA" w:rsidRDefault="003804E8" w:rsidP="003804E8">
      <w:pPr>
        <w:spacing w:after="0" w:line="240" w:lineRule="auto"/>
        <w:rPr>
          <w:rFonts w:ascii="Times New Roman" w:hAnsi="Times New Roman"/>
          <w:sz w:val="24"/>
          <w:szCs w:val="24"/>
        </w:rPr>
      </w:pPr>
      <w:r w:rsidRPr="00AE38EA">
        <w:rPr>
          <w:rFonts w:ascii="Times New Roman" w:hAnsi="Times New Roman"/>
          <w:sz w:val="24"/>
          <w:szCs w:val="24"/>
        </w:rPr>
        <w:t>a</w:t>
      </w:r>
    </w:p>
    <w:p w14:paraId="0A81683B" w14:textId="77777777" w:rsidR="003804E8" w:rsidRPr="00AE38EA" w:rsidRDefault="003804E8" w:rsidP="003804E8">
      <w:pPr>
        <w:spacing w:after="0" w:line="240" w:lineRule="auto"/>
        <w:rPr>
          <w:rFonts w:ascii="Times New Roman" w:hAnsi="Times New Roman"/>
          <w:sz w:val="24"/>
          <w:szCs w:val="24"/>
        </w:rPr>
      </w:pPr>
    </w:p>
    <w:p w14:paraId="218855D5" w14:textId="77777777" w:rsidR="003804E8" w:rsidRPr="00AE38EA" w:rsidRDefault="003804E8" w:rsidP="001D6B9F">
      <w:pPr>
        <w:spacing w:after="0" w:line="240" w:lineRule="auto"/>
        <w:ind w:left="540" w:hanging="540"/>
        <w:rPr>
          <w:rFonts w:ascii="Times New Roman" w:hAnsi="Times New Roman"/>
          <w:b/>
          <w:sz w:val="24"/>
          <w:szCs w:val="24"/>
        </w:rPr>
      </w:pPr>
      <w:r w:rsidRPr="00AE38EA">
        <w:rPr>
          <w:rFonts w:ascii="Times New Roman" w:hAnsi="Times New Roman"/>
          <w:sz w:val="24"/>
          <w:szCs w:val="24"/>
        </w:rPr>
        <w:t>2)</w:t>
      </w:r>
      <w:r w:rsidRPr="00AE38EA">
        <w:rPr>
          <w:rFonts w:ascii="Times New Roman" w:hAnsi="Times New Roman"/>
          <w:sz w:val="24"/>
          <w:szCs w:val="24"/>
        </w:rPr>
        <w:tab/>
      </w:r>
      <w:r w:rsidRPr="00AE38EA">
        <w:rPr>
          <w:rFonts w:ascii="Times New Roman" w:hAnsi="Times New Roman"/>
          <w:b/>
          <w:sz w:val="24"/>
          <w:szCs w:val="24"/>
        </w:rPr>
        <w:t>Západočeská univerzita v Plzni</w:t>
      </w:r>
    </w:p>
    <w:p w14:paraId="0651A147" w14:textId="77777777" w:rsidR="003804E8" w:rsidRPr="00AE38EA" w:rsidRDefault="003804E8" w:rsidP="001D6B9F">
      <w:pPr>
        <w:spacing w:after="0" w:line="240" w:lineRule="auto"/>
        <w:ind w:left="540"/>
        <w:rPr>
          <w:rFonts w:ascii="Times New Roman" w:hAnsi="Times New Roman"/>
          <w:sz w:val="24"/>
          <w:szCs w:val="24"/>
        </w:rPr>
      </w:pPr>
      <w:r w:rsidRPr="00AE38EA">
        <w:rPr>
          <w:rFonts w:ascii="Times New Roman" w:hAnsi="Times New Roman"/>
          <w:sz w:val="24"/>
          <w:szCs w:val="24"/>
        </w:rPr>
        <w:t xml:space="preserve">se sídlem: </w:t>
      </w:r>
      <w:r w:rsidRPr="00AE38EA">
        <w:rPr>
          <w:rFonts w:ascii="Times New Roman" w:hAnsi="Times New Roman"/>
          <w:sz w:val="24"/>
          <w:szCs w:val="24"/>
        </w:rPr>
        <w:tab/>
      </w:r>
      <w:r w:rsidRPr="00AE38EA">
        <w:rPr>
          <w:rFonts w:ascii="Times New Roman" w:hAnsi="Times New Roman"/>
          <w:sz w:val="24"/>
          <w:szCs w:val="24"/>
        </w:rPr>
        <w:tab/>
        <w:t xml:space="preserve">Univerzitní </w:t>
      </w:r>
      <w:r w:rsidR="00C41D06" w:rsidRPr="00AE38EA">
        <w:rPr>
          <w:rFonts w:ascii="Times New Roman" w:hAnsi="Times New Roman"/>
          <w:sz w:val="24"/>
          <w:szCs w:val="24"/>
        </w:rPr>
        <w:t>2732/</w:t>
      </w:r>
      <w:r w:rsidRPr="00AE38EA">
        <w:rPr>
          <w:rFonts w:ascii="Times New Roman" w:hAnsi="Times New Roman"/>
          <w:sz w:val="24"/>
          <w:szCs w:val="24"/>
        </w:rPr>
        <w:t>8, 30</w:t>
      </w:r>
      <w:r w:rsidR="008C5870" w:rsidRPr="00AE38EA">
        <w:rPr>
          <w:rFonts w:ascii="Times New Roman" w:hAnsi="Times New Roman"/>
          <w:sz w:val="24"/>
          <w:szCs w:val="24"/>
        </w:rPr>
        <w:t xml:space="preserve">1 00 </w:t>
      </w:r>
      <w:r w:rsidRPr="00AE38EA">
        <w:rPr>
          <w:rFonts w:ascii="Times New Roman" w:hAnsi="Times New Roman"/>
          <w:sz w:val="24"/>
          <w:szCs w:val="24"/>
        </w:rPr>
        <w:t xml:space="preserve"> Plzeň </w:t>
      </w:r>
    </w:p>
    <w:p w14:paraId="04A4CC8E" w14:textId="20FEBCAB" w:rsidR="003804E8" w:rsidRPr="00AE38EA" w:rsidRDefault="003804E8" w:rsidP="001D6B9F">
      <w:pPr>
        <w:spacing w:after="0" w:line="240" w:lineRule="auto"/>
        <w:ind w:left="540"/>
        <w:rPr>
          <w:rFonts w:ascii="Times New Roman" w:hAnsi="Times New Roman"/>
          <w:sz w:val="24"/>
          <w:szCs w:val="24"/>
        </w:rPr>
      </w:pPr>
      <w:r w:rsidRPr="00AE38EA">
        <w:rPr>
          <w:rFonts w:ascii="Times New Roman" w:hAnsi="Times New Roman"/>
          <w:sz w:val="24"/>
          <w:szCs w:val="24"/>
        </w:rPr>
        <w:t>IČ</w:t>
      </w:r>
      <w:r w:rsidR="00683E77" w:rsidRPr="00AE38EA">
        <w:rPr>
          <w:rFonts w:ascii="Times New Roman" w:hAnsi="Times New Roman"/>
          <w:sz w:val="24"/>
          <w:szCs w:val="24"/>
        </w:rPr>
        <w:t>O</w:t>
      </w:r>
      <w:r w:rsidRPr="00AE38EA">
        <w:rPr>
          <w:rFonts w:ascii="Times New Roman" w:hAnsi="Times New Roman"/>
          <w:sz w:val="24"/>
          <w:szCs w:val="24"/>
        </w:rPr>
        <w:t xml:space="preserve">: </w:t>
      </w:r>
      <w:r w:rsidRPr="00AE38EA">
        <w:rPr>
          <w:rFonts w:ascii="Times New Roman" w:hAnsi="Times New Roman"/>
          <w:sz w:val="24"/>
          <w:szCs w:val="24"/>
        </w:rPr>
        <w:tab/>
      </w:r>
      <w:r w:rsidRPr="00AE38EA">
        <w:rPr>
          <w:rFonts w:ascii="Times New Roman" w:hAnsi="Times New Roman"/>
          <w:sz w:val="24"/>
          <w:szCs w:val="24"/>
        </w:rPr>
        <w:tab/>
      </w:r>
      <w:r w:rsidRPr="00AE38EA">
        <w:rPr>
          <w:rFonts w:ascii="Times New Roman" w:hAnsi="Times New Roman"/>
          <w:sz w:val="24"/>
          <w:szCs w:val="24"/>
        </w:rPr>
        <w:tab/>
        <w:t>49777513</w:t>
      </w:r>
    </w:p>
    <w:p w14:paraId="41481A0F" w14:textId="77777777" w:rsidR="003804E8" w:rsidRPr="00AE38EA" w:rsidRDefault="003804E8" w:rsidP="001D6B9F">
      <w:pPr>
        <w:spacing w:after="0" w:line="240" w:lineRule="auto"/>
        <w:ind w:left="540"/>
        <w:rPr>
          <w:rFonts w:ascii="Times New Roman" w:hAnsi="Times New Roman"/>
          <w:sz w:val="24"/>
          <w:szCs w:val="24"/>
        </w:rPr>
      </w:pPr>
      <w:r w:rsidRPr="00AE38EA">
        <w:rPr>
          <w:rFonts w:ascii="Times New Roman" w:hAnsi="Times New Roman"/>
          <w:sz w:val="24"/>
          <w:szCs w:val="24"/>
        </w:rPr>
        <w:t xml:space="preserve">DIČ: </w:t>
      </w:r>
      <w:r w:rsidRPr="00AE38EA">
        <w:rPr>
          <w:rFonts w:ascii="Times New Roman" w:hAnsi="Times New Roman"/>
          <w:sz w:val="24"/>
          <w:szCs w:val="24"/>
        </w:rPr>
        <w:tab/>
      </w:r>
      <w:r w:rsidRPr="00AE38EA">
        <w:rPr>
          <w:rFonts w:ascii="Times New Roman" w:hAnsi="Times New Roman"/>
          <w:sz w:val="24"/>
          <w:szCs w:val="24"/>
        </w:rPr>
        <w:tab/>
      </w:r>
      <w:r w:rsidRPr="00AE38EA">
        <w:rPr>
          <w:rFonts w:ascii="Times New Roman" w:hAnsi="Times New Roman"/>
          <w:sz w:val="24"/>
          <w:szCs w:val="24"/>
        </w:rPr>
        <w:tab/>
        <w:t>CZ49777513</w:t>
      </w:r>
    </w:p>
    <w:p w14:paraId="061C8D51" w14:textId="77777777" w:rsidR="003804E8" w:rsidRPr="00AE38EA" w:rsidRDefault="003804E8" w:rsidP="001D6B9F">
      <w:pPr>
        <w:spacing w:after="0" w:line="240" w:lineRule="auto"/>
        <w:ind w:left="540"/>
        <w:rPr>
          <w:rFonts w:ascii="Times New Roman" w:hAnsi="Times New Roman"/>
          <w:sz w:val="24"/>
          <w:szCs w:val="24"/>
        </w:rPr>
      </w:pPr>
      <w:r w:rsidRPr="00AE38EA">
        <w:rPr>
          <w:rFonts w:ascii="Times New Roman" w:hAnsi="Times New Roman"/>
          <w:sz w:val="24"/>
          <w:szCs w:val="24"/>
        </w:rPr>
        <w:t xml:space="preserve">zřízena zákonem </w:t>
      </w:r>
      <w:r w:rsidRPr="00AE38EA">
        <w:rPr>
          <w:rFonts w:ascii="Times New Roman" w:hAnsi="Times New Roman"/>
          <w:sz w:val="24"/>
          <w:szCs w:val="24"/>
        </w:rPr>
        <w:tab/>
        <w:t>č. 314/1991 Sb.</w:t>
      </w:r>
    </w:p>
    <w:p w14:paraId="10660411" w14:textId="08384B1F" w:rsidR="003804E8" w:rsidRPr="00AE38EA" w:rsidRDefault="003804E8" w:rsidP="001D6B9F">
      <w:pPr>
        <w:spacing w:after="0" w:line="240" w:lineRule="auto"/>
        <w:ind w:left="540"/>
        <w:rPr>
          <w:rFonts w:ascii="Times New Roman" w:hAnsi="Times New Roman"/>
          <w:sz w:val="24"/>
          <w:szCs w:val="24"/>
        </w:rPr>
      </w:pPr>
      <w:r w:rsidRPr="00AE38EA">
        <w:rPr>
          <w:rFonts w:ascii="Times New Roman" w:hAnsi="Times New Roman"/>
          <w:sz w:val="24"/>
          <w:szCs w:val="24"/>
        </w:rPr>
        <w:t xml:space="preserve">zastoupená: </w:t>
      </w:r>
      <w:r w:rsidRPr="00AE38EA">
        <w:rPr>
          <w:rFonts w:ascii="Times New Roman" w:hAnsi="Times New Roman"/>
          <w:sz w:val="24"/>
          <w:szCs w:val="24"/>
        </w:rPr>
        <w:tab/>
      </w:r>
      <w:r w:rsidRPr="00AE38EA">
        <w:rPr>
          <w:rFonts w:ascii="Times New Roman" w:hAnsi="Times New Roman"/>
          <w:sz w:val="24"/>
          <w:szCs w:val="24"/>
        </w:rPr>
        <w:tab/>
      </w:r>
      <w:r w:rsidR="00FE4612" w:rsidRPr="00AE38EA">
        <w:rPr>
          <w:rFonts w:ascii="Times New Roman" w:hAnsi="Times New Roman"/>
          <w:sz w:val="24"/>
          <w:szCs w:val="24"/>
        </w:rPr>
        <w:t>Ing</w:t>
      </w:r>
      <w:r w:rsidR="008C5870" w:rsidRPr="00AE38EA">
        <w:rPr>
          <w:rFonts w:ascii="Times New Roman" w:hAnsi="Times New Roman"/>
          <w:sz w:val="24"/>
          <w:szCs w:val="24"/>
        </w:rPr>
        <w:t xml:space="preserve">. </w:t>
      </w:r>
      <w:r w:rsidR="00FE4612" w:rsidRPr="00AE38EA">
        <w:rPr>
          <w:rFonts w:ascii="Times New Roman" w:hAnsi="Times New Roman"/>
          <w:sz w:val="24"/>
          <w:szCs w:val="24"/>
        </w:rPr>
        <w:t>Petr Hofman</w:t>
      </w:r>
      <w:r w:rsidR="00037E7D" w:rsidRPr="00AE38EA">
        <w:rPr>
          <w:rFonts w:ascii="Times New Roman" w:hAnsi="Times New Roman"/>
          <w:sz w:val="24"/>
          <w:szCs w:val="24"/>
        </w:rPr>
        <w:t xml:space="preserve">, </w:t>
      </w:r>
      <w:r w:rsidR="00CC08A8" w:rsidRPr="00AE38EA">
        <w:rPr>
          <w:rFonts w:ascii="Times New Roman" w:hAnsi="Times New Roman"/>
          <w:sz w:val="24"/>
          <w:szCs w:val="24"/>
        </w:rPr>
        <w:t>kvestor</w:t>
      </w:r>
    </w:p>
    <w:p w14:paraId="34B6B706" w14:textId="77777777" w:rsidR="003804E8" w:rsidRPr="00AE38EA" w:rsidRDefault="003804E8" w:rsidP="001D6B9F">
      <w:pPr>
        <w:spacing w:after="0" w:line="240" w:lineRule="auto"/>
        <w:ind w:left="540"/>
        <w:rPr>
          <w:rFonts w:ascii="Times New Roman" w:hAnsi="Times New Roman"/>
          <w:sz w:val="24"/>
          <w:szCs w:val="24"/>
        </w:rPr>
      </w:pPr>
      <w:r w:rsidRPr="00AE38EA">
        <w:rPr>
          <w:rFonts w:ascii="Times New Roman" w:hAnsi="Times New Roman"/>
          <w:sz w:val="24"/>
          <w:szCs w:val="24"/>
        </w:rPr>
        <w:t xml:space="preserve">bankovní spojení: </w:t>
      </w:r>
      <w:r w:rsidRPr="00AE38EA">
        <w:rPr>
          <w:rFonts w:ascii="Times New Roman" w:hAnsi="Times New Roman"/>
          <w:sz w:val="24"/>
          <w:szCs w:val="24"/>
        </w:rPr>
        <w:tab/>
        <w:t>Komerční banka, a.s., Plzeň - město</w:t>
      </w:r>
    </w:p>
    <w:p w14:paraId="60983985" w14:textId="77777777" w:rsidR="003804E8" w:rsidRPr="00AE38EA" w:rsidRDefault="003804E8" w:rsidP="00A562B0">
      <w:pPr>
        <w:ind w:firstLine="540"/>
        <w:jc w:val="both"/>
        <w:rPr>
          <w:rFonts w:ascii="Times New Roman" w:hAnsi="Times New Roman"/>
          <w:sz w:val="24"/>
          <w:szCs w:val="24"/>
        </w:rPr>
      </w:pPr>
      <w:r w:rsidRPr="00AE38EA">
        <w:rPr>
          <w:rFonts w:ascii="Times New Roman" w:hAnsi="Times New Roman"/>
          <w:sz w:val="24"/>
          <w:szCs w:val="24"/>
        </w:rPr>
        <w:lastRenderedPageBreak/>
        <w:t xml:space="preserve">číslo účtu.: </w:t>
      </w:r>
      <w:r w:rsidRPr="00AE38EA">
        <w:rPr>
          <w:rFonts w:ascii="Times New Roman" w:hAnsi="Times New Roman"/>
          <w:sz w:val="24"/>
          <w:szCs w:val="24"/>
        </w:rPr>
        <w:tab/>
      </w:r>
      <w:r w:rsidRPr="00AE38EA">
        <w:rPr>
          <w:rFonts w:ascii="Times New Roman" w:hAnsi="Times New Roman"/>
          <w:sz w:val="24"/>
          <w:szCs w:val="24"/>
        </w:rPr>
        <w:tab/>
        <w:t>4811530257/0100</w:t>
      </w:r>
    </w:p>
    <w:p w14:paraId="15284EFD" w14:textId="77777777" w:rsidR="003804E8" w:rsidRPr="00AE38EA" w:rsidRDefault="003804E8" w:rsidP="0022034D">
      <w:pPr>
        <w:spacing w:after="0" w:line="240" w:lineRule="auto"/>
        <w:ind w:left="540"/>
        <w:rPr>
          <w:rFonts w:ascii="Times New Roman" w:hAnsi="Times New Roman"/>
          <w:sz w:val="24"/>
          <w:szCs w:val="24"/>
        </w:rPr>
      </w:pPr>
      <w:r w:rsidRPr="00AE38EA">
        <w:rPr>
          <w:rFonts w:ascii="Times New Roman" w:hAnsi="Times New Roman"/>
          <w:sz w:val="24"/>
          <w:szCs w:val="24"/>
        </w:rPr>
        <w:t>(dále jen „kupující“)</w:t>
      </w:r>
    </w:p>
    <w:p w14:paraId="580F269C" w14:textId="77777777" w:rsidR="00EC050C" w:rsidRPr="00AE38EA" w:rsidRDefault="00EC050C" w:rsidP="007163EC">
      <w:pPr>
        <w:keepNext/>
        <w:spacing w:before="240" w:after="0" w:line="240" w:lineRule="auto"/>
        <w:jc w:val="center"/>
        <w:outlineLvl w:val="0"/>
        <w:rPr>
          <w:rFonts w:ascii="Times New Roman" w:hAnsi="Times New Roman"/>
          <w:b/>
          <w:sz w:val="24"/>
          <w:szCs w:val="24"/>
        </w:rPr>
      </w:pPr>
      <w:r w:rsidRPr="00AE38EA">
        <w:rPr>
          <w:rFonts w:ascii="Times New Roman" w:hAnsi="Times New Roman"/>
          <w:b/>
          <w:sz w:val="24"/>
          <w:szCs w:val="24"/>
        </w:rPr>
        <w:t>I</w:t>
      </w:r>
      <w:r w:rsidR="001D6B9F" w:rsidRPr="00AE38EA">
        <w:rPr>
          <w:rFonts w:ascii="Times New Roman" w:hAnsi="Times New Roman"/>
          <w:b/>
          <w:sz w:val="24"/>
          <w:szCs w:val="24"/>
        </w:rPr>
        <w:t xml:space="preserve">. </w:t>
      </w:r>
    </w:p>
    <w:p w14:paraId="5849249C" w14:textId="77777777" w:rsidR="001D6B9F" w:rsidRPr="00AE38EA" w:rsidRDefault="00EC050C" w:rsidP="00BE4091">
      <w:pPr>
        <w:keepNext/>
        <w:spacing w:after="240" w:line="240" w:lineRule="auto"/>
        <w:jc w:val="center"/>
        <w:outlineLvl w:val="0"/>
        <w:rPr>
          <w:rFonts w:ascii="Times New Roman" w:hAnsi="Times New Roman"/>
          <w:sz w:val="24"/>
          <w:szCs w:val="24"/>
        </w:rPr>
      </w:pPr>
      <w:r w:rsidRPr="00AE38EA">
        <w:rPr>
          <w:rFonts w:ascii="Times New Roman" w:hAnsi="Times New Roman"/>
          <w:b/>
          <w:sz w:val="24"/>
          <w:szCs w:val="24"/>
        </w:rPr>
        <w:t>Předmět smlouvy</w:t>
      </w:r>
    </w:p>
    <w:p w14:paraId="090E4AC5" w14:textId="047BF077" w:rsidR="007E1F39" w:rsidRPr="00AE38EA" w:rsidRDefault="001D6B9F" w:rsidP="00AE38EA">
      <w:pPr>
        <w:pStyle w:val="Zkladntextodsazen2"/>
        <w:numPr>
          <w:ilvl w:val="0"/>
          <w:numId w:val="2"/>
        </w:numPr>
        <w:spacing w:after="120"/>
        <w:ind w:left="567" w:hanging="567"/>
      </w:pPr>
      <w:r w:rsidRPr="00AE38EA">
        <w:t xml:space="preserve">Prodávající se zavazuje dodat kupujícímu za podmínek stanovených touto smlouvou </w:t>
      </w:r>
      <w:r w:rsidR="0083672E" w:rsidRPr="00AE38EA">
        <w:t>1 </w:t>
      </w:r>
      <w:r w:rsidR="00FE4612" w:rsidRPr="00AE38EA">
        <w:t xml:space="preserve">ks </w:t>
      </w:r>
      <w:bookmarkStart w:id="2" w:name="_Hlk73520466"/>
      <w:r w:rsidR="00337020" w:rsidRPr="00AE38EA">
        <w:t>Eyetrackingové řešení (hardware + software</w:t>
      </w:r>
      <w:bookmarkEnd w:id="2"/>
      <w:r w:rsidR="009F5F4C" w:rsidRPr="00AE38EA">
        <w:t>)</w:t>
      </w:r>
      <w:r w:rsidR="000D459B" w:rsidRPr="00AE38EA">
        <w:rPr>
          <w:b/>
        </w:rPr>
        <w:t>,</w:t>
      </w:r>
      <w:r w:rsidRPr="00AE38EA">
        <w:t xml:space="preserve"> </w:t>
      </w:r>
      <w:r w:rsidR="000D459B" w:rsidRPr="00AE38EA">
        <w:t>blíže specifikovan</w:t>
      </w:r>
      <w:r w:rsidR="00DA4369" w:rsidRPr="00AE38EA">
        <w:t>é</w:t>
      </w:r>
      <w:r w:rsidR="000D459B" w:rsidRPr="00AE38EA">
        <w:t xml:space="preserve"> v přílo</w:t>
      </w:r>
      <w:r w:rsidR="0083672E" w:rsidRPr="00AE38EA">
        <w:t>hách</w:t>
      </w:r>
      <w:r w:rsidR="000D459B" w:rsidRPr="00AE38EA">
        <w:t xml:space="preserve"> této smlouvy (dále jen „</w:t>
      </w:r>
      <w:r w:rsidR="000D459B" w:rsidRPr="00AE38EA">
        <w:rPr>
          <w:b/>
        </w:rPr>
        <w:t>předmět koupě</w:t>
      </w:r>
      <w:r w:rsidR="000D459B" w:rsidRPr="00AE38EA">
        <w:t>“</w:t>
      </w:r>
      <w:r w:rsidR="00DB21A3" w:rsidRPr="00AE38EA">
        <w:t xml:space="preserve"> nebo „</w:t>
      </w:r>
      <w:r w:rsidR="00DB21A3" w:rsidRPr="00AE38EA">
        <w:rPr>
          <w:b/>
        </w:rPr>
        <w:t>zboží</w:t>
      </w:r>
      <w:r w:rsidR="00DB21A3" w:rsidRPr="00AE38EA">
        <w:t>“</w:t>
      </w:r>
      <w:r w:rsidR="000D459B" w:rsidRPr="00AE38EA">
        <w:t>)</w:t>
      </w:r>
      <w:r w:rsidR="0083672E" w:rsidRPr="00AE38EA">
        <w:t>.</w:t>
      </w:r>
      <w:r w:rsidR="009C66F8" w:rsidRPr="00AE38EA">
        <w:t xml:space="preserve"> </w:t>
      </w:r>
    </w:p>
    <w:p w14:paraId="52049B51" w14:textId="770625A0" w:rsidR="007E1F39" w:rsidRPr="00AE38EA" w:rsidRDefault="001D6B9F" w:rsidP="00AE38EA">
      <w:pPr>
        <w:pStyle w:val="Zkladntextodsazen2"/>
        <w:numPr>
          <w:ilvl w:val="0"/>
          <w:numId w:val="2"/>
        </w:numPr>
        <w:spacing w:after="120"/>
        <w:ind w:left="567" w:hanging="567"/>
      </w:pPr>
      <w:r w:rsidRPr="00AE38EA">
        <w:t>Předmět koupě musí být nový, plně funkční a kompletní tak, aby bylo možné jeho plné využití</w:t>
      </w:r>
      <w:r w:rsidR="000D459B" w:rsidRPr="00AE38EA">
        <w:t xml:space="preserve"> pro účely </w:t>
      </w:r>
      <w:r w:rsidR="001108BF" w:rsidRPr="00AE38EA">
        <w:t>biometrického výzkumu využívající metodu eyetracking, a to jak stacionárně, tak při pohybu testované osoby.</w:t>
      </w:r>
    </w:p>
    <w:p w14:paraId="2A60CEDC" w14:textId="13F73D88" w:rsidR="006C6504" w:rsidRPr="00AE38EA" w:rsidRDefault="006C6504" w:rsidP="00AE38EA">
      <w:pPr>
        <w:pStyle w:val="Zkladntextodsazen2"/>
        <w:numPr>
          <w:ilvl w:val="0"/>
          <w:numId w:val="2"/>
        </w:numPr>
        <w:spacing w:after="120"/>
        <w:ind w:left="567" w:hanging="567"/>
      </w:pPr>
      <w:r w:rsidRPr="00AE38EA">
        <w:t xml:space="preserve">Prodávající se dále zavazuje poskytovat bezplatně </w:t>
      </w:r>
      <w:r w:rsidR="0083672E" w:rsidRPr="00AE38EA">
        <w:t xml:space="preserve">technickou </w:t>
      </w:r>
      <w:r w:rsidRPr="00AE38EA">
        <w:t xml:space="preserve">podporu vč. upgrade software, který je součástí předmětu koupě, a to </w:t>
      </w:r>
      <w:r w:rsidR="0083672E" w:rsidRPr="00AE38EA">
        <w:t xml:space="preserve">minimálně </w:t>
      </w:r>
      <w:r w:rsidRPr="00AE38EA">
        <w:t>po dobu 3 let od převzetí předmětu koupě kupujícím.</w:t>
      </w:r>
    </w:p>
    <w:p w14:paraId="15C74500" w14:textId="77777777" w:rsidR="00426921" w:rsidRPr="00AE38EA" w:rsidRDefault="001D6B9F" w:rsidP="00AE38EA">
      <w:pPr>
        <w:pStyle w:val="Zkladntextodsazen2"/>
        <w:numPr>
          <w:ilvl w:val="0"/>
          <w:numId w:val="2"/>
        </w:numPr>
        <w:spacing w:after="120"/>
        <w:ind w:left="567" w:hanging="567"/>
      </w:pPr>
      <w:r w:rsidRPr="00AE38EA">
        <w:t xml:space="preserve">Předmět koupě musí být dodán ve sjednaném množství, jakosti, provedení, místě a čase. Prodávající se zavazuje splnit další související povinnosti podle této smlouvy a převést na kupujícího vlastnické právo k předmětu koupě. </w:t>
      </w:r>
    </w:p>
    <w:p w14:paraId="18AECAEC" w14:textId="6FD7E58F" w:rsidR="00426921" w:rsidRPr="00AE38EA" w:rsidRDefault="00426921" w:rsidP="00AE38EA">
      <w:pPr>
        <w:pStyle w:val="Zkladntextodsazen2"/>
        <w:numPr>
          <w:ilvl w:val="0"/>
          <w:numId w:val="2"/>
        </w:numPr>
        <w:spacing w:after="120"/>
        <w:ind w:left="567" w:hanging="567"/>
      </w:pPr>
      <w:r w:rsidRPr="00AE38EA">
        <w:t xml:space="preserve">Nedílnou součástí předmětu koupě je dodání předmětu koupě do místa plnění, </w:t>
      </w:r>
      <w:r w:rsidR="006B77B1" w:rsidRPr="00AE38EA">
        <w:t xml:space="preserve">nezbytná součinnost s uvedením </w:t>
      </w:r>
      <w:r w:rsidRPr="00AE38EA">
        <w:t>do provozu včetně prověření bezchybné funkčnosti, dodání technické dokumentace a uživatelských příruček (v českém jazyce</w:t>
      </w:r>
      <w:r w:rsidR="00052060" w:rsidRPr="00AE38EA">
        <w:t xml:space="preserve"> nebo anglickém jazyce</w:t>
      </w:r>
      <w:r w:rsidRPr="00AE38EA">
        <w:t xml:space="preserve">, v listinné nebo elektronické podobě), předvedení všech obligatorně požadovaných funkcí a parametrů. </w:t>
      </w:r>
      <w:r w:rsidR="00551577" w:rsidRPr="00AE38EA">
        <w:t xml:space="preserve">Součástí předmětu koupě je rovněž zaškolení </w:t>
      </w:r>
      <w:r w:rsidR="00763ECC" w:rsidRPr="00AE38EA">
        <w:t>personálu kupujícího</w:t>
      </w:r>
      <w:r w:rsidR="006C6504" w:rsidRPr="00AE38EA">
        <w:t xml:space="preserve"> (v rozsahu nezbytném pro plnohodnotné užívání předmětu plnění)</w:t>
      </w:r>
      <w:r w:rsidR="00763ECC" w:rsidRPr="00AE38EA">
        <w:t>.</w:t>
      </w:r>
    </w:p>
    <w:p w14:paraId="04AB82E0" w14:textId="77777777" w:rsidR="00426921" w:rsidRPr="00AE38EA" w:rsidRDefault="00426921" w:rsidP="00AE38EA">
      <w:pPr>
        <w:pStyle w:val="Zkladntextodsazen2"/>
        <w:numPr>
          <w:ilvl w:val="0"/>
          <w:numId w:val="2"/>
        </w:numPr>
        <w:spacing w:after="120"/>
        <w:ind w:left="567" w:hanging="567"/>
      </w:pPr>
      <w:r w:rsidRPr="00AE38EA">
        <w:t>Kupující se zavazuje bez vad předaný předmět koupě převzít a uhradit prodávajícímu cenu stanovenou v této smlouvě za podmínek v ní uvedených</w:t>
      </w:r>
      <w:r w:rsidR="009C3D22" w:rsidRPr="00AE38EA">
        <w:t>.</w:t>
      </w:r>
    </w:p>
    <w:p w14:paraId="6E12AD78" w14:textId="6AB345DD" w:rsidR="009464AC" w:rsidRPr="00AE38EA" w:rsidRDefault="009464AC" w:rsidP="00AE38EA">
      <w:pPr>
        <w:pStyle w:val="Zkladntextodsazen2"/>
        <w:numPr>
          <w:ilvl w:val="0"/>
          <w:numId w:val="2"/>
        </w:numPr>
        <w:spacing w:after="120"/>
        <w:ind w:left="567" w:hanging="567"/>
      </w:pPr>
      <w:r w:rsidRPr="00AE38EA">
        <w:t xml:space="preserve">Prodávající </w:t>
      </w:r>
      <w:r w:rsidR="006C6504" w:rsidRPr="00AE38EA">
        <w:t xml:space="preserve">podpisem této smlouvy </w:t>
      </w:r>
      <w:r w:rsidRPr="00AE38EA">
        <w:t xml:space="preserve">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 </w:t>
      </w:r>
      <w:r w:rsidRPr="00AE38EA">
        <w:rPr>
          <w:bCs/>
        </w:rPr>
        <w:t xml:space="preserve">Prodávající bere na vědomí, že nákup </w:t>
      </w:r>
      <w:r w:rsidR="00B01F4B" w:rsidRPr="00AE38EA">
        <w:rPr>
          <w:bCs/>
        </w:rPr>
        <w:t xml:space="preserve">předmětu plnění </w:t>
      </w:r>
      <w:r w:rsidRPr="00AE38EA">
        <w:rPr>
          <w:bCs/>
        </w:rPr>
        <w:t xml:space="preserve">je </w:t>
      </w:r>
      <w:r w:rsidR="00B01F4B" w:rsidRPr="00AE38EA">
        <w:rPr>
          <w:bCs/>
        </w:rPr>
        <w:t xml:space="preserve">kupujícím </w:t>
      </w:r>
      <w:r w:rsidRPr="00AE38EA">
        <w:rPr>
          <w:bCs/>
        </w:rPr>
        <w:t xml:space="preserve">financován z dotace v rámci projektu uvedeného </w:t>
      </w:r>
      <w:r w:rsidR="00B01F4B" w:rsidRPr="00AE38EA">
        <w:rPr>
          <w:bCs/>
        </w:rPr>
        <w:t>v úvodu</w:t>
      </w:r>
      <w:r w:rsidRPr="00AE38EA">
        <w:rPr>
          <w:bCs/>
        </w:rPr>
        <w:t xml:space="preserve"> této </w:t>
      </w:r>
      <w:r w:rsidR="00B01F4B" w:rsidRPr="00AE38EA">
        <w:rPr>
          <w:bCs/>
        </w:rPr>
        <w:t>smlouvy</w:t>
      </w:r>
      <w:r w:rsidRPr="00AE38EA">
        <w:rPr>
          <w:bCs/>
        </w:rPr>
        <w:t>.</w:t>
      </w:r>
    </w:p>
    <w:p w14:paraId="0E582609" w14:textId="77777777" w:rsidR="00EC050C" w:rsidRPr="00AE38EA" w:rsidRDefault="00EC050C" w:rsidP="00AE38EA">
      <w:pPr>
        <w:keepNext/>
        <w:spacing w:before="240" w:after="0" w:line="240" w:lineRule="auto"/>
        <w:jc w:val="center"/>
        <w:outlineLvl w:val="0"/>
        <w:rPr>
          <w:rFonts w:ascii="Times New Roman" w:hAnsi="Times New Roman"/>
          <w:b/>
          <w:sz w:val="24"/>
          <w:szCs w:val="24"/>
        </w:rPr>
      </w:pPr>
      <w:r w:rsidRPr="00AE38EA">
        <w:rPr>
          <w:rFonts w:ascii="Times New Roman" w:hAnsi="Times New Roman"/>
          <w:b/>
          <w:sz w:val="24"/>
          <w:szCs w:val="24"/>
        </w:rPr>
        <w:t>I</w:t>
      </w:r>
      <w:r w:rsidR="001D6B9F" w:rsidRPr="00AE38EA">
        <w:rPr>
          <w:rFonts w:ascii="Times New Roman" w:hAnsi="Times New Roman"/>
          <w:b/>
          <w:sz w:val="24"/>
          <w:szCs w:val="24"/>
        </w:rPr>
        <w:t xml:space="preserve">I. </w:t>
      </w:r>
    </w:p>
    <w:p w14:paraId="66B7EBE7" w14:textId="77777777" w:rsidR="001D6B9F" w:rsidRPr="00AE38EA" w:rsidRDefault="001D6B9F" w:rsidP="00AE38EA">
      <w:pPr>
        <w:keepNext/>
        <w:spacing w:after="240" w:line="240" w:lineRule="auto"/>
        <w:jc w:val="center"/>
        <w:outlineLvl w:val="0"/>
        <w:rPr>
          <w:rFonts w:ascii="Times New Roman" w:hAnsi="Times New Roman"/>
          <w:b/>
          <w:sz w:val="24"/>
          <w:szCs w:val="24"/>
        </w:rPr>
      </w:pPr>
      <w:r w:rsidRPr="00AE38EA">
        <w:rPr>
          <w:rFonts w:ascii="Times New Roman" w:hAnsi="Times New Roman"/>
          <w:b/>
          <w:sz w:val="24"/>
          <w:szCs w:val="24"/>
        </w:rPr>
        <w:t>Doba a místo plnění</w:t>
      </w:r>
    </w:p>
    <w:p w14:paraId="38E1E572" w14:textId="3476D384" w:rsidR="001D6B9F" w:rsidRPr="00AE38EA" w:rsidRDefault="001D6B9F" w:rsidP="00AE38EA">
      <w:pPr>
        <w:pStyle w:val="Zkladntextodsazen2"/>
        <w:numPr>
          <w:ilvl w:val="0"/>
          <w:numId w:val="3"/>
        </w:numPr>
        <w:spacing w:after="120"/>
        <w:ind w:left="567" w:hanging="567"/>
      </w:pPr>
      <w:r w:rsidRPr="00AE38EA">
        <w:t>Prodávající</w:t>
      </w:r>
      <w:r w:rsidR="00E667BB" w:rsidRPr="00AE38EA">
        <w:t xml:space="preserve"> se zavazuje, že předmět koupě</w:t>
      </w:r>
      <w:r w:rsidRPr="00AE38EA">
        <w:t xml:space="preserve"> </w:t>
      </w:r>
      <w:r w:rsidR="00787171" w:rsidRPr="00AE38EA">
        <w:t xml:space="preserve">odevzdá </w:t>
      </w:r>
      <w:r w:rsidRPr="00AE38EA">
        <w:t xml:space="preserve">kupujícímu </w:t>
      </w:r>
      <w:r w:rsidR="009C3D22" w:rsidRPr="00AE38EA">
        <w:t xml:space="preserve">a </w:t>
      </w:r>
      <w:r w:rsidR="00B31B4B" w:rsidRPr="00AE38EA">
        <w:t xml:space="preserve">poskytne případně nezbytnou součinnost k </w:t>
      </w:r>
      <w:r w:rsidR="009C3D22" w:rsidRPr="00AE38EA">
        <w:t>uvede</w:t>
      </w:r>
      <w:r w:rsidR="00B31B4B" w:rsidRPr="00AE38EA">
        <w:t>ní</w:t>
      </w:r>
      <w:r w:rsidR="009C3D22" w:rsidRPr="00AE38EA">
        <w:t xml:space="preserve"> do provozu </w:t>
      </w:r>
      <w:r w:rsidRPr="00AE38EA">
        <w:t>v místě plnění</w:t>
      </w:r>
      <w:r w:rsidR="003D1A3F" w:rsidRPr="00AE38EA">
        <w:t>, kterým je Západočeská univerzita v Plzni,</w:t>
      </w:r>
      <w:r w:rsidR="00034AF9" w:rsidRPr="00AE38EA">
        <w:t xml:space="preserve"> Univerzitní 22, Plzeň, Česká republika</w:t>
      </w:r>
      <w:r w:rsidRPr="00AE38EA">
        <w:t xml:space="preserve">, a to </w:t>
      </w:r>
      <w:r w:rsidRPr="00AE38EA">
        <w:rPr>
          <w:b/>
        </w:rPr>
        <w:t xml:space="preserve">nejpozději do </w:t>
      </w:r>
      <w:r w:rsidR="00034AF9" w:rsidRPr="00AE38EA">
        <w:rPr>
          <w:b/>
        </w:rPr>
        <w:t>devadesáti (90)</w:t>
      </w:r>
      <w:r w:rsidR="00B31B4B" w:rsidRPr="00AE38EA">
        <w:rPr>
          <w:b/>
        </w:rPr>
        <w:t xml:space="preserve"> dnů od</w:t>
      </w:r>
      <w:r w:rsidR="00551577" w:rsidRPr="00AE38EA">
        <w:rPr>
          <w:b/>
        </w:rPr>
        <w:t>e dne nabytí účinnosti</w:t>
      </w:r>
      <w:r w:rsidR="00B31B4B" w:rsidRPr="00AE38EA">
        <w:rPr>
          <w:b/>
        </w:rPr>
        <w:t xml:space="preserve"> této smlouvy</w:t>
      </w:r>
      <w:r w:rsidR="00B31B4B" w:rsidRPr="00AE38EA">
        <w:t>.</w:t>
      </w:r>
    </w:p>
    <w:p w14:paraId="6A819567" w14:textId="77777777" w:rsidR="009E296C" w:rsidRPr="00AE38EA" w:rsidRDefault="009E296C" w:rsidP="00AE38EA">
      <w:pPr>
        <w:keepNext/>
        <w:spacing w:before="240" w:after="0" w:line="240" w:lineRule="auto"/>
        <w:jc w:val="center"/>
        <w:outlineLvl w:val="0"/>
        <w:rPr>
          <w:rFonts w:ascii="Times New Roman" w:hAnsi="Times New Roman"/>
          <w:b/>
          <w:sz w:val="24"/>
          <w:szCs w:val="24"/>
        </w:rPr>
      </w:pPr>
      <w:r w:rsidRPr="00AE38EA">
        <w:rPr>
          <w:rFonts w:ascii="Times New Roman" w:hAnsi="Times New Roman"/>
          <w:b/>
          <w:sz w:val="24"/>
          <w:szCs w:val="24"/>
        </w:rPr>
        <w:lastRenderedPageBreak/>
        <w:t>III</w:t>
      </w:r>
      <w:r w:rsidR="001D6B9F" w:rsidRPr="00AE38EA">
        <w:rPr>
          <w:rFonts w:ascii="Times New Roman" w:hAnsi="Times New Roman"/>
          <w:b/>
          <w:sz w:val="24"/>
          <w:szCs w:val="24"/>
        </w:rPr>
        <w:t xml:space="preserve">. </w:t>
      </w:r>
    </w:p>
    <w:p w14:paraId="084D7846" w14:textId="77777777" w:rsidR="001D6B9F" w:rsidRPr="00AE38EA" w:rsidRDefault="009C66F8" w:rsidP="00AE38EA">
      <w:pPr>
        <w:keepNext/>
        <w:spacing w:after="120" w:line="240" w:lineRule="auto"/>
        <w:jc w:val="center"/>
        <w:outlineLvl w:val="0"/>
        <w:rPr>
          <w:rFonts w:ascii="Times New Roman" w:hAnsi="Times New Roman"/>
          <w:sz w:val="24"/>
          <w:szCs w:val="24"/>
        </w:rPr>
      </w:pPr>
      <w:r w:rsidRPr="00AE38EA">
        <w:rPr>
          <w:rFonts w:ascii="Times New Roman" w:hAnsi="Times New Roman"/>
          <w:b/>
          <w:sz w:val="24"/>
          <w:szCs w:val="24"/>
        </w:rPr>
        <w:t>Cena a platební podmínky</w:t>
      </w:r>
    </w:p>
    <w:p w14:paraId="242F868C" w14:textId="2D9D4104" w:rsidR="001D6B9F" w:rsidRPr="00AE38EA" w:rsidRDefault="001D6B9F" w:rsidP="00AE38EA">
      <w:pPr>
        <w:pStyle w:val="Zkladntextodsazen2"/>
        <w:numPr>
          <w:ilvl w:val="0"/>
          <w:numId w:val="5"/>
        </w:numPr>
        <w:spacing w:after="120"/>
        <w:ind w:left="567" w:hanging="567"/>
      </w:pPr>
      <w:r w:rsidRPr="00AE38EA">
        <w:t>Kupní cena bude kupujícím uhrazena prodávajícímu po</w:t>
      </w:r>
      <w:r w:rsidR="000E39EB" w:rsidRPr="00AE38EA">
        <w:t xml:space="preserve"> řádném</w:t>
      </w:r>
      <w:r w:rsidRPr="00AE38EA">
        <w:t xml:space="preserve"> </w:t>
      </w:r>
      <w:r w:rsidR="00787171" w:rsidRPr="00AE38EA">
        <w:t>odevzdání</w:t>
      </w:r>
      <w:r w:rsidRPr="00AE38EA">
        <w:t xml:space="preserve"> předmětu koupě</w:t>
      </w:r>
      <w:r w:rsidR="00501F45" w:rsidRPr="00AE38EA">
        <w:t xml:space="preserve"> a splnění všech souvisejících činností dle podmínek stanovených v této Smlouvě (popř. jejích přílohách)</w:t>
      </w:r>
      <w:r w:rsidR="000E39EB" w:rsidRPr="00AE38EA">
        <w:t>.</w:t>
      </w:r>
    </w:p>
    <w:p w14:paraId="4E49713D" w14:textId="513BF216" w:rsidR="00B3382A" w:rsidRPr="00AE38EA" w:rsidRDefault="001D6B9F" w:rsidP="00AE38EA">
      <w:pPr>
        <w:pStyle w:val="Zkladntextodsazen2"/>
        <w:numPr>
          <w:ilvl w:val="0"/>
          <w:numId w:val="5"/>
        </w:numPr>
        <w:spacing w:after="120"/>
        <w:ind w:left="567" w:hanging="567"/>
      </w:pPr>
      <w:r w:rsidRPr="00AE38EA">
        <w:t>Kupující se zavazuje uhradit prodávajícímu za dodá</w:t>
      </w:r>
      <w:r w:rsidR="00E667BB" w:rsidRPr="00AE38EA">
        <w:t>ní předmětu koupě</w:t>
      </w:r>
      <w:r w:rsidRPr="00AE38EA">
        <w:t xml:space="preserve"> </w:t>
      </w:r>
      <w:r w:rsidR="00C87D52" w:rsidRPr="00AE38EA">
        <w:t xml:space="preserve">vč. všech souvisejících činností (specifikovaných v této smlouvě a jejích přílohách) </w:t>
      </w:r>
      <w:r w:rsidRPr="00AE38EA">
        <w:t xml:space="preserve">kupní cenu </w:t>
      </w:r>
      <w:r w:rsidR="00E71D8D" w:rsidRPr="00AE38EA">
        <w:t>bez</w:t>
      </w:r>
      <w:r w:rsidR="00501F45" w:rsidRPr="00AE38EA">
        <w:t> </w:t>
      </w:r>
      <w:r w:rsidR="00E71D8D" w:rsidRPr="00AE38EA">
        <w:t xml:space="preserve">DPH </w:t>
      </w:r>
      <w:r w:rsidRPr="00AE38EA">
        <w:t>ve výši</w:t>
      </w:r>
      <w:r w:rsidR="00B3382A" w:rsidRPr="00AE38EA">
        <w:t>:</w:t>
      </w:r>
      <w:r w:rsidR="00501F45" w:rsidRPr="00AE38EA">
        <w:t xml:space="preserve"> </w:t>
      </w:r>
      <w:r w:rsidR="00366B68">
        <w:t>1 640 000 CZK</w:t>
      </w:r>
    </w:p>
    <w:p w14:paraId="0D6A02DD" w14:textId="261E20AF" w:rsidR="001D6B9F" w:rsidRPr="00AE38EA" w:rsidRDefault="00F01FF1" w:rsidP="00AE38EA">
      <w:pPr>
        <w:pStyle w:val="Zkladntextodsazen2"/>
        <w:numPr>
          <w:ilvl w:val="0"/>
          <w:numId w:val="5"/>
        </w:numPr>
        <w:spacing w:after="120"/>
        <w:ind w:left="567" w:hanging="567"/>
      </w:pPr>
      <w:r w:rsidRPr="00AE38EA">
        <w:t xml:space="preserve">DPH </w:t>
      </w:r>
      <w:r w:rsidR="001D7802" w:rsidRPr="00AE38EA">
        <w:t xml:space="preserve">bude účtována </w:t>
      </w:r>
      <w:r w:rsidRPr="00AE38EA">
        <w:t>ve výši stanovené právními předpisy</w:t>
      </w:r>
      <w:r w:rsidR="001D7802" w:rsidRPr="00AE38EA">
        <w:t xml:space="preserve"> ke dni uskutečnění zdanitelného plnění</w:t>
      </w:r>
      <w:r w:rsidRPr="00AE38EA">
        <w:t>.</w:t>
      </w:r>
    </w:p>
    <w:p w14:paraId="36FC8385" w14:textId="77777777" w:rsidR="001D6B9F" w:rsidRPr="00AE38EA" w:rsidRDefault="001D6B9F" w:rsidP="00AE38EA">
      <w:pPr>
        <w:pStyle w:val="Zkladntextodsazen2"/>
        <w:numPr>
          <w:ilvl w:val="0"/>
          <w:numId w:val="5"/>
        </w:numPr>
        <w:spacing w:after="120"/>
        <w:ind w:left="567" w:hanging="567"/>
      </w:pPr>
      <w:r w:rsidRPr="00AE38EA">
        <w:t xml:space="preserve">Kupní cena je stanovena jako nejvýše přípustná, maximální a nepřekročitelná, včetně všech poplatků a veškerých dalších nákladů spojených s plněním předmětu smlouvy (např. </w:t>
      </w:r>
      <w:r w:rsidR="001D7802" w:rsidRPr="00AE38EA">
        <w:t xml:space="preserve">cla, </w:t>
      </w:r>
      <w:r w:rsidR="00B3382A" w:rsidRPr="00AE38EA">
        <w:t xml:space="preserve">balné, </w:t>
      </w:r>
      <w:r w:rsidRPr="00AE38EA">
        <w:t>dopravné, skladné, schvalovací řízení, provedení předepsaných zkoušek, zabezpečení prohlášení o shodě, certifikátů a atestů, převod práv, pojištění apod.). Prodávající není oprávněn účtovat žádné další částky v souvislosti s plněním dle této smlouvy.</w:t>
      </w:r>
    </w:p>
    <w:p w14:paraId="104E57BE" w14:textId="319D1529" w:rsidR="001D6B9F" w:rsidRPr="00AE38EA" w:rsidRDefault="001D6B9F" w:rsidP="00AE38EA">
      <w:pPr>
        <w:pStyle w:val="Zkladntextodsazen2"/>
        <w:numPr>
          <w:ilvl w:val="0"/>
          <w:numId w:val="5"/>
        </w:numPr>
        <w:spacing w:after="120"/>
        <w:ind w:left="567" w:hanging="567"/>
      </w:pPr>
      <w:r w:rsidRPr="00AE38EA">
        <w:t xml:space="preserve">Kupní cena bude kupujícím uhrazena </w:t>
      </w:r>
      <w:r w:rsidR="00C87D52" w:rsidRPr="00AE38EA">
        <w:t xml:space="preserve">v české měně (CZK) </w:t>
      </w:r>
      <w:r w:rsidRPr="00AE38EA">
        <w:t xml:space="preserve">na základě daňového dokladu </w:t>
      </w:r>
      <w:r w:rsidR="00160DBF" w:rsidRPr="00AE38EA">
        <w:t>(dále jen „</w:t>
      </w:r>
      <w:r w:rsidRPr="00AE38EA">
        <w:t>faktury</w:t>
      </w:r>
      <w:r w:rsidR="00160DBF" w:rsidRPr="00AE38EA">
        <w:t>“)</w:t>
      </w:r>
      <w:r w:rsidRPr="00AE38EA">
        <w:t>.</w:t>
      </w:r>
    </w:p>
    <w:p w14:paraId="2888C002" w14:textId="77777777" w:rsidR="001D6B9F" w:rsidRPr="00AE38EA" w:rsidRDefault="001D6B9F" w:rsidP="00AE38EA">
      <w:pPr>
        <w:pStyle w:val="Zkladntextodsazen2"/>
        <w:numPr>
          <w:ilvl w:val="0"/>
          <w:numId w:val="5"/>
        </w:numPr>
        <w:spacing w:after="120"/>
        <w:ind w:left="567" w:hanging="567"/>
      </w:pPr>
      <w:r w:rsidRPr="00AE38EA">
        <w:t xml:space="preserve">Splatnost faktury se sjednává na 30 dnů ode dne jejího prokazatelného doručení kupujícímu. </w:t>
      </w:r>
    </w:p>
    <w:p w14:paraId="213AD81B" w14:textId="459998DD" w:rsidR="008A5D7B" w:rsidRPr="00AE38EA" w:rsidRDefault="00160DBF" w:rsidP="00AE38EA">
      <w:pPr>
        <w:pStyle w:val="Zkladntextodsazen2"/>
        <w:numPr>
          <w:ilvl w:val="0"/>
          <w:numId w:val="5"/>
        </w:numPr>
        <w:spacing w:after="120"/>
        <w:ind w:left="567" w:hanging="567"/>
      </w:pPr>
      <w:r w:rsidRPr="00AE38EA">
        <w:t>F</w:t>
      </w:r>
      <w:r w:rsidR="001D6B9F" w:rsidRPr="00AE38EA">
        <w:t xml:space="preserve">aktura musí obsahovat všechny náležitosti řádného účetního a daňového dokladu ve smyslu příslušných právních předpisů, zejména </w:t>
      </w:r>
      <w:r w:rsidR="00763ECC" w:rsidRPr="00AE38EA">
        <w:t xml:space="preserve">zákona č. 563/1991 Sb., o účetnictví, ve znění pozdějších předpisů, a </w:t>
      </w:r>
      <w:r w:rsidR="001D6B9F" w:rsidRPr="00AE38EA">
        <w:t>zákona č. 235/2004 Sb., o dani z přidané hodnoty, ve znění pozdějších předpisů</w:t>
      </w:r>
      <w:r w:rsidR="00763ECC" w:rsidRPr="00AE38EA">
        <w:t>,</w:t>
      </w:r>
      <w:r w:rsidR="008A5D7B" w:rsidRPr="00AE38EA">
        <w:t xml:space="preserve"> a všechny náležitosti stanovené touto smlouvou, tj. zejm. musí obsahovat:</w:t>
      </w:r>
    </w:p>
    <w:p w14:paraId="09DC4D6B" w14:textId="31888385" w:rsidR="00EB0D1B" w:rsidRPr="00AE38EA" w:rsidRDefault="00EB0D1B" w:rsidP="00AE38EA">
      <w:pPr>
        <w:pStyle w:val="Zkladntextodsazen2"/>
        <w:spacing w:after="120"/>
        <w:ind w:firstLine="27"/>
        <w:rPr>
          <w:b/>
        </w:rPr>
      </w:pPr>
      <w:bookmarkStart w:id="3" w:name="_Hlk73517052"/>
      <w:r w:rsidRPr="00AE38EA">
        <w:rPr>
          <w:b/>
        </w:rPr>
        <w:t>„Zakoupeno z projektu OP VVV „ERDF II projekt Západočeské univerzity v</w:t>
      </w:r>
      <w:r w:rsidR="00651C41">
        <w:rPr>
          <w:b/>
        </w:rPr>
        <w:t> </w:t>
      </w:r>
      <w:r w:rsidRPr="00AE38EA">
        <w:rPr>
          <w:b/>
        </w:rPr>
        <w:t>Plzni“, reg. č. CZ.02.2.67/0.0/0.0/18_057/0013247</w:t>
      </w:r>
      <w:r w:rsidR="00651C41">
        <w:rPr>
          <w:b/>
        </w:rPr>
        <w:t>“</w:t>
      </w:r>
    </w:p>
    <w:bookmarkEnd w:id="3"/>
    <w:p w14:paraId="278C83DD" w14:textId="142B98DE" w:rsidR="001D6B9F" w:rsidRPr="00AE38EA" w:rsidRDefault="001D6B9F" w:rsidP="00AE38EA">
      <w:pPr>
        <w:pStyle w:val="Zkladntextodsazen2"/>
        <w:numPr>
          <w:ilvl w:val="0"/>
          <w:numId w:val="5"/>
        </w:numPr>
        <w:spacing w:after="120"/>
        <w:ind w:left="567" w:hanging="567"/>
      </w:pPr>
      <w:r w:rsidRPr="00AE38EA">
        <w:t xml:space="preserve">V případě, že faktura nebude mít odpovídající náležitosti, je kupující oprávněn ji vrátit ve </w:t>
      </w:r>
      <w:r w:rsidR="00A8459C" w:rsidRPr="00AE38EA">
        <w:t xml:space="preserve">30 denní </w:t>
      </w:r>
      <w:r w:rsidRPr="00AE38EA">
        <w:t>lhůtě splatnosti zpět prodávajícímu k doplnění, aniž se tak dostane do prodlení se splatností. Lhůta splatnosti počíná běžet znovu od opětovného doručení náležitě doplněné</w:t>
      </w:r>
      <w:r w:rsidR="000E39EB" w:rsidRPr="00AE38EA">
        <w:t xml:space="preserve"> </w:t>
      </w:r>
      <w:r w:rsidRPr="00AE38EA">
        <w:t>či opravené</w:t>
      </w:r>
      <w:r w:rsidR="00160DBF" w:rsidRPr="00AE38EA">
        <w:t xml:space="preserve"> faktury</w:t>
      </w:r>
      <w:r w:rsidRPr="00AE38EA">
        <w:t xml:space="preserve"> kupujícímu.</w:t>
      </w:r>
    </w:p>
    <w:p w14:paraId="3CB8790C" w14:textId="54FC2437" w:rsidR="00297F93" w:rsidRPr="00AE38EA" w:rsidRDefault="00297F93" w:rsidP="00AE38EA">
      <w:pPr>
        <w:pStyle w:val="Zkladntextodsazen2"/>
        <w:numPr>
          <w:ilvl w:val="0"/>
          <w:numId w:val="5"/>
        </w:numPr>
        <w:spacing w:after="120"/>
        <w:ind w:left="567" w:hanging="567"/>
      </w:pPr>
      <w:r w:rsidRPr="00AE38EA">
        <w:t>Kupující umožní vystavení zálohové faktury prodávajícím po podpisu této smlouvy, nejvýše však do výše 30 % z celkové kupní ceny bez DPH. Zálohová faktura musí splňovat veškeré požadavky stanovené článkem III. této smlouvy. Zbývající část kupní ceny může být prodávajícím fakturována až po řádném dodání kompletního předmětu koupě bez vad a nedodělků (za podmínek stanovených v této smlouvě).</w:t>
      </w:r>
    </w:p>
    <w:p w14:paraId="50997E98" w14:textId="39C19C3A" w:rsidR="001D6B9F" w:rsidRPr="00AE38EA" w:rsidRDefault="001D6B9F" w:rsidP="00AE38EA">
      <w:pPr>
        <w:pStyle w:val="Zkladntextodsazen2"/>
        <w:numPr>
          <w:ilvl w:val="0"/>
          <w:numId w:val="5"/>
        </w:numPr>
        <w:spacing w:after="120"/>
        <w:ind w:left="567" w:hanging="567"/>
      </w:pPr>
      <w:r w:rsidRPr="00AE38EA">
        <w:t>V případě prodlení kupujícího s úhradou faktury je prodávající oprávněn uplatnit vůči kupujícímu pouze úrok z prodlení ve výši 0,05 % z dlužné částky za každý</w:t>
      </w:r>
      <w:r w:rsidR="00297F93" w:rsidRPr="00AE38EA">
        <w:t>, byť</w:t>
      </w:r>
      <w:r w:rsidRPr="00AE38EA">
        <w:t xml:space="preserve"> i jen započatý den prodlení s úhradou faktury. </w:t>
      </w:r>
    </w:p>
    <w:p w14:paraId="5FFFDEA2" w14:textId="77777777" w:rsidR="009E296C" w:rsidRPr="00AE38EA" w:rsidRDefault="009E296C" w:rsidP="00AE38EA">
      <w:pPr>
        <w:keepNext/>
        <w:spacing w:before="240" w:after="0" w:line="240" w:lineRule="auto"/>
        <w:jc w:val="center"/>
        <w:outlineLvl w:val="0"/>
        <w:rPr>
          <w:rFonts w:ascii="Times New Roman" w:hAnsi="Times New Roman"/>
          <w:b/>
          <w:sz w:val="24"/>
          <w:szCs w:val="24"/>
        </w:rPr>
      </w:pPr>
      <w:r w:rsidRPr="00AE38EA">
        <w:rPr>
          <w:rFonts w:ascii="Times New Roman" w:hAnsi="Times New Roman"/>
          <w:b/>
          <w:sz w:val="24"/>
          <w:szCs w:val="24"/>
        </w:rPr>
        <w:lastRenderedPageBreak/>
        <w:t>I</w:t>
      </w:r>
      <w:r w:rsidR="001D6B9F" w:rsidRPr="00AE38EA">
        <w:rPr>
          <w:rFonts w:ascii="Times New Roman" w:hAnsi="Times New Roman"/>
          <w:b/>
          <w:sz w:val="24"/>
          <w:szCs w:val="24"/>
        </w:rPr>
        <w:t xml:space="preserve">V. </w:t>
      </w:r>
    </w:p>
    <w:p w14:paraId="760CD9B8" w14:textId="152AF06F" w:rsidR="001D6B9F" w:rsidRPr="00AE38EA" w:rsidRDefault="00B01F4B" w:rsidP="00AE38EA">
      <w:pPr>
        <w:keepNext/>
        <w:spacing w:after="240" w:line="240" w:lineRule="auto"/>
        <w:jc w:val="center"/>
        <w:rPr>
          <w:rFonts w:ascii="Times New Roman" w:hAnsi="Times New Roman"/>
          <w:b/>
          <w:sz w:val="24"/>
          <w:szCs w:val="24"/>
        </w:rPr>
      </w:pPr>
      <w:r w:rsidRPr="00AE38EA">
        <w:rPr>
          <w:rFonts w:ascii="Times New Roman" w:hAnsi="Times New Roman"/>
          <w:b/>
          <w:sz w:val="24"/>
          <w:szCs w:val="24"/>
        </w:rPr>
        <w:t xml:space="preserve">Předávací protokol, </w:t>
      </w:r>
      <w:r w:rsidR="001D6B9F" w:rsidRPr="00AE38EA">
        <w:rPr>
          <w:rFonts w:ascii="Times New Roman" w:hAnsi="Times New Roman"/>
          <w:b/>
          <w:sz w:val="24"/>
          <w:szCs w:val="24"/>
        </w:rPr>
        <w:t>Přechod vlastnického práva</w:t>
      </w:r>
    </w:p>
    <w:p w14:paraId="6609651F" w14:textId="75AC7A21" w:rsidR="006D061E" w:rsidRPr="00AE38EA" w:rsidRDefault="00B01F4B" w:rsidP="00AE38EA">
      <w:pPr>
        <w:keepNext/>
        <w:numPr>
          <w:ilvl w:val="0"/>
          <w:numId w:val="4"/>
        </w:numPr>
        <w:spacing w:after="240" w:line="240" w:lineRule="auto"/>
        <w:ind w:left="567" w:hanging="567"/>
        <w:jc w:val="both"/>
        <w:rPr>
          <w:rFonts w:ascii="Times New Roman" w:hAnsi="Times New Roman"/>
          <w:sz w:val="24"/>
          <w:szCs w:val="24"/>
        </w:rPr>
      </w:pPr>
      <w:r w:rsidRPr="00AE38EA">
        <w:rPr>
          <w:rFonts w:ascii="Times New Roman" w:hAnsi="Times New Roman"/>
          <w:sz w:val="24"/>
          <w:szCs w:val="24"/>
        </w:rPr>
        <w:t xml:space="preserve">O předání a převzetí předmětu plnění bude sepsán předávací protokol podepsaný oběma smluvními stranami. V případě, že bude předmět plnění vykazovat drobné vady či nedodělky, jež však nebudou bránit řádnému užívání předmětu plnění, a nevyužije-li kupující svého práva předmět plnění nepřevzít dle čl. </w:t>
      </w:r>
      <w:r w:rsidR="00B676DD" w:rsidRPr="00AE38EA">
        <w:rPr>
          <w:rFonts w:ascii="Times New Roman" w:hAnsi="Times New Roman"/>
          <w:sz w:val="24"/>
          <w:szCs w:val="24"/>
        </w:rPr>
        <w:t>IV. odst. 3</w:t>
      </w:r>
      <w:r w:rsidRPr="00AE38EA">
        <w:rPr>
          <w:rFonts w:ascii="Times New Roman" w:hAnsi="Times New Roman"/>
          <w:sz w:val="24"/>
          <w:szCs w:val="24"/>
        </w:rPr>
        <w:t xml:space="preserve"> této smlouvy, bude v protokolu o předání a převzetí předmětu plnění uveden soupis zjištěných vad a nedodělků včetně způsobu jejich odstranění s uvedením lhůty (délku lhůty stanovuje kupující), v níž je prodávající povinen tyto vady a nedodělky odstranit.</w:t>
      </w:r>
    </w:p>
    <w:p w14:paraId="39A0CB12" w14:textId="44D62CDA" w:rsidR="00B01F4B" w:rsidRPr="00AE38EA" w:rsidRDefault="00B01F4B" w:rsidP="00AE38EA">
      <w:pPr>
        <w:keepNext/>
        <w:numPr>
          <w:ilvl w:val="0"/>
          <w:numId w:val="4"/>
        </w:numPr>
        <w:spacing w:after="240" w:line="240" w:lineRule="auto"/>
        <w:ind w:left="567" w:hanging="567"/>
        <w:jc w:val="both"/>
        <w:rPr>
          <w:rFonts w:ascii="Times New Roman" w:hAnsi="Times New Roman"/>
          <w:sz w:val="24"/>
          <w:szCs w:val="24"/>
        </w:rPr>
      </w:pPr>
      <w:r w:rsidRPr="00AE38EA">
        <w:rPr>
          <w:rFonts w:ascii="Times New Roman" w:hAnsi="Times New Roman"/>
          <w:sz w:val="24"/>
          <w:szCs w:val="24"/>
        </w:rPr>
        <w:t xml:space="preserve">Okamžikem podpisu předávacího protokolu smluvními stranami přechází z prodávajícího na kupujícího vlastnické právo k předmětu plnění. Nebezpečí škody na předmětu plnění nese až do přechodu vlastnického práva na kupujícího prodávající. K podpisu předávacího protokolu jsou pověřeny osoby uvedené v čl. VI. této </w:t>
      </w:r>
      <w:r w:rsidR="004B0ACF" w:rsidRPr="00AE38EA">
        <w:rPr>
          <w:rFonts w:ascii="Times New Roman" w:hAnsi="Times New Roman"/>
          <w:sz w:val="24"/>
          <w:szCs w:val="24"/>
        </w:rPr>
        <w:t>smlouvy</w:t>
      </w:r>
      <w:r w:rsidRPr="00AE38EA">
        <w:rPr>
          <w:rFonts w:ascii="Times New Roman" w:hAnsi="Times New Roman"/>
          <w:sz w:val="24"/>
          <w:szCs w:val="24"/>
        </w:rPr>
        <w:t>.</w:t>
      </w:r>
    </w:p>
    <w:p w14:paraId="0FEF86E7" w14:textId="6315726B" w:rsidR="00B01F4B" w:rsidRPr="00AE38EA" w:rsidRDefault="00B01F4B" w:rsidP="00AE38EA">
      <w:pPr>
        <w:keepNext/>
        <w:numPr>
          <w:ilvl w:val="0"/>
          <w:numId w:val="4"/>
        </w:numPr>
        <w:spacing w:after="240" w:line="240" w:lineRule="auto"/>
        <w:ind w:left="567" w:hanging="567"/>
        <w:jc w:val="both"/>
        <w:rPr>
          <w:rFonts w:ascii="Times New Roman" w:hAnsi="Times New Roman"/>
          <w:sz w:val="24"/>
          <w:szCs w:val="24"/>
        </w:rPr>
      </w:pPr>
      <w:r w:rsidRPr="00AE38EA">
        <w:rPr>
          <w:rFonts w:ascii="Times New Roman" w:hAnsi="Times New Roman"/>
          <w:sz w:val="24"/>
          <w:szCs w:val="24"/>
        </w:rPr>
        <w:t>Kupující je oprávněn odepřít převzetí předmět</w:t>
      </w:r>
      <w:r w:rsidR="004B0ACF" w:rsidRPr="00AE38EA">
        <w:rPr>
          <w:rFonts w:ascii="Times New Roman" w:hAnsi="Times New Roman"/>
          <w:sz w:val="24"/>
          <w:szCs w:val="24"/>
        </w:rPr>
        <w:t>u</w:t>
      </w:r>
      <w:r w:rsidRPr="00AE38EA">
        <w:rPr>
          <w:rFonts w:ascii="Times New Roman" w:hAnsi="Times New Roman"/>
          <w:sz w:val="24"/>
          <w:szCs w:val="24"/>
        </w:rPr>
        <w:t xml:space="preserve"> plnění v případě, že nevykazuje vlastnosti požadované kupujícím v této smlouvě</w:t>
      </w:r>
      <w:r w:rsidR="004B0ACF" w:rsidRPr="00AE38EA">
        <w:rPr>
          <w:rFonts w:ascii="Times New Roman" w:hAnsi="Times New Roman"/>
          <w:sz w:val="24"/>
          <w:szCs w:val="24"/>
        </w:rPr>
        <w:t xml:space="preserve"> a jejích přílohách</w:t>
      </w:r>
      <w:r w:rsidRPr="00AE38EA">
        <w:rPr>
          <w:rFonts w:ascii="Times New Roman" w:hAnsi="Times New Roman"/>
          <w:sz w:val="24"/>
          <w:szCs w:val="24"/>
        </w:rPr>
        <w:t xml:space="preserve">. Kupující není povinen převzít předmět koupě vykazující jakoukoliv vadu či nedodělek, byť by samy o sobě </w:t>
      </w:r>
      <w:r w:rsidR="004B0ACF" w:rsidRPr="00AE38EA">
        <w:rPr>
          <w:rFonts w:ascii="Times New Roman" w:hAnsi="Times New Roman"/>
          <w:sz w:val="24"/>
          <w:szCs w:val="24"/>
        </w:rPr>
        <w:t>(</w:t>
      </w:r>
      <w:r w:rsidRPr="00AE38EA">
        <w:rPr>
          <w:rFonts w:ascii="Times New Roman" w:hAnsi="Times New Roman"/>
          <w:sz w:val="24"/>
          <w:szCs w:val="24"/>
        </w:rPr>
        <w:t>ani ve spojení s</w:t>
      </w:r>
      <w:r w:rsidR="004B0ACF" w:rsidRPr="00AE38EA">
        <w:rPr>
          <w:rFonts w:ascii="Times New Roman" w:hAnsi="Times New Roman"/>
          <w:sz w:val="24"/>
          <w:szCs w:val="24"/>
        </w:rPr>
        <w:t> </w:t>
      </w:r>
      <w:r w:rsidRPr="00AE38EA">
        <w:rPr>
          <w:rFonts w:ascii="Times New Roman" w:hAnsi="Times New Roman"/>
          <w:sz w:val="24"/>
          <w:szCs w:val="24"/>
        </w:rPr>
        <w:t>jinými</w:t>
      </w:r>
      <w:r w:rsidR="004B0ACF" w:rsidRPr="00AE38EA">
        <w:rPr>
          <w:rFonts w:ascii="Times New Roman" w:hAnsi="Times New Roman"/>
          <w:sz w:val="24"/>
          <w:szCs w:val="24"/>
        </w:rPr>
        <w:t>)</w:t>
      </w:r>
      <w:r w:rsidRPr="00AE38EA">
        <w:rPr>
          <w:rFonts w:ascii="Times New Roman" w:hAnsi="Times New Roman"/>
          <w:sz w:val="24"/>
          <w:szCs w:val="24"/>
        </w:rPr>
        <w:t xml:space="preserve"> nebránily řádnému užívání předmětu plnění. V takovém případě vystaví kupující prodávajícímu zápis o nepřevzetí předmětu plnění spolu s uvedením důvodů nepřevzetí.</w:t>
      </w:r>
    </w:p>
    <w:p w14:paraId="11794B14" w14:textId="77777777" w:rsidR="009E296C" w:rsidRPr="00AE38EA" w:rsidRDefault="009E296C" w:rsidP="00AE38EA">
      <w:pPr>
        <w:keepNext/>
        <w:spacing w:before="240" w:after="0" w:line="240" w:lineRule="auto"/>
        <w:jc w:val="center"/>
        <w:outlineLvl w:val="0"/>
        <w:rPr>
          <w:rFonts w:ascii="Times New Roman" w:hAnsi="Times New Roman"/>
          <w:b/>
          <w:sz w:val="24"/>
          <w:szCs w:val="24"/>
        </w:rPr>
      </w:pPr>
      <w:r w:rsidRPr="00AE38EA">
        <w:rPr>
          <w:rFonts w:ascii="Times New Roman" w:hAnsi="Times New Roman"/>
          <w:b/>
          <w:sz w:val="24"/>
          <w:szCs w:val="24"/>
        </w:rPr>
        <w:t>V</w:t>
      </w:r>
      <w:r w:rsidR="001D6B9F" w:rsidRPr="00AE38EA">
        <w:rPr>
          <w:rFonts w:ascii="Times New Roman" w:hAnsi="Times New Roman"/>
          <w:b/>
          <w:sz w:val="24"/>
          <w:szCs w:val="24"/>
        </w:rPr>
        <w:t xml:space="preserve">. </w:t>
      </w:r>
    </w:p>
    <w:p w14:paraId="7541F88F" w14:textId="77777777" w:rsidR="001D6B9F" w:rsidRPr="00AE38EA" w:rsidRDefault="001D6B9F" w:rsidP="00AE38EA">
      <w:pPr>
        <w:keepNext/>
        <w:spacing w:after="240" w:line="240" w:lineRule="auto"/>
        <w:jc w:val="center"/>
        <w:outlineLvl w:val="0"/>
        <w:rPr>
          <w:rFonts w:ascii="Times New Roman" w:hAnsi="Times New Roman"/>
          <w:sz w:val="24"/>
          <w:szCs w:val="24"/>
        </w:rPr>
      </w:pPr>
      <w:r w:rsidRPr="00AE38EA">
        <w:rPr>
          <w:rFonts w:ascii="Times New Roman" w:hAnsi="Times New Roman"/>
          <w:b/>
          <w:sz w:val="24"/>
          <w:szCs w:val="24"/>
        </w:rPr>
        <w:t xml:space="preserve">Záruka </w:t>
      </w:r>
      <w:r w:rsidR="00DE24DB" w:rsidRPr="00AE38EA">
        <w:rPr>
          <w:rFonts w:ascii="Times New Roman" w:hAnsi="Times New Roman"/>
          <w:b/>
          <w:sz w:val="24"/>
          <w:szCs w:val="24"/>
        </w:rPr>
        <w:t>za jakost</w:t>
      </w:r>
    </w:p>
    <w:p w14:paraId="13A3F528" w14:textId="03E44408" w:rsidR="00634153" w:rsidRPr="00AE38EA" w:rsidRDefault="001D6B9F" w:rsidP="00AE38EA">
      <w:pPr>
        <w:pStyle w:val="Zkladntextodsazen2"/>
        <w:numPr>
          <w:ilvl w:val="0"/>
          <w:numId w:val="6"/>
        </w:numPr>
        <w:spacing w:after="120"/>
        <w:ind w:left="567" w:hanging="567"/>
      </w:pPr>
      <w:r w:rsidRPr="00AE38EA">
        <w:t xml:space="preserve">Prodávající poskytuje kupujícímu záruku za jakost předmětu </w:t>
      </w:r>
      <w:r w:rsidR="00E667BB" w:rsidRPr="00AE38EA">
        <w:t>koupě dle této smlouvy, a</w:t>
      </w:r>
      <w:r w:rsidR="00197FAE" w:rsidRPr="00AE38EA">
        <w:t> </w:t>
      </w:r>
      <w:r w:rsidR="00E667BB" w:rsidRPr="00AE38EA">
        <w:t>to</w:t>
      </w:r>
      <w:r w:rsidR="00634153" w:rsidRPr="00AE38EA">
        <w:t xml:space="preserve"> na funkčnost předmětu plnění jako celku pro účely stanovené v této smlouvě po dobu </w:t>
      </w:r>
      <w:r w:rsidR="00F24F7A" w:rsidRPr="00AE38EA">
        <w:rPr>
          <w:b/>
        </w:rPr>
        <w:t>36</w:t>
      </w:r>
      <w:r w:rsidR="00634153" w:rsidRPr="00AE38EA">
        <w:rPr>
          <w:b/>
        </w:rPr>
        <w:t xml:space="preserve"> měsíců</w:t>
      </w:r>
      <w:r w:rsidR="00F24F7A" w:rsidRPr="00AE38EA">
        <w:t>.</w:t>
      </w:r>
    </w:p>
    <w:p w14:paraId="7DB1796D" w14:textId="6C7EF8F5" w:rsidR="001D6B9F" w:rsidRPr="00AE38EA" w:rsidRDefault="001D6B9F" w:rsidP="00AE38EA">
      <w:pPr>
        <w:pStyle w:val="Zkladntextodsazen2"/>
        <w:numPr>
          <w:ilvl w:val="0"/>
          <w:numId w:val="6"/>
        </w:numPr>
        <w:spacing w:after="120"/>
        <w:ind w:left="567" w:hanging="567"/>
      </w:pPr>
      <w:r w:rsidRPr="00AE38EA">
        <w:t xml:space="preserve">Záruční doba počíná běžet ode dne </w:t>
      </w:r>
      <w:r w:rsidR="005A094E" w:rsidRPr="00AE38EA">
        <w:t>převzetí</w:t>
      </w:r>
      <w:r w:rsidR="006E1A9C" w:rsidRPr="00AE38EA">
        <w:t xml:space="preserve"> předmětu koupě</w:t>
      </w:r>
      <w:r w:rsidR="00072AFD" w:rsidRPr="00AE38EA">
        <w:t xml:space="preserve"> bez vad a nedodělků kupujícím</w:t>
      </w:r>
      <w:r w:rsidRPr="00AE38EA">
        <w:t>.</w:t>
      </w:r>
      <w:r w:rsidR="009257C9" w:rsidRPr="00AE38EA">
        <w:t xml:space="preserve"> Zárukou za jakost se prodávající zavazuje, že předmět plnění bude po dobu odpovídající záruce způsobilé </w:t>
      </w:r>
      <w:r w:rsidR="00072AFD" w:rsidRPr="00AE38EA">
        <w:t xml:space="preserve">sloužit </w:t>
      </w:r>
      <w:r w:rsidR="009257C9" w:rsidRPr="00AE38EA">
        <w:t xml:space="preserve">k účelu uvedenému v této </w:t>
      </w:r>
      <w:r w:rsidR="006C6504" w:rsidRPr="00AE38EA">
        <w:t>smlouvě</w:t>
      </w:r>
      <w:r w:rsidR="009257C9" w:rsidRPr="00AE38EA">
        <w:t>, jeho kvalita bude odpovídat této smlouvě a zachová si vlastnosti touto smlouvou vymezené</w:t>
      </w:r>
      <w:r w:rsidR="00072AFD" w:rsidRPr="00AE38EA">
        <w:t>.</w:t>
      </w:r>
    </w:p>
    <w:p w14:paraId="1C8C3646" w14:textId="2305D369" w:rsidR="00EC109F" w:rsidRPr="00AE38EA" w:rsidRDefault="00EC109F" w:rsidP="00AE38EA">
      <w:pPr>
        <w:pStyle w:val="Zkladntextodsazen2"/>
        <w:numPr>
          <w:ilvl w:val="0"/>
          <w:numId w:val="6"/>
        </w:numPr>
        <w:spacing w:after="120"/>
        <w:ind w:left="567" w:hanging="567"/>
      </w:pPr>
      <w:r w:rsidRPr="00AE38EA">
        <w:t xml:space="preserve">Kupující je oprávněn oznámit prodávajícímu záruční vadu i vadu, která existovala v době předání </w:t>
      </w:r>
      <w:r w:rsidR="00FA3C37" w:rsidRPr="00AE38EA">
        <w:t>předmětu koupě</w:t>
      </w:r>
      <w:r w:rsidRPr="00AE38EA">
        <w:t xml:space="preserve">, a uplatnit práva z takové vady kdykoliv v průběhu záruční doby, bez ohledu na to, kdy kupující tuto vadu zjistil nebo kdy vada měla či mohla být kupujícím zjištěna při vynaložení odborné péče. V případě, že kupující oznámil prodávajícímu vadu v průběhu záruční doby (tj. nejpozději poslední den běhu záruční doby odeslal oznámení vady prodávajícímu buď prostřednictvím poštovního doručovatele, či </w:t>
      </w:r>
      <w:r w:rsidR="00611944" w:rsidRPr="00AE38EA">
        <w:t>e-mailem</w:t>
      </w:r>
      <w:r w:rsidRPr="00AE38EA">
        <w:t>) je tato vada oznámena včas, přičemž aplikace dispozitivních norem stanovených právními předpisy, které se odchylují od shora uvedených podmínek, se vylučuje.</w:t>
      </w:r>
    </w:p>
    <w:p w14:paraId="4A0ACFA8" w14:textId="24824D1E" w:rsidR="001D6B9F" w:rsidRPr="00AE38EA" w:rsidRDefault="001D6B9F" w:rsidP="00AE38EA">
      <w:pPr>
        <w:pStyle w:val="Zkladntextodsazen2"/>
        <w:numPr>
          <w:ilvl w:val="0"/>
          <w:numId w:val="6"/>
        </w:numPr>
        <w:spacing w:after="120"/>
        <w:ind w:left="567" w:hanging="567"/>
      </w:pPr>
      <w:r w:rsidRPr="00AE38EA">
        <w:t xml:space="preserve">Záruční opravy provede prodávající bezplatně a bezodkladně s ohledem na druh vady </w:t>
      </w:r>
      <w:r w:rsidR="00DC1E8B" w:rsidRPr="00AE38EA">
        <w:t>předmětu koupě</w:t>
      </w:r>
      <w:r w:rsidRPr="00AE38EA">
        <w:t xml:space="preserve">. </w:t>
      </w:r>
      <w:r w:rsidR="00BA3F4F" w:rsidRPr="00AE38EA">
        <w:t>P</w:t>
      </w:r>
      <w:r w:rsidRPr="00AE38EA">
        <w:t>rodávající se zavazuje od</w:t>
      </w:r>
      <w:r w:rsidR="00BA3F4F" w:rsidRPr="00AE38EA">
        <w:t xml:space="preserve">stranit závady nejpozději do </w:t>
      </w:r>
      <w:r w:rsidR="00E667BB" w:rsidRPr="00AE38EA">
        <w:rPr>
          <w:b/>
        </w:rPr>
        <w:t>5</w:t>
      </w:r>
      <w:r w:rsidRPr="00AE38EA">
        <w:rPr>
          <w:b/>
        </w:rPr>
        <w:t xml:space="preserve"> pracovních </w:t>
      </w:r>
      <w:r w:rsidRPr="00AE38EA">
        <w:rPr>
          <w:b/>
        </w:rPr>
        <w:lastRenderedPageBreak/>
        <w:t>dn</w:t>
      </w:r>
      <w:r w:rsidR="00E667BB" w:rsidRPr="00AE38EA">
        <w:rPr>
          <w:b/>
        </w:rPr>
        <w:t>í</w:t>
      </w:r>
      <w:r w:rsidR="00E667BB" w:rsidRPr="00AE38EA">
        <w:t xml:space="preserve"> od nahlášení závady kupujícím, nebude-li </w:t>
      </w:r>
      <w:r w:rsidR="00B04CBD" w:rsidRPr="00AE38EA">
        <w:t xml:space="preserve">mezi smluvními stranami </w:t>
      </w:r>
      <w:r w:rsidR="00E667BB" w:rsidRPr="00AE38EA">
        <w:t>písemně dohodnuto jinak.</w:t>
      </w:r>
    </w:p>
    <w:p w14:paraId="28EA6BF0" w14:textId="115079F5" w:rsidR="001D6B9F" w:rsidRPr="00AE38EA" w:rsidRDefault="001D6B9F" w:rsidP="00AE38EA">
      <w:pPr>
        <w:pStyle w:val="Zkladntextodsazen2"/>
        <w:numPr>
          <w:ilvl w:val="0"/>
          <w:numId w:val="6"/>
        </w:numPr>
        <w:spacing w:after="120"/>
        <w:ind w:left="567" w:hanging="567"/>
      </w:pPr>
      <w:r w:rsidRPr="00AE38EA">
        <w:t>O odstranění reklamované vady sepíší smluvní strany protokol, ve kterém</w:t>
      </w:r>
      <w:r w:rsidR="003A6310" w:rsidRPr="00AE38EA">
        <w:t xml:space="preserve"> oprávnění zástupci smluvních stran</w:t>
      </w:r>
      <w:r w:rsidRPr="00AE38EA">
        <w:t xml:space="preserve"> potvrdí odstranění vady. Záruční doba se prodlužuje o dobu, která uplyne ode dne uplatnění reklamované vady do dne odstranění této vady.</w:t>
      </w:r>
    </w:p>
    <w:p w14:paraId="36FE7EDA" w14:textId="77777777" w:rsidR="009E296C" w:rsidRPr="00AE38EA" w:rsidRDefault="009E296C" w:rsidP="00AE38EA">
      <w:pPr>
        <w:keepNext/>
        <w:spacing w:before="240" w:after="0" w:line="240" w:lineRule="auto"/>
        <w:jc w:val="center"/>
        <w:outlineLvl w:val="0"/>
        <w:rPr>
          <w:rFonts w:ascii="Times New Roman" w:hAnsi="Times New Roman"/>
          <w:b/>
          <w:sz w:val="24"/>
          <w:szCs w:val="24"/>
        </w:rPr>
      </w:pPr>
      <w:r w:rsidRPr="00AE38EA">
        <w:rPr>
          <w:rFonts w:ascii="Times New Roman" w:hAnsi="Times New Roman"/>
          <w:b/>
          <w:sz w:val="24"/>
          <w:szCs w:val="24"/>
        </w:rPr>
        <w:t>VI</w:t>
      </w:r>
      <w:r w:rsidR="001D6B9F" w:rsidRPr="00AE38EA">
        <w:rPr>
          <w:rFonts w:ascii="Times New Roman" w:hAnsi="Times New Roman"/>
          <w:b/>
          <w:sz w:val="24"/>
          <w:szCs w:val="24"/>
        </w:rPr>
        <w:t xml:space="preserve">. </w:t>
      </w:r>
    </w:p>
    <w:p w14:paraId="5C553E72" w14:textId="77777777" w:rsidR="001D6B9F" w:rsidRPr="00AE38EA" w:rsidRDefault="001D6B9F" w:rsidP="00AE38EA">
      <w:pPr>
        <w:keepNext/>
        <w:spacing w:after="240" w:line="240" w:lineRule="auto"/>
        <w:jc w:val="center"/>
        <w:outlineLvl w:val="0"/>
        <w:rPr>
          <w:rFonts w:ascii="Times New Roman" w:hAnsi="Times New Roman"/>
          <w:sz w:val="24"/>
          <w:szCs w:val="24"/>
        </w:rPr>
      </w:pPr>
      <w:r w:rsidRPr="00AE38EA">
        <w:rPr>
          <w:rFonts w:ascii="Times New Roman" w:hAnsi="Times New Roman"/>
          <w:b/>
          <w:sz w:val="24"/>
          <w:szCs w:val="24"/>
        </w:rPr>
        <w:t>Komunikace mezi smluvními stranami</w:t>
      </w:r>
    </w:p>
    <w:p w14:paraId="4D497FAB" w14:textId="500C0C1F" w:rsidR="001D6B9F" w:rsidRPr="00AE38EA" w:rsidRDefault="001D6B9F" w:rsidP="00AE38EA">
      <w:pPr>
        <w:pStyle w:val="Odstavecseseznamem1"/>
        <w:numPr>
          <w:ilvl w:val="0"/>
          <w:numId w:val="7"/>
        </w:numPr>
        <w:spacing w:after="120" w:line="240" w:lineRule="auto"/>
        <w:ind w:left="567" w:hanging="567"/>
        <w:contextualSpacing w:val="0"/>
        <w:jc w:val="both"/>
        <w:rPr>
          <w:rFonts w:ascii="Times New Roman" w:hAnsi="Times New Roman"/>
          <w:sz w:val="24"/>
          <w:szCs w:val="24"/>
        </w:rPr>
      </w:pPr>
      <w:r w:rsidRPr="00AE38EA">
        <w:rPr>
          <w:rFonts w:ascii="Times New Roman" w:hAnsi="Times New Roman"/>
          <w:sz w:val="24"/>
          <w:szCs w:val="24"/>
        </w:rPr>
        <w:t>Veškerá sdělení či jiná jednání smluvních stran podle této smlouvy budou adresovány těmt</w:t>
      </w:r>
      <w:r w:rsidR="00197FAE" w:rsidRPr="00AE38EA">
        <w:rPr>
          <w:rFonts w:ascii="Times New Roman" w:hAnsi="Times New Roman"/>
          <w:sz w:val="24"/>
          <w:szCs w:val="24"/>
        </w:rPr>
        <w:t xml:space="preserve">o </w:t>
      </w:r>
      <w:r w:rsidRPr="00AE38EA">
        <w:rPr>
          <w:rFonts w:ascii="Times New Roman" w:hAnsi="Times New Roman"/>
          <w:sz w:val="24"/>
          <w:szCs w:val="24"/>
        </w:rPr>
        <w:t>zástupcům smluvních stran, a to v českém jazyce</w:t>
      </w:r>
      <w:r w:rsidR="0075573D" w:rsidRPr="00AE38EA">
        <w:rPr>
          <w:rFonts w:ascii="Times New Roman" w:hAnsi="Times New Roman"/>
          <w:sz w:val="24"/>
          <w:szCs w:val="24"/>
        </w:rPr>
        <w:t xml:space="preserve"> nebo anglickém jazyce</w:t>
      </w:r>
      <w:r w:rsidRPr="00AE38EA">
        <w:rPr>
          <w:rFonts w:ascii="Times New Roman" w:hAnsi="Times New Roman"/>
          <w:sz w:val="24"/>
          <w:szCs w:val="24"/>
        </w:rPr>
        <w:t>:</w:t>
      </w:r>
    </w:p>
    <w:p w14:paraId="17B39E50" w14:textId="77777777" w:rsidR="001D6B9F" w:rsidRPr="00AE38EA" w:rsidRDefault="001D6B9F" w:rsidP="00AE38EA">
      <w:pPr>
        <w:pStyle w:val="Odstavecseseznamem1"/>
        <w:spacing w:after="0" w:line="240" w:lineRule="auto"/>
        <w:ind w:left="540"/>
        <w:rPr>
          <w:rFonts w:ascii="Times New Roman" w:hAnsi="Times New Roman"/>
          <w:sz w:val="24"/>
          <w:szCs w:val="24"/>
        </w:rPr>
      </w:pPr>
      <w:r w:rsidRPr="00AE38EA">
        <w:rPr>
          <w:rFonts w:ascii="Times New Roman" w:hAnsi="Times New Roman"/>
          <w:sz w:val="24"/>
          <w:szCs w:val="24"/>
        </w:rPr>
        <w:t xml:space="preserve">Za prodávajícího: </w:t>
      </w:r>
    </w:p>
    <w:p w14:paraId="60CD18B6" w14:textId="71F73742" w:rsidR="009E296C" w:rsidRPr="00AE38EA" w:rsidRDefault="009E296C" w:rsidP="00AE38EA">
      <w:pPr>
        <w:tabs>
          <w:tab w:val="left" w:pos="426"/>
        </w:tabs>
        <w:spacing w:after="0" w:line="240" w:lineRule="auto"/>
        <w:ind w:left="540" w:hanging="11"/>
        <w:jc w:val="both"/>
        <w:rPr>
          <w:rFonts w:ascii="Times New Roman" w:hAnsi="Times New Roman"/>
          <w:sz w:val="24"/>
          <w:szCs w:val="24"/>
        </w:rPr>
      </w:pPr>
      <w:r w:rsidRPr="00AE38EA">
        <w:rPr>
          <w:rFonts w:ascii="Times New Roman" w:hAnsi="Times New Roman"/>
          <w:sz w:val="24"/>
          <w:szCs w:val="24"/>
        </w:rPr>
        <w:t>jméno:</w:t>
      </w:r>
      <w:r w:rsidRPr="00AE38EA">
        <w:rPr>
          <w:rFonts w:ascii="Times New Roman" w:hAnsi="Times New Roman"/>
          <w:sz w:val="24"/>
          <w:szCs w:val="24"/>
        </w:rPr>
        <w:tab/>
      </w:r>
      <w:r w:rsidR="0045537D">
        <w:rPr>
          <w:rFonts w:ascii="Times New Roman" w:hAnsi="Times New Roman"/>
          <w:sz w:val="24"/>
          <w:szCs w:val="24"/>
          <w:lang w:val="en-US"/>
        </w:rPr>
        <w:t>XXX</w:t>
      </w:r>
    </w:p>
    <w:p w14:paraId="3739DA0E" w14:textId="604AD586" w:rsidR="009E296C" w:rsidRPr="00366B68" w:rsidRDefault="009E296C" w:rsidP="00366B68">
      <w:pPr>
        <w:tabs>
          <w:tab w:val="left" w:pos="426"/>
        </w:tabs>
        <w:spacing w:after="0" w:line="240" w:lineRule="auto"/>
        <w:ind w:left="540"/>
        <w:jc w:val="both"/>
        <w:rPr>
          <w:rFonts w:ascii="Times New Roman" w:hAnsi="Times New Roman"/>
          <w:sz w:val="24"/>
          <w:szCs w:val="24"/>
          <w:lang w:val="en-US"/>
        </w:rPr>
      </w:pPr>
      <w:r w:rsidRPr="00AE38EA">
        <w:rPr>
          <w:rFonts w:ascii="Times New Roman" w:hAnsi="Times New Roman"/>
          <w:sz w:val="24"/>
          <w:szCs w:val="24"/>
        </w:rPr>
        <w:t>email:</w:t>
      </w:r>
      <w:r w:rsidRPr="00AE38EA">
        <w:rPr>
          <w:rFonts w:ascii="Times New Roman" w:hAnsi="Times New Roman"/>
          <w:sz w:val="24"/>
          <w:szCs w:val="24"/>
        </w:rPr>
        <w:tab/>
      </w:r>
      <w:r w:rsidR="0045537D">
        <w:rPr>
          <w:rFonts w:ascii="Times New Roman" w:hAnsi="Times New Roman"/>
          <w:sz w:val="24"/>
          <w:szCs w:val="24"/>
          <w:lang w:val="en-US"/>
        </w:rPr>
        <w:t>XXX</w:t>
      </w:r>
    </w:p>
    <w:p w14:paraId="416F200E" w14:textId="1E8D1191" w:rsidR="001D6B9F" w:rsidRPr="00AE38EA" w:rsidRDefault="009E296C" w:rsidP="00AE38EA">
      <w:pPr>
        <w:spacing w:after="0" w:line="240" w:lineRule="auto"/>
        <w:ind w:firstLine="529"/>
        <w:jc w:val="both"/>
        <w:rPr>
          <w:rFonts w:ascii="Times New Roman" w:hAnsi="Times New Roman"/>
          <w:sz w:val="24"/>
          <w:szCs w:val="24"/>
        </w:rPr>
      </w:pPr>
      <w:r w:rsidRPr="00AE38EA">
        <w:rPr>
          <w:rFonts w:ascii="Times New Roman" w:hAnsi="Times New Roman"/>
          <w:sz w:val="24"/>
          <w:szCs w:val="24"/>
        </w:rPr>
        <w:t xml:space="preserve">tel.: </w:t>
      </w:r>
      <w:r w:rsidRPr="00AE38EA">
        <w:rPr>
          <w:rFonts w:ascii="Times New Roman" w:hAnsi="Times New Roman"/>
          <w:sz w:val="24"/>
          <w:szCs w:val="24"/>
        </w:rPr>
        <w:tab/>
      </w:r>
      <w:r w:rsidR="0045537D">
        <w:rPr>
          <w:rFonts w:ascii="Times New Roman" w:hAnsi="Times New Roman"/>
          <w:sz w:val="24"/>
          <w:szCs w:val="24"/>
          <w:lang w:val="en-US"/>
        </w:rPr>
        <w:t>XXX</w:t>
      </w:r>
    </w:p>
    <w:p w14:paraId="5F2D922D" w14:textId="77777777" w:rsidR="009E296C" w:rsidRPr="00AE38EA" w:rsidRDefault="009E296C" w:rsidP="00AE38EA">
      <w:pPr>
        <w:tabs>
          <w:tab w:val="left" w:pos="426"/>
        </w:tabs>
        <w:spacing w:after="0" w:line="240" w:lineRule="auto"/>
        <w:ind w:left="540" w:hanging="11"/>
        <w:jc w:val="both"/>
        <w:rPr>
          <w:rFonts w:ascii="Times New Roman" w:hAnsi="Times New Roman"/>
          <w:sz w:val="24"/>
          <w:szCs w:val="24"/>
        </w:rPr>
      </w:pPr>
    </w:p>
    <w:p w14:paraId="724DA10F" w14:textId="77777777" w:rsidR="001D6B9F" w:rsidRPr="00AE38EA" w:rsidRDefault="009E296C" w:rsidP="00AE38EA">
      <w:pPr>
        <w:tabs>
          <w:tab w:val="left" w:pos="426"/>
        </w:tabs>
        <w:spacing w:after="0" w:line="240" w:lineRule="auto"/>
        <w:ind w:left="540" w:hanging="11"/>
        <w:jc w:val="both"/>
        <w:rPr>
          <w:rFonts w:ascii="Times New Roman" w:hAnsi="Times New Roman"/>
          <w:sz w:val="24"/>
          <w:szCs w:val="24"/>
        </w:rPr>
      </w:pPr>
      <w:r w:rsidRPr="00AE38EA">
        <w:rPr>
          <w:rFonts w:ascii="Times New Roman" w:hAnsi="Times New Roman"/>
          <w:sz w:val="24"/>
          <w:szCs w:val="24"/>
        </w:rPr>
        <w:tab/>
      </w:r>
      <w:r w:rsidR="001D6B9F" w:rsidRPr="00AE38EA">
        <w:rPr>
          <w:rFonts w:ascii="Times New Roman" w:hAnsi="Times New Roman"/>
          <w:sz w:val="24"/>
          <w:szCs w:val="24"/>
        </w:rPr>
        <w:t>Za kupujícího:</w:t>
      </w:r>
    </w:p>
    <w:p w14:paraId="2728BF0D" w14:textId="68DB236D" w:rsidR="001D6B9F" w:rsidRPr="00AE38EA" w:rsidRDefault="009E296C" w:rsidP="00AE38EA">
      <w:pPr>
        <w:tabs>
          <w:tab w:val="left" w:pos="426"/>
        </w:tabs>
        <w:spacing w:after="0" w:line="240" w:lineRule="auto"/>
        <w:ind w:left="540" w:hanging="11"/>
        <w:jc w:val="both"/>
        <w:rPr>
          <w:rFonts w:ascii="Times New Roman" w:hAnsi="Times New Roman"/>
          <w:sz w:val="24"/>
          <w:szCs w:val="24"/>
        </w:rPr>
      </w:pPr>
      <w:r w:rsidRPr="00AE38EA">
        <w:rPr>
          <w:rFonts w:ascii="Times New Roman" w:hAnsi="Times New Roman"/>
          <w:sz w:val="24"/>
          <w:szCs w:val="24"/>
        </w:rPr>
        <w:tab/>
      </w:r>
      <w:r w:rsidR="001D6B9F" w:rsidRPr="00AE38EA">
        <w:rPr>
          <w:rFonts w:ascii="Times New Roman" w:hAnsi="Times New Roman"/>
          <w:sz w:val="24"/>
          <w:szCs w:val="24"/>
        </w:rPr>
        <w:t>jméno:</w:t>
      </w:r>
      <w:r w:rsidR="001D6B9F" w:rsidRPr="00AE38EA">
        <w:rPr>
          <w:rFonts w:ascii="Times New Roman" w:hAnsi="Times New Roman"/>
          <w:sz w:val="24"/>
          <w:szCs w:val="24"/>
        </w:rPr>
        <w:tab/>
      </w:r>
      <w:r w:rsidR="0045537D">
        <w:rPr>
          <w:rFonts w:ascii="Times New Roman" w:hAnsi="Times New Roman"/>
          <w:sz w:val="24"/>
          <w:szCs w:val="24"/>
        </w:rPr>
        <w:t>XXX</w:t>
      </w:r>
    </w:p>
    <w:p w14:paraId="61362046" w14:textId="072C1F1C" w:rsidR="001D6B9F" w:rsidRPr="00AE38EA" w:rsidRDefault="001D6B9F" w:rsidP="00AE38EA">
      <w:pPr>
        <w:tabs>
          <w:tab w:val="left" w:pos="426"/>
        </w:tabs>
        <w:spacing w:after="0" w:line="240" w:lineRule="auto"/>
        <w:ind w:left="540"/>
        <w:jc w:val="both"/>
        <w:rPr>
          <w:rFonts w:ascii="Times New Roman" w:hAnsi="Times New Roman"/>
          <w:sz w:val="24"/>
          <w:szCs w:val="24"/>
        </w:rPr>
      </w:pPr>
      <w:r w:rsidRPr="00AE38EA">
        <w:rPr>
          <w:rFonts w:ascii="Times New Roman" w:hAnsi="Times New Roman"/>
          <w:sz w:val="24"/>
          <w:szCs w:val="24"/>
        </w:rPr>
        <w:t>email:</w:t>
      </w:r>
      <w:r w:rsidRPr="00AE38EA">
        <w:rPr>
          <w:rFonts w:ascii="Times New Roman" w:hAnsi="Times New Roman"/>
          <w:sz w:val="24"/>
          <w:szCs w:val="24"/>
        </w:rPr>
        <w:tab/>
      </w:r>
      <w:r w:rsidR="0045537D">
        <w:rPr>
          <w:rFonts w:ascii="Times New Roman" w:hAnsi="Times New Roman"/>
          <w:sz w:val="24"/>
          <w:szCs w:val="24"/>
        </w:rPr>
        <w:t>XXX</w:t>
      </w:r>
    </w:p>
    <w:p w14:paraId="7481135D" w14:textId="46332C78" w:rsidR="001D6B9F" w:rsidRPr="00AE38EA" w:rsidRDefault="001D6B9F" w:rsidP="00AE38EA">
      <w:pPr>
        <w:tabs>
          <w:tab w:val="left" w:pos="426"/>
        </w:tabs>
        <w:spacing w:after="0" w:line="240" w:lineRule="auto"/>
        <w:ind w:left="540"/>
        <w:jc w:val="both"/>
        <w:rPr>
          <w:rFonts w:ascii="Times New Roman" w:hAnsi="Times New Roman"/>
          <w:sz w:val="24"/>
          <w:szCs w:val="24"/>
        </w:rPr>
      </w:pPr>
      <w:r w:rsidRPr="00AE38EA">
        <w:rPr>
          <w:rFonts w:ascii="Times New Roman" w:hAnsi="Times New Roman"/>
          <w:sz w:val="24"/>
          <w:szCs w:val="24"/>
        </w:rPr>
        <w:t xml:space="preserve">tel.: </w:t>
      </w:r>
      <w:r w:rsidRPr="00AE38EA">
        <w:rPr>
          <w:rFonts w:ascii="Times New Roman" w:hAnsi="Times New Roman"/>
          <w:sz w:val="24"/>
          <w:szCs w:val="24"/>
        </w:rPr>
        <w:tab/>
      </w:r>
      <w:r w:rsidR="0045537D">
        <w:rPr>
          <w:rFonts w:ascii="Times New Roman" w:hAnsi="Times New Roman"/>
          <w:sz w:val="24"/>
          <w:szCs w:val="24"/>
        </w:rPr>
        <w:t>XXX</w:t>
      </w:r>
    </w:p>
    <w:p w14:paraId="16D0D33E" w14:textId="77777777" w:rsidR="009E296C" w:rsidRPr="00AE38EA" w:rsidRDefault="009E296C" w:rsidP="00AE38EA">
      <w:pPr>
        <w:pStyle w:val="Odstavecseseznamem1"/>
        <w:spacing w:line="240" w:lineRule="auto"/>
        <w:ind w:left="0"/>
        <w:rPr>
          <w:rFonts w:ascii="Times New Roman" w:hAnsi="Times New Roman"/>
          <w:sz w:val="24"/>
          <w:szCs w:val="24"/>
        </w:rPr>
      </w:pPr>
    </w:p>
    <w:p w14:paraId="6444C01F" w14:textId="77777777" w:rsidR="00272CE1" w:rsidRPr="00AE38EA" w:rsidRDefault="001D6B9F" w:rsidP="00AE38EA">
      <w:pPr>
        <w:pStyle w:val="Odstavecseseznamem1"/>
        <w:spacing w:line="240" w:lineRule="auto"/>
        <w:ind w:left="540"/>
        <w:rPr>
          <w:rFonts w:ascii="Times New Roman" w:hAnsi="Times New Roman"/>
          <w:sz w:val="24"/>
          <w:szCs w:val="24"/>
        </w:rPr>
      </w:pPr>
      <w:r w:rsidRPr="00AE38EA">
        <w:rPr>
          <w:rFonts w:ascii="Times New Roman" w:hAnsi="Times New Roman"/>
          <w:sz w:val="24"/>
          <w:szCs w:val="24"/>
        </w:rPr>
        <w:t xml:space="preserve">Tito zástupci však nejsou oprávněni k podpisu jakéhokoli dodatku k této smlouvě. </w:t>
      </w:r>
    </w:p>
    <w:p w14:paraId="3C8B53DB" w14:textId="77777777" w:rsidR="00BA3F4F" w:rsidRPr="00AE38EA" w:rsidRDefault="00BA3F4F" w:rsidP="00AE38EA">
      <w:pPr>
        <w:pStyle w:val="Odstavecseseznamem1"/>
        <w:spacing w:line="240" w:lineRule="auto"/>
        <w:ind w:left="0"/>
        <w:rPr>
          <w:rFonts w:ascii="Times New Roman" w:hAnsi="Times New Roman"/>
          <w:sz w:val="24"/>
          <w:szCs w:val="24"/>
        </w:rPr>
      </w:pPr>
    </w:p>
    <w:p w14:paraId="481CD64B" w14:textId="2EFB1005" w:rsidR="00BA3F4F" w:rsidRPr="00AE38EA" w:rsidRDefault="001D6B9F" w:rsidP="00AE38EA">
      <w:pPr>
        <w:pStyle w:val="Odstavecseseznamem1"/>
        <w:numPr>
          <w:ilvl w:val="0"/>
          <w:numId w:val="7"/>
        </w:numPr>
        <w:spacing w:after="0" w:line="240" w:lineRule="auto"/>
        <w:ind w:left="567" w:hanging="567"/>
        <w:contextualSpacing w:val="0"/>
        <w:jc w:val="both"/>
        <w:rPr>
          <w:rFonts w:ascii="Times New Roman" w:hAnsi="Times New Roman"/>
          <w:sz w:val="24"/>
          <w:szCs w:val="24"/>
        </w:rPr>
      </w:pPr>
      <w:r w:rsidRPr="00AE38EA">
        <w:rPr>
          <w:rFonts w:ascii="Times New Roman" w:hAnsi="Times New Roman"/>
          <w:kern w:val="2"/>
          <w:sz w:val="24"/>
          <w:szCs w:val="24"/>
        </w:rPr>
        <w:t xml:space="preserve">Pokud tato smlouva vyžaduje pro určité sdělení či jiné jednání smluvních stran písemnou formu, bude takové sdělení zasláno </w:t>
      </w:r>
      <w:r w:rsidR="009C48EB" w:rsidRPr="00AE38EA">
        <w:rPr>
          <w:rFonts w:ascii="Times New Roman" w:hAnsi="Times New Roman"/>
          <w:kern w:val="2"/>
          <w:sz w:val="24"/>
          <w:szCs w:val="24"/>
        </w:rPr>
        <w:t xml:space="preserve">datovou schránkou, </w:t>
      </w:r>
      <w:r w:rsidR="00C855AF" w:rsidRPr="00AE38EA">
        <w:rPr>
          <w:rFonts w:ascii="Times New Roman" w:hAnsi="Times New Roman"/>
          <w:kern w:val="2"/>
          <w:sz w:val="24"/>
          <w:szCs w:val="24"/>
        </w:rPr>
        <w:t>e-mailem</w:t>
      </w:r>
      <w:r w:rsidR="007C64B9" w:rsidRPr="00AE38EA">
        <w:rPr>
          <w:rFonts w:ascii="Times New Roman" w:hAnsi="Times New Roman"/>
          <w:kern w:val="2"/>
          <w:sz w:val="24"/>
          <w:szCs w:val="24"/>
        </w:rPr>
        <w:t xml:space="preserve"> nebo </w:t>
      </w:r>
      <w:r w:rsidRPr="00AE38EA">
        <w:rPr>
          <w:rFonts w:ascii="Times New Roman" w:hAnsi="Times New Roman"/>
          <w:kern w:val="2"/>
          <w:sz w:val="24"/>
          <w:szCs w:val="24"/>
        </w:rPr>
        <w:t xml:space="preserve">prostřednictvím poskytovatele poštovních služeb na adresu sídla příslušné smluvní strany </w:t>
      </w:r>
      <w:r w:rsidR="009C48EB" w:rsidRPr="00AE38EA">
        <w:rPr>
          <w:rFonts w:ascii="Times New Roman" w:hAnsi="Times New Roman"/>
          <w:kern w:val="2"/>
          <w:sz w:val="24"/>
          <w:szCs w:val="24"/>
        </w:rPr>
        <w:t>(</w:t>
      </w:r>
      <w:r w:rsidRPr="00AE38EA">
        <w:rPr>
          <w:rFonts w:ascii="Times New Roman" w:hAnsi="Times New Roman"/>
          <w:kern w:val="2"/>
          <w:sz w:val="24"/>
          <w:szCs w:val="24"/>
        </w:rPr>
        <w:t xml:space="preserve">k rukám zástupce této </w:t>
      </w:r>
      <w:r w:rsidR="00052123" w:rsidRPr="00AE38EA">
        <w:rPr>
          <w:rFonts w:ascii="Times New Roman" w:hAnsi="Times New Roman"/>
          <w:kern w:val="2"/>
          <w:sz w:val="24"/>
          <w:szCs w:val="24"/>
        </w:rPr>
        <w:t xml:space="preserve">smluvní </w:t>
      </w:r>
      <w:r w:rsidRPr="00AE38EA">
        <w:rPr>
          <w:rFonts w:ascii="Times New Roman" w:hAnsi="Times New Roman"/>
          <w:kern w:val="2"/>
          <w:sz w:val="24"/>
          <w:szCs w:val="24"/>
        </w:rPr>
        <w:t>strany podle této smlouvy</w:t>
      </w:r>
      <w:r w:rsidR="009C48EB" w:rsidRPr="00AE38EA">
        <w:rPr>
          <w:rFonts w:ascii="Times New Roman" w:hAnsi="Times New Roman"/>
          <w:kern w:val="2"/>
          <w:sz w:val="24"/>
          <w:szCs w:val="24"/>
        </w:rPr>
        <w:t>)</w:t>
      </w:r>
      <w:r w:rsidRPr="00AE38EA">
        <w:rPr>
          <w:rFonts w:ascii="Times New Roman" w:hAnsi="Times New Roman"/>
          <w:kern w:val="2"/>
          <w:sz w:val="24"/>
          <w:szCs w:val="24"/>
        </w:rPr>
        <w:t>.</w:t>
      </w:r>
    </w:p>
    <w:p w14:paraId="1A328F47" w14:textId="77777777" w:rsidR="009E296C" w:rsidRPr="00AE38EA" w:rsidRDefault="009E296C" w:rsidP="00AE38EA">
      <w:pPr>
        <w:keepNext/>
        <w:spacing w:before="240" w:after="0" w:line="240" w:lineRule="auto"/>
        <w:jc w:val="center"/>
        <w:outlineLvl w:val="0"/>
        <w:rPr>
          <w:rFonts w:ascii="Times New Roman" w:hAnsi="Times New Roman"/>
          <w:b/>
          <w:sz w:val="24"/>
          <w:szCs w:val="24"/>
        </w:rPr>
      </w:pPr>
      <w:r w:rsidRPr="00AE38EA">
        <w:rPr>
          <w:rFonts w:ascii="Times New Roman" w:hAnsi="Times New Roman"/>
          <w:b/>
          <w:sz w:val="24"/>
          <w:szCs w:val="24"/>
        </w:rPr>
        <w:t>VII</w:t>
      </w:r>
      <w:r w:rsidR="001D6B9F" w:rsidRPr="00AE38EA">
        <w:rPr>
          <w:rFonts w:ascii="Times New Roman" w:hAnsi="Times New Roman"/>
          <w:b/>
          <w:sz w:val="24"/>
          <w:szCs w:val="24"/>
        </w:rPr>
        <w:t xml:space="preserve">. </w:t>
      </w:r>
    </w:p>
    <w:p w14:paraId="20AF5223" w14:textId="77777777" w:rsidR="007B4C17" w:rsidRPr="00AE38EA" w:rsidRDefault="007B4C17" w:rsidP="00AE38EA">
      <w:pPr>
        <w:keepNext/>
        <w:spacing w:after="240" w:line="240" w:lineRule="auto"/>
        <w:jc w:val="center"/>
        <w:outlineLvl w:val="0"/>
        <w:rPr>
          <w:rFonts w:ascii="Times New Roman" w:hAnsi="Times New Roman"/>
          <w:b/>
          <w:sz w:val="24"/>
          <w:szCs w:val="24"/>
        </w:rPr>
      </w:pPr>
      <w:r w:rsidRPr="00AE38EA">
        <w:rPr>
          <w:rFonts w:ascii="Times New Roman" w:hAnsi="Times New Roman"/>
          <w:b/>
          <w:sz w:val="24"/>
          <w:szCs w:val="24"/>
        </w:rPr>
        <w:t xml:space="preserve">Licenční ujednání </w:t>
      </w:r>
    </w:p>
    <w:p w14:paraId="00EEDD2A" w14:textId="3FF8BB7A" w:rsidR="007B4C17" w:rsidRPr="00AE38EA" w:rsidRDefault="007B4C17" w:rsidP="00AE38EA">
      <w:pPr>
        <w:pStyle w:val="Odstavecseseznamem1"/>
        <w:numPr>
          <w:ilvl w:val="0"/>
          <w:numId w:val="14"/>
        </w:numPr>
        <w:spacing w:before="120" w:after="120" w:line="240" w:lineRule="auto"/>
        <w:ind w:left="567" w:hanging="567"/>
        <w:contextualSpacing w:val="0"/>
        <w:jc w:val="both"/>
        <w:rPr>
          <w:rFonts w:ascii="Times New Roman" w:hAnsi="Times New Roman"/>
          <w:kern w:val="2"/>
          <w:sz w:val="24"/>
          <w:szCs w:val="24"/>
        </w:rPr>
      </w:pPr>
      <w:r w:rsidRPr="00AE38EA">
        <w:rPr>
          <w:rFonts w:ascii="Times New Roman" w:hAnsi="Times New Roman"/>
          <w:kern w:val="2"/>
          <w:sz w:val="24"/>
          <w:szCs w:val="24"/>
        </w:rPr>
        <w:t>Prodávající se na základě této smlouvy zavazuje poskytnout kupujícímu ode dne převzetí předmětu koupě oprávnění (licenci)</w:t>
      </w:r>
      <w:r w:rsidR="00530358" w:rsidRPr="00AE38EA">
        <w:rPr>
          <w:rFonts w:ascii="Times New Roman" w:hAnsi="Times New Roman"/>
          <w:kern w:val="2"/>
          <w:sz w:val="24"/>
          <w:szCs w:val="24"/>
        </w:rPr>
        <w:t>,</w:t>
      </w:r>
      <w:r w:rsidRPr="00AE38EA">
        <w:rPr>
          <w:rFonts w:ascii="Times New Roman" w:hAnsi="Times New Roman"/>
          <w:kern w:val="2"/>
          <w:sz w:val="24"/>
          <w:szCs w:val="24"/>
        </w:rPr>
        <w:t xml:space="preserve"> a to v rozsahu řádného a plnohodnotného užívání zboží </w:t>
      </w:r>
      <w:r w:rsidR="00E56388" w:rsidRPr="00AE38EA">
        <w:rPr>
          <w:rFonts w:ascii="Times New Roman" w:hAnsi="Times New Roman"/>
          <w:kern w:val="2"/>
          <w:sz w:val="24"/>
          <w:szCs w:val="24"/>
        </w:rPr>
        <w:t xml:space="preserve">(software) </w:t>
      </w:r>
      <w:r w:rsidRPr="00AE38EA">
        <w:rPr>
          <w:rFonts w:ascii="Times New Roman" w:hAnsi="Times New Roman"/>
          <w:kern w:val="2"/>
          <w:sz w:val="24"/>
          <w:szCs w:val="24"/>
        </w:rPr>
        <w:t>dle podmínek uvedených v přílo</w:t>
      </w:r>
      <w:r w:rsidR="00E27E1F" w:rsidRPr="00AE38EA">
        <w:rPr>
          <w:rFonts w:ascii="Times New Roman" w:hAnsi="Times New Roman"/>
          <w:kern w:val="2"/>
          <w:sz w:val="24"/>
          <w:szCs w:val="24"/>
        </w:rPr>
        <w:t>ze</w:t>
      </w:r>
      <w:r w:rsidRPr="00AE38EA">
        <w:rPr>
          <w:rFonts w:ascii="Times New Roman" w:hAnsi="Times New Roman"/>
          <w:kern w:val="2"/>
          <w:sz w:val="24"/>
          <w:szCs w:val="24"/>
        </w:rPr>
        <w:t xml:space="preserve"> č. </w:t>
      </w:r>
      <w:r w:rsidR="00DB21A3" w:rsidRPr="00AE38EA">
        <w:rPr>
          <w:rFonts w:ascii="Times New Roman" w:hAnsi="Times New Roman"/>
          <w:kern w:val="2"/>
          <w:sz w:val="24"/>
          <w:szCs w:val="24"/>
        </w:rPr>
        <w:t xml:space="preserve">2 </w:t>
      </w:r>
      <w:r w:rsidRPr="00AE38EA">
        <w:rPr>
          <w:rFonts w:ascii="Times New Roman" w:hAnsi="Times New Roman"/>
          <w:kern w:val="2"/>
          <w:sz w:val="24"/>
          <w:szCs w:val="24"/>
        </w:rPr>
        <w:t>této smlouvy. Licence je poskytována jako časově</w:t>
      </w:r>
      <w:r w:rsidR="005E0ABE" w:rsidRPr="00AE38EA">
        <w:rPr>
          <w:rFonts w:ascii="Times New Roman" w:hAnsi="Times New Roman"/>
          <w:kern w:val="2"/>
          <w:sz w:val="24"/>
          <w:szCs w:val="24"/>
        </w:rPr>
        <w:t xml:space="preserve"> a místně neomezená</w:t>
      </w:r>
      <w:r w:rsidRPr="00AE38EA">
        <w:rPr>
          <w:rFonts w:ascii="Times New Roman" w:hAnsi="Times New Roman"/>
          <w:kern w:val="2"/>
          <w:sz w:val="24"/>
          <w:szCs w:val="24"/>
        </w:rPr>
        <w:t xml:space="preserve">, její cena je zahrnutá v kupní ceně zboží. Kupující není povinen tuto licenci využívat. </w:t>
      </w:r>
    </w:p>
    <w:p w14:paraId="66A73C91" w14:textId="3164CE5E" w:rsidR="007B4C17" w:rsidRPr="00AE38EA" w:rsidRDefault="007B4C17" w:rsidP="00AE38EA">
      <w:pPr>
        <w:pStyle w:val="Odstavecseseznamem1"/>
        <w:numPr>
          <w:ilvl w:val="0"/>
          <w:numId w:val="14"/>
        </w:numPr>
        <w:spacing w:before="120" w:after="120" w:line="240" w:lineRule="auto"/>
        <w:ind w:left="567" w:hanging="567"/>
        <w:contextualSpacing w:val="0"/>
        <w:jc w:val="both"/>
        <w:rPr>
          <w:rFonts w:ascii="Times New Roman" w:hAnsi="Times New Roman"/>
          <w:kern w:val="2"/>
          <w:sz w:val="24"/>
          <w:szCs w:val="24"/>
        </w:rPr>
      </w:pPr>
      <w:r w:rsidRPr="00AE38EA">
        <w:rPr>
          <w:rFonts w:ascii="Times New Roman" w:hAnsi="Times New Roman"/>
          <w:kern w:val="2"/>
          <w:sz w:val="24"/>
          <w:szCs w:val="24"/>
        </w:rPr>
        <w:t xml:space="preserve">Další podmínky poskytnutí licence a podpory jsou upraveny v Příloze č. </w:t>
      </w:r>
      <w:r w:rsidR="00E27E1F" w:rsidRPr="00AE38EA">
        <w:rPr>
          <w:rFonts w:ascii="Times New Roman" w:hAnsi="Times New Roman"/>
          <w:kern w:val="2"/>
          <w:sz w:val="24"/>
          <w:szCs w:val="24"/>
        </w:rPr>
        <w:t>2</w:t>
      </w:r>
      <w:r w:rsidRPr="00AE38EA">
        <w:rPr>
          <w:rFonts w:ascii="Times New Roman" w:hAnsi="Times New Roman"/>
          <w:kern w:val="2"/>
          <w:sz w:val="24"/>
          <w:szCs w:val="24"/>
        </w:rPr>
        <w:t xml:space="preserve"> této Smlouvy. V případě rozporu Přílohy č. </w:t>
      </w:r>
      <w:r w:rsidR="00E27E1F" w:rsidRPr="00AE38EA">
        <w:rPr>
          <w:rFonts w:ascii="Times New Roman" w:hAnsi="Times New Roman"/>
          <w:kern w:val="2"/>
          <w:sz w:val="24"/>
          <w:szCs w:val="24"/>
        </w:rPr>
        <w:t>2</w:t>
      </w:r>
      <w:r w:rsidRPr="00AE38EA">
        <w:rPr>
          <w:rFonts w:ascii="Times New Roman" w:hAnsi="Times New Roman"/>
          <w:kern w:val="2"/>
          <w:sz w:val="24"/>
          <w:szCs w:val="24"/>
        </w:rPr>
        <w:t xml:space="preserve"> a ostatních částí </w:t>
      </w:r>
      <w:r w:rsidR="006D7FC2" w:rsidRPr="00AE38EA">
        <w:rPr>
          <w:rFonts w:ascii="Times New Roman" w:hAnsi="Times New Roman"/>
          <w:kern w:val="2"/>
          <w:sz w:val="24"/>
          <w:szCs w:val="24"/>
        </w:rPr>
        <w:t>této s</w:t>
      </w:r>
      <w:r w:rsidRPr="00AE38EA">
        <w:rPr>
          <w:rFonts w:ascii="Times New Roman" w:hAnsi="Times New Roman"/>
          <w:kern w:val="2"/>
          <w:sz w:val="24"/>
          <w:szCs w:val="24"/>
        </w:rPr>
        <w:t xml:space="preserve">mlouvy mají přednost ostatní části smlouvy a předmětná část Přílohy č. </w:t>
      </w:r>
      <w:r w:rsidR="00E27E1F" w:rsidRPr="00AE38EA">
        <w:rPr>
          <w:rFonts w:ascii="Times New Roman" w:hAnsi="Times New Roman"/>
          <w:kern w:val="2"/>
          <w:sz w:val="24"/>
          <w:szCs w:val="24"/>
        </w:rPr>
        <w:t>2</w:t>
      </w:r>
      <w:r w:rsidRPr="00AE38EA">
        <w:rPr>
          <w:rFonts w:ascii="Times New Roman" w:hAnsi="Times New Roman"/>
          <w:kern w:val="2"/>
          <w:sz w:val="24"/>
          <w:szCs w:val="24"/>
        </w:rPr>
        <w:t xml:space="preserve"> nemá právní účinky.</w:t>
      </w:r>
    </w:p>
    <w:p w14:paraId="3EBA7279" w14:textId="6260548C" w:rsidR="007B4C17" w:rsidRPr="00AE38EA" w:rsidRDefault="00E27E1F" w:rsidP="00AE38EA">
      <w:pPr>
        <w:pStyle w:val="Odstavecseseznamem1"/>
        <w:numPr>
          <w:ilvl w:val="0"/>
          <w:numId w:val="14"/>
        </w:numPr>
        <w:spacing w:before="120" w:after="120" w:line="240" w:lineRule="auto"/>
        <w:ind w:left="567" w:hanging="567"/>
        <w:contextualSpacing w:val="0"/>
        <w:jc w:val="both"/>
        <w:rPr>
          <w:rFonts w:ascii="Times New Roman" w:hAnsi="Times New Roman"/>
          <w:kern w:val="2"/>
          <w:sz w:val="24"/>
          <w:szCs w:val="24"/>
        </w:rPr>
      </w:pPr>
      <w:r w:rsidRPr="00AE38EA">
        <w:rPr>
          <w:rFonts w:ascii="Times New Roman" w:hAnsi="Times New Roman"/>
          <w:kern w:val="2"/>
          <w:sz w:val="24"/>
          <w:szCs w:val="24"/>
        </w:rPr>
        <w:t>Prodávající</w:t>
      </w:r>
      <w:r w:rsidR="007B4C17" w:rsidRPr="00AE38EA">
        <w:rPr>
          <w:rFonts w:ascii="Times New Roman" w:hAnsi="Times New Roman"/>
          <w:kern w:val="2"/>
          <w:sz w:val="24"/>
          <w:szCs w:val="24"/>
        </w:rPr>
        <w:t xml:space="preserve"> prohlašuje, že užitím </w:t>
      </w:r>
      <w:r w:rsidR="006D7FC2" w:rsidRPr="00AE38EA">
        <w:rPr>
          <w:rFonts w:ascii="Times New Roman" w:hAnsi="Times New Roman"/>
          <w:kern w:val="2"/>
          <w:sz w:val="24"/>
          <w:szCs w:val="24"/>
        </w:rPr>
        <w:t>zboží</w:t>
      </w:r>
      <w:r w:rsidR="007B4C17" w:rsidRPr="00AE38EA">
        <w:rPr>
          <w:rFonts w:ascii="Times New Roman" w:hAnsi="Times New Roman"/>
          <w:kern w:val="2"/>
          <w:sz w:val="24"/>
          <w:szCs w:val="24"/>
        </w:rPr>
        <w:t xml:space="preserve"> dle této smlouvy nebude porušeno žádné právo třetí osoby ani právní předpis. </w:t>
      </w:r>
      <w:r w:rsidRPr="00AE38EA">
        <w:rPr>
          <w:rFonts w:ascii="Times New Roman" w:hAnsi="Times New Roman"/>
          <w:kern w:val="2"/>
          <w:sz w:val="24"/>
          <w:szCs w:val="24"/>
        </w:rPr>
        <w:t xml:space="preserve">Prodávající </w:t>
      </w:r>
      <w:r w:rsidR="007B4C17" w:rsidRPr="00AE38EA">
        <w:rPr>
          <w:rFonts w:ascii="Times New Roman" w:hAnsi="Times New Roman"/>
          <w:kern w:val="2"/>
          <w:sz w:val="24"/>
          <w:szCs w:val="24"/>
        </w:rPr>
        <w:t xml:space="preserve">výslovně prohlašuje, že je na základě svého právního vztahu s autorem/vykonavatelem majetkových práv k SW oprávněn poskytnout nebo zprostředkovat poskytnutí licence. Za pravdivost tohoto prohlášení nese </w:t>
      </w:r>
      <w:r w:rsidRPr="00AE38EA">
        <w:rPr>
          <w:rFonts w:ascii="Times New Roman" w:hAnsi="Times New Roman"/>
          <w:kern w:val="2"/>
          <w:sz w:val="24"/>
          <w:szCs w:val="24"/>
        </w:rPr>
        <w:t xml:space="preserve">prodávající </w:t>
      </w:r>
      <w:r w:rsidR="007B4C17" w:rsidRPr="00AE38EA">
        <w:rPr>
          <w:rFonts w:ascii="Times New Roman" w:hAnsi="Times New Roman"/>
          <w:kern w:val="2"/>
          <w:sz w:val="24"/>
          <w:szCs w:val="24"/>
        </w:rPr>
        <w:t xml:space="preserve">plnou odpovědnost. </w:t>
      </w:r>
      <w:r w:rsidRPr="00AE38EA">
        <w:rPr>
          <w:rFonts w:ascii="Times New Roman" w:hAnsi="Times New Roman"/>
          <w:kern w:val="2"/>
          <w:sz w:val="24"/>
          <w:szCs w:val="24"/>
        </w:rPr>
        <w:t xml:space="preserve">Prodávající </w:t>
      </w:r>
      <w:r w:rsidR="007B4C17" w:rsidRPr="00AE38EA">
        <w:rPr>
          <w:rFonts w:ascii="Times New Roman" w:hAnsi="Times New Roman"/>
          <w:kern w:val="2"/>
          <w:sz w:val="24"/>
          <w:szCs w:val="24"/>
        </w:rPr>
        <w:t xml:space="preserve">odpovídá za škodu, která by </w:t>
      </w:r>
      <w:r w:rsidR="006D7FC2" w:rsidRPr="00AE38EA">
        <w:rPr>
          <w:rFonts w:ascii="Times New Roman" w:hAnsi="Times New Roman"/>
          <w:kern w:val="2"/>
          <w:sz w:val="24"/>
          <w:szCs w:val="24"/>
        </w:rPr>
        <w:t>kupujícímu</w:t>
      </w:r>
      <w:r w:rsidR="007B4C17" w:rsidRPr="00AE38EA">
        <w:rPr>
          <w:rFonts w:ascii="Times New Roman" w:hAnsi="Times New Roman"/>
          <w:kern w:val="2"/>
          <w:sz w:val="24"/>
          <w:szCs w:val="24"/>
        </w:rPr>
        <w:t xml:space="preserve"> vznikla, pokud by toto prohlášení bylo nepravdivé.</w:t>
      </w:r>
    </w:p>
    <w:p w14:paraId="042AAA0D" w14:textId="77777777" w:rsidR="007B4C17" w:rsidRPr="00AE38EA" w:rsidRDefault="007B4C17" w:rsidP="00AE38EA">
      <w:pPr>
        <w:keepNext/>
        <w:spacing w:before="240" w:after="0" w:line="240" w:lineRule="auto"/>
        <w:jc w:val="center"/>
        <w:outlineLvl w:val="0"/>
        <w:rPr>
          <w:rFonts w:ascii="Times New Roman" w:hAnsi="Times New Roman"/>
          <w:b/>
          <w:sz w:val="24"/>
          <w:szCs w:val="24"/>
        </w:rPr>
      </w:pPr>
      <w:r w:rsidRPr="00AE38EA">
        <w:rPr>
          <w:rFonts w:ascii="Times New Roman" w:hAnsi="Times New Roman"/>
          <w:b/>
          <w:sz w:val="24"/>
          <w:szCs w:val="24"/>
        </w:rPr>
        <w:lastRenderedPageBreak/>
        <w:t>VIII.</w:t>
      </w:r>
    </w:p>
    <w:p w14:paraId="73CA6AF8" w14:textId="77777777" w:rsidR="001D6B9F" w:rsidRPr="00AE38EA" w:rsidRDefault="001D6B9F" w:rsidP="00AE38EA">
      <w:pPr>
        <w:keepNext/>
        <w:spacing w:after="240" w:line="240" w:lineRule="auto"/>
        <w:jc w:val="center"/>
        <w:outlineLvl w:val="0"/>
        <w:rPr>
          <w:rFonts w:ascii="Times New Roman" w:hAnsi="Times New Roman"/>
          <w:sz w:val="24"/>
          <w:szCs w:val="24"/>
        </w:rPr>
      </w:pPr>
      <w:r w:rsidRPr="00AE38EA">
        <w:rPr>
          <w:rFonts w:ascii="Times New Roman" w:hAnsi="Times New Roman"/>
          <w:b/>
          <w:sz w:val="24"/>
          <w:szCs w:val="24"/>
        </w:rPr>
        <w:t>Ostatní ujednání</w:t>
      </w:r>
    </w:p>
    <w:p w14:paraId="31344058" w14:textId="6D4DABC4" w:rsidR="00F07B58" w:rsidRPr="00AE38EA" w:rsidRDefault="00665ABE" w:rsidP="00AE38EA">
      <w:pPr>
        <w:pStyle w:val="Odstavecseseznamem"/>
        <w:numPr>
          <w:ilvl w:val="0"/>
          <w:numId w:val="8"/>
        </w:numPr>
        <w:spacing w:after="120" w:line="240" w:lineRule="auto"/>
        <w:ind w:left="567" w:hanging="567"/>
        <w:jc w:val="both"/>
        <w:rPr>
          <w:rFonts w:ascii="Times New Roman" w:hAnsi="Times New Roman"/>
          <w:sz w:val="24"/>
          <w:szCs w:val="24"/>
        </w:rPr>
      </w:pPr>
      <w:r w:rsidRPr="00AE38EA">
        <w:rPr>
          <w:rFonts w:ascii="Times New Roman" w:hAnsi="Times New Roman"/>
          <w:sz w:val="24"/>
          <w:szCs w:val="24"/>
        </w:rPr>
        <w:t xml:space="preserve">V případě prodlení </w:t>
      </w:r>
      <w:r w:rsidR="00F07B58" w:rsidRPr="00AE38EA">
        <w:rPr>
          <w:rFonts w:ascii="Times New Roman" w:hAnsi="Times New Roman"/>
          <w:sz w:val="24"/>
          <w:szCs w:val="24"/>
        </w:rPr>
        <w:t xml:space="preserve">prodávajícího </w:t>
      </w:r>
      <w:r w:rsidRPr="00AE38EA">
        <w:rPr>
          <w:rFonts w:ascii="Times New Roman" w:hAnsi="Times New Roman"/>
          <w:sz w:val="24"/>
          <w:szCs w:val="24"/>
        </w:rPr>
        <w:t xml:space="preserve">s dodáním </w:t>
      </w:r>
      <w:r w:rsidR="00F07B58" w:rsidRPr="00AE38EA">
        <w:rPr>
          <w:rFonts w:ascii="Times New Roman" w:hAnsi="Times New Roman"/>
          <w:sz w:val="24"/>
          <w:szCs w:val="24"/>
        </w:rPr>
        <w:t xml:space="preserve">předmětu koupě v termínu </w:t>
      </w:r>
      <w:r w:rsidR="000510C4" w:rsidRPr="00AE38EA">
        <w:rPr>
          <w:rFonts w:ascii="Times New Roman" w:hAnsi="Times New Roman"/>
          <w:sz w:val="24"/>
          <w:szCs w:val="24"/>
        </w:rPr>
        <w:t xml:space="preserve">a za podmínek </w:t>
      </w:r>
      <w:r w:rsidR="00F07B58" w:rsidRPr="00AE38EA">
        <w:rPr>
          <w:rFonts w:ascii="Times New Roman" w:hAnsi="Times New Roman"/>
          <w:sz w:val="24"/>
          <w:szCs w:val="24"/>
        </w:rPr>
        <w:t>dle této smlouvy</w:t>
      </w:r>
      <w:r w:rsidRPr="00AE38EA">
        <w:rPr>
          <w:rFonts w:ascii="Times New Roman" w:hAnsi="Times New Roman"/>
          <w:sz w:val="24"/>
          <w:szCs w:val="24"/>
        </w:rPr>
        <w:t xml:space="preserve"> vzniká </w:t>
      </w:r>
      <w:r w:rsidR="00F07B58" w:rsidRPr="00AE38EA">
        <w:rPr>
          <w:rFonts w:ascii="Times New Roman" w:hAnsi="Times New Roman"/>
          <w:sz w:val="24"/>
          <w:szCs w:val="24"/>
        </w:rPr>
        <w:t xml:space="preserve">kupujícímu </w:t>
      </w:r>
      <w:r w:rsidRPr="00AE38EA">
        <w:rPr>
          <w:rFonts w:ascii="Times New Roman" w:hAnsi="Times New Roman"/>
          <w:sz w:val="24"/>
          <w:szCs w:val="24"/>
        </w:rPr>
        <w:t>nárok na zaplacení smluvní pokuty ve výši 0,</w:t>
      </w:r>
      <w:r w:rsidR="000510C4" w:rsidRPr="00AE38EA">
        <w:rPr>
          <w:rFonts w:ascii="Times New Roman" w:hAnsi="Times New Roman"/>
          <w:sz w:val="24"/>
          <w:szCs w:val="24"/>
        </w:rPr>
        <w:t>2</w:t>
      </w:r>
      <w:r w:rsidRPr="00AE38EA">
        <w:rPr>
          <w:rFonts w:ascii="Times New Roman" w:hAnsi="Times New Roman"/>
          <w:sz w:val="24"/>
          <w:szCs w:val="24"/>
        </w:rPr>
        <w:t xml:space="preserve"> % z celkové kupní ceny bez DPH za každý, byť i jen započatý den prodlení.</w:t>
      </w:r>
    </w:p>
    <w:p w14:paraId="6BB1DB3D" w14:textId="77777777" w:rsidR="00F07B58" w:rsidRPr="00AE38EA" w:rsidRDefault="00F07B58" w:rsidP="00AE38EA">
      <w:pPr>
        <w:pStyle w:val="Odstavecseseznamem"/>
        <w:spacing w:before="240" w:after="120" w:line="240" w:lineRule="auto"/>
        <w:ind w:left="567"/>
        <w:jc w:val="both"/>
        <w:rPr>
          <w:rFonts w:ascii="Times New Roman" w:hAnsi="Times New Roman"/>
          <w:sz w:val="24"/>
          <w:szCs w:val="24"/>
        </w:rPr>
      </w:pPr>
    </w:p>
    <w:p w14:paraId="57C234C8" w14:textId="486F8868" w:rsidR="00F07B58" w:rsidRPr="00AE38EA" w:rsidRDefault="00F07B58" w:rsidP="00AE38EA">
      <w:pPr>
        <w:pStyle w:val="Odstavecseseznamem"/>
        <w:numPr>
          <w:ilvl w:val="0"/>
          <w:numId w:val="8"/>
        </w:numPr>
        <w:spacing w:before="240" w:after="120" w:line="240" w:lineRule="auto"/>
        <w:ind w:left="567" w:hanging="567"/>
        <w:jc w:val="both"/>
        <w:rPr>
          <w:rFonts w:ascii="Times New Roman" w:hAnsi="Times New Roman"/>
          <w:sz w:val="24"/>
          <w:szCs w:val="24"/>
        </w:rPr>
      </w:pPr>
      <w:r w:rsidRPr="00AE38EA">
        <w:rPr>
          <w:rFonts w:ascii="Times New Roman" w:hAnsi="Times New Roman"/>
          <w:sz w:val="24"/>
          <w:szCs w:val="24"/>
        </w:rPr>
        <w:t xml:space="preserve">V případě nedodržení lhůty dle čl. IV. odst. 1 této Smlouvy ze strany prodávajícího vzniká kupujícímu nárok na zaplacení smluvní pokuty ve výši 1.000,- Kč za každý, byť i jen započatý den prodlení s odstraněním vady. </w:t>
      </w:r>
    </w:p>
    <w:p w14:paraId="1DAC07BF" w14:textId="77777777" w:rsidR="00F07B58" w:rsidRPr="00AE38EA" w:rsidRDefault="00F07B58" w:rsidP="00AE38EA">
      <w:pPr>
        <w:pStyle w:val="Odstavecseseznamem"/>
        <w:spacing w:before="240" w:after="120" w:line="240" w:lineRule="auto"/>
        <w:ind w:left="567"/>
        <w:jc w:val="both"/>
        <w:rPr>
          <w:rFonts w:ascii="Times New Roman" w:hAnsi="Times New Roman"/>
          <w:sz w:val="24"/>
          <w:szCs w:val="24"/>
        </w:rPr>
      </w:pPr>
    </w:p>
    <w:p w14:paraId="6D769D6C" w14:textId="46C5D051" w:rsidR="00665ABE" w:rsidRPr="00AE38EA" w:rsidRDefault="00665ABE" w:rsidP="00AE38EA">
      <w:pPr>
        <w:pStyle w:val="Odstavecseseznamem"/>
        <w:numPr>
          <w:ilvl w:val="0"/>
          <w:numId w:val="8"/>
        </w:numPr>
        <w:spacing w:before="240" w:after="120" w:line="240" w:lineRule="auto"/>
        <w:ind w:left="567" w:hanging="567"/>
        <w:jc w:val="both"/>
        <w:rPr>
          <w:rFonts w:ascii="Times New Roman" w:hAnsi="Times New Roman"/>
          <w:sz w:val="24"/>
          <w:szCs w:val="24"/>
        </w:rPr>
      </w:pPr>
      <w:r w:rsidRPr="00AE38EA">
        <w:rPr>
          <w:rFonts w:ascii="Times New Roman" w:hAnsi="Times New Roman"/>
          <w:sz w:val="24"/>
          <w:szCs w:val="24"/>
        </w:rPr>
        <w:t>V případě nedodržení lhůty dle čl.</w:t>
      </w:r>
      <w:r w:rsidR="00F07B58" w:rsidRPr="00AE38EA">
        <w:rPr>
          <w:rFonts w:ascii="Times New Roman" w:hAnsi="Times New Roman"/>
          <w:sz w:val="24"/>
          <w:szCs w:val="24"/>
        </w:rPr>
        <w:t xml:space="preserve"> V. odst. 4</w:t>
      </w:r>
      <w:r w:rsidRPr="00AE38EA">
        <w:rPr>
          <w:rFonts w:ascii="Times New Roman" w:hAnsi="Times New Roman"/>
          <w:sz w:val="24"/>
          <w:szCs w:val="24"/>
        </w:rPr>
        <w:t xml:space="preserve"> této Smlouvy ze strany </w:t>
      </w:r>
      <w:r w:rsidR="00F07B58" w:rsidRPr="00AE38EA">
        <w:rPr>
          <w:rFonts w:ascii="Times New Roman" w:hAnsi="Times New Roman"/>
          <w:sz w:val="24"/>
          <w:szCs w:val="24"/>
        </w:rPr>
        <w:t xml:space="preserve">prodávajícího </w:t>
      </w:r>
      <w:r w:rsidRPr="00AE38EA">
        <w:rPr>
          <w:rFonts w:ascii="Times New Roman" w:hAnsi="Times New Roman"/>
          <w:sz w:val="24"/>
          <w:szCs w:val="24"/>
        </w:rPr>
        <w:t xml:space="preserve">vzniká </w:t>
      </w:r>
      <w:r w:rsidR="00F07B58" w:rsidRPr="00AE38EA">
        <w:rPr>
          <w:rFonts w:ascii="Times New Roman" w:hAnsi="Times New Roman"/>
          <w:sz w:val="24"/>
          <w:szCs w:val="24"/>
        </w:rPr>
        <w:t xml:space="preserve">kupujícímu </w:t>
      </w:r>
      <w:r w:rsidRPr="00AE38EA">
        <w:rPr>
          <w:rFonts w:ascii="Times New Roman" w:hAnsi="Times New Roman"/>
          <w:sz w:val="24"/>
          <w:szCs w:val="24"/>
        </w:rPr>
        <w:t xml:space="preserve">nárok na zaplacení smluvní pokuty ve výši 1.000,- Kč za každý, byť i jen započatý den prodlení s odstraněním vady. </w:t>
      </w:r>
    </w:p>
    <w:p w14:paraId="3776996A" w14:textId="77777777" w:rsidR="001D6B9F" w:rsidRPr="00AE38EA" w:rsidRDefault="001D6B9F" w:rsidP="00AE38EA">
      <w:pPr>
        <w:pStyle w:val="Zkladntextodsazen2"/>
        <w:numPr>
          <w:ilvl w:val="0"/>
          <w:numId w:val="8"/>
        </w:numPr>
        <w:spacing w:after="120"/>
        <w:ind w:left="567" w:hanging="567"/>
      </w:pPr>
      <w:r w:rsidRPr="00AE38EA">
        <w:t>Pokud se jedná o smluvní sankce</w:t>
      </w:r>
      <w:r w:rsidR="008E2409" w:rsidRPr="00AE38EA">
        <w:t xml:space="preserve"> (smluvní pokuty)</w:t>
      </w:r>
      <w:r w:rsidRPr="00AE38EA">
        <w:t>, musí strana povinná uhradit straně oprávněné smluvní sankce nejpozději do 30 kalendářních dnů ode dne obdržení příslušného vyúčtování od druhé smluvní strany.</w:t>
      </w:r>
    </w:p>
    <w:p w14:paraId="7401DC08" w14:textId="77777777" w:rsidR="00DB7D86" w:rsidRPr="00AE38EA" w:rsidRDefault="00DB7D86" w:rsidP="00AE38EA">
      <w:pPr>
        <w:pStyle w:val="Zkladntextodsazen2"/>
        <w:numPr>
          <w:ilvl w:val="0"/>
          <w:numId w:val="8"/>
        </w:numPr>
        <w:spacing w:after="120"/>
        <w:ind w:left="567" w:hanging="567"/>
      </w:pPr>
      <w:r w:rsidRPr="00AE38EA">
        <w:t>Prodávající není oprávněn postoupit jakákoliv práva nebo povinnosti z této smlouvy na třetí osoby bez předchozího písemného souhlasu kupujícího.</w:t>
      </w:r>
    </w:p>
    <w:p w14:paraId="61B78F75" w14:textId="29ECD8A6" w:rsidR="00AB372E" w:rsidRPr="00AE38EA" w:rsidRDefault="007B4C17" w:rsidP="00AE38EA">
      <w:pPr>
        <w:keepNext/>
        <w:spacing w:before="240" w:after="0" w:line="240" w:lineRule="auto"/>
        <w:jc w:val="center"/>
        <w:outlineLvl w:val="0"/>
        <w:rPr>
          <w:rFonts w:ascii="Times New Roman" w:hAnsi="Times New Roman"/>
          <w:b/>
          <w:sz w:val="24"/>
          <w:szCs w:val="24"/>
        </w:rPr>
      </w:pPr>
      <w:r w:rsidRPr="00AE38EA">
        <w:rPr>
          <w:rFonts w:ascii="Times New Roman" w:hAnsi="Times New Roman"/>
          <w:b/>
          <w:sz w:val="24"/>
          <w:szCs w:val="24"/>
        </w:rPr>
        <w:t>IX</w:t>
      </w:r>
      <w:r w:rsidR="001D6B9F" w:rsidRPr="00AE38EA">
        <w:rPr>
          <w:rFonts w:ascii="Times New Roman" w:hAnsi="Times New Roman"/>
          <w:b/>
          <w:sz w:val="24"/>
          <w:szCs w:val="24"/>
        </w:rPr>
        <w:t xml:space="preserve">. </w:t>
      </w:r>
    </w:p>
    <w:p w14:paraId="5A0776C2" w14:textId="77777777" w:rsidR="001D6B9F" w:rsidRPr="00AE38EA" w:rsidRDefault="001D6B9F" w:rsidP="00AE38EA">
      <w:pPr>
        <w:keepNext/>
        <w:spacing w:after="240" w:line="240" w:lineRule="auto"/>
        <w:jc w:val="center"/>
        <w:outlineLvl w:val="0"/>
        <w:rPr>
          <w:rFonts w:ascii="Times New Roman" w:hAnsi="Times New Roman"/>
          <w:b/>
          <w:sz w:val="24"/>
          <w:szCs w:val="24"/>
        </w:rPr>
      </w:pPr>
      <w:r w:rsidRPr="00AE38EA">
        <w:rPr>
          <w:rFonts w:ascii="Times New Roman" w:hAnsi="Times New Roman"/>
          <w:b/>
          <w:sz w:val="24"/>
          <w:szCs w:val="24"/>
        </w:rPr>
        <w:t>Ukončení smlouvy</w:t>
      </w:r>
    </w:p>
    <w:p w14:paraId="6B63E8F5" w14:textId="77777777" w:rsidR="001D6B9F" w:rsidRPr="00AE38EA" w:rsidRDefault="001D6B9F" w:rsidP="00AE38EA">
      <w:pPr>
        <w:pStyle w:val="Zkladntextodsazen2"/>
        <w:numPr>
          <w:ilvl w:val="0"/>
          <w:numId w:val="9"/>
        </w:numPr>
        <w:spacing w:after="120"/>
        <w:ind w:left="567" w:hanging="567"/>
      </w:pPr>
      <w:r w:rsidRPr="00AE38EA">
        <w:t>T</w:t>
      </w:r>
      <w:r w:rsidR="00BA3F4F" w:rsidRPr="00AE38EA">
        <w:t xml:space="preserve">ato smlouva může být ukončena </w:t>
      </w:r>
      <w:r w:rsidRPr="00AE38EA">
        <w:t>p</w:t>
      </w:r>
      <w:r w:rsidR="00EA235F" w:rsidRPr="00AE38EA">
        <w:t xml:space="preserve">ísemnou dohodou smluvních stran a nebo </w:t>
      </w:r>
      <w:r w:rsidRPr="00AE38EA">
        <w:t>odstoupením od smlouvy z důvodů stanovených v této smlouvě nebo v zákoně.</w:t>
      </w:r>
    </w:p>
    <w:p w14:paraId="72ED0233" w14:textId="77777777" w:rsidR="00272CE1" w:rsidRPr="00AE38EA" w:rsidRDefault="001D6B9F" w:rsidP="00AE38EA">
      <w:pPr>
        <w:pStyle w:val="Zkladntextodsazen2"/>
        <w:numPr>
          <w:ilvl w:val="0"/>
          <w:numId w:val="9"/>
        </w:numPr>
        <w:spacing w:after="120"/>
        <w:ind w:left="567" w:hanging="567"/>
      </w:pPr>
      <w:r w:rsidRPr="00AE38EA">
        <w:t>Od této smlouvy může smluvní strana odstoupit pro podstatné porušení smluvní povinnosti druhou smluvní stranou. Za podstatné porušení smluvní povinnosti se považuje zejména:</w:t>
      </w:r>
    </w:p>
    <w:p w14:paraId="097A60D5" w14:textId="77777777" w:rsidR="00272CE1" w:rsidRPr="00AE38EA" w:rsidRDefault="001D6B9F" w:rsidP="00AE38EA">
      <w:pPr>
        <w:pStyle w:val="Zkladntextodsazen2"/>
        <w:numPr>
          <w:ilvl w:val="1"/>
          <w:numId w:val="9"/>
        </w:numPr>
        <w:spacing w:after="120"/>
      </w:pPr>
      <w:r w:rsidRPr="00AE38EA">
        <w:t xml:space="preserve">na straně kupujícího nezaplacení kupní ceny podle této smlouvy ve lhůtě delší než 30 dní po dni splatnosti příslušné faktury, </w:t>
      </w:r>
    </w:p>
    <w:p w14:paraId="36E17A0F" w14:textId="1C9BF62A" w:rsidR="00272CE1" w:rsidRPr="00AE38EA" w:rsidRDefault="001D6B9F" w:rsidP="00AE38EA">
      <w:pPr>
        <w:pStyle w:val="Zkladntextodsazen2"/>
        <w:numPr>
          <w:ilvl w:val="1"/>
          <w:numId w:val="9"/>
        </w:numPr>
        <w:spacing w:after="120"/>
      </w:pPr>
      <w:r w:rsidRPr="00AE38EA">
        <w:t xml:space="preserve">na straně prodávajícího, jestliže předmět koupě (nebo jeho část) nebude řádně dodán </w:t>
      </w:r>
      <w:r w:rsidR="006C636F" w:rsidRPr="00AE38EA">
        <w:t xml:space="preserve">a zprovozněn </w:t>
      </w:r>
      <w:r w:rsidRPr="00AE38EA">
        <w:t xml:space="preserve">v dohodnutém termínu, </w:t>
      </w:r>
    </w:p>
    <w:p w14:paraId="03147183" w14:textId="24986104" w:rsidR="00272CE1" w:rsidRPr="00AE38EA" w:rsidRDefault="001D6B9F" w:rsidP="00AE38EA">
      <w:pPr>
        <w:pStyle w:val="Zkladntextodsazen2"/>
        <w:numPr>
          <w:ilvl w:val="1"/>
          <w:numId w:val="9"/>
        </w:numPr>
        <w:spacing w:after="120"/>
      </w:pPr>
      <w:r w:rsidRPr="00AE38EA">
        <w:t xml:space="preserve">na straně prodávajícího, jestliže předmět koupě nebude mít vlastnosti deklarované prodávajícím v této smlouvě </w:t>
      </w:r>
      <w:r w:rsidR="00683E77" w:rsidRPr="00AE38EA">
        <w:t>(a jejích přílohách)</w:t>
      </w:r>
      <w:r w:rsidR="004D6D8C" w:rsidRPr="00AE38EA">
        <w:t xml:space="preserve">, </w:t>
      </w:r>
      <w:r w:rsidR="00BE7A5E" w:rsidRPr="00AE38EA">
        <w:t xml:space="preserve">nebo deklarované </w:t>
      </w:r>
      <w:r w:rsidR="004D6D8C" w:rsidRPr="00AE38EA">
        <w:t>v nabídce p</w:t>
      </w:r>
      <w:r w:rsidR="00BE7A5E" w:rsidRPr="00AE38EA">
        <w:t>odané</w:t>
      </w:r>
      <w:r w:rsidR="004D6D8C" w:rsidRPr="00AE38EA">
        <w:t xml:space="preserve"> v rámci uskutečněného poptávkového řízení,</w:t>
      </w:r>
      <w:r w:rsidR="00683E77" w:rsidRPr="00AE38EA">
        <w:t xml:space="preserve"> </w:t>
      </w:r>
    </w:p>
    <w:p w14:paraId="42535CD2" w14:textId="77777777" w:rsidR="00272CE1" w:rsidRPr="00AE38EA" w:rsidRDefault="001D6B9F" w:rsidP="00AE38EA">
      <w:pPr>
        <w:pStyle w:val="Zkladntextodsazen2"/>
        <w:numPr>
          <w:ilvl w:val="1"/>
          <w:numId w:val="9"/>
        </w:numPr>
        <w:spacing w:after="120"/>
      </w:pPr>
      <w:r w:rsidRPr="00AE38EA">
        <w:t>na straně prodávajícího, jestliže je prodávající v prodl</w:t>
      </w:r>
      <w:r w:rsidR="00EA235F" w:rsidRPr="00AE38EA">
        <w:t>ení s odstraněním vad dle čl. V</w:t>
      </w:r>
      <w:r w:rsidR="000F5B56" w:rsidRPr="00AE38EA">
        <w:t>.</w:t>
      </w:r>
      <w:r w:rsidRPr="00AE38EA">
        <w:t xml:space="preserve"> této smlouvy</w:t>
      </w:r>
      <w:r w:rsidR="00C74398" w:rsidRPr="00AE38EA">
        <w:t>,</w:t>
      </w:r>
    </w:p>
    <w:p w14:paraId="131CC0E8" w14:textId="177C76A1" w:rsidR="00C74398" w:rsidRPr="00AE38EA" w:rsidRDefault="00C74398" w:rsidP="00AE38EA">
      <w:pPr>
        <w:pStyle w:val="Zkladntextodsazen2"/>
        <w:numPr>
          <w:ilvl w:val="1"/>
          <w:numId w:val="9"/>
        </w:numPr>
        <w:spacing w:after="120"/>
      </w:pPr>
      <w:r w:rsidRPr="00AE38EA">
        <w:t xml:space="preserve">na straně </w:t>
      </w:r>
      <w:r w:rsidR="00D61442" w:rsidRPr="00AE38EA">
        <w:t>prodávajícího</w:t>
      </w:r>
      <w:r w:rsidRPr="00AE38EA">
        <w:t xml:space="preserve">, ukáže-li se jeho prohlášení dle čl. VII. odst. </w:t>
      </w:r>
      <w:r w:rsidR="0029583B" w:rsidRPr="00AE38EA">
        <w:t>3</w:t>
      </w:r>
      <w:r w:rsidRPr="00AE38EA">
        <w:t xml:space="preserve"> této smlouvy jako nepravdivé.</w:t>
      </w:r>
    </w:p>
    <w:p w14:paraId="51213BE1" w14:textId="7DDB9C76" w:rsidR="006C636F" w:rsidRPr="00AE38EA" w:rsidRDefault="006C636F" w:rsidP="00AE38EA">
      <w:pPr>
        <w:pStyle w:val="Zkladntextodsazen2"/>
        <w:numPr>
          <w:ilvl w:val="0"/>
          <w:numId w:val="9"/>
        </w:numPr>
        <w:spacing w:after="120"/>
        <w:ind w:left="567" w:hanging="567"/>
      </w:pPr>
      <w:r w:rsidRPr="00AE38EA">
        <w:t>Kupující je dále oprávněn odstoupit od této smlouvy v případě že:</w:t>
      </w:r>
    </w:p>
    <w:p w14:paraId="0302F80A" w14:textId="77777777" w:rsidR="006C636F" w:rsidRPr="00AE38EA" w:rsidRDefault="006C636F" w:rsidP="00AE38EA">
      <w:pPr>
        <w:pStyle w:val="Zkladntextodsazen2"/>
        <w:numPr>
          <w:ilvl w:val="1"/>
          <w:numId w:val="9"/>
        </w:numPr>
        <w:spacing w:after="120"/>
      </w:pPr>
      <w:r w:rsidRPr="00AE38EA">
        <w:t>Prodávající písemně oznámí kupujícímu, že není schopen plnit své závazky podle této smlouvy;</w:t>
      </w:r>
    </w:p>
    <w:p w14:paraId="23F24E2F" w14:textId="77777777" w:rsidR="006C636F" w:rsidRPr="00AE38EA" w:rsidRDefault="006C636F" w:rsidP="00AE38EA">
      <w:pPr>
        <w:pStyle w:val="Zkladntextodsazen2"/>
        <w:numPr>
          <w:ilvl w:val="1"/>
          <w:numId w:val="9"/>
        </w:numPr>
        <w:spacing w:after="120"/>
      </w:pPr>
      <w:r w:rsidRPr="00AE38EA">
        <w:lastRenderedPageBreak/>
        <w:t>příslušný soud pravomocně rozhodne, že prodávající je v úpadku nebo mu úpadek hrozí (tj. vydá rozhodnutí o tom, že se zjišťuje úpadek prodávajícího nebo hrozící úpadek prodávajícího), nebo ve vztahu k prodávajícímu je prohlášen konkurs nebo povolena reorganizace;</w:t>
      </w:r>
    </w:p>
    <w:p w14:paraId="21AE1D8C" w14:textId="77777777" w:rsidR="006C636F" w:rsidRPr="00AE38EA" w:rsidRDefault="006C636F" w:rsidP="00AE38EA">
      <w:pPr>
        <w:pStyle w:val="Zkladntextodsazen2"/>
        <w:numPr>
          <w:ilvl w:val="1"/>
          <w:numId w:val="9"/>
        </w:numPr>
        <w:spacing w:after="120"/>
      </w:pPr>
      <w:r w:rsidRPr="00AE38EA">
        <w:t>je podán návrh na zrušení prodávajícího podle zák. č. 90/2012 sb., zákona o obchodních korporacích nebo je zahájena likvidace prodávajícího v souladu s příslušnými právními předpisy.</w:t>
      </w:r>
    </w:p>
    <w:p w14:paraId="1755E3C3" w14:textId="77777777" w:rsidR="001D6B9F" w:rsidRPr="00AE38EA" w:rsidRDefault="001D6B9F" w:rsidP="00AE38EA">
      <w:pPr>
        <w:pStyle w:val="Zkladntextodsazen2"/>
        <w:numPr>
          <w:ilvl w:val="0"/>
          <w:numId w:val="9"/>
        </w:numPr>
        <w:spacing w:after="120"/>
        <w:ind w:left="567" w:hanging="567"/>
      </w:pPr>
      <w:r w:rsidRPr="00AE38EA">
        <w:t>Odstoupení od této smlouvy musí být učiněno písemně</w:t>
      </w:r>
      <w:r w:rsidR="00C74398" w:rsidRPr="00AE38EA">
        <w:t xml:space="preserve"> a jako takové doručeno druhé smluvní straně na v záhlaví této smlouvy uvedenou adresu nebo do datové schránky.</w:t>
      </w:r>
    </w:p>
    <w:p w14:paraId="550F5F1E" w14:textId="77777777" w:rsidR="00B9472F" w:rsidRPr="00AE38EA" w:rsidRDefault="00B9472F" w:rsidP="00AE38EA">
      <w:pPr>
        <w:pStyle w:val="Zkladntextodsazen2"/>
        <w:numPr>
          <w:ilvl w:val="0"/>
          <w:numId w:val="9"/>
        </w:numPr>
        <w:spacing w:after="120"/>
        <w:ind w:left="567" w:hanging="567"/>
      </w:pPr>
      <w:r w:rsidRPr="00AE38EA">
        <w:t>Účinky odstoupení od této smlouvy nastanou dnem, kdy bude písemné odstoupení smluvní strany odstupující doručeno druhé smluvní straně.</w:t>
      </w:r>
    </w:p>
    <w:p w14:paraId="49C0F357" w14:textId="77777777" w:rsidR="001D6B9F" w:rsidRPr="00AE38EA" w:rsidRDefault="001D6B9F" w:rsidP="00AE38EA">
      <w:pPr>
        <w:pStyle w:val="Zkladntextodsazen2"/>
        <w:numPr>
          <w:ilvl w:val="0"/>
          <w:numId w:val="9"/>
        </w:numPr>
        <w:spacing w:after="120"/>
        <w:ind w:left="567" w:hanging="567"/>
      </w:pPr>
      <w:r w:rsidRPr="00AE38EA">
        <w:t>V případě odstoupení od této smlouvy jsou smluvní strany povinny vypořádat své vzájemné závazky a pohledávky stanovené v zákoně nebo v této smlouvě, a to do 30 dn</w:t>
      </w:r>
      <w:r w:rsidR="00052123" w:rsidRPr="00AE38EA">
        <w:t>ů od právních účinků odstoupení</w:t>
      </w:r>
      <w:r w:rsidRPr="00AE38EA">
        <w:t xml:space="preserve"> nebo v dohodnuté lhůtě.</w:t>
      </w:r>
    </w:p>
    <w:p w14:paraId="0A442A99" w14:textId="77777777" w:rsidR="001D6B9F" w:rsidRPr="00AE38EA" w:rsidRDefault="001D6B9F" w:rsidP="00AE38EA">
      <w:pPr>
        <w:pStyle w:val="Zkladntextodsazen2"/>
        <w:numPr>
          <w:ilvl w:val="0"/>
          <w:numId w:val="9"/>
        </w:numPr>
        <w:spacing w:after="120"/>
        <w:ind w:left="567" w:hanging="567"/>
      </w:pPr>
      <w:r w:rsidRPr="00AE38EA">
        <w:t>V případě odstoupení od této smlouvy kupujícím pro podstatné porušení smluvní povinnosti prodávajícím, je prodávající povinen uhradit kupujícímu případnou vzniklou újmu (majetkovou i nemajetkovou).</w:t>
      </w:r>
    </w:p>
    <w:p w14:paraId="7A4ADE29" w14:textId="3016532D" w:rsidR="00AB372E" w:rsidRPr="00AE38EA" w:rsidRDefault="00AB372E" w:rsidP="00AE38EA">
      <w:pPr>
        <w:keepNext/>
        <w:spacing w:before="240" w:after="0" w:line="240" w:lineRule="auto"/>
        <w:jc w:val="center"/>
        <w:outlineLvl w:val="0"/>
        <w:rPr>
          <w:rFonts w:ascii="Times New Roman" w:hAnsi="Times New Roman"/>
          <w:b/>
          <w:sz w:val="24"/>
          <w:szCs w:val="24"/>
        </w:rPr>
      </w:pPr>
      <w:r w:rsidRPr="00AE38EA">
        <w:rPr>
          <w:rFonts w:ascii="Times New Roman" w:hAnsi="Times New Roman"/>
          <w:b/>
          <w:sz w:val="24"/>
          <w:szCs w:val="24"/>
        </w:rPr>
        <w:t>X</w:t>
      </w:r>
      <w:r w:rsidR="001D6B9F" w:rsidRPr="00AE38EA">
        <w:rPr>
          <w:rFonts w:ascii="Times New Roman" w:hAnsi="Times New Roman"/>
          <w:b/>
          <w:sz w:val="24"/>
          <w:szCs w:val="24"/>
        </w:rPr>
        <w:t xml:space="preserve">. </w:t>
      </w:r>
    </w:p>
    <w:p w14:paraId="2539C04F" w14:textId="77777777" w:rsidR="001D6B9F" w:rsidRPr="00AE38EA" w:rsidRDefault="001D6B9F" w:rsidP="00AE38EA">
      <w:pPr>
        <w:keepNext/>
        <w:spacing w:after="240" w:line="240" w:lineRule="auto"/>
        <w:jc w:val="center"/>
        <w:outlineLvl w:val="0"/>
        <w:rPr>
          <w:rFonts w:ascii="Times New Roman" w:hAnsi="Times New Roman"/>
          <w:b/>
          <w:sz w:val="24"/>
          <w:szCs w:val="24"/>
        </w:rPr>
      </w:pPr>
      <w:r w:rsidRPr="00AE38EA">
        <w:rPr>
          <w:rFonts w:ascii="Times New Roman" w:hAnsi="Times New Roman"/>
          <w:b/>
          <w:sz w:val="24"/>
          <w:szCs w:val="24"/>
        </w:rPr>
        <w:t>Závěrečná ustanovení</w:t>
      </w:r>
    </w:p>
    <w:p w14:paraId="56C1A4B5" w14:textId="63567CD3" w:rsidR="00F403A7" w:rsidRPr="00AE38EA" w:rsidRDefault="00F403A7" w:rsidP="00AE38EA">
      <w:pPr>
        <w:pStyle w:val="Odstavecseseznamem"/>
        <w:numPr>
          <w:ilvl w:val="0"/>
          <w:numId w:val="10"/>
        </w:numPr>
        <w:spacing w:line="240" w:lineRule="auto"/>
        <w:ind w:left="567" w:hanging="567"/>
        <w:jc w:val="both"/>
        <w:rPr>
          <w:rFonts w:ascii="Times New Roman" w:hAnsi="Times New Roman"/>
          <w:sz w:val="24"/>
          <w:szCs w:val="24"/>
        </w:rPr>
      </w:pPr>
      <w:r w:rsidRPr="00AE38EA">
        <w:rPr>
          <w:rFonts w:ascii="Times New Roman" w:hAnsi="Times New Roman"/>
          <w:sz w:val="24"/>
          <w:szCs w:val="24"/>
        </w:rPr>
        <w:t xml:space="preserve">Smluvní strany se výslovně dohodly, že tato smlouva, jakož i práva a povinnosti smluvních stan, z ní vzniklé či s ní přímo související, se řídí výhradně českým právem (s vyloučením kolizních norem), zejm. ustanoveními </w:t>
      </w:r>
      <w:r w:rsidR="00395DF8" w:rsidRPr="00AE38EA">
        <w:rPr>
          <w:rFonts w:ascii="Times New Roman" w:hAnsi="Times New Roman"/>
          <w:sz w:val="24"/>
          <w:szCs w:val="24"/>
        </w:rPr>
        <w:t>o.z. a předpisy souvisejícími</w:t>
      </w:r>
      <w:r w:rsidRPr="00AE38EA">
        <w:rPr>
          <w:rFonts w:ascii="Times New Roman" w:hAnsi="Times New Roman"/>
          <w:sz w:val="24"/>
          <w:szCs w:val="24"/>
        </w:rPr>
        <w:t>. Smluvní strany výslovně vylučují použití Vídeňské úmluvy OSN o smlouvách o mezinárodní koupi zboží (v ČR publikováno ve Sbírce zákonů ČR pod č. 160/1991 Sb.).</w:t>
      </w:r>
    </w:p>
    <w:p w14:paraId="19A618D1" w14:textId="398614C7" w:rsidR="00F403A7" w:rsidRPr="00AE38EA" w:rsidRDefault="00F403A7" w:rsidP="00AE38EA">
      <w:pPr>
        <w:pStyle w:val="Zkladntextodsazen2"/>
        <w:numPr>
          <w:ilvl w:val="0"/>
          <w:numId w:val="10"/>
        </w:numPr>
        <w:spacing w:after="120"/>
        <w:ind w:left="567" w:hanging="567"/>
      </w:pPr>
      <w:r w:rsidRPr="00AE38EA">
        <w:t xml:space="preserve">Obchodních </w:t>
      </w:r>
      <w:r w:rsidR="0095065C" w:rsidRPr="00AE38EA">
        <w:t xml:space="preserve">a jiných </w:t>
      </w:r>
      <w:r w:rsidRPr="00AE38EA">
        <w:t xml:space="preserve">podmínek kterékoli smluvní strany se použije pouze v případě, pokud to tato </w:t>
      </w:r>
      <w:r w:rsidR="0095065C" w:rsidRPr="00AE38EA">
        <w:t>smlouva</w:t>
      </w:r>
      <w:r w:rsidRPr="00AE38EA">
        <w:t xml:space="preserve">, resp. její dodatky, stanovují. V případě jakéhokoli rozporu mezi </w:t>
      </w:r>
      <w:r w:rsidR="0095065C" w:rsidRPr="00AE38EA">
        <w:t xml:space="preserve">smlouvou </w:t>
      </w:r>
      <w:r w:rsidRPr="00AE38EA">
        <w:t>a obchodní</w:t>
      </w:r>
      <w:r w:rsidR="00C32995" w:rsidRPr="00AE38EA">
        <w:t>mi</w:t>
      </w:r>
      <w:r w:rsidRPr="00AE38EA">
        <w:t xml:space="preserve"> </w:t>
      </w:r>
      <w:r w:rsidR="0095065C" w:rsidRPr="00AE38EA">
        <w:t>(popř. jiný</w:t>
      </w:r>
      <w:r w:rsidR="00C32995" w:rsidRPr="00AE38EA">
        <w:t>mi</w:t>
      </w:r>
      <w:r w:rsidR="0095065C" w:rsidRPr="00AE38EA">
        <w:t xml:space="preserve">) </w:t>
      </w:r>
      <w:r w:rsidRPr="00AE38EA">
        <w:t>podmín</w:t>
      </w:r>
      <w:r w:rsidR="00C32995" w:rsidRPr="00AE38EA">
        <w:t>kami</w:t>
      </w:r>
      <w:r w:rsidRPr="00AE38EA">
        <w:t xml:space="preserve"> bude mít vždy přednost ustanovení této </w:t>
      </w:r>
      <w:r w:rsidR="0095065C" w:rsidRPr="00AE38EA">
        <w:t xml:space="preserve">smlouvy </w:t>
      </w:r>
      <w:r w:rsidR="00395DF8" w:rsidRPr="00AE38EA">
        <w:t xml:space="preserve">a jejích příloh </w:t>
      </w:r>
      <w:r w:rsidRPr="00AE38EA">
        <w:t>(ve znění případných dodatků).</w:t>
      </w:r>
    </w:p>
    <w:p w14:paraId="33936274" w14:textId="071A1412" w:rsidR="00AF47BC" w:rsidRPr="00AE38EA" w:rsidRDefault="00AF47BC" w:rsidP="00AE38EA">
      <w:pPr>
        <w:pStyle w:val="Zkladntextodsazen2"/>
        <w:numPr>
          <w:ilvl w:val="0"/>
          <w:numId w:val="10"/>
        </w:numPr>
        <w:spacing w:after="120"/>
        <w:ind w:left="567" w:hanging="567"/>
      </w:pPr>
      <w:r w:rsidRPr="00AE38EA">
        <w:t>Ustanovení této smlouvy lze doplňovat, měnit nebo rušit pouze písemnými, číslovanými a datovanými dodatky podepsanými oprávněnými zástupci obou smluvních stran, a to na návrh kterékoli z nich.</w:t>
      </w:r>
    </w:p>
    <w:p w14:paraId="5BEE07C8" w14:textId="56FEEF1C" w:rsidR="00AF47BC" w:rsidRPr="00AE38EA" w:rsidRDefault="00AF47BC" w:rsidP="00AE38EA">
      <w:pPr>
        <w:pStyle w:val="Zkladntextodsazen2"/>
        <w:numPr>
          <w:ilvl w:val="0"/>
          <w:numId w:val="10"/>
        </w:numPr>
        <w:spacing w:after="120"/>
        <w:ind w:left="567" w:hanging="567"/>
      </w:pPr>
      <w:r w:rsidRPr="00AE38EA">
        <w:t xml:space="preserve">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w:t>
      </w:r>
    </w:p>
    <w:p w14:paraId="55AD582D" w14:textId="28ED786A" w:rsidR="00AF47BC" w:rsidRPr="00AE38EA" w:rsidRDefault="0013321F" w:rsidP="00AE38EA">
      <w:pPr>
        <w:pStyle w:val="Zkladntextodsazen2"/>
        <w:numPr>
          <w:ilvl w:val="0"/>
          <w:numId w:val="10"/>
        </w:numPr>
        <w:spacing w:after="120"/>
        <w:ind w:left="567" w:hanging="567"/>
      </w:pPr>
      <w:r w:rsidRPr="00AE38EA">
        <w:t>Smluvní strany se dohodly, že p</w:t>
      </w:r>
      <w:r w:rsidR="00AF47BC" w:rsidRPr="00AE38EA">
        <w:t xml:space="preserve">řípadné spory vzniklé z této smlouvy budou řešeny </w:t>
      </w:r>
      <w:r w:rsidRPr="00AE38EA">
        <w:t xml:space="preserve">výhradně před věcně příslušným soudem České republiky, přičemž místní příslušnost soudu </w:t>
      </w:r>
      <w:r w:rsidR="00323F95" w:rsidRPr="00AE38EA">
        <w:t xml:space="preserve">se </w:t>
      </w:r>
      <w:r w:rsidRPr="00AE38EA">
        <w:t>určí dle sídla kupujícího</w:t>
      </w:r>
      <w:r w:rsidR="00603FB4" w:rsidRPr="00AE38EA">
        <w:t xml:space="preserve"> (Plzeň)</w:t>
      </w:r>
      <w:r w:rsidR="00AF47BC" w:rsidRPr="00AE38EA">
        <w:t>.</w:t>
      </w:r>
    </w:p>
    <w:p w14:paraId="40335A5A" w14:textId="77777777" w:rsidR="00AF47BC" w:rsidRPr="00AE38EA" w:rsidRDefault="00AF47BC" w:rsidP="00AE38EA">
      <w:pPr>
        <w:pStyle w:val="Zkladntextodsazen2"/>
        <w:numPr>
          <w:ilvl w:val="0"/>
          <w:numId w:val="10"/>
        </w:numPr>
        <w:spacing w:after="120"/>
        <w:ind w:left="567" w:hanging="567"/>
      </w:pPr>
      <w:r w:rsidRPr="00AE38EA">
        <w:lastRenderedPageBreak/>
        <w:t xml:space="preserve">Obě 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 podpisy. </w:t>
      </w:r>
    </w:p>
    <w:p w14:paraId="0D1E08D6" w14:textId="204E78C3" w:rsidR="00AF47BC" w:rsidRPr="00AE38EA" w:rsidRDefault="00AF47BC" w:rsidP="00AE38EA">
      <w:pPr>
        <w:pStyle w:val="Zkladntextodsazen2"/>
        <w:numPr>
          <w:ilvl w:val="0"/>
          <w:numId w:val="10"/>
        </w:numPr>
        <w:spacing w:after="120"/>
        <w:ind w:left="567" w:hanging="567"/>
      </w:pPr>
      <w:r w:rsidRPr="00AE38EA">
        <w:t>Prodávající bere na vědomí, že kupující je subjektem povinným uveřejňovat smlouvy dle zákona č. 340/2015 Sb., a pokud tato smlouva splňuje podmínky pro uveřejnění dané zákonem (pokud hodnota plnění dle této smlouvy přesáhne 50.000,- Kč bez DPH), kupující tuto smlouvu uveřejní v registru smluv.</w:t>
      </w:r>
    </w:p>
    <w:p w14:paraId="5445C0EC" w14:textId="2AA6D056" w:rsidR="00AF47BC" w:rsidRPr="00AE38EA" w:rsidRDefault="007E1F39" w:rsidP="00AE38EA">
      <w:pPr>
        <w:pStyle w:val="Zkladntextodsazen2"/>
        <w:numPr>
          <w:ilvl w:val="0"/>
          <w:numId w:val="10"/>
        </w:numPr>
        <w:spacing w:after="120"/>
        <w:ind w:left="567" w:hanging="567"/>
      </w:pPr>
      <w:r w:rsidRPr="00AE38EA">
        <w:t>Tato s</w:t>
      </w:r>
      <w:r w:rsidR="00AF47BC" w:rsidRPr="00AE38EA">
        <w:t xml:space="preserve">mlouva </w:t>
      </w:r>
      <w:r w:rsidR="0029583B" w:rsidRPr="00AE38EA">
        <w:t>je uzavřena</w:t>
      </w:r>
      <w:r w:rsidR="00AF47BC" w:rsidRPr="00AE38EA">
        <w:t xml:space="preserve"> dnem podpisu smlouvy </w:t>
      </w:r>
      <w:r w:rsidR="0075412A" w:rsidRPr="00AE38EA">
        <w:t>poslední ze smluvních stran</w:t>
      </w:r>
      <w:r w:rsidR="00AF47BC" w:rsidRPr="00AE38EA">
        <w:t>.</w:t>
      </w:r>
      <w:r w:rsidRPr="00AE38EA">
        <w:t xml:space="preserve"> Tato</w:t>
      </w:r>
      <w:r w:rsidR="00DC315A" w:rsidRPr="00AE38EA">
        <w:t xml:space="preserve"> </w:t>
      </w:r>
      <w:r w:rsidRPr="00AE38EA">
        <w:t>s</w:t>
      </w:r>
      <w:r w:rsidR="00AF47BC" w:rsidRPr="00AE38EA">
        <w:t>mlouva nabývá účinnosti dnem jejího uzavření, jde-li o smlouvu podléhající uveřejnění v registru smluv dle zákona č. 340/2015 Sb., pak teprve dnem uveřejnění v registru smluv</w:t>
      </w:r>
      <w:r w:rsidR="0075412A" w:rsidRPr="00AE38EA">
        <w:t>.</w:t>
      </w:r>
    </w:p>
    <w:p w14:paraId="13070D02" w14:textId="77777777" w:rsidR="0075412A" w:rsidRPr="00AE38EA" w:rsidRDefault="0075412A" w:rsidP="00AE38EA">
      <w:pPr>
        <w:pStyle w:val="Zkladntextodsazen2"/>
        <w:numPr>
          <w:ilvl w:val="0"/>
          <w:numId w:val="10"/>
        </w:numPr>
        <w:spacing w:after="120"/>
        <w:ind w:left="567" w:hanging="567"/>
      </w:pPr>
      <w:r w:rsidRPr="00AE38EA">
        <w:t>Nebude-li tato smlouva uveřejněna kupujícím v souladu s ust. § 5 zák. č. 340/2015 Sb. nejpozději do 1 měsíce od jejího uzavření, je prodávající povinen ji uveřejnit v souladu s ust. § 5 zák. č. 340/2015 Sb. nejpozději do tří měsíců po jejím uzavření.</w:t>
      </w:r>
    </w:p>
    <w:p w14:paraId="0DFE0EF9" w14:textId="5EA27D84" w:rsidR="00683E77" w:rsidRPr="00AE38EA" w:rsidRDefault="00683E77" w:rsidP="00AE38EA">
      <w:pPr>
        <w:pStyle w:val="Zkladntextodsazen2"/>
        <w:numPr>
          <w:ilvl w:val="0"/>
          <w:numId w:val="10"/>
        </w:numPr>
        <w:spacing w:after="120"/>
        <w:ind w:left="567" w:hanging="567"/>
      </w:pPr>
      <w:r w:rsidRPr="00AE38EA">
        <w:t xml:space="preserve">Tato </w:t>
      </w:r>
      <w:r w:rsidR="00C9778C" w:rsidRPr="00AE38EA">
        <w:t>smlouva je vypracována v elektronické podobě, se zaručenými podpisy zástupců smluvních stran založenými na kvalifikovaném certifikátu, nebo v listinné podobě ve třech (3) vyhotoveních v české verzi a ve třech (3) vyhotoveních v anglické verzi, z nichž každé má právní sílu originálu. Kupující obdrží dvě (2) vyhotovení od každé jazykové verze a jedno (1) vyhotovení od každé jazykové verze obdrží prodávající. V případě jakéhokoli nesouladu mezi českou a anglickou verzí je rozhodující české znění této smlouvy.</w:t>
      </w:r>
    </w:p>
    <w:p w14:paraId="336BC306" w14:textId="77777777" w:rsidR="001D6B9F" w:rsidRPr="00AE38EA" w:rsidRDefault="001D6B9F" w:rsidP="00AE38EA">
      <w:pPr>
        <w:pStyle w:val="Zkladntextodsazen2"/>
        <w:ind w:left="0" w:firstLine="0"/>
      </w:pPr>
    </w:p>
    <w:p w14:paraId="48258376" w14:textId="77777777" w:rsidR="008A5D7B" w:rsidRPr="00AE38EA" w:rsidRDefault="008A5D7B" w:rsidP="00AE38EA">
      <w:pPr>
        <w:pStyle w:val="Zkladntextodsazen2"/>
        <w:tabs>
          <w:tab w:val="clear" w:pos="-360"/>
        </w:tabs>
      </w:pPr>
      <w:r w:rsidRPr="00AE38EA">
        <w:t>Přílohy:</w:t>
      </w:r>
    </w:p>
    <w:p w14:paraId="62312E3E" w14:textId="1AB6089F" w:rsidR="008A5D7B" w:rsidRPr="00AE38EA" w:rsidRDefault="008A5D7B" w:rsidP="00AE38EA">
      <w:pPr>
        <w:pStyle w:val="Zkladntextodsazen2"/>
        <w:tabs>
          <w:tab w:val="clear" w:pos="-360"/>
        </w:tabs>
      </w:pPr>
      <w:r w:rsidRPr="00AE38EA">
        <w:t>Příloha č. 1 - Technická specifikace předmětu koupě</w:t>
      </w:r>
      <w:r w:rsidR="000D459B" w:rsidRPr="00AE38EA">
        <w:t xml:space="preserve"> </w:t>
      </w:r>
    </w:p>
    <w:p w14:paraId="261F6D10" w14:textId="5475832B" w:rsidR="00A674CD" w:rsidRPr="00AE38EA" w:rsidRDefault="00A674CD" w:rsidP="00AE38EA">
      <w:pPr>
        <w:pStyle w:val="Zkladntextodsazen2"/>
        <w:tabs>
          <w:tab w:val="clear" w:pos="-360"/>
        </w:tabs>
      </w:pPr>
      <w:r w:rsidRPr="00AE38EA">
        <w:t xml:space="preserve">Příloha č. </w:t>
      </w:r>
      <w:r w:rsidR="000A4C7C" w:rsidRPr="00AE38EA">
        <w:t>2</w:t>
      </w:r>
      <w:r w:rsidRPr="00AE38EA">
        <w:t xml:space="preserve"> - P</w:t>
      </w:r>
      <w:r w:rsidRPr="00AE38EA">
        <w:rPr>
          <w:kern w:val="2"/>
        </w:rPr>
        <w:t>odmínky poskytnutí licence</w:t>
      </w:r>
    </w:p>
    <w:p w14:paraId="37A9AF2A" w14:textId="0868C807" w:rsidR="001D6B9F" w:rsidRPr="00AE38EA" w:rsidRDefault="001D6B9F" w:rsidP="00AE38EA">
      <w:pPr>
        <w:pStyle w:val="Zkladntextodsazen2"/>
        <w:tabs>
          <w:tab w:val="clear" w:pos="-360"/>
        </w:tabs>
      </w:pPr>
    </w:p>
    <w:p w14:paraId="164540C7" w14:textId="77777777" w:rsidR="00BE4091" w:rsidRPr="00AE38EA" w:rsidRDefault="00BE4091" w:rsidP="00AE38EA">
      <w:pPr>
        <w:pStyle w:val="Zkladntextodsazen"/>
        <w:ind w:left="0" w:firstLine="0"/>
        <w:jc w:val="left"/>
        <w:rPr>
          <w:rFonts w:ascii="Times New Roman" w:hAnsi="Times New Roman" w:cs="Times New Roman"/>
          <w:sz w:val="24"/>
          <w:szCs w:val="24"/>
        </w:rPr>
      </w:pPr>
      <w:r w:rsidRPr="00AE38EA">
        <w:rPr>
          <w:rFonts w:ascii="Times New Roman" w:hAnsi="Times New Roman" w:cs="Times New Roman"/>
          <w:sz w:val="24"/>
          <w:szCs w:val="24"/>
        </w:rPr>
        <w:t>Prodávající:</w:t>
      </w:r>
      <w:r w:rsidRPr="00AE38EA">
        <w:rPr>
          <w:rFonts w:ascii="Times New Roman" w:hAnsi="Times New Roman" w:cs="Times New Roman"/>
          <w:sz w:val="24"/>
          <w:szCs w:val="24"/>
        </w:rPr>
        <w:tab/>
      </w:r>
      <w:r w:rsidRPr="00AE38EA">
        <w:rPr>
          <w:rFonts w:ascii="Times New Roman" w:hAnsi="Times New Roman" w:cs="Times New Roman"/>
          <w:sz w:val="24"/>
          <w:szCs w:val="24"/>
        </w:rPr>
        <w:tab/>
      </w:r>
      <w:r w:rsidRPr="00AE38EA">
        <w:rPr>
          <w:rFonts w:ascii="Times New Roman" w:hAnsi="Times New Roman" w:cs="Times New Roman"/>
          <w:sz w:val="24"/>
          <w:szCs w:val="24"/>
        </w:rPr>
        <w:tab/>
      </w:r>
      <w:r w:rsidRPr="00AE38EA">
        <w:rPr>
          <w:rFonts w:ascii="Times New Roman" w:hAnsi="Times New Roman" w:cs="Times New Roman"/>
          <w:sz w:val="24"/>
          <w:szCs w:val="24"/>
        </w:rPr>
        <w:tab/>
      </w:r>
      <w:r w:rsidRPr="00AE38EA">
        <w:rPr>
          <w:rFonts w:ascii="Times New Roman" w:hAnsi="Times New Roman" w:cs="Times New Roman"/>
          <w:sz w:val="24"/>
          <w:szCs w:val="24"/>
        </w:rPr>
        <w:tab/>
      </w:r>
      <w:r w:rsidRPr="00AE38EA">
        <w:rPr>
          <w:rFonts w:ascii="Times New Roman" w:hAnsi="Times New Roman" w:cs="Times New Roman"/>
          <w:sz w:val="24"/>
          <w:szCs w:val="24"/>
        </w:rPr>
        <w:tab/>
      </w:r>
      <w:r w:rsidRPr="00AE38EA">
        <w:rPr>
          <w:rFonts w:ascii="Times New Roman" w:hAnsi="Times New Roman" w:cs="Times New Roman"/>
          <w:sz w:val="24"/>
          <w:szCs w:val="24"/>
        </w:rPr>
        <w:tab/>
        <w:t>Kupující:</w:t>
      </w:r>
    </w:p>
    <w:p w14:paraId="256D0E94" w14:textId="77777777" w:rsidR="001D6B9F" w:rsidRPr="00AE38EA" w:rsidRDefault="001D6B9F" w:rsidP="00AE38EA">
      <w:pPr>
        <w:spacing w:after="0" w:line="240" w:lineRule="auto"/>
        <w:rPr>
          <w:rFonts w:ascii="Times New Roman" w:hAnsi="Times New Roman"/>
          <w:sz w:val="24"/>
          <w:szCs w:val="24"/>
        </w:rPr>
      </w:pPr>
    </w:p>
    <w:p w14:paraId="062E40E5" w14:textId="32DB9CDA" w:rsidR="002C5F47" w:rsidRPr="00AE38EA" w:rsidRDefault="002C5F47" w:rsidP="00AE38EA">
      <w:pPr>
        <w:pStyle w:val="Zkladntextodsazen"/>
        <w:rPr>
          <w:rFonts w:ascii="Times New Roman" w:hAnsi="Times New Roman" w:cs="Times New Roman"/>
          <w:sz w:val="24"/>
          <w:szCs w:val="24"/>
        </w:rPr>
      </w:pPr>
      <w:r w:rsidRPr="00AE38EA">
        <w:rPr>
          <w:rFonts w:ascii="Times New Roman" w:hAnsi="Times New Roman" w:cs="Times New Roman"/>
          <w:sz w:val="24"/>
          <w:szCs w:val="24"/>
        </w:rPr>
        <w:t>Dne</w:t>
      </w:r>
      <w:r w:rsidRPr="00AE38EA">
        <w:rPr>
          <w:rFonts w:ascii="Times New Roman" w:hAnsi="Times New Roman" w:cs="Times New Roman"/>
          <w:i/>
          <w:sz w:val="24"/>
          <w:szCs w:val="24"/>
        </w:rPr>
        <w:tab/>
      </w:r>
      <w:r w:rsidRPr="00AE38EA">
        <w:rPr>
          <w:rFonts w:ascii="Times New Roman" w:hAnsi="Times New Roman" w:cs="Times New Roman"/>
          <w:i/>
          <w:sz w:val="24"/>
          <w:szCs w:val="24"/>
        </w:rPr>
        <w:tab/>
      </w:r>
      <w:r w:rsidRPr="00AE38EA">
        <w:rPr>
          <w:rFonts w:ascii="Times New Roman" w:hAnsi="Times New Roman" w:cs="Times New Roman"/>
          <w:i/>
          <w:sz w:val="24"/>
          <w:szCs w:val="24"/>
        </w:rPr>
        <w:tab/>
      </w:r>
      <w:r w:rsidRPr="00AE38EA">
        <w:rPr>
          <w:rFonts w:ascii="Times New Roman" w:hAnsi="Times New Roman" w:cs="Times New Roman"/>
          <w:i/>
          <w:sz w:val="24"/>
          <w:szCs w:val="24"/>
        </w:rPr>
        <w:tab/>
      </w:r>
      <w:r w:rsidR="008A45B6" w:rsidRPr="00AE38EA">
        <w:rPr>
          <w:rFonts w:ascii="Times New Roman" w:hAnsi="Times New Roman" w:cs="Times New Roman"/>
          <w:i/>
          <w:sz w:val="24"/>
          <w:szCs w:val="24"/>
        </w:rPr>
        <w:tab/>
      </w:r>
      <w:r w:rsidR="008A45B6" w:rsidRPr="00AE38EA">
        <w:rPr>
          <w:rFonts w:ascii="Times New Roman" w:hAnsi="Times New Roman" w:cs="Times New Roman"/>
          <w:i/>
          <w:sz w:val="24"/>
          <w:szCs w:val="24"/>
        </w:rPr>
        <w:tab/>
      </w:r>
      <w:r w:rsidR="008A45B6" w:rsidRPr="00AE38EA">
        <w:rPr>
          <w:rFonts w:ascii="Times New Roman" w:hAnsi="Times New Roman" w:cs="Times New Roman"/>
          <w:i/>
          <w:sz w:val="24"/>
          <w:szCs w:val="24"/>
        </w:rPr>
        <w:tab/>
      </w:r>
      <w:r w:rsidR="008A45B6" w:rsidRPr="00AE38EA">
        <w:rPr>
          <w:rFonts w:ascii="Times New Roman" w:hAnsi="Times New Roman" w:cs="Times New Roman"/>
          <w:i/>
          <w:sz w:val="24"/>
          <w:szCs w:val="24"/>
        </w:rPr>
        <w:tab/>
      </w:r>
      <w:r w:rsidR="008A45B6" w:rsidRPr="00AE38EA">
        <w:rPr>
          <w:rFonts w:ascii="Times New Roman" w:hAnsi="Times New Roman" w:cs="Times New Roman"/>
          <w:i/>
          <w:sz w:val="24"/>
          <w:szCs w:val="24"/>
        </w:rPr>
        <w:tab/>
      </w:r>
      <w:r w:rsidRPr="00AE38EA">
        <w:rPr>
          <w:rFonts w:ascii="Times New Roman" w:hAnsi="Times New Roman" w:cs="Times New Roman"/>
          <w:sz w:val="24"/>
          <w:szCs w:val="24"/>
        </w:rPr>
        <w:t xml:space="preserve">Dne </w:t>
      </w:r>
    </w:p>
    <w:p w14:paraId="63D500FB" w14:textId="2062B7B4" w:rsidR="0081175C" w:rsidRPr="00AE38EA" w:rsidRDefault="0081175C" w:rsidP="00AE38EA">
      <w:pPr>
        <w:pStyle w:val="Zkladntextodsazen"/>
        <w:tabs>
          <w:tab w:val="left" w:pos="5670"/>
        </w:tabs>
        <w:rPr>
          <w:rFonts w:ascii="Times New Roman" w:hAnsi="Times New Roman" w:cs="Times New Roman"/>
          <w:sz w:val="24"/>
          <w:szCs w:val="24"/>
        </w:rPr>
      </w:pPr>
    </w:p>
    <w:p w14:paraId="7D938661" w14:textId="77777777" w:rsidR="0081175C" w:rsidRDefault="0081175C" w:rsidP="00AE38EA">
      <w:pPr>
        <w:pStyle w:val="Zkladntextodsazen"/>
        <w:rPr>
          <w:rFonts w:ascii="Times New Roman" w:hAnsi="Times New Roman" w:cs="Times New Roman"/>
          <w:sz w:val="24"/>
          <w:szCs w:val="24"/>
        </w:rPr>
      </w:pPr>
    </w:p>
    <w:p w14:paraId="1EA62A30" w14:textId="77777777" w:rsidR="002C5F47" w:rsidRDefault="002C5F47" w:rsidP="00AE38EA">
      <w:pPr>
        <w:pStyle w:val="Zkladntextodsazen"/>
        <w:rPr>
          <w:rFonts w:ascii="Times New Roman" w:hAnsi="Times New Roman" w:cs="Times New Roman"/>
          <w:sz w:val="24"/>
          <w:szCs w:val="24"/>
        </w:rPr>
      </w:pPr>
    </w:p>
    <w:p w14:paraId="7A220083" w14:textId="77777777" w:rsidR="002C5F47" w:rsidRDefault="002C5F47" w:rsidP="00AE38EA">
      <w:pPr>
        <w:spacing w:after="0" w:line="240" w:lineRule="auto"/>
        <w:rPr>
          <w:rFonts w:ascii="Times New Roman" w:hAnsi="Times New Roman"/>
          <w:sz w:val="24"/>
          <w:szCs w:val="24"/>
        </w:rPr>
      </w:pPr>
    </w:p>
    <w:p w14:paraId="538D7195" w14:textId="2F0D1D89" w:rsidR="00896961" w:rsidRPr="002C5F47" w:rsidRDefault="0081175C" w:rsidP="00AE38EA">
      <w:pPr>
        <w:spacing w:after="0" w:line="240" w:lineRule="auto"/>
        <w:rPr>
          <w:rFonts w:ascii="Times New Roman" w:hAnsi="Times New Roman"/>
          <w:sz w:val="24"/>
          <w:szCs w:val="24"/>
        </w:rPr>
      </w:pPr>
      <w:r w:rsidRPr="002C5F47">
        <w:rPr>
          <w:rFonts w:ascii="Times New Roman" w:hAnsi="Times New Roman"/>
          <w:sz w:val="24"/>
          <w:szCs w:val="24"/>
        </w:rPr>
        <w:t>.......................................................</w:t>
      </w:r>
      <w:r w:rsidRPr="002C5F47">
        <w:rPr>
          <w:rFonts w:ascii="Times New Roman" w:hAnsi="Times New Roman"/>
          <w:sz w:val="24"/>
          <w:szCs w:val="24"/>
        </w:rPr>
        <w:tab/>
      </w:r>
      <w:r w:rsidRPr="002C5F47">
        <w:rPr>
          <w:rFonts w:ascii="Times New Roman" w:hAnsi="Times New Roman"/>
          <w:sz w:val="24"/>
          <w:szCs w:val="24"/>
        </w:rPr>
        <w:tab/>
      </w:r>
      <w:r w:rsidRPr="002C5F47">
        <w:rPr>
          <w:rFonts w:ascii="Times New Roman" w:hAnsi="Times New Roman"/>
          <w:sz w:val="24"/>
          <w:szCs w:val="24"/>
        </w:rPr>
        <w:tab/>
      </w:r>
      <w:r w:rsidR="00BE4091" w:rsidRPr="002C5F47">
        <w:rPr>
          <w:rFonts w:ascii="Times New Roman" w:hAnsi="Times New Roman"/>
          <w:sz w:val="24"/>
          <w:szCs w:val="24"/>
        </w:rPr>
        <w:tab/>
      </w:r>
      <w:r w:rsidRPr="002C5F47">
        <w:rPr>
          <w:rFonts w:ascii="Times New Roman" w:hAnsi="Times New Roman"/>
          <w:sz w:val="24"/>
          <w:szCs w:val="24"/>
        </w:rPr>
        <w:t xml:space="preserve">.................................................. </w:t>
      </w:r>
    </w:p>
    <w:p w14:paraId="744B3EDD" w14:textId="1696B190" w:rsidR="00896961" w:rsidRPr="002C5F47" w:rsidRDefault="00366B68" w:rsidP="00AE38EA">
      <w:pPr>
        <w:spacing w:after="0" w:line="240" w:lineRule="auto"/>
        <w:rPr>
          <w:rFonts w:ascii="Times New Roman" w:hAnsi="Times New Roman"/>
          <w:sz w:val="24"/>
          <w:szCs w:val="24"/>
        </w:rPr>
      </w:pPr>
      <w:r>
        <w:rPr>
          <w:rFonts w:ascii="Times New Roman" w:hAnsi="Times New Roman"/>
          <w:sz w:val="24"/>
          <w:szCs w:val="24"/>
          <w:lang w:val="en-US"/>
        </w:rPr>
        <w:t>M</w:t>
      </w:r>
      <w:r w:rsidRPr="003C0952">
        <w:rPr>
          <w:rFonts w:ascii="Times New Roman" w:hAnsi="Times New Roman"/>
          <w:b/>
          <w:bCs/>
          <w:sz w:val="24"/>
          <w:szCs w:val="24"/>
          <w:lang w:val="en-US"/>
        </w:rPr>
        <w:t>angold International GmbH</w:t>
      </w:r>
      <w:r w:rsidR="00896961" w:rsidRPr="002C5F47">
        <w:rPr>
          <w:rFonts w:ascii="Garamond" w:hAnsi="Garamond" w:cs="Arial"/>
          <w:sz w:val="24"/>
          <w:szCs w:val="24"/>
        </w:rPr>
        <w:tab/>
      </w:r>
      <w:r w:rsidR="00896961" w:rsidRPr="002C5F47">
        <w:rPr>
          <w:rFonts w:ascii="Garamond" w:hAnsi="Garamond" w:cs="Arial"/>
          <w:sz w:val="24"/>
          <w:szCs w:val="24"/>
        </w:rPr>
        <w:tab/>
      </w:r>
      <w:r w:rsidR="00896961" w:rsidRPr="002C5F47">
        <w:rPr>
          <w:rFonts w:ascii="Garamond" w:hAnsi="Garamond" w:cs="Arial"/>
          <w:sz w:val="24"/>
          <w:szCs w:val="24"/>
        </w:rPr>
        <w:tab/>
      </w:r>
      <w:r w:rsidR="00896961" w:rsidRPr="002C5F47">
        <w:rPr>
          <w:rFonts w:ascii="Garamond" w:hAnsi="Garamond" w:cs="Arial"/>
          <w:sz w:val="24"/>
          <w:szCs w:val="24"/>
        </w:rPr>
        <w:tab/>
      </w:r>
      <w:r w:rsidR="00896961" w:rsidRPr="002C5F47">
        <w:rPr>
          <w:rFonts w:ascii="Times New Roman" w:hAnsi="Times New Roman"/>
          <w:b/>
          <w:sz w:val="24"/>
          <w:szCs w:val="24"/>
        </w:rPr>
        <w:t>Západočeská univerzita v Plzni</w:t>
      </w:r>
    </w:p>
    <w:p w14:paraId="05B7870B" w14:textId="1399CA77" w:rsidR="0081175C" w:rsidRPr="002C5F47" w:rsidRDefault="0045537D" w:rsidP="00AE38EA">
      <w:pPr>
        <w:spacing w:after="0" w:line="240" w:lineRule="auto"/>
        <w:rPr>
          <w:rFonts w:ascii="Times New Roman" w:hAnsi="Times New Roman"/>
          <w:sz w:val="24"/>
          <w:szCs w:val="24"/>
        </w:rPr>
      </w:pPr>
      <w:r>
        <w:rPr>
          <w:rFonts w:ascii="Times New Roman" w:hAnsi="Times New Roman"/>
          <w:sz w:val="24"/>
          <w:szCs w:val="24"/>
          <w:lang w:val="en-US"/>
        </w:rPr>
        <w:t>XXX</w:t>
      </w:r>
      <w:r w:rsidR="00366B68">
        <w:rPr>
          <w:rFonts w:ascii="Times New Roman" w:hAnsi="Times New Roman"/>
          <w:sz w:val="24"/>
          <w:szCs w:val="24"/>
          <w:lang w:val="en-US"/>
        </w:rPr>
        <w:t xml:space="preserve">                                  </w:t>
      </w:r>
      <w:r w:rsidR="0081175C" w:rsidRPr="002C5F47">
        <w:rPr>
          <w:rFonts w:ascii="Times New Roman" w:hAnsi="Times New Roman"/>
          <w:sz w:val="24"/>
          <w:szCs w:val="24"/>
        </w:rPr>
        <w:tab/>
      </w:r>
      <w:r w:rsidR="0081175C" w:rsidRPr="002C5F47">
        <w:rPr>
          <w:rFonts w:ascii="Times New Roman" w:hAnsi="Times New Roman"/>
          <w:sz w:val="24"/>
          <w:szCs w:val="24"/>
        </w:rPr>
        <w:tab/>
      </w:r>
      <w:r w:rsidR="0081175C" w:rsidRPr="002C5F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73F73" w:rsidRPr="002C5F47">
        <w:rPr>
          <w:rFonts w:ascii="Times New Roman" w:hAnsi="Times New Roman"/>
          <w:sz w:val="24"/>
          <w:szCs w:val="24"/>
        </w:rPr>
        <w:t>Ing. Petr Hofman</w:t>
      </w:r>
      <w:r w:rsidR="0081175C" w:rsidRPr="002C5F47">
        <w:rPr>
          <w:rFonts w:ascii="Times New Roman" w:hAnsi="Times New Roman"/>
          <w:sz w:val="24"/>
          <w:szCs w:val="24"/>
        </w:rPr>
        <w:t xml:space="preserve"> </w:t>
      </w:r>
    </w:p>
    <w:p w14:paraId="6CC4740E" w14:textId="3B2CD10B" w:rsidR="0081175C" w:rsidRPr="002C5F47" w:rsidRDefault="0045537D" w:rsidP="00AE38EA">
      <w:pPr>
        <w:spacing w:after="0" w:line="240" w:lineRule="auto"/>
        <w:rPr>
          <w:rFonts w:ascii="Times New Roman" w:hAnsi="Times New Roman"/>
          <w:sz w:val="24"/>
          <w:szCs w:val="24"/>
        </w:rPr>
      </w:pPr>
      <w:r>
        <w:rPr>
          <w:rFonts w:ascii="Times New Roman" w:hAnsi="Times New Roman"/>
          <w:sz w:val="24"/>
          <w:szCs w:val="24"/>
        </w:rPr>
        <w:t>XXX</w:t>
      </w:r>
      <w:r w:rsidR="0081175C" w:rsidRPr="002C5F47">
        <w:rPr>
          <w:rFonts w:ascii="Times New Roman" w:hAnsi="Times New Roman"/>
          <w:sz w:val="24"/>
          <w:szCs w:val="24"/>
        </w:rPr>
        <w:tab/>
      </w:r>
      <w:r w:rsidR="0081175C" w:rsidRPr="002C5F47">
        <w:rPr>
          <w:rFonts w:ascii="Times New Roman" w:hAnsi="Times New Roman"/>
          <w:sz w:val="24"/>
          <w:szCs w:val="24"/>
        </w:rPr>
        <w:tab/>
      </w:r>
      <w:r w:rsidR="0081175C" w:rsidRPr="002C5F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73F73" w:rsidRPr="002C5F47">
        <w:rPr>
          <w:rFonts w:ascii="Times New Roman" w:hAnsi="Times New Roman"/>
          <w:sz w:val="24"/>
          <w:szCs w:val="24"/>
        </w:rPr>
        <w:t>kvestor</w:t>
      </w:r>
      <w:r w:rsidR="002C5F47" w:rsidRPr="002C5F47">
        <w:rPr>
          <w:rFonts w:ascii="Times New Roman" w:hAnsi="Times New Roman"/>
          <w:sz w:val="24"/>
          <w:szCs w:val="24"/>
        </w:rPr>
        <w:tab/>
      </w:r>
      <w:r w:rsidR="002C5F47">
        <w:rPr>
          <w:rFonts w:ascii="Times New Roman" w:hAnsi="Times New Roman"/>
          <w:sz w:val="24"/>
          <w:szCs w:val="24"/>
        </w:rPr>
        <w:tab/>
      </w:r>
      <w:r w:rsidR="002C5F47">
        <w:rPr>
          <w:rFonts w:ascii="Times New Roman" w:hAnsi="Times New Roman"/>
          <w:sz w:val="24"/>
          <w:szCs w:val="24"/>
        </w:rPr>
        <w:tab/>
      </w:r>
      <w:r w:rsidR="002C5F47">
        <w:rPr>
          <w:rFonts w:ascii="Times New Roman" w:hAnsi="Times New Roman"/>
          <w:sz w:val="24"/>
          <w:szCs w:val="24"/>
        </w:rPr>
        <w:tab/>
      </w:r>
      <w:r w:rsidR="002C5F47">
        <w:rPr>
          <w:rFonts w:ascii="Times New Roman" w:hAnsi="Times New Roman"/>
          <w:sz w:val="24"/>
          <w:szCs w:val="24"/>
        </w:rPr>
        <w:tab/>
      </w:r>
      <w:r w:rsidR="002C5F47">
        <w:rPr>
          <w:rFonts w:ascii="Times New Roman" w:hAnsi="Times New Roman"/>
          <w:sz w:val="24"/>
          <w:szCs w:val="24"/>
        </w:rPr>
        <w:tab/>
      </w:r>
    </w:p>
    <w:p w14:paraId="53F2D504" w14:textId="1894574E" w:rsidR="00FA6CA7" w:rsidRPr="00452BDF" w:rsidRDefault="00C5441E" w:rsidP="002711DC">
      <w:pPr>
        <w:spacing w:after="0" w:line="240" w:lineRule="auto"/>
        <w:rPr>
          <w:rFonts w:ascii="Times New Roman" w:hAnsi="Times New Roman"/>
          <w:b/>
          <w:sz w:val="24"/>
          <w:szCs w:val="24"/>
          <w:u w:val="single"/>
        </w:rPr>
      </w:pPr>
      <w:r>
        <w:rPr>
          <w:rFonts w:ascii="Times New Roman" w:hAnsi="Times New Roman"/>
          <w:sz w:val="24"/>
          <w:szCs w:val="24"/>
        </w:rPr>
        <w:br w:type="page"/>
      </w:r>
      <w:r w:rsidR="00AF47BC" w:rsidRPr="00452BDF">
        <w:rPr>
          <w:rFonts w:ascii="Times New Roman" w:hAnsi="Times New Roman"/>
          <w:b/>
          <w:sz w:val="24"/>
          <w:szCs w:val="24"/>
          <w:u w:val="single"/>
        </w:rPr>
        <w:lastRenderedPageBreak/>
        <w:t>Příloha č. 1</w:t>
      </w:r>
      <w:r w:rsidR="00452BDF">
        <w:rPr>
          <w:rFonts w:ascii="Times New Roman" w:hAnsi="Times New Roman"/>
          <w:b/>
          <w:sz w:val="24"/>
          <w:szCs w:val="24"/>
          <w:u w:val="single"/>
        </w:rPr>
        <w:t xml:space="preserve"> – T</w:t>
      </w:r>
      <w:r w:rsidR="00AF47BC" w:rsidRPr="00452BDF">
        <w:rPr>
          <w:rFonts w:ascii="Times New Roman" w:hAnsi="Times New Roman"/>
          <w:b/>
          <w:sz w:val="24"/>
          <w:szCs w:val="24"/>
          <w:u w:val="single"/>
        </w:rPr>
        <w:t xml:space="preserve">echnická specifikace předmětu koupě </w:t>
      </w:r>
    </w:p>
    <w:p w14:paraId="099DF6EE" w14:textId="77777777" w:rsidR="00FA6CA7" w:rsidRPr="003F60BF" w:rsidRDefault="00FA6CA7" w:rsidP="002711DC">
      <w:pPr>
        <w:spacing w:after="0" w:line="240" w:lineRule="auto"/>
        <w:rPr>
          <w:rFonts w:ascii="Times New Roman" w:hAnsi="Times New Roman"/>
          <w:sz w:val="24"/>
          <w:szCs w:val="24"/>
        </w:rPr>
      </w:pPr>
    </w:p>
    <w:p w14:paraId="4B0591C8" w14:textId="77777777" w:rsidR="00452BDF" w:rsidRPr="00C46ED2" w:rsidRDefault="00452BDF" w:rsidP="00452BDF">
      <w:pPr>
        <w:spacing w:after="0" w:line="240" w:lineRule="auto"/>
        <w:jc w:val="both"/>
        <w:rPr>
          <w:rFonts w:ascii="Times New Roman" w:eastAsia="Times New Roman" w:hAnsi="Times New Roman"/>
          <w:i/>
          <w:iCs/>
          <w:color w:val="000000"/>
          <w:sz w:val="24"/>
          <w:szCs w:val="24"/>
          <w:lang w:eastAsia="cs-CZ"/>
        </w:rPr>
      </w:pPr>
      <w:r w:rsidRPr="00C46ED2">
        <w:rPr>
          <w:rFonts w:ascii="Times New Roman" w:eastAsia="Times New Roman" w:hAnsi="Times New Roman"/>
          <w:i/>
          <w:iCs/>
          <w:color w:val="000000"/>
          <w:sz w:val="24"/>
          <w:szCs w:val="24"/>
          <w:lang w:eastAsia="cs-CZ"/>
        </w:rPr>
        <w:t>Eyetracker (oční kamera) pro stacionární snímání</w:t>
      </w:r>
    </w:p>
    <w:p w14:paraId="2FB67801" w14:textId="77777777" w:rsidR="00452BDF" w:rsidRPr="00C46ED2" w:rsidRDefault="00452BDF" w:rsidP="00452BDF">
      <w:pPr>
        <w:pStyle w:val="Odstavecseseznamem"/>
        <w:numPr>
          <w:ilvl w:val="0"/>
          <w:numId w:val="17"/>
        </w:numPr>
        <w:spacing w:after="0" w:line="240" w:lineRule="auto"/>
        <w:jc w:val="both"/>
        <w:rPr>
          <w:rFonts w:ascii="Times New Roman" w:eastAsia="Times New Roman" w:hAnsi="Times New Roman"/>
          <w:sz w:val="24"/>
          <w:szCs w:val="24"/>
          <w:lang w:eastAsia="cs-CZ"/>
        </w:rPr>
      </w:pPr>
      <w:r w:rsidRPr="00C46ED2">
        <w:rPr>
          <w:rFonts w:ascii="Times New Roman" w:eastAsia="Times New Roman" w:hAnsi="Times New Roman"/>
          <w:iCs/>
          <w:color w:val="000000"/>
          <w:sz w:val="24"/>
          <w:szCs w:val="24"/>
          <w:lang w:eastAsia="cs-CZ"/>
        </w:rPr>
        <w:t xml:space="preserve">frekvence snímaní min. 120 Hz, </w:t>
      </w:r>
    </w:p>
    <w:p w14:paraId="062689BF" w14:textId="77777777" w:rsidR="00452BDF" w:rsidRPr="00C46ED2" w:rsidRDefault="00452BDF" w:rsidP="00452BDF">
      <w:pPr>
        <w:pStyle w:val="Odstavecseseznamem"/>
        <w:numPr>
          <w:ilvl w:val="0"/>
          <w:numId w:val="17"/>
        </w:numPr>
        <w:spacing w:after="0" w:line="240" w:lineRule="auto"/>
        <w:jc w:val="both"/>
        <w:rPr>
          <w:rFonts w:ascii="Times New Roman" w:eastAsia="Times New Roman" w:hAnsi="Times New Roman"/>
          <w:sz w:val="24"/>
          <w:szCs w:val="24"/>
          <w:lang w:eastAsia="cs-CZ"/>
        </w:rPr>
      </w:pPr>
      <w:r w:rsidRPr="00C46ED2">
        <w:rPr>
          <w:rFonts w:ascii="Times New Roman" w:eastAsia="Times New Roman" w:hAnsi="Times New Roman"/>
          <w:iCs/>
          <w:color w:val="000000"/>
          <w:sz w:val="24"/>
          <w:szCs w:val="24"/>
          <w:lang w:eastAsia="cs-CZ"/>
        </w:rPr>
        <w:t xml:space="preserve">přesnost snímání alespoň 0,5º, </w:t>
      </w:r>
    </w:p>
    <w:p w14:paraId="0F7F0D87" w14:textId="77777777" w:rsidR="00452BDF" w:rsidRPr="00C46ED2" w:rsidRDefault="00452BDF" w:rsidP="00452BDF">
      <w:pPr>
        <w:pStyle w:val="Odstavecseseznamem"/>
        <w:numPr>
          <w:ilvl w:val="0"/>
          <w:numId w:val="17"/>
        </w:numPr>
        <w:spacing w:after="0" w:line="240" w:lineRule="auto"/>
        <w:jc w:val="both"/>
        <w:rPr>
          <w:rFonts w:ascii="Times New Roman" w:eastAsia="Times New Roman" w:hAnsi="Times New Roman"/>
          <w:sz w:val="24"/>
          <w:szCs w:val="24"/>
          <w:lang w:eastAsia="cs-CZ"/>
        </w:rPr>
      </w:pPr>
      <w:r w:rsidRPr="00C46ED2">
        <w:rPr>
          <w:rFonts w:ascii="Times New Roman" w:eastAsia="Times New Roman" w:hAnsi="Times New Roman"/>
          <w:iCs/>
          <w:color w:val="000000"/>
          <w:sz w:val="24"/>
          <w:szCs w:val="24"/>
          <w:lang w:eastAsia="cs-CZ"/>
        </w:rPr>
        <w:t xml:space="preserve">pracovní vzdálenost 50-70 cm pro snímání, </w:t>
      </w:r>
    </w:p>
    <w:p w14:paraId="18369CCF" w14:textId="77777777" w:rsidR="00452BDF" w:rsidRPr="00C46ED2" w:rsidRDefault="00452BDF" w:rsidP="00452BDF">
      <w:pPr>
        <w:pStyle w:val="Odstavecseseznamem"/>
        <w:numPr>
          <w:ilvl w:val="0"/>
          <w:numId w:val="17"/>
        </w:numPr>
        <w:spacing w:after="0" w:line="240" w:lineRule="auto"/>
        <w:jc w:val="both"/>
        <w:rPr>
          <w:rFonts w:ascii="Times New Roman" w:eastAsia="Times New Roman" w:hAnsi="Times New Roman"/>
          <w:sz w:val="24"/>
          <w:szCs w:val="24"/>
          <w:lang w:eastAsia="cs-CZ"/>
        </w:rPr>
      </w:pPr>
      <w:r w:rsidRPr="00C46ED2">
        <w:rPr>
          <w:rFonts w:ascii="Times New Roman" w:eastAsia="Times New Roman" w:hAnsi="Times New Roman"/>
          <w:iCs/>
          <w:color w:val="000000"/>
          <w:sz w:val="24"/>
          <w:szCs w:val="24"/>
          <w:lang w:eastAsia="cs-CZ"/>
        </w:rPr>
        <w:t xml:space="preserve">snímání obrazovky alespoň do velikosti 22 palců, </w:t>
      </w:r>
    </w:p>
    <w:p w14:paraId="022A5D7C" w14:textId="77777777" w:rsidR="00452BDF" w:rsidRPr="00C46ED2" w:rsidRDefault="00452BDF" w:rsidP="00452BDF">
      <w:pPr>
        <w:pStyle w:val="Odstavecseseznamem"/>
        <w:numPr>
          <w:ilvl w:val="0"/>
          <w:numId w:val="17"/>
        </w:numPr>
        <w:spacing w:after="0" w:line="240" w:lineRule="auto"/>
        <w:jc w:val="both"/>
        <w:rPr>
          <w:rFonts w:ascii="Times New Roman" w:eastAsia="Times New Roman" w:hAnsi="Times New Roman"/>
          <w:sz w:val="24"/>
          <w:szCs w:val="24"/>
          <w:lang w:eastAsia="cs-CZ"/>
        </w:rPr>
      </w:pPr>
      <w:r w:rsidRPr="00C46ED2">
        <w:rPr>
          <w:rFonts w:ascii="Times New Roman" w:eastAsia="Times New Roman" w:hAnsi="Times New Roman"/>
          <w:iCs/>
          <w:color w:val="000000"/>
          <w:sz w:val="24"/>
          <w:szCs w:val="24"/>
          <w:lang w:eastAsia="cs-CZ"/>
        </w:rPr>
        <w:t xml:space="preserve">připojení USB, </w:t>
      </w:r>
    </w:p>
    <w:p w14:paraId="2E511EF0" w14:textId="77777777" w:rsidR="00452BDF" w:rsidRPr="00C46ED2" w:rsidRDefault="00452BDF" w:rsidP="00452BDF">
      <w:pPr>
        <w:pStyle w:val="Odstavecseseznamem"/>
        <w:numPr>
          <w:ilvl w:val="0"/>
          <w:numId w:val="17"/>
        </w:numPr>
        <w:spacing w:after="0" w:line="240" w:lineRule="auto"/>
        <w:jc w:val="both"/>
        <w:rPr>
          <w:rFonts w:ascii="Times New Roman" w:eastAsia="Times New Roman" w:hAnsi="Times New Roman"/>
          <w:sz w:val="24"/>
          <w:szCs w:val="24"/>
          <w:lang w:eastAsia="cs-CZ"/>
        </w:rPr>
      </w:pPr>
      <w:r w:rsidRPr="00C46ED2">
        <w:rPr>
          <w:rFonts w:ascii="Times New Roman" w:eastAsia="Times New Roman" w:hAnsi="Times New Roman"/>
          <w:sz w:val="24"/>
          <w:szCs w:val="24"/>
          <w:lang w:eastAsia="cs-CZ"/>
        </w:rPr>
        <w:t>sledování diletace panenek (pupil size),</w:t>
      </w:r>
    </w:p>
    <w:p w14:paraId="791C9C34" w14:textId="77777777" w:rsidR="00452BDF" w:rsidRPr="00C46ED2" w:rsidRDefault="00452BDF" w:rsidP="00452BDF">
      <w:pPr>
        <w:pStyle w:val="Odstavecseseznamem"/>
        <w:numPr>
          <w:ilvl w:val="0"/>
          <w:numId w:val="17"/>
        </w:numPr>
        <w:spacing w:after="0" w:line="240" w:lineRule="auto"/>
        <w:jc w:val="both"/>
        <w:rPr>
          <w:rFonts w:ascii="Times New Roman" w:eastAsia="Times New Roman" w:hAnsi="Times New Roman"/>
          <w:sz w:val="24"/>
          <w:szCs w:val="24"/>
          <w:lang w:eastAsia="cs-CZ"/>
        </w:rPr>
      </w:pPr>
      <w:r w:rsidRPr="00C46ED2">
        <w:rPr>
          <w:rFonts w:ascii="Times New Roman" w:eastAsia="Times New Roman" w:hAnsi="Times New Roman"/>
          <w:sz w:val="24"/>
          <w:szCs w:val="24"/>
          <w:lang w:eastAsia="cs-CZ"/>
        </w:rPr>
        <w:t>váha do 250 g,</w:t>
      </w:r>
    </w:p>
    <w:p w14:paraId="59A15E84" w14:textId="77777777" w:rsidR="00452BDF" w:rsidRPr="00C46ED2" w:rsidRDefault="00452BDF" w:rsidP="00452BDF">
      <w:pPr>
        <w:pStyle w:val="Odstavecseseznamem"/>
        <w:numPr>
          <w:ilvl w:val="0"/>
          <w:numId w:val="17"/>
        </w:numPr>
        <w:spacing w:after="0" w:line="240" w:lineRule="auto"/>
        <w:jc w:val="both"/>
        <w:rPr>
          <w:rFonts w:ascii="Times New Roman" w:eastAsia="Times New Roman" w:hAnsi="Times New Roman"/>
          <w:sz w:val="24"/>
          <w:szCs w:val="24"/>
          <w:lang w:eastAsia="cs-CZ"/>
        </w:rPr>
      </w:pPr>
      <w:r w:rsidRPr="00C46ED2">
        <w:rPr>
          <w:rFonts w:ascii="Times New Roman" w:eastAsia="Times New Roman" w:hAnsi="Times New Roman"/>
          <w:sz w:val="24"/>
          <w:szCs w:val="24"/>
          <w:lang w:eastAsia="cs-CZ"/>
        </w:rPr>
        <w:t>kompatibilní s operačním systémem Windows.</w:t>
      </w:r>
    </w:p>
    <w:p w14:paraId="1EB3CFE3" w14:textId="77777777" w:rsidR="00452BDF" w:rsidRPr="00C46ED2" w:rsidRDefault="00452BDF" w:rsidP="00452BDF">
      <w:pPr>
        <w:spacing w:after="0" w:line="240" w:lineRule="auto"/>
        <w:jc w:val="both"/>
        <w:rPr>
          <w:rFonts w:ascii="Times New Roman" w:eastAsia="Times New Roman" w:hAnsi="Times New Roman"/>
          <w:i/>
          <w:iCs/>
          <w:color w:val="000000"/>
          <w:sz w:val="24"/>
          <w:szCs w:val="24"/>
          <w:lang w:eastAsia="cs-CZ"/>
        </w:rPr>
      </w:pPr>
    </w:p>
    <w:p w14:paraId="733AFA73" w14:textId="77777777" w:rsidR="00452BDF" w:rsidRPr="00C46ED2" w:rsidRDefault="00452BDF" w:rsidP="00452BDF">
      <w:pPr>
        <w:spacing w:after="0" w:line="240" w:lineRule="auto"/>
        <w:jc w:val="both"/>
        <w:rPr>
          <w:rFonts w:ascii="Times New Roman" w:eastAsia="Times New Roman" w:hAnsi="Times New Roman"/>
          <w:sz w:val="24"/>
          <w:szCs w:val="24"/>
          <w:lang w:eastAsia="cs-CZ"/>
        </w:rPr>
      </w:pPr>
      <w:r w:rsidRPr="00C46ED2">
        <w:rPr>
          <w:rFonts w:ascii="Times New Roman" w:eastAsia="Times New Roman" w:hAnsi="Times New Roman"/>
          <w:i/>
          <w:iCs/>
          <w:color w:val="000000"/>
          <w:sz w:val="24"/>
          <w:szCs w:val="24"/>
          <w:lang w:eastAsia="cs-CZ"/>
        </w:rPr>
        <w:t>Sensory pro snímání dalších tělesných</w:t>
      </w:r>
      <w:r>
        <w:rPr>
          <w:rFonts w:ascii="Times New Roman" w:eastAsia="Times New Roman" w:hAnsi="Times New Roman"/>
          <w:i/>
          <w:iCs/>
          <w:color w:val="000000"/>
          <w:sz w:val="24"/>
          <w:szCs w:val="24"/>
          <w:lang w:eastAsia="cs-CZ"/>
        </w:rPr>
        <w:t xml:space="preserve"> funkcí</w:t>
      </w:r>
      <w:r w:rsidRPr="00C46ED2">
        <w:rPr>
          <w:rFonts w:ascii="Times New Roman" w:eastAsia="Times New Roman" w:hAnsi="Times New Roman"/>
          <w:i/>
          <w:iCs/>
          <w:color w:val="000000"/>
          <w:sz w:val="24"/>
          <w:szCs w:val="24"/>
          <w:lang w:eastAsia="cs-CZ"/>
        </w:rPr>
        <w:t xml:space="preserve"> testované osoby: </w:t>
      </w:r>
      <w:r w:rsidRPr="00C46ED2">
        <w:rPr>
          <w:rFonts w:ascii="Times New Roman" w:eastAsia="Times New Roman" w:hAnsi="Times New Roman"/>
          <w:sz w:val="24"/>
          <w:szCs w:val="24"/>
          <w:lang w:eastAsia="cs-CZ"/>
        </w:rPr>
        <w:t>blood volume pressure (senzor krevního tlaku), skin conductance (sensor vodivosti kůže), respiration (senzor dechu), temperature (senzor tělesné teploty) - včetně odpovídající kabeláže, nahrávací jednotky umožňující připojení všech sensorů najednou), tj. kompatibilní s eyetrackerem pro stacionární snímání a jeho software.</w:t>
      </w:r>
    </w:p>
    <w:p w14:paraId="38A6F674" w14:textId="77777777" w:rsidR="00452BDF" w:rsidRPr="00C46ED2" w:rsidRDefault="00452BDF" w:rsidP="00452BDF">
      <w:pPr>
        <w:spacing w:after="0" w:line="240" w:lineRule="auto"/>
        <w:jc w:val="both"/>
        <w:rPr>
          <w:rFonts w:ascii="Times New Roman" w:eastAsia="Times New Roman" w:hAnsi="Times New Roman"/>
          <w:sz w:val="24"/>
          <w:szCs w:val="24"/>
          <w:lang w:eastAsia="cs-CZ"/>
        </w:rPr>
      </w:pPr>
    </w:p>
    <w:p w14:paraId="78499089" w14:textId="77777777" w:rsidR="00452BDF" w:rsidRPr="00D90A84" w:rsidRDefault="00452BDF" w:rsidP="00452BDF">
      <w:pPr>
        <w:spacing w:after="0" w:line="240" w:lineRule="auto"/>
        <w:jc w:val="both"/>
        <w:rPr>
          <w:rFonts w:ascii="Times New Roman" w:eastAsia="Times New Roman" w:hAnsi="Times New Roman"/>
          <w:sz w:val="24"/>
          <w:szCs w:val="24"/>
          <w:lang w:eastAsia="cs-CZ"/>
        </w:rPr>
      </w:pPr>
      <w:r w:rsidRPr="00C46ED2">
        <w:rPr>
          <w:rFonts w:ascii="Times New Roman" w:eastAsia="Times New Roman" w:hAnsi="Times New Roman"/>
          <w:i/>
          <w:iCs/>
          <w:color w:val="000000"/>
          <w:sz w:val="24"/>
          <w:szCs w:val="24"/>
          <w:lang w:eastAsia="cs-CZ"/>
        </w:rPr>
        <w:t xml:space="preserve">Řídící notebook pro eyetracker (oční kameru) a tělesné sensory, splňující minimální nároky z technické specifikace eyetrackeru pro stacionární snímání a odpovídajících softwarových řešení 1 a 2. </w:t>
      </w:r>
      <w:r w:rsidRPr="00C46ED2">
        <w:rPr>
          <w:rFonts w:ascii="Times New Roman" w:eastAsia="Times New Roman" w:hAnsi="Times New Roman"/>
          <w:iCs/>
          <w:color w:val="000000"/>
          <w:sz w:val="24"/>
          <w:szCs w:val="24"/>
          <w:lang w:eastAsia="cs-CZ"/>
        </w:rPr>
        <w:t>Další požadavky na notebook</w:t>
      </w:r>
      <w:r>
        <w:rPr>
          <w:rFonts w:ascii="Times New Roman" w:eastAsia="Times New Roman" w:hAnsi="Times New Roman"/>
          <w:iCs/>
          <w:color w:val="000000"/>
          <w:sz w:val="24"/>
          <w:szCs w:val="24"/>
          <w:lang w:eastAsia="cs-CZ"/>
        </w:rPr>
        <w:t>:</w:t>
      </w:r>
      <w:r w:rsidRPr="00C46ED2">
        <w:rPr>
          <w:rFonts w:ascii="Times New Roman" w:eastAsia="Times New Roman" w:hAnsi="Times New Roman"/>
          <w:iCs/>
          <w:color w:val="000000"/>
          <w:sz w:val="24"/>
          <w:szCs w:val="24"/>
          <w:lang w:eastAsia="cs-CZ"/>
        </w:rPr>
        <w:t xml:space="preserve"> </w:t>
      </w:r>
      <w:r w:rsidRPr="00C46ED2">
        <w:rPr>
          <w:rFonts w:ascii="Times New Roman" w:eastAsia="Times New Roman" w:hAnsi="Times New Roman"/>
          <w:sz w:val="24"/>
          <w:szCs w:val="24"/>
        </w:rPr>
        <w:t>1</w:t>
      </w:r>
      <w:r w:rsidRPr="00D90A84">
        <w:rPr>
          <w:rFonts w:ascii="Times New Roman" w:eastAsia="Times New Roman" w:hAnsi="Times New Roman"/>
          <w:sz w:val="24"/>
          <w:szCs w:val="24"/>
        </w:rPr>
        <w:t>5.6“ Full</w:t>
      </w:r>
      <w:r>
        <w:rPr>
          <w:rFonts w:ascii="Times New Roman" w:eastAsia="Times New Roman" w:hAnsi="Times New Roman"/>
          <w:sz w:val="24"/>
          <w:szCs w:val="24"/>
        </w:rPr>
        <w:t xml:space="preserve"> </w:t>
      </w:r>
      <w:r w:rsidRPr="00D90A84">
        <w:rPr>
          <w:rFonts w:ascii="Times New Roman" w:eastAsia="Times New Roman" w:hAnsi="Times New Roman"/>
          <w:sz w:val="24"/>
          <w:szCs w:val="24"/>
        </w:rPr>
        <w:t xml:space="preserve">HD (1920x1080) </w:t>
      </w:r>
      <w:r w:rsidRPr="00C46ED2">
        <w:rPr>
          <w:rFonts w:ascii="Times New Roman" w:eastAsia="Times New Roman" w:hAnsi="Times New Roman"/>
          <w:sz w:val="24"/>
          <w:szCs w:val="24"/>
        </w:rPr>
        <w:t>displej, min. 8</w:t>
      </w:r>
      <w:r>
        <w:rPr>
          <w:rFonts w:ascii="Times New Roman" w:eastAsia="Times New Roman" w:hAnsi="Times New Roman"/>
          <w:sz w:val="24"/>
          <w:szCs w:val="24"/>
        </w:rPr>
        <w:t xml:space="preserve"> </w:t>
      </w:r>
      <w:r w:rsidRPr="00C46ED2">
        <w:rPr>
          <w:rFonts w:ascii="Times New Roman" w:eastAsia="Times New Roman" w:hAnsi="Times New Roman"/>
          <w:sz w:val="24"/>
          <w:szCs w:val="24"/>
        </w:rPr>
        <w:t>GB RAM operační pamět, harddisk min.</w:t>
      </w:r>
      <w:r>
        <w:rPr>
          <w:rFonts w:ascii="Times New Roman" w:eastAsia="Times New Roman" w:hAnsi="Times New Roman"/>
          <w:sz w:val="24"/>
          <w:szCs w:val="24"/>
        </w:rPr>
        <w:t xml:space="preserve"> </w:t>
      </w:r>
      <w:r w:rsidRPr="00C46ED2">
        <w:rPr>
          <w:rFonts w:ascii="Times New Roman" w:eastAsia="Times New Roman" w:hAnsi="Times New Roman"/>
          <w:sz w:val="24"/>
          <w:szCs w:val="24"/>
        </w:rPr>
        <w:t xml:space="preserve">500 GB. </w:t>
      </w:r>
    </w:p>
    <w:p w14:paraId="393AD427" w14:textId="77777777" w:rsidR="00452BDF" w:rsidRPr="00C46ED2" w:rsidRDefault="00452BDF" w:rsidP="00452BDF">
      <w:pPr>
        <w:spacing w:after="0" w:line="240" w:lineRule="auto"/>
        <w:jc w:val="both"/>
        <w:rPr>
          <w:rFonts w:ascii="Times New Roman" w:eastAsia="Times New Roman" w:hAnsi="Times New Roman"/>
          <w:i/>
          <w:iCs/>
          <w:color w:val="000000"/>
          <w:sz w:val="24"/>
          <w:szCs w:val="24"/>
          <w:lang w:eastAsia="cs-CZ"/>
        </w:rPr>
      </w:pPr>
    </w:p>
    <w:p w14:paraId="20E9A3BA" w14:textId="77777777" w:rsidR="00452BDF" w:rsidRPr="00C46ED2" w:rsidRDefault="00452BDF" w:rsidP="00452BDF">
      <w:pPr>
        <w:spacing w:after="0" w:line="240" w:lineRule="auto"/>
        <w:jc w:val="both"/>
        <w:rPr>
          <w:rFonts w:ascii="Times New Roman" w:eastAsia="Times New Roman" w:hAnsi="Times New Roman"/>
          <w:i/>
          <w:sz w:val="24"/>
          <w:szCs w:val="24"/>
          <w:lang w:eastAsia="cs-CZ"/>
        </w:rPr>
      </w:pPr>
      <w:r w:rsidRPr="00C46ED2">
        <w:rPr>
          <w:rFonts w:ascii="Times New Roman" w:eastAsia="Times New Roman" w:hAnsi="Times New Roman"/>
          <w:i/>
          <w:sz w:val="24"/>
          <w:szCs w:val="24"/>
          <w:lang w:eastAsia="cs-CZ"/>
        </w:rPr>
        <w:t xml:space="preserve">Přenosný (mobilní) eyetracker (oční kamera) ve formě brýlí umožňující snímání v pohybu, včetně jednotky pro nahrávání: </w:t>
      </w:r>
    </w:p>
    <w:p w14:paraId="3E3ADBF4" w14:textId="77777777" w:rsidR="00452BDF" w:rsidRPr="00C46ED2" w:rsidRDefault="00452BDF" w:rsidP="00452BDF">
      <w:pPr>
        <w:pStyle w:val="Odstavecseseznamem"/>
        <w:numPr>
          <w:ilvl w:val="0"/>
          <w:numId w:val="21"/>
        </w:numPr>
        <w:spacing w:after="0" w:line="240" w:lineRule="auto"/>
        <w:jc w:val="both"/>
        <w:rPr>
          <w:rFonts w:ascii="Times New Roman" w:eastAsia="Times New Roman" w:hAnsi="Times New Roman"/>
          <w:i/>
          <w:sz w:val="24"/>
          <w:szCs w:val="24"/>
          <w:lang w:eastAsia="cs-CZ"/>
        </w:rPr>
      </w:pPr>
      <w:r w:rsidRPr="00C46ED2">
        <w:rPr>
          <w:rFonts w:ascii="Times New Roman" w:eastAsia="Times New Roman" w:hAnsi="Times New Roman"/>
          <w:i/>
          <w:sz w:val="24"/>
          <w:szCs w:val="24"/>
          <w:lang w:eastAsia="cs-CZ"/>
        </w:rPr>
        <w:t>Možnost wifi připojení k ovládacímu tabletu,</w:t>
      </w:r>
    </w:p>
    <w:p w14:paraId="7315011F" w14:textId="77777777" w:rsidR="00452BDF" w:rsidRPr="00C46ED2" w:rsidRDefault="00452BDF" w:rsidP="00452BDF">
      <w:pPr>
        <w:pStyle w:val="Odstavecseseznamem"/>
        <w:numPr>
          <w:ilvl w:val="0"/>
          <w:numId w:val="21"/>
        </w:numPr>
        <w:spacing w:after="0" w:line="240" w:lineRule="auto"/>
        <w:jc w:val="both"/>
        <w:rPr>
          <w:rFonts w:ascii="Times New Roman" w:eastAsia="Times New Roman" w:hAnsi="Times New Roman"/>
          <w:i/>
          <w:sz w:val="24"/>
          <w:szCs w:val="24"/>
          <w:lang w:eastAsia="cs-CZ"/>
        </w:rPr>
      </w:pPr>
      <w:r w:rsidRPr="00C46ED2">
        <w:rPr>
          <w:rFonts w:ascii="Times New Roman" w:eastAsia="Times New Roman" w:hAnsi="Times New Roman"/>
          <w:i/>
          <w:sz w:val="24"/>
          <w:szCs w:val="24"/>
          <w:lang w:eastAsia="cs-CZ"/>
        </w:rPr>
        <w:t>Mobilní eyetracker (brýle):</w:t>
      </w:r>
    </w:p>
    <w:p w14:paraId="07D8E82B" w14:textId="77777777" w:rsidR="00452BDF" w:rsidRPr="00C46ED2" w:rsidRDefault="00452BDF" w:rsidP="00452BDF">
      <w:pPr>
        <w:pStyle w:val="Odstavecseseznamem"/>
        <w:numPr>
          <w:ilvl w:val="0"/>
          <w:numId w:val="18"/>
        </w:numPr>
        <w:spacing w:after="0" w:line="240" w:lineRule="auto"/>
        <w:ind w:left="1068"/>
        <w:jc w:val="both"/>
        <w:rPr>
          <w:rFonts w:ascii="Times New Roman" w:eastAsia="Times New Roman" w:hAnsi="Times New Roman"/>
          <w:sz w:val="24"/>
          <w:szCs w:val="24"/>
          <w:lang w:eastAsia="cs-CZ"/>
        </w:rPr>
      </w:pPr>
      <w:r w:rsidRPr="00C46ED2">
        <w:rPr>
          <w:rFonts w:ascii="Times New Roman" w:eastAsia="Times New Roman" w:hAnsi="Times New Roman"/>
          <w:sz w:val="24"/>
          <w:szCs w:val="24"/>
          <w:lang w:eastAsia="cs-CZ"/>
        </w:rPr>
        <w:t xml:space="preserve">dark pupil tracking, </w:t>
      </w:r>
    </w:p>
    <w:p w14:paraId="274F6E4C" w14:textId="77777777" w:rsidR="00452BDF" w:rsidRPr="00C46ED2" w:rsidRDefault="00452BDF" w:rsidP="00452BDF">
      <w:pPr>
        <w:pStyle w:val="Odstavecseseznamem"/>
        <w:numPr>
          <w:ilvl w:val="0"/>
          <w:numId w:val="18"/>
        </w:numPr>
        <w:spacing w:after="0" w:line="240" w:lineRule="auto"/>
        <w:ind w:left="1068"/>
        <w:jc w:val="both"/>
        <w:rPr>
          <w:rFonts w:ascii="Times New Roman" w:eastAsia="Times New Roman" w:hAnsi="Times New Roman"/>
          <w:sz w:val="24"/>
          <w:szCs w:val="24"/>
          <w:lang w:eastAsia="cs-CZ"/>
        </w:rPr>
      </w:pPr>
      <w:r w:rsidRPr="00C46ED2">
        <w:rPr>
          <w:rFonts w:ascii="Times New Roman" w:eastAsia="Times New Roman" w:hAnsi="Times New Roman"/>
          <w:sz w:val="24"/>
          <w:szCs w:val="24"/>
          <w:lang w:eastAsia="cs-CZ"/>
        </w:rPr>
        <w:t xml:space="preserve">gyroskop, </w:t>
      </w:r>
    </w:p>
    <w:p w14:paraId="2D4727B0" w14:textId="77777777" w:rsidR="00452BDF" w:rsidRPr="00C46ED2" w:rsidRDefault="00452BDF" w:rsidP="00452BDF">
      <w:pPr>
        <w:pStyle w:val="Odstavecseseznamem"/>
        <w:numPr>
          <w:ilvl w:val="0"/>
          <w:numId w:val="18"/>
        </w:numPr>
        <w:spacing w:after="0" w:line="240" w:lineRule="auto"/>
        <w:ind w:left="1068"/>
        <w:jc w:val="both"/>
        <w:rPr>
          <w:rFonts w:ascii="Times New Roman" w:eastAsia="Times New Roman" w:hAnsi="Times New Roman"/>
          <w:sz w:val="24"/>
          <w:szCs w:val="24"/>
          <w:lang w:eastAsia="cs-CZ"/>
        </w:rPr>
      </w:pPr>
      <w:r w:rsidRPr="00C46ED2">
        <w:rPr>
          <w:rFonts w:ascii="Times New Roman" w:eastAsia="Times New Roman" w:hAnsi="Times New Roman"/>
          <w:sz w:val="24"/>
          <w:szCs w:val="24"/>
          <w:lang w:eastAsia="cs-CZ"/>
        </w:rPr>
        <w:t xml:space="preserve">akcelerometr, </w:t>
      </w:r>
    </w:p>
    <w:p w14:paraId="1DCA48C1" w14:textId="77777777" w:rsidR="00452BDF" w:rsidRPr="00C46ED2" w:rsidRDefault="00452BDF" w:rsidP="00452BDF">
      <w:pPr>
        <w:pStyle w:val="Odstavecseseznamem"/>
        <w:numPr>
          <w:ilvl w:val="0"/>
          <w:numId w:val="18"/>
        </w:numPr>
        <w:spacing w:after="0" w:line="240" w:lineRule="auto"/>
        <w:ind w:left="1068"/>
        <w:jc w:val="both"/>
        <w:rPr>
          <w:rFonts w:ascii="Times New Roman" w:eastAsia="Times New Roman" w:hAnsi="Times New Roman"/>
          <w:sz w:val="24"/>
          <w:szCs w:val="24"/>
          <w:lang w:eastAsia="cs-CZ"/>
        </w:rPr>
      </w:pPr>
      <w:r w:rsidRPr="00C46ED2">
        <w:rPr>
          <w:rFonts w:ascii="Times New Roman" w:eastAsia="Times New Roman" w:hAnsi="Times New Roman"/>
          <w:sz w:val="24"/>
          <w:szCs w:val="24"/>
          <w:lang w:eastAsia="cs-CZ"/>
        </w:rPr>
        <w:t>min. 100 Hz snímací frekvence,</w:t>
      </w:r>
    </w:p>
    <w:p w14:paraId="7455E854" w14:textId="77777777" w:rsidR="00452BDF" w:rsidRPr="00C46ED2" w:rsidRDefault="00452BDF" w:rsidP="00452BDF">
      <w:pPr>
        <w:pStyle w:val="Odstavecseseznamem"/>
        <w:numPr>
          <w:ilvl w:val="0"/>
          <w:numId w:val="18"/>
        </w:numPr>
        <w:spacing w:after="0" w:line="240" w:lineRule="auto"/>
        <w:ind w:left="1068"/>
        <w:jc w:val="both"/>
        <w:rPr>
          <w:rFonts w:ascii="Times New Roman" w:eastAsia="Times New Roman" w:hAnsi="Times New Roman"/>
          <w:sz w:val="24"/>
          <w:szCs w:val="24"/>
          <w:lang w:eastAsia="cs-CZ"/>
        </w:rPr>
      </w:pPr>
      <w:r w:rsidRPr="00C46ED2">
        <w:rPr>
          <w:rFonts w:ascii="Times New Roman" w:eastAsia="Times New Roman" w:hAnsi="Times New Roman"/>
          <w:sz w:val="24"/>
          <w:szCs w:val="24"/>
          <w:lang w:eastAsia="cs-CZ"/>
        </w:rPr>
        <w:t xml:space="preserve">váha do </w:t>
      </w:r>
      <w:r w:rsidRPr="00C46ED2">
        <w:rPr>
          <w:rFonts w:ascii="Times New Roman" w:eastAsia="Times New Roman" w:hAnsi="Times New Roman"/>
          <w:bCs/>
          <w:sz w:val="24"/>
          <w:szCs w:val="24"/>
          <w:lang w:eastAsia="cs-CZ"/>
        </w:rPr>
        <w:t>80</w:t>
      </w:r>
      <w:r w:rsidRPr="00C46ED2">
        <w:rPr>
          <w:rFonts w:ascii="Times New Roman" w:eastAsia="Times New Roman" w:hAnsi="Times New Roman"/>
          <w:sz w:val="24"/>
          <w:szCs w:val="24"/>
          <w:lang w:eastAsia="cs-CZ"/>
        </w:rPr>
        <w:t xml:space="preserve"> g, </w:t>
      </w:r>
    </w:p>
    <w:p w14:paraId="1EBEE504" w14:textId="77777777" w:rsidR="00452BDF" w:rsidRPr="00C46ED2" w:rsidRDefault="00452BDF" w:rsidP="00452BDF">
      <w:pPr>
        <w:pStyle w:val="Odstavecseseznamem"/>
        <w:numPr>
          <w:ilvl w:val="0"/>
          <w:numId w:val="18"/>
        </w:numPr>
        <w:spacing w:after="0" w:line="240" w:lineRule="auto"/>
        <w:ind w:left="1068"/>
        <w:jc w:val="both"/>
        <w:rPr>
          <w:rFonts w:ascii="Times New Roman" w:eastAsia="Times New Roman" w:hAnsi="Times New Roman"/>
          <w:sz w:val="24"/>
          <w:szCs w:val="24"/>
          <w:lang w:eastAsia="cs-CZ"/>
        </w:rPr>
      </w:pPr>
      <w:r w:rsidRPr="00C46ED2">
        <w:rPr>
          <w:rFonts w:ascii="Times New Roman" w:eastAsia="Times New Roman" w:hAnsi="Times New Roman"/>
          <w:sz w:val="24"/>
          <w:szCs w:val="24"/>
          <w:lang w:eastAsia="cs-CZ"/>
        </w:rPr>
        <w:t xml:space="preserve">mikrofon, </w:t>
      </w:r>
    </w:p>
    <w:p w14:paraId="1C647FBB" w14:textId="77777777" w:rsidR="00452BDF" w:rsidRPr="00C46ED2" w:rsidRDefault="00452BDF" w:rsidP="00452BDF">
      <w:pPr>
        <w:pStyle w:val="Odstavecseseznamem"/>
        <w:numPr>
          <w:ilvl w:val="0"/>
          <w:numId w:val="18"/>
        </w:numPr>
        <w:spacing w:after="0" w:line="240" w:lineRule="auto"/>
        <w:ind w:left="1068"/>
        <w:jc w:val="both"/>
        <w:rPr>
          <w:rFonts w:ascii="Times New Roman" w:eastAsia="Times New Roman" w:hAnsi="Times New Roman"/>
          <w:sz w:val="24"/>
          <w:szCs w:val="24"/>
          <w:lang w:eastAsia="cs-CZ"/>
        </w:rPr>
      </w:pPr>
      <w:r w:rsidRPr="00C46ED2">
        <w:rPr>
          <w:rFonts w:ascii="Times New Roman" w:eastAsia="Times New Roman" w:hAnsi="Times New Roman"/>
          <w:sz w:val="24"/>
          <w:szCs w:val="24"/>
          <w:lang w:eastAsia="cs-CZ"/>
        </w:rPr>
        <w:t>4 kamery snímající oči (2 na každé oko),</w:t>
      </w:r>
    </w:p>
    <w:p w14:paraId="5684E207" w14:textId="77777777" w:rsidR="00452BDF" w:rsidRPr="00C46ED2" w:rsidRDefault="00452BDF" w:rsidP="00452BDF">
      <w:pPr>
        <w:pStyle w:val="Odstavecseseznamem"/>
        <w:numPr>
          <w:ilvl w:val="0"/>
          <w:numId w:val="18"/>
        </w:numPr>
        <w:spacing w:after="0" w:line="240" w:lineRule="auto"/>
        <w:ind w:left="1068"/>
        <w:jc w:val="both"/>
        <w:rPr>
          <w:rFonts w:ascii="Times New Roman" w:eastAsia="Times New Roman" w:hAnsi="Times New Roman"/>
          <w:sz w:val="24"/>
          <w:szCs w:val="24"/>
          <w:lang w:eastAsia="cs-CZ"/>
        </w:rPr>
      </w:pPr>
      <w:r w:rsidRPr="00C46ED2">
        <w:rPr>
          <w:rFonts w:ascii="Times New Roman" w:eastAsia="Times New Roman" w:hAnsi="Times New Roman"/>
          <w:sz w:val="24"/>
          <w:szCs w:val="24"/>
          <w:lang w:eastAsia="cs-CZ"/>
        </w:rPr>
        <w:t xml:space="preserve">kamera pro snímání okolí v min. rozlišení 1920x1080 s úhly viditelnosti min. – diagonálně 106°, horizontálně 95°, vertikálně 63°, </w:t>
      </w:r>
    </w:p>
    <w:p w14:paraId="42E0101E" w14:textId="77777777" w:rsidR="00452BDF" w:rsidRPr="00C46ED2" w:rsidRDefault="00452BDF" w:rsidP="00452BDF">
      <w:pPr>
        <w:pStyle w:val="Odstavecseseznamem"/>
        <w:numPr>
          <w:ilvl w:val="0"/>
          <w:numId w:val="18"/>
        </w:numPr>
        <w:spacing w:after="0" w:line="240" w:lineRule="auto"/>
        <w:ind w:left="1068"/>
        <w:jc w:val="both"/>
        <w:rPr>
          <w:rFonts w:ascii="Times New Roman" w:eastAsia="Times New Roman" w:hAnsi="Times New Roman"/>
          <w:sz w:val="24"/>
          <w:szCs w:val="24"/>
          <w:lang w:eastAsia="cs-CZ"/>
        </w:rPr>
      </w:pPr>
      <w:r w:rsidRPr="00C46ED2">
        <w:rPr>
          <w:rFonts w:ascii="Times New Roman" w:eastAsia="Times New Roman" w:hAnsi="Times New Roman"/>
          <w:sz w:val="24"/>
          <w:szCs w:val="24"/>
          <w:lang w:eastAsia="cs-CZ"/>
        </w:rPr>
        <w:t>odnímatelné ochranné „čočky“,</w:t>
      </w:r>
    </w:p>
    <w:p w14:paraId="28D7261E" w14:textId="77777777" w:rsidR="00452BDF" w:rsidRPr="00C46ED2" w:rsidRDefault="00452BDF" w:rsidP="00452BDF">
      <w:pPr>
        <w:pStyle w:val="Odstavecseseznamem"/>
        <w:numPr>
          <w:ilvl w:val="0"/>
          <w:numId w:val="18"/>
        </w:numPr>
        <w:spacing w:after="0" w:line="240" w:lineRule="auto"/>
        <w:ind w:left="1068"/>
        <w:jc w:val="both"/>
        <w:rPr>
          <w:rFonts w:ascii="Times New Roman" w:eastAsia="Times New Roman" w:hAnsi="Times New Roman"/>
          <w:sz w:val="24"/>
          <w:szCs w:val="24"/>
          <w:lang w:eastAsia="cs-CZ"/>
        </w:rPr>
      </w:pPr>
      <w:r w:rsidRPr="00C46ED2">
        <w:rPr>
          <w:rFonts w:ascii="Times New Roman" w:eastAsia="Times New Roman" w:hAnsi="Times New Roman"/>
          <w:sz w:val="24"/>
          <w:szCs w:val="24"/>
          <w:lang w:eastAsia="cs-CZ"/>
        </w:rPr>
        <w:t>výměnné nosní polštářky (nose pads),</w:t>
      </w:r>
    </w:p>
    <w:p w14:paraId="60DE10DB" w14:textId="77777777" w:rsidR="00452BDF" w:rsidRPr="00C46ED2" w:rsidRDefault="00452BDF" w:rsidP="00452BDF">
      <w:pPr>
        <w:pStyle w:val="Odstavecseseznamem"/>
        <w:numPr>
          <w:ilvl w:val="0"/>
          <w:numId w:val="21"/>
        </w:numPr>
        <w:spacing w:after="0" w:line="240" w:lineRule="auto"/>
        <w:jc w:val="both"/>
        <w:rPr>
          <w:rFonts w:ascii="Times New Roman" w:eastAsia="Times New Roman" w:hAnsi="Times New Roman"/>
          <w:i/>
          <w:sz w:val="24"/>
          <w:szCs w:val="24"/>
          <w:lang w:eastAsia="cs-CZ"/>
        </w:rPr>
      </w:pPr>
      <w:r w:rsidRPr="00C46ED2">
        <w:rPr>
          <w:rFonts w:ascii="Times New Roman" w:eastAsia="Times New Roman" w:hAnsi="Times New Roman"/>
          <w:i/>
          <w:sz w:val="24"/>
          <w:szCs w:val="24"/>
          <w:lang w:eastAsia="cs-CZ"/>
        </w:rPr>
        <w:t xml:space="preserve">Jednotka pro nahrávání: </w:t>
      </w:r>
    </w:p>
    <w:p w14:paraId="42399818" w14:textId="77777777" w:rsidR="00452BDF" w:rsidRPr="00C46ED2" w:rsidRDefault="00452BDF" w:rsidP="00452BDF">
      <w:pPr>
        <w:pStyle w:val="Odstavecseseznamem"/>
        <w:numPr>
          <w:ilvl w:val="0"/>
          <w:numId w:val="19"/>
        </w:numPr>
        <w:spacing w:after="0" w:line="240" w:lineRule="auto"/>
        <w:jc w:val="both"/>
        <w:rPr>
          <w:rFonts w:ascii="Times New Roman" w:eastAsia="Times New Roman" w:hAnsi="Times New Roman"/>
          <w:i/>
          <w:iCs/>
          <w:color w:val="000000"/>
          <w:sz w:val="24"/>
          <w:szCs w:val="24"/>
          <w:lang w:eastAsia="cs-CZ"/>
        </w:rPr>
      </w:pPr>
      <w:r w:rsidRPr="00C46ED2">
        <w:rPr>
          <w:rFonts w:ascii="Times New Roman" w:eastAsia="Times New Roman" w:hAnsi="Times New Roman"/>
          <w:sz w:val="24"/>
          <w:szCs w:val="24"/>
          <w:lang w:eastAsia="cs-CZ"/>
        </w:rPr>
        <w:t xml:space="preserve">nahrávání na paměťovou kartu, </w:t>
      </w:r>
    </w:p>
    <w:p w14:paraId="368CB832" w14:textId="77777777" w:rsidR="00452BDF" w:rsidRPr="00C46ED2" w:rsidRDefault="00452BDF" w:rsidP="00452BDF">
      <w:pPr>
        <w:pStyle w:val="Odstavecseseznamem"/>
        <w:numPr>
          <w:ilvl w:val="0"/>
          <w:numId w:val="19"/>
        </w:numPr>
        <w:spacing w:after="0" w:line="240" w:lineRule="auto"/>
        <w:jc w:val="both"/>
        <w:rPr>
          <w:rFonts w:ascii="Times New Roman" w:eastAsia="Times New Roman" w:hAnsi="Times New Roman"/>
          <w:i/>
          <w:iCs/>
          <w:color w:val="000000"/>
          <w:sz w:val="24"/>
          <w:szCs w:val="24"/>
          <w:lang w:eastAsia="cs-CZ"/>
        </w:rPr>
      </w:pPr>
      <w:r w:rsidRPr="00C46ED2">
        <w:rPr>
          <w:rFonts w:ascii="Times New Roman" w:eastAsia="Times New Roman" w:hAnsi="Times New Roman"/>
          <w:sz w:val="24"/>
          <w:szCs w:val="24"/>
          <w:lang w:eastAsia="cs-CZ"/>
        </w:rPr>
        <w:t xml:space="preserve">USB, </w:t>
      </w:r>
    </w:p>
    <w:p w14:paraId="4F832A15" w14:textId="77777777" w:rsidR="00452BDF" w:rsidRPr="00C46ED2" w:rsidRDefault="00452BDF" w:rsidP="00452BDF">
      <w:pPr>
        <w:pStyle w:val="Odstavecseseznamem"/>
        <w:numPr>
          <w:ilvl w:val="0"/>
          <w:numId w:val="19"/>
        </w:numPr>
        <w:spacing w:after="0" w:line="240" w:lineRule="auto"/>
        <w:jc w:val="both"/>
        <w:rPr>
          <w:rFonts w:ascii="Times New Roman" w:eastAsia="Times New Roman" w:hAnsi="Times New Roman"/>
          <w:i/>
          <w:iCs/>
          <w:color w:val="000000"/>
          <w:sz w:val="24"/>
          <w:szCs w:val="24"/>
          <w:lang w:eastAsia="cs-CZ"/>
        </w:rPr>
      </w:pPr>
      <w:r w:rsidRPr="00C46ED2">
        <w:rPr>
          <w:rFonts w:ascii="Times New Roman" w:eastAsia="Times New Roman" w:hAnsi="Times New Roman"/>
          <w:sz w:val="24"/>
          <w:szCs w:val="24"/>
          <w:lang w:eastAsia="cs-CZ"/>
        </w:rPr>
        <w:t xml:space="preserve">RJ45 konektor, </w:t>
      </w:r>
    </w:p>
    <w:p w14:paraId="75F25240" w14:textId="77777777" w:rsidR="00452BDF" w:rsidRPr="00C46ED2" w:rsidRDefault="00452BDF" w:rsidP="00452BDF">
      <w:pPr>
        <w:pStyle w:val="Odstavecseseznamem"/>
        <w:numPr>
          <w:ilvl w:val="0"/>
          <w:numId w:val="19"/>
        </w:numPr>
        <w:spacing w:after="0" w:line="240" w:lineRule="auto"/>
        <w:jc w:val="both"/>
        <w:rPr>
          <w:rFonts w:ascii="Times New Roman" w:eastAsia="Times New Roman" w:hAnsi="Times New Roman"/>
          <w:i/>
          <w:iCs/>
          <w:color w:val="000000"/>
          <w:sz w:val="24"/>
          <w:szCs w:val="24"/>
          <w:lang w:eastAsia="cs-CZ"/>
        </w:rPr>
      </w:pPr>
      <w:r w:rsidRPr="00C46ED2">
        <w:rPr>
          <w:rFonts w:ascii="Times New Roman" w:eastAsia="Times New Roman" w:hAnsi="Times New Roman"/>
          <w:sz w:val="24"/>
          <w:szCs w:val="24"/>
          <w:lang w:eastAsia="cs-CZ"/>
        </w:rPr>
        <w:t xml:space="preserve">váha jednotky do 350g, </w:t>
      </w:r>
    </w:p>
    <w:p w14:paraId="6C4A4D4B" w14:textId="77777777" w:rsidR="00452BDF" w:rsidRPr="00CA7FE5" w:rsidRDefault="00452BDF" w:rsidP="00452BDF">
      <w:pPr>
        <w:pStyle w:val="Odstavecseseznamem"/>
        <w:numPr>
          <w:ilvl w:val="0"/>
          <w:numId w:val="19"/>
        </w:numPr>
        <w:spacing w:after="0" w:line="240" w:lineRule="auto"/>
        <w:jc w:val="both"/>
        <w:rPr>
          <w:rFonts w:ascii="Times New Roman" w:eastAsia="Times New Roman" w:hAnsi="Times New Roman"/>
          <w:i/>
          <w:iCs/>
          <w:color w:val="000000"/>
          <w:sz w:val="24"/>
          <w:szCs w:val="24"/>
          <w:lang w:eastAsia="cs-CZ"/>
        </w:rPr>
      </w:pPr>
      <w:r w:rsidRPr="00C46ED2">
        <w:rPr>
          <w:rFonts w:ascii="Times New Roman" w:eastAsia="Times New Roman" w:hAnsi="Times New Roman"/>
          <w:sz w:val="24"/>
          <w:szCs w:val="24"/>
          <w:lang w:eastAsia="cs-CZ"/>
        </w:rPr>
        <w:t xml:space="preserve">výdrž baterie minimálně </w:t>
      </w:r>
      <w:r w:rsidRPr="00C46ED2">
        <w:rPr>
          <w:rFonts w:ascii="Times New Roman" w:eastAsia="Times New Roman" w:hAnsi="Times New Roman"/>
          <w:bCs/>
          <w:sz w:val="24"/>
          <w:szCs w:val="24"/>
          <w:lang w:eastAsia="cs-CZ"/>
        </w:rPr>
        <w:t>100</w:t>
      </w:r>
      <w:r w:rsidRPr="00C46ED2">
        <w:rPr>
          <w:rFonts w:ascii="Times New Roman" w:eastAsia="Times New Roman" w:hAnsi="Times New Roman"/>
          <w:sz w:val="24"/>
          <w:szCs w:val="24"/>
          <w:lang w:eastAsia="cs-CZ"/>
        </w:rPr>
        <w:t xml:space="preserve"> minut, připojitelná na opasek.</w:t>
      </w:r>
    </w:p>
    <w:p w14:paraId="5FC2302E" w14:textId="77777777" w:rsidR="00452BDF" w:rsidRPr="00C46ED2" w:rsidRDefault="00452BDF" w:rsidP="00452BDF">
      <w:pPr>
        <w:spacing w:after="0" w:line="240" w:lineRule="auto"/>
        <w:jc w:val="both"/>
        <w:rPr>
          <w:rFonts w:ascii="Times New Roman" w:eastAsia="Times New Roman" w:hAnsi="Times New Roman"/>
          <w:iCs/>
          <w:color w:val="000000"/>
          <w:sz w:val="24"/>
          <w:szCs w:val="24"/>
          <w:lang w:eastAsia="cs-CZ"/>
        </w:rPr>
      </w:pPr>
      <w:r w:rsidRPr="00C46ED2">
        <w:rPr>
          <w:rFonts w:ascii="Times New Roman" w:eastAsia="Times New Roman" w:hAnsi="Times New Roman"/>
          <w:i/>
          <w:iCs/>
          <w:color w:val="000000"/>
          <w:sz w:val="24"/>
          <w:szCs w:val="24"/>
          <w:lang w:eastAsia="cs-CZ"/>
        </w:rPr>
        <w:lastRenderedPageBreak/>
        <w:t xml:space="preserve">Řídící tablet pro přenosný eyetracker (oční kamera) typu brýle, splňující minimální nároky z technické specifikace eyetrackeru a příslušného softwarového řešení 3 (viz níže). </w:t>
      </w:r>
      <w:r w:rsidRPr="00C46ED2">
        <w:rPr>
          <w:rFonts w:ascii="Times New Roman" w:eastAsia="Times New Roman" w:hAnsi="Times New Roman"/>
          <w:iCs/>
          <w:color w:val="000000"/>
          <w:sz w:val="24"/>
          <w:szCs w:val="24"/>
          <w:lang w:eastAsia="cs-CZ"/>
        </w:rPr>
        <w:t>Další požadavky na tablet: podpora bluetooth, rozlišení přední kamery</w:t>
      </w:r>
      <w:r>
        <w:rPr>
          <w:rFonts w:ascii="Times New Roman" w:eastAsia="Times New Roman" w:hAnsi="Times New Roman"/>
          <w:iCs/>
          <w:color w:val="000000"/>
          <w:sz w:val="24"/>
          <w:szCs w:val="24"/>
          <w:lang w:eastAsia="cs-CZ"/>
        </w:rPr>
        <w:t xml:space="preserve"> min.</w:t>
      </w:r>
      <w:r w:rsidRPr="00C46ED2">
        <w:rPr>
          <w:rFonts w:ascii="Times New Roman" w:eastAsia="Times New Roman" w:hAnsi="Times New Roman"/>
          <w:iCs/>
          <w:color w:val="000000"/>
          <w:sz w:val="24"/>
          <w:szCs w:val="24"/>
          <w:lang w:eastAsia="cs-CZ"/>
        </w:rPr>
        <w:t xml:space="preserve"> 5 megapixel, rozlišení zadní kamery </w:t>
      </w:r>
      <w:r>
        <w:rPr>
          <w:rFonts w:ascii="Times New Roman" w:eastAsia="Times New Roman" w:hAnsi="Times New Roman"/>
          <w:iCs/>
          <w:color w:val="000000"/>
          <w:sz w:val="24"/>
          <w:szCs w:val="24"/>
          <w:lang w:eastAsia="cs-CZ"/>
        </w:rPr>
        <w:t>min.</w:t>
      </w:r>
      <w:r w:rsidRPr="00C46ED2">
        <w:rPr>
          <w:rFonts w:ascii="Times New Roman" w:eastAsia="Times New Roman" w:hAnsi="Times New Roman"/>
          <w:iCs/>
          <w:color w:val="000000"/>
          <w:sz w:val="24"/>
          <w:szCs w:val="24"/>
          <w:lang w:eastAsia="cs-CZ"/>
        </w:rPr>
        <w:t xml:space="preserve"> 8 megapixel, rozlišení obrazovky min. 2736 x 1824</w:t>
      </w:r>
      <w:r>
        <w:rPr>
          <w:rFonts w:ascii="Times New Roman" w:eastAsia="Times New Roman" w:hAnsi="Times New Roman"/>
          <w:iCs/>
          <w:color w:val="000000"/>
          <w:sz w:val="24"/>
          <w:szCs w:val="24"/>
          <w:lang w:eastAsia="cs-CZ"/>
        </w:rPr>
        <w:t>, v</w:t>
      </w:r>
      <w:r w:rsidRPr="00C46ED2">
        <w:rPr>
          <w:rFonts w:ascii="Times New Roman" w:eastAsia="Times New Roman" w:hAnsi="Times New Roman"/>
          <w:iCs/>
          <w:color w:val="000000"/>
          <w:sz w:val="24"/>
          <w:szCs w:val="24"/>
          <w:lang w:eastAsia="cs-CZ"/>
        </w:rPr>
        <w:t xml:space="preserve">elikost obrazovky min. </w:t>
      </w:r>
      <w:r w:rsidRPr="00D90A84">
        <w:rPr>
          <w:rFonts w:ascii="Times New Roman" w:eastAsia="Times New Roman" w:hAnsi="Times New Roman"/>
          <w:sz w:val="24"/>
          <w:szCs w:val="24"/>
          <w:lang w:val="en-US" w:eastAsia="cs-CZ"/>
        </w:rPr>
        <w:t>12.3"</w:t>
      </w:r>
      <w:r w:rsidRPr="00C46ED2">
        <w:rPr>
          <w:rFonts w:ascii="Times New Roman" w:eastAsia="Times New Roman" w:hAnsi="Times New Roman"/>
          <w:sz w:val="24"/>
          <w:szCs w:val="24"/>
          <w:lang w:val="en-US" w:eastAsia="cs-CZ"/>
        </w:rPr>
        <w:t>, pevný disk SSD min. 128 GB, min. 8 GB RAM, váha max. 800g, podpora wifi – IEEE 802.11a/g/b/n/ac, gyrosensor (akcelerometr), podpora USB-A, podpora Mini Displayport, čtečka micro SDXC karet.</w:t>
      </w:r>
    </w:p>
    <w:p w14:paraId="37BF300D" w14:textId="77777777" w:rsidR="00452BDF" w:rsidRPr="00C46ED2" w:rsidRDefault="00452BDF" w:rsidP="00452BDF">
      <w:pPr>
        <w:spacing w:after="0" w:line="240" w:lineRule="auto"/>
        <w:jc w:val="both"/>
        <w:rPr>
          <w:rFonts w:ascii="Times New Roman" w:eastAsia="Times New Roman" w:hAnsi="Times New Roman"/>
          <w:i/>
          <w:iCs/>
          <w:color w:val="000000"/>
          <w:sz w:val="24"/>
          <w:szCs w:val="24"/>
          <w:lang w:eastAsia="cs-CZ"/>
        </w:rPr>
      </w:pPr>
    </w:p>
    <w:p w14:paraId="3CA3264F" w14:textId="77777777" w:rsidR="00452BDF" w:rsidRPr="00C46ED2" w:rsidRDefault="00452BDF" w:rsidP="00452BDF">
      <w:pPr>
        <w:spacing w:after="0" w:line="240" w:lineRule="auto"/>
        <w:jc w:val="both"/>
        <w:rPr>
          <w:rFonts w:ascii="Times New Roman" w:eastAsia="Times New Roman" w:hAnsi="Times New Roman"/>
          <w:i/>
          <w:iCs/>
          <w:color w:val="000000"/>
          <w:sz w:val="24"/>
          <w:szCs w:val="24"/>
          <w:lang w:eastAsia="cs-CZ"/>
        </w:rPr>
      </w:pPr>
      <w:r w:rsidRPr="00C46ED2">
        <w:rPr>
          <w:rFonts w:ascii="Times New Roman" w:eastAsia="Times New Roman" w:hAnsi="Times New Roman"/>
          <w:i/>
          <w:iCs/>
          <w:color w:val="000000"/>
          <w:sz w:val="24"/>
          <w:szCs w:val="24"/>
          <w:lang w:eastAsia="cs-CZ"/>
        </w:rPr>
        <w:t>Softwarové řešení 1 pro eyetrackingový výzkum a analýzy pro stacionární eyetracker:</w:t>
      </w:r>
    </w:p>
    <w:p w14:paraId="5A017865" w14:textId="77777777" w:rsidR="00452BDF" w:rsidRPr="00C46ED2" w:rsidRDefault="00452BDF" w:rsidP="00452BDF">
      <w:pPr>
        <w:pStyle w:val="Odstavecseseznamem"/>
        <w:numPr>
          <w:ilvl w:val="0"/>
          <w:numId w:val="20"/>
        </w:numPr>
        <w:spacing w:after="0" w:line="240" w:lineRule="auto"/>
        <w:jc w:val="both"/>
        <w:rPr>
          <w:rFonts w:ascii="Times New Roman" w:eastAsia="Times New Roman" w:hAnsi="Times New Roman"/>
          <w:iCs/>
          <w:color w:val="000000"/>
          <w:sz w:val="24"/>
          <w:szCs w:val="24"/>
          <w:lang w:eastAsia="cs-CZ"/>
        </w:rPr>
      </w:pPr>
      <w:r w:rsidRPr="00C46ED2">
        <w:rPr>
          <w:rFonts w:ascii="Times New Roman" w:eastAsia="Times New Roman" w:hAnsi="Times New Roman"/>
          <w:iCs/>
          <w:color w:val="000000"/>
          <w:sz w:val="24"/>
          <w:szCs w:val="24"/>
          <w:lang w:eastAsia="cs-CZ"/>
        </w:rPr>
        <w:t>možnost přípravy výzkumného projektu,</w:t>
      </w:r>
    </w:p>
    <w:p w14:paraId="0574906A" w14:textId="77777777" w:rsidR="00452BDF" w:rsidRPr="00C46ED2" w:rsidRDefault="00452BDF" w:rsidP="00452BDF">
      <w:pPr>
        <w:pStyle w:val="Odstavecseseznamem"/>
        <w:numPr>
          <w:ilvl w:val="0"/>
          <w:numId w:val="20"/>
        </w:numPr>
        <w:spacing w:after="0" w:line="240" w:lineRule="auto"/>
        <w:jc w:val="both"/>
        <w:rPr>
          <w:rFonts w:ascii="Times New Roman" w:eastAsia="Times New Roman" w:hAnsi="Times New Roman"/>
          <w:iCs/>
          <w:color w:val="000000"/>
          <w:sz w:val="24"/>
          <w:szCs w:val="24"/>
          <w:lang w:eastAsia="cs-CZ"/>
        </w:rPr>
      </w:pPr>
      <w:r w:rsidRPr="00C46ED2">
        <w:rPr>
          <w:rFonts w:ascii="Times New Roman" w:eastAsia="Times New Roman" w:hAnsi="Times New Roman"/>
          <w:iCs/>
          <w:color w:val="000000"/>
          <w:sz w:val="24"/>
          <w:szCs w:val="24"/>
          <w:lang w:eastAsia="cs-CZ"/>
        </w:rPr>
        <w:t>možnost společného: sledování pohybu myši po obrazovce, snímání videa obrazovky i uživatele, snímaní vstupů klávesnice, snímání audio vstupu,</w:t>
      </w:r>
    </w:p>
    <w:p w14:paraId="63D4DE30" w14:textId="77777777" w:rsidR="00452BDF" w:rsidRPr="00C46ED2" w:rsidRDefault="00452BDF" w:rsidP="00452BDF">
      <w:pPr>
        <w:pStyle w:val="Odstavecseseznamem"/>
        <w:numPr>
          <w:ilvl w:val="0"/>
          <w:numId w:val="20"/>
        </w:numPr>
        <w:spacing w:after="0" w:line="240" w:lineRule="auto"/>
        <w:jc w:val="both"/>
        <w:rPr>
          <w:rFonts w:ascii="Times New Roman" w:eastAsia="Times New Roman" w:hAnsi="Times New Roman"/>
          <w:iCs/>
          <w:color w:val="000000"/>
          <w:sz w:val="24"/>
          <w:szCs w:val="24"/>
          <w:lang w:eastAsia="cs-CZ"/>
        </w:rPr>
      </w:pPr>
      <w:r w:rsidRPr="00C46ED2">
        <w:rPr>
          <w:rFonts w:ascii="Times New Roman" w:eastAsia="Times New Roman" w:hAnsi="Times New Roman"/>
          <w:iCs/>
          <w:color w:val="000000"/>
          <w:sz w:val="24"/>
          <w:szCs w:val="24"/>
          <w:lang w:eastAsia="cs-CZ"/>
        </w:rPr>
        <w:t>možnost využívání různých stimulů – obrázky, videa, webové stránky,</w:t>
      </w:r>
    </w:p>
    <w:p w14:paraId="785CD3AA" w14:textId="77777777" w:rsidR="00452BDF" w:rsidRPr="00C46ED2" w:rsidRDefault="00452BDF" w:rsidP="00452BDF">
      <w:pPr>
        <w:pStyle w:val="Odstavecseseznamem"/>
        <w:numPr>
          <w:ilvl w:val="0"/>
          <w:numId w:val="20"/>
        </w:numPr>
        <w:spacing w:after="0" w:line="240" w:lineRule="auto"/>
        <w:jc w:val="both"/>
        <w:rPr>
          <w:rFonts w:ascii="Times New Roman" w:eastAsia="Times New Roman" w:hAnsi="Times New Roman"/>
          <w:iCs/>
          <w:color w:val="000000"/>
          <w:sz w:val="24"/>
          <w:szCs w:val="24"/>
          <w:lang w:eastAsia="cs-CZ"/>
        </w:rPr>
      </w:pPr>
      <w:r w:rsidRPr="00C46ED2">
        <w:rPr>
          <w:rFonts w:ascii="Times New Roman" w:eastAsia="Times New Roman" w:hAnsi="Times New Roman"/>
          <w:iCs/>
          <w:color w:val="000000"/>
          <w:sz w:val="24"/>
          <w:szCs w:val="24"/>
          <w:lang w:eastAsia="cs-CZ"/>
        </w:rPr>
        <w:t xml:space="preserve">možnost tvorby focus and heat map, </w:t>
      </w:r>
    </w:p>
    <w:p w14:paraId="1C31271B" w14:textId="77777777" w:rsidR="00452BDF" w:rsidRPr="00C46ED2" w:rsidRDefault="00452BDF" w:rsidP="00452BDF">
      <w:pPr>
        <w:pStyle w:val="Odstavecseseznamem"/>
        <w:numPr>
          <w:ilvl w:val="0"/>
          <w:numId w:val="20"/>
        </w:numPr>
        <w:spacing w:after="0" w:line="240" w:lineRule="auto"/>
        <w:jc w:val="both"/>
        <w:rPr>
          <w:rFonts w:ascii="Times New Roman" w:eastAsia="Times New Roman" w:hAnsi="Times New Roman"/>
          <w:iCs/>
          <w:color w:val="000000"/>
          <w:sz w:val="24"/>
          <w:szCs w:val="24"/>
          <w:lang w:eastAsia="cs-CZ"/>
        </w:rPr>
      </w:pPr>
      <w:r w:rsidRPr="00C46ED2">
        <w:rPr>
          <w:rFonts w:ascii="Times New Roman" w:eastAsia="Times New Roman" w:hAnsi="Times New Roman"/>
          <w:iCs/>
          <w:color w:val="000000"/>
          <w:sz w:val="24"/>
          <w:szCs w:val="24"/>
          <w:lang w:eastAsia="cs-CZ"/>
        </w:rPr>
        <w:t xml:space="preserve">možnost analýzy videovstupu, </w:t>
      </w:r>
    </w:p>
    <w:p w14:paraId="24B60483" w14:textId="77777777" w:rsidR="00452BDF" w:rsidRPr="00C46ED2" w:rsidRDefault="00452BDF" w:rsidP="00452BDF">
      <w:pPr>
        <w:pStyle w:val="Odstavecseseznamem"/>
        <w:numPr>
          <w:ilvl w:val="0"/>
          <w:numId w:val="20"/>
        </w:numPr>
        <w:spacing w:after="0" w:line="240" w:lineRule="auto"/>
        <w:jc w:val="both"/>
        <w:rPr>
          <w:rFonts w:ascii="Times New Roman" w:eastAsia="Times New Roman" w:hAnsi="Times New Roman"/>
          <w:iCs/>
          <w:color w:val="000000"/>
          <w:sz w:val="24"/>
          <w:szCs w:val="24"/>
          <w:lang w:eastAsia="cs-CZ"/>
        </w:rPr>
      </w:pPr>
      <w:r w:rsidRPr="00C46ED2">
        <w:rPr>
          <w:rFonts w:ascii="Times New Roman" w:eastAsia="Times New Roman" w:hAnsi="Times New Roman"/>
          <w:iCs/>
          <w:color w:val="000000"/>
          <w:sz w:val="24"/>
          <w:szCs w:val="24"/>
          <w:lang w:eastAsia="cs-CZ"/>
        </w:rPr>
        <w:t>možnost analýz zahrnující měření z tělesných sensorů,</w:t>
      </w:r>
    </w:p>
    <w:p w14:paraId="75D7D6ED" w14:textId="77777777" w:rsidR="00452BDF" w:rsidRPr="00C46ED2" w:rsidRDefault="00452BDF" w:rsidP="00452BDF">
      <w:pPr>
        <w:pStyle w:val="Odstavecseseznamem"/>
        <w:numPr>
          <w:ilvl w:val="0"/>
          <w:numId w:val="20"/>
        </w:numPr>
        <w:spacing w:after="0" w:line="240" w:lineRule="auto"/>
        <w:jc w:val="both"/>
        <w:rPr>
          <w:rFonts w:ascii="Times New Roman" w:eastAsia="Times New Roman" w:hAnsi="Times New Roman"/>
          <w:iCs/>
          <w:color w:val="000000"/>
          <w:sz w:val="24"/>
          <w:szCs w:val="24"/>
          <w:lang w:eastAsia="cs-CZ"/>
        </w:rPr>
      </w:pPr>
      <w:r w:rsidRPr="00C46ED2">
        <w:rPr>
          <w:rFonts w:ascii="Times New Roman" w:eastAsia="Times New Roman" w:hAnsi="Times New Roman"/>
          <w:iCs/>
          <w:color w:val="000000"/>
          <w:sz w:val="24"/>
          <w:szCs w:val="24"/>
          <w:lang w:eastAsia="cs-CZ"/>
        </w:rPr>
        <w:t>intuitivní ovládání.</w:t>
      </w:r>
    </w:p>
    <w:p w14:paraId="745D2AEB" w14:textId="77777777" w:rsidR="00452BDF" w:rsidRPr="00C46ED2" w:rsidRDefault="00452BDF" w:rsidP="00452BDF">
      <w:pPr>
        <w:spacing w:after="0" w:line="240" w:lineRule="auto"/>
        <w:jc w:val="both"/>
        <w:rPr>
          <w:rFonts w:ascii="Times New Roman" w:eastAsia="Times New Roman" w:hAnsi="Times New Roman"/>
          <w:i/>
          <w:iCs/>
          <w:color w:val="000000"/>
          <w:sz w:val="24"/>
          <w:szCs w:val="24"/>
          <w:lang w:eastAsia="cs-CZ"/>
        </w:rPr>
      </w:pPr>
    </w:p>
    <w:p w14:paraId="35447E12" w14:textId="77777777" w:rsidR="00452BDF" w:rsidRPr="00C46ED2" w:rsidRDefault="00452BDF" w:rsidP="00452BDF">
      <w:pPr>
        <w:spacing w:after="0" w:line="240" w:lineRule="auto"/>
        <w:jc w:val="both"/>
        <w:rPr>
          <w:rFonts w:ascii="Times New Roman" w:eastAsia="Times New Roman" w:hAnsi="Times New Roman"/>
          <w:i/>
          <w:iCs/>
          <w:color w:val="000000"/>
          <w:sz w:val="24"/>
          <w:szCs w:val="24"/>
          <w:lang w:eastAsia="cs-CZ"/>
        </w:rPr>
      </w:pPr>
      <w:r w:rsidRPr="00C46ED2">
        <w:rPr>
          <w:rFonts w:ascii="Times New Roman" w:eastAsia="Times New Roman" w:hAnsi="Times New Roman"/>
          <w:i/>
          <w:iCs/>
          <w:color w:val="000000"/>
          <w:sz w:val="24"/>
          <w:szCs w:val="24"/>
          <w:lang w:eastAsia="cs-CZ"/>
        </w:rPr>
        <w:t>Softwarové řešení 2 pro propojení a synchronizaci dat z pozorování a měření:</w:t>
      </w:r>
    </w:p>
    <w:p w14:paraId="1FA54664" w14:textId="77777777" w:rsidR="00452BDF" w:rsidRPr="00C46ED2" w:rsidRDefault="00452BDF" w:rsidP="00452BDF">
      <w:pPr>
        <w:pStyle w:val="Odstavecseseznamem"/>
        <w:numPr>
          <w:ilvl w:val="0"/>
          <w:numId w:val="20"/>
        </w:numPr>
        <w:spacing w:after="0" w:line="240" w:lineRule="auto"/>
        <w:jc w:val="both"/>
        <w:rPr>
          <w:rFonts w:ascii="Times New Roman" w:eastAsia="Times New Roman" w:hAnsi="Times New Roman"/>
          <w:iCs/>
          <w:color w:val="000000"/>
          <w:sz w:val="24"/>
          <w:szCs w:val="24"/>
          <w:lang w:eastAsia="cs-CZ"/>
        </w:rPr>
      </w:pPr>
      <w:r w:rsidRPr="00C46ED2">
        <w:rPr>
          <w:rFonts w:ascii="Times New Roman" w:eastAsia="Times New Roman" w:hAnsi="Times New Roman"/>
          <w:iCs/>
          <w:color w:val="000000"/>
          <w:sz w:val="24"/>
          <w:szCs w:val="24"/>
          <w:lang w:eastAsia="cs-CZ"/>
        </w:rPr>
        <w:t>možnost propojení a časové synchronizace dat z pozorování (stacionární eyetracking) a měření (tělesné sensory),</w:t>
      </w:r>
    </w:p>
    <w:p w14:paraId="228A399B" w14:textId="77777777" w:rsidR="00452BDF" w:rsidRPr="00C46ED2" w:rsidRDefault="00452BDF" w:rsidP="00452BDF">
      <w:pPr>
        <w:pStyle w:val="Odstavecseseznamem"/>
        <w:numPr>
          <w:ilvl w:val="0"/>
          <w:numId w:val="20"/>
        </w:numPr>
        <w:spacing w:after="0" w:line="240" w:lineRule="auto"/>
        <w:jc w:val="both"/>
        <w:rPr>
          <w:rFonts w:ascii="Times New Roman" w:eastAsia="Times New Roman" w:hAnsi="Times New Roman"/>
          <w:iCs/>
          <w:color w:val="000000"/>
          <w:sz w:val="24"/>
          <w:szCs w:val="24"/>
          <w:lang w:eastAsia="cs-CZ"/>
        </w:rPr>
      </w:pPr>
      <w:r w:rsidRPr="00C46ED2">
        <w:rPr>
          <w:rFonts w:ascii="Times New Roman" w:eastAsia="Times New Roman" w:hAnsi="Times New Roman"/>
          <w:iCs/>
          <w:color w:val="000000"/>
          <w:sz w:val="24"/>
          <w:szCs w:val="24"/>
          <w:lang w:eastAsia="cs-CZ"/>
        </w:rPr>
        <w:t>integrované programovací prostředí pro přípravu individualizovaných datových analýz.</w:t>
      </w:r>
    </w:p>
    <w:p w14:paraId="2BD0A988" w14:textId="77777777" w:rsidR="00452BDF" w:rsidRPr="00C46ED2" w:rsidRDefault="00452BDF" w:rsidP="00452BDF">
      <w:pPr>
        <w:spacing w:after="0" w:line="240" w:lineRule="auto"/>
        <w:jc w:val="both"/>
        <w:rPr>
          <w:rFonts w:ascii="Times New Roman" w:eastAsia="Times New Roman" w:hAnsi="Times New Roman"/>
          <w:i/>
          <w:iCs/>
          <w:color w:val="000000"/>
          <w:sz w:val="24"/>
          <w:szCs w:val="24"/>
          <w:lang w:eastAsia="cs-CZ"/>
        </w:rPr>
      </w:pPr>
    </w:p>
    <w:p w14:paraId="7F047F0C" w14:textId="77777777" w:rsidR="00452BDF" w:rsidRPr="00C46ED2" w:rsidRDefault="00452BDF" w:rsidP="00452BDF">
      <w:pPr>
        <w:spacing w:after="0" w:line="240" w:lineRule="auto"/>
        <w:jc w:val="both"/>
        <w:rPr>
          <w:rFonts w:ascii="Times New Roman" w:eastAsia="Times New Roman" w:hAnsi="Times New Roman"/>
          <w:i/>
          <w:iCs/>
          <w:color w:val="000000"/>
          <w:sz w:val="24"/>
          <w:szCs w:val="24"/>
          <w:lang w:eastAsia="cs-CZ"/>
        </w:rPr>
      </w:pPr>
      <w:r w:rsidRPr="00C46ED2">
        <w:rPr>
          <w:rFonts w:ascii="Times New Roman" w:eastAsia="Times New Roman" w:hAnsi="Times New Roman"/>
          <w:i/>
          <w:iCs/>
          <w:color w:val="000000"/>
          <w:sz w:val="24"/>
          <w:szCs w:val="24"/>
          <w:lang w:eastAsia="cs-CZ"/>
        </w:rPr>
        <w:t>Softwarové řešení 1 a 2 musí být vzájemně kompatibilní a umožňovat současnou analýzu všech získaných vstupních dat.</w:t>
      </w:r>
    </w:p>
    <w:p w14:paraId="70ECA3D9" w14:textId="77777777" w:rsidR="00452BDF" w:rsidRPr="00C46ED2" w:rsidRDefault="00452BDF" w:rsidP="00452BDF">
      <w:pPr>
        <w:spacing w:after="0" w:line="240" w:lineRule="auto"/>
        <w:jc w:val="both"/>
        <w:rPr>
          <w:rFonts w:ascii="Times New Roman" w:eastAsia="Times New Roman" w:hAnsi="Times New Roman"/>
          <w:i/>
          <w:iCs/>
          <w:color w:val="000000"/>
          <w:sz w:val="24"/>
          <w:szCs w:val="24"/>
          <w:lang w:eastAsia="cs-CZ"/>
        </w:rPr>
      </w:pPr>
    </w:p>
    <w:p w14:paraId="4156AAE0" w14:textId="77777777" w:rsidR="00452BDF" w:rsidRPr="00C46ED2" w:rsidRDefault="00452BDF" w:rsidP="00452BDF">
      <w:pPr>
        <w:spacing w:after="0" w:line="240" w:lineRule="auto"/>
        <w:jc w:val="both"/>
        <w:rPr>
          <w:rFonts w:ascii="Times New Roman" w:eastAsia="Times New Roman" w:hAnsi="Times New Roman"/>
          <w:i/>
          <w:iCs/>
          <w:color w:val="000000"/>
          <w:sz w:val="24"/>
          <w:szCs w:val="24"/>
          <w:lang w:eastAsia="cs-CZ"/>
        </w:rPr>
      </w:pPr>
      <w:r w:rsidRPr="00C46ED2">
        <w:rPr>
          <w:rFonts w:ascii="Times New Roman" w:eastAsia="Times New Roman" w:hAnsi="Times New Roman"/>
          <w:i/>
          <w:iCs/>
          <w:color w:val="000000"/>
          <w:sz w:val="24"/>
          <w:szCs w:val="24"/>
          <w:lang w:eastAsia="cs-CZ"/>
        </w:rPr>
        <w:t>Softwarové řešení 3 pro eyetrackingový výzkum a analýzy pro přenosný eyetracker typu brýle:</w:t>
      </w:r>
    </w:p>
    <w:p w14:paraId="34E634B5" w14:textId="77777777" w:rsidR="00452BDF" w:rsidRPr="00C46ED2" w:rsidRDefault="00452BDF" w:rsidP="00452BDF">
      <w:pPr>
        <w:pStyle w:val="Odstavecseseznamem"/>
        <w:numPr>
          <w:ilvl w:val="0"/>
          <w:numId w:val="20"/>
        </w:numPr>
        <w:spacing w:after="0" w:line="240" w:lineRule="auto"/>
        <w:jc w:val="both"/>
        <w:rPr>
          <w:rFonts w:ascii="Times New Roman" w:eastAsia="Times New Roman" w:hAnsi="Times New Roman"/>
          <w:iCs/>
          <w:color w:val="000000"/>
          <w:sz w:val="24"/>
          <w:szCs w:val="24"/>
          <w:lang w:eastAsia="cs-CZ"/>
        </w:rPr>
      </w:pPr>
      <w:r w:rsidRPr="00C46ED2">
        <w:rPr>
          <w:rFonts w:ascii="Times New Roman" w:eastAsia="Times New Roman" w:hAnsi="Times New Roman"/>
          <w:iCs/>
          <w:color w:val="000000"/>
          <w:sz w:val="24"/>
          <w:szCs w:val="24"/>
          <w:lang w:eastAsia="cs-CZ"/>
        </w:rPr>
        <w:t>možnost přípravy výzkumného projektu,</w:t>
      </w:r>
    </w:p>
    <w:p w14:paraId="7E80DBB7" w14:textId="77777777" w:rsidR="00452BDF" w:rsidRPr="00C46ED2" w:rsidRDefault="00452BDF" w:rsidP="00452BDF">
      <w:pPr>
        <w:pStyle w:val="Odstavecseseznamem"/>
        <w:numPr>
          <w:ilvl w:val="0"/>
          <w:numId w:val="20"/>
        </w:numPr>
        <w:spacing w:after="0" w:line="240" w:lineRule="auto"/>
        <w:jc w:val="both"/>
        <w:rPr>
          <w:rFonts w:ascii="Times New Roman" w:eastAsia="Times New Roman" w:hAnsi="Times New Roman"/>
          <w:iCs/>
          <w:color w:val="000000"/>
          <w:sz w:val="24"/>
          <w:szCs w:val="24"/>
          <w:lang w:eastAsia="cs-CZ"/>
        </w:rPr>
      </w:pPr>
      <w:r w:rsidRPr="00C46ED2">
        <w:rPr>
          <w:rFonts w:ascii="Times New Roman" w:eastAsia="Times New Roman" w:hAnsi="Times New Roman"/>
          <w:iCs/>
          <w:color w:val="000000"/>
          <w:sz w:val="24"/>
          <w:szCs w:val="24"/>
          <w:lang w:eastAsia="cs-CZ"/>
        </w:rPr>
        <w:t xml:space="preserve">možnost tvorby gaze plot and heat map, </w:t>
      </w:r>
    </w:p>
    <w:p w14:paraId="307A0520" w14:textId="77777777" w:rsidR="00452BDF" w:rsidRPr="00C46ED2" w:rsidRDefault="00452BDF" w:rsidP="00452BDF">
      <w:pPr>
        <w:pStyle w:val="Odstavecseseznamem"/>
        <w:numPr>
          <w:ilvl w:val="0"/>
          <w:numId w:val="20"/>
        </w:numPr>
        <w:spacing w:after="0" w:line="240" w:lineRule="auto"/>
        <w:jc w:val="both"/>
        <w:rPr>
          <w:rFonts w:ascii="Times New Roman" w:eastAsia="Times New Roman" w:hAnsi="Times New Roman"/>
          <w:iCs/>
          <w:color w:val="000000"/>
          <w:sz w:val="24"/>
          <w:szCs w:val="24"/>
          <w:lang w:eastAsia="cs-CZ"/>
        </w:rPr>
      </w:pPr>
      <w:r w:rsidRPr="00C46ED2">
        <w:rPr>
          <w:rFonts w:ascii="Times New Roman" w:eastAsia="Times New Roman" w:hAnsi="Times New Roman"/>
          <w:iCs/>
          <w:color w:val="000000"/>
          <w:sz w:val="24"/>
          <w:szCs w:val="24"/>
          <w:lang w:eastAsia="cs-CZ"/>
        </w:rPr>
        <w:t xml:space="preserve">možnost analýzy videovstupu, </w:t>
      </w:r>
    </w:p>
    <w:p w14:paraId="54236A06" w14:textId="77777777" w:rsidR="00452BDF" w:rsidRPr="00C46ED2" w:rsidRDefault="00452BDF" w:rsidP="00452BDF">
      <w:pPr>
        <w:pStyle w:val="Odstavecseseznamem"/>
        <w:numPr>
          <w:ilvl w:val="0"/>
          <w:numId w:val="20"/>
        </w:numPr>
        <w:spacing w:after="0" w:line="240" w:lineRule="auto"/>
        <w:jc w:val="both"/>
        <w:rPr>
          <w:rFonts w:ascii="Times New Roman" w:eastAsia="Times New Roman" w:hAnsi="Times New Roman"/>
          <w:iCs/>
          <w:color w:val="000000"/>
          <w:sz w:val="24"/>
          <w:szCs w:val="24"/>
          <w:lang w:eastAsia="cs-CZ"/>
        </w:rPr>
      </w:pPr>
      <w:r w:rsidRPr="00C46ED2">
        <w:rPr>
          <w:rFonts w:ascii="Times New Roman" w:eastAsia="Times New Roman" w:hAnsi="Times New Roman"/>
          <w:iCs/>
          <w:color w:val="000000"/>
          <w:sz w:val="24"/>
          <w:szCs w:val="24"/>
          <w:lang w:eastAsia="cs-CZ"/>
        </w:rPr>
        <w:t>intuitivní ovládání.</w:t>
      </w:r>
    </w:p>
    <w:p w14:paraId="6DA75A5E" w14:textId="77777777" w:rsidR="00452BDF" w:rsidRPr="00C46ED2" w:rsidRDefault="00452BDF" w:rsidP="00452BDF">
      <w:pPr>
        <w:spacing w:after="0" w:line="240" w:lineRule="auto"/>
        <w:jc w:val="both"/>
        <w:rPr>
          <w:rFonts w:ascii="Times New Roman" w:eastAsia="Times New Roman" w:hAnsi="Times New Roman"/>
          <w:i/>
          <w:iCs/>
          <w:color w:val="000000"/>
          <w:sz w:val="24"/>
          <w:szCs w:val="24"/>
          <w:lang w:eastAsia="cs-CZ"/>
        </w:rPr>
      </w:pPr>
    </w:p>
    <w:p w14:paraId="4842C175" w14:textId="77777777" w:rsidR="00452BDF" w:rsidRPr="00C46ED2" w:rsidRDefault="00452BDF" w:rsidP="00452BDF">
      <w:pPr>
        <w:spacing w:after="240" w:line="240" w:lineRule="auto"/>
        <w:jc w:val="both"/>
        <w:rPr>
          <w:rFonts w:ascii="Times New Roman" w:eastAsia="Times New Roman" w:hAnsi="Times New Roman"/>
          <w:i/>
          <w:iCs/>
          <w:color w:val="000000"/>
          <w:sz w:val="24"/>
          <w:szCs w:val="24"/>
          <w:lang w:eastAsia="cs-CZ"/>
        </w:rPr>
      </w:pPr>
      <w:r w:rsidRPr="00C46ED2">
        <w:rPr>
          <w:rFonts w:ascii="Times New Roman" w:eastAsia="Times New Roman" w:hAnsi="Times New Roman"/>
          <w:i/>
          <w:iCs/>
          <w:color w:val="000000"/>
          <w:sz w:val="24"/>
          <w:szCs w:val="24"/>
          <w:lang w:eastAsia="cs-CZ"/>
        </w:rPr>
        <w:t xml:space="preserve">min. 2 dny školení on-site/online práce se zařízeními (8 hodin </w:t>
      </w:r>
      <w:r>
        <w:rPr>
          <w:rFonts w:ascii="Times New Roman" w:eastAsia="Times New Roman" w:hAnsi="Times New Roman"/>
          <w:i/>
          <w:iCs/>
          <w:color w:val="000000"/>
          <w:sz w:val="24"/>
          <w:szCs w:val="24"/>
          <w:lang w:eastAsia="cs-CZ"/>
        </w:rPr>
        <w:t xml:space="preserve">stacionární </w:t>
      </w:r>
      <w:r w:rsidRPr="00C46ED2">
        <w:rPr>
          <w:rFonts w:ascii="Times New Roman" w:eastAsia="Times New Roman" w:hAnsi="Times New Roman"/>
          <w:i/>
          <w:iCs/>
          <w:color w:val="000000"/>
          <w:sz w:val="24"/>
          <w:szCs w:val="24"/>
          <w:lang w:eastAsia="cs-CZ"/>
        </w:rPr>
        <w:t>eyetracker; 8 hodin přenosný eyetracker)</w:t>
      </w:r>
    </w:p>
    <w:p w14:paraId="44048257" w14:textId="77777777" w:rsidR="00452BDF" w:rsidRPr="00C46ED2" w:rsidRDefault="00452BDF" w:rsidP="00452BDF">
      <w:pPr>
        <w:spacing w:after="240" w:line="240" w:lineRule="auto"/>
        <w:jc w:val="both"/>
        <w:rPr>
          <w:rFonts w:ascii="Times New Roman" w:eastAsia="Times New Roman" w:hAnsi="Times New Roman"/>
          <w:i/>
          <w:iCs/>
          <w:color w:val="000000"/>
          <w:sz w:val="24"/>
          <w:szCs w:val="24"/>
          <w:lang w:eastAsia="cs-CZ"/>
        </w:rPr>
      </w:pPr>
      <w:r w:rsidRPr="00C46ED2">
        <w:rPr>
          <w:rFonts w:ascii="Times New Roman" w:eastAsia="Times New Roman" w:hAnsi="Times New Roman"/>
          <w:i/>
          <w:iCs/>
          <w:color w:val="000000"/>
          <w:sz w:val="24"/>
          <w:szCs w:val="24"/>
          <w:lang w:eastAsia="cs-CZ"/>
        </w:rPr>
        <w:t>min. 2 hodiny školení on-site/online na práci s tělesnými sensory a odpovídajícím software</w:t>
      </w:r>
    </w:p>
    <w:p w14:paraId="7C091F77" w14:textId="77777777" w:rsidR="00452BDF" w:rsidRPr="00C46ED2" w:rsidRDefault="00452BDF" w:rsidP="00452BDF">
      <w:pPr>
        <w:spacing w:after="240" w:line="240" w:lineRule="auto"/>
        <w:jc w:val="both"/>
        <w:rPr>
          <w:rFonts w:ascii="Times New Roman" w:eastAsia="Times New Roman" w:hAnsi="Times New Roman"/>
          <w:i/>
          <w:iCs/>
          <w:color w:val="000000"/>
          <w:sz w:val="24"/>
          <w:szCs w:val="24"/>
          <w:lang w:eastAsia="cs-CZ"/>
        </w:rPr>
      </w:pPr>
      <w:r w:rsidRPr="00C46ED2">
        <w:rPr>
          <w:rFonts w:ascii="Times New Roman" w:eastAsia="Times New Roman" w:hAnsi="Times New Roman"/>
          <w:i/>
          <w:iCs/>
          <w:color w:val="000000"/>
          <w:sz w:val="24"/>
          <w:szCs w:val="24"/>
          <w:lang w:eastAsia="cs-CZ"/>
        </w:rPr>
        <w:t>min. 3 roky záruka</w:t>
      </w:r>
    </w:p>
    <w:p w14:paraId="05090C99" w14:textId="77777777" w:rsidR="00452BDF" w:rsidRPr="00C46ED2" w:rsidRDefault="00452BDF" w:rsidP="00452BDF">
      <w:pPr>
        <w:spacing w:after="240" w:line="240" w:lineRule="auto"/>
        <w:jc w:val="both"/>
        <w:rPr>
          <w:rFonts w:ascii="Times New Roman" w:eastAsia="Times New Roman" w:hAnsi="Times New Roman"/>
          <w:i/>
          <w:iCs/>
          <w:color w:val="000000"/>
          <w:sz w:val="24"/>
          <w:szCs w:val="24"/>
          <w:lang w:eastAsia="cs-CZ"/>
        </w:rPr>
      </w:pPr>
      <w:r w:rsidRPr="00C46ED2">
        <w:rPr>
          <w:rFonts w:ascii="Times New Roman" w:eastAsia="Times New Roman" w:hAnsi="Times New Roman"/>
          <w:i/>
          <w:iCs/>
          <w:color w:val="000000"/>
          <w:sz w:val="24"/>
          <w:szCs w:val="24"/>
          <w:lang w:eastAsia="cs-CZ"/>
        </w:rPr>
        <w:t>min. 3 roky akademické podpory eyetrackingových řešení (hardware i software)</w:t>
      </w:r>
    </w:p>
    <w:p w14:paraId="47350081" w14:textId="77777777" w:rsidR="00452BDF" w:rsidRPr="00C46ED2" w:rsidRDefault="00452BDF" w:rsidP="00452BDF">
      <w:pPr>
        <w:spacing w:after="240" w:line="240" w:lineRule="auto"/>
        <w:jc w:val="both"/>
        <w:rPr>
          <w:rFonts w:ascii="Times New Roman" w:eastAsia="Times New Roman" w:hAnsi="Times New Roman"/>
          <w:i/>
          <w:iCs/>
          <w:color w:val="000000"/>
          <w:sz w:val="24"/>
          <w:szCs w:val="24"/>
          <w:lang w:eastAsia="cs-CZ"/>
        </w:rPr>
      </w:pPr>
      <w:r w:rsidRPr="00C46ED2">
        <w:rPr>
          <w:rFonts w:ascii="Times New Roman" w:eastAsia="Times New Roman" w:hAnsi="Times New Roman"/>
          <w:i/>
          <w:iCs/>
          <w:color w:val="000000"/>
          <w:sz w:val="24"/>
          <w:szCs w:val="24"/>
          <w:lang w:eastAsia="cs-CZ"/>
        </w:rPr>
        <w:t>min. 3 roky aktualizace softwarových řešení</w:t>
      </w:r>
    </w:p>
    <w:p w14:paraId="5761342C" w14:textId="23FF106C" w:rsidR="006552C8" w:rsidRDefault="00452BDF" w:rsidP="00452BDF">
      <w:pPr>
        <w:spacing w:after="240" w:line="240" w:lineRule="auto"/>
        <w:jc w:val="both"/>
        <w:rPr>
          <w:rFonts w:ascii="Times New Roman" w:eastAsia="Times New Roman" w:hAnsi="Times New Roman"/>
          <w:i/>
          <w:iCs/>
          <w:color w:val="000000"/>
          <w:sz w:val="24"/>
          <w:szCs w:val="24"/>
          <w:lang w:eastAsia="cs-CZ"/>
        </w:rPr>
      </w:pPr>
      <w:r w:rsidRPr="00C46ED2">
        <w:rPr>
          <w:rFonts w:ascii="Times New Roman" w:eastAsia="Times New Roman" w:hAnsi="Times New Roman"/>
          <w:i/>
          <w:iCs/>
          <w:color w:val="000000"/>
          <w:sz w:val="24"/>
          <w:szCs w:val="24"/>
          <w:lang w:eastAsia="cs-CZ"/>
        </w:rPr>
        <w:t>Dodání včetně dopravy na místo.</w:t>
      </w:r>
    </w:p>
    <w:p w14:paraId="4988DFF7" w14:textId="30EC8A55" w:rsidR="00154828" w:rsidRPr="00366B68" w:rsidRDefault="006552C8" w:rsidP="00366B68">
      <w:pPr>
        <w:spacing w:after="0" w:line="240" w:lineRule="auto"/>
        <w:rPr>
          <w:rFonts w:ascii="Times New Roman" w:eastAsia="Times New Roman" w:hAnsi="Times New Roman"/>
          <w:i/>
          <w:iCs/>
          <w:color w:val="000000"/>
          <w:sz w:val="24"/>
          <w:szCs w:val="24"/>
          <w:lang w:eastAsia="cs-CZ"/>
        </w:rPr>
      </w:pPr>
      <w:r>
        <w:rPr>
          <w:rFonts w:ascii="Times New Roman" w:eastAsia="Times New Roman" w:hAnsi="Times New Roman"/>
          <w:i/>
          <w:iCs/>
          <w:color w:val="000000"/>
          <w:sz w:val="24"/>
          <w:szCs w:val="24"/>
          <w:lang w:eastAsia="cs-CZ"/>
        </w:rPr>
        <w:br w:type="page"/>
      </w:r>
      <w:r w:rsidR="00154828" w:rsidRPr="00452BDF">
        <w:rPr>
          <w:rFonts w:ascii="Times New Roman" w:hAnsi="Times New Roman"/>
          <w:b/>
          <w:sz w:val="24"/>
          <w:szCs w:val="24"/>
          <w:u w:val="single"/>
        </w:rPr>
        <w:lastRenderedPageBreak/>
        <w:t>Příloha č. 2 – Licenční ujednání</w:t>
      </w:r>
    </w:p>
    <w:p w14:paraId="2304ED62" w14:textId="0D475C76" w:rsidR="00154828" w:rsidRPr="00452BDF" w:rsidRDefault="00154828" w:rsidP="00AE38EA">
      <w:pPr>
        <w:spacing w:line="240" w:lineRule="auto"/>
        <w:ind w:left="567" w:hanging="567"/>
        <w:jc w:val="both"/>
        <w:rPr>
          <w:rFonts w:ascii="Times New Roman" w:hAnsi="Times New Roman"/>
          <w:sz w:val="24"/>
          <w:szCs w:val="24"/>
        </w:rPr>
      </w:pPr>
      <w:r w:rsidRPr="00452BDF">
        <w:rPr>
          <w:rFonts w:ascii="Times New Roman" w:hAnsi="Times New Roman"/>
          <w:sz w:val="24"/>
          <w:szCs w:val="24"/>
        </w:rPr>
        <w:t>1.</w:t>
      </w:r>
      <w:r w:rsidRPr="00452BDF">
        <w:rPr>
          <w:rFonts w:ascii="Times New Roman" w:hAnsi="Times New Roman"/>
          <w:sz w:val="24"/>
          <w:szCs w:val="24"/>
        </w:rPr>
        <w:tab/>
        <w:t>Vzhledem k tomu, že součástí předmětu plnění je i plnění, které může naplňovat znaky autorského díla ve smyslu zákona č. 121/2000 Sb., o právu autorském, o právech souvisejících s právem autorským a o změně některých zákonů (autorský zákon), ve znění pozdějších předpisů (dále jen „AZ“), je k těmto součástem plnění poskytována kupujícímu licence za podmínek sjednaných dále v tomto článku.</w:t>
      </w:r>
    </w:p>
    <w:p w14:paraId="0F139C99" w14:textId="77777777" w:rsidR="00154828" w:rsidRPr="00452BDF" w:rsidRDefault="00154828" w:rsidP="00AE38EA">
      <w:pPr>
        <w:spacing w:line="240" w:lineRule="auto"/>
        <w:ind w:left="567" w:hanging="567"/>
        <w:jc w:val="both"/>
        <w:rPr>
          <w:rFonts w:ascii="Times New Roman" w:hAnsi="Times New Roman"/>
          <w:sz w:val="24"/>
          <w:szCs w:val="24"/>
        </w:rPr>
      </w:pPr>
      <w:r w:rsidRPr="00452BDF">
        <w:rPr>
          <w:rFonts w:ascii="Times New Roman" w:hAnsi="Times New Roman"/>
          <w:sz w:val="24"/>
          <w:szCs w:val="24"/>
        </w:rPr>
        <w:t>2.</w:t>
      </w:r>
      <w:r w:rsidRPr="00452BDF">
        <w:rPr>
          <w:rFonts w:ascii="Times New Roman" w:hAnsi="Times New Roman"/>
          <w:sz w:val="24"/>
          <w:szCs w:val="24"/>
        </w:rPr>
        <w:tab/>
        <w:t xml:space="preserve">Kupující je oprávněn veškeré součásti plnění považované za autorské dílo ve smyslu AZ (dále jen „Autorské dílo“) užívat dle níže uvedených podmínek. </w:t>
      </w:r>
    </w:p>
    <w:p w14:paraId="7E6B64CE" w14:textId="4E09C85D" w:rsidR="00154828" w:rsidRPr="00452BDF" w:rsidRDefault="00154828" w:rsidP="00AE38EA">
      <w:pPr>
        <w:spacing w:line="240" w:lineRule="auto"/>
        <w:ind w:left="567" w:hanging="567"/>
        <w:jc w:val="both"/>
        <w:rPr>
          <w:rFonts w:ascii="Times New Roman" w:hAnsi="Times New Roman"/>
          <w:sz w:val="24"/>
          <w:szCs w:val="24"/>
        </w:rPr>
      </w:pPr>
      <w:r w:rsidRPr="00452BDF">
        <w:rPr>
          <w:rFonts w:ascii="Times New Roman" w:hAnsi="Times New Roman"/>
          <w:sz w:val="24"/>
          <w:szCs w:val="24"/>
        </w:rPr>
        <w:t>3.</w:t>
      </w:r>
      <w:r w:rsidRPr="00452BDF">
        <w:rPr>
          <w:rFonts w:ascii="Times New Roman" w:hAnsi="Times New Roman"/>
          <w:sz w:val="24"/>
          <w:szCs w:val="24"/>
        </w:rPr>
        <w:tab/>
        <w:t>Kupující je oprávněn Autorské dílo užívat dle níže uvedených licenčních podmínek (dále jen „Licence“), a to od okamžiku účinnosti poskytnutí Licence, přičemž prodávající poskytuje kupujícímu Licenci s účinností, která nastává okamžikem předání plnění či jeho části, jehož je Autorské dílo součástí. Licence je udělena k užití Autorského díla kupujícím k účelu uvedenému v článku I. smlouvy a v rozsahu, v jakém uzná za nezbytné, vhodné či přiměřené pro splnění tohoto účelu. Pro vyloučení všech pochybností to znamená, že:</w:t>
      </w:r>
    </w:p>
    <w:p w14:paraId="7907411F" w14:textId="0C739997" w:rsidR="00154828" w:rsidRPr="00452BDF" w:rsidRDefault="00154828" w:rsidP="00AE38EA">
      <w:pPr>
        <w:spacing w:line="240" w:lineRule="auto"/>
        <w:ind w:left="1134" w:hanging="567"/>
        <w:jc w:val="both"/>
        <w:rPr>
          <w:rFonts w:ascii="Times New Roman" w:hAnsi="Times New Roman"/>
          <w:sz w:val="24"/>
          <w:szCs w:val="24"/>
        </w:rPr>
      </w:pPr>
      <w:r w:rsidRPr="00452BDF">
        <w:rPr>
          <w:rFonts w:ascii="Times New Roman" w:hAnsi="Times New Roman"/>
          <w:sz w:val="24"/>
          <w:szCs w:val="24"/>
        </w:rPr>
        <w:t>3.1.</w:t>
      </w:r>
      <w:r w:rsidRPr="00452BDF">
        <w:rPr>
          <w:rFonts w:ascii="Times New Roman" w:hAnsi="Times New Roman"/>
          <w:sz w:val="24"/>
          <w:szCs w:val="24"/>
        </w:rPr>
        <w:tab/>
        <w:t>Licence je nevýhradní</w:t>
      </w:r>
      <w:r w:rsidR="00E95881" w:rsidRPr="00452BDF">
        <w:rPr>
          <w:rFonts w:ascii="Times New Roman" w:hAnsi="Times New Roman"/>
          <w:sz w:val="24"/>
          <w:szCs w:val="24"/>
        </w:rPr>
        <w:t xml:space="preserve"> a </w:t>
      </w:r>
      <w:r w:rsidRPr="00452BDF">
        <w:rPr>
          <w:rFonts w:ascii="Times New Roman" w:hAnsi="Times New Roman"/>
          <w:sz w:val="24"/>
          <w:szCs w:val="24"/>
        </w:rPr>
        <w:t>neomezená, a to zejména ke splnění účelu předmětu plnění dle smlouvy;</w:t>
      </w:r>
    </w:p>
    <w:p w14:paraId="265A4011" w14:textId="77777777" w:rsidR="00154828" w:rsidRPr="00452BDF" w:rsidRDefault="00154828" w:rsidP="00AE38EA">
      <w:pPr>
        <w:spacing w:line="240" w:lineRule="auto"/>
        <w:ind w:left="1134" w:hanging="567"/>
        <w:jc w:val="both"/>
        <w:rPr>
          <w:rFonts w:ascii="Times New Roman" w:hAnsi="Times New Roman"/>
          <w:sz w:val="24"/>
          <w:szCs w:val="24"/>
        </w:rPr>
      </w:pPr>
      <w:r w:rsidRPr="00452BDF">
        <w:rPr>
          <w:rFonts w:ascii="Times New Roman" w:hAnsi="Times New Roman"/>
          <w:sz w:val="24"/>
          <w:szCs w:val="24"/>
        </w:rPr>
        <w:t>3.2.</w:t>
      </w:r>
      <w:r w:rsidRPr="00452BDF">
        <w:rPr>
          <w:rFonts w:ascii="Times New Roman" w:hAnsi="Times New Roman"/>
          <w:sz w:val="24"/>
          <w:szCs w:val="24"/>
        </w:rPr>
        <w:tab/>
        <w:t>Licence je bez časového (po dobu trvání majetkových práv autorských k příslušným Autorským dílům), územního a množstevního omezení a pro všechny způsoby užití. Vyloučením množstevního omezení se rozumí také vyloučení technologických omezení, jako jsou počty serverů, procesorů, jader, komunikačních portů, velikostí databází, objemy nebo frekvence přenášených dat, počty záznamů, uživatelů, rolí, přihlašování atd.;</w:t>
      </w:r>
    </w:p>
    <w:p w14:paraId="6F58A51D" w14:textId="77777777" w:rsidR="00154828" w:rsidRPr="00452BDF" w:rsidRDefault="00154828" w:rsidP="00AE38EA">
      <w:pPr>
        <w:spacing w:line="240" w:lineRule="auto"/>
        <w:ind w:left="1134" w:hanging="567"/>
        <w:jc w:val="both"/>
        <w:rPr>
          <w:rFonts w:ascii="Times New Roman" w:hAnsi="Times New Roman"/>
          <w:sz w:val="24"/>
          <w:szCs w:val="24"/>
        </w:rPr>
      </w:pPr>
      <w:r w:rsidRPr="00452BDF">
        <w:rPr>
          <w:rFonts w:ascii="Times New Roman" w:hAnsi="Times New Roman"/>
          <w:sz w:val="24"/>
          <w:szCs w:val="24"/>
        </w:rPr>
        <w:t>3.3.</w:t>
      </w:r>
      <w:r w:rsidRPr="00452BDF">
        <w:rPr>
          <w:rFonts w:ascii="Times New Roman" w:hAnsi="Times New Roman"/>
          <w:sz w:val="24"/>
          <w:szCs w:val="24"/>
        </w:rPr>
        <w:tab/>
        <w:t>Kupující je oprávněn výsledky činnosti (Autorská díla) užít v původní či změněné podobě, samostatně nebo v souboru anebo ve spojení s jiným dílem či prvky;</w:t>
      </w:r>
    </w:p>
    <w:p w14:paraId="36C33AAE" w14:textId="3AE4C554" w:rsidR="00154828" w:rsidRPr="00452BDF" w:rsidRDefault="00154828" w:rsidP="00AE38EA">
      <w:pPr>
        <w:spacing w:line="240" w:lineRule="auto"/>
        <w:ind w:left="1134" w:hanging="567"/>
        <w:jc w:val="both"/>
        <w:rPr>
          <w:rFonts w:ascii="Times New Roman" w:hAnsi="Times New Roman"/>
          <w:sz w:val="24"/>
          <w:szCs w:val="24"/>
        </w:rPr>
      </w:pPr>
      <w:r w:rsidRPr="00452BDF">
        <w:rPr>
          <w:rFonts w:ascii="Times New Roman" w:hAnsi="Times New Roman"/>
          <w:sz w:val="24"/>
          <w:szCs w:val="24"/>
        </w:rPr>
        <w:t>3.4.</w:t>
      </w:r>
      <w:r w:rsidRPr="00452BDF">
        <w:rPr>
          <w:rFonts w:ascii="Times New Roman" w:hAnsi="Times New Roman"/>
          <w:sz w:val="24"/>
          <w:szCs w:val="24"/>
        </w:rPr>
        <w:tab/>
        <w:t>Licence je bez potřeby jakéhokoliv dalšího svolení prodávajícího poskytnuta kupujícímu s právem podlicence</w:t>
      </w:r>
      <w:r w:rsidR="000A4C7C" w:rsidRPr="00452BDF">
        <w:rPr>
          <w:rFonts w:ascii="Times New Roman" w:hAnsi="Times New Roman"/>
          <w:sz w:val="24"/>
          <w:szCs w:val="24"/>
        </w:rPr>
        <w:t>,</w:t>
      </w:r>
      <w:r w:rsidRPr="00452BDF">
        <w:rPr>
          <w:rFonts w:ascii="Times New Roman" w:hAnsi="Times New Roman"/>
          <w:sz w:val="24"/>
          <w:szCs w:val="24"/>
        </w:rPr>
        <w:t xml:space="preserve"> nebo je rovněž dále postupitelná jakékoliv třetí osobě, vyžaduje-li to účel smlouvy;</w:t>
      </w:r>
    </w:p>
    <w:p w14:paraId="7AAEE379" w14:textId="4DA70241" w:rsidR="00154828" w:rsidRPr="00452BDF" w:rsidRDefault="00154828" w:rsidP="00AE38EA">
      <w:pPr>
        <w:spacing w:line="240" w:lineRule="auto"/>
        <w:ind w:left="1134" w:hanging="567"/>
        <w:jc w:val="both"/>
        <w:rPr>
          <w:rFonts w:ascii="Times New Roman" w:hAnsi="Times New Roman"/>
          <w:sz w:val="24"/>
          <w:szCs w:val="24"/>
        </w:rPr>
      </w:pPr>
      <w:r w:rsidRPr="00452BDF">
        <w:rPr>
          <w:rFonts w:ascii="Times New Roman" w:hAnsi="Times New Roman"/>
          <w:sz w:val="24"/>
          <w:szCs w:val="24"/>
        </w:rPr>
        <w:t>3.5.</w:t>
      </w:r>
      <w:r w:rsidRPr="00452BDF">
        <w:rPr>
          <w:rFonts w:ascii="Times New Roman" w:hAnsi="Times New Roman"/>
          <w:sz w:val="24"/>
          <w:szCs w:val="24"/>
        </w:rPr>
        <w:tab/>
        <w:t xml:space="preserve">Licence se vztahuje automaticky i na všechny nové verze, úpravy a překlady příslušných Autorských děl, které vzniknou ve vztahu k plnění poskytnutému dle smlouvy; </w:t>
      </w:r>
    </w:p>
    <w:p w14:paraId="225996FD" w14:textId="1A46368E" w:rsidR="00154828" w:rsidRPr="00452BDF" w:rsidRDefault="00154828" w:rsidP="00AE38EA">
      <w:pPr>
        <w:spacing w:line="240" w:lineRule="auto"/>
        <w:ind w:left="1134" w:hanging="567"/>
        <w:jc w:val="both"/>
        <w:rPr>
          <w:rFonts w:ascii="Times New Roman" w:hAnsi="Times New Roman"/>
          <w:sz w:val="24"/>
          <w:szCs w:val="24"/>
        </w:rPr>
      </w:pPr>
      <w:r w:rsidRPr="00452BDF">
        <w:rPr>
          <w:rFonts w:ascii="Times New Roman" w:hAnsi="Times New Roman"/>
          <w:sz w:val="24"/>
          <w:szCs w:val="24"/>
        </w:rPr>
        <w:t>3.6.</w:t>
      </w:r>
      <w:r w:rsidRPr="00452BDF">
        <w:rPr>
          <w:rFonts w:ascii="Times New Roman" w:hAnsi="Times New Roman"/>
          <w:sz w:val="24"/>
          <w:szCs w:val="24"/>
        </w:rPr>
        <w:tab/>
        <w:t>Prodávající společně s Licencí poskytuje kupujícímu právo provádět jakékoliv modifikace, úpravy, změny Autorského díla a dle svého uvážení do něj zasahovat, zapracovávat ho do dalších Autorských děl, zařazovat ho do děl souborných či do databází apod., a to i prostřednictvím třetích osob;</w:t>
      </w:r>
    </w:p>
    <w:p w14:paraId="62022F77" w14:textId="26AFBB21" w:rsidR="00154828" w:rsidRDefault="00154828" w:rsidP="00AE38EA">
      <w:pPr>
        <w:spacing w:line="240" w:lineRule="auto"/>
        <w:ind w:left="1134" w:hanging="567"/>
        <w:jc w:val="both"/>
        <w:rPr>
          <w:rFonts w:ascii="Times New Roman" w:hAnsi="Times New Roman"/>
          <w:sz w:val="24"/>
          <w:szCs w:val="24"/>
        </w:rPr>
      </w:pPr>
      <w:r w:rsidRPr="00452BDF">
        <w:rPr>
          <w:rFonts w:ascii="Times New Roman" w:hAnsi="Times New Roman"/>
          <w:sz w:val="24"/>
          <w:szCs w:val="24"/>
        </w:rPr>
        <w:t>3.7.</w:t>
      </w:r>
      <w:r w:rsidRPr="00452BDF">
        <w:rPr>
          <w:rFonts w:ascii="Times New Roman" w:hAnsi="Times New Roman"/>
          <w:sz w:val="24"/>
          <w:szCs w:val="24"/>
        </w:rPr>
        <w:tab/>
        <w:t xml:space="preserve">Licenci není kupující </w:t>
      </w:r>
      <w:r w:rsidR="000A4C7C" w:rsidRPr="00452BDF">
        <w:rPr>
          <w:rFonts w:ascii="Times New Roman" w:hAnsi="Times New Roman"/>
          <w:sz w:val="24"/>
          <w:szCs w:val="24"/>
        </w:rPr>
        <w:t>povinen využít, a to ani zčásti;</w:t>
      </w:r>
    </w:p>
    <w:p w14:paraId="3EAAA519" w14:textId="77777777" w:rsidR="00AE38EA" w:rsidRPr="00452BDF" w:rsidRDefault="00AE38EA" w:rsidP="00AE38EA">
      <w:pPr>
        <w:spacing w:line="240" w:lineRule="auto"/>
        <w:ind w:left="1134" w:hanging="567"/>
        <w:jc w:val="both"/>
        <w:rPr>
          <w:rFonts w:ascii="Times New Roman" w:hAnsi="Times New Roman"/>
          <w:sz w:val="24"/>
          <w:szCs w:val="24"/>
        </w:rPr>
      </w:pPr>
    </w:p>
    <w:p w14:paraId="08E3D3FB" w14:textId="59224249" w:rsidR="00154828" w:rsidRPr="00452BDF" w:rsidRDefault="00154828" w:rsidP="00AE38EA">
      <w:pPr>
        <w:spacing w:line="240" w:lineRule="auto"/>
        <w:ind w:left="1134" w:hanging="567"/>
        <w:jc w:val="both"/>
        <w:rPr>
          <w:rFonts w:ascii="Times New Roman" w:hAnsi="Times New Roman"/>
          <w:sz w:val="24"/>
          <w:szCs w:val="24"/>
        </w:rPr>
      </w:pPr>
      <w:r w:rsidRPr="00452BDF">
        <w:rPr>
          <w:rFonts w:ascii="Times New Roman" w:hAnsi="Times New Roman"/>
          <w:sz w:val="24"/>
          <w:szCs w:val="24"/>
        </w:rPr>
        <w:lastRenderedPageBreak/>
        <w:t>3.8.</w:t>
      </w:r>
      <w:r w:rsidRPr="00452BDF">
        <w:rPr>
          <w:rFonts w:ascii="Times New Roman" w:hAnsi="Times New Roman"/>
          <w:sz w:val="24"/>
          <w:szCs w:val="24"/>
        </w:rPr>
        <w:tab/>
        <w:t xml:space="preserve">Licenční poplatek za výše uvedená oprávnění je </w:t>
      </w:r>
      <w:r w:rsidR="000A4C7C" w:rsidRPr="00452BDF">
        <w:rPr>
          <w:rFonts w:ascii="Times New Roman" w:hAnsi="Times New Roman"/>
          <w:sz w:val="24"/>
          <w:szCs w:val="24"/>
        </w:rPr>
        <w:t xml:space="preserve">plně </w:t>
      </w:r>
      <w:r w:rsidRPr="00452BDF">
        <w:rPr>
          <w:rFonts w:ascii="Times New Roman" w:hAnsi="Times New Roman"/>
          <w:sz w:val="24"/>
          <w:szCs w:val="24"/>
        </w:rPr>
        <w:t xml:space="preserve">zahrnut v </w:t>
      </w:r>
      <w:r w:rsidR="0095065C" w:rsidRPr="00452BDF">
        <w:rPr>
          <w:rFonts w:ascii="Times New Roman" w:hAnsi="Times New Roman"/>
          <w:sz w:val="24"/>
          <w:szCs w:val="24"/>
        </w:rPr>
        <w:t xml:space="preserve">celkové kupní </w:t>
      </w:r>
      <w:r w:rsidRPr="00452BDF">
        <w:rPr>
          <w:rFonts w:ascii="Times New Roman" w:hAnsi="Times New Roman"/>
          <w:sz w:val="24"/>
          <w:szCs w:val="24"/>
        </w:rPr>
        <w:t xml:space="preserve">ceně předmětu </w:t>
      </w:r>
      <w:r w:rsidR="000A4C7C" w:rsidRPr="00452BDF">
        <w:rPr>
          <w:rFonts w:ascii="Times New Roman" w:hAnsi="Times New Roman"/>
          <w:sz w:val="24"/>
          <w:szCs w:val="24"/>
        </w:rPr>
        <w:t>koupě</w:t>
      </w:r>
      <w:r w:rsidRPr="00452BDF">
        <w:rPr>
          <w:rFonts w:ascii="Times New Roman" w:hAnsi="Times New Roman"/>
          <w:sz w:val="24"/>
          <w:szCs w:val="24"/>
        </w:rPr>
        <w:t xml:space="preserve"> dle smlouvy </w:t>
      </w:r>
      <w:r w:rsidR="000A4C7C" w:rsidRPr="00452BDF">
        <w:rPr>
          <w:rFonts w:ascii="Times New Roman" w:hAnsi="Times New Roman"/>
          <w:sz w:val="24"/>
          <w:szCs w:val="24"/>
        </w:rPr>
        <w:t>(</w:t>
      </w:r>
      <w:r w:rsidRPr="00452BDF">
        <w:rPr>
          <w:rFonts w:ascii="Times New Roman" w:hAnsi="Times New Roman"/>
          <w:sz w:val="24"/>
          <w:szCs w:val="24"/>
        </w:rPr>
        <w:t>s přihlédnutím k účelu Licence a způsobu a okolnostem užití Autorských děl a k územnímu, časovému a množstevnímu rozsahu Licence</w:t>
      </w:r>
      <w:r w:rsidR="000A4C7C" w:rsidRPr="00452BDF">
        <w:rPr>
          <w:rFonts w:ascii="Times New Roman" w:hAnsi="Times New Roman"/>
          <w:sz w:val="24"/>
          <w:szCs w:val="24"/>
        </w:rPr>
        <w:t>)</w:t>
      </w:r>
      <w:r w:rsidRPr="00452BDF">
        <w:rPr>
          <w:rFonts w:ascii="Times New Roman" w:hAnsi="Times New Roman"/>
          <w:sz w:val="24"/>
          <w:szCs w:val="24"/>
        </w:rPr>
        <w:t>.</w:t>
      </w:r>
    </w:p>
    <w:p w14:paraId="2747FF4E" w14:textId="1592ADB8" w:rsidR="00154828" w:rsidRPr="00452BDF" w:rsidRDefault="00154828" w:rsidP="00AE38EA">
      <w:pPr>
        <w:spacing w:line="240" w:lineRule="auto"/>
        <w:ind w:left="567" w:hanging="567"/>
        <w:jc w:val="both"/>
        <w:rPr>
          <w:rFonts w:ascii="Times New Roman" w:hAnsi="Times New Roman"/>
          <w:sz w:val="24"/>
          <w:szCs w:val="24"/>
        </w:rPr>
      </w:pPr>
      <w:r w:rsidRPr="00452BDF">
        <w:rPr>
          <w:rFonts w:ascii="Times New Roman" w:hAnsi="Times New Roman"/>
          <w:sz w:val="24"/>
          <w:szCs w:val="24"/>
        </w:rPr>
        <w:t>4.</w:t>
      </w:r>
      <w:r w:rsidRPr="00452BDF">
        <w:rPr>
          <w:rFonts w:ascii="Times New Roman" w:hAnsi="Times New Roman"/>
          <w:sz w:val="24"/>
          <w:szCs w:val="24"/>
        </w:rPr>
        <w:tab/>
        <w:t xml:space="preserve">Udělení veškerých práv uvedených v tomto článku nelze ze strany </w:t>
      </w:r>
      <w:r w:rsidR="00E95881" w:rsidRPr="00452BDF">
        <w:rPr>
          <w:rFonts w:ascii="Times New Roman" w:hAnsi="Times New Roman"/>
          <w:sz w:val="24"/>
          <w:szCs w:val="24"/>
        </w:rPr>
        <w:t xml:space="preserve">prodávajícího </w:t>
      </w:r>
      <w:r w:rsidRPr="00452BDF">
        <w:rPr>
          <w:rFonts w:ascii="Times New Roman" w:hAnsi="Times New Roman"/>
          <w:sz w:val="24"/>
          <w:szCs w:val="24"/>
        </w:rPr>
        <w:t xml:space="preserve">vypovědět a na jejich udělení nemá vliv ukončení účinnosti </w:t>
      </w:r>
      <w:r w:rsidR="00E95881" w:rsidRPr="00452BDF">
        <w:rPr>
          <w:rFonts w:ascii="Times New Roman" w:hAnsi="Times New Roman"/>
          <w:sz w:val="24"/>
          <w:szCs w:val="24"/>
        </w:rPr>
        <w:t>smlouvy</w:t>
      </w:r>
      <w:r w:rsidRPr="00452BDF">
        <w:rPr>
          <w:rFonts w:ascii="Times New Roman" w:hAnsi="Times New Roman"/>
          <w:sz w:val="24"/>
          <w:szCs w:val="24"/>
        </w:rPr>
        <w:t>.</w:t>
      </w:r>
    </w:p>
    <w:p w14:paraId="101A12E1" w14:textId="12A7A354" w:rsidR="00154828" w:rsidRPr="00452BDF" w:rsidRDefault="00154828" w:rsidP="00AE38EA">
      <w:pPr>
        <w:spacing w:line="240" w:lineRule="auto"/>
        <w:ind w:left="567" w:hanging="567"/>
        <w:jc w:val="both"/>
        <w:rPr>
          <w:rFonts w:ascii="Times New Roman" w:hAnsi="Times New Roman"/>
          <w:sz w:val="24"/>
          <w:szCs w:val="24"/>
        </w:rPr>
      </w:pPr>
      <w:r w:rsidRPr="00452BDF">
        <w:rPr>
          <w:rFonts w:ascii="Times New Roman" w:hAnsi="Times New Roman"/>
          <w:sz w:val="24"/>
          <w:szCs w:val="24"/>
        </w:rPr>
        <w:t>5.</w:t>
      </w:r>
      <w:r w:rsidRPr="00452BDF">
        <w:rPr>
          <w:rFonts w:ascii="Times New Roman" w:hAnsi="Times New Roman"/>
          <w:sz w:val="24"/>
          <w:szCs w:val="24"/>
        </w:rPr>
        <w:tab/>
      </w:r>
      <w:r w:rsidR="00E95881" w:rsidRPr="00452BDF">
        <w:rPr>
          <w:rFonts w:ascii="Times New Roman" w:hAnsi="Times New Roman"/>
          <w:sz w:val="24"/>
          <w:szCs w:val="24"/>
        </w:rPr>
        <w:t>Prodávající</w:t>
      </w:r>
      <w:r w:rsidRPr="00452BDF">
        <w:rPr>
          <w:rFonts w:ascii="Times New Roman" w:hAnsi="Times New Roman"/>
          <w:sz w:val="24"/>
          <w:szCs w:val="24"/>
        </w:rPr>
        <w:t xml:space="preserve"> prohlašuje, že veškeré jím dodané plnění dle </w:t>
      </w:r>
      <w:r w:rsidR="00E95881" w:rsidRPr="00452BDF">
        <w:rPr>
          <w:rFonts w:ascii="Times New Roman" w:hAnsi="Times New Roman"/>
          <w:sz w:val="24"/>
          <w:szCs w:val="24"/>
        </w:rPr>
        <w:t xml:space="preserve">smlouvy </w:t>
      </w:r>
      <w:r w:rsidRPr="00452BDF">
        <w:rPr>
          <w:rFonts w:ascii="Times New Roman" w:hAnsi="Times New Roman"/>
          <w:sz w:val="24"/>
          <w:szCs w:val="24"/>
        </w:rPr>
        <w:t xml:space="preserve">bude prosté právních vad a zavazuje se odškodnit v plné výši </w:t>
      </w:r>
      <w:r w:rsidR="00E95881" w:rsidRPr="00452BDF">
        <w:rPr>
          <w:rFonts w:ascii="Times New Roman" w:hAnsi="Times New Roman"/>
          <w:sz w:val="24"/>
          <w:szCs w:val="24"/>
        </w:rPr>
        <w:t xml:space="preserve">kupujícího </w:t>
      </w:r>
      <w:r w:rsidRPr="00452BDF">
        <w:rPr>
          <w:rFonts w:ascii="Times New Roman" w:hAnsi="Times New Roman"/>
          <w:sz w:val="24"/>
          <w:szCs w:val="24"/>
        </w:rPr>
        <w:t xml:space="preserve">v případě, že třetí osoba úspěšně uplatní autorskoprávní nebo jiný nárok plynoucí z právní vady poskytnutého plnění. </w:t>
      </w:r>
    </w:p>
    <w:p w14:paraId="5352F669" w14:textId="15C0B9BC" w:rsidR="00154828" w:rsidRPr="00452BDF" w:rsidRDefault="00154828" w:rsidP="00AE38EA">
      <w:pPr>
        <w:spacing w:line="240" w:lineRule="auto"/>
        <w:ind w:left="567" w:hanging="567"/>
        <w:jc w:val="both"/>
        <w:rPr>
          <w:rFonts w:ascii="Times New Roman" w:hAnsi="Times New Roman"/>
          <w:sz w:val="24"/>
          <w:szCs w:val="24"/>
        </w:rPr>
      </w:pPr>
      <w:r w:rsidRPr="00452BDF">
        <w:rPr>
          <w:rFonts w:ascii="Times New Roman" w:hAnsi="Times New Roman"/>
          <w:sz w:val="24"/>
          <w:szCs w:val="24"/>
        </w:rPr>
        <w:t>6.</w:t>
      </w:r>
      <w:r w:rsidRPr="00452BDF">
        <w:rPr>
          <w:rFonts w:ascii="Times New Roman" w:hAnsi="Times New Roman"/>
          <w:sz w:val="24"/>
          <w:szCs w:val="24"/>
        </w:rPr>
        <w:tab/>
      </w:r>
      <w:r w:rsidR="00E95881" w:rsidRPr="00452BDF">
        <w:rPr>
          <w:rFonts w:ascii="Times New Roman" w:hAnsi="Times New Roman"/>
          <w:sz w:val="24"/>
          <w:szCs w:val="24"/>
        </w:rPr>
        <w:t>Prodávající</w:t>
      </w:r>
      <w:r w:rsidRPr="00452BDF">
        <w:rPr>
          <w:rFonts w:ascii="Times New Roman" w:hAnsi="Times New Roman"/>
          <w:sz w:val="24"/>
          <w:szCs w:val="24"/>
        </w:rPr>
        <w:t xml:space="preserve"> podpisem </w:t>
      </w:r>
      <w:r w:rsidR="00E95881" w:rsidRPr="00452BDF">
        <w:rPr>
          <w:rFonts w:ascii="Times New Roman" w:hAnsi="Times New Roman"/>
          <w:sz w:val="24"/>
          <w:szCs w:val="24"/>
        </w:rPr>
        <w:t xml:space="preserve">smlouvy </w:t>
      </w:r>
      <w:r w:rsidRPr="00452BDF">
        <w:rPr>
          <w:rFonts w:ascii="Times New Roman" w:hAnsi="Times New Roman"/>
          <w:sz w:val="24"/>
          <w:szCs w:val="24"/>
        </w:rPr>
        <w:t xml:space="preserve">výslovně prohlašuje, že odměna za veškerá oprávnění poskytnutá </w:t>
      </w:r>
      <w:r w:rsidR="000A4C7C" w:rsidRPr="00452BDF">
        <w:rPr>
          <w:rFonts w:ascii="Times New Roman" w:hAnsi="Times New Roman"/>
          <w:sz w:val="24"/>
          <w:szCs w:val="24"/>
        </w:rPr>
        <w:t xml:space="preserve">kupujícímu </w:t>
      </w:r>
      <w:r w:rsidRPr="00452BDF">
        <w:rPr>
          <w:rFonts w:ascii="Times New Roman" w:hAnsi="Times New Roman"/>
          <w:sz w:val="24"/>
          <w:szCs w:val="24"/>
        </w:rPr>
        <w:t>dle této přílohy je již</w:t>
      </w:r>
      <w:r w:rsidR="000A4C7C" w:rsidRPr="00452BDF">
        <w:rPr>
          <w:rFonts w:ascii="Times New Roman" w:hAnsi="Times New Roman"/>
          <w:sz w:val="24"/>
          <w:szCs w:val="24"/>
        </w:rPr>
        <w:t xml:space="preserve"> plně</w:t>
      </w:r>
      <w:r w:rsidRPr="00452BDF">
        <w:rPr>
          <w:rFonts w:ascii="Times New Roman" w:hAnsi="Times New Roman"/>
          <w:sz w:val="24"/>
          <w:szCs w:val="24"/>
        </w:rPr>
        <w:t xml:space="preserve"> zahrnuta v kupní ceně předmětu </w:t>
      </w:r>
      <w:r w:rsidR="000A4C7C" w:rsidRPr="00452BDF">
        <w:rPr>
          <w:rFonts w:ascii="Times New Roman" w:hAnsi="Times New Roman"/>
          <w:sz w:val="24"/>
          <w:szCs w:val="24"/>
        </w:rPr>
        <w:t>koupě</w:t>
      </w:r>
      <w:r w:rsidRPr="00452BDF">
        <w:rPr>
          <w:rFonts w:ascii="Times New Roman" w:hAnsi="Times New Roman"/>
          <w:sz w:val="24"/>
          <w:szCs w:val="24"/>
        </w:rPr>
        <w:t xml:space="preserve"> dle </w:t>
      </w:r>
      <w:r w:rsidR="00E95881" w:rsidRPr="00452BDF">
        <w:rPr>
          <w:rFonts w:ascii="Times New Roman" w:hAnsi="Times New Roman"/>
          <w:sz w:val="24"/>
          <w:szCs w:val="24"/>
        </w:rPr>
        <w:t>smlouvy</w:t>
      </w:r>
      <w:r w:rsidRPr="00452BDF">
        <w:rPr>
          <w:rFonts w:ascii="Times New Roman" w:hAnsi="Times New Roman"/>
          <w:sz w:val="24"/>
          <w:szCs w:val="24"/>
        </w:rPr>
        <w:t>.</w:t>
      </w:r>
    </w:p>
    <w:p w14:paraId="30C40E96" w14:textId="7628D1A8" w:rsidR="00154828" w:rsidRPr="00452BDF" w:rsidRDefault="00154828" w:rsidP="00AE38EA">
      <w:pPr>
        <w:spacing w:line="240" w:lineRule="auto"/>
        <w:ind w:left="567" w:hanging="567"/>
        <w:jc w:val="both"/>
        <w:rPr>
          <w:rFonts w:ascii="Times New Roman" w:hAnsi="Times New Roman"/>
          <w:sz w:val="24"/>
          <w:szCs w:val="24"/>
        </w:rPr>
      </w:pPr>
      <w:r w:rsidRPr="00452BDF">
        <w:rPr>
          <w:rFonts w:ascii="Times New Roman" w:hAnsi="Times New Roman"/>
          <w:sz w:val="24"/>
          <w:szCs w:val="24"/>
        </w:rPr>
        <w:t>7.</w:t>
      </w:r>
      <w:r w:rsidRPr="00452BDF">
        <w:rPr>
          <w:rFonts w:ascii="Times New Roman" w:hAnsi="Times New Roman"/>
          <w:sz w:val="24"/>
          <w:szCs w:val="24"/>
        </w:rPr>
        <w:tab/>
        <w:t xml:space="preserve">Strany dále výslovně prohlašují, že pokud při poskytování plnění dle </w:t>
      </w:r>
      <w:r w:rsidR="00E95881" w:rsidRPr="00452BDF">
        <w:rPr>
          <w:rFonts w:ascii="Times New Roman" w:hAnsi="Times New Roman"/>
          <w:sz w:val="24"/>
          <w:szCs w:val="24"/>
        </w:rPr>
        <w:t xml:space="preserve">smlouvy </w:t>
      </w:r>
      <w:r w:rsidRPr="00452BDF">
        <w:rPr>
          <w:rFonts w:ascii="Times New Roman" w:hAnsi="Times New Roman"/>
          <w:sz w:val="24"/>
          <w:szCs w:val="24"/>
        </w:rPr>
        <w:t xml:space="preserve">vznikne činností </w:t>
      </w:r>
      <w:r w:rsidR="00E95881" w:rsidRPr="00452BDF">
        <w:rPr>
          <w:rFonts w:ascii="Times New Roman" w:hAnsi="Times New Roman"/>
          <w:sz w:val="24"/>
          <w:szCs w:val="24"/>
        </w:rPr>
        <w:t>prodávajícího</w:t>
      </w:r>
      <w:r w:rsidRPr="00452BDF">
        <w:rPr>
          <w:rFonts w:ascii="Times New Roman" w:hAnsi="Times New Roman"/>
          <w:sz w:val="24"/>
          <w:szCs w:val="24"/>
        </w:rPr>
        <w:t xml:space="preserve"> a </w:t>
      </w:r>
      <w:r w:rsidR="00E95881" w:rsidRPr="00452BDF">
        <w:rPr>
          <w:rFonts w:ascii="Times New Roman" w:hAnsi="Times New Roman"/>
          <w:sz w:val="24"/>
          <w:szCs w:val="24"/>
        </w:rPr>
        <w:t xml:space="preserve">kupujícího </w:t>
      </w:r>
      <w:r w:rsidRPr="00452BDF">
        <w:rPr>
          <w:rFonts w:ascii="Times New Roman" w:hAnsi="Times New Roman"/>
          <w:sz w:val="24"/>
          <w:szCs w:val="24"/>
        </w:rPr>
        <w:t>dílo spoluautorů a nedohodnou-li se</w:t>
      </w:r>
      <w:r w:rsidR="00E95881" w:rsidRPr="00452BDF">
        <w:rPr>
          <w:rFonts w:ascii="Times New Roman" w:hAnsi="Times New Roman"/>
          <w:sz w:val="24"/>
          <w:szCs w:val="24"/>
        </w:rPr>
        <w:t xml:space="preserve"> smluvní</w:t>
      </w:r>
      <w:r w:rsidRPr="00452BDF">
        <w:rPr>
          <w:rFonts w:ascii="Times New Roman" w:hAnsi="Times New Roman"/>
          <w:sz w:val="24"/>
          <w:szCs w:val="24"/>
        </w:rPr>
        <w:t xml:space="preserve"> </w:t>
      </w:r>
      <w:r w:rsidR="00E95881" w:rsidRPr="00452BDF">
        <w:rPr>
          <w:rFonts w:ascii="Times New Roman" w:hAnsi="Times New Roman"/>
          <w:sz w:val="24"/>
          <w:szCs w:val="24"/>
        </w:rPr>
        <w:t xml:space="preserve">strany </w:t>
      </w:r>
      <w:r w:rsidRPr="00452BDF">
        <w:rPr>
          <w:rFonts w:ascii="Times New Roman" w:hAnsi="Times New Roman"/>
          <w:sz w:val="24"/>
          <w:szCs w:val="24"/>
        </w:rPr>
        <w:t xml:space="preserve">výslovně jinak, bude se mít za to, že je </w:t>
      </w:r>
      <w:r w:rsidR="00E95881" w:rsidRPr="00452BDF">
        <w:rPr>
          <w:rFonts w:ascii="Times New Roman" w:hAnsi="Times New Roman"/>
          <w:sz w:val="24"/>
          <w:szCs w:val="24"/>
        </w:rPr>
        <w:t xml:space="preserve">kupující </w:t>
      </w:r>
      <w:r w:rsidRPr="00452BDF">
        <w:rPr>
          <w:rFonts w:ascii="Times New Roman" w:hAnsi="Times New Roman"/>
          <w:sz w:val="24"/>
          <w:szCs w:val="24"/>
        </w:rPr>
        <w:t xml:space="preserve">oprávněn vykonávat majetková autorská práva k dílu spoluautorů tak, jako by byl jejich výlučným vykonavatelem a že </w:t>
      </w:r>
      <w:r w:rsidR="00E95881" w:rsidRPr="00452BDF">
        <w:rPr>
          <w:rFonts w:ascii="Times New Roman" w:hAnsi="Times New Roman"/>
          <w:sz w:val="24"/>
          <w:szCs w:val="24"/>
        </w:rPr>
        <w:t>prodávající</w:t>
      </w:r>
      <w:r w:rsidRPr="00452BDF">
        <w:rPr>
          <w:rFonts w:ascii="Times New Roman" w:hAnsi="Times New Roman"/>
          <w:sz w:val="24"/>
          <w:szCs w:val="24"/>
        </w:rPr>
        <w:t xml:space="preserve"> udělil </w:t>
      </w:r>
      <w:r w:rsidR="00E95881" w:rsidRPr="00452BDF">
        <w:rPr>
          <w:rFonts w:ascii="Times New Roman" w:hAnsi="Times New Roman"/>
          <w:sz w:val="24"/>
          <w:szCs w:val="24"/>
        </w:rPr>
        <w:t xml:space="preserve">kupujícímu </w:t>
      </w:r>
      <w:r w:rsidRPr="00452BDF">
        <w:rPr>
          <w:rFonts w:ascii="Times New Roman" w:hAnsi="Times New Roman"/>
          <w:sz w:val="24"/>
          <w:szCs w:val="24"/>
        </w:rPr>
        <w:t xml:space="preserve">souhlas k jakékoliv změně nebo jinému zásahu do díla spoluautorů. Kupní cena je stanovena se zohledněním tohoto ustanovení a </w:t>
      </w:r>
      <w:r w:rsidR="00E95881" w:rsidRPr="00452BDF">
        <w:rPr>
          <w:rFonts w:ascii="Times New Roman" w:hAnsi="Times New Roman"/>
          <w:sz w:val="24"/>
          <w:szCs w:val="24"/>
        </w:rPr>
        <w:t>prodávajícímu</w:t>
      </w:r>
      <w:r w:rsidRPr="00452BDF">
        <w:rPr>
          <w:rFonts w:ascii="Times New Roman" w:hAnsi="Times New Roman"/>
          <w:sz w:val="24"/>
          <w:szCs w:val="24"/>
        </w:rPr>
        <w:t xml:space="preserve"> nevzniknou v případě vytvoření díla spoluautorů žádné nové nároky na odměnu.</w:t>
      </w:r>
    </w:p>
    <w:p w14:paraId="6C704E4E" w14:textId="355F7295" w:rsidR="00154828" w:rsidRPr="00452BDF" w:rsidRDefault="00154828" w:rsidP="00AE38EA">
      <w:pPr>
        <w:spacing w:line="240" w:lineRule="auto"/>
        <w:ind w:left="567" w:hanging="567"/>
        <w:jc w:val="both"/>
        <w:rPr>
          <w:rFonts w:ascii="Times New Roman" w:hAnsi="Times New Roman"/>
          <w:sz w:val="24"/>
          <w:szCs w:val="24"/>
        </w:rPr>
      </w:pPr>
      <w:r w:rsidRPr="00452BDF">
        <w:rPr>
          <w:rFonts w:ascii="Times New Roman" w:hAnsi="Times New Roman"/>
          <w:sz w:val="24"/>
          <w:szCs w:val="24"/>
        </w:rPr>
        <w:t>8.</w:t>
      </w:r>
      <w:r w:rsidRPr="00452BDF">
        <w:rPr>
          <w:rFonts w:ascii="Times New Roman" w:hAnsi="Times New Roman"/>
          <w:sz w:val="24"/>
          <w:szCs w:val="24"/>
        </w:rPr>
        <w:tab/>
      </w:r>
      <w:r w:rsidR="00E95881" w:rsidRPr="00452BDF">
        <w:rPr>
          <w:rFonts w:ascii="Times New Roman" w:hAnsi="Times New Roman"/>
          <w:sz w:val="24"/>
          <w:szCs w:val="24"/>
        </w:rPr>
        <w:t>Prodávající</w:t>
      </w:r>
      <w:r w:rsidRPr="00452BDF">
        <w:rPr>
          <w:rFonts w:ascii="Times New Roman" w:hAnsi="Times New Roman"/>
          <w:sz w:val="24"/>
          <w:szCs w:val="24"/>
        </w:rPr>
        <w:t xml:space="preserve"> je povinen </w:t>
      </w:r>
      <w:r w:rsidR="00E95881" w:rsidRPr="00452BDF">
        <w:rPr>
          <w:rFonts w:ascii="Times New Roman" w:hAnsi="Times New Roman"/>
          <w:sz w:val="24"/>
          <w:szCs w:val="24"/>
        </w:rPr>
        <w:t xml:space="preserve">kupujícímu </w:t>
      </w:r>
      <w:r w:rsidRPr="00452BDF">
        <w:rPr>
          <w:rFonts w:ascii="Times New Roman" w:hAnsi="Times New Roman"/>
          <w:sz w:val="24"/>
          <w:szCs w:val="24"/>
        </w:rPr>
        <w:t xml:space="preserve">uhradit jakékoli majetkové a nemajetkové újmy, vzniklé v důsledku toho, že </w:t>
      </w:r>
      <w:r w:rsidR="00E95881" w:rsidRPr="00452BDF">
        <w:rPr>
          <w:rFonts w:ascii="Times New Roman" w:hAnsi="Times New Roman"/>
          <w:sz w:val="24"/>
          <w:szCs w:val="24"/>
        </w:rPr>
        <w:t xml:space="preserve">kupující </w:t>
      </w:r>
      <w:r w:rsidRPr="00452BDF">
        <w:rPr>
          <w:rFonts w:ascii="Times New Roman" w:hAnsi="Times New Roman"/>
          <w:sz w:val="24"/>
          <w:szCs w:val="24"/>
        </w:rPr>
        <w:t xml:space="preserve">nemohl předmět plnění dle </w:t>
      </w:r>
      <w:r w:rsidR="00E95881" w:rsidRPr="00452BDF">
        <w:rPr>
          <w:rFonts w:ascii="Times New Roman" w:hAnsi="Times New Roman"/>
          <w:sz w:val="24"/>
          <w:szCs w:val="24"/>
        </w:rPr>
        <w:t xml:space="preserve">smlouvy </w:t>
      </w:r>
      <w:r w:rsidRPr="00452BDF">
        <w:rPr>
          <w:rFonts w:ascii="Times New Roman" w:hAnsi="Times New Roman"/>
          <w:sz w:val="24"/>
          <w:szCs w:val="24"/>
        </w:rPr>
        <w:t xml:space="preserve">užívat řádně a nerušeně. Jestliže se jakékoliv prohlášení </w:t>
      </w:r>
      <w:r w:rsidR="00E95881" w:rsidRPr="00452BDF">
        <w:rPr>
          <w:rFonts w:ascii="Times New Roman" w:hAnsi="Times New Roman"/>
          <w:sz w:val="24"/>
          <w:szCs w:val="24"/>
        </w:rPr>
        <w:t>prodávajícího</w:t>
      </w:r>
      <w:r w:rsidRPr="00452BDF">
        <w:rPr>
          <w:rFonts w:ascii="Times New Roman" w:hAnsi="Times New Roman"/>
          <w:sz w:val="24"/>
          <w:szCs w:val="24"/>
        </w:rPr>
        <w:t xml:space="preserve"> v této příloze ukáže nepravdivým nebo </w:t>
      </w:r>
      <w:r w:rsidR="00E95881" w:rsidRPr="00452BDF">
        <w:rPr>
          <w:rFonts w:ascii="Times New Roman" w:hAnsi="Times New Roman"/>
          <w:sz w:val="24"/>
          <w:szCs w:val="24"/>
        </w:rPr>
        <w:t>prodávající</w:t>
      </w:r>
      <w:r w:rsidRPr="00452BDF">
        <w:rPr>
          <w:rFonts w:ascii="Times New Roman" w:hAnsi="Times New Roman"/>
          <w:sz w:val="24"/>
          <w:szCs w:val="24"/>
        </w:rPr>
        <w:t xml:space="preserve"> poruší jinou povinnost dle této přílohy, jde o podstatné porušení </w:t>
      </w:r>
      <w:r w:rsidR="00E95881" w:rsidRPr="00452BDF">
        <w:rPr>
          <w:rFonts w:ascii="Times New Roman" w:hAnsi="Times New Roman"/>
          <w:sz w:val="24"/>
          <w:szCs w:val="24"/>
        </w:rPr>
        <w:t xml:space="preserve">smlouvy </w:t>
      </w:r>
      <w:r w:rsidRPr="00452BDF">
        <w:rPr>
          <w:rFonts w:ascii="Times New Roman" w:hAnsi="Times New Roman"/>
          <w:sz w:val="24"/>
          <w:szCs w:val="24"/>
        </w:rPr>
        <w:t xml:space="preserve">a </w:t>
      </w:r>
      <w:r w:rsidR="00E95881" w:rsidRPr="00452BDF">
        <w:rPr>
          <w:rFonts w:ascii="Times New Roman" w:hAnsi="Times New Roman"/>
          <w:sz w:val="24"/>
          <w:szCs w:val="24"/>
        </w:rPr>
        <w:t xml:space="preserve">kupujícímu </w:t>
      </w:r>
      <w:r w:rsidRPr="00452BDF">
        <w:rPr>
          <w:rFonts w:ascii="Times New Roman" w:hAnsi="Times New Roman"/>
          <w:sz w:val="24"/>
          <w:szCs w:val="24"/>
        </w:rPr>
        <w:t xml:space="preserve">vzniká nárok na zaplacení smluvní pokuty ve výši 10.000 Kč za každé jednotlivé porušení povinnosti. Zaplacením smluvní pokuty není nijak dotčeno ani omezeno právo </w:t>
      </w:r>
      <w:r w:rsidR="00E95881" w:rsidRPr="00452BDF">
        <w:rPr>
          <w:rFonts w:ascii="Times New Roman" w:hAnsi="Times New Roman"/>
          <w:sz w:val="24"/>
          <w:szCs w:val="24"/>
        </w:rPr>
        <w:t xml:space="preserve">kupujícího </w:t>
      </w:r>
      <w:r w:rsidRPr="00452BDF">
        <w:rPr>
          <w:rFonts w:ascii="Times New Roman" w:hAnsi="Times New Roman"/>
          <w:sz w:val="24"/>
          <w:szCs w:val="24"/>
        </w:rPr>
        <w:t>na náhradu škody, kterou lze vymáhat vedle smluvní pokuty v plné výši.</w:t>
      </w:r>
    </w:p>
    <w:p w14:paraId="45FB0202" w14:textId="77777777" w:rsidR="003804E8" w:rsidRPr="00452BDF" w:rsidRDefault="003804E8" w:rsidP="00AE38EA">
      <w:pPr>
        <w:spacing w:line="240" w:lineRule="auto"/>
        <w:ind w:firstLine="708"/>
        <w:rPr>
          <w:rFonts w:ascii="Times New Roman" w:hAnsi="Times New Roman"/>
          <w:sz w:val="24"/>
          <w:szCs w:val="24"/>
        </w:rPr>
      </w:pPr>
    </w:p>
    <w:sectPr w:rsidR="003804E8" w:rsidRPr="00452BD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70950" w14:textId="77777777" w:rsidR="0082249F" w:rsidRDefault="0082249F" w:rsidP="00826BBF">
      <w:pPr>
        <w:spacing w:after="0" w:line="240" w:lineRule="auto"/>
      </w:pPr>
      <w:r>
        <w:separator/>
      </w:r>
    </w:p>
  </w:endnote>
  <w:endnote w:type="continuationSeparator" w:id="0">
    <w:p w14:paraId="1D0B5EAA" w14:textId="77777777" w:rsidR="0082249F" w:rsidRDefault="0082249F" w:rsidP="0082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DEA58" w14:textId="77777777" w:rsidR="00826BBF" w:rsidRDefault="00CD5961" w:rsidP="00826BBF">
    <w:pPr>
      <w:pStyle w:val="Zpat"/>
      <w:jc w:val="center"/>
    </w:pPr>
    <w:r w:rsidRPr="004B4ADF">
      <w:rPr>
        <w:noProof/>
        <w:lang w:eastAsia="cs-CZ"/>
      </w:rPr>
      <w:drawing>
        <wp:inline distT="0" distB="0" distL="0" distR="0" wp14:anchorId="6504C8B0" wp14:editId="0393F4F6">
          <wp:extent cx="4610100" cy="1028700"/>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10287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87C90" w14:textId="77777777" w:rsidR="0082249F" w:rsidRDefault="0082249F" w:rsidP="00826BBF">
      <w:pPr>
        <w:spacing w:after="0" w:line="240" w:lineRule="auto"/>
      </w:pPr>
      <w:r>
        <w:separator/>
      </w:r>
    </w:p>
  </w:footnote>
  <w:footnote w:type="continuationSeparator" w:id="0">
    <w:p w14:paraId="5379ACFC" w14:textId="77777777" w:rsidR="0082249F" w:rsidRDefault="0082249F" w:rsidP="00826B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8112CE4"/>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3216C"/>
    <w:multiLevelType w:val="hybridMultilevel"/>
    <w:tmpl w:val="AC20DD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8450C1"/>
    <w:multiLevelType w:val="hybridMultilevel"/>
    <w:tmpl w:val="9F224C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10F2E75"/>
    <w:multiLevelType w:val="hybridMultilevel"/>
    <w:tmpl w:val="628C1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4E256CB"/>
    <w:multiLevelType w:val="hybridMultilevel"/>
    <w:tmpl w:val="F5E4DE14"/>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nsid w:val="18065E7C"/>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EB655AC"/>
    <w:multiLevelType w:val="hybridMultilevel"/>
    <w:tmpl w:val="D938D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41D03A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764E6C"/>
    <w:multiLevelType w:val="hybridMultilevel"/>
    <w:tmpl w:val="935EEC42"/>
    <w:lvl w:ilvl="0" w:tplc="04050017">
      <w:start w:val="1"/>
      <w:numFmt w:val="lowerLetter"/>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1">
    <w:nsid w:val="41D253C8"/>
    <w:multiLevelType w:val="hybridMultilevel"/>
    <w:tmpl w:val="080AB3D4"/>
    <w:lvl w:ilvl="0" w:tplc="7B0AA068">
      <w:start w:val="1"/>
      <w:numFmt w:val="lowerLetter"/>
      <w:lvlText w:val="%1)"/>
      <w:lvlJc w:val="left"/>
      <w:pPr>
        <w:ind w:left="927" w:hanging="360"/>
      </w:pPr>
      <w:rPr>
        <w:rFonts w:hint="default"/>
        <w:i w:val="0"/>
        <w:sz w:val="24"/>
        <w:szCs w:val="24"/>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nsid w:val="4626673A"/>
    <w:multiLevelType w:val="hybridMultilevel"/>
    <w:tmpl w:val="BE52EDE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nsid w:val="4CE35B09"/>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F0E2BEF"/>
    <w:multiLevelType w:val="hybridMultilevel"/>
    <w:tmpl w:val="5A96844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9">
    <w:nsid w:val="77125129"/>
    <w:multiLevelType w:val="hybridMultilevel"/>
    <w:tmpl w:val="DC6E276A"/>
    <w:lvl w:ilvl="0" w:tplc="4258A05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nsid w:val="7B7D3085"/>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1"/>
  </w:num>
  <w:num w:numId="2">
    <w:abstractNumId w:val="20"/>
  </w:num>
  <w:num w:numId="3">
    <w:abstractNumId w:val="16"/>
  </w:num>
  <w:num w:numId="4">
    <w:abstractNumId w:val="3"/>
  </w:num>
  <w:num w:numId="5">
    <w:abstractNumId w:val="15"/>
  </w:num>
  <w:num w:numId="6">
    <w:abstractNumId w:val="17"/>
  </w:num>
  <w:num w:numId="7">
    <w:abstractNumId w:val="9"/>
  </w:num>
  <w:num w:numId="8">
    <w:abstractNumId w:val="14"/>
  </w:num>
  <w:num w:numId="9">
    <w:abstractNumId w:val="2"/>
  </w:num>
  <w:num w:numId="10">
    <w:abstractNumId w:val="1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1"/>
  </w:num>
  <w:num w:numId="14">
    <w:abstractNumId w:val="7"/>
  </w:num>
  <w:num w:numId="15">
    <w:abstractNumId w:val="6"/>
  </w:num>
  <w:num w:numId="16">
    <w:abstractNumId w:val="10"/>
  </w:num>
  <w:num w:numId="17">
    <w:abstractNumId w:val="18"/>
  </w:num>
  <w:num w:numId="18">
    <w:abstractNumId w:val="4"/>
  </w:num>
  <w:num w:numId="19">
    <w:abstractNumId w:val="12"/>
  </w:num>
  <w:num w:numId="20">
    <w:abstractNumId w:val="5"/>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E8"/>
    <w:rsid w:val="00012DED"/>
    <w:rsid w:val="000264BF"/>
    <w:rsid w:val="00034AF9"/>
    <w:rsid w:val="00037246"/>
    <w:rsid w:val="00037E7D"/>
    <w:rsid w:val="0004212B"/>
    <w:rsid w:val="0004567F"/>
    <w:rsid w:val="000510C4"/>
    <w:rsid w:val="00052060"/>
    <w:rsid w:val="00052123"/>
    <w:rsid w:val="00056F74"/>
    <w:rsid w:val="00071BDF"/>
    <w:rsid w:val="00072AFD"/>
    <w:rsid w:val="00083FE6"/>
    <w:rsid w:val="00097F36"/>
    <w:rsid w:val="000A2D2F"/>
    <w:rsid w:val="000A4C7C"/>
    <w:rsid w:val="000C2212"/>
    <w:rsid w:val="000D459B"/>
    <w:rsid w:val="000E39EB"/>
    <w:rsid w:val="000F5B56"/>
    <w:rsid w:val="001108BF"/>
    <w:rsid w:val="00116CED"/>
    <w:rsid w:val="0013321F"/>
    <w:rsid w:val="00140722"/>
    <w:rsid w:val="00154828"/>
    <w:rsid w:val="00160DBF"/>
    <w:rsid w:val="00165F4E"/>
    <w:rsid w:val="00181F8F"/>
    <w:rsid w:val="001832F6"/>
    <w:rsid w:val="00183C3B"/>
    <w:rsid w:val="00193B43"/>
    <w:rsid w:val="0019670D"/>
    <w:rsid w:val="00197FAE"/>
    <w:rsid w:val="001A2615"/>
    <w:rsid w:val="001A657B"/>
    <w:rsid w:val="001B2F6E"/>
    <w:rsid w:val="001B36C9"/>
    <w:rsid w:val="001D6B9F"/>
    <w:rsid w:val="001D7802"/>
    <w:rsid w:val="001D7D21"/>
    <w:rsid w:val="001E357A"/>
    <w:rsid w:val="001F1C92"/>
    <w:rsid w:val="002054DE"/>
    <w:rsid w:val="00217166"/>
    <w:rsid w:val="0022034D"/>
    <w:rsid w:val="00244983"/>
    <w:rsid w:val="002571A0"/>
    <w:rsid w:val="00261C54"/>
    <w:rsid w:val="002711DC"/>
    <w:rsid w:val="00272CE1"/>
    <w:rsid w:val="00281A5E"/>
    <w:rsid w:val="0029583B"/>
    <w:rsid w:val="002960DD"/>
    <w:rsid w:val="00297F93"/>
    <w:rsid w:val="002B3BEE"/>
    <w:rsid w:val="002C5F47"/>
    <w:rsid w:val="002D5B3C"/>
    <w:rsid w:val="002D69E5"/>
    <w:rsid w:val="002E01B2"/>
    <w:rsid w:val="002E307F"/>
    <w:rsid w:val="002E6F26"/>
    <w:rsid w:val="002E77D8"/>
    <w:rsid w:val="00302FF2"/>
    <w:rsid w:val="00307D12"/>
    <w:rsid w:val="003159D2"/>
    <w:rsid w:val="00323D73"/>
    <w:rsid w:val="00323F95"/>
    <w:rsid w:val="00332AFF"/>
    <w:rsid w:val="00337020"/>
    <w:rsid w:val="00347E2A"/>
    <w:rsid w:val="00366B68"/>
    <w:rsid w:val="003804E8"/>
    <w:rsid w:val="003862CD"/>
    <w:rsid w:val="00395DF8"/>
    <w:rsid w:val="003A4EA0"/>
    <w:rsid w:val="003A5DD6"/>
    <w:rsid w:val="003A6310"/>
    <w:rsid w:val="003A7D6C"/>
    <w:rsid w:val="003B46E3"/>
    <w:rsid w:val="003D1A3F"/>
    <w:rsid w:val="003D4413"/>
    <w:rsid w:val="003F60BF"/>
    <w:rsid w:val="00400D20"/>
    <w:rsid w:val="00426921"/>
    <w:rsid w:val="0042756F"/>
    <w:rsid w:val="00434EEE"/>
    <w:rsid w:val="0044316E"/>
    <w:rsid w:val="00452BDF"/>
    <w:rsid w:val="0045537D"/>
    <w:rsid w:val="00464BFE"/>
    <w:rsid w:val="00481226"/>
    <w:rsid w:val="00482476"/>
    <w:rsid w:val="004A16EF"/>
    <w:rsid w:val="004B0ACF"/>
    <w:rsid w:val="004D0EDF"/>
    <w:rsid w:val="004D4801"/>
    <w:rsid w:val="004D6D8C"/>
    <w:rsid w:val="00501F45"/>
    <w:rsid w:val="005027DB"/>
    <w:rsid w:val="00503B5C"/>
    <w:rsid w:val="00516905"/>
    <w:rsid w:val="00520655"/>
    <w:rsid w:val="00524444"/>
    <w:rsid w:val="0052549E"/>
    <w:rsid w:val="00530358"/>
    <w:rsid w:val="00551577"/>
    <w:rsid w:val="0055372B"/>
    <w:rsid w:val="00557BA6"/>
    <w:rsid w:val="00562E20"/>
    <w:rsid w:val="005A094E"/>
    <w:rsid w:val="005A1F42"/>
    <w:rsid w:val="005D496B"/>
    <w:rsid w:val="005E0ABE"/>
    <w:rsid w:val="005F3F31"/>
    <w:rsid w:val="00603FB4"/>
    <w:rsid w:val="00611944"/>
    <w:rsid w:val="00621F60"/>
    <w:rsid w:val="006337BB"/>
    <w:rsid w:val="00634153"/>
    <w:rsid w:val="00636565"/>
    <w:rsid w:val="006512D4"/>
    <w:rsid w:val="00651C41"/>
    <w:rsid w:val="006521F0"/>
    <w:rsid w:val="006552C8"/>
    <w:rsid w:val="006556F0"/>
    <w:rsid w:val="00665ABE"/>
    <w:rsid w:val="00673F73"/>
    <w:rsid w:val="00674AD1"/>
    <w:rsid w:val="00683E77"/>
    <w:rsid w:val="00691FF6"/>
    <w:rsid w:val="006B060A"/>
    <w:rsid w:val="006B3333"/>
    <w:rsid w:val="006B77B1"/>
    <w:rsid w:val="006C636F"/>
    <w:rsid w:val="006C6504"/>
    <w:rsid w:val="006D061E"/>
    <w:rsid w:val="006D7FC2"/>
    <w:rsid w:val="006E1A9C"/>
    <w:rsid w:val="006F0F10"/>
    <w:rsid w:val="006F6020"/>
    <w:rsid w:val="0070291A"/>
    <w:rsid w:val="007163EC"/>
    <w:rsid w:val="0075412A"/>
    <w:rsid w:val="0075573D"/>
    <w:rsid w:val="00757B5D"/>
    <w:rsid w:val="00763ECC"/>
    <w:rsid w:val="0076682B"/>
    <w:rsid w:val="00770B01"/>
    <w:rsid w:val="00772A53"/>
    <w:rsid w:val="007846C5"/>
    <w:rsid w:val="0078605E"/>
    <w:rsid w:val="00787171"/>
    <w:rsid w:val="00794934"/>
    <w:rsid w:val="007B1A2E"/>
    <w:rsid w:val="007B4C17"/>
    <w:rsid w:val="007C64B9"/>
    <w:rsid w:val="007C66E9"/>
    <w:rsid w:val="007E08CC"/>
    <w:rsid w:val="007E1F39"/>
    <w:rsid w:val="007F34DE"/>
    <w:rsid w:val="0081175C"/>
    <w:rsid w:val="0082249F"/>
    <w:rsid w:val="00826BBF"/>
    <w:rsid w:val="00830F43"/>
    <w:rsid w:val="00833E66"/>
    <w:rsid w:val="0083672E"/>
    <w:rsid w:val="0085386D"/>
    <w:rsid w:val="00855265"/>
    <w:rsid w:val="00872650"/>
    <w:rsid w:val="00874A7A"/>
    <w:rsid w:val="00893F62"/>
    <w:rsid w:val="00896961"/>
    <w:rsid w:val="008A45B6"/>
    <w:rsid w:val="008A4C00"/>
    <w:rsid w:val="008A5D7B"/>
    <w:rsid w:val="008C0FEC"/>
    <w:rsid w:val="008C5870"/>
    <w:rsid w:val="008D6090"/>
    <w:rsid w:val="008E2409"/>
    <w:rsid w:val="008E44DD"/>
    <w:rsid w:val="00903263"/>
    <w:rsid w:val="009257C9"/>
    <w:rsid w:val="00930E3E"/>
    <w:rsid w:val="0094090E"/>
    <w:rsid w:val="009464AC"/>
    <w:rsid w:val="0095065C"/>
    <w:rsid w:val="009511A0"/>
    <w:rsid w:val="00951829"/>
    <w:rsid w:val="00966D05"/>
    <w:rsid w:val="0098219B"/>
    <w:rsid w:val="009833E6"/>
    <w:rsid w:val="00986504"/>
    <w:rsid w:val="009907E1"/>
    <w:rsid w:val="00994CAE"/>
    <w:rsid w:val="009C3D22"/>
    <w:rsid w:val="009C48EB"/>
    <w:rsid w:val="009C66F8"/>
    <w:rsid w:val="009D3C1B"/>
    <w:rsid w:val="009E296C"/>
    <w:rsid w:val="009F5F4C"/>
    <w:rsid w:val="00A04EB0"/>
    <w:rsid w:val="00A30B8B"/>
    <w:rsid w:val="00A34E30"/>
    <w:rsid w:val="00A47FAE"/>
    <w:rsid w:val="00A562B0"/>
    <w:rsid w:val="00A637A3"/>
    <w:rsid w:val="00A674CD"/>
    <w:rsid w:val="00A72B44"/>
    <w:rsid w:val="00A73CBD"/>
    <w:rsid w:val="00A8459C"/>
    <w:rsid w:val="00A929E3"/>
    <w:rsid w:val="00AB372E"/>
    <w:rsid w:val="00AC263E"/>
    <w:rsid w:val="00AC79BB"/>
    <w:rsid w:val="00AD4818"/>
    <w:rsid w:val="00AE0711"/>
    <w:rsid w:val="00AE38EA"/>
    <w:rsid w:val="00AF47BC"/>
    <w:rsid w:val="00B01F4B"/>
    <w:rsid w:val="00B04CBD"/>
    <w:rsid w:val="00B070E5"/>
    <w:rsid w:val="00B14B14"/>
    <w:rsid w:val="00B1686C"/>
    <w:rsid w:val="00B219B4"/>
    <w:rsid w:val="00B31B4B"/>
    <w:rsid w:val="00B32319"/>
    <w:rsid w:val="00B3382A"/>
    <w:rsid w:val="00B3454F"/>
    <w:rsid w:val="00B35A56"/>
    <w:rsid w:val="00B450DE"/>
    <w:rsid w:val="00B54709"/>
    <w:rsid w:val="00B676DD"/>
    <w:rsid w:val="00B8250C"/>
    <w:rsid w:val="00B946E2"/>
    <w:rsid w:val="00B9472F"/>
    <w:rsid w:val="00B95F5E"/>
    <w:rsid w:val="00BA0E1A"/>
    <w:rsid w:val="00BA3F4F"/>
    <w:rsid w:val="00BB5567"/>
    <w:rsid w:val="00BC7DAA"/>
    <w:rsid w:val="00BD73ED"/>
    <w:rsid w:val="00BE2ADC"/>
    <w:rsid w:val="00BE4091"/>
    <w:rsid w:val="00BE7A5E"/>
    <w:rsid w:val="00C026E1"/>
    <w:rsid w:val="00C14AE3"/>
    <w:rsid w:val="00C26E8D"/>
    <w:rsid w:val="00C32995"/>
    <w:rsid w:val="00C41D06"/>
    <w:rsid w:val="00C46ED2"/>
    <w:rsid w:val="00C5441E"/>
    <w:rsid w:val="00C73091"/>
    <w:rsid w:val="00C74398"/>
    <w:rsid w:val="00C76B1E"/>
    <w:rsid w:val="00C855AF"/>
    <w:rsid w:val="00C87D52"/>
    <w:rsid w:val="00C9778C"/>
    <w:rsid w:val="00CA04B7"/>
    <w:rsid w:val="00CA6DEC"/>
    <w:rsid w:val="00CB3745"/>
    <w:rsid w:val="00CC08A8"/>
    <w:rsid w:val="00CC3FB4"/>
    <w:rsid w:val="00CC42A1"/>
    <w:rsid w:val="00CD1403"/>
    <w:rsid w:val="00CD5961"/>
    <w:rsid w:val="00CF2E33"/>
    <w:rsid w:val="00D03B7A"/>
    <w:rsid w:val="00D049C2"/>
    <w:rsid w:val="00D30183"/>
    <w:rsid w:val="00D338F0"/>
    <w:rsid w:val="00D559F8"/>
    <w:rsid w:val="00D55FB7"/>
    <w:rsid w:val="00D61442"/>
    <w:rsid w:val="00D75A8E"/>
    <w:rsid w:val="00D76BA5"/>
    <w:rsid w:val="00D85663"/>
    <w:rsid w:val="00DA4369"/>
    <w:rsid w:val="00DA62D8"/>
    <w:rsid w:val="00DB21A3"/>
    <w:rsid w:val="00DB29A9"/>
    <w:rsid w:val="00DB7D86"/>
    <w:rsid w:val="00DC1E8B"/>
    <w:rsid w:val="00DC315A"/>
    <w:rsid w:val="00DC60F5"/>
    <w:rsid w:val="00DD2146"/>
    <w:rsid w:val="00DD59F8"/>
    <w:rsid w:val="00DD6263"/>
    <w:rsid w:val="00DE1E0F"/>
    <w:rsid w:val="00DE24DB"/>
    <w:rsid w:val="00DF2334"/>
    <w:rsid w:val="00E27E1F"/>
    <w:rsid w:val="00E323E2"/>
    <w:rsid w:val="00E36923"/>
    <w:rsid w:val="00E40237"/>
    <w:rsid w:val="00E42006"/>
    <w:rsid w:val="00E422D4"/>
    <w:rsid w:val="00E56388"/>
    <w:rsid w:val="00E610D8"/>
    <w:rsid w:val="00E642D7"/>
    <w:rsid w:val="00E667BB"/>
    <w:rsid w:val="00E71D8D"/>
    <w:rsid w:val="00E77EFD"/>
    <w:rsid w:val="00E95881"/>
    <w:rsid w:val="00EA0A9D"/>
    <w:rsid w:val="00EA0F19"/>
    <w:rsid w:val="00EA235F"/>
    <w:rsid w:val="00EA4D21"/>
    <w:rsid w:val="00EB0D1B"/>
    <w:rsid w:val="00EC050C"/>
    <w:rsid w:val="00EC109F"/>
    <w:rsid w:val="00ED2531"/>
    <w:rsid w:val="00ED5430"/>
    <w:rsid w:val="00EF0162"/>
    <w:rsid w:val="00EF7818"/>
    <w:rsid w:val="00F01FF1"/>
    <w:rsid w:val="00F07B58"/>
    <w:rsid w:val="00F12C71"/>
    <w:rsid w:val="00F13FE7"/>
    <w:rsid w:val="00F209CD"/>
    <w:rsid w:val="00F24F7A"/>
    <w:rsid w:val="00F2666F"/>
    <w:rsid w:val="00F2684D"/>
    <w:rsid w:val="00F403A7"/>
    <w:rsid w:val="00F8106A"/>
    <w:rsid w:val="00FA3C37"/>
    <w:rsid w:val="00FA64CC"/>
    <w:rsid w:val="00FA6CA7"/>
    <w:rsid w:val="00FB56DC"/>
    <w:rsid w:val="00FD0F63"/>
    <w:rsid w:val="00FD5E5F"/>
    <w:rsid w:val="00FE4612"/>
    <w:rsid w:val="00FF77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E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826BBF"/>
    <w:pPr>
      <w:tabs>
        <w:tab w:val="center" w:pos="4536"/>
        <w:tab w:val="right" w:pos="9072"/>
      </w:tabs>
    </w:pPr>
  </w:style>
  <w:style w:type="character" w:customStyle="1" w:styleId="ZhlavChar">
    <w:name w:val="Záhlaví Char"/>
    <w:link w:val="Zhlav"/>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11"/>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11"/>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basedOn w:val="Normln"/>
    <w:uiPriority w:val="34"/>
    <w:qFormat/>
    <w:rsid w:val="00140722"/>
    <w:pPr>
      <w:ind w:left="720"/>
      <w:contextualSpacing/>
    </w:pPr>
  </w:style>
  <w:style w:type="character" w:styleId="Hypertextovodkaz">
    <w:name w:val="Hyperlink"/>
    <w:basedOn w:val="Standardnpsmoodstavce"/>
    <w:uiPriority w:val="99"/>
    <w:unhideWhenUsed/>
    <w:rsid w:val="009464A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826BBF"/>
    <w:pPr>
      <w:tabs>
        <w:tab w:val="center" w:pos="4536"/>
        <w:tab w:val="right" w:pos="9072"/>
      </w:tabs>
    </w:pPr>
  </w:style>
  <w:style w:type="character" w:customStyle="1" w:styleId="ZhlavChar">
    <w:name w:val="Záhlaví Char"/>
    <w:link w:val="Zhlav"/>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11"/>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11"/>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basedOn w:val="Normln"/>
    <w:uiPriority w:val="34"/>
    <w:qFormat/>
    <w:rsid w:val="00140722"/>
    <w:pPr>
      <w:ind w:left="720"/>
      <w:contextualSpacing/>
    </w:pPr>
  </w:style>
  <w:style w:type="character" w:styleId="Hypertextovodkaz">
    <w:name w:val="Hyperlink"/>
    <w:basedOn w:val="Standardnpsmoodstavce"/>
    <w:uiPriority w:val="99"/>
    <w:unhideWhenUsed/>
    <w:rsid w:val="009464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293547">
      <w:bodyDiv w:val="1"/>
      <w:marLeft w:val="0"/>
      <w:marRight w:val="0"/>
      <w:marTop w:val="0"/>
      <w:marBottom w:val="0"/>
      <w:divBdr>
        <w:top w:val="none" w:sz="0" w:space="0" w:color="auto"/>
        <w:left w:val="none" w:sz="0" w:space="0" w:color="auto"/>
        <w:bottom w:val="none" w:sz="0" w:space="0" w:color="auto"/>
        <w:right w:val="none" w:sz="0" w:space="0" w:color="auto"/>
      </w:divBdr>
    </w:div>
    <w:div w:id="873272709">
      <w:bodyDiv w:val="1"/>
      <w:marLeft w:val="0"/>
      <w:marRight w:val="0"/>
      <w:marTop w:val="0"/>
      <w:marBottom w:val="0"/>
      <w:divBdr>
        <w:top w:val="none" w:sz="0" w:space="0" w:color="auto"/>
        <w:left w:val="none" w:sz="0" w:space="0" w:color="auto"/>
        <w:bottom w:val="none" w:sz="0" w:space="0" w:color="auto"/>
        <w:right w:val="none" w:sz="0" w:space="0" w:color="auto"/>
      </w:divBdr>
    </w:div>
    <w:div w:id="1165779030">
      <w:bodyDiv w:val="1"/>
      <w:marLeft w:val="0"/>
      <w:marRight w:val="0"/>
      <w:marTop w:val="0"/>
      <w:marBottom w:val="0"/>
      <w:divBdr>
        <w:top w:val="none" w:sz="0" w:space="0" w:color="auto"/>
        <w:left w:val="none" w:sz="0" w:space="0" w:color="auto"/>
        <w:bottom w:val="none" w:sz="0" w:space="0" w:color="auto"/>
        <w:right w:val="none" w:sz="0" w:space="0" w:color="auto"/>
      </w:divBdr>
    </w:div>
    <w:div w:id="1210455211">
      <w:bodyDiv w:val="1"/>
      <w:marLeft w:val="0"/>
      <w:marRight w:val="0"/>
      <w:marTop w:val="0"/>
      <w:marBottom w:val="0"/>
      <w:divBdr>
        <w:top w:val="none" w:sz="0" w:space="0" w:color="auto"/>
        <w:left w:val="none" w:sz="0" w:space="0" w:color="auto"/>
        <w:bottom w:val="none" w:sz="0" w:space="0" w:color="auto"/>
        <w:right w:val="none" w:sz="0" w:space="0" w:color="auto"/>
      </w:divBdr>
    </w:div>
    <w:div w:id="1420445067">
      <w:bodyDiv w:val="1"/>
      <w:marLeft w:val="0"/>
      <w:marRight w:val="0"/>
      <w:marTop w:val="0"/>
      <w:marBottom w:val="0"/>
      <w:divBdr>
        <w:top w:val="none" w:sz="0" w:space="0" w:color="auto"/>
        <w:left w:val="none" w:sz="0" w:space="0" w:color="auto"/>
        <w:bottom w:val="none" w:sz="0" w:space="0" w:color="auto"/>
        <w:right w:val="none" w:sz="0" w:space="0" w:color="auto"/>
      </w:divBdr>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3578F-7BBC-472F-93C5-FEE3FD09D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3811</Words>
  <Characters>22488</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26247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Blanka GREBEŇOVÁ</cp:lastModifiedBy>
  <cp:revision>2</cp:revision>
  <cp:lastPrinted>2021-06-28T14:53:00Z</cp:lastPrinted>
  <dcterms:created xsi:type="dcterms:W3CDTF">2021-08-16T05:13:00Z</dcterms:created>
  <dcterms:modified xsi:type="dcterms:W3CDTF">2021-08-16T05:13:00Z</dcterms:modified>
</cp:coreProperties>
</file>