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B70736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E772FA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B70736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E772FA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E772FA">
        <w:rPr>
          <w:b/>
        </w:rPr>
        <w:t xml:space="preserve">Komunitní centrum </w:t>
      </w:r>
      <w:proofErr w:type="spellStart"/>
      <w:r w:rsidR="00E772FA">
        <w:rPr>
          <w:b/>
        </w:rPr>
        <w:t>Mojská</w:t>
      </w:r>
      <w:proofErr w:type="spellEnd"/>
      <w:r w:rsidR="00E772FA">
        <w:rPr>
          <w:b/>
        </w:rPr>
        <w:t xml:space="preserve"> </w:t>
      </w:r>
      <w:proofErr w:type="spellStart"/>
      <w:proofErr w:type="gramStart"/>
      <w:r w:rsidR="00E772FA">
        <w:rPr>
          <w:b/>
        </w:rPr>
        <w:t>o.s</w:t>
      </w:r>
      <w:proofErr w:type="spellEnd"/>
      <w:r w:rsidR="00E772FA">
        <w:rPr>
          <w:b/>
        </w:rPr>
        <w:t>.</w:t>
      </w:r>
      <w:proofErr w:type="gramEnd"/>
      <w:r w:rsidR="00E772FA">
        <w:rPr>
          <w:b/>
        </w:rPr>
        <w:t xml:space="preserve"> DEN</w:t>
      </w:r>
    </w:p>
    <w:p w:rsidR="002C627F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72FA">
        <w:rPr>
          <w:b/>
        </w:rPr>
        <w:t>Ing. Bc. Jaromírem Andrýskem</w:t>
      </w:r>
      <w:r w:rsidR="00B70736">
        <w:rPr>
          <w:b/>
        </w:rPr>
        <w:t xml:space="preserve">, </w:t>
      </w:r>
      <w:r w:rsidR="00E772FA" w:rsidRPr="00E772FA">
        <w:t>ředitelem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72FA">
        <w:t>Slezská 874</w:t>
      </w:r>
      <w:r w:rsidR="00B70736" w:rsidRPr="00817F67">
        <w:t>,</w:t>
      </w:r>
      <w:r w:rsidR="00B70736">
        <w:t xml:space="preserve"> 737 01 Český Těšín</w:t>
      </w:r>
    </w:p>
    <w:p w:rsidR="00E772FA" w:rsidRPr="00E772FA" w:rsidRDefault="00E772FA" w:rsidP="00CB29F5">
      <w:pPr>
        <w:spacing w:after="0" w:line="240" w:lineRule="auto"/>
      </w:pPr>
      <w:r w:rsidRPr="00E772FA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Pobočný spolek</w:t>
      </w:r>
    </w:p>
    <w:p w:rsidR="00CB29F5" w:rsidRPr="00773D3E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7954">
        <w:t>751</w:t>
      </w:r>
      <w:r w:rsidR="00E772FA">
        <w:t> 214 76</w:t>
      </w:r>
    </w:p>
    <w:p w:rsidR="00CB29F5" w:rsidRPr="00E772FA" w:rsidRDefault="00CB29F5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E772FA" w:rsidRPr="00E772FA">
        <w:t>Československá obchodní banka</w:t>
      </w:r>
      <w:r w:rsidR="00B70736" w:rsidRPr="00E772FA">
        <w:t>, a.s.</w:t>
      </w:r>
    </w:p>
    <w:p w:rsidR="00706CB0" w:rsidRDefault="00B70736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E772FA">
        <w:t>218419189</w:t>
      </w:r>
      <w:r>
        <w:t>/0</w:t>
      </w:r>
      <w:r w:rsidR="00773D3E">
        <w:t>3</w:t>
      </w:r>
      <w:r>
        <w:t>00</w:t>
      </w: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706CB0" w:rsidRDefault="00706CB0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E772FA">
        <w:t>85</w:t>
      </w:r>
      <w:r w:rsidR="00157954">
        <w:t xml:space="preserve"> </w:t>
      </w:r>
      <w:r w:rsidR="00E772FA">
        <w:t xml:space="preserve">písm. c) zákona </w:t>
      </w:r>
      <w:r>
        <w:t>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8B2520" w:rsidP="008B2520">
      <w:pPr>
        <w:spacing w:after="0" w:line="240" w:lineRule="auto"/>
        <w:jc w:val="both"/>
      </w:pPr>
      <w:r>
        <w:t xml:space="preserve">Město Český Těšín dle usnesení </w:t>
      </w:r>
      <w:r w:rsidR="00E772FA">
        <w:t xml:space="preserve">Zastupitelstva </w:t>
      </w:r>
      <w:r>
        <w:t xml:space="preserve">města Český Těšín ze dne </w:t>
      </w:r>
      <w:r w:rsidR="00E772FA">
        <w:t>20</w:t>
      </w:r>
      <w:r w:rsidR="005151DE">
        <w:t>. 0</w:t>
      </w:r>
      <w:r w:rsidR="00E772FA">
        <w:t>2</w:t>
      </w:r>
      <w:r w:rsidR="005151DE">
        <w:t>. 201</w:t>
      </w:r>
      <w:r w:rsidR="00E772FA">
        <w:t>7</w:t>
      </w:r>
      <w:r>
        <w:t>, č</w:t>
      </w:r>
      <w:r w:rsidR="007119EA">
        <w:t>.</w:t>
      </w:r>
      <w:r w:rsidR="001C3034">
        <w:t xml:space="preserve"> 504/15.</w:t>
      </w:r>
      <w:r w:rsidR="00E772FA">
        <w:t xml:space="preserve">ZM </w:t>
      </w:r>
      <w:r>
        <w:t>poskytne dotaci z rozpočtu města na rok 201</w:t>
      </w:r>
      <w:r w:rsidR="00E772FA">
        <w:t>7</w:t>
      </w:r>
      <w:r w:rsidR="005151DE">
        <w:t xml:space="preserve"> </w:t>
      </w:r>
      <w:r w:rsidR="00E772FA">
        <w:rPr>
          <w:b/>
        </w:rPr>
        <w:t xml:space="preserve">Komunitnímu centru </w:t>
      </w:r>
      <w:proofErr w:type="spellStart"/>
      <w:r w:rsidR="00E772FA">
        <w:rPr>
          <w:b/>
        </w:rPr>
        <w:t>Mojská</w:t>
      </w:r>
      <w:proofErr w:type="spellEnd"/>
      <w:r w:rsidR="00E772FA">
        <w:rPr>
          <w:b/>
        </w:rPr>
        <w:t xml:space="preserve"> </w:t>
      </w:r>
      <w:proofErr w:type="spellStart"/>
      <w:proofErr w:type="gramStart"/>
      <w:r w:rsidR="00E772FA">
        <w:rPr>
          <w:b/>
        </w:rPr>
        <w:t>o.s</w:t>
      </w:r>
      <w:proofErr w:type="spellEnd"/>
      <w:r w:rsidR="00E772FA">
        <w:rPr>
          <w:b/>
        </w:rPr>
        <w:t>.</w:t>
      </w:r>
      <w:proofErr w:type="gramEnd"/>
      <w:r w:rsidR="00E772FA">
        <w:rPr>
          <w:b/>
        </w:rPr>
        <w:t> DEN.</w:t>
      </w:r>
    </w:p>
    <w:p w:rsidR="00706CB0" w:rsidRDefault="00706CB0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FF04EC" w:rsidRDefault="00FF04EC" w:rsidP="008B2520">
      <w:pPr>
        <w:spacing w:after="0" w:line="240" w:lineRule="auto"/>
        <w:jc w:val="both"/>
      </w:pPr>
    </w:p>
    <w:p w:rsidR="002E0A9E" w:rsidRDefault="002E0A9E" w:rsidP="00C5131D">
      <w:pPr>
        <w:spacing w:after="0" w:line="240" w:lineRule="auto"/>
        <w:jc w:val="center"/>
        <w:rPr>
          <w:b/>
        </w:rPr>
        <w:sectPr w:rsidR="002E0A9E" w:rsidSect="0078020D">
          <w:foot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FE6088" w:rsidRDefault="00FE6088" w:rsidP="00C5131D">
      <w:pPr>
        <w:spacing w:after="0" w:line="240" w:lineRule="auto"/>
        <w:jc w:val="center"/>
        <w:rPr>
          <w:b/>
        </w:rPr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5331CF" w:rsidRDefault="005331CF" w:rsidP="005331CF">
      <w:pPr>
        <w:spacing w:after="0" w:line="240" w:lineRule="auto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0D0A72" w:rsidRDefault="000D0A72" w:rsidP="000D0A72">
      <w:pPr>
        <w:spacing w:after="0" w:line="240" w:lineRule="auto"/>
        <w:ind w:left="720"/>
        <w:jc w:val="both"/>
      </w:pPr>
    </w:p>
    <w:p w:rsidR="00955781" w:rsidRDefault="00955781" w:rsidP="000D0A72">
      <w:pPr>
        <w:spacing w:after="0" w:line="240" w:lineRule="auto"/>
        <w:ind w:left="720"/>
        <w:jc w:val="both"/>
      </w:pPr>
    </w:p>
    <w:p w:rsidR="00955781" w:rsidRDefault="00955781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B55FAF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F25494" w:rsidRDefault="00F25494" w:rsidP="002F3C8F">
      <w:pPr>
        <w:spacing w:after="0" w:line="240" w:lineRule="auto"/>
        <w:jc w:val="both"/>
      </w:pPr>
    </w:p>
    <w:p w:rsidR="00955781" w:rsidRDefault="00955781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773D3E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955781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FE6088">
        <w:rPr>
          <w:b/>
        </w:rPr>
        <w:t>250</w:t>
      </w:r>
      <w:r w:rsidR="005151DE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955781">
        <w:br/>
      </w:r>
      <w:r w:rsidR="00C95DF2">
        <w:t xml:space="preserve">(slovy </w:t>
      </w:r>
      <w:proofErr w:type="spellStart"/>
      <w:r w:rsidR="00FE6088">
        <w:t>dvěstěpadesáttisíc</w:t>
      </w:r>
      <w:proofErr w:type="spellEnd"/>
      <w:r w:rsidR="005151DE">
        <w:t xml:space="preserve"> Kč</w:t>
      </w:r>
      <w:r w:rsidR="00C95DF2">
        <w:t>).</w:t>
      </w:r>
    </w:p>
    <w:p w:rsidR="00773D3E" w:rsidRDefault="00773D3E" w:rsidP="00773D3E">
      <w:pPr>
        <w:spacing w:after="0" w:line="240" w:lineRule="auto"/>
        <w:ind w:left="720"/>
      </w:pPr>
    </w:p>
    <w:p w:rsidR="00F44A2B" w:rsidRDefault="00C95DF2" w:rsidP="00B81B37">
      <w:pPr>
        <w:pStyle w:val="Odstavecseseznamem"/>
        <w:numPr>
          <w:ilvl w:val="0"/>
          <w:numId w:val="26"/>
        </w:numPr>
        <w:tabs>
          <w:tab w:val="left" w:pos="284"/>
        </w:tabs>
        <w:spacing w:after="0" w:line="240" w:lineRule="auto"/>
        <w:ind w:left="709" w:hanging="425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B81B37">
        <w:br/>
      </w:r>
      <w:r w:rsidR="00812AF2" w:rsidRPr="00955781">
        <w:rPr>
          <w:b/>
        </w:rPr>
        <w:t xml:space="preserve">a to </w:t>
      </w:r>
      <w:r w:rsidRPr="00955781">
        <w:rPr>
          <w:b/>
        </w:rPr>
        <w:t>na</w:t>
      </w:r>
      <w:r w:rsidR="00773D3E" w:rsidRPr="00955781">
        <w:rPr>
          <w:b/>
        </w:rPr>
        <w:t xml:space="preserve"> </w:t>
      </w:r>
      <w:r w:rsidR="00FE6088">
        <w:rPr>
          <w:b/>
        </w:rPr>
        <w:t xml:space="preserve">částečné </w:t>
      </w:r>
      <w:r w:rsidR="005151DE" w:rsidRPr="00955781">
        <w:rPr>
          <w:b/>
        </w:rPr>
        <w:t>financování</w:t>
      </w:r>
      <w:r w:rsidR="004C6E91">
        <w:rPr>
          <w:b/>
        </w:rPr>
        <w:t xml:space="preserve"> </w:t>
      </w:r>
      <w:r w:rsidR="00FE6088">
        <w:rPr>
          <w:b/>
        </w:rPr>
        <w:t xml:space="preserve">nákladů </w:t>
      </w:r>
      <w:r w:rsidR="005151DE" w:rsidRPr="00955781">
        <w:rPr>
          <w:b/>
        </w:rPr>
        <w:t>související</w:t>
      </w:r>
      <w:r w:rsidR="004C6E91">
        <w:rPr>
          <w:b/>
        </w:rPr>
        <w:t>ch</w:t>
      </w:r>
      <w:r w:rsidR="00955781" w:rsidRPr="00955781">
        <w:rPr>
          <w:b/>
        </w:rPr>
        <w:t xml:space="preserve"> </w:t>
      </w:r>
      <w:r w:rsidR="005151DE" w:rsidRPr="00955781">
        <w:rPr>
          <w:b/>
        </w:rPr>
        <w:t>s</w:t>
      </w:r>
      <w:r w:rsidR="00FE6088">
        <w:rPr>
          <w:b/>
        </w:rPr>
        <w:t> činností Komunitního centra</w:t>
      </w:r>
      <w:r w:rsidR="00FE6088">
        <w:rPr>
          <w:b/>
        </w:rPr>
        <w:br/>
      </w:r>
      <w:proofErr w:type="spellStart"/>
      <w:r w:rsidR="00FE6088">
        <w:rPr>
          <w:b/>
        </w:rPr>
        <w:t>Mojská</w:t>
      </w:r>
      <w:proofErr w:type="spellEnd"/>
      <w:r w:rsidR="00FE6088">
        <w:rPr>
          <w:b/>
        </w:rPr>
        <w:t xml:space="preserve"> </w:t>
      </w:r>
      <w:proofErr w:type="spellStart"/>
      <w:proofErr w:type="gramStart"/>
      <w:r w:rsidR="00FE6088">
        <w:rPr>
          <w:b/>
        </w:rPr>
        <w:t>o.s</w:t>
      </w:r>
      <w:proofErr w:type="spellEnd"/>
      <w:r w:rsidR="00FE6088">
        <w:rPr>
          <w:b/>
        </w:rPr>
        <w:t>.</w:t>
      </w:r>
      <w:proofErr w:type="gramEnd"/>
      <w:r w:rsidR="00FE6088">
        <w:rPr>
          <w:b/>
        </w:rPr>
        <w:t xml:space="preserve"> DEN v roce 2017.</w:t>
      </w:r>
      <w:r w:rsidR="004C6E91">
        <w:rPr>
          <w:b/>
        </w:rPr>
        <w:t xml:space="preserve">   </w:t>
      </w: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FE6088" w:rsidRDefault="00FE6088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FE6088" w:rsidRDefault="00FE6088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FE6088" w:rsidRPr="00955781" w:rsidRDefault="00FE6088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817F67" w:rsidRDefault="00817F67" w:rsidP="00817F67">
      <w:pPr>
        <w:spacing w:after="0" w:line="240" w:lineRule="auto"/>
        <w:ind w:left="708"/>
        <w:jc w:val="both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5151DE" w:rsidRPr="005151DE" w:rsidRDefault="00F44A2B" w:rsidP="00651BC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color w:val="00B050"/>
        </w:rPr>
      </w:pPr>
      <w:r w:rsidRPr="00F44A2B">
        <w:t xml:space="preserve">Poskytovatel poskytne dotaci příjemci </w:t>
      </w:r>
      <w:r w:rsidR="00FE6088">
        <w:t xml:space="preserve">ve dvou splátkách převody </w:t>
      </w:r>
      <w:r w:rsidRPr="00F44A2B">
        <w:t>ve prospěch účtu příjemce</w:t>
      </w:r>
      <w:r w:rsidR="00955781">
        <w:br/>
      </w:r>
      <w:r w:rsidRPr="00F44A2B">
        <w:t xml:space="preserve">č. </w:t>
      </w:r>
      <w:r w:rsidR="00B81B37">
        <w:rPr>
          <w:b/>
        </w:rPr>
        <w:t>2</w:t>
      </w:r>
      <w:r w:rsidR="00FE6088">
        <w:rPr>
          <w:b/>
        </w:rPr>
        <w:t>18419189</w:t>
      </w:r>
      <w:r>
        <w:rPr>
          <w:b/>
        </w:rPr>
        <w:t>/0</w:t>
      </w:r>
      <w:r w:rsidR="00B81B37">
        <w:rPr>
          <w:b/>
        </w:rPr>
        <w:t>3</w:t>
      </w:r>
      <w:r>
        <w:rPr>
          <w:b/>
        </w:rPr>
        <w:t>00</w:t>
      </w:r>
      <w:r w:rsidRPr="00F44A2B">
        <w:t>, a to</w:t>
      </w:r>
      <w:r w:rsidR="00FE6088">
        <w:t xml:space="preserve"> po nabytí účinnosti smlouvy takto: 125.000,-- Kč </w:t>
      </w:r>
      <w:r w:rsidR="00C03533">
        <w:t>do 31. 03. 2017</w:t>
      </w:r>
      <w:r w:rsidR="00651BC3">
        <w:br/>
      </w:r>
      <w:r w:rsidR="00C03533">
        <w:t>a 125.000,-- Kč do 30. 06. 2017.</w:t>
      </w:r>
    </w:p>
    <w:p w:rsidR="00FF04EC" w:rsidRPr="005151DE" w:rsidRDefault="00FF04EC" w:rsidP="005151DE">
      <w:pPr>
        <w:spacing w:after="0" w:line="240" w:lineRule="auto"/>
        <w:ind w:left="360"/>
        <w:rPr>
          <w:color w:val="00B050"/>
        </w:rPr>
      </w:pPr>
      <w:r w:rsidRPr="005151DE">
        <w:rPr>
          <w:color w:val="00B050"/>
        </w:rPr>
        <w:t xml:space="preserve"> </w:t>
      </w:r>
    </w:p>
    <w:p w:rsidR="00DB1475" w:rsidRDefault="00DB1475" w:rsidP="00FF04EC">
      <w:pPr>
        <w:pStyle w:val="Odstavecseseznamem"/>
        <w:numPr>
          <w:ilvl w:val="0"/>
          <w:numId w:val="21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od </w:t>
      </w:r>
      <w:r w:rsidR="00C13989" w:rsidRPr="00C03533">
        <w:rPr>
          <w:b/>
        </w:rPr>
        <w:t>01.</w:t>
      </w:r>
      <w:r w:rsidR="0096245E" w:rsidRPr="00C03533">
        <w:rPr>
          <w:b/>
        </w:rPr>
        <w:t xml:space="preserve"> </w:t>
      </w:r>
      <w:r w:rsidR="00C13989" w:rsidRPr="00C03533">
        <w:rPr>
          <w:b/>
        </w:rPr>
        <w:t>0</w:t>
      </w:r>
      <w:r w:rsidR="00C03533" w:rsidRPr="00C03533">
        <w:rPr>
          <w:b/>
        </w:rPr>
        <w:t>1</w:t>
      </w:r>
      <w:r w:rsidR="00C13989" w:rsidRPr="00C03533">
        <w:rPr>
          <w:b/>
        </w:rPr>
        <w:t>.</w:t>
      </w:r>
      <w:r w:rsidR="0096245E" w:rsidRPr="00C03533">
        <w:rPr>
          <w:b/>
        </w:rPr>
        <w:t xml:space="preserve"> </w:t>
      </w:r>
      <w:r w:rsidR="00C13989" w:rsidRPr="00C03533">
        <w:rPr>
          <w:b/>
        </w:rPr>
        <w:t>2</w:t>
      </w:r>
      <w:r w:rsidR="005151DE" w:rsidRPr="00C03533">
        <w:rPr>
          <w:b/>
        </w:rPr>
        <w:t>01</w:t>
      </w:r>
      <w:r w:rsidR="00C03533" w:rsidRPr="00C03533">
        <w:rPr>
          <w:b/>
        </w:rPr>
        <w:t>7</w:t>
      </w:r>
      <w:r w:rsidR="00C13989">
        <w:t xml:space="preserve"> do </w:t>
      </w:r>
      <w:r w:rsidR="00C13989" w:rsidRPr="00C03533">
        <w:rPr>
          <w:b/>
        </w:rPr>
        <w:t>3</w:t>
      </w:r>
      <w:r w:rsidR="00C03533" w:rsidRPr="00C03533">
        <w:rPr>
          <w:b/>
        </w:rPr>
        <w:t>1</w:t>
      </w:r>
      <w:r w:rsidR="00C13989" w:rsidRPr="00C03533">
        <w:rPr>
          <w:b/>
        </w:rPr>
        <w:t>.</w:t>
      </w:r>
      <w:r w:rsidR="0096245E" w:rsidRPr="00C03533">
        <w:rPr>
          <w:b/>
        </w:rPr>
        <w:t xml:space="preserve"> </w:t>
      </w:r>
      <w:r w:rsidR="00C03533" w:rsidRPr="00C03533">
        <w:rPr>
          <w:b/>
        </w:rPr>
        <w:t>12</w:t>
      </w:r>
      <w:r w:rsidR="00C13989" w:rsidRPr="00C03533">
        <w:rPr>
          <w:b/>
        </w:rPr>
        <w:t>.</w:t>
      </w:r>
      <w:r w:rsidR="0096245E" w:rsidRPr="00C03533">
        <w:rPr>
          <w:b/>
        </w:rPr>
        <w:t xml:space="preserve"> </w:t>
      </w:r>
      <w:r w:rsidR="00C13989" w:rsidRPr="00C03533">
        <w:rPr>
          <w:b/>
        </w:rPr>
        <w:t>2</w:t>
      </w:r>
      <w:r w:rsidR="005151DE" w:rsidRPr="00C03533">
        <w:rPr>
          <w:b/>
        </w:rPr>
        <w:t>01</w:t>
      </w:r>
      <w:r w:rsidR="00C03533" w:rsidRPr="00C03533">
        <w:rPr>
          <w:b/>
        </w:rPr>
        <w:t>7</w:t>
      </w:r>
      <w:r w:rsidR="005151DE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C03533">
        <w:rPr>
          <w:b/>
        </w:rPr>
        <w:t>60</w:t>
      </w:r>
      <w:r w:rsidRPr="00DE624A">
        <w:rPr>
          <w:b/>
        </w:rPr>
        <w:t>2</w:t>
      </w:r>
      <w:r w:rsidR="00C03533"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FF04EC">
      <w:pPr>
        <w:pStyle w:val="Odstavecseseznamem"/>
        <w:numPr>
          <w:ilvl w:val="0"/>
          <w:numId w:val="21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zrealizovat </w:t>
      </w:r>
      <w:r w:rsidR="00FF04EC">
        <w:t>č</w:t>
      </w:r>
      <w:r>
        <w:t>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01.</w:t>
      </w:r>
      <w:r w:rsidR="0096245E">
        <w:rPr>
          <w:b/>
        </w:rPr>
        <w:t xml:space="preserve"> </w:t>
      </w:r>
      <w:r>
        <w:rPr>
          <w:b/>
        </w:rPr>
        <w:t>0</w:t>
      </w:r>
      <w:r w:rsidR="00C03533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C03533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C03533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 w:rsidR="00C03533">
        <w:rPr>
          <w:b/>
        </w:rPr>
        <w:t>12</w:t>
      </w:r>
      <w:r>
        <w:rPr>
          <w:b/>
        </w:rPr>
        <w:t>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C03533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9E2774" w:rsidRDefault="009E2774" w:rsidP="009E2774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5151DE" w:rsidRDefault="005151DE" w:rsidP="005151DE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53893">
        <w:rPr>
          <w:b/>
        </w:rPr>
        <w:t>31</w:t>
      </w:r>
      <w:r>
        <w:rPr>
          <w:b/>
        </w:rPr>
        <w:t>.</w:t>
      </w:r>
      <w:r w:rsidR="0096245E">
        <w:rPr>
          <w:b/>
        </w:rPr>
        <w:t xml:space="preserve"> </w:t>
      </w:r>
      <w:r w:rsidR="000C37FA">
        <w:rPr>
          <w:b/>
        </w:rPr>
        <w:t>0</w:t>
      </w:r>
      <w:r>
        <w:rPr>
          <w:b/>
        </w:rPr>
        <w:t>1.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0C37FA">
        <w:rPr>
          <w:b/>
        </w:rPr>
        <w:t>8</w:t>
      </w:r>
      <w:r w:rsidR="005151DE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0C37FA" w:rsidRPr="000C37FA">
        <w:rPr>
          <w:b/>
        </w:rPr>
        <w:t>29</w:t>
      </w:r>
      <w:r w:rsidR="000978CB" w:rsidRPr="000C37FA">
        <w:rPr>
          <w:b/>
        </w:rPr>
        <w:t>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03.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2</w:t>
      </w:r>
      <w:r w:rsidR="005151DE" w:rsidRPr="000C37FA">
        <w:rPr>
          <w:b/>
        </w:rPr>
        <w:t>01</w:t>
      </w:r>
      <w:r w:rsidR="000C37FA" w:rsidRPr="000C37FA">
        <w:rPr>
          <w:b/>
        </w:rPr>
        <w:t>8</w:t>
      </w:r>
      <w:r w:rsidR="000978CB">
        <w:t xml:space="preserve">, popřípadě do </w:t>
      </w:r>
      <w:r w:rsidR="000978CB" w:rsidRPr="000C37FA">
        <w:rPr>
          <w:b/>
        </w:rPr>
        <w:t>1</w:t>
      </w:r>
      <w:r w:rsidR="000C37FA" w:rsidRPr="000C37FA">
        <w:rPr>
          <w:b/>
        </w:rPr>
        <w:t>6</w:t>
      </w:r>
      <w:r w:rsidR="000978CB" w:rsidRPr="000C37FA">
        <w:rPr>
          <w:b/>
        </w:rPr>
        <w:t>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07.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2</w:t>
      </w:r>
      <w:r w:rsidR="005151DE" w:rsidRPr="000C37FA">
        <w:rPr>
          <w:b/>
        </w:rPr>
        <w:t>01</w:t>
      </w:r>
      <w:r w:rsidR="000C37FA" w:rsidRPr="000C37FA">
        <w:rPr>
          <w:b/>
        </w:rPr>
        <w:t>8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 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0C37FA" w:rsidRDefault="000C37FA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0C37FA">
        <w:t xml:space="preserve"> a zákonem</w:t>
      </w:r>
      <w:r w:rsidR="000C37FA"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936278" w:rsidRDefault="00DA5E82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  <w:r w:rsidR="00B66381">
        <w:t xml:space="preserve">  </w:t>
      </w:r>
    </w:p>
    <w:p w:rsidR="00F90C5F" w:rsidRDefault="00F90C5F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 w:rsidR="006A1E81">
        <w:t>I.</w:t>
      </w:r>
      <w:r w:rsidRPr="000B4E5C">
        <w:t xml:space="preserve"> této</w:t>
      </w:r>
      <w:r>
        <w:t xml:space="preserve"> smlouvy.</w:t>
      </w:r>
    </w:p>
    <w:p w:rsidR="000C37FA" w:rsidRDefault="000C37FA" w:rsidP="000C37FA">
      <w:pPr>
        <w:pStyle w:val="Odstavecseseznamem"/>
      </w:pPr>
    </w:p>
    <w:p w:rsidR="00325AE9" w:rsidRDefault="00B66381" w:rsidP="000C37FA">
      <w:pPr>
        <w:pStyle w:val="Odstavecseseznamem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after="120" w:line="240" w:lineRule="auto"/>
        <w:ind w:left="709" w:hanging="294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 w:rsidR="000C37FA">
        <w:t>m</w:t>
      </w:r>
      <w:r w:rsidRPr="002B0A9C">
        <w:t xml:space="preserve">), </w:t>
      </w:r>
      <w:r w:rsidR="000C37FA">
        <w:t>n</w:t>
      </w:r>
      <w:r w:rsidRPr="002B0A9C">
        <w:t>)</w:t>
      </w:r>
      <w:r w:rsidR="00DA5E82" w:rsidRPr="002B0A9C">
        <w:t>,</w:t>
      </w:r>
      <w:r w:rsidR="009E2774">
        <w:t xml:space="preserve"> </w:t>
      </w:r>
      <w:r w:rsidR="000C37FA">
        <w:t>o</w:t>
      </w:r>
      <w:r w:rsidR="00DA5E82" w:rsidRPr="002B0A9C">
        <w:t>)</w:t>
      </w:r>
      <w:r w:rsidRPr="002B0A9C">
        <w:t xml:space="preserve"> a </w:t>
      </w:r>
      <w:r w:rsidR="000C37FA">
        <w:t>p</w:t>
      </w:r>
      <w:r w:rsidRPr="002B0A9C">
        <w:t xml:space="preserve">) </w:t>
      </w:r>
      <w:r w:rsidR="000D69C5" w:rsidRPr="002B0A9C">
        <w:t>je</w:t>
      </w:r>
      <w:r w:rsidRPr="002B0A9C">
        <w:t xml:space="preserve"> považováno </w:t>
      </w:r>
      <w:r>
        <w:t>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 Odvod</w:t>
      </w:r>
      <w:r w:rsidR="000C37FA">
        <w:br/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Pr="002B0A9C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 w:rsidRPr="002B0A9C">
        <w:t>.</w:t>
      </w:r>
      <w:r w:rsidRPr="002B0A9C">
        <w:t xml:space="preserve"> </w:t>
      </w:r>
      <w:r w:rsidR="00F25494" w:rsidRPr="002B0A9C">
        <w:t>h</w:t>
      </w:r>
      <w:r w:rsidRPr="002B0A9C">
        <w:t>) po stanovené lhůtě:</w:t>
      </w:r>
    </w:p>
    <w:p w:rsidR="00DC6355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</w:r>
      <w:r w:rsidR="000D69C5" w:rsidRPr="002B0A9C">
        <w:t xml:space="preserve"> </w:t>
      </w:r>
    </w:p>
    <w:p w:rsidR="00DC6355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2F7666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2F7666" w:rsidRPr="002B0A9C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</w:t>
      </w:r>
      <w:r w:rsidR="00F25494" w:rsidRPr="002B0A9C">
        <w:t>podmínky</w:t>
      </w:r>
      <w:r w:rsidRPr="002B0A9C">
        <w:t xml:space="preserve"> stanovené v odst. </w:t>
      </w:r>
      <w:r w:rsidR="00F25494" w:rsidRPr="002B0A9C">
        <w:t>3</w:t>
      </w:r>
      <w:r w:rsidRPr="002B0A9C">
        <w:t xml:space="preserve"> písm. </w:t>
      </w:r>
      <w:r w:rsidR="000C37FA"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2F7666" w:rsidRPr="002B0A9C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</w:t>
      </w:r>
      <w:r w:rsidR="00F25494" w:rsidRPr="002B0A9C">
        <w:t>podmínky</w:t>
      </w:r>
      <w:r w:rsidRPr="002B0A9C">
        <w:t xml:space="preserve"> stanovené v odst. </w:t>
      </w:r>
      <w:r w:rsidR="00F25494" w:rsidRPr="002B0A9C">
        <w:t>3</w:t>
      </w:r>
      <w:r w:rsidRPr="002B0A9C">
        <w:t xml:space="preserve"> písm. </w:t>
      </w:r>
      <w:r w:rsidR="000C37FA">
        <w:t>n</w:t>
      </w:r>
      <w:r w:rsidRPr="002B0A9C">
        <w:t>)</w:t>
      </w:r>
      <w:r w:rsidR="00F25494" w:rsidRPr="002B0A9C">
        <w:tab/>
      </w:r>
      <w:r w:rsidRPr="002B0A9C">
        <w:tab/>
      </w:r>
      <w:r w:rsidR="00F25494" w:rsidRPr="002B0A9C">
        <w:t>10</w:t>
      </w:r>
      <w:r w:rsidRPr="002B0A9C">
        <w:t xml:space="preserve"> % poskytnuté dotace</w:t>
      </w:r>
    </w:p>
    <w:p w:rsidR="00DA5E82" w:rsidRPr="002B0A9C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 w:rsidR="000C37FA"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 w:rsidR="000C37FA"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0C37FA">
        <w:t>v</w:t>
      </w:r>
      <w:r w:rsidR="00C76FA1">
        <w:t> období realizace činnosti, tj. v</w:t>
      </w:r>
      <w:r w:rsidR="000C37FA">
        <w:t> </w:t>
      </w:r>
      <w:r w:rsidR="00C76FA1">
        <w:t>období</w:t>
      </w:r>
      <w:r w:rsidR="000C37FA">
        <w:t xml:space="preserve"> </w:t>
      </w:r>
      <w:r w:rsidR="00C76FA1" w:rsidRPr="000C37FA">
        <w:t>od</w:t>
      </w:r>
      <w:r w:rsidR="00C76FA1">
        <w:rPr>
          <w:b/>
        </w:rPr>
        <w:t xml:space="preserve"> 01.</w:t>
      </w:r>
      <w:r w:rsidR="0096245E">
        <w:rPr>
          <w:b/>
        </w:rPr>
        <w:t xml:space="preserve"> </w:t>
      </w:r>
      <w:r w:rsidR="00C76FA1">
        <w:rPr>
          <w:b/>
        </w:rPr>
        <w:t>0</w:t>
      </w:r>
      <w:r w:rsidR="000C37FA">
        <w:rPr>
          <w:b/>
        </w:rPr>
        <w:t>1</w:t>
      </w:r>
      <w:r w:rsidR="00C76FA1">
        <w:rPr>
          <w:b/>
        </w:rPr>
        <w:t>.</w:t>
      </w:r>
      <w:r w:rsidR="0096245E">
        <w:rPr>
          <w:b/>
        </w:rPr>
        <w:t xml:space="preserve"> </w:t>
      </w:r>
      <w:r w:rsidR="00C76FA1">
        <w:rPr>
          <w:b/>
        </w:rPr>
        <w:t>2</w:t>
      </w:r>
      <w:r w:rsidR="00041818">
        <w:rPr>
          <w:b/>
        </w:rPr>
        <w:t>01</w:t>
      </w:r>
      <w:r w:rsidR="000C37FA">
        <w:rPr>
          <w:b/>
        </w:rPr>
        <w:t>7</w:t>
      </w:r>
      <w:r w:rsidR="00C76FA1">
        <w:rPr>
          <w:b/>
        </w:rPr>
        <w:t xml:space="preserve"> do 3</w:t>
      </w:r>
      <w:r w:rsidR="000C37FA">
        <w:rPr>
          <w:b/>
        </w:rPr>
        <w:t>1</w:t>
      </w:r>
      <w:r w:rsidR="00C76FA1">
        <w:rPr>
          <w:b/>
        </w:rPr>
        <w:t>.</w:t>
      </w:r>
      <w:r w:rsidR="0096245E">
        <w:rPr>
          <w:b/>
        </w:rPr>
        <w:t xml:space="preserve"> </w:t>
      </w:r>
      <w:r w:rsidR="000C37FA">
        <w:rPr>
          <w:b/>
        </w:rPr>
        <w:t>12</w:t>
      </w:r>
      <w:r w:rsidR="00C76FA1">
        <w:rPr>
          <w:b/>
        </w:rPr>
        <w:t>.</w:t>
      </w:r>
      <w:r w:rsidR="0096245E">
        <w:rPr>
          <w:b/>
        </w:rPr>
        <w:t xml:space="preserve"> </w:t>
      </w:r>
      <w:r w:rsidR="00C76FA1">
        <w:rPr>
          <w:b/>
        </w:rPr>
        <w:t>2</w:t>
      </w:r>
      <w:r w:rsidR="00041818">
        <w:rPr>
          <w:b/>
        </w:rPr>
        <w:t>01</w:t>
      </w:r>
      <w:r w:rsidR="000C37FA">
        <w:rPr>
          <w:b/>
        </w:rPr>
        <w:t>7</w:t>
      </w:r>
      <w:r w:rsidR="000C37FA">
        <w:rPr>
          <w:b/>
        </w:rPr>
        <w:br/>
      </w:r>
      <w:r w:rsidR="000C37FA" w:rsidRPr="000C37FA">
        <w:t>a byl příjemcem uhrazen,</w:t>
      </w:r>
      <w:r w:rsidR="000C37FA">
        <w:rPr>
          <w:b/>
        </w:rPr>
        <w:t xml:space="preserve"> </w:t>
      </w:r>
      <w:r w:rsidR="001060E4" w:rsidRPr="001060E4">
        <w:t>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uznatelnými náklady pouze do výše skutečných </w:t>
      </w:r>
      <w:r w:rsidR="00041A05">
        <w:t>nákladů</w:t>
      </w:r>
      <w:r>
        <w:t xml:space="preserve"> uvedených ve vyúčtování s dodavatelem,</w:t>
      </w:r>
    </w:p>
    <w:p w:rsidR="002C5560" w:rsidRDefault="002C5560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</w:t>
      </w:r>
      <w:r w:rsidR="0096245E">
        <w:t>,</w:t>
      </w:r>
    </w:p>
    <w:p w:rsidR="0096245E" w:rsidRDefault="00B55FAF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všechny ostatní náklady vynaložené příjemcem jsou považovány za náklady neuznatelné.</w:t>
      </w:r>
      <w:r w:rsidR="0096245E">
        <w:t xml:space="preserve"> </w:t>
      </w:r>
    </w:p>
    <w:p w:rsidR="009C5F2C" w:rsidRDefault="009C5F2C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F25494" w:rsidP="00B55FAF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6607A2">
        <w:rPr>
          <w:b/>
        </w:rPr>
        <w:t>I</w:t>
      </w:r>
      <w:r w:rsidR="00035858">
        <w:rPr>
          <w:b/>
        </w:rPr>
        <w:t>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607A2" w:rsidRPr="00B55FAF" w:rsidRDefault="00035858" w:rsidP="00B55FAF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6607A2">
        <w:t>á</w:t>
      </w:r>
      <w:r w:rsidR="000B4E5C">
        <w:t xml:space="preserve"> činnost byl</w:t>
      </w:r>
      <w:r w:rsidR="006607A2">
        <w:t>a</w:t>
      </w:r>
      <w:r w:rsidR="000B4E5C">
        <w:t xml:space="preserve"> finančně podpořen</w:t>
      </w:r>
      <w:r w:rsidR="006607A2">
        <w:t>a</w:t>
      </w:r>
      <w:r w:rsidR="000B4E5C">
        <w:t xml:space="preserve"> z rozpočtu města Český Těšín.</w:t>
      </w:r>
      <w:r w:rsidR="006607A2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B55FAF" w:rsidRDefault="000B4E5C" w:rsidP="00B55FAF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0E4DC0" w:rsidRDefault="00261CC7" w:rsidP="00B55FAF">
      <w:pPr>
        <w:tabs>
          <w:tab w:val="left" w:pos="0"/>
          <w:tab w:val="left" w:pos="426"/>
          <w:tab w:val="left" w:pos="4395"/>
        </w:tabs>
        <w:spacing w:after="240" w:line="240" w:lineRule="auto"/>
        <w:ind w:left="360"/>
        <w:jc w:val="center"/>
        <w:rPr>
          <w:b/>
        </w:rPr>
      </w:pPr>
      <w:r>
        <w:rPr>
          <w:b/>
        </w:rPr>
        <w:t>VII</w:t>
      </w:r>
      <w:r w:rsidR="000E4DC0" w:rsidRPr="000E4DC0">
        <w:rPr>
          <w:b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41818" w:rsidRDefault="00041818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B55FAF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B55FAF" w:rsidRPr="00452524" w:rsidRDefault="00B55FAF" w:rsidP="00B55FA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D8715C" w:rsidRPr="00D8715C" w:rsidRDefault="00D8715C" w:rsidP="00B55FA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D8715C" w:rsidRPr="00841865" w:rsidRDefault="00D8715C" w:rsidP="00D8715C">
      <w:pPr>
        <w:pStyle w:val="Zkladntextodsazen"/>
        <w:tabs>
          <w:tab w:val="left" w:pos="709"/>
        </w:tabs>
        <w:spacing w:after="120"/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O </w:t>
      </w:r>
      <w:r w:rsidR="00B55FAF">
        <w:rPr>
          <w:rFonts w:asciiTheme="minorHAnsi" w:hAnsiTheme="minorHAnsi"/>
          <w:sz w:val="22"/>
          <w:szCs w:val="22"/>
        </w:rPr>
        <w:t xml:space="preserve">poskytnutí dotace a </w:t>
      </w:r>
      <w:r>
        <w:rPr>
          <w:rFonts w:asciiTheme="minorHAnsi" w:hAnsiTheme="minorHAnsi"/>
          <w:sz w:val="22"/>
          <w:szCs w:val="22"/>
        </w:rPr>
        <w:t xml:space="preserve">uzavření této </w:t>
      </w:r>
      <w:r w:rsidR="00B55FAF">
        <w:rPr>
          <w:rFonts w:asciiTheme="minorHAnsi" w:hAnsiTheme="minorHAnsi"/>
          <w:sz w:val="22"/>
          <w:szCs w:val="22"/>
        </w:rPr>
        <w:t xml:space="preserve">veřejnoprávní </w:t>
      </w:r>
      <w:r>
        <w:rPr>
          <w:rFonts w:asciiTheme="minorHAnsi" w:hAnsiTheme="minorHAnsi"/>
          <w:sz w:val="22"/>
          <w:szCs w:val="22"/>
        </w:rPr>
        <w:t>smlouvy rozhodl</w:t>
      </w:r>
      <w:r w:rsidR="00B55FAF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="00831DAB">
        <w:rPr>
          <w:rFonts w:asciiTheme="minorHAnsi" w:hAnsiTheme="minorHAnsi"/>
          <w:sz w:val="22"/>
          <w:szCs w:val="22"/>
        </w:rPr>
        <w:t>Z</w:t>
      </w:r>
      <w:r w:rsidR="00B55FAF">
        <w:rPr>
          <w:rFonts w:asciiTheme="minorHAnsi" w:hAnsiTheme="minorHAnsi"/>
          <w:sz w:val="22"/>
          <w:szCs w:val="22"/>
        </w:rPr>
        <w:t>astupitelstvo</w:t>
      </w:r>
      <w:r>
        <w:rPr>
          <w:rFonts w:asciiTheme="minorHAnsi" w:hAnsiTheme="minorHAnsi"/>
          <w:sz w:val="22"/>
          <w:szCs w:val="22"/>
        </w:rPr>
        <w:t xml:space="preserve"> města </w:t>
      </w:r>
      <w:r w:rsidR="00AF195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svým usnesením č.</w:t>
      </w:r>
      <w:r w:rsidR="00AF1954">
        <w:rPr>
          <w:rFonts w:asciiTheme="minorHAnsi" w:hAnsiTheme="minorHAnsi"/>
          <w:sz w:val="22"/>
          <w:szCs w:val="22"/>
        </w:rPr>
        <w:t xml:space="preserve"> </w:t>
      </w:r>
      <w:r w:rsidR="001C3034">
        <w:rPr>
          <w:rFonts w:asciiTheme="minorHAnsi" w:hAnsiTheme="minorHAnsi"/>
          <w:sz w:val="22"/>
          <w:szCs w:val="22"/>
        </w:rPr>
        <w:t xml:space="preserve">504/15.ZM </w:t>
      </w:r>
      <w:r>
        <w:rPr>
          <w:rFonts w:asciiTheme="minorHAnsi" w:hAnsiTheme="minorHAnsi"/>
          <w:sz w:val="22"/>
          <w:szCs w:val="22"/>
        </w:rPr>
        <w:t>ze</w:t>
      </w:r>
      <w:r w:rsidR="007119E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dne</w:t>
      </w:r>
      <w:r w:rsidR="001C3034">
        <w:rPr>
          <w:rFonts w:asciiTheme="minorHAnsi" w:hAnsiTheme="minorHAnsi"/>
          <w:sz w:val="22"/>
          <w:szCs w:val="22"/>
        </w:rPr>
        <w:t xml:space="preserve"> </w:t>
      </w:r>
      <w:r w:rsidR="00AF1954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 0</w:t>
      </w:r>
      <w:r w:rsidR="00AF195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 201</w:t>
      </w:r>
      <w:r w:rsidR="00AF1954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751598" w:rsidRPr="00751598" w:rsidRDefault="00751598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6245E" w:rsidRDefault="0096245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1459DD" w:rsidRDefault="001459DD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AF1954">
        <w:rPr>
          <w:rFonts w:asciiTheme="minorHAnsi" w:hAnsiTheme="minorHAnsi"/>
          <w:b/>
          <w:sz w:val="22"/>
          <w:szCs w:val="22"/>
        </w:rPr>
        <w:t>Ing. Bc. Jaromír Andrýsek</w:t>
      </w:r>
    </w:p>
    <w:p w:rsidR="007514AA" w:rsidRDefault="00032731" w:rsidP="0004181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AF1954">
        <w:rPr>
          <w:rFonts w:asciiTheme="minorHAnsi" w:hAnsiTheme="minorHAnsi"/>
          <w:sz w:val="22"/>
          <w:szCs w:val="22"/>
        </w:rPr>
        <w:t>ředitel</w:t>
      </w:r>
    </w:p>
    <w:p w:rsidR="00817F67" w:rsidRDefault="00817F67" w:rsidP="0004181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817F67" w:rsidRDefault="00817F67" w:rsidP="00041818">
      <w:pPr>
        <w:pStyle w:val="Zkladntextodsazen"/>
        <w:tabs>
          <w:tab w:val="left" w:pos="709"/>
        </w:tabs>
        <w:ind w:left="720"/>
        <w:jc w:val="left"/>
      </w:pPr>
    </w:p>
    <w:p w:rsidR="009E2774" w:rsidRDefault="009E2774" w:rsidP="00041818">
      <w:pPr>
        <w:pStyle w:val="Zkladntextodsazen"/>
        <w:tabs>
          <w:tab w:val="left" w:pos="709"/>
        </w:tabs>
        <w:ind w:left="720"/>
        <w:jc w:val="left"/>
      </w:pPr>
    </w:p>
    <w:p w:rsidR="009E2774" w:rsidRDefault="009E2774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  <w:sectPr w:rsidR="00AF2B2B" w:rsidSect="002E0A9E">
          <w:headerReference w:type="default" r:id="rId10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AF2B2B" w:rsidRDefault="00A5170E" w:rsidP="00423D67">
      <w:pPr>
        <w:pStyle w:val="Zkladntextodsazen"/>
        <w:tabs>
          <w:tab w:val="left" w:pos="0"/>
        </w:tabs>
        <w:jc w:val="left"/>
      </w:pPr>
      <w:r w:rsidRPr="00A5170E">
        <w:rPr>
          <w:noProof/>
        </w:rPr>
        <w:drawing>
          <wp:inline distT="0" distB="0" distL="0" distR="0" wp14:anchorId="2D0278EB" wp14:editId="52E5AB28">
            <wp:extent cx="5759450" cy="7967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254992" w:rsidRDefault="00254992" w:rsidP="00423D67">
      <w:pPr>
        <w:pStyle w:val="Zkladntextodsazen"/>
        <w:tabs>
          <w:tab w:val="left" w:pos="709"/>
        </w:tabs>
        <w:ind w:left="720"/>
        <w:jc w:val="right"/>
      </w:pPr>
    </w:p>
    <w:p w:rsidR="00AF2B2B" w:rsidRDefault="00423D67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AF2B2B" w:rsidRPr="007514AA" w:rsidRDefault="00423D67" w:rsidP="00423D67">
      <w:pPr>
        <w:pStyle w:val="Zkladntextodsazen"/>
        <w:tabs>
          <w:tab w:val="left" w:pos="709"/>
        </w:tabs>
        <w:ind w:left="720"/>
        <w:jc w:val="right"/>
      </w:pPr>
      <w:r>
        <w:t>podpis statutárního zástupce</w:t>
      </w:r>
    </w:p>
    <w:sectPr w:rsidR="00AF2B2B" w:rsidRPr="007514AA" w:rsidSect="00423D67">
      <w:headerReference w:type="default" r:id="rId12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867305"/>
      <w:docPartObj>
        <w:docPartGallery w:val="Page Numbers (Bottom of Page)"/>
        <w:docPartUnique/>
      </w:docPartObj>
    </w:sdtPr>
    <w:sdtEndPr/>
    <w:sdtContent>
      <w:p w:rsidR="004E1A23" w:rsidRDefault="004E1A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034">
          <w:rPr>
            <w:noProof/>
          </w:rPr>
          <w:t>7</w:t>
        </w:r>
        <w:r>
          <w:fldChar w:fldCharType="end"/>
        </w:r>
      </w:p>
    </w:sdtContent>
  </w:sdt>
  <w:p w:rsidR="004E1A23" w:rsidRDefault="004E1A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2B" w:rsidRPr="00041818" w:rsidRDefault="00AF2B2B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7" w:rsidRDefault="00254992" w:rsidP="00041818">
    <w:pPr>
      <w:pStyle w:val="Zhlav"/>
    </w:pPr>
    <w:r>
      <w:t>Příloha č. 1 – Nákladový rozpočet</w:t>
    </w:r>
  </w:p>
  <w:p w:rsidR="00423D67" w:rsidRPr="00041818" w:rsidRDefault="00423D67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13CC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4"/>
  </w:num>
  <w:num w:numId="5">
    <w:abstractNumId w:val="14"/>
  </w:num>
  <w:num w:numId="6">
    <w:abstractNumId w:val="22"/>
  </w:num>
  <w:num w:numId="7">
    <w:abstractNumId w:val="26"/>
  </w:num>
  <w:num w:numId="8">
    <w:abstractNumId w:val="25"/>
  </w:num>
  <w:num w:numId="9">
    <w:abstractNumId w:val="2"/>
  </w:num>
  <w:num w:numId="10">
    <w:abstractNumId w:val="1"/>
  </w:num>
  <w:num w:numId="11">
    <w:abstractNumId w:val="21"/>
  </w:num>
  <w:num w:numId="12">
    <w:abstractNumId w:val="2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7"/>
  </w:num>
  <w:num w:numId="23">
    <w:abstractNumId w:val="11"/>
  </w:num>
  <w:num w:numId="24">
    <w:abstractNumId w:val="18"/>
  </w:num>
  <w:num w:numId="25">
    <w:abstractNumId w:val="24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32731"/>
    <w:rsid w:val="00035858"/>
    <w:rsid w:val="00041818"/>
    <w:rsid w:val="00041A05"/>
    <w:rsid w:val="0005439A"/>
    <w:rsid w:val="000978CB"/>
    <w:rsid w:val="000A48E2"/>
    <w:rsid w:val="000B4E5C"/>
    <w:rsid w:val="000C37FA"/>
    <w:rsid w:val="000D0A72"/>
    <w:rsid w:val="000D69C5"/>
    <w:rsid w:val="000E4DC0"/>
    <w:rsid w:val="00101DD8"/>
    <w:rsid w:val="001060E4"/>
    <w:rsid w:val="00141277"/>
    <w:rsid w:val="001459DD"/>
    <w:rsid w:val="00157954"/>
    <w:rsid w:val="001615ED"/>
    <w:rsid w:val="001806A1"/>
    <w:rsid w:val="001A4822"/>
    <w:rsid w:val="001C3034"/>
    <w:rsid w:val="00254992"/>
    <w:rsid w:val="00261CC7"/>
    <w:rsid w:val="00270610"/>
    <w:rsid w:val="002772C0"/>
    <w:rsid w:val="002A0D48"/>
    <w:rsid w:val="002B0A9C"/>
    <w:rsid w:val="002B5C34"/>
    <w:rsid w:val="002C5560"/>
    <w:rsid w:val="002C627F"/>
    <w:rsid w:val="002E0A9E"/>
    <w:rsid w:val="002E4041"/>
    <w:rsid w:val="002F3C8F"/>
    <w:rsid w:val="002F7666"/>
    <w:rsid w:val="00323164"/>
    <w:rsid w:val="00325AE9"/>
    <w:rsid w:val="00372AF3"/>
    <w:rsid w:val="003B2218"/>
    <w:rsid w:val="00405530"/>
    <w:rsid w:val="00410D2A"/>
    <w:rsid w:val="00423D67"/>
    <w:rsid w:val="0044078F"/>
    <w:rsid w:val="004C6E91"/>
    <w:rsid w:val="004D29D2"/>
    <w:rsid w:val="004E1A23"/>
    <w:rsid w:val="005151DE"/>
    <w:rsid w:val="00515AFE"/>
    <w:rsid w:val="005331CF"/>
    <w:rsid w:val="00545683"/>
    <w:rsid w:val="005740E9"/>
    <w:rsid w:val="005B1D31"/>
    <w:rsid w:val="005E46B7"/>
    <w:rsid w:val="00651BC3"/>
    <w:rsid w:val="006607A2"/>
    <w:rsid w:val="006725EF"/>
    <w:rsid w:val="00697E6E"/>
    <w:rsid w:val="006A1E81"/>
    <w:rsid w:val="006E55C9"/>
    <w:rsid w:val="00706CB0"/>
    <w:rsid w:val="007119EA"/>
    <w:rsid w:val="0073089A"/>
    <w:rsid w:val="00746858"/>
    <w:rsid w:val="007514AA"/>
    <w:rsid w:val="00751598"/>
    <w:rsid w:val="00761B19"/>
    <w:rsid w:val="0076708A"/>
    <w:rsid w:val="00773D3E"/>
    <w:rsid w:val="0078020D"/>
    <w:rsid w:val="007F6A51"/>
    <w:rsid w:val="008046CF"/>
    <w:rsid w:val="00812AF2"/>
    <w:rsid w:val="00817F67"/>
    <w:rsid w:val="00831DAB"/>
    <w:rsid w:val="00841865"/>
    <w:rsid w:val="008418F3"/>
    <w:rsid w:val="00876C67"/>
    <w:rsid w:val="008A47EC"/>
    <w:rsid w:val="008B21E1"/>
    <w:rsid w:val="008B2520"/>
    <w:rsid w:val="00926590"/>
    <w:rsid w:val="00936278"/>
    <w:rsid w:val="00955781"/>
    <w:rsid w:val="0096245E"/>
    <w:rsid w:val="00983000"/>
    <w:rsid w:val="009C5F2C"/>
    <w:rsid w:val="009E2774"/>
    <w:rsid w:val="00A5170E"/>
    <w:rsid w:val="00A63E6F"/>
    <w:rsid w:val="00AF1954"/>
    <w:rsid w:val="00AF2B2B"/>
    <w:rsid w:val="00B55FAF"/>
    <w:rsid w:val="00B66381"/>
    <w:rsid w:val="00B66843"/>
    <w:rsid w:val="00B70736"/>
    <w:rsid w:val="00B81B37"/>
    <w:rsid w:val="00B95BE5"/>
    <w:rsid w:val="00BC0022"/>
    <w:rsid w:val="00C03533"/>
    <w:rsid w:val="00C13989"/>
    <w:rsid w:val="00C20E00"/>
    <w:rsid w:val="00C5131D"/>
    <w:rsid w:val="00C63F5A"/>
    <w:rsid w:val="00C76FA1"/>
    <w:rsid w:val="00C81C54"/>
    <w:rsid w:val="00C85B3B"/>
    <w:rsid w:val="00C95DF2"/>
    <w:rsid w:val="00CB29F5"/>
    <w:rsid w:val="00CD2C37"/>
    <w:rsid w:val="00D812BA"/>
    <w:rsid w:val="00D8715C"/>
    <w:rsid w:val="00DA330B"/>
    <w:rsid w:val="00DA4E2F"/>
    <w:rsid w:val="00DA5E82"/>
    <w:rsid w:val="00DB1475"/>
    <w:rsid w:val="00DB55A7"/>
    <w:rsid w:val="00DC6355"/>
    <w:rsid w:val="00DE624A"/>
    <w:rsid w:val="00DE7D88"/>
    <w:rsid w:val="00DF67B1"/>
    <w:rsid w:val="00E324B7"/>
    <w:rsid w:val="00E772FA"/>
    <w:rsid w:val="00E9326A"/>
    <w:rsid w:val="00EA6E73"/>
    <w:rsid w:val="00EE32F3"/>
    <w:rsid w:val="00EE4158"/>
    <w:rsid w:val="00EF6F91"/>
    <w:rsid w:val="00F02DDA"/>
    <w:rsid w:val="00F0366A"/>
    <w:rsid w:val="00F25494"/>
    <w:rsid w:val="00F44A2B"/>
    <w:rsid w:val="00F53893"/>
    <w:rsid w:val="00F8533B"/>
    <w:rsid w:val="00F90C5F"/>
    <w:rsid w:val="00FC0867"/>
    <w:rsid w:val="00FC770A"/>
    <w:rsid w:val="00FC7A89"/>
    <w:rsid w:val="00FE6088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0664-4137-4B0C-8D0E-984F5E80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7</Pages>
  <Words>1631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56</cp:revision>
  <cp:lastPrinted>2016-08-17T13:04:00Z</cp:lastPrinted>
  <dcterms:created xsi:type="dcterms:W3CDTF">2015-05-06T09:01:00Z</dcterms:created>
  <dcterms:modified xsi:type="dcterms:W3CDTF">2017-02-21T12:14:00Z</dcterms:modified>
</cp:coreProperties>
</file>