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118DF8" w14:textId="77777777" w:rsidR="00644641" w:rsidRDefault="00644641" w:rsidP="009825E0">
      <w:pPr>
        <w:pStyle w:val="Nzev"/>
        <w:spacing w:line="276" w:lineRule="auto"/>
        <w:rPr>
          <w:rFonts w:ascii="Garamond" w:eastAsia="Arial" w:hAnsi="Garamond" w:cs="Arial"/>
          <w:sz w:val="28"/>
          <w:szCs w:val="28"/>
        </w:rPr>
      </w:pPr>
      <w:bookmarkStart w:id="0" w:name="_GoBack"/>
      <w:bookmarkEnd w:id="0"/>
    </w:p>
    <w:p w14:paraId="0F80487A" w14:textId="77777777" w:rsidR="009825E0" w:rsidRPr="009825E0" w:rsidRDefault="009825E0" w:rsidP="009825E0">
      <w:pPr>
        <w:pStyle w:val="Nzev"/>
        <w:spacing w:line="276" w:lineRule="auto"/>
        <w:rPr>
          <w:rFonts w:ascii="Garamond" w:eastAsia="Arial" w:hAnsi="Garamond" w:cs="Arial"/>
          <w:sz w:val="28"/>
          <w:szCs w:val="28"/>
        </w:rPr>
      </w:pPr>
      <w:r w:rsidRPr="009825E0">
        <w:rPr>
          <w:rFonts w:ascii="Garamond" w:eastAsia="Arial" w:hAnsi="Garamond" w:cs="Arial"/>
          <w:sz w:val="28"/>
          <w:szCs w:val="28"/>
        </w:rPr>
        <w:t xml:space="preserve">Smlouva o dílo </w:t>
      </w:r>
    </w:p>
    <w:p w14:paraId="47691AA8" w14:textId="77777777" w:rsidR="009825E0" w:rsidRPr="009825E0" w:rsidRDefault="009825E0" w:rsidP="009825E0">
      <w:pPr>
        <w:pStyle w:val="Nzev"/>
        <w:spacing w:line="276" w:lineRule="auto"/>
        <w:rPr>
          <w:rFonts w:ascii="Garamond" w:eastAsia="Arial" w:hAnsi="Garamond" w:cs="Arial"/>
          <w:sz w:val="24"/>
          <w:szCs w:val="24"/>
        </w:rPr>
      </w:pPr>
      <w:r w:rsidRPr="009825E0">
        <w:rPr>
          <w:rFonts w:ascii="Garamond" w:eastAsia="Arial" w:hAnsi="Garamond" w:cs="Arial"/>
          <w:sz w:val="24"/>
          <w:szCs w:val="24"/>
        </w:rPr>
        <w:t>"</w:t>
      </w:r>
      <w:r w:rsidRPr="001070C0">
        <w:rPr>
          <w:rFonts w:ascii="Garamond" w:hAnsi="Garamond"/>
          <w:sz w:val="24"/>
          <w:szCs w:val="24"/>
        </w:rPr>
        <w:t>Numerické simulace transonického flutteru turbinových lopatek pomocí ANSYS CFX</w:t>
      </w:r>
      <w:r w:rsidRPr="009825E0">
        <w:rPr>
          <w:rFonts w:ascii="Garamond" w:eastAsia="Arial" w:hAnsi="Garamond" w:cs="Arial"/>
          <w:sz w:val="24"/>
          <w:szCs w:val="24"/>
        </w:rPr>
        <w:t>"</w:t>
      </w:r>
    </w:p>
    <w:p w14:paraId="26306A90" w14:textId="77777777" w:rsidR="009825E0" w:rsidRPr="009825E0" w:rsidRDefault="009825E0" w:rsidP="009825E0">
      <w:pPr>
        <w:pStyle w:val="Nzev"/>
        <w:spacing w:line="276" w:lineRule="auto"/>
        <w:rPr>
          <w:rFonts w:ascii="Garamond" w:hAnsi="Garamond" w:cs="Arial"/>
          <w:b w:val="0"/>
          <w:bCs/>
          <w:sz w:val="24"/>
          <w:szCs w:val="24"/>
        </w:rPr>
      </w:pPr>
      <w:r w:rsidRPr="009825E0">
        <w:rPr>
          <w:rFonts w:ascii="Garamond" w:hAnsi="Garamond" w:cs="Arial"/>
          <w:b w:val="0"/>
          <w:sz w:val="24"/>
          <w:szCs w:val="24"/>
        </w:rPr>
        <w:t>uzavřená dle § 2586 a násl. zákona č. 89/2012 Sb., občanského zákoníku</w:t>
      </w:r>
    </w:p>
    <w:p w14:paraId="2A74CD63" w14:textId="77777777" w:rsidR="009825E0" w:rsidRPr="009825E0" w:rsidRDefault="009825E0" w:rsidP="009825E0">
      <w:pPr>
        <w:pStyle w:val="Nzev"/>
        <w:spacing w:line="276" w:lineRule="auto"/>
        <w:rPr>
          <w:rFonts w:ascii="Garamond" w:hAnsi="Garamond" w:cs="Arial"/>
          <w:b w:val="0"/>
          <w:bCs/>
          <w:sz w:val="24"/>
          <w:szCs w:val="24"/>
        </w:rPr>
      </w:pPr>
      <w:r w:rsidRPr="009825E0">
        <w:rPr>
          <w:rFonts w:ascii="Garamond" w:hAnsi="Garamond" w:cs="Arial"/>
          <w:b w:val="0"/>
          <w:sz w:val="24"/>
          <w:szCs w:val="24"/>
        </w:rPr>
        <w:t>(dále jen „smlouva“)</w:t>
      </w:r>
    </w:p>
    <w:p w14:paraId="5DF815D8" w14:textId="77777777" w:rsidR="009825E0" w:rsidRPr="009825E0" w:rsidRDefault="009825E0" w:rsidP="009825E0">
      <w:pPr>
        <w:pStyle w:val="Nzev"/>
        <w:spacing w:line="276" w:lineRule="auto"/>
        <w:rPr>
          <w:rFonts w:ascii="Garamond" w:hAnsi="Garamond" w:cs="Arial"/>
          <w:b w:val="0"/>
          <w:bCs/>
          <w:sz w:val="24"/>
          <w:szCs w:val="24"/>
        </w:rPr>
      </w:pPr>
    </w:p>
    <w:p w14:paraId="116AF93B" w14:textId="77777777" w:rsidR="009825E0" w:rsidRPr="009825E0" w:rsidRDefault="009825E0" w:rsidP="009825E0">
      <w:pPr>
        <w:pStyle w:val="Nzev"/>
        <w:spacing w:line="276" w:lineRule="auto"/>
        <w:jc w:val="left"/>
        <w:rPr>
          <w:rFonts w:ascii="Garamond" w:eastAsia="Arial" w:hAnsi="Garamond" w:cs="Arial"/>
          <w:b w:val="0"/>
          <w:bCs/>
          <w:sz w:val="24"/>
          <w:szCs w:val="24"/>
        </w:rPr>
      </w:pPr>
      <w:r w:rsidRPr="009825E0">
        <w:rPr>
          <w:rFonts w:ascii="Garamond" w:eastAsia="Arial" w:hAnsi="Garamond" w:cs="Arial"/>
          <w:b w:val="0"/>
          <w:sz w:val="24"/>
          <w:szCs w:val="24"/>
        </w:rPr>
        <w:t>Číslo smlouvy objednatele:</w:t>
      </w:r>
      <w:bookmarkStart w:id="1" w:name="Text41"/>
      <w:r w:rsidRPr="009825E0">
        <w:rPr>
          <w:rFonts w:ascii="Garamond" w:eastAsia="Arial" w:hAnsi="Garamond" w:cs="Arial"/>
          <w:b w:val="0"/>
          <w:sz w:val="24"/>
          <w:szCs w:val="24"/>
        </w:rPr>
        <w:t xml:space="preserve"> </w:t>
      </w:r>
      <w:bookmarkEnd w:id="1"/>
      <w:r w:rsidRPr="009825E0">
        <w:rPr>
          <w:rFonts w:ascii="Garamond" w:eastAsia="Arial" w:hAnsi="Garamond" w:cs="Arial"/>
          <w:b w:val="0"/>
          <w:sz w:val="24"/>
          <w:szCs w:val="24"/>
        </w:rPr>
        <w:t>bude uvedeno v záznamu o uveřejnění smlouvy v registru smluv dle zák. č. 340/2015 Sb.</w:t>
      </w:r>
    </w:p>
    <w:p w14:paraId="4FE80647" w14:textId="727A689C" w:rsidR="009825E0" w:rsidRPr="009825E0" w:rsidRDefault="009825E0" w:rsidP="009825E0">
      <w:pPr>
        <w:pStyle w:val="Nzev"/>
        <w:spacing w:line="276" w:lineRule="auto"/>
        <w:jc w:val="left"/>
        <w:rPr>
          <w:rFonts w:ascii="Garamond" w:eastAsia="Arial" w:hAnsi="Garamond" w:cs="Arial"/>
          <w:b w:val="0"/>
          <w:bCs/>
          <w:sz w:val="24"/>
          <w:szCs w:val="24"/>
        </w:rPr>
      </w:pPr>
      <w:r w:rsidRPr="009825E0">
        <w:rPr>
          <w:rFonts w:ascii="Garamond" w:eastAsia="Arial" w:hAnsi="Garamond" w:cs="Arial"/>
          <w:b w:val="0"/>
          <w:sz w:val="24"/>
          <w:szCs w:val="24"/>
        </w:rPr>
        <w:t xml:space="preserve">Číslo smlouvy zhotovitele: </w:t>
      </w:r>
    </w:p>
    <w:p w14:paraId="1345B454" w14:textId="77777777" w:rsidR="009825E0" w:rsidRPr="009825E0" w:rsidRDefault="009825E0" w:rsidP="009825E0">
      <w:pPr>
        <w:spacing w:before="120" w:after="120"/>
        <w:rPr>
          <w:rFonts w:ascii="Garamond" w:hAnsi="Garamond" w:cs="Arial"/>
          <w:color w:val="000000"/>
        </w:rPr>
      </w:pPr>
      <w:r w:rsidRPr="009825E0">
        <w:rPr>
          <w:rFonts w:ascii="Garamond" w:hAnsi="Garamond" w:cs="Arial"/>
          <w:color w:val="000000"/>
        </w:rPr>
        <w:t>Smlouva je uzavřena na základě výsledku poptávkového řízení veřejné zakázky malého rozsahu realizovaného mimo režim zák. č. 134/2016 Sb., o zadávání veřejných zakázek</w:t>
      </w:r>
      <w:r w:rsidRPr="009825E0">
        <w:rPr>
          <w:rFonts w:ascii="Garamond" w:hAnsi="Garamond" w:cs="Arial"/>
          <w:b/>
          <w:bCs/>
        </w:rPr>
        <w:t xml:space="preserve"> </w:t>
      </w:r>
      <w:r w:rsidRPr="009825E0">
        <w:rPr>
          <w:rFonts w:ascii="Garamond" w:hAnsi="Garamond" w:cs="Arial"/>
          <w:color w:val="000000"/>
        </w:rPr>
        <w:t>(dále jen „Poptávkové řízení“)</w:t>
      </w:r>
    </w:p>
    <w:p w14:paraId="7423A885" w14:textId="77777777" w:rsidR="000304F4" w:rsidRPr="000304F4" w:rsidRDefault="006C49C4" w:rsidP="000304F4">
      <w:pPr>
        <w:spacing w:before="120" w:after="120"/>
        <w:rPr>
          <w:rFonts w:ascii="Garamond" w:hAnsi="Garamond" w:cs="Arial"/>
          <w:color w:val="000000"/>
        </w:rPr>
      </w:pPr>
      <w:r w:rsidRPr="001070C0">
        <w:rPr>
          <w:rFonts w:ascii="Garamond" w:hAnsi="Garamond" w:cs="Arial"/>
          <w:color w:val="000000"/>
        </w:rPr>
        <w:t>Název projektu</w:t>
      </w:r>
      <w:r w:rsidR="000304F4" w:rsidRPr="000304F4">
        <w:rPr>
          <w:rFonts w:ascii="Garamond" w:hAnsi="Garamond" w:cs="Arial"/>
          <w:color w:val="000000"/>
        </w:rPr>
        <w:t>: Optimalizace provozních parametrů energetických celků a jejich klíčových komponent</w:t>
      </w:r>
    </w:p>
    <w:p w14:paraId="1704E464" w14:textId="77777777" w:rsidR="006C49C4" w:rsidRPr="001070C0" w:rsidRDefault="006C49C4" w:rsidP="001070C0">
      <w:pPr>
        <w:spacing w:before="120" w:after="120"/>
        <w:rPr>
          <w:rFonts w:ascii="Garamond" w:hAnsi="Garamond" w:cs="Arial"/>
          <w:color w:val="000000"/>
        </w:rPr>
      </w:pPr>
      <w:r w:rsidRPr="001070C0">
        <w:rPr>
          <w:rFonts w:ascii="Garamond" w:hAnsi="Garamond" w:cs="Arial"/>
          <w:color w:val="000000"/>
        </w:rPr>
        <w:t>Číslo projektu:</w:t>
      </w:r>
      <w:r w:rsidRPr="001070C0">
        <w:rPr>
          <w:rFonts w:ascii="Garamond" w:hAnsi="Garamond" w:cs="Arial"/>
          <w:color w:val="000000"/>
        </w:rPr>
        <w:tab/>
        <w:t xml:space="preserve"> </w:t>
      </w:r>
      <w:r w:rsidR="000304F4" w:rsidRPr="000304F4">
        <w:rPr>
          <w:rFonts w:ascii="Garamond" w:hAnsi="Garamond" w:cs="Arial"/>
          <w:color w:val="000000"/>
        </w:rPr>
        <w:t>TN01000007-NCE-PB1.07</w:t>
      </w:r>
    </w:p>
    <w:p w14:paraId="31BA7D5C" w14:textId="77777777" w:rsidR="008B3646" w:rsidRPr="00852741" w:rsidRDefault="008B3646" w:rsidP="008B3646">
      <w:pPr>
        <w:pStyle w:val="Nadpis4"/>
        <w:rPr>
          <w:rFonts w:ascii="Garamond" w:hAnsi="Garamond"/>
          <w:sz w:val="24"/>
          <w:szCs w:val="24"/>
        </w:rPr>
      </w:pPr>
      <w:r w:rsidRPr="00852741">
        <w:rPr>
          <w:rFonts w:ascii="Garamond" w:hAnsi="Garamond"/>
          <w:sz w:val="24"/>
          <w:szCs w:val="24"/>
        </w:rPr>
        <w:t>Smluvní strany</w:t>
      </w:r>
    </w:p>
    <w:p w14:paraId="5A6812A1" w14:textId="796B4E07" w:rsidR="008B3646" w:rsidRPr="00852741" w:rsidRDefault="008B3646" w:rsidP="008B3646">
      <w:pPr>
        <w:ind w:left="540" w:hanging="540"/>
        <w:jc w:val="both"/>
        <w:rPr>
          <w:rFonts w:ascii="Garamond" w:hAnsi="Garamond"/>
          <w:b/>
        </w:rPr>
      </w:pPr>
      <w:r w:rsidRPr="00852741">
        <w:rPr>
          <w:rFonts w:ascii="Garamond" w:hAnsi="Garamond"/>
        </w:rPr>
        <w:t>1)</w:t>
      </w:r>
      <w:r w:rsidRPr="00852741">
        <w:rPr>
          <w:rFonts w:ascii="Garamond" w:hAnsi="Garamond"/>
        </w:rPr>
        <w:tab/>
      </w:r>
      <w:r w:rsidR="008416C2" w:rsidRPr="008416C2">
        <w:rPr>
          <w:rFonts w:ascii="Garamond" w:hAnsi="Garamond"/>
          <w:b/>
        </w:rPr>
        <w:t>NUM solution s.r.o.</w:t>
      </w:r>
    </w:p>
    <w:p w14:paraId="659F8D04" w14:textId="6DE6ADFC" w:rsidR="008B3646" w:rsidRPr="00852741" w:rsidRDefault="008B3646" w:rsidP="008B3646">
      <w:pPr>
        <w:ind w:left="540"/>
        <w:jc w:val="both"/>
        <w:rPr>
          <w:rFonts w:ascii="Garamond" w:hAnsi="Garamond"/>
        </w:rPr>
      </w:pPr>
      <w:r w:rsidRPr="00852741">
        <w:rPr>
          <w:rFonts w:ascii="Garamond" w:hAnsi="Garamond"/>
        </w:rPr>
        <w:t xml:space="preserve">se sídlem: </w:t>
      </w:r>
      <w:r w:rsidRPr="00852741">
        <w:rPr>
          <w:rFonts w:ascii="Garamond" w:hAnsi="Garamond"/>
        </w:rPr>
        <w:tab/>
      </w:r>
      <w:r w:rsidRPr="00852741">
        <w:rPr>
          <w:rFonts w:ascii="Garamond" w:hAnsi="Garamond"/>
        </w:rPr>
        <w:tab/>
      </w:r>
      <w:r w:rsidR="008416C2" w:rsidRPr="008416C2">
        <w:rPr>
          <w:rFonts w:ascii="Garamond" w:hAnsi="Garamond"/>
        </w:rPr>
        <w:t>U Pergamenky 1145/12, 170 00, Praha 7 – Holešovice, ČR</w:t>
      </w:r>
    </w:p>
    <w:p w14:paraId="34F1CD30" w14:textId="33315DD8" w:rsidR="008B3646" w:rsidRPr="00852741" w:rsidRDefault="008B3646" w:rsidP="008B3646">
      <w:pPr>
        <w:ind w:left="540"/>
        <w:jc w:val="both"/>
        <w:rPr>
          <w:rFonts w:ascii="Garamond" w:hAnsi="Garamond"/>
        </w:rPr>
      </w:pPr>
      <w:r w:rsidRPr="00852741">
        <w:rPr>
          <w:rFonts w:ascii="Garamond" w:hAnsi="Garamond"/>
        </w:rPr>
        <w:t>IČ</w:t>
      </w:r>
      <w:r w:rsidR="002748F2">
        <w:rPr>
          <w:rFonts w:ascii="Garamond" w:hAnsi="Garamond"/>
        </w:rPr>
        <w:t>O</w:t>
      </w:r>
      <w:r w:rsidRPr="00852741">
        <w:rPr>
          <w:rFonts w:ascii="Garamond" w:hAnsi="Garamond"/>
        </w:rPr>
        <w:t xml:space="preserve">: </w:t>
      </w:r>
      <w:r w:rsidRPr="00852741">
        <w:rPr>
          <w:rFonts w:ascii="Garamond" w:hAnsi="Garamond"/>
        </w:rPr>
        <w:tab/>
      </w:r>
      <w:r w:rsidRPr="00852741">
        <w:rPr>
          <w:rFonts w:ascii="Garamond" w:hAnsi="Garamond"/>
        </w:rPr>
        <w:tab/>
      </w:r>
      <w:r w:rsidRPr="00852741">
        <w:rPr>
          <w:rFonts w:ascii="Garamond" w:hAnsi="Garamond"/>
        </w:rPr>
        <w:tab/>
      </w:r>
      <w:r w:rsidR="008416C2" w:rsidRPr="008416C2">
        <w:rPr>
          <w:rFonts w:ascii="Garamond" w:hAnsi="Garamond"/>
        </w:rPr>
        <w:t>04199766</w:t>
      </w:r>
    </w:p>
    <w:p w14:paraId="3B597225" w14:textId="505EDF18" w:rsidR="008B3646" w:rsidRPr="00852741" w:rsidRDefault="008B3646" w:rsidP="008B3646">
      <w:pPr>
        <w:ind w:left="540"/>
        <w:jc w:val="both"/>
        <w:rPr>
          <w:rFonts w:ascii="Garamond" w:hAnsi="Garamond"/>
        </w:rPr>
      </w:pPr>
      <w:r w:rsidRPr="00852741">
        <w:rPr>
          <w:rFonts w:ascii="Garamond" w:hAnsi="Garamond"/>
        </w:rPr>
        <w:t xml:space="preserve">DIČ: </w:t>
      </w:r>
      <w:r w:rsidRPr="00852741">
        <w:rPr>
          <w:rFonts w:ascii="Garamond" w:hAnsi="Garamond"/>
        </w:rPr>
        <w:tab/>
      </w:r>
      <w:r w:rsidRPr="00852741">
        <w:rPr>
          <w:rFonts w:ascii="Garamond" w:hAnsi="Garamond"/>
        </w:rPr>
        <w:tab/>
      </w:r>
      <w:r w:rsidRPr="00852741">
        <w:rPr>
          <w:rFonts w:ascii="Garamond" w:hAnsi="Garamond"/>
        </w:rPr>
        <w:tab/>
      </w:r>
      <w:r w:rsidR="008416C2" w:rsidRPr="008416C2">
        <w:rPr>
          <w:rFonts w:ascii="Garamond" w:hAnsi="Garamond"/>
        </w:rPr>
        <w:t>CZ04199766</w:t>
      </w:r>
    </w:p>
    <w:p w14:paraId="717CC8C2" w14:textId="57E5F9E1" w:rsidR="008B3646" w:rsidRPr="00852741" w:rsidRDefault="008B3646" w:rsidP="008B3646">
      <w:pPr>
        <w:ind w:left="540"/>
        <w:jc w:val="both"/>
        <w:rPr>
          <w:rFonts w:ascii="Garamond" w:hAnsi="Garamond"/>
        </w:rPr>
      </w:pPr>
      <w:r w:rsidRPr="00852741">
        <w:rPr>
          <w:rFonts w:ascii="Garamond" w:hAnsi="Garamond"/>
        </w:rPr>
        <w:t xml:space="preserve">zastoupená: </w:t>
      </w:r>
      <w:r w:rsidRPr="00852741">
        <w:rPr>
          <w:rFonts w:ascii="Garamond" w:hAnsi="Garamond"/>
        </w:rPr>
        <w:tab/>
      </w:r>
      <w:r w:rsidRPr="00852741">
        <w:rPr>
          <w:rFonts w:ascii="Garamond" w:hAnsi="Garamond"/>
        </w:rPr>
        <w:tab/>
      </w:r>
      <w:r w:rsidR="007F51BD">
        <w:rPr>
          <w:rFonts w:ascii="Garamond" w:hAnsi="Garamond"/>
        </w:rPr>
        <w:t>xxxx</w:t>
      </w:r>
    </w:p>
    <w:p w14:paraId="5B2EBA14" w14:textId="06E5C347" w:rsidR="009825E0" w:rsidRPr="00AB6840" w:rsidRDefault="009825E0" w:rsidP="00494A8C">
      <w:pPr>
        <w:shd w:val="clear" w:color="auto" w:fill="FFFFFF" w:themeFill="background1"/>
        <w:ind w:left="540"/>
        <w:jc w:val="both"/>
        <w:rPr>
          <w:rFonts w:ascii="Arial" w:eastAsia="Arial" w:hAnsi="Arial" w:cs="Arial"/>
          <w:sz w:val="20"/>
          <w:szCs w:val="20"/>
          <w:lang w:eastAsia="ar-SA"/>
        </w:rPr>
      </w:pPr>
      <w:r w:rsidRPr="00494A8C">
        <w:rPr>
          <w:rFonts w:ascii="Garamond" w:hAnsi="Garamond"/>
        </w:rPr>
        <w:t xml:space="preserve">zapsaný v obchodním rejstříku pod sp. zn.: </w:t>
      </w:r>
      <w:r w:rsidR="00B64DC8" w:rsidRPr="00494A8C">
        <w:rPr>
          <w:rFonts w:ascii="Garamond" w:hAnsi="Garamond"/>
        </w:rPr>
        <w:t>C 244015</w:t>
      </w:r>
      <w:r w:rsidR="00EC07D9" w:rsidRPr="00494A8C">
        <w:rPr>
          <w:rFonts w:ascii="Garamond" w:hAnsi="Garamond"/>
        </w:rPr>
        <w:t xml:space="preserve"> </w:t>
      </w:r>
      <w:r w:rsidRPr="00494A8C">
        <w:rPr>
          <w:rFonts w:ascii="Garamond" w:hAnsi="Garamond"/>
        </w:rPr>
        <w:t xml:space="preserve">vedenou u </w:t>
      </w:r>
      <w:r w:rsidR="00494A8C" w:rsidRPr="00494A8C">
        <w:rPr>
          <w:rFonts w:ascii="Garamond" w:hAnsi="Garamond"/>
        </w:rPr>
        <w:t>Městského soudu v Praze</w:t>
      </w:r>
    </w:p>
    <w:p w14:paraId="2AA577FE" w14:textId="77777777" w:rsidR="00EC07D9" w:rsidRPr="00EC07D9" w:rsidRDefault="00EC07D9" w:rsidP="00EC07D9">
      <w:pPr>
        <w:ind w:left="540"/>
        <w:jc w:val="both"/>
        <w:rPr>
          <w:rFonts w:ascii="Garamond" w:hAnsi="Garamond"/>
        </w:rPr>
      </w:pPr>
      <w:r w:rsidRPr="00EC07D9">
        <w:rPr>
          <w:rFonts w:ascii="Garamond" w:hAnsi="Garamond"/>
        </w:rPr>
        <w:t>kontaktní osoba oprávněná jednat ve věcech technických</w:t>
      </w:r>
      <w:r w:rsidR="003C45E1">
        <w:rPr>
          <w:rFonts w:ascii="Garamond" w:hAnsi="Garamond"/>
        </w:rPr>
        <w:t xml:space="preserve"> (dále jen „kontaktní osoba“)</w:t>
      </w:r>
      <w:r w:rsidRPr="00EC07D9">
        <w:rPr>
          <w:rFonts w:ascii="Garamond" w:hAnsi="Garamond"/>
        </w:rPr>
        <w:t>:</w:t>
      </w:r>
    </w:p>
    <w:p w14:paraId="28F9263D" w14:textId="2272AFF0" w:rsidR="00EC07D9" w:rsidRDefault="007F51BD" w:rsidP="00EC07D9">
      <w:pPr>
        <w:ind w:firstLine="540"/>
        <w:rPr>
          <w:rFonts w:ascii="Garamond" w:hAnsi="Garamond"/>
        </w:rPr>
      </w:pPr>
      <w:r>
        <w:rPr>
          <w:rFonts w:ascii="Garamond" w:hAnsi="Garamond"/>
        </w:rPr>
        <w:t>xxxx</w:t>
      </w:r>
    </w:p>
    <w:p w14:paraId="793CB944" w14:textId="77777777" w:rsidR="008B3646" w:rsidRPr="00852741" w:rsidRDefault="008B3646" w:rsidP="00EC07D9">
      <w:pPr>
        <w:rPr>
          <w:rFonts w:ascii="Garamond" w:hAnsi="Garamond"/>
        </w:rPr>
      </w:pPr>
      <w:r w:rsidRPr="00852741">
        <w:rPr>
          <w:rFonts w:ascii="Garamond" w:hAnsi="Garamond"/>
        </w:rPr>
        <w:t xml:space="preserve">(dále jen „zhotovitel“) </w:t>
      </w:r>
    </w:p>
    <w:p w14:paraId="299C4E01" w14:textId="77777777" w:rsidR="008B3646" w:rsidRPr="00852741" w:rsidRDefault="008B3646" w:rsidP="008B3646">
      <w:pPr>
        <w:rPr>
          <w:rFonts w:ascii="Garamond" w:hAnsi="Garamond"/>
        </w:rPr>
      </w:pPr>
    </w:p>
    <w:p w14:paraId="6C695035" w14:textId="77777777" w:rsidR="008B3646" w:rsidRPr="00EC07D9" w:rsidRDefault="008B3646" w:rsidP="008B3646">
      <w:pPr>
        <w:rPr>
          <w:rFonts w:ascii="Garamond" w:hAnsi="Garamond"/>
          <w:b/>
        </w:rPr>
      </w:pPr>
      <w:r w:rsidRPr="00EC07D9">
        <w:rPr>
          <w:rFonts w:ascii="Garamond" w:hAnsi="Garamond"/>
          <w:b/>
        </w:rPr>
        <w:t>a</w:t>
      </w:r>
    </w:p>
    <w:p w14:paraId="1F36E4E9" w14:textId="77777777" w:rsidR="008B3646" w:rsidRPr="00852741" w:rsidRDefault="008B3646" w:rsidP="008B3646">
      <w:pPr>
        <w:rPr>
          <w:rFonts w:ascii="Garamond" w:hAnsi="Garamond"/>
        </w:rPr>
      </w:pPr>
    </w:p>
    <w:p w14:paraId="17F8889A" w14:textId="77777777" w:rsidR="008B3646" w:rsidRPr="00852741" w:rsidRDefault="008B3646" w:rsidP="008B3646">
      <w:pPr>
        <w:ind w:left="540" w:hanging="540"/>
        <w:rPr>
          <w:rFonts w:ascii="Garamond" w:hAnsi="Garamond"/>
          <w:b/>
        </w:rPr>
      </w:pPr>
      <w:r w:rsidRPr="00852741">
        <w:rPr>
          <w:rFonts w:ascii="Garamond" w:hAnsi="Garamond"/>
        </w:rPr>
        <w:t>2)</w:t>
      </w:r>
      <w:r w:rsidRPr="00852741">
        <w:rPr>
          <w:rFonts w:ascii="Garamond" w:hAnsi="Garamond"/>
        </w:rPr>
        <w:tab/>
      </w:r>
      <w:r w:rsidRPr="00852741">
        <w:rPr>
          <w:rFonts w:ascii="Garamond" w:hAnsi="Garamond"/>
          <w:b/>
        </w:rPr>
        <w:t>Západočeská univerzita v Plzni</w:t>
      </w:r>
    </w:p>
    <w:p w14:paraId="349D3A23" w14:textId="77777777" w:rsidR="008B3646" w:rsidRPr="00852741" w:rsidRDefault="008B3646" w:rsidP="008B3646">
      <w:pPr>
        <w:ind w:left="540"/>
        <w:rPr>
          <w:rFonts w:ascii="Garamond" w:hAnsi="Garamond"/>
        </w:rPr>
      </w:pPr>
      <w:r w:rsidRPr="00852741">
        <w:rPr>
          <w:rFonts w:ascii="Garamond" w:hAnsi="Garamond"/>
        </w:rPr>
        <w:t xml:space="preserve">se sídlem: </w:t>
      </w:r>
      <w:r w:rsidRPr="00852741">
        <w:rPr>
          <w:rFonts w:ascii="Garamond" w:hAnsi="Garamond"/>
        </w:rPr>
        <w:tab/>
      </w:r>
      <w:r w:rsidRPr="00852741">
        <w:rPr>
          <w:rFonts w:ascii="Garamond" w:hAnsi="Garamond"/>
        </w:rPr>
        <w:tab/>
        <w:t xml:space="preserve">Univerzitní 8, </w:t>
      </w:r>
      <w:r w:rsidR="002748F2">
        <w:rPr>
          <w:rFonts w:ascii="Garamond" w:hAnsi="Garamond"/>
        </w:rPr>
        <w:t xml:space="preserve"> 301 00 </w:t>
      </w:r>
      <w:r w:rsidRPr="00852741">
        <w:rPr>
          <w:rFonts w:ascii="Garamond" w:hAnsi="Garamond"/>
        </w:rPr>
        <w:t xml:space="preserve">Plzeň </w:t>
      </w:r>
    </w:p>
    <w:p w14:paraId="0ECC216A" w14:textId="77777777" w:rsidR="008B3646" w:rsidRPr="00852741" w:rsidRDefault="008B3646" w:rsidP="008B3646">
      <w:pPr>
        <w:ind w:left="540"/>
        <w:rPr>
          <w:rFonts w:ascii="Garamond" w:hAnsi="Garamond"/>
        </w:rPr>
      </w:pPr>
      <w:r w:rsidRPr="00852741">
        <w:rPr>
          <w:rFonts w:ascii="Garamond" w:hAnsi="Garamond"/>
        </w:rPr>
        <w:t>IČ</w:t>
      </w:r>
      <w:r w:rsidR="002748F2">
        <w:rPr>
          <w:rFonts w:ascii="Garamond" w:hAnsi="Garamond"/>
        </w:rPr>
        <w:t>O</w:t>
      </w:r>
      <w:r w:rsidRPr="00852741">
        <w:rPr>
          <w:rFonts w:ascii="Garamond" w:hAnsi="Garamond"/>
        </w:rPr>
        <w:t xml:space="preserve">: </w:t>
      </w:r>
      <w:r w:rsidRPr="00852741">
        <w:rPr>
          <w:rFonts w:ascii="Garamond" w:hAnsi="Garamond"/>
        </w:rPr>
        <w:tab/>
      </w:r>
      <w:r w:rsidRPr="00852741">
        <w:rPr>
          <w:rFonts w:ascii="Garamond" w:hAnsi="Garamond"/>
        </w:rPr>
        <w:tab/>
      </w:r>
      <w:r w:rsidRPr="00852741">
        <w:rPr>
          <w:rFonts w:ascii="Garamond" w:hAnsi="Garamond"/>
        </w:rPr>
        <w:tab/>
        <w:t>49777513</w:t>
      </w:r>
    </w:p>
    <w:p w14:paraId="482AAB09" w14:textId="77777777" w:rsidR="008B3646" w:rsidRPr="00852741" w:rsidRDefault="008B3646" w:rsidP="008B3646">
      <w:pPr>
        <w:ind w:left="540"/>
        <w:rPr>
          <w:rFonts w:ascii="Garamond" w:hAnsi="Garamond"/>
        </w:rPr>
      </w:pPr>
      <w:r w:rsidRPr="00852741">
        <w:rPr>
          <w:rFonts w:ascii="Garamond" w:hAnsi="Garamond"/>
        </w:rPr>
        <w:t xml:space="preserve">DIČ: </w:t>
      </w:r>
      <w:r w:rsidRPr="00852741">
        <w:rPr>
          <w:rFonts w:ascii="Garamond" w:hAnsi="Garamond"/>
        </w:rPr>
        <w:tab/>
      </w:r>
      <w:r w:rsidRPr="00852741">
        <w:rPr>
          <w:rFonts w:ascii="Garamond" w:hAnsi="Garamond"/>
        </w:rPr>
        <w:tab/>
      </w:r>
      <w:r w:rsidRPr="00852741">
        <w:rPr>
          <w:rFonts w:ascii="Garamond" w:hAnsi="Garamond"/>
        </w:rPr>
        <w:tab/>
        <w:t>CZ49777513</w:t>
      </w:r>
    </w:p>
    <w:p w14:paraId="27F055B5" w14:textId="77777777" w:rsidR="008B3646" w:rsidRPr="00852741" w:rsidRDefault="008B3646" w:rsidP="008B3646">
      <w:pPr>
        <w:ind w:left="540"/>
        <w:rPr>
          <w:rFonts w:ascii="Garamond" w:hAnsi="Garamond"/>
        </w:rPr>
      </w:pPr>
      <w:r w:rsidRPr="00852741">
        <w:rPr>
          <w:rFonts w:ascii="Garamond" w:hAnsi="Garamond"/>
        </w:rPr>
        <w:t xml:space="preserve">zřízena zákonem </w:t>
      </w:r>
      <w:r w:rsidRPr="00852741">
        <w:rPr>
          <w:rFonts w:ascii="Garamond" w:hAnsi="Garamond"/>
        </w:rPr>
        <w:tab/>
        <w:t>č. 314/1991 Sb.</w:t>
      </w:r>
    </w:p>
    <w:p w14:paraId="4A14C7A3" w14:textId="77777777" w:rsidR="008B3646" w:rsidRPr="00852741" w:rsidRDefault="008B3646" w:rsidP="008B3646">
      <w:pPr>
        <w:ind w:left="540"/>
        <w:rPr>
          <w:rFonts w:ascii="Garamond" w:hAnsi="Garamond"/>
        </w:rPr>
      </w:pPr>
      <w:r w:rsidRPr="00852741">
        <w:rPr>
          <w:rFonts w:ascii="Garamond" w:hAnsi="Garamond"/>
        </w:rPr>
        <w:t xml:space="preserve">zastoupená: </w:t>
      </w:r>
      <w:r w:rsidRPr="00852741">
        <w:rPr>
          <w:rFonts w:ascii="Garamond" w:hAnsi="Garamond"/>
        </w:rPr>
        <w:tab/>
      </w:r>
      <w:r w:rsidRPr="00852741">
        <w:rPr>
          <w:rFonts w:ascii="Garamond" w:hAnsi="Garamond"/>
        </w:rPr>
        <w:tab/>
      </w:r>
      <w:r w:rsidR="00753301">
        <w:rPr>
          <w:rFonts w:ascii="Garamond" w:hAnsi="Garamond"/>
        </w:rPr>
        <w:t>Ing</w:t>
      </w:r>
      <w:r w:rsidR="00A27402" w:rsidRPr="00852741">
        <w:rPr>
          <w:rFonts w:ascii="Garamond" w:hAnsi="Garamond"/>
        </w:rPr>
        <w:t xml:space="preserve">. </w:t>
      </w:r>
      <w:r w:rsidR="00753301">
        <w:rPr>
          <w:rFonts w:ascii="Garamond" w:hAnsi="Garamond"/>
        </w:rPr>
        <w:t>Petrem Hofmanem</w:t>
      </w:r>
      <w:r w:rsidR="00A27402" w:rsidRPr="00852741">
        <w:rPr>
          <w:rFonts w:ascii="Garamond" w:hAnsi="Garamond"/>
        </w:rPr>
        <w:t xml:space="preserve">, </w:t>
      </w:r>
      <w:r w:rsidR="00A03D5E" w:rsidRPr="00852741">
        <w:rPr>
          <w:rFonts w:ascii="Garamond" w:hAnsi="Garamond"/>
        </w:rPr>
        <w:t>kvestor</w:t>
      </w:r>
      <w:r w:rsidR="00753301">
        <w:rPr>
          <w:rFonts w:ascii="Garamond" w:hAnsi="Garamond"/>
        </w:rPr>
        <w:t>em</w:t>
      </w:r>
    </w:p>
    <w:p w14:paraId="1A3B8B9D" w14:textId="77777777" w:rsidR="00EC07D9" w:rsidRPr="00EC07D9" w:rsidRDefault="00EC07D9" w:rsidP="00EC07D9">
      <w:pPr>
        <w:ind w:left="540"/>
        <w:jc w:val="both"/>
        <w:rPr>
          <w:rFonts w:ascii="Garamond" w:hAnsi="Garamond"/>
        </w:rPr>
      </w:pPr>
      <w:r w:rsidRPr="00EC07D9">
        <w:rPr>
          <w:rFonts w:ascii="Garamond" w:hAnsi="Garamond"/>
        </w:rPr>
        <w:t>kontaktní osoba oprávněná jednat ve věcech technických</w:t>
      </w:r>
      <w:r w:rsidR="003C45E1">
        <w:rPr>
          <w:rFonts w:ascii="Garamond" w:hAnsi="Garamond"/>
        </w:rPr>
        <w:t xml:space="preserve"> (dále jen „kontaktní osoba“)</w:t>
      </w:r>
      <w:r w:rsidRPr="00EC07D9">
        <w:rPr>
          <w:rFonts w:ascii="Garamond" w:hAnsi="Garamond"/>
        </w:rPr>
        <w:t>:</w:t>
      </w:r>
    </w:p>
    <w:p w14:paraId="7967BFE0" w14:textId="2E9A8471" w:rsidR="00EC07D9" w:rsidRDefault="007F51BD" w:rsidP="00EC07D9">
      <w:pPr>
        <w:ind w:firstLine="540"/>
        <w:rPr>
          <w:rFonts w:ascii="Garamond" w:hAnsi="Garamond"/>
        </w:rPr>
      </w:pPr>
      <w:r>
        <w:rPr>
          <w:rFonts w:ascii="Garamond" w:hAnsi="Garamond"/>
        </w:rPr>
        <w:t>xxxx</w:t>
      </w:r>
    </w:p>
    <w:p w14:paraId="1C38FD46" w14:textId="77777777" w:rsidR="008B3646" w:rsidRPr="00852741" w:rsidRDefault="008B3646" w:rsidP="00EC07D9">
      <w:pPr>
        <w:rPr>
          <w:rFonts w:ascii="Garamond" w:hAnsi="Garamond"/>
        </w:rPr>
      </w:pPr>
      <w:r w:rsidRPr="00852741">
        <w:rPr>
          <w:rFonts w:ascii="Garamond" w:hAnsi="Garamond"/>
        </w:rPr>
        <w:t>(dále jen „objednatel“</w:t>
      </w:r>
      <w:r w:rsidR="00EC07D9">
        <w:rPr>
          <w:rFonts w:ascii="Garamond" w:hAnsi="Garamond"/>
        </w:rPr>
        <w:t xml:space="preserve"> nebo „zadavatel“</w:t>
      </w:r>
      <w:r w:rsidRPr="00852741">
        <w:rPr>
          <w:rFonts w:ascii="Garamond" w:hAnsi="Garamond"/>
        </w:rPr>
        <w:t>)</w:t>
      </w:r>
    </w:p>
    <w:p w14:paraId="51591483" w14:textId="77777777" w:rsidR="00A4089E" w:rsidRPr="00852741" w:rsidRDefault="00A4089E" w:rsidP="007805A6">
      <w:pPr>
        <w:keepNext/>
        <w:numPr>
          <w:ilvl w:val="0"/>
          <w:numId w:val="41"/>
        </w:numPr>
        <w:spacing w:before="240" w:after="120"/>
        <w:ind w:left="0" w:firstLine="0"/>
        <w:jc w:val="center"/>
        <w:rPr>
          <w:rFonts w:ascii="Garamond" w:hAnsi="Garamond"/>
          <w:b/>
        </w:rPr>
      </w:pPr>
      <w:r w:rsidRPr="00852741">
        <w:rPr>
          <w:rFonts w:ascii="Garamond" w:hAnsi="Garamond"/>
          <w:b/>
        </w:rPr>
        <w:t>Předmět smlouvy</w:t>
      </w:r>
    </w:p>
    <w:p w14:paraId="6174B443" w14:textId="77777777" w:rsidR="004C273F" w:rsidRDefault="00A4089E" w:rsidP="001070C0">
      <w:pPr>
        <w:numPr>
          <w:ilvl w:val="1"/>
          <w:numId w:val="41"/>
        </w:numPr>
        <w:spacing w:before="120" w:after="120"/>
        <w:ind w:left="567" w:hanging="567"/>
        <w:jc w:val="both"/>
        <w:rPr>
          <w:rFonts w:ascii="Garamond" w:hAnsi="Garamond"/>
        </w:rPr>
      </w:pPr>
      <w:r w:rsidRPr="001070C0">
        <w:rPr>
          <w:rFonts w:ascii="Garamond" w:hAnsi="Garamond"/>
        </w:rPr>
        <w:t>Pře</w:t>
      </w:r>
      <w:r w:rsidR="003F35FA" w:rsidRPr="001070C0">
        <w:rPr>
          <w:rFonts w:ascii="Garamond" w:hAnsi="Garamond"/>
        </w:rPr>
        <w:t>dmětem</w:t>
      </w:r>
      <w:r w:rsidR="003F35FA" w:rsidRPr="004C273F">
        <w:rPr>
          <w:rFonts w:ascii="Garamond" w:hAnsi="Garamond"/>
        </w:rPr>
        <w:t xml:space="preserve"> této smlouvy je závazek z</w:t>
      </w:r>
      <w:r w:rsidRPr="004C273F">
        <w:rPr>
          <w:rFonts w:ascii="Garamond" w:hAnsi="Garamond"/>
        </w:rPr>
        <w:t>hotovitele k provedení díla</w:t>
      </w:r>
      <w:r w:rsidR="004C273F">
        <w:rPr>
          <w:rFonts w:ascii="Garamond" w:hAnsi="Garamond"/>
        </w:rPr>
        <w:t xml:space="preserve"> pod názvem </w:t>
      </w:r>
      <w:r w:rsidR="004C273F" w:rsidRPr="00B55EC1">
        <w:rPr>
          <w:rFonts w:ascii="Garamond" w:hAnsi="Garamond"/>
          <w:b/>
        </w:rPr>
        <w:t xml:space="preserve">,,Numerické simulace </w:t>
      </w:r>
      <w:r w:rsidR="00EE02E6">
        <w:rPr>
          <w:rFonts w:ascii="Garamond" w:hAnsi="Garamond"/>
          <w:b/>
        </w:rPr>
        <w:t xml:space="preserve">transonického </w:t>
      </w:r>
      <w:r w:rsidR="004C273F" w:rsidRPr="00B55EC1">
        <w:rPr>
          <w:rFonts w:ascii="Garamond" w:hAnsi="Garamond"/>
          <w:b/>
        </w:rPr>
        <w:t xml:space="preserve">flutteru turbinových lopatek pomocí ANSYS CFX“. </w:t>
      </w:r>
      <w:r w:rsidR="004C273F">
        <w:rPr>
          <w:rFonts w:ascii="Garamond" w:hAnsi="Garamond"/>
        </w:rPr>
        <w:t>Zhotovitel se zavazuje provést dílo na vlastní náklady a nebezpečí, ve sjednaném čase, a objednatel se zavazuje zaplatit zhotoviteli za řádné a včasné provedení díla sjednanou cenu. Dílo spočívá v provedení a vyhodnocení numer</w:t>
      </w:r>
      <w:r w:rsidR="00EE02E6">
        <w:rPr>
          <w:rFonts w:ascii="Garamond" w:hAnsi="Garamond"/>
        </w:rPr>
        <w:t>ických simulací pro níže uvedený případ</w:t>
      </w:r>
      <w:r w:rsidR="004C273F">
        <w:rPr>
          <w:rFonts w:ascii="Garamond" w:hAnsi="Garamond"/>
        </w:rPr>
        <w:t>:</w:t>
      </w:r>
    </w:p>
    <w:p w14:paraId="553463E7" w14:textId="77777777" w:rsidR="00EE02E6" w:rsidRPr="00E81D80" w:rsidRDefault="00EE02E6" w:rsidP="001070C0">
      <w:pPr>
        <w:autoSpaceDE w:val="0"/>
        <w:autoSpaceDN w:val="0"/>
        <w:adjustRightInd w:val="0"/>
        <w:spacing w:before="120"/>
        <w:ind w:left="567"/>
        <w:jc w:val="both"/>
        <w:rPr>
          <w:rFonts w:ascii="Garamond" w:hAnsi="Garamond"/>
          <w:b/>
        </w:rPr>
      </w:pPr>
      <w:r w:rsidRPr="00F762C3">
        <w:rPr>
          <w:rFonts w:ascii="Garamond" w:hAnsi="Garamond"/>
        </w:rPr>
        <w:lastRenderedPageBreak/>
        <w:t>Jedná se o lineární turbinovou lopatkovou kaskádu obtékanou vzduchem. Kaskáda je tvořena osmi tenkými lopatkami o stejném profilu podél výšky. Základní neměnné parametry jsou: výška lopatky 80 mm a tětiva lopatky 50 mm. Šířka kanálu je proměnná v závislosti na úhlu náběhu a rozteč lopatek se mění dle typu testované kaskády. Vnitřní čtyři lopatky mohou kmitat – každá ve dvou stupních volnosti (ohyb, torze). Primárně jsou lopatky jednostranně uchycené a vykazují ohybové deformace při kmitání.</w:t>
      </w:r>
    </w:p>
    <w:p w14:paraId="55E96E88" w14:textId="77777777" w:rsidR="00EE02E6" w:rsidRPr="00F762C3" w:rsidRDefault="00EE02E6" w:rsidP="001070C0">
      <w:pPr>
        <w:pStyle w:val="Odstavecseseznamem"/>
        <w:numPr>
          <w:ilvl w:val="0"/>
          <w:numId w:val="27"/>
        </w:numPr>
        <w:spacing w:before="120" w:after="120"/>
        <w:ind w:left="851" w:hanging="284"/>
        <w:jc w:val="both"/>
        <w:rPr>
          <w:rFonts w:ascii="Garamond" w:hAnsi="Garamond"/>
        </w:rPr>
      </w:pPr>
      <w:r w:rsidRPr="00F762C3">
        <w:rPr>
          <w:rFonts w:ascii="Garamond" w:hAnsi="Garamond"/>
        </w:rPr>
        <w:t xml:space="preserve">na základě zadavatelem specifikovaných geometrií (včetně testovaných lopatkových profilů) </w:t>
      </w:r>
      <w:r w:rsidR="00EC07D9">
        <w:rPr>
          <w:rFonts w:ascii="Garamond" w:hAnsi="Garamond"/>
        </w:rPr>
        <w:t>zhotovitel</w:t>
      </w:r>
      <w:r w:rsidR="00EC07D9" w:rsidRPr="00F762C3">
        <w:rPr>
          <w:rFonts w:ascii="Garamond" w:hAnsi="Garamond"/>
        </w:rPr>
        <w:t xml:space="preserve"> </w:t>
      </w:r>
      <w:r w:rsidRPr="00F762C3">
        <w:rPr>
          <w:rFonts w:ascii="Garamond" w:hAnsi="Garamond"/>
        </w:rPr>
        <w:t>připraví výpočtovou síť pro špičkov</w:t>
      </w:r>
      <w:r>
        <w:rPr>
          <w:rFonts w:ascii="Garamond" w:hAnsi="Garamond"/>
        </w:rPr>
        <w:t>ý</w:t>
      </w:r>
      <w:r w:rsidRPr="00F762C3">
        <w:rPr>
          <w:rFonts w:ascii="Garamond" w:hAnsi="Garamond"/>
        </w:rPr>
        <w:t xml:space="preserve"> profil turbinových lopatek, </w:t>
      </w:r>
    </w:p>
    <w:p w14:paraId="77423A89" w14:textId="77777777" w:rsidR="00EE02E6" w:rsidRPr="00F762C3" w:rsidRDefault="00EC07D9" w:rsidP="001070C0">
      <w:pPr>
        <w:pStyle w:val="Odstavecseseznamem"/>
        <w:numPr>
          <w:ilvl w:val="0"/>
          <w:numId w:val="27"/>
        </w:numPr>
        <w:spacing w:before="120" w:after="120"/>
        <w:ind w:left="851" w:hanging="284"/>
        <w:jc w:val="both"/>
        <w:rPr>
          <w:rFonts w:ascii="Garamond" w:hAnsi="Garamond"/>
        </w:rPr>
      </w:pPr>
      <w:r>
        <w:rPr>
          <w:rFonts w:ascii="Garamond" w:hAnsi="Garamond"/>
        </w:rPr>
        <w:t>zhotovitel</w:t>
      </w:r>
      <w:r w:rsidRPr="00F762C3">
        <w:rPr>
          <w:rFonts w:ascii="Garamond" w:hAnsi="Garamond"/>
        </w:rPr>
        <w:t xml:space="preserve"> </w:t>
      </w:r>
      <w:r w:rsidR="00EE02E6" w:rsidRPr="00F762C3">
        <w:rPr>
          <w:rFonts w:ascii="Garamond" w:hAnsi="Garamond"/>
        </w:rPr>
        <w:t xml:space="preserve">provede numerické simulace flutteru ve formě běžící vlny při různých okrajových podmínkách specifikovaných zadavatelem (minimálně pro </w:t>
      </w:r>
      <w:r>
        <w:rPr>
          <w:rFonts w:ascii="Garamond" w:hAnsi="Garamond"/>
        </w:rPr>
        <w:t>dvě (</w:t>
      </w:r>
      <w:r w:rsidR="00EE02E6">
        <w:rPr>
          <w:rFonts w:ascii="Garamond" w:hAnsi="Garamond"/>
        </w:rPr>
        <w:t>2</w:t>
      </w:r>
      <w:r>
        <w:rPr>
          <w:rFonts w:ascii="Garamond" w:hAnsi="Garamond"/>
        </w:rPr>
        <w:t>)</w:t>
      </w:r>
      <w:r w:rsidR="00EE02E6" w:rsidRPr="00F762C3">
        <w:rPr>
          <w:rFonts w:ascii="Garamond" w:hAnsi="Garamond"/>
        </w:rPr>
        <w:t xml:space="preserve"> různé rychlosti proudění a </w:t>
      </w:r>
      <w:r>
        <w:rPr>
          <w:rFonts w:ascii="Garamond" w:hAnsi="Garamond"/>
        </w:rPr>
        <w:t>dva (</w:t>
      </w:r>
      <w:r w:rsidR="00EE02E6">
        <w:rPr>
          <w:rFonts w:ascii="Garamond" w:hAnsi="Garamond"/>
        </w:rPr>
        <w:t>2</w:t>
      </w:r>
      <w:r>
        <w:rPr>
          <w:rFonts w:ascii="Garamond" w:hAnsi="Garamond"/>
        </w:rPr>
        <w:t>)</w:t>
      </w:r>
      <w:r w:rsidR="00EE02E6">
        <w:rPr>
          <w:rFonts w:ascii="Garamond" w:hAnsi="Garamond"/>
        </w:rPr>
        <w:t xml:space="preserve"> </w:t>
      </w:r>
      <w:r w:rsidR="00EE02E6" w:rsidRPr="00F762C3">
        <w:rPr>
          <w:rFonts w:ascii="Garamond" w:hAnsi="Garamond"/>
        </w:rPr>
        <w:t xml:space="preserve">úhly náběhu) a pohybech specifikovaných zadavatelem (čistý ohyb, čistá torze </w:t>
      </w:r>
      <w:r w:rsidR="00EE02E6">
        <w:rPr>
          <w:rFonts w:ascii="Garamond" w:hAnsi="Garamond"/>
        </w:rPr>
        <w:t>či</w:t>
      </w:r>
      <w:r w:rsidR="00EE02E6" w:rsidRPr="00F762C3">
        <w:rPr>
          <w:rFonts w:ascii="Garamond" w:hAnsi="Garamond"/>
        </w:rPr>
        <w:t xml:space="preserve"> kombinovaný pohyb)</w:t>
      </w:r>
      <w:r w:rsidR="00EE02E6">
        <w:rPr>
          <w:rFonts w:ascii="Garamond" w:hAnsi="Garamond"/>
        </w:rPr>
        <w:t xml:space="preserve">, </w:t>
      </w:r>
      <w:r w:rsidR="00EE02E6" w:rsidRPr="00F762C3">
        <w:rPr>
          <w:rFonts w:ascii="Garamond" w:hAnsi="Garamond"/>
        </w:rPr>
        <w:t>zadavatel specifikuje dynamickou deformaci profilu,</w:t>
      </w:r>
      <w:r w:rsidR="00EE02E6">
        <w:rPr>
          <w:rFonts w:ascii="Garamond" w:hAnsi="Garamond"/>
        </w:rPr>
        <w:t xml:space="preserve"> </w:t>
      </w:r>
      <w:r w:rsidR="00EE02E6" w:rsidRPr="00C45428">
        <w:rPr>
          <w:rFonts w:ascii="Garamond" w:hAnsi="Garamond"/>
          <w:u w:val="single"/>
        </w:rPr>
        <w:t>důraz bude kladen na transonické proudění</w:t>
      </w:r>
      <w:r w:rsidR="00EE02E6">
        <w:rPr>
          <w:rFonts w:ascii="Garamond" w:hAnsi="Garamond"/>
        </w:rPr>
        <w:t xml:space="preserve">, </w:t>
      </w:r>
    </w:p>
    <w:p w14:paraId="42CC7F86" w14:textId="77777777" w:rsidR="00EE02E6" w:rsidRPr="00F762C3" w:rsidRDefault="00EC07D9" w:rsidP="001070C0">
      <w:pPr>
        <w:pStyle w:val="Odstavecseseznamem"/>
        <w:numPr>
          <w:ilvl w:val="0"/>
          <w:numId w:val="27"/>
        </w:numPr>
        <w:spacing w:before="120" w:after="120"/>
        <w:ind w:left="851" w:hanging="284"/>
        <w:jc w:val="both"/>
        <w:rPr>
          <w:rFonts w:ascii="Garamond" w:hAnsi="Garamond"/>
        </w:rPr>
      </w:pPr>
      <w:r>
        <w:rPr>
          <w:rFonts w:ascii="Garamond" w:hAnsi="Garamond"/>
        </w:rPr>
        <w:t>zhotovitel</w:t>
      </w:r>
      <w:r w:rsidRPr="00F762C3">
        <w:rPr>
          <w:rFonts w:ascii="Garamond" w:hAnsi="Garamond"/>
        </w:rPr>
        <w:t xml:space="preserve"> </w:t>
      </w:r>
      <w:r w:rsidR="00EE02E6" w:rsidRPr="00F762C3">
        <w:rPr>
          <w:rFonts w:ascii="Garamond" w:hAnsi="Garamond"/>
        </w:rPr>
        <w:t xml:space="preserve">provede srovnání s experimentálními daty, která dodá </w:t>
      </w:r>
      <w:r w:rsidR="00EE02E6">
        <w:rPr>
          <w:rFonts w:ascii="Garamond" w:hAnsi="Garamond"/>
        </w:rPr>
        <w:t xml:space="preserve">zadavatel </w:t>
      </w:r>
      <w:r w:rsidR="007A5B26">
        <w:rPr>
          <w:rFonts w:ascii="Garamond" w:hAnsi="Garamond"/>
        </w:rPr>
        <w:t xml:space="preserve">do </w:t>
      </w:r>
      <w:r w:rsidR="00487BE1">
        <w:rPr>
          <w:rFonts w:ascii="Garamond" w:hAnsi="Garamond"/>
        </w:rPr>
        <w:t xml:space="preserve">tří (3) </w:t>
      </w:r>
      <w:r w:rsidR="00D20089">
        <w:rPr>
          <w:rFonts w:ascii="Garamond" w:hAnsi="Garamond"/>
        </w:rPr>
        <w:t xml:space="preserve">dnů </w:t>
      </w:r>
      <w:r w:rsidR="00487BE1">
        <w:rPr>
          <w:rFonts w:ascii="Garamond" w:hAnsi="Garamond"/>
        </w:rPr>
        <w:t>od nabytí účinnosti</w:t>
      </w:r>
      <w:r>
        <w:rPr>
          <w:rFonts w:ascii="Garamond" w:hAnsi="Garamond"/>
        </w:rPr>
        <w:t xml:space="preserve"> této smlouvy</w:t>
      </w:r>
      <w:r w:rsidR="006D0A0E">
        <w:rPr>
          <w:rFonts w:ascii="Garamond" w:hAnsi="Garamond"/>
        </w:rPr>
        <w:t>.</w:t>
      </w:r>
    </w:p>
    <w:p w14:paraId="3A4504EE" w14:textId="77777777" w:rsidR="003F7B6F" w:rsidRPr="00852741" w:rsidRDefault="00B66309" w:rsidP="001070C0">
      <w:pPr>
        <w:numPr>
          <w:ilvl w:val="1"/>
          <w:numId w:val="41"/>
        </w:numPr>
        <w:spacing w:before="120" w:after="120"/>
        <w:ind w:left="567" w:hanging="567"/>
        <w:jc w:val="both"/>
        <w:rPr>
          <w:rFonts w:ascii="Garamond" w:hAnsi="Garamond"/>
        </w:rPr>
      </w:pPr>
      <w:r w:rsidRPr="00852741">
        <w:rPr>
          <w:rFonts w:ascii="Garamond" w:hAnsi="Garamond"/>
        </w:rPr>
        <w:t xml:space="preserve">Zhotovitel se touto smlouvou zavazuje provést výše popsané dílo v souladu </w:t>
      </w:r>
      <w:r w:rsidR="003C45E1">
        <w:rPr>
          <w:rFonts w:ascii="Garamond" w:hAnsi="Garamond"/>
        </w:rPr>
        <w:t>se zadávacími podmínkami Poptávkového řízení</w:t>
      </w:r>
      <w:r w:rsidRPr="00852741">
        <w:rPr>
          <w:rFonts w:ascii="Garamond" w:hAnsi="Garamond"/>
        </w:rPr>
        <w:t xml:space="preserve"> </w:t>
      </w:r>
      <w:r w:rsidR="003C45E1">
        <w:rPr>
          <w:rFonts w:ascii="Garamond" w:hAnsi="Garamond"/>
        </w:rPr>
        <w:t xml:space="preserve">a </w:t>
      </w:r>
      <w:r w:rsidRPr="00852741">
        <w:rPr>
          <w:rFonts w:ascii="Garamond" w:hAnsi="Garamond"/>
        </w:rPr>
        <w:t>za dodržení podmínek dále uvedených v této smlouvě.</w:t>
      </w:r>
    </w:p>
    <w:p w14:paraId="04DB02B8" w14:textId="77777777" w:rsidR="007A5B26" w:rsidRPr="00852741" w:rsidRDefault="007A5B26" w:rsidP="007A5B26">
      <w:pPr>
        <w:numPr>
          <w:ilvl w:val="1"/>
          <w:numId w:val="41"/>
        </w:numPr>
        <w:spacing w:before="120" w:after="120"/>
        <w:ind w:left="567" w:hanging="567"/>
        <w:jc w:val="both"/>
        <w:rPr>
          <w:rFonts w:ascii="Garamond" w:hAnsi="Garamond"/>
        </w:rPr>
      </w:pPr>
      <w:r w:rsidRPr="00852741">
        <w:rPr>
          <w:rFonts w:ascii="Garamond" w:hAnsi="Garamond"/>
        </w:rPr>
        <w:t>Zhotovitel potvrzuje, že se seznámil s rozsahem a povahou díla, že jsou mu známy veškeré technické, kvalitativní a jiné podmínky nezbytné k realizaci díla, že disponuje takovými kapacitami a odbornými znalostmi, které jsou k provedení díla nezbytné.</w:t>
      </w:r>
    </w:p>
    <w:p w14:paraId="610401AB" w14:textId="77777777" w:rsidR="003F7B6F" w:rsidRPr="00852741" w:rsidRDefault="003F7B6F" w:rsidP="001070C0">
      <w:pPr>
        <w:numPr>
          <w:ilvl w:val="1"/>
          <w:numId w:val="41"/>
        </w:numPr>
        <w:spacing w:before="120" w:after="120"/>
        <w:ind w:left="567" w:hanging="567"/>
        <w:jc w:val="both"/>
        <w:rPr>
          <w:rFonts w:ascii="Garamond" w:hAnsi="Garamond"/>
        </w:rPr>
      </w:pPr>
      <w:r w:rsidRPr="00852741">
        <w:rPr>
          <w:rFonts w:ascii="Garamond" w:hAnsi="Garamond"/>
        </w:rPr>
        <w:t>Pro odstranění pochybností se stanoví, že zhotovitel je povinen provést i veškeré další v této smlouvě výslovně neuvedené činnosti, bude-li jejich provedení nutné, obvyklé či spravedlivě objednatelem očekávané a zhotovitel jejich provedení měl či mohl předvídat. Provedení taktových činností nemá vliv na cenu za dílo uvedenou v této smlouvě.</w:t>
      </w:r>
    </w:p>
    <w:p w14:paraId="71C0D921" w14:textId="77777777" w:rsidR="00A4089E" w:rsidRPr="00852741" w:rsidRDefault="00A4089E" w:rsidP="007805A6">
      <w:pPr>
        <w:keepNext/>
        <w:numPr>
          <w:ilvl w:val="0"/>
          <w:numId w:val="41"/>
        </w:numPr>
        <w:spacing w:before="240" w:after="120"/>
        <w:ind w:left="0" w:firstLine="0"/>
        <w:jc w:val="center"/>
        <w:rPr>
          <w:rFonts w:ascii="Garamond" w:hAnsi="Garamond"/>
          <w:b/>
        </w:rPr>
      </w:pPr>
      <w:r w:rsidRPr="00852741">
        <w:rPr>
          <w:rFonts w:ascii="Garamond" w:hAnsi="Garamond"/>
          <w:b/>
        </w:rPr>
        <w:t xml:space="preserve">Doba plnění </w:t>
      </w:r>
    </w:p>
    <w:p w14:paraId="0E56C94B" w14:textId="77777777" w:rsidR="00A4089E" w:rsidRPr="00852741" w:rsidRDefault="00A4089E" w:rsidP="001070C0">
      <w:pPr>
        <w:numPr>
          <w:ilvl w:val="1"/>
          <w:numId w:val="41"/>
        </w:numPr>
        <w:ind w:left="567" w:hanging="567"/>
        <w:jc w:val="both"/>
        <w:rPr>
          <w:rFonts w:ascii="Garamond" w:hAnsi="Garamond"/>
        </w:rPr>
      </w:pPr>
      <w:r w:rsidRPr="00852741">
        <w:rPr>
          <w:rFonts w:ascii="Garamond" w:hAnsi="Garamond"/>
        </w:rPr>
        <w:t xml:space="preserve">Zhotovitel se zavazuje provést </w:t>
      </w:r>
      <w:r w:rsidR="006C49C4">
        <w:rPr>
          <w:rFonts w:ascii="Garamond" w:hAnsi="Garamond"/>
        </w:rPr>
        <w:t xml:space="preserve">dílo </w:t>
      </w:r>
      <w:r w:rsidRPr="00852741">
        <w:rPr>
          <w:rFonts w:ascii="Garamond" w:hAnsi="Garamond"/>
        </w:rPr>
        <w:t xml:space="preserve">nejpozději do </w:t>
      </w:r>
      <w:r w:rsidR="00EE02E6">
        <w:rPr>
          <w:rFonts w:ascii="Garamond" w:hAnsi="Garamond"/>
        </w:rPr>
        <w:t>15</w:t>
      </w:r>
      <w:r w:rsidR="007E47AB" w:rsidRPr="00852741">
        <w:rPr>
          <w:rFonts w:ascii="Garamond" w:hAnsi="Garamond"/>
        </w:rPr>
        <w:t>. 1</w:t>
      </w:r>
      <w:r w:rsidR="00EE02E6">
        <w:rPr>
          <w:rFonts w:ascii="Garamond" w:hAnsi="Garamond"/>
        </w:rPr>
        <w:t>2</w:t>
      </w:r>
      <w:r w:rsidR="007E47AB" w:rsidRPr="00852741">
        <w:rPr>
          <w:rFonts w:ascii="Garamond" w:hAnsi="Garamond"/>
        </w:rPr>
        <w:t>. 20</w:t>
      </w:r>
      <w:r w:rsidR="00EE02E6">
        <w:rPr>
          <w:rFonts w:ascii="Garamond" w:hAnsi="Garamond"/>
        </w:rPr>
        <w:t>21</w:t>
      </w:r>
      <w:r w:rsidR="003C45E1">
        <w:rPr>
          <w:rFonts w:ascii="Garamond" w:hAnsi="Garamond"/>
        </w:rPr>
        <w:t>.</w:t>
      </w:r>
    </w:p>
    <w:p w14:paraId="3274F0ED" w14:textId="77777777" w:rsidR="00F17A16" w:rsidRPr="00852741" w:rsidRDefault="00F17A16" w:rsidP="007805A6">
      <w:pPr>
        <w:keepNext/>
        <w:numPr>
          <w:ilvl w:val="0"/>
          <w:numId w:val="41"/>
        </w:numPr>
        <w:spacing w:before="240" w:after="120"/>
        <w:ind w:left="0" w:firstLine="0"/>
        <w:jc w:val="center"/>
        <w:rPr>
          <w:rFonts w:ascii="Garamond" w:hAnsi="Garamond"/>
          <w:b/>
        </w:rPr>
      </w:pPr>
      <w:r w:rsidRPr="00852741">
        <w:rPr>
          <w:rFonts w:ascii="Garamond" w:hAnsi="Garamond"/>
          <w:b/>
        </w:rPr>
        <w:t>Práva a povinnosti smluvních stran</w:t>
      </w:r>
    </w:p>
    <w:p w14:paraId="4B4B9428" w14:textId="77777777" w:rsidR="00F17A16" w:rsidRPr="00487BE1" w:rsidRDefault="00F17A16" w:rsidP="00487BE1">
      <w:pPr>
        <w:pStyle w:val="Zkladntextodsazen2"/>
        <w:numPr>
          <w:ilvl w:val="1"/>
          <w:numId w:val="41"/>
        </w:numPr>
        <w:spacing w:before="120" w:after="120"/>
        <w:ind w:left="567" w:hanging="567"/>
        <w:rPr>
          <w:rFonts w:ascii="Garamond" w:hAnsi="Garamond"/>
        </w:rPr>
      </w:pPr>
      <w:r w:rsidRPr="00487BE1">
        <w:rPr>
          <w:rFonts w:ascii="Garamond" w:hAnsi="Garamond"/>
        </w:rPr>
        <w:t xml:space="preserve">Zhotovitel je povinen provést </w:t>
      </w:r>
      <w:r w:rsidR="003C45E1" w:rsidRPr="00487BE1">
        <w:rPr>
          <w:rFonts w:ascii="Garamond" w:hAnsi="Garamond"/>
        </w:rPr>
        <w:t>dílo</w:t>
      </w:r>
      <w:r w:rsidRPr="00487BE1">
        <w:rPr>
          <w:rFonts w:ascii="Garamond" w:hAnsi="Garamond"/>
        </w:rPr>
        <w:t xml:space="preserve"> dle pokynů objednatele, dokumentace </w:t>
      </w:r>
      <w:r w:rsidR="00487BE1" w:rsidRPr="00487BE1">
        <w:rPr>
          <w:rFonts w:ascii="Garamond" w:hAnsi="Garamond"/>
        </w:rPr>
        <w:t>(tj. geometrie lopatkové kaskády, okrajové podmínky a specifikace pohybu – bude objednatelem předána zhotoviteli</w:t>
      </w:r>
      <w:r w:rsidRPr="00487BE1">
        <w:rPr>
          <w:rFonts w:ascii="Garamond" w:hAnsi="Garamond"/>
        </w:rPr>
        <w:t xml:space="preserve"> </w:t>
      </w:r>
      <w:r w:rsidR="00487BE1" w:rsidRPr="00487BE1">
        <w:rPr>
          <w:rFonts w:ascii="Garamond" w:hAnsi="Garamond"/>
        </w:rPr>
        <w:t xml:space="preserve">do tří (3) </w:t>
      </w:r>
      <w:r w:rsidR="00D20089">
        <w:rPr>
          <w:rFonts w:ascii="Garamond" w:hAnsi="Garamond"/>
        </w:rPr>
        <w:t xml:space="preserve">dnů </w:t>
      </w:r>
      <w:r w:rsidR="00487BE1" w:rsidRPr="00487BE1">
        <w:rPr>
          <w:rFonts w:ascii="Garamond" w:hAnsi="Garamond"/>
        </w:rPr>
        <w:t>od nabytí účinnosti této smlouvy</w:t>
      </w:r>
      <w:r w:rsidR="00487BE1">
        <w:rPr>
          <w:rFonts w:ascii="Garamond" w:hAnsi="Garamond"/>
        </w:rPr>
        <w:t xml:space="preserve">) </w:t>
      </w:r>
      <w:r w:rsidRPr="00487BE1">
        <w:rPr>
          <w:rFonts w:ascii="Garamond" w:hAnsi="Garamond"/>
        </w:rPr>
        <w:t>a v souladu s obecně závaznými právními předpisy.</w:t>
      </w:r>
    </w:p>
    <w:p w14:paraId="2D7F9720" w14:textId="77777777" w:rsidR="00F17A16" w:rsidRPr="00852741" w:rsidRDefault="00F17A16" w:rsidP="001070C0">
      <w:pPr>
        <w:pStyle w:val="Zkladntextodsazen2"/>
        <w:numPr>
          <w:ilvl w:val="1"/>
          <w:numId w:val="41"/>
        </w:numPr>
        <w:ind w:left="567" w:hanging="567"/>
        <w:rPr>
          <w:rFonts w:ascii="Garamond" w:hAnsi="Garamond"/>
        </w:rPr>
      </w:pPr>
      <w:r w:rsidRPr="00852741">
        <w:rPr>
          <w:rFonts w:ascii="Garamond" w:hAnsi="Garamond"/>
        </w:rPr>
        <w:t>Zhotovitel se zavazuje opatřit vš</w:t>
      </w:r>
      <w:r w:rsidR="000457A1" w:rsidRPr="00852741">
        <w:rPr>
          <w:rFonts w:ascii="Garamond" w:hAnsi="Garamond"/>
        </w:rPr>
        <w:t>e, co je zapotřebí k provedení d</w:t>
      </w:r>
      <w:r w:rsidRPr="00852741">
        <w:rPr>
          <w:rFonts w:ascii="Garamond" w:hAnsi="Garamond"/>
        </w:rPr>
        <w:t xml:space="preserve">íla podle této </w:t>
      </w:r>
      <w:r w:rsidR="006C49C4">
        <w:rPr>
          <w:rFonts w:ascii="Garamond" w:hAnsi="Garamond"/>
        </w:rPr>
        <w:t>s</w:t>
      </w:r>
      <w:r w:rsidRPr="00852741">
        <w:rPr>
          <w:rFonts w:ascii="Garamond" w:hAnsi="Garamond"/>
        </w:rPr>
        <w:t>mlouvy.</w:t>
      </w:r>
    </w:p>
    <w:p w14:paraId="12D5833D" w14:textId="77777777" w:rsidR="00F17A16" w:rsidRPr="00852741" w:rsidRDefault="00F17A16" w:rsidP="001070C0">
      <w:pPr>
        <w:pStyle w:val="Zkladntextodsazen2"/>
        <w:numPr>
          <w:ilvl w:val="1"/>
          <w:numId w:val="41"/>
        </w:numPr>
        <w:spacing w:before="120" w:after="120"/>
        <w:ind w:left="567" w:hanging="567"/>
        <w:rPr>
          <w:rFonts w:ascii="Garamond" w:hAnsi="Garamond"/>
        </w:rPr>
      </w:pPr>
      <w:r w:rsidRPr="00852741">
        <w:rPr>
          <w:rFonts w:ascii="Garamond" w:hAnsi="Garamond"/>
        </w:rPr>
        <w:t>Smluvní strany navzájem jsou si povinny poskytnout veškerou součinnost potřebnou k provedení díla.</w:t>
      </w:r>
    </w:p>
    <w:p w14:paraId="2418821F" w14:textId="77777777" w:rsidR="00F17A16" w:rsidRDefault="00F17A16" w:rsidP="001070C0">
      <w:pPr>
        <w:pStyle w:val="Zkladntextodsazen2"/>
        <w:numPr>
          <w:ilvl w:val="1"/>
          <w:numId w:val="41"/>
        </w:numPr>
        <w:spacing w:before="120" w:after="120"/>
        <w:ind w:left="567" w:hanging="567"/>
        <w:rPr>
          <w:rFonts w:ascii="Garamond" w:hAnsi="Garamond"/>
        </w:rPr>
      </w:pPr>
      <w:r w:rsidRPr="00852741">
        <w:rPr>
          <w:rFonts w:ascii="Garamond" w:hAnsi="Garamond"/>
        </w:rPr>
        <w:t xml:space="preserve">Objednatel je oprávněn v průběhu provádění díla kontrolovat průběžný postup prací na díle. Zhotovitel je povinen na výzvu objednatele tuto součinnost umožnit. </w:t>
      </w:r>
    </w:p>
    <w:p w14:paraId="5B449343" w14:textId="77777777" w:rsidR="00A06FB4" w:rsidRPr="00852741" w:rsidRDefault="00A06FB4" w:rsidP="001070C0">
      <w:pPr>
        <w:pStyle w:val="Zkladntextodsazen2"/>
        <w:numPr>
          <w:ilvl w:val="1"/>
          <w:numId w:val="41"/>
        </w:numPr>
        <w:spacing w:before="120" w:after="120"/>
        <w:ind w:left="567" w:hanging="567"/>
        <w:rPr>
          <w:rFonts w:ascii="Garamond" w:hAnsi="Garamond"/>
        </w:rPr>
      </w:pPr>
      <w:r w:rsidRPr="00852741">
        <w:rPr>
          <w:rFonts w:ascii="Garamond" w:hAnsi="Garamond"/>
        </w:rPr>
        <w:t xml:space="preserve">Objednatel </w:t>
      </w:r>
      <w:r>
        <w:rPr>
          <w:rFonts w:ascii="Garamond" w:hAnsi="Garamond"/>
        </w:rPr>
        <w:t xml:space="preserve">je oprávněn </w:t>
      </w:r>
      <w:r w:rsidRPr="00852741">
        <w:rPr>
          <w:rFonts w:ascii="Garamond" w:hAnsi="Garamond"/>
        </w:rPr>
        <w:t>požad</w:t>
      </w:r>
      <w:r>
        <w:rPr>
          <w:rFonts w:ascii="Garamond" w:hAnsi="Garamond"/>
        </w:rPr>
        <w:t>ovat</w:t>
      </w:r>
      <w:r w:rsidRPr="00852741">
        <w:rPr>
          <w:rFonts w:ascii="Garamond" w:hAnsi="Garamond"/>
        </w:rPr>
        <w:t xml:space="preserve"> schůzky s</w:t>
      </w:r>
      <w:r w:rsidR="00A43632">
        <w:rPr>
          <w:rFonts w:ascii="Garamond" w:hAnsi="Garamond"/>
        </w:rPr>
        <w:t>e</w:t>
      </w:r>
      <w:r w:rsidRPr="00852741">
        <w:rPr>
          <w:rFonts w:ascii="Garamond" w:hAnsi="Garamond"/>
        </w:rPr>
        <w:t> </w:t>
      </w:r>
      <w:r w:rsidR="006C49C4">
        <w:rPr>
          <w:rFonts w:ascii="Garamond" w:hAnsi="Garamond"/>
        </w:rPr>
        <w:t>zhotovitelem</w:t>
      </w:r>
      <w:r w:rsidRPr="00852741">
        <w:rPr>
          <w:rFonts w:ascii="Garamond" w:hAnsi="Garamond"/>
        </w:rPr>
        <w:t xml:space="preserve"> ohledně plnění díla dle potřeby, avšak minimálně jednou za tři měsíce. Postup plnění bude také </w:t>
      </w:r>
      <w:r w:rsidR="006C49C4">
        <w:rPr>
          <w:rFonts w:ascii="Garamond" w:hAnsi="Garamond"/>
        </w:rPr>
        <w:t>kontrolován a </w:t>
      </w:r>
      <w:r w:rsidRPr="00852741">
        <w:rPr>
          <w:rFonts w:ascii="Garamond" w:hAnsi="Garamond"/>
        </w:rPr>
        <w:t>upřesňován pomocí zápisů ze schůzek.</w:t>
      </w:r>
    </w:p>
    <w:p w14:paraId="70D24D6D" w14:textId="77777777" w:rsidR="00F17A16" w:rsidRPr="00852741" w:rsidRDefault="00F17A16" w:rsidP="007805A6">
      <w:pPr>
        <w:keepNext/>
        <w:numPr>
          <w:ilvl w:val="0"/>
          <w:numId w:val="41"/>
        </w:numPr>
        <w:spacing w:before="240" w:after="120"/>
        <w:ind w:left="0" w:firstLine="0"/>
        <w:jc w:val="center"/>
        <w:rPr>
          <w:rFonts w:ascii="Garamond" w:hAnsi="Garamond"/>
          <w:b/>
        </w:rPr>
      </w:pPr>
      <w:r w:rsidRPr="00852741">
        <w:rPr>
          <w:rFonts w:ascii="Garamond" w:hAnsi="Garamond"/>
          <w:b/>
        </w:rPr>
        <w:t>Převzetí a předání díla</w:t>
      </w:r>
    </w:p>
    <w:p w14:paraId="4EF13181" w14:textId="77777777" w:rsidR="001A4A71" w:rsidRPr="00852741" w:rsidRDefault="001A4A71" w:rsidP="001070C0">
      <w:pPr>
        <w:pStyle w:val="Zkladntextodsazen2"/>
        <w:numPr>
          <w:ilvl w:val="1"/>
          <w:numId w:val="41"/>
        </w:numPr>
        <w:spacing w:before="120" w:after="120"/>
        <w:ind w:left="567" w:hanging="567"/>
        <w:rPr>
          <w:rFonts w:ascii="Garamond" w:hAnsi="Garamond"/>
        </w:rPr>
      </w:pPr>
      <w:r>
        <w:rPr>
          <w:rFonts w:ascii="Garamond" w:hAnsi="Garamond"/>
        </w:rPr>
        <w:t>Objednatel není povinen převzít dílo vykazující vady či nedodělky.</w:t>
      </w:r>
    </w:p>
    <w:p w14:paraId="1604F2B7" w14:textId="77777777" w:rsidR="001A4A71" w:rsidRDefault="001A4A71" w:rsidP="001070C0">
      <w:pPr>
        <w:pStyle w:val="Zkladntextodsazen2"/>
        <w:numPr>
          <w:ilvl w:val="1"/>
          <w:numId w:val="41"/>
        </w:numPr>
        <w:spacing w:before="120" w:after="120"/>
        <w:ind w:left="567" w:hanging="567"/>
        <w:rPr>
          <w:rFonts w:ascii="Garamond" w:hAnsi="Garamond"/>
        </w:rPr>
      </w:pPr>
      <w:r w:rsidRPr="00164AEA">
        <w:rPr>
          <w:rFonts w:ascii="Garamond" w:hAnsi="Garamond"/>
        </w:rPr>
        <w:lastRenderedPageBreak/>
        <w:t xml:space="preserve">K </w:t>
      </w:r>
      <w:r w:rsidRPr="001A4A71">
        <w:rPr>
          <w:rFonts w:ascii="Garamond" w:hAnsi="Garamond"/>
        </w:rPr>
        <w:t>předání</w:t>
      </w:r>
      <w:r w:rsidRPr="00164AEA">
        <w:rPr>
          <w:rFonts w:ascii="Garamond" w:hAnsi="Garamond"/>
        </w:rPr>
        <w:t xml:space="preserve"> díla bude </w:t>
      </w:r>
      <w:r>
        <w:rPr>
          <w:rFonts w:ascii="Garamond" w:hAnsi="Garamond"/>
        </w:rPr>
        <w:t>z</w:t>
      </w:r>
      <w:r w:rsidRPr="00164AEA">
        <w:rPr>
          <w:rFonts w:ascii="Garamond" w:hAnsi="Garamond"/>
        </w:rPr>
        <w:t xml:space="preserve">hotovitelem připraven předávací protokol, který po jeho odsouhlasení podepíší zástupci obou smluvních stran. Převezme-li </w:t>
      </w:r>
      <w:r>
        <w:rPr>
          <w:rFonts w:ascii="Garamond" w:hAnsi="Garamond"/>
        </w:rPr>
        <w:t>o</w:t>
      </w:r>
      <w:r w:rsidRPr="00164AEA">
        <w:rPr>
          <w:rFonts w:ascii="Garamond" w:hAnsi="Garamond"/>
        </w:rPr>
        <w:t xml:space="preserve">bjednatel dílo s vadami či nedodělky, budou tyto vady či nedodělky uvedeny v předávacím protokolu včetně termínu, v němž </w:t>
      </w:r>
      <w:r>
        <w:rPr>
          <w:rFonts w:ascii="Garamond" w:hAnsi="Garamond"/>
        </w:rPr>
        <w:t>o</w:t>
      </w:r>
      <w:r w:rsidRPr="00164AEA">
        <w:rPr>
          <w:rFonts w:ascii="Garamond" w:hAnsi="Garamond"/>
        </w:rPr>
        <w:t>bjednatel požaduje jejich odstranění.</w:t>
      </w:r>
    </w:p>
    <w:p w14:paraId="56E00995" w14:textId="77777777" w:rsidR="003F7B6F" w:rsidRDefault="00F17A16" w:rsidP="001070C0">
      <w:pPr>
        <w:pStyle w:val="Zkladntextodsazen2"/>
        <w:numPr>
          <w:ilvl w:val="1"/>
          <w:numId w:val="41"/>
        </w:numPr>
        <w:spacing w:before="120" w:after="120"/>
        <w:ind w:left="567" w:hanging="567"/>
        <w:rPr>
          <w:rFonts w:ascii="Garamond" w:hAnsi="Garamond"/>
        </w:rPr>
      </w:pPr>
      <w:r w:rsidRPr="00852741">
        <w:rPr>
          <w:rFonts w:ascii="Garamond" w:hAnsi="Garamond"/>
        </w:rPr>
        <w:t>Osob</w:t>
      </w:r>
      <w:r w:rsidR="003C45E1">
        <w:rPr>
          <w:rFonts w:ascii="Garamond" w:hAnsi="Garamond"/>
        </w:rPr>
        <w:t>ami oprávněnými k podpisu předávacího protokolu jsou kontaktní osoby smluvních stran.</w:t>
      </w:r>
    </w:p>
    <w:p w14:paraId="6BDC6E52" w14:textId="77777777" w:rsidR="008431C7" w:rsidRPr="00852741" w:rsidRDefault="008431C7" w:rsidP="001070C0">
      <w:pPr>
        <w:pStyle w:val="Zkladntextodsazen2"/>
        <w:numPr>
          <w:ilvl w:val="1"/>
          <w:numId w:val="41"/>
        </w:numPr>
        <w:spacing w:before="120" w:after="120"/>
        <w:ind w:left="567" w:hanging="567"/>
        <w:rPr>
          <w:rFonts w:ascii="Garamond" w:hAnsi="Garamond"/>
        </w:rPr>
      </w:pPr>
      <w:r>
        <w:rPr>
          <w:rFonts w:ascii="Garamond" w:hAnsi="Garamond"/>
        </w:rPr>
        <w:t xml:space="preserve">Změna </w:t>
      </w:r>
      <w:r w:rsidR="003C45E1">
        <w:rPr>
          <w:rFonts w:ascii="Garamond" w:hAnsi="Garamond"/>
        </w:rPr>
        <w:t xml:space="preserve">kontaktních osob </w:t>
      </w:r>
      <w:r>
        <w:rPr>
          <w:rFonts w:ascii="Garamond" w:hAnsi="Garamond"/>
        </w:rPr>
        <w:t xml:space="preserve">musí být oznámena druhé smluvní straně písemně, přičemž je účinná okamžikem doručení tohoto oznámení. </w:t>
      </w:r>
    </w:p>
    <w:p w14:paraId="02812DCA" w14:textId="77777777" w:rsidR="00F17A16" w:rsidRPr="00852741" w:rsidRDefault="00F17A16" w:rsidP="001070C0">
      <w:pPr>
        <w:pStyle w:val="Zkladntextodsazen2"/>
        <w:numPr>
          <w:ilvl w:val="1"/>
          <w:numId w:val="41"/>
        </w:numPr>
        <w:spacing w:before="120" w:after="120"/>
        <w:ind w:left="567" w:hanging="567"/>
        <w:rPr>
          <w:rFonts w:ascii="Garamond" w:hAnsi="Garamond"/>
        </w:rPr>
      </w:pPr>
      <w:r w:rsidRPr="00852741">
        <w:rPr>
          <w:rFonts w:ascii="Garamond" w:hAnsi="Garamond"/>
        </w:rPr>
        <w:t xml:space="preserve">Místem převzetí díla je </w:t>
      </w:r>
      <w:r w:rsidR="00332474" w:rsidRPr="00852741">
        <w:rPr>
          <w:rFonts w:ascii="Garamond" w:hAnsi="Garamond"/>
        </w:rPr>
        <w:t>Západočeská univerzita v Plzni, Fakulta strojní</w:t>
      </w:r>
      <w:r w:rsidR="003C45E1">
        <w:rPr>
          <w:rFonts w:ascii="Garamond" w:hAnsi="Garamond"/>
        </w:rPr>
        <w:t>,</w:t>
      </w:r>
      <w:r w:rsidR="00332474" w:rsidRPr="00852741">
        <w:rPr>
          <w:rFonts w:ascii="Garamond" w:hAnsi="Garamond"/>
        </w:rPr>
        <w:t xml:space="preserve"> Katedra energetických strojů a zařízení, Univerzitní ul., orientační číslo 22, </w:t>
      </w:r>
      <w:r w:rsidR="008431C7">
        <w:rPr>
          <w:rFonts w:ascii="Garamond" w:hAnsi="Garamond"/>
        </w:rPr>
        <w:t>301 00</w:t>
      </w:r>
      <w:r w:rsidR="00332474" w:rsidRPr="00852741">
        <w:rPr>
          <w:rFonts w:ascii="Garamond" w:hAnsi="Garamond"/>
        </w:rPr>
        <w:t xml:space="preserve"> Plzeň, Česká republika. Výsledky budou předány formou prezentace výsledků, dále bude předána kompletní závěrečná zpráva včetně veškerých dat dodaných v elektronické podobě na nosiči dle domluvy.</w:t>
      </w:r>
    </w:p>
    <w:p w14:paraId="30C6445F" w14:textId="77777777" w:rsidR="00F17A16" w:rsidRPr="00852741" w:rsidRDefault="00F17A16" w:rsidP="007805A6">
      <w:pPr>
        <w:keepNext/>
        <w:numPr>
          <w:ilvl w:val="0"/>
          <w:numId w:val="41"/>
        </w:numPr>
        <w:spacing w:before="240" w:after="120"/>
        <w:ind w:left="0" w:firstLine="0"/>
        <w:jc w:val="center"/>
        <w:rPr>
          <w:rFonts w:ascii="Garamond" w:hAnsi="Garamond"/>
          <w:b/>
        </w:rPr>
      </w:pPr>
      <w:r w:rsidRPr="00852741">
        <w:rPr>
          <w:rFonts w:ascii="Garamond" w:hAnsi="Garamond"/>
          <w:b/>
        </w:rPr>
        <w:t>Vlastnické právo a nebezpečí škody na díle</w:t>
      </w:r>
    </w:p>
    <w:p w14:paraId="4139CDE0" w14:textId="77777777" w:rsidR="003F7B6F" w:rsidRPr="00852741" w:rsidRDefault="00F17A16" w:rsidP="001070C0">
      <w:pPr>
        <w:pStyle w:val="Zkladntextodsazen2"/>
        <w:numPr>
          <w:ilvl w:val="1"/>
          <w:numId w:val="41"/>
        </w:numPr>
        <w:spacing w:before="120" w:after="120"/>
        <w:ind w:left="567" w:hanging="567"/>
        <w:rPr>
          <w:rFonts w:ascii="Garamond" w:hAnsi="Garamond"/>
        </w:rPr>
      </w:pPr>
      <w:r w:rsidRPr="00852741">
        <w:rPr>
          <w:rFonts w:ascii="Garamond" w:hAnsi="Garamond"/>
        </w:rPr>
        <w:t>Vlastníkem díla je od počátku zahájení plnění objednatel.</w:t>
      </w:r>
    </w:p>
    <w:p w14:paraId="619BE14A" w14:textId="77777777" w:rsidR="00F17A16" w:rsidRPr="00852741" w:rsidRDefault="00F17A16" w:rsidP="001070C0">
      <w:pPr>
        <w:pStyle w:val="Zkladntextodsazen2"/>
        <w:numPr>
          <w:ilvl w:val="1"/>
          <w:numId w:val="41"/>
        </w:numPr>
        <w:spacing w:before="120" w:after="120"/>
        <w:ind w:left="567" w:hanging="567"/>
        <w:rPr>
          <w:rFonts w:ascii="Garamond" w:hAnsi="Garamond"/>
        </w:rPr>
      </w:pPr>
      <w:r w:rsidRPr="00852741">
        <w:rPr>
          <w:rFonts w:ascii="Garamond" w:hAnsi="Garamond"/>
        </w:rPr>
        <w:t>Nebezpečí škody na zhotoveném díle nese od uzavření smlouvy do doby předání řádně provedeného díla zhotovitel. Objednatel nese nebezpečí škody na zhotoveném díle ode dne, kdy převezme dílo.</w:t>
      </w:r>
    </w:p>
    <w:p w14:paraId="341EC8B2" w14:textId="77777777" w:rsidR="00A4089E" w:rsidRPr="00852741" w:rsidRDefault="00A4089E" w:rsidP="007805A6">
      <w:pPr>
        <w:keepNext/>
        <w:numPr>
          <w:ilvl w:val="0"/>
          <w:numId w:val="41"/>
        </w:numPr>
        <w:spacing w:before="240" w:after="120"/>
        <w:ind w:left="0" w:firstLine="0"/>
        <w:jc w:val="center"/>
        <w:rPr>
          <w:rFonts w:ascii="Garamond" w:hAnsi="Garamond"/>
          <w:b/>
        </w:rPr>
      </w:pPr>
      <w:r w:rsidRPr="00852741">
        <w:rPr>
          <w:rFonts w:ascii="Garamond" w:hAnsi="Garamond"/>
          <w:b/>
        </w:rPr>
        <w:t>Cena za dílo a platební podmínky</w:t>
      </w:r>
    </w:p>
    <w:p w14:paraId="1C063553" w14:textId="6701D80E" w:rsidR="00487BE1" w:rsidRPr="00487BE1" w:rsidRDefault="00487BE1" w:rsidP="00487BE1">
      <w:pPr>
        <w:pStyle w:val="Zkladntextodsazen2"/>
        <w:numPr>
          <w:ilvl w:val="1"/>
          <w:numId w:val="41"/>
        </w:numPr>
        <w:spacing w:before="120" w:after="120"/>
        <w:ind w:left="567" w:hanging="567"/>
        <w:rPr>
          <w:rFonts w:ascii="Garamond" w:hAnsi="Garamond"/>
        </w:rPr>
      </w:pPr>
      <w:r w:rsidRPr="00487BE1">
        <w:rPr>
          <w:rFonts w:ascii="Garamond" w:hAnsi="Garamond"/>
        </w:rPr>
        <w:t xml:space="preserve">Cena za řádně a včas dokončené dílo byla stanovena na základě nabídky zhotovitele </w:t>
      </w:r>
      <w:r>
        <w:rPr>
          <w:rFonts w:ascii="Garamond" w:hAnsi="Garamond"/>
        </w:rPr>
        <w:t xml:space="preserve">v Poptávkovém řízení </w:t>
      </w:r>
      <w:r w:rsidRPr="00487BE1">
        <w:rPr>
          <w:rFonts w:ascii="Garamond" w:hAnsi="Garamond"/>
        </w:rPr>
        <w:t xml:space="preserve">a činí celkem: </w:t>
      </w:r>
      <w:r w:rsidR="00DD7092">
        <w:rPr>
          <w:rFonts w:ascii="Garamond" w:hAnsi="Garamond"/>
        </w:rPr>
        <w:t>600 000,-</w:t>
      </w:r>
      <w:r w:rsidRPr="00487BE1">
        <w:rPr>
          <w:rFonts w:ascii="Garamond" w:hAnsi="Garamond"/>
        </w:rPr>
        <w:t xml:space="preserve"> Kč bez DPH (dále jen „cena díla“).</w:t>
      </w:r>
    </w:p>
    <w:p w14:paraId="353870C4" w14:textId="77777777" w:rsidR="00487BE1" w:rsidRDefault="00487BE1" w:rsidP="00487BE1">
      <w:pPr>
        <w:pStyle w:val="Zkladntextodsazen2"/>
        <w:numPr>
          <w:ilvl w:val="1"/>
          <w:numId w:val="41"/>
        </w:numPr>
        <w:spacing w:before="120" w:after="120"/>
        <w:ind w:left="567" w:hanging="567"/>
        <w:rPr>
          <w:rFonts w:ascii="Garamond" w:hAnsi="Garamond"/>
        </w:rPr>
      </w:pPr>
      <w:r w:rsidRPr="00487BE1">
        <w:rPr>
          <w:rFonts w:ascii="Garamond" w:hAnsi="Garamond"/>
        </w:rPr>
        <w:t>DPH bude uplatněna dle platné sazby ke dni uskutečnění zdanitelného plnění.</w:t>
      </w:r>
    </w:p>
    <w:p w14:paraId="514AF135" w14:textId="77777777" w:rsidR="003F7B6F" w:rsidRPr="00852741" w:rsidRDefault="00A4089E" w:rsidP="001070C0">
      <w:pPr>
        <w:pStyle w:val="Zkladntextodsazen2"/>
        <w:numPr>
          <w:ilvl w:val="1"/>
          <w:numId w:val="41"/>
        </w:numPr>
        <w:spacing w:before="120" w:after="120"/>
        <w:ind w:left="567" w:hanging="567"/>
        <w:rPr>
          <w:rFonts w:ascii="Garamond" w:hAnsi="Garamond"/>
        </w:rPr>
      </w:pPr>
      <w:r w:rsidRPr="00852741">
        <w:rPr>
          <w:rFonts w:ascii="Garamond" w:hAnsi="Garamond"/>
        </w:rPr>
        <w:t xml:space="preserve">Cena </w:t>
      </w:r>
      <w:r w:rsidR="00487BE1">
        <w:rPr>
          <w:rFonts w:ascii="Garamond" w:hAnsi="Garamond"/>
        </w:rPr>
        <w:t xml:space="preserve">díla </w:t>
      </w:r>
      <w:r w:rsidRPr="00852741">
        <w:rPr>
          <w:rFonts w:ascii="Garamond" w:hAnsi="Garamond"/>
        </w:rPr>
        <w:t>obsahuje veškeré náklady pro realizaci předmětu smlouvy včetně nákladů souvisejících (např. pojištění, veškeré dopravní náklady, zvýšené náklady vyplývající z obchodních podmínek apod.).</w:t>
      </w:r>
      <w:r w:rsidR="00AA06D5" w:rsidRPr="00852741">
        <w:rPr>
          <w:rFonts w:ascii="Garamond" w:hAnsi="Garamond"/>
        </w:rPr>
        <w:t xml:space="preserve"> Zhotovitel přebírá nebezpečí změny okolností ve smyslu ust. § 2620 odst. 2</w:t>
      </w:r>
      <w:r w:rsidR="001A4A71">
        <w:rPr>
          <w:rFonts w:ascii="Garamond" w:hAnsi="Garamond"/>
        </w:rPr>
        <w:t xml:space="preserve"> a dle § 1765 odst. 2 </w:t>
      </w:r>
      <w:r w:rsidR="007A5B26">
        <w:rPr>
          <w:rFonts w:ascii="Garamond" w:hAnsi="Garamond"/>
        </w:rPr>
        <w:t>o.z</w:t>
      </w:r>
      <w:r w:rsidR="00AA06D5" w:rsidRPr="00852741">
        <w:rPr>
          <w:rFonts w:ascii="Garamond" w:hAnsi="Garamond"/>
        </w:rPr>
        <w:t>.</w:t>
      </w:r>
    </w:p>
    <w:p w14:paraId="43146E92" w14:textId="77777777" w:rsidR="003F7B6F" w:rsidRPr="00852741" w:rsidRDefault="00A4089E" w:rsidP="001070C0">
      <w:pPr>
        <w:pStyle w:val="Zkladntextodsazen2"/>
        <w:numPr>
          <w:ilvl w:val="1"/>
          <w:numId w:val="41"/>
        </w:numPr>
        <w:spacing w:before="120" w:after="120"/>
        <w:ind w:left="567" w:hanging="567"/>
        <w:rPr>
          <w:rFonts w:ascii="Garamond" w:hAnsi="Garamond"/>
        </w:rPr>
      </w:pPr>
      <w:r w:rsidRPr="00852741">
        <w:rPr>
          <w:rFonts w:ascii="Garamond" w:hAnsi="Garamond"/>
        </w:rPr>
        <w:t>Za správnost stanov</w:t>
      </w:r>
      <w:r w:rsidR="006C5A74" w:rsidRPr="00852741">
        <w:rPr>
          <w:rFonts w:ascii="Garamond" w:hAnsi="Garamond"/>
        </w:rPr>
        <w:t>ené sazby DPH nese odpovědnost z</w:t>
      </w:r>
      <w:r w:rsidRPr="00852741">
        <w:rPr>
          <w:rFonts w:ascii="Garamond" w:hAnsi="Garamond"/>
        </w:rPr>
        <w:t>hotovitel.</w:t>
      </w:r>
    </w:p>
    <w:p w14:paraId="01E2BB99" w14:textId="77777777" w:rsidR="003F7B6F" w:rsidRPr="00852741" w:rsidRDefault="00A4089E" w:rsidP="001070C0">
      <w:pPr>
        <w:pStyle w:val="Zkladntextodsazen2"/>
        <w:numPr>
          <w:ilvl w:val="1"/>
          <w:numId w:val="41"/>
        </w:numPr>
        <w:spacing w:before="120" w:after="120"/>
        <w:ind w:left="567" w:hanging="567"/>
        <w:rPr>
          <w:rFonts w:ascii="Garamond" w:hAnsi="Garamond"/>
        </w:rPr>
      </w:pPr>
      <w:r w:rsidRPr="00852741">
        <w:rPr>
          <w:rFonts w:ascii="Garamond" w:hAnsi="Garamond"/>
        </w:rPr>
        <w:t>Cena za dílo je pevná po celou dobu realizace díla a zahrnuje veškeré náklady zhotovitele související s realizací díla. Cena za dílo je stanovena jako nejvýše přípustná. Cena za dílo je překročitelná pouze v případě, dojde-li v průběhu realizace ke změně daňových předpisů s dopadem na cenu díla. Objednatel jiné překročení ceny díla nepřipouští.</w:t>
      </w:r>
    </w:p>
    <w:p w14:paraId="724386EA" w14:textId="4CCA6E85" w:rsidR="003F7B6F" w:rsidRDefault="00AA06D5" w:rsidP="001070C0">
      <w:pPr>
        <w:pStyle w:val="Zkladntextodsazen2"/>
        <w:numPr>
          <w:ilvl w:val="1"/>
          <w:numId w:val="41"/>
        </w:numPr>
        <w:spacing w:before="120" w:after="120"/>
        <w:ind w:left="567" w:hanging="567"/>
        <w:rPr>
          <w:rFonts w:ascii="Garamond" w:hAnsi="Garamond"/>
        </w:rPr>
      </w:pPr>
      <w:r w:rsidRPr="00852741">
        <w:rPr>
          <w:rFonts w:ascii="Garamond" w:hAnsi="Garamond"/>
        </w:rPr>
        <w:t xml:space="preserve">Objednatel neposkytuje zálohy. </w:t>
      </w:r>
      <w:r w:rsidR="00A639C2" w:rsidRPr="00852741">
        <w:rPr>
          <w:rFonts w:ascii="Garamond" w:hAnsi="Garamond"/>
        </w:rPr>
        <w:t>Zhotoviteli bude propla</w:t>
      </w:r>
      <w:r w:rsidR="00A4089E" w:rsidRPr="00852741">
        <w:rPr>
          <w:rFonts w:ascii="Garamond" w:hAnsi="Garamond"/>
        </w:rPr>
        <w:t xml:space="preserve">cen daňový doklad </w:t>
      </w:r>
      <w:r w:rsidR="001A4A71">
        <w:rPr>
          <w:rFonts w:ascii="Garamond" w:hAnsi="Garamond"/>
        </w:rPr>
        <w:t>(</w:t>
      </w:r>
      <w:r w:rsidR="00A4089E" w:rsidRPr="00852741">
        <w:rPr>
          <w:rFonts w:ascii="Garamond" w:hAnsi="Garamond"/>
        </w:rPr>
        <w:t>faktura</w:t>
      </w:r>
      <w:r w:rsidR="001A4A71">
        <w:rPr>
          <w:rFonts w:ascii="Garamond" w:hAnsi="Garamond"/>
        </w:rPr>
        <w:t>)</w:t>
      </w:r>
      <w:r w:rsidR="00A4089E" w:rsidRPr="00852741">
        <w:rPr>
          <w:rFonts w:ascii="Garamond" w:hAnsi="Garamond"/>
        </w:rPr>
        <w:t xml:space="preserve"> vystavený po </w:t>
      </w:r>
      <w:r w:rsidR="00A639C2" w:rsidRPr="00852741">
        <w:rPr>
          <w:rFonts w:ascii="Garamond" w:hAnsi="Garamond"/>
        </w:rPr>
        <w:t>řádném dokončení a předání díla. V případě zjištění vad</w:t>
      </w:r>
      <w:r w:rsidRPr="00852741">
        <w:rPr>
          <w:rFonts w:ascii="Garamond" w:hAnsi="Garamond"/>
        </w:rPr>
        <w:t xml:space="preserve"> či nedodělků</w:t>
      </w:r>
      <w:r w:rsidR="00A639C2" w:rsidRPr="00852741">
        <w:rPr>
          <w:rFonts w:ascii="Garamond" w:hAnsi="Garamond"/>
        </w:rPr>
        <w:t xml:space="preserve"> při předání díla, je zhotovitel oprávněn</w:t>
      </w:r>
      <w:r w:rsidRPr="00852741">
        <w:rPr>
          <w:rFonts w:ascii="Garamond" w:hAnsi="Garamond"/>
        </w:rPr>
        <w:t xml:space="preserve"> vystavit faktur</w:t>
      </w:r>
      <w:r w:rsidR="00A639C2" w:rsidRPr="00852741">
        <w:rPr>
          <w:rFonts w:ascii="Garamond" w:hAnsi="Garamond"/>
        </w:rPr>
        <w:t xml:space="preserve">u až </w:t>
      </w:r>
      <w:r w:rsidRPr="00852741">
        <w:rPr>
          <w:rFonts w:ascii="Garamond" w:hAnsi="Garamond"/>
        </w:rPr>
        <w:t xml:space="preserve">po </w:t>
      </w:r>
      <w:r w:rsidR="00A639C2" w:rsidRPr="00852741">
        <w:rPr>
          <w:rFonts w:ascii="Garamond" w:hAnsi="Garamond"/>
        </w:rPr>
        <w:t xml:space="preserve">odstranění </w:t>
      </w:r>
      <w:r w:rsidRPr="00852741">
        <w:rPr>
          <w:rFonts w:ascii="Garamond" w:hAnsi="Garamond"/>
        </w:rPr>
        <w:t>poslední vady a</w:t>
      </w:r>
      <w:r w:rsidR="00644641">
        <w:rPr>
          <w:rFonts w:ascii="Garamond" w:hAnsi="Garamond"/>
        </w:rPr>
        <w:t> </w:t>
      </w:r>
      <w:r w:rsidRPr="00852741">
        <w:rPr>
          <w:rFonts w:ascii="Garamond" w:hAnsi="Garamond"/>
        </w:rPr>
        <w:t>nedodělku</w:t>
      </w:r>
      <w:r w:rsidR="00A639C2" w:rsidRPr="00852741">
        <w:rPr>
          <w:rFonts w:ascii="Garamond" w:hAnsi="Garamond"/>
        </w:rPr>
        <w:t>.</w:t>
      </w:r>
      <w:r w:rsidR="00A4089E" w:rsidRPr="00852741">
        <w:rPr>
          <w:rFonts w:ascii="Garamond" w:hAnsi="Garamond"/>
        </w:rPr>
        <w:t xml:space="preserve"> </w:t>
      </w:r>
    </w:p>
    <w:p w14:paraId="239BB0E7" w14:textId="77777777" w:rsidR="007A5B26" w:rsidRPr="0047256E" w:rsidRDefault="007A5B26" w:rsidP="007A5B26">
      <w:pPr>
        <w:pStyle w:val="Zkladntextodsazen2"/>
        <w:numPr>
          <w:ilvl w:val="1"/>
          <w:numId w:val="41"/>
        </w:numPr>
        <w:spacing w:before="120" w:after="120"/>
        <w:ind w:left="567" w:hanging="567"/>
        <w:rPr>
          <w:rFonts w:ascii="Garamond" w:hAnsi="Garamond"/>
        </w:rPr>
      </w:pPr>
      <w:r w:rsidRPr="0047256E">
        <w:rPr>
          <w:rFonts w:ascii="Garamond" w:hAnsi="Garamond"/>
        </w:rPr>
        <w:t>Faktura musí obsahovat veškeré náležitosti daňového a účetního dokladu dle zákona č. 235/2004 Sb., o dani z přidané hodnoty a zákona č. 563/1991 Sb., o účetnictví. Kromě náležitostí stanovených právními předpisy je poskytovatel povinen uvést v každé faktuře i tyto údaje:</w:t>
      </w:r>
    </w:p>
    <w:p w14:paraId="26DE5C12" w14:textId="77777777" w:rsidR="007A5B26" w:rsidRPr="0047256E" w:rsidRDefault="007A5B26" w:rsidP="007A5B26">
      <w:pPr>
        <w:pStyle w:val="Odstavecseseznamem"/>
        <w:numPr>
          <w:ilvl w:val="0"/>
          <w:numId w:val="42"/>
        </w:numPr>
        <w:spacing w:before="60" w:after="60"/>
        <w:ind w:left="851" w:hanging="284"/>
        <w:jc w:val="both"/>
        <w:rPr>
          <w:rFonts w:ascii="Garamond" w:hAnsi="Garamond"/>
        </w:rPr>
      </w:pPr>
      <w:r w:rsidRPr="0047256E">
        <w:rPr>
          <w:rFonts w:ascii="Garamond" w:hAnsi="Garamond"/>
        </w:rPr>
        <w:t>číslo a datum vystavení faktury,</w:t>
      </w:r>
    </w:p>
    <w:p w14:paraId="3B7EE353" w14:textId="77777777" w:rsidR="007A5B26" w:rsidRPr="0047256E" w:rsidRDefault="007A5B26" w:rsidP="007A5B26">
      <w:pPr>
        <w:pStyle w:val="Odstavecseseznamem"/>
        <w:numPr>
          <w:ilvl w:val="0"/>
          <w:numId w:val="42"/>
        </w:numPr>
        <w:spacing w:before="60" w:after="60"/>
        <w:ind w:left="851" w:hanging="284"/>
        <w:jc w:val="both"/>
        <w:rPr>
          <w:rFonts w:ascii="Garamond" w:hAnsi="Garamond"/>
        </w:rPr>
      </w:pPr>
      <w:r w:rsidRPr="0047256E">
        <w:rPr>
          <w:rFonts w:ascii="Garamond" w:hAnsi="Garamond"/>
        </w:rPr>
        <w:t>číslo smlouvy objednatele (uvedené v záznamu o uveřejnění této smlouvy v registru smluv dle zák. č. 340/2015 Sb.),</w:t>
      </w:r>
    </w:p>
    <w:p w14:paraId="0DE3B741" w14:textId="77777777" w:rsidR="007A5B26" w:rsidRPr="0047256E" w:rsidRDefault="007A5B26" w:rsidP="007A5B26">
      <w:pPr>
        <w:pStyle w:val="Odstavecseseznamem"/>
        <w:numPr>
          <w:ilvl w:val="0"/>
          <w:numId w:val="42"/>
        </w:numPr>
        <w:spacing w:before="60" w:after="60"/>
        <w:ind w:left="851" w:hanging="284"/>
        <w:jc w:val="both"/>
        <w:rPr>
          <w:rFonts w:ascii="Garamond" w:hAnsi="Garamond"/>
        </w:rPr>
      </w:pPr>
      <w:r w:rsidRPr="0047256E">
        <w:rPr>
          <w:rFonts w:ascii="Garamond" w:hAnsi="Garamond"/>
        </w:rPr>
        <w:t>identifikaci a kontaktní údaje osoby, která fakturu vyhotovila,</w:t>
      </w:r>
    </w:p>
    <w:p w14:paraId="73F9F2C1" w14:textId="77777777" w:rsidR="007A5B26" w:rsidRPr="0047256E" w:rsidRDefault="007A5B26" w:rsidP="007A5B26">
      <w:pPr>
        <w:pStyle w:val="Odstavecseseznamem"/>
        <w:numPr>
          <w:ilvl w:val="0"/>
          <w:numId w:val="42"/>
        </w:numPr>
        <w:spacing w:before="60" w:after="60"/>
        <w:ind w:left="851" w:hanging="284"/>
        <w:jc w:val="both"/>
        <w:rPr>
          <w:rFonts w:ascii="Garamond" w:hAnsi="Garamond"/>
        </w:rPr>
      </w:pPr>
      <w:r w:rsidRPr="0047256E">
        <w:rPr>
          <w:rFonts w:ascii="Garamond" w:hAnsi="Garamond"/>
        </w:rPr>
        <w:lastRenderedPageBreak/>
        <w:t xml:space="preserve">označení banky a číslo tuzemského účtu </w:t>
      </w:r>
      <w:r>
        <w:rPr>
          <w:rFonts w:ascii="Garamond" w:hAnsi="Garamond"/>
        </w:rPr>
        <w:t xml:space="preserve">zhotovitele </w:t>
      </w:r>
      <w:r w:rsidRPr="0047256E">
        <w:rPr>
          <w:rFonts w:ascii="Garamond" w:hAnsi="Garamond"/>
        </w:rPr>
        <w:t>zveřejněného v „Registru plátců DPH a identifikovaných osob“ (dle § 96 ZDPH),</w:t>
      </w:r>
    </w:p>
    <w:p w14:paraId="56E2D484" w14:textId="77777777" w:rsidR="007A5B26" w:rsidRPr="0047256E" w:rsidRDefault="007A5B26" w:rsidP="007A5B26">
      <w:pPr>
        <w:pStyle w:val="Odstavecseseznamem"/>
        <w:numPr>
          <w:ilvl w:val="0"/>
          <w:numId w:val="42"/>
        </w:numPr>
        <w:spacing w:before="60" w:after="60"/>
        <w:ind w:left="851" w:hanging="284"/>
        <w:jc w:val="both"/>
        <w:rPr>
          <w:rFonts w:ascii="Garamond" w:hAnsi="Garamond"/>
        </w:rPr>
      </w:pPr>
      <w:r w:rsidRPr="0047256E">
        <w:rPr>
          <w:rFonts w:ascii="Garamond" w:hAnsi="Garamond"/>
        </w:rPr>
        <w:t>lhůtu splatnosti faktury 30 dní,</w:t>
      </w:r>
    </w:p>
    <w:p w14:paraId="56FFB646" w14:textId="77777777" w:rsidR="007A5B26" w:rsidRPr="0047256E" w:rsidRDefault="007A5B26" w:rsidP="007A5B26">
      <w:pPr>
        <w:pStyle w:val="Odstavecseseznamem"/>
        <w:numPr>
          <w:ilvl w:val="0"/>
          <w:numId w:val="42"/>
        </w:numPr>
        <w:spacing w:before="60" w:after="60"/>
        <w:ind w:left="851" w:hanging="284"/>
        <w:jc w:val="both"/>
        <w:rPr>
          <w:rFonts w:ascii="Garamond" w:hAnsi="Garamond"/>
        </w:rPr>
      </w:pPr>
      <w:r w:rsidRPr="0047256E">
        <w:rPr>
          <w:rFonts w:ascii="Garamond" w:hAnsi="Garamond"/>
        </w:rPr>
        <w:t>IČO a DIČ objednatele a zhotovitele, jejich přesné názvy a sídlo.</w:t>
      </w:r>
    </w:p>
    <w:p w14:paraId="2B0091F8" w14:textId="77777777" w:rsidR="001A4A71" w:rsidRPr="00852741" w:rsidRDefault="001A4A71" w:rsidP="001070C0">
      <w:pPr>
        <w:pStyle w:val="Zkladntextodsazen2"/>
        <w:numPr>
          <w:ilvl w:val="1"/>
          <w:numId w:val="41"/>
        </w:numPr>
        <w:spacing w:before="120" w:after="120"/>
        <w:ind w:left="567" w:hanging="567"/>
        <w:rPr>
          <w:rFonts w:ascii="Garamond" w:hAnsi="Garamond"/>
        </w:rPr>
      </w:pPr>
      <w:r>
        <w:rPr>
          <w:rFonts w:ascii="Garamond" w:hAnsi="Garamond"/>
        </w:rPr>
        <w:t xml:space="preserve">Přílohou faktury musí být kopie předávacího protokolu, z nějž plyne, že dílo bylo řádně </w:t>
      </w:r>
      <w:r w:rsidR="00487BE1">
        <w:rPr>
          <w:rFonts w:ascii="Garamond" w:hAnsi="Garamond"/>
        </w:rPr>
        <w:t>provedeno</w:t>
      </w:r>
      <w:r>
        <w:rPr>
          <w:rFonts w:ascii="Garamond" w:hAnsi="Garamond"/>
        </w:rPr>
        <w:t>.</w:t>
      </w:r>
    </w:p>
    <w:p w14:paraId="4FEC9835" w14:textId="77777777" w:rsidR="003F7B6F" w:rsidRPr="00852741" w:rsidRDefault="001A4A71" w:rsidP="001070C0">
      <w:pPr>
        <w:pStyle w:val="Zkladntextodsazen2"/>
        <w:numPr>
          <w:ilvl w:val="1"/>
          <w:numId w:val="41"/>
        </w:numPr>
        <w:spacing w:before="120" w:after="120"/>
        <w:ind w:left="567" w:hanging="567"/>
        <w:rPr>
          <w:rFonts w:ascii="Garamond" w:hAnsi="Garamond"/>
        </w:rPr>
      </w:pPr>
      <w:r>
        <w:rPr>
          <w:rFonts w:ascii="Garamond" w:hAnsi="Garamond"/>
        </w:rPr>
        <w:t>F</w:t>
      </w:r>
      <w:r w:rsidR="00A4089E" w:rsidRPr="00852741">
        <w:rPr>
          <w:rFonts w:ascii="Garamond" w:hAnsi="Garamond"/>
        </w:rPr>
        <w:t xml:space="preserve">aktura musí obsahovat všechny náležitosti </w:t>
      </w:r>
      <w:r>
        <w:rPr>
          <w:rFonts w:ascii="Garamond" w:hAnsi="Garamond"/>
        </w:rPr>
        <w:t>stanovené touto smlouvou</w:t>
      </w:r>
      <w:r w:rsidR="00A4089E" w:rsidRPr="00852741">
        <w:rPr>
          <w:rFonts w:ascii="Garamond" w:hAnsi="Garamond"/>
        </w:rPr>
        <w:t xml:space="preserve">. </w:t>
      </w:r>
      <w:r w:rsidR="007A5B26">
        <w:rPr>
          <w:rFonts w:ascii="Garamond" w:hAnsi="Garamond"/>
        </w:rPr>
        <w:t>Faktura</w:t>
      </w:r>
      <w:r w:rsidR="00A4089E" w:rsidRPr="00852741">
        <w:rPr>
          <w:rFonts w:ascii="Garamond" w:hAnsi="Garamond"/>
        </w:rPr>
        <w:t xml:space="preserve"> nesplňují</w:t>
      </w:r>
      <w:r w:rsidR="006C5A74" w:rsidRPr="00852741">
        <w:rPr>
          <w:rFonts w:ascii="Garamond" w:hAnsi="Garamond"/>
        </w:rPr>
        <w:t>cí předepsané náležitosti bude o</w:t>
      </w:r>
      <w:r w:rsidR="00A4089E" w:rsidRPr="00852741">
        <w:rPr>
          <w:rFonts w:ascii="Garamond" w:hAnsi="Garamond"/>
        </w:rPr>
        <w:t>bjednatelem vrácen</w:t>
      </w:r>
      <w:r w:rsidR="007A5B26">
        <w:rPr>
          <w:rFonts w:ascii="Garamond" w:hAnsi="Garamond"/>
        </w:rPr>
        <w:t>a</w:t>
      </w:r>
      <w:r w:rsidR="00A4089E" w:rsidRPr="00852741">
        <w:rPr>
          <w:rFonts w:ascii="Garamond" w:hAnsi="Garamond"/>
        </w:rPr>
        <w:t xml:space="preserve"> do dne </w:t>
      </w:r>
      <w:r w:rsidR="007A5B26">
        <w:rPr>
          <w:rFonts w:ascii="Garamond" w:hAnsi="Garamond"/>
        </w:rPr>
        <w:t xml:space="preserve">její </w:t>
      </w:r>
      <w:r w:rsidR="00A4089E" w:rsidRPr="00852741">
        <w:rPr>
          <w:rFonts w:ascii="Garamond" w:hAnsi="Garamond"/>
        </w:rPr>
        <w:t>splatnosti k doplnění či opravě, aniž se tak dostane do prodlení se splatností. Lhůta splatnosti počíná běžet znovu od opětovného doručení náležit</w:t>
      </w:r>
      <w:r w:rsidR="006C5A74" w:rsidRPr="00852741">
        <w:rPr>
          <w:rFonts w:ascii="Garamond" w:hAnsi="Garamond"/>
        </w:rPr>
        <w:t>ě doplněné či opravené faktury o</w:t>
      </w:r>
      <w:r w:rsidR="00A4089E" w:rsidRPr="00852741">
        <w:rPr>
          <w:rFonts w:ascii="Garamond" w:hAnsi="Garamond"/>
        </w:rPr>
        <w:t>bjednatel</w:t>
      </w:r>
      <w:r w:rsidR="007A5B26">
        <w:rPr>
          <w:rFonts w:ascii="Garamond" w:hAnsi="Garamond"/>
        </w:rPr>
        <w:t>i</w:t>
      </w:r>
      <w:r w:rsidR="00A4089E" w:rsidRPr="00852741">
        <w:rPr>
          <w:rFonts w:ascii="Garamond" w:hAnsi="Garamond"/>
        </w:rPr>
        <w:t>.</w:t>
      </w:r>
    </w:p>
    <w:p w14:paraId="4297FD2C" w14:textId="77777777" w:rsidR="00A4089E" w:rsidRDefault="00A4089E" w:rsidP="001070C0">
      <w:pPr>
        <w:pStyle w:val="Zkladntextodsazen2"/>
        <w:numPr>
          <w:ilvl w:val="1"/>
          <w:numId w:val="41"/>
        </w:numPr>
        <w:spacing w:before="120" w:after="120"/>
        <w:ind w:left="567" w:hanging="567"/>
        <w:rPr>
          <w:rFonts w:ascii="Garamond" w:hAnsi="Garamond"/>
        </w:rPr>
      </w:pPr>
      <w:r w:rsidRPr="00852741">
        <w:rPr>
          <w:rFonts w:ascii="Garamond" w:hAnsi="Garamond"/>
        </w:rPr>
        <w:t xml:space="preserve">Splatnost </w:t>
      </w:r>
      <w:r w:rsidR="00E82206" w:rsidRPr="00852741">
        <w:rPr>
          <w:rFonts w:ascii="Garamond" w:hAnsi="Garamond"/>
        </w:rPr>
        <w:t>faktury je 30</w:t>
      </w:r>
      <w:r w:rsidRPr="00852741">
        <w:rPr>
          <w:rFonts w:ascii="Garamond" w:hAnsi="Garamond"/>
        </w:rPr>
        <w:t xml:space="preserve"> dní ode dne </w:t>
      </w:r>
      <w:r w:rsidR="006C5A74" w:rsidRPr="00852741">
        <w:rPr>
          <w:rFonts w:ascii="Garamond" w:hAnsi="Garamond"/>
        </w:rPr>
        <w:t>jejího doručení o</w:t>
      </w:r>
      <w:r w:rsidRPr="00852741">
        <w:rPr>
          <w:rFonts w:ascii="Garamond" w:hAnsi="Garamond"/>
        </w:rPr>
        <w:t xml:space="preserve">bjednateli. </w:t>
      </w:r>
    </w:p>
    <w:p w14:paraId="5BD86B9B" w14:textId="77777777" w:rsidR="007A5B26" w:rsidRPr="00FB5A12" w:rsidRDefault="007A5B26" w:rsidP="00FB5A12">
      <w:pPr>
        <w:pStyle w:val="Zkladntextodsazen2"/>
        <w:numPr>
          <w:ilvl w:val="1"/>
          <w:numId w:val="41"/>
        </w:numPr>
        <w:spacing w:before="120" w:after="120"/>
        <w:ind w:left="567" w:hanging="567"/>
        <w:rPr>
          <w:rFonts w:ascii="Garamond" w:hAnsi="Garamond"/>
        </w:rPr>
      </w:pPr>
      <w:r w:rsidRPr="00FB5A12">
        <w:rPr>
          <w:rFonts w:ascii="Garamond" w:hAnsi="Garamond"/>
        </w:rPr>
        <w:t>Zhotovitel je podle ustanovení § 2 písm. e) zákona č. 320/2001 Sb., o finanční kontrole ve veřejné správě a o změně některých zákonů,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poddodavatele.</w:t>
      </w:r>
    </w:p>
    <w:p w14:paraId="18A5055C" w14:textId="77777777" w:rsidR="007A5B26" w:rsidRPr="00FB5A12" w:rsidRDefault="007A5B26" w:rsidP="00FB5A12">
      <w:pPr>
        <w:pStyle w:val="Zkladntextodsazen2"/>
        <w:numPr>
          <w:ilvl w:val="1"/>
          <w:numId w:val="41"/>
        </w:numPr>
        <w:spacing w:before="120" w:after="120"/>
        <w:ind w:left="567" w:hanging="567"/>
        <w:rPr>
          <w:rFonts w:ascii="Garamond" w:hAnsi="Garamond"/>
        </w:rPr>
      </w:pPr>
      <w:r w:rsidRPr="00FB5A12">
        <w:rPr>
          <w:rFonts w:ascii="Garamond" w:hAnsi="Garamond"/>
        </w:rPr>
        <w:t>Zhotovitel je povinen archivovat originální vyhotovení smlouvy včetně jejích dodatků, originály účetních dokladů a dalších dokladů vztahujících se k realizaci předmětu této smlouvy po dobu 10 let ode dne nabytí účinnosti této smlouvy. Po tuto dobu je zhotovitel povinen umožnit osobám oprávněným k výkonu kontroly projektu provést kontrolu dokladů souvisejících s plněním této smlouvy.</w:t>
      </w:r>
    </w:p>
    <w:p w14:paraId="0DCB4B0E" w14:textId="77777777" w:rsidR="007A5B26" w:rsidRDefault="007A5B26" w:rsidP="00FB5A12">
      <w:pPr>
        <w:pStyle w:val="Zkladntextodsazen2"/>
        <w:numPr>
          <w:ilvl w:val="1"/>
          <w:numId w:val="41"/>
        </w:numPr>
        <w:spacing w:before="120" w:after="120"/>
        <w:ind w:left="567" w:hanging="567"/>
        <w:rPr>
          <w:rFonts w:ascii="Garamond" w:hAnsi="Garamond"/>
        </w:rPr>
      </w:pPr>
      <w:r w:rsidRPr="00FB5A12">
        <w:rPr>
          <w:rFonts w:ascii="Garamond" w:hAnsi="Garamond"/>
        </w:rPr>
        <w:t>Zhotovitel, je-li plátcem DPH, se zavazuje, že na jím vydaných daňových dokladech bude uvádět pouze čísla tuzemských bankovních účtů, která jsou správcem daně zveřejněna způsobem umožňujícím dálkový přístup (§ 98 písm. d)  ZDPH). V případě, že daňový doklad bude obsahovat jiný než takto zveřejněný tuzemský bankovní účet, má objednatel právo ponížit platbu zhotoviteli uskutečňovanou na základě této smlouvy o příslušnou částku DPH a současně je oprávněn odvést částku DPH z příslušného plnění přímo na účet finančnímu úřadu. Smluvní strany si sjednávají, že takto zhotoviteli nevyplacenou částku DPH odvede správci daně sám objednatel v souladu s ustanovením § 109a ZDPH.</w:t>
      </w:r>
    </w:p>
    <w:p w14:paraId="4B0B0724" w14:textId="77777777" w:rsidR="007A5B26" w:rsidRPr="00FB5A12" w:rsidRDefault="007A5B26" w:rsidP="00FB5A12">
      <w:pPr>
        <w:pStyle w:val="Zkladntextodsazen2"/>
        <w:numPr>
          <w:ilvl w:val="1"/>
          <w:numId w:val="41"/>
        </w:numPr>
        <w:spacing w:before="120" w:after="120"/>
        <w:ind w:left="567" w:hanging="567"/>
        <w:rPr>
          <w:rFonts w:ascii="Garamond" w:hAnsi="Garamond"/>
        </w:rPr>
      </w:pPr>
      <w:r w:rsidRPr="00FB5A12">
        <w:rPr>
          <w:rFonts w:ascii="Garamond" w:hAnsi="Garamond"/>
        </w:rPr>
        <w:t>V případě, že se zhotovitel stane tzv. nespolehlivým plátcem DPH ve smyslu § 106a ZDPH, je objednatel oprávněn odvést částku DPH z příslušného plnění přímo na účet finančnímu úřadu, a to v návaznosti na § 109 a 109a ZDPH. V takovém případě tuto skutečnost objednatel oznámí zhotoviteli a úhradou DPH na účet finančního úřadu se pohledávka zhotovitele za objednatelem v částce uhrazené DPH považuje bez ohledu na další ustanovení této smlouvy za uhrazenou. Skutečnost, že se zhotovitel stal tzv. nespolehlivým plátcem DPH, bude ověřena z veřejně dostupného registru, což zhotovitel výslovně akceptuje a nebude činit sporným.</w:t>
      </w:r>
    </w:p>
    <w:p w14:paraId="011DCC9E" w14:textId="77777777" w:rsidR="00F17A16" w:rsidRPr="00852741" w:rsidRDefault="00F17A16" w:rsidP="007805A6">
      <w:pPr>
        <w:keepNext/>
        <w:numPr>
          <w:ilvl w:val="0"/>
          <w:numId w:val="41"/>
        </w:numPr>
        <w:spacing w:before="240" w:after="120"/>
        <w:ind w:left="0" w:firstLine="0"/>
        <w:jc w:val="center"/>
        <w:rPr>
          <w:rFonts w:ascii="Garamond" w:hAnsi="Garamond"/>
          <w:b/>
        </w:rPr>
      </w:pPr>
      <w:r w:rsidRPr="00852741">
        <w:rPr>
          <w:rFonts w:ascii="Garamond" w:hAnsi="Garamond"/>
          <w:b/>
        </w:rPr>
        <w:t>Odpovědnost za vady díla</w:t>
      </w:r>
    </w:p>
    <w:p w14:paraId="6F3F8962" w14:textId="77777777" w:rsidR="003F7B6F" w:rsidRPr="00852741" w:rsidRDefault="00F17A16" w:rsidP="001070C0">
      <w:pPr>
        <w:pStyle w:val="Zkladntextodsazen2"/>
        <w:numPr>
          <w:ilvl w:val="1"/>
          <w:numId w:val="41"/>
        </w:numPr>
        <w:spacing w:before="120" w:after="120"/>
        <w:ind w:left="567" w:hanging="567"/>
        <w:rPr>
          <w:rFonts w:ascii="Garamond" w:hAnsi="Garamond"/>
        </w:rPr>
      </w:pPr>
      <w:r w:rsidRPr="00852741">
        <w:rPr>
          <w:rFonts w:ascii="Garamond" w:hAnsi="Garamond"/>
        </w:rPr>
        <w:t xml:space="preserve">Dílo má vady, pokud není </w:t>
      </w:r>
      <w:r w:rsidR="00A06FB4">
        <w:rPr>
          <w:rFonts w:ascii="Garamond" w:hAnsi="Garamond"/>
        </w:rPr>
        <w:t>provedeno</w:t>
      </w:r>
      <w:r w:rsidR="00A06FB4" w:rsidRPr="00852741">
        <w:rPr>
          <w:rFonts w:ascii="Garamond" w:hAnsi="Garamond"/>
        </w:rPr>
        <w:t xml:space="preserve"> </w:t>
      </w:r>
      <w:r w:rsidRPr="00852741">
        <w:rPr>
          <w:rFonts w:ascii="Garamond" w:hAnsi="Garamond"/>
        </w:rPr>
        <w:t>v souladu s podmínkami stanovenými touto smlouvou a jejími přílohami.</w:t>
      </w:r>
    </w:p>
    <w:p w14:paraId="73867973" w14:textId="77777777" w:rsidR="000304F4" w:rsidRDefault="000304F4" w:rsidP="000304F4">
      <w:pPr>
        <w:pStyle w:val="Zkladntextodsazen2"/>
        <w:numPr>
          <w:ilvl w:val="1"/>
          <w:numId w:val="41"/>
        </w:numPr>
        <w:spacing w:before="120" w:after="120"/>
        <w:ind w:left="567" w:hanging="567"/>
        <w:rPr>
          <w:rFonts w:ascii="Garamond" w:hAnsi="Garamond"/>
        </w:rPr>
      </w:pPr>
      <w:r w:rsidRPr="00164AEA">
        <w:rPr>
          <w:rFonts w:ascii="Garamond" w:hAnsi="Garamond"/>
        </w:rPr>
        <w:t>Zhotovitel dává záruku za jakost díla po dobu 24 měsíců. Po dobu záruky zhotovitel odpovídá za vady, které se na díle vyskytnou.</w:t>
      </w:r>
    </w:p>
    <w:p w14:paraId="08EE181B" w14:textId="77777777" w:rsidR="003F7B6F" w:rsidRPr="00852741" w:rsidRDefault="00F17A16" w:rsidP="001070C0">
      <w:pPr>
        <w:pStyle w:val="Zkladntextodsazen2"/>
        <w:numPr>
          <w:ilvl w:val="1"/>
          <w:numId w:val="41"/>
        </w:numPr>
        <w:spacing w:before="120" w:after="120"/>
        <w:ind w:left="567" w:hanging="567"/>
        <w:rPr>
          <w:rFonts w:ascii="Garamond" w:hAnsi="Garamond"/>
        </w:rPr>
      </w:pPr>
      <w:r w:rsidRPr="00852741">
        <w:rPr>
          <w:rFonts w:ascii="Garamond" w:hAnsi="Garamond"/>
        </w:rPr>
        <w:t xml:space="preserve">Objednatel je povinen uplatnit vady u zhotovitele, a to písemně </w:t>
      </w:r>
      <w:r w:rsidR="00A06FB4">
        <w:rPr>
          <w:rFonts w:ascii="Garamond" w:hAnsi="Garamond"/>
        </w:rPr>
        <w:t xml:space="preserve">(i e-mailem kontaktní osobě objednatele) </w:t>
      </w:r>
      <w:r w:rsidRPr="00852741">
        <w:rPr>
          <w:rFonts w:ascii="Garamond" w:hAnsi="Garamond"/>
        </w:rPr>
        <w:t xml:space="preserve">s uvedením vytýkaných vad. Lhůta k odstranění vady se stanovuje na </w:t>
      </w:r>
      <w:r w:rsidR="00715852" w:rsidRPr="00852741">
        <w:rPr>
          <w:rFonts w:ascii="Garamond" w:hAnsi="Garamond"/>
        </w:rPr>
        <w:t>14</w:t>
      </w:r>
      <w:r w:rsidRPr="00852741">
        <w:rPr>
          <w:rFonts w:ascii="Garamond" w:hAnsi="Garamond"/>
        </w:rPr>
        <w:t xml:space="preserve"> kalendářních dní od doručení oznámení o výskytu vady zhotoviteli, pokud nebude smluvními stranami dohodnuto jinak. Zhotovitel je povinen odstranit vytknuté vady na svůj náklad.</w:t>
      </w:r>
    </w:p>
    <w:p w14:paraId="311F89DE" w14:textId="77777777" w:rsidR="00A06FB4" w:rsidRPr="00010BD2" w:rsidRDefault="00A06FB4" w:rsidP="001070C0">
      <w:pPr>
        <w:pStyle w:val="Zkladntextodsazen2"/>
        <w:numPr>
          <w:ilvl w:val="1"/>
          <w:numId w:val="41"/>
        </w:numPr>
        <w:spacing w:before="120" w:after="120"/>
        <w:ind w:left="567" w:hanging="567"/>
        <w:rPr>
          <w:rFonts w:ascii="Garamond" w:hAnsi="Garamond" w:cs="Verdana"/>
        </w:rPr>
      </w:pPr>
      <w:r>
        <w:rPr>
          <w:rFonts w:ascii="Garamond" w:hAnsi="Garamond" w:cs="Verdana"/>
        </w:rPr>
        <w:t xml:space="preserve">Vadu díla, jakož i volbu nároku z vady </w:t>
      </w:r>
      <w:r w:rsidRPr="00010BD2">
        <w:rPr>
          <w:rFonts w:ascii="Garamond" w:hAnsi="Garamond" w:cs="Verdana"/>
        </w:rPr>
        <w:t>lze uplatnit</w:t>
      </w:r>
      <w:r>
        <w:rPr>
          <w:rFonts w:ascii="Garamond" w:hAnsi="Garamond" w:cs="Verdana"/>
        </w:rPr>
        <w:t xml:space="preserve"> kdykoli v průběhu záruční doby (bez ohledu na to kdy objednatel vadu zjistí), </w:t>
      </w:r>
      <w:r w:rsidRPr="00010BD2">
        <w:rPr>
          <w:rFonts w:ascii="Garamond" w:hAnsi="Garamond" w:cs="Verdana"/>
        </w:rPr>
        <w:t xml:space="preserve">přičemž i reklamace odeslaná v poslední den záruční </w:t>
      </w:r>
      <w:r>
        <w:rPr>
          <w:rFonts w:ascii="Garamond" w:hAnsi="Garamond" w:cs="Verdana"/>
        </w:rPr>
        <w:t xml:space="preserve">doby se </w:t>
      </w:r>
      <w:r w:rsidRPr="001070C0">
        <w:rPr>
          <w:rFonts w:ascii="Garamond" w:hAnsi="Garamond"/>
        </w:rPr>
        <w:t>považuje</w:t>
      </w:r>
      <w:r>
        <w:rPr>
          <w:rFonts w:ascii="Garamond" w:hAnsi="Garamond" w:cs="Verdana"/>
        </w:rPr>
        <w:t xml:space="preserve"> za včas uplatněnou. Smluvní strany vylučují aplikaci všech ust. o.z., která zkracují reklamační lhůtu, lhůtu pro uplatnění nároků z vad, jakož i samotné nároky z těchto vad, tj. zejm. ust. § 2111, § 2112 a 2618 o.z.</w:t>
      </w:r>
    </w:p>
    <w:p w14:paraId="21F8DD1F" w14:textId="77777777" w:rsidR="00A4089E" w:rsidRPr="00852741" w:rsidRDefault="00A4089E" w:rsidP="007805A6">
      <w:pPr>
        <w:keepNext/>
        <w:numPr>
          <w:ilvl w:val="0"/>
          <w:numId w:val="41"/>
        </w:numPr>
        <w:spacing w:before="240" w:after="120"/>
        <w:ind w:left="0" w:firstLine="0"/>
        <w:jc w:val="center"/>
        <w:rPr>
          <w:rFonts w:ascii="Garamond" w:hAnsi="Garamond"/>
          <w:b/>
        </w:rPr>
      </w:pPr>
      <w:r w:rsidRPr="00852741">
        <w:rPr>
          <w:rFonts w:ascii="Garamond" w:hAnsi="Garamond"/>
          <w:b/>
        </w:rPr>
        <w:t>Odstoupení od smlouvy</w:t>
      </w:r>
    </w:p>
    <w:p w14:paraId="6347AF13" w14:textId="77777777" w:rsidR="00A06FB4" w:rsidRPr="00A06FB4" w:rsidRDefault="00A06FB4" w:rsidP="001070C0">
      <w:pPr>
        <w:pStyle w:val="Zkladntextodsazen2"/>
        <w:numPr>
          <w:ilvl w:val="1"/>
          <w:numId w:val="41"/>
        </w:numPr>
        <w:spacing w:before="120" w:after="120"/>
        <w:ind w:left="567" w:hanging="567"/>
        <w:rPr>
          <w:rFonts w:ascii="Garamond" w:hAnsi="Garamond" w:cs="Verdana"/>
        </w:rPr>
      </w:pPr>
      <w:r w:rsidRPr="00A06FB4">
        <w:rPr>
          <w:rFonts w:ascii="Garamond" w:hAnsi="Garamond" w:cs="Verdana"/>
        </w:rPr>
        <w:t>Obě smluvní strany jsou oprávněny odstoupit od této smlouvy v případech stanovených zákonem.</w:t>
      </w:r>
    </w:p>
    <w:p w14:paraId="50144A50" w14:textId="77777777" w:rsidR="00A06FB4" w:rsidRPr="00A06FB4" w:rsidRDefault="00A06FB4" w:rsidP="001070C0">
      <w:pPr>
        <w:pStyle w:val="Zkladntextodsazen2"/>
        <w:numPr>
          <w:ilvl w:val="1"/>
          <w:numId w:val="41"/>
        </w:numPr>
        <w:spacing w:before="120" w:after="120"/>
        <w:ind w:left="567" w:hanging="567"/>
        <w:rPr>
          <w:rFonts w:ascii="Garamond" w:hAnsi="Garamond" w:cs="Verdana"/>
        </w:rPr>
      </w:pPr>
      <w:r w:rsidRPr="00A06FB4">
        <w:rPr>
          <w:rFonts w:ascii="Garamond" w:hAnsi="Garamond" w:cs="Verdana"/>
        </w:rPr>
        <w:t>Smluvní strany se dohodly, že Objednatel je oprávněn v souladu s § 2001 o.z.</w:t>
      </w:r>
      <w:r w:rsidR="00644641">
        <w:rPr>
          <w:rFonts w:ascii="Garamond" w:hAnsi="Garamond" w:cs="Verdana"/>
        </w:rPr>
        <w:t xml:space="preserve"> </w:t>
      </w:r>
      <w:r w:rsidRPr="00A06FB4">
        <w:rPr>
          <w:rFonts w:ascii="Garamond" w:hAnsi="Garamond" w:cs="Verdana"/>
        </w:rPr>
        <w:t>od této smlouvy písemně odstoupit z důvodu jejího porušení Zhotovitelem.</w:t>
      </w:r>
    </w:p>
    <w:p w14:paraId="3573B3CF" w14:textId="77777777" w:rsidR="00A06FB4" w:rsidRPr="00A06FB4" w:rsidRDefault="00A06FB4" w:rsidP="001070C0">
      <w:pPr>
        <w:pStyle w:val="Zkladntextodsazen2"/>
        <w:numPr>
          <w:ilvl w:val="1"/>
          <w:numId w:val="41"/>
        </w:numPr>
        <w:spacing w:before="120" w:after="120"/>
        <w:ind w:left="567" w:hanging="567"/>
        <w:rPr>
          <w:rFonts w:ascii="Garamond" w:hAnsi="Garamond" w:cs="Verdana"/>
        </w:rPr>
      </w:pPr>
      <w:r w:rsidRPr="00A06FB4">
        <w:rPr>
          <w:rFonts w:ascii="Garamond" w:hAnsi="Garamond" w:cs="Verdana"/>
        </w:rPr>
        <w:t>Objednatel je dále oprávněn odstoupit od této smlouvy v případě že:</w:t>
      </w:r>
    </w:p>
    <w:p w14:paraId="32C5D063" w14:textId="77777777" w:rsidR="00A06FB4" w:rsidRPr="00164AEA" w:rsidRDefault="00164AEA" w:rsidP="001070C0">
      <w:pPr>
        <w:numPr>
          <w:ilvl w:val="0"/>
          <w:numId w:val="36"/>
        </w:numPr>
        <w:autoSpaceDE w:val="0"/>
        <w:autoSpaceDN w:val="0"/>
        <w:adjustRightInd w:val="0"/>
        <w:spacing w:before="120" w:after="120"/>
        <w:ind w:left="851" w:hanging="284"/>
        <w:jc w:val="both"/>
        <w:rPr>
          <w:rFonts w:ascii="Garamond" w:hAnsi="Garamond" w:cs="Arial"/>
        </w:rPr>
      </w:pPr>
      <w:r>
        <w:rPr>
          <w:rFonts w:ascii="Garamond" w:hAnsi="Garamond" w:cs="Arial"/>
        </w:rPr>
        <w:t>z</w:t>
      </w:r>
      <w:r w:rsidR="00A06FB4" w:rsidRPr="00164AEA">
        <w:rPr>
          <w:rFonts w:ascii="Garamond" w:hAnsi="Garamond" w:cs="Arial"/>
        </w:rPr>
        <w:t>hotovitel bez právního důvodu přeruší nebo zastaví provádění díla na dobu delší než patnáct (15) pracovních dnů;</w:t>
      </w:r>
    </w:p>
    <w:p w14:paraId="69D824AD" w14:textId="77777777" w:rsidR="00A06FB4" w:rsidRPr="00164AEA" w:rsidRDefault="00164AEA" w:rsidP="001070C0">
      <w:pPr>
        <w:numPr>
          <w:ilvl w:val="0"/>
          <w:numId w:val="36"/>
        </w:numPr>
        <w:autoSpaceDE w:val="0"/>
        <w:autoSpaceDN w:val="0"/>
        <w:adjustRightInd w:val="0"/>
        <w:spacing w:before="120" w:after="120"/>
        <w:ind w:left="851" w:hanging="284"/>
        <w:jc w:val="both"/>
        <w:rPr>
          <w:rFonts w:ascii="Garamond" w:hAnsi="Garamond" w:cs="Arial"/>
        </w:rPr>
      </w:pPr>
      <w:r>
        <w:rPr>
          <w:rFonts w:ascii="Garamond" w:hAnsi="Garamond" w:cs="Arial"/>
        </w:rPr>
        <w:t>z</w:t>
      </w:r>
      <w:r w:rsidR="00A06FB4" w:rsidRPr="00164AEA">
        <w:rPr>
          <w:rFonts w:ascii="Garamond" w:hAnsi="Garamond" w:cs="Arial"/>
        </w:rPr>
        <w:t xml:space="preserve">hotovitel i přes písemné upozornění </w:t>
      </w:r>
      <w:r>
        <w:rPr>
          <w:rFonts w:ascii="Garamond" w:hAnsi="Garamond" w:cs="Arial"/>
        </w:rPr>
        <w:t>ob</w:t>
      </w:r>
      <w:r w:rsidR="00A06FB4" w:rsidRPr="00164AEA">
        <w:rPr>
          <w:rFonts w:ascii="Garamond" w:hAnsi="Garamond" w:cs="Arial"/>
        </w:rPr>
        <w:t xml:space="preserve">jednatele provádí dílo neodborně nebo v rozporu s podklady pro provedení díla nebo v rozporu s pokyny </w:t>
      </w:r>
      <w:r>
        <w:rPr>
          <w:rFonts w:ascii="Garamond" w:hAnsi="Garamond" w:cs="Arial"/>
        </w:rPr>
        <w:t>o</w:t>
      </w:r>
      <w:r w:rsidR="00A06FB4" w:rsidRPr="00164AEA">
        <w:rPr>
          <w:rFonts w:ascii="Garamond" w:hAnsi="Garamond" w:cs="Arial"/>
        </w:rPr>
        <w:t>bjednatele;</w:t>
      </w:r>
    </w:p>
    <w:p w14:paraId="24040253" w14:textId="77777777" w:rsidR="00A06FB4" w:rsidRPr="00164AEA" w:rsidRDefault="00164AEA" w:rsidP="001070C0">
      <w:pPr>
        <w:numPr>
          <w:ilvl w:val="0"/>
          <w:numId w:val="36"/>
        </w:numPr>
        <w:autoSpaceDE w:val="0"/>
        <w:autoSpaceDN w:val="0"/>
        <w:adjustRightInd w:val="0"/>
        <w:spacing w:before="120" w:after="120"/>
        <w:ind w:left="851" w:hanging="284"/>
        <w:jc w:val="both"/>
        <w:rPr>
          <w:rFonts w:ascii="Garamond" w:hAnsi="Garamond" w:cs="Arial"/>
        </w:rPr>
      </w:pPr>
      <w:r>
        <w:rPr>
          <w:rFonts w:ascii="Garamond" w:hAnsi="Garamond" w:cs="Arial"/>
        </w:rPr>
        <w:t>z</w:t>
      </w:r>
      <w:r w:rsidR="00A06FB4" w:rsidRPr="00164AEA">
        <w:rPr>
          <w:rFonts w:ascii="Garamond" w:hAnsi="Garamond" w:cs="Arial"/>
        </w:rPr>
        <w:t xml:space="preserve">hotovitel písemně oznámí </w:t>
      </w:r>
      <w:r>
        <w:rPr>
          <w:rFonts w:ascii="Garamond" w:hAnsi="Garamond" w:cs="Arial"/>
        </w:rPr>
        <w:t>o</w:t>
      </w:r>
      <w:r w:rsidR="00A06FB4" w:rsidRPr="00164AEA">
        <w:rPr>
          <w:rFonts w:ascii="Garamond" w:hAnsi="Garamond" w:cs="Arial"/>
        </w:rPr>
        <w:t>bjednateli, že není schopen plnit své závazky podle této smlouvy;</w:t>
      </w:r>
    </w:p>
    <w:p w14:paraId="48D9FF32" w14:textId="77777777" w:rsidR="00A06FB4" w:rsidRPr="00164AEA" w:rsidRDefault="00A06FB4" w:rsidP="001070C0">
      <w:pPr>
        <w:numPr>
          <w:ilvl w:val="0"/>
          <w:numId w:val="36"/>
        </w:numPr>
        <w:autoSpaceDE w:val="0"/>
        <w:autoSpaceDN w:val="0"/>
        <w:adjustRightInd w:val="0"/>
        <w:spacing w:before="120" w:after="120"/>
        <w:ind w:left="851" w:hanging="284"/>
        <w:jc w:val="both"/>
        <w:rPr>
          <w:rFonts w:ascii="Garamond" w:hAnsi="Garamond" w:cs="Arial"/>
        </w:rPr>
      </w:pPr>
      <w:r w:rsidRPr="00164AEA">
        <w:rPr>
          <w:rFonts w:ascii="Garamond" w:hAnsi="Garamond" w:cs="Arial"/>
        </w:rPr>
        <w:t xml:space="preserve">příslušný soud pravomocně rozhodne, že </w:t>
      </w:r>
      <w:r w:rsidR="00164AEA">
        <w:rPr>
          <w:rFonts w:ascii="Garamond" w:hAnsi="Garamond" w:cs="Arial"/>
        </w:rPr>
        <w:t>z</w:t>
      </w:r>
      <w:r w:rsidRPr="00164AEA">
        <w:rPr>
          <w:rFonts w:ascii="Garamond" w:hAnsi="Garamond" w:cs="Arial"/>
        </w:rPr>
        <w:t xml:space="preserve">hotovitel je v úpadku nebo mu úpadek hrozí (tj. vydá rozhodnutí o tom, že se zjišťuje úpadek </w:t>
      </w:r>
      <w:r w:rsidR="00164AEA">
        <w:rPr>
          <w:rFonts w:ascii="Garamond" w:hAnsi="Garamond" w:cs="Arial"/>
        </w:rPr>
        <w:t>z</w:t>
      </w:r>
      <w:r w:rsidRPr="00164AEA">
        <w:rPr>
          <w:rFonts w:ascii="Garamond" w:hAnsi="Garamond" w:cs="Arial"/>
        </w:rPr>
        <w:t xml:space="preserve">hotovitele nebo hrozící úpadek </w:t>
      </w:r>
      <w:r w:rsidR="00164AEA">
        <w:rPr>
          <w:rFonts w:ascii="Garamond" w:hAnsi="Garamond" w:cs="Arial"/>
        </w:rPr>
        <w:t>z</w:t>
      </w:r>
      <w:r w:rsidRPr="00164AEA">
        <w:rPr>
          <w:rFonts w:ascii="Garamond" w:hAnsi="Garamond" w:cs="Arial"/>
        </w:rPr>
        <w:t>hotovitele), nebo ve vztahu k </w:t>
      </w:r>
      <w:r w:rsidR="00164AEA">
        <w:rPr>
          <w:rFonts w:ascii="Garamond" w:hAnsi="Garamond" w:cs="Arial"/>
        </w:rPr>
        <w:t>z</w:t>
      </w:r>
      <w:r w:rsidRPr="00164AEA">
        <w:rPr>
          <w:rFonts w:ascii="Garamond" w:hAnsi="Garamond" w:cs="Arial"/>
        </w:rPr>
        <w:t>hotoviteli je prohlášen konkurs nebo povolena reorganizace;</w:t>
      </w:r>
    </w:p>
    <w:p w14:paraId="6E200138" w14:textId="77777777" w:rsidR="00A06FB4" w:rsidRPr="00164AEA" w:rsidRDefault="00A06FB4" w:rsidP="001070C0">
      <w:pPr>
        <w:numPr>
          <w:ilvl w:val="0"/>
          <w:numId w:val="36"/>
        </w:numPr>
        <w:autoSpaceDE w:val="0"/>
        <w:autoSpaceDN w:val="0"/>
        <w:adjustRightInd w:val="0"/>
        <w:spacing w:before="120" w:after="120"/>
        <w:ind w:left="851" w:hanging="284"/>
        <w:jc w:val="both"/>
        <w:rPr>
          <w:rFonts w:ascii="Garamond" w:eastAsia="Calibri" w:hAnsi="Garamond" w:cs="Arial"/>
        </w:rPr>
      </w:pPr>
      <w:r w:rsidRPr="00164AEA">
        <w:rPr>
          <w:rFonts w:ascii="Garamond" w:hAnsi="Garamond" w:cs="Arial"/>
        </w:rPr>
        <w:t xml:space="preserve">je podán návrh na zrušení </w:t>
      </w:r>
      <w:r w:rsidR="00164AEA">
        <w:rPr>
          <w:rFonts w:ascii="Garamond" w:hAnsi="Garamond" w:cs="Arial"/>
        </w:rPr>
        <w:t>z</w:t>
      </w:r>
      <w:r w:rsidRPr="00164AEA">
        <w:rPr>
          <w:rFonts w:ascii="Garamond" w:hAnsi="Garamond" w:cs="Arial"/>
        </w:rPr>
        <w:t>hotovitele podle zák. č. 90/2012 Sb., zákona o obchodních korporacích, nebo je</w:t>
      </w:r>
      <w:r w:rsidRPr="00164AEA">
        <w:rPr>
          <w:rFonts w:ascii="Garamond" w:eastAsia="Calibri" w:hAnsi="Garamond" w:cs="Arial"/>
        </w:rPr>
        <w:t xml:space="preserve"> zahájena likvidace </w:t>
      </w:r>
      <w:r w:rsidR="00164AEA">
        <w:rPr>
          <w:rFonts w:ascii="Garamond" w:eastAsia="Calibri" w:hAnsi="Garamond" w:cs="Arial"/>
        </w:rPr>
        <w:t>z</w:t>
      </w:r>
      <w:r w:rsidRPr="00164AEA">
        <w:rPr>
          <w:rFonts w:ascii="Garamond" w:eastAsia="Calibri" w:hAnsi="Garamond" w:cs="Arial"/>
        </w:rPr>
        <w:t>hotovitele v souladu s příslušnými právními předpisy.</w:t>
      </w:r>
    </w:p>
    <w:p w14:paraId="5CDBBC4D" w14:textId="77777777" w:rsidR="00E26C58" w:rsidRPr="00E26C58" w:rsidRDefault="00E26C58" w:rsidP="00E26C58">
      <w:pPr>
        <w:pStyle w:val="Zkladntextodsazen2"/>
        <w:numPr>
          <w:ilvl w:val="1"/>
          <w:numId w:val="41"/>
        </w:numPr>
        <w:spacing w:before="120" w:after="120"/>
        <w:ind w:left="567" w:hanging="567"/>
        <w:rPr>
          <w:rFonts w:ascii="Garamond" w:hAnsi="Garamond" w:cs="Verdana"/>
        </w:rPr>
      </w:pPr>
      <w:r w:rsidRPr="00E26C58">
        <w:rPr>
          <w:rFonts w:ascii="Garamond" w:hAnsi="Garamond" w:cs="Verdana"/>
        </w:rPr>
        <w:t>Smluvní strany výslovně vylučují použití ust. § 2591 a § 2595 o.z. ve vztahu k možnosti odstoupení od smlouvy. Smluvní strany dále výslovně vylučují použití ust. § 1978 odst. 2 o.z. ve vztahu k možnosti odstoupení od smlouvy zhotovitelem.</w:t>
      </w:r>
    </w:p>
    <w:p w14:paraId="74D3B2A8" w14:textId="77777777" w:rsidR="00A4089E" w:rsidRPr="00852741" w:rsidRDefault="00206CF1" w:rsidP="007805A6">
      <w:pPr>
        <w:keepNext/>
        <w:numPr>
          <w:ilvl w:val="0"/>
          <w:numId w:val="41"/>
        </w:numPr>
        <w:spacing w:before="240" w:after="120"/>
        <w:ind w:left="0" w:firstLine="0"/>
        <w:jc w:val="center"/>
        <w:rPr>
          <w:rFonts w:ascii="Garamond" w:hAnsi="Garamond"/>
          <w:b/>
        </w:rPr>
      </w:pPr>
      <w:r w:rsidRPr="00852741">
        <w:rPr>
          <w:rFonts w:ascii="Garamond" w:hAnsi="Garamond"/>
          <w:b/>
        </w:rPr>
        <w:t>Smluvní pokuty a náhrada škody</w:t>
      </w:r>
    </w:p>
    <w:p w14:paraId="7879CB51" w14:textId="77777777" w:rsidR="00164AEA" w:rsidRPr="00852741" w:rsidRDefault="007A5B26" w:rsidP="001070C0">
      <w:pPr>
        <w:pStyle w:val="Zkladntextodsazen2"/>
        <w:numPr>
          <w:ilvl w:val="1"/>
          <w:numId w:val="41"/>
        </w:numPr>
        <w:spacing w:before="120" w:after="120"/>
        <w:ind w:left="567" w:hanging="567"/>
        <w:rPr>
          <w:rFonts w:ascii="Garamond" w:hAnsi="Garamond"/>
        </w:rPr>
      </w:pPr>
      <w:r>
        <w:rPr>
          <w:rFonts w:ascii="Garamond" w:hAnsi="Garamond"/>
        </w:rPr>
        <w:t xml:space="preserve">V případě </w:t>
      </w:r>
      <w:r w:rsidR="00164AEA" w:rsidRPr="00852741">
        <w:rPr>
          <w:rFonts w:ascii="Garamond" w:hAnsi="Garamond"/>
        </w:rPr>
        <w:t xml:space="preserve">prodlení </w:t>
      </w:r>
      <w:r>
        <w:rPr>
          <w:rFonts w:ascii="Garamond" w:hAnsi="Garamond"/>
        </w:rPr>
        <w:t xml:space="preserve">zhotovitele </w:t>
      </w:r>
      <w:r w:rsidR="00164AEA" w:rsidRPr="00852741">
        <w:rPr>
          <w:rFonts w:ascii="Garamond" w:hAnsi="Garamond"/>
        </w:rPr>
        <w:t>s provedením díla</w:t>
      </w:r>
      <w:r w:rsidR="00164AEA">
        <w:rPr>
          <w:rFonts w:ascii="Garamond" w:hAnsi="Garamond"/>
        </w:rPr>
        <w:t xml:space="preserve"> nebo s odstraněním vady díla ve lhůtách dle této smlouvy</w:t>
      </w:r>
      <w:r w:rsidR="00164AEA" w:rsidRPr="00852741">
        <w:rPr>
          <w:rFonts w:ascii="Garamond" w:hAnsi="Garamond"/>
        </w:rPr>
        <w:t xml:space="preserve">, je </w:t>
      </w:r>
      <w:r w:rsidR="00164AEA">
        <w:rPr>
          <w:rFonts w:ascii="Garamond" w:hAnsi="Garamond"/>
        </w:rPr>
        <w:t xml:space="preserve">zhotovitel povinen uhradit objednateli </w:t>
      </w:r>
      <w:r w:rsidR="00164AEA" w:rsidRPr="00852741">
        <w:rPr>
          <w:rFonts w:ascii="Garamond" w:hAnsi="Garamond"/>
        </w:rPr>
        <w:t xml:space="preserve">smluvní pokutu ve výši 0,05 % z celkové ceny </w:t>
      </w:r>
      <w:r w:rsidR="00164AEA">
        <w:rPr>
          <w:rFonts w:ascii="Garamond" w:hAnsi="Garamond"/>
        </w:rPr>
        <w:t xml:space="preserve">díla </w:t>
      </w:r>
      <w:r w:rsidR="00164AEA" w:rsidRPr="00852741">
        <w:rPr>
          <w:rFonts w:ascii="Garamond" w:hAnsi="Garamond"/>
        </w:rPr>
        <w:t>za každý den prodlení.</w:t>
      </w:r>
    </w:p>
    <w:p w14:paraId="7379DF07" w14:textId="77777777" w:rsidR="003C3A12" w:rsidRPr="007805A6" w:rsidRDefault="006C5A74" w:rsidP="000304F4">
      <w:pPr>
        <w:pStyle w:val="Zkladntextodsazen2"/>
        <w:numPr>
          <w:ilvl w:val="1"/>
          <w:numId w:val="41"/>
        </w:numPr>
        <w:spacing w:before="120" w:after="120"/>
        <w:ind w:left="567" w:hanging="567"/>
        <w:rPr>
          <w:rFonts w:ascii="Garamond" w:hAnsi="Garamond"/>
        </w:rPr>
      </w:pPr>
      <w:r w:rsidRPr="007805A6">
        <w:rPr>
          <w:rFonts w:ascii="Garamond" w:hAnsi="Garamond"/>
        </w:rPr>
        <w:t>Bude-li o</w:t>
      </w:r>
      <w:r w:rsidR="00A4089E" w:rsidRPr="007805A6">
        <w:rPr>
          <w:rFonts w:ascii="Garamond" w:hAnsi="Garamond"/>
        </w:rPr>
        <w:t>bjednatel v prodlení se</w:t>
      </w:r>
      <w:r w:rsidRPr="007805A6">
        <w:rPr>
          <w:rFonts w:ascii="Garamond" w:hAnsi="Garamond"/>
        </w:rPr>
        <w:t xml:space="preserve"> zaplacením ceny díla, je z</w:t>
      </w:r>
      <w:r w:rsidR="00A4089E" w:rsidRPr="007805A6">
        <w:rPr>
          <w:rFonts w:ascii="Garamond" w:hAnsi="Garamond"/>
        </w:rPr>
        <w:t>h</w:t>
      </w:r>
      <w:r w:rsidRPr="007805A6">
        <w:rPr>
          <w:rFonts w:ascii="Garamond" w:hAnsi="Garamond"/>
        </w:rPr>
        <w:t>otovitel oprávněn požadovat po o</w:t>
      </w:r>
      <w:r w:rsidR="00A4089E" w:rsidRPr="007805A6">
        <w:rPr>
          <w:rFonts w:ascii="Garamond" w:hAnsi="Garamond"/>
        </w:rPr>
        <w:t xml:space="preserve">bjednateli </w:t>
      </w:r>
      <w:r w:rsidR="005C23B8" w:rsidRPr="007805A6">
        <w:rPr>
          <w:rFonts w:ascii="Garamond" w:hAnsi="Garamond"/>
        </w:rPr>
        <w:t>smluvní pokutu</w:t>
      </w:r>
      <w:r w:rsidR="00A4089E" w:rsidRPr="007805A6">
        <w:rPr>
          <w:rFonts w:ascii="Garamond" w:hAnsi="Garamond"/>
        </w:rPr>
        <w:t xml:space="preserve"> ve výši 0,</w:t>
      </w:r>
      <w:r w:rsidR="000457A1" w:rsidRPr="007805A6">
        <w:rPr>
          <w:rFonts w:ascii="Garamond" w:hAnsi="Garamond"/>
        </w:rPr>
        <w:t>0</w:t>
      </w:r>
      <w:r w:rsidR="00A4089E" w:rsidRPr="007805A6">
        <w:rPr>
          <w:rFonts w:ascii="Garamond" w:hAnsi="Garamond"/>
        </w:rPr>
        <w:t>5 % z neuhrazené části peněžitého závazku, a to za každý den prodlení.</w:t>
      </w:r>
    </w:p>
    <w:p w14:paraId="256E1272" w14:textId="77777777" w:rsidR="003C3A12" w:rsidRPr="00852741" w:rsidRDefault="005C23B8" w:rsidP="001070C0">
      <w:pPr>
        <w:pStyle w:val="Zkladntextodsazen2"/>
        <w:numPr>
          <w:ilvl w:val="1"/>
          <w:numId w:val="41"/>
        </w:numPr>
        <w:spacing w:before="120" w:after="120"/>
        <w:ind w:left="567" w:hanging="567"/>
        <w:rPr>
          <w:rFonts w:ascii="Garamond" w:hAnsi="Garamond"/>
        </w:rPr>
      </w:pPr>
      <w:r w:rsidRPr="00852741">
        <w:rPr>
          <w:rFonts w:ascii="Garamond" w:hAnsi="Garamond"/>
        </w:rPr>
        <w:t>Ujednáním o smluvní pokutě</w:t>
      </w:r>
      <w:r w:rsidR="00A4089E" w:rsidRPr="00852741">
        <w:rPr>
          <w:rFonts w:ascii="Garamond" w:hAnsi="Garamond"/>
        </w:rPr>
        <w:t xml:space="preserve"> není dotčeno právo na náhradu škody způsobené porušením povinnosti, na kterou se smluvní pokuta vztahuje, a to ani v případě, že náhrada škody přesahuje smluvní pokutu.</w:t>
      </w:r>
    </w:p>
    <w:p w14:paraId="0AC65F7B" w14:textId="77777777" w:rsidR="00A4089E" w:rsidRDefault="000C1A22" w:rsidP="001070C0">
      <w:pPr>
        <w:pStyle w:val="Zkladntextodsazen2"/>
        <w:numPr>
          <w:ilvl w:val="1"/>
          <w:numId w:val="41"/>
        </w:numPr>
        <w:spacing w:before="120" w:after="120"/>
        <w:ind w:left="567" w:hanging="567"/>
        <w:rPr>
          <w:rFonts w:ascii="Garamond" w:hAnsi="Garamond"/>
        </w:rPr>
      </w:pPr>
      <w:r w:rsidRPr="00852741">
        <w:rPr>
          <w:rFonts w:ascii="Garamond" w:hAnsi="Garamond"/>
        </w:rPr>
        <w:t>Smlu</w:t>
      </w:r>
      <w:r w:rsidR="00A4089E" w:rsidRPr="00852741">
        <w:rPr>
          <w:rFonts w:ascii="Garamond" w:hAnsi="Garamond"/>
        </w:rPr>
        <w:t xml:space="preserve">vní pokuta je splatná do 30 dnů od data, kdy byla povinné straně doručena písemná výzva k jejímu zaplacení ze strany oprávněné, a to na účet oprávněné strany uvedený v písemné výzvě. </w:t>
      </w:r>
    </w:p>
    <w:p w14:paraId="7749B0C5" w14:textId="77777777" w:rsidR="007A5B26" w:rsidRPr="008B4210" w:rsidRDefault="007A5B26" w:rsidP="008B4210">
      <w:pPr>
        <w:pStyle w:val="Zkladntextodsazen2"/>
        <w:numPr>
          <w:ilvl w:val="1"/>
          <w:numId w:val="41"/>
        </w:numPr>
        <w:spacing w:before="120" w:after="120"/>
        <w:ind w:left="567" w:hanging="567"/>
        <w:rPr>
          <w:rFonts w:ascii="Garamond" w:hAnsi="Garamond"/>
        </w:rPr>
      </w:pPr>
      <w:r w:rsidRPr="008B4210">
        <w:rPr>
          <w:rFonts w:ascii="Garamond" w:hAnsi="Garamond"/>
        </w:rPr>
        <w:t>Zhotovitel bere na vědomí, že dílo je spolufinancováno z dotačního titulu a objednatel je povinen dodržet dotační podmínky</w:t>
      </w:r>
      <w:r w:rsidR="00CB6623">
        <w:rPr>
          <w:rFonts w:ascii="Garamond" w:hAnsi="Garamond"/>
        </w:rPr>
        <w:t>,</w:t>
      </w:r>
      <w:r w:rsidRPr="008B4210">
        <w:rPr>
          <w:rFonts w:ascii="Garamond" w:hAnsi="Garamond"/>
        </w:rPr>
        <w:t xml:space="preserve"> a to zejm. mezní termín realizace stanovený poskytovatelem dotace</w:t>
      </w:r>
      <w:r w:rsidR="00CB6623">
        <w:rPr>
          <w:rFonts w:ascii="Garamond" w:hAnsi="Garamond"/>
        </w:rPr>
        <w:t>,</w:t>
      </w:r>
      <w:r w:rsidRPr="008B4210">
        <w:rPr>
          <w:rFonts w:ascii="Garamond" w:hAnsi="Garamond"/>
        </w:rPr>
        <w:t xml:space="preserve"> </w:t>
      </w:r>
      <w:r w:rsidR="00CB6623">
        <w:rPr>
          <w:rFonts w:ascii="Garamond" w:hAnsi="Garamond"/>
        </w:rPr>
        <w:t>s ohledem na nějž je stanoven i mezní termín plnění této smlouvy</w:t>
      </w:r>
      <w:r w:rsidRPr="008B4210">
        <w:rPr>
          <w:rFonts w:ascii="Garamond" w:hAnsi="Garamond"/>
        </w:rPr>
        <w:t>. V případě nedodržení podmínek stanovených poskytovatelem dotace může dojít ke krácení či neposkytnutí dotace. Smluvní strany sjednávají, že zhotovitel je povinen nahradit objednateli veškerou újmu (majetkovou i</w:t>
      </w:r>
      <w:r>
        <w:rPr>
          <w:rFonts w:ascii="Garamond" w:hAnsi="Garamond"/>
        </w:rPr>
        <w:t> </w:t>
      </w:r>
      <w:r w:rsidRPr="008B4210">
        <w:rPr>
          <w:rFonts w:ascii="Garamond" w:hAnsi="Garamond"/>
        </w:rPr>
        <w:t>nemajetkovou) ve výši sankcí, které budou objednateli uloženy v souvislosti s nedodržením mezního termínu realizace akce nebo jiných dotačních podmínek, bude-li takováto sankce uložena v souvislosti s porušením některé z povinností zhotovitele stanovených touto sm</w:t>
      </w:r>
      <w:r w:rsidR="00CB6623">
        <w:rPr>
          <w:rFonts w:ascii="Garamond" w:hAnsi="Garamond"/>
        </w:rPr>
        <w:t>louvou (za sankci se považuje i </w:t>
      </w:r>
      <w:r w:rsidRPr="008B4210">
        <w:rPr>
          <w:rFonts w:ascii="Garamond" w:hAnsi="Garamond"/>
        </w:rPr>
        <w:t>případné neposkytnutí či krácení dotace).</w:t>
      </w:r>
    </w:p>
    <w:p w14:paraId="610F7385" w14:textId="77777777" w:rsidR="00A4089E" w:rsidRPr="00852741" w:rsidRDefault="00A4089E" w:rsidP="007805A6">
      <w:pPr>
        <w:keepNext/>
        <w:numPr>
          <w:ilvl w:val="0"/>
          <w:numId w:val="41"/>
        </w:numPr>
        <w:spacing w:before="240" w:after="120"/>
        <w:ind w:left="0" w:firstLine="0"/>
        <w:jc w:val="center"/>
        <w:rPr>
          <w:rFonts w:ascii="Garamond" w:hAnsi="Garamond"/>
          <w:b/>
        </w:rPr>
      </w:pPr>
      <w:r w:rsidRPr="00852741">
        <w:rPr>
          <w:rFonts w:ascii="Garamond" w:hAnsi="Garamond"/>
          <w:b/>
        </w:rPr>
        <w:t>Závěrečná ustanovení</w:t>
      </w:r>
    </w:p>
    <w:p w14:paraId="28CF9C32" w14:textId="77777777" w:rsidR="00D62A49" w:rsidRDefault="00D62A49" w:rsidP="001070C0">
      <w:pPr>
        <w:pStyle w:val="Zkladntextodsazen2"/>
        <w:numPr>
          <w:ilvl w:val="1"/>
          <w:numId w:val="41"/>
        </w:numPr>
        <w:spacing w:before="120" w:after="120"/>
        <w:ind w:left="567" w:hanging="567"/>
        <w:rPr>
          <w:rFonts w:ascii="Garamond" w:hAnsi="Garamond"/>
        </w:rPr>
      </w:pPr>
      <w:r w:rsidRPr="001070C0">
        <w:rPr>
          <w:rFonts w:ascii="Garamond" w:hAnsi="Garamond"/>
        </w:rPr>
        <w:t>Smluvní strany se dohodly, že ostatní práva a povinnosti smluvních stran se řídí občanským zákoníkem a dalšími příslušnými právními předpisy.</w:t>
      </w:r>
    </w:p>
    <w:p w14:paraId="3FA7ECB3" w14:textId="77777777" w:rsidR="00D62A49" w:rsidRPr="001070C0" w:rsidRDefault="00D62A49" w:rsidP="001070C0">
      <w:pPr>
        <w:pStyle w:val="Zkladntextodsazen2"/>
        <w:numPr>
          <w:ilvl w:val="1"/>
          <w:numId w:val="41"/>
        </w:numPr>
        <w:spacing w:before="120" w:after="120"/>
        <w:ind w:left="567" w:hanging="567"/>
        <w:rPr>
          <w:rFonts w:ascii="Garamond" w:hAnsi="Garamond"/>
        </w:rPr>
      </w:pPr>
      <w:r w:rsidRPr="001070C0">
        <w:rPr>
          <w:rFonts w:ascii="Garamond" w:hAnsi="Garamond"/>
        </w:rPr>
        <w:t>Smlouvu lze měnit a doplňovat pouze písemně, a to vzestupně číslovanými dodatky. Jiné zápisy, protokoly, e-maily apod. se považují za podklad ke změně smlouvy, nikoliv za její změnu.</w:t>
      </w:r>
    </w:p>
    <w:p w14:paraId="28307442" w14:textId="77777777" w:rsidR="00164AEA" w:rsidRPr="00164AEA" w:rsidRDefault="00164AEA" w:rsidP="001070C0">
      <w:pPr>
        <w:pStyle w:val="Zkladntextodsazen2"/>
        <w:numPr>
          <w:ilvl w:val="1"/>
          <w:numId w:val="41"/>
        </w:numPr>
        <w:spacing w:before="120" w:after="120"/>
        <w:ind w:left="567" w:hanging="567"/>
        <w:rPr>
          <w:rFonts w:ascii="Garamond" w:hAnsi="Garamond"/>
        </w:rPr>
      </w:pPr>
      <w:r>
        <w:rPr>
          <w:rFonts w:ascii="Garamond" w:hAnsi="Garamond"/>
        </w:rPr>
        <w:t>S</w:t>
      </w:r>
      <w:r w:rsidRPr="00164AEA">
        <w:rPr>
          <w:rFonts w:ascii="Garamond" w:hAnsi="Garamond"/>
        </w:rPr>
        <w:t>mlouva je vyhotovena v elektronické podobě, s</w:t>
      </w:r>
      <w:r>
        <w:rPr>
          <w:rFonts w:ascii="Garamond" w:hAnsi="Garamond"/>
        </w:rPr>
        <w:t> kvalifikovanými nebo</w:t>
      </w:r>
      <w:r w:rsidRPr="00164AEA">
        <w:rPr>
          <w:rFonts w:ascii="Garamond" w:hAnsi="Garamond"/>
        </w:rPr>
        <w:t xml:space="preserve"> zaručenými elektronickými podpisy zástupců smluvních stran založenými na kvalifikovaném certifikátu, nebo v listinné podobě (ve dvou vyhotoveních) s vlastnoručními podpisy oprávněných osob.</w:t>
      </w:r>
    </w:p>
    <w:p w14:paraId="65E8CAA9" w14:textId="0CFED191" w:rsidR="00643563" w:rsidRPr="00852741" w:rsidRDefault="00643563" w:rsidP="001070C0">
      <w:pPr>
        <w:pStyle w:val="Zkladntextodsazen2"/>
        <w:numPr>
          <w:ilvl w:val="1"/>
          <w:numId w:val="41"/>
        </w:numPr>
        <w:spacing w:before="120" w:after="120"/>
        <w:ind w:left="567" w:hanging="567"/>
        <w:rPr>
          <w:rFonts w:ascii="Garamond" w:hAnsi="Garamond"/>
        </w:rPr>
      </w:pPr>
      <w:r w:rsidRPr="00852741">
        <w:rPr>
          <w:rFonts w:ascii="Garamond" w:hAnsi="Garamond"/>
        </w:rPr>
        <w:t xml:space="preserve">Zhotovitel bere na vědomí, že objednatel je subjektem povinným </w:t>
      </w:r>
      <w:r w:rsidR="008431C7">
        <w:rPr>
          <w:rFonts w:ascii="Garamond" w:hAnsi="Garamond"/>
        </w:rPr>
        <w:t>u</w:t>
      </w:r>
      <w:r w:rsidRPr="00852741">
        <w:rPr>
          <w:rFonts w:ascii="Garamond" w:hAnsi="Garamond"/>
        </w:rPr>
        <w:t>veřejňovat smlouvy dle zákona č. 340/2015 Sb., a pokud tato smlouva splňuje podmínky pro uveřejnění dané zákonem, objednatel tuto smlouvu uveřejnění v registru smluv.</w:t>
      </w:r>
    </w:p>
    <w:p w14:paraId="2EB3A890" w14:textId="77777777" w:rsidR="00164AEA" w:rsidRPr="00164AEA" w:rsidRDefault="00164AEA" w:rsidP="001070C0">
      <w:pPr>
        <w:pStyle w:val="Zkladntextodsazen2"/>
        <w:numPr>
          <w:ilvl w:val="1"/>
          <w:numId w:val="41"/>
        </w:numPr>
        <w:spacing w:before="120" w:after="120"/>
        <w:ind w:left="567" w:hanging="567"/>
        <w:rPr>
          <w:rFonts w:ascii="Garamond" w:hAnsi="Garamond"/>
        </w:rPr>
      </w:pPr>
      <w:r w:rsidRPr="00164AEA">
        <w:rPr>
          <w:rFonts w:ascii="Garamond" w:hAnsi="Garamond"/>
        </w:rPr>
        <w:t>Zhotovitel je povinen tuto smlouvu uveřejnit v souladu s ust. § 5 zák. č. 340/2015 Sb. nejpozději do tří (3) měsíců od jejího uzavření, nebude-li tato smlouva zveřejněna v souladu s ust. § 5 zák. č. 340/2015 Sb. objednatelem nejpozději do jednoho měsíce po jejím uzavření.</w:t>
      </w:r>
    </w:p>
    <w:p w14:paraId="3D5656C2" w14:textId="77777777" w:rsidR="00164AEA" w:rsidRPr="00164AEA" w:rsidRDefault="00164AEA" w:rsidP="001070C0">
      <w:pPr>
        <w:pStyle w:val="Zkladntextodsazen2"/>
        <w:numPr>
          <w:ilvl w:val="1"/>
          <w:numId w:val="41"/>
        </w:numPr>
        <w:spacing w:before="120" w:after="120"/>
        <w:ind w:left="567" w:hanging="567"/>
        <w:rPr>
          <w:rFonts w:ascii="Garamond" w:hAnsi="Garamond"/>
        </w:rPr>
      </w:pPr>
      <w:r w:rsidRPr="00164AEA">
        <w:rPr>
          <w:rFonts w:ascii="Garamond" w:hAnsi="Garamond"/>
        </w:rPr>
        <w:t>Smlouva je uzavřena dnem podpisu poslední smluvní strany a nabývá účinnosti dnem jejího zveřejnění v registru smluv.</w:t>
      </w:r>
    </w:p>
    <w:p w14:paraId="344B1E07" w14:textId="77777777" w:rsidR="00095178" w:rsidRDefault="00095178" w:rsidP="00A4089E">
      <w:pPr>
        <w:jc w:val="both"/>
        <w:rPr>
          <w:rFonts w:ascii="Garamond" w:hAnsi="Garamond"/>
        </w:rPr>
      </w:pPr>
    </w:p>
    <w:p w14:paraId="40CBCC4F" w14:textId="77777777" w:rsidR="00095178" w:rsidRPr="00852741" w:rsidRDefault="00095178" w:rsidP="00A4089E">
      <w:pPr>
        <w:jc w:val="both"/>
        <w:rPr>
          <w:rFonts w:ascii="Garamond" w:hAnsi="Garamond"/>
        </w:rPr>
      </w:pPr>
    </w:p>
    <w:p w14:paraId="6569BD67" w14:textId="77777777" w:rsidR="00164AEA" w:rsidRPr="00D31AC5" w:rsidRDefault="00164AEA" w:rsidP="00164AEA">
      <w:pPr>
        <w:widowControl w:val="0"/>
        <w:autoSpaceDE w:val="0"/>
        <w:autoSpaceDN w:val="0"/>
        <w:adjustRightInd w:val="0"/>
        <w:spacing w:after="60"/>
        <w:rPr>
          <w:rFonts w:ascii="Garamond" w:hAnsi="Garamond" w:cs="Verdana"/>
        </w:rPr>
      </w:pPr>
      <w:r w:rsidRPr="00D31AC5">
        <w:rPr>
          <w:rFonts w:ascii="Garamond" w:hAnsi="Garamond" w:cs="Verdana"/>
        </w:rPr>
        <w:t xml:space="preserve">Za </w:t>
      </w:r>
      <w:r>
        <w:rPr>
          <w:rFonts w:ascii="Garamond" w:hAnsi="Garamond" w:cs="Verdana"/>
        </w:rPr>
        <w:t>o</w:t>
      </w:r>
      <w:r w:rsidRPr="00D31AC5">
        <w:rPr>
          <w:rFonts w:ascii="Garamond" w:hAnsi="Garamond" w:cs="Verdana"/>
        </w:rPr>
        <w:t>bjednatele:</w:t>
      </w:r>
      <w:r w:rsidRPr="00D31AC5">
        <w:rPr>
          <w:rFonts w:ascii="Garamond" w:hAnsi="Garamond" w:cs="Verdana"/>
        </w:rPr>
        <w:tab/>
      </w:r>
      <w:r w:rsidRPr="00D31AC5">
        <w:rPr>
          <w:rFonts w:ascii="Garamond" w:hAnsi="Garamond" w:cs="Verdana"/>
        </w:rPr>
        <w:tab/>
      </w:r>
      <w:r w:rsidRPr="00D31AC5">
        <w:rPr>
          <w:rFonts w:ascii="Garamond" w:hAnsi="Garamond" w:cs="Verdana"/>
        </w:rPr>
        <w:tab/>
      </w:r>
      <w:r w:rsidRPr="00D31AC5">
        <w:rPr>
          <w:rFonts w:ascii="Garamond" w:hAnsi="Garamond" w:cs="Verdana"/>
        </w:rPr>
        <w:tab/>
      </w:r>
      <w:r w:rsidRPr="00D31AC5">
        <w:rPr>
          <w:rFonts w:ascii="Garamond" w:hAnsi="Garamond" w:cs="Verdana"/>
        </w:rPr>
        <w:tab/>
      </w:r>
      <w:r>
        <w:rPr>
          <w:rFonts w:ascii="Garamond" w:hAnsi="Garamond" w:cs="Verdana"/>
        </w:rPr>
        <w:t>Za z</w:t>
      </w:r>
      <w:r w:rsidRPr="00D31AC5">
        <w:rPr>
          <w:rFonts w:ascii="Garamond" w:hAnsi="Garamond" w:cs="Verdana"/>
        </w:rPr>
        <w:t>hotovitele:</w:t>
      </w:r>
    </w:p>
    <w:p w14:paraId="2493F5EE" w14:textId="1414621C" w:rsidR="00164AEA" w:rsidRPr="00D31AC5" w:rsidRDefault="00164AEA" w:rsidP="00164AEA">
      <w:pPr>
        <w:widowControl w:val="0"/>
        <w:autoSpaceDE w:val="0"/>
        <w:autoSpaceDN w:val="0"/>
        <w:adjustRightInd w:val="0"/>
        <w:spacing w:after="60"/>
        <w:rPr>
          <w:rFonts w:ascii="Garamond" w:hAnsi="Garamond" w:cs="Verdana"/>
        </w:rPr>
      </w:pPr>
      <w:r>
        <w:rPr>
          <w:rFonts w:ascii="Garamond" w:hAnsi="Garamond" w:cs="Verdana"/>
        </w:rPr>
        <w:t>Dne ………… (případně viz el. podpis)</w:t>
      </w:r>
      <w:r w:rsidRPr="00D31AC5">
        <w:rPr>
          <w:rFonts w:ascii="Garamond" w:hAnsi="Garamond" w:cs="Verdana"/>
        </w:rPr>
        <w:tab/>
      </w:r>
      <w:r w:rsidRPr="00D31AC5">
        <w:rPr>
          <w:rFonts w:ascii="Garamond" w:hAnsi="Garamond" w:cs="Verdana"/>
        </w:rPr>
        <w:tab/>
      </w:r>
      <w:r>
        <w:rPr>
          <w:rFonts w:ascii="Garamond" w:hAnsi="Garamond" w:cs="Verdana"/>
        </w:rPr>
        <w:t>D</w:t>
      </w:r>
      <w:r w:rsidRPr="00D31AC5">
        <w:rPr>
          <w:rFonts w:ascii="Garamond" w:hAnsi="Garamond" w:cs="Verdana"/>
        </w:rPr>
        <w:t xml:space="preserve">ne </w:t>
      </w:r>
      <w:r w:rsidR="00925FD4">
        <w:rPr>
          <w:rFonts w:ascii="Garamond" w:hAnsi="Garamond" w:cs="Verdana"/>
          <w:u w:color="FFFF00"/>
        </w:rPr>
        <w:t xml:space="preserve">…………… </w:t>
      </w:r>
      <w:r>
        <w:rPr>
          <w:rFonts w:ascii="Garamond" w:hAnsi="Garamond" w:cs="Verdana"/>
        </w:rPr>
        <w:t>(případně viz el. podpis)</w:t>
      </w:r>
    </w:p>
    <w:p w14:paraId="5B4E794F" w14:textId="77777777" w:rsidR="000C1A22" w:rsidRPr="00852741" w:rsidRDefault="000C1A22" w:rsidP="000C1A22">
      <w:pPr>
        <w:pStyle w:val="Zkladntextodsazen"/>
        <w:ind w:left="0" w:firstLine="0"/>
        <w:rPr>
          <w:rFonts w:ascii="Garamond" w:hAnsi="Garamond" w:cs="Times New Roman"/>
          <w:sz w:val="24"/>
          <w:szCs w:val="24"/>
        </w:rPr>
      </w:pPr>
    </w:p>
    <w:p w14:paraId="6C90C156" w14:textId="77777777" w:rsidR="00960265" w:rsidRPr="00852741" w:rsidRDefault="00960265" w:rsidP="000C1A22">
      <w:pPr>
        <w:pStyle w:val="Zkladntextodsazen"/>
        <w:ind w:left="0" w:firstLine="0"/>
        <w:rPr>
          <w:rFonts w:ascii="Garamond" w:hAnsi="Garamond" w:cs="Times New Roman"/>
          <w:sz w:val="24"/>
          <w:szCs w:val="24"/>
        </w:rPr>
      </w:pPr>
    </w:p>
    <w:p w14:paraId="0855E0D4" w14:textId="24496632" w:rsidR="00164AEA" w:rsidRPr="00273EEC" w:rsidRDefault="00164AEA" w:rsidP="00164AEA">
      <w:pPr>
        <w:widowControl w:val="0"/>
        <w:autoSpaceDE w:val="0"/>
        <w:autoSpaceDN w:val="0"/>
        <w:adjustRightInd w:val="0"/>
        <w:jc w:val="both"/>
        <w:rPr>
          <w:rFonts w:ascii="Garamond" w:hAnsi="Garamond" w:cs="Verdana"/>
          <w:b/>
        </w:rPr>
      </w:pPr>
      <w:r w:rsidRPr="00273EEC">
        <w:rPr>
          <w:rFonts w:ascii="Garamond" w:hAnsi="Garamond" w:cs="Verdana"/>
          <w:b/>
        </w:rPr>
        <w:t>Západočeská univerzita v</w:t>
      </w:r>
      <w:r>
        <w:rPr>
          <w:rFonts w:ascii="Garamond" w:hAnsi="Garamond" w:cs="Verdana"/>
          <w:b/>
        </w:rPr>
        <w:t> </w:t>
      </w:r>
      <w:r w:rsidRPr="00273EEC">
        <w:rPr>
          <w:rFonts w:ascii="Garamond" w:hAnsi="Garamond" w:cs="Verdana"/>
          <w:b/>
        </w:rPr>
        <w:t>Plzni</w:t>
      </w:r>
      <w:r>
        <w:rPr>
          <w:rFonts w:ascii="Garamond" w:hAnsi="Garamond" w:cs="Verdana"/>
          <w:b/>
        </w:rPr>
        <w:tab/>
      </w:r>
      <w:r>
        <w:rPr>
          <w:rFonts w:ascii="Garamond" w:hAnsi="Garamond" w:cs="Verdana"/>
          <w:b/>
        </w:rPr>
        <w:tab/>
      </w:r>
      <w:r>
        <w:rPr>
          <w:rFonts w:ascii="Garamond" w:hAnsi="Garamond" w:cs="Verdana"/>
          <w:b/>
        </w:rPr>
        <w:tab/>
      </w:r>
      <w:r w:rsidR="00C24DB8">
        <w:rPr>
          <w:rFonts w:ascii="Garamond" w:hAnsi="Garamond" w:cs="Verdana"/>
          <w:b/>
          <w:u w:color="FFFF00"/>
        </w:rPr>
        <w:t>NUM solution s.r.o.</w:t>
      </w:r>
    </w:p>
    <w:p w14:paraId="619EDDBC" w14:textId="5A3159D7" w:rsidR="00164AEA" w:rsidRPr="00D31AC5" w:rsidRDefault="00164AEA" w:rsidP="00C24DB8">
      <w:pPr>
        <w:widowControl w:val="0"/>
        <w:autoSpaceDE w:val="0"/>
        <w:autoSpaceDN w:val="0"/>
        <w:adjustRightInd w:val="0"/>
        <w:rPr>
          <w:rFonts w:ascii="Garamond" w:hAnsi="Garamond" w:cs="Garamond"/>
        </w:rPr>
      </w:pPr>
      <w:r>
        <w:rPr>
          <w:rFonts w:ascii="Garamond" w:hAnsi="Garamond" w:cs="Verdana"/>
        </w:rPr>
        <w:t>Ing. Petr Hofman</w:t>
      </w:r>
      <w:r w:rsidRPr="00D31AC5">
        <w:rPr>
          <w:rFonts w:ascii="Garamond" w:hAnsi="Garamond" w:cs="Verdana"/>
        </w:rPr>
        <w:tab/>
      </w:r>
      <w:r w:rsidRPr="00D31AC5">
        <w:rPr>
          <w:rFonts w:ascii="Garamond" w:hAnsi="Garamond" w:cs="Verdana"/>
        </w:rPr>
        <w:tab/>
      </w:r>
      <w:r w:rsidRPr="00D31AC5">
        <w:rPr>
          <w:rFonts w:ascii="Garamond" w:hAnsi="Garamond" w:cs="Verdana"/>
        </w:rPr>
        <w:tab/>
      </w:r>
      <w:r w:rsidRPr="00D31AC5">
        <w:rPr>
          <w:rFonts w:ascii="Garamond" w:hAnsi="Garamond" w:cs="Verdana"/>
        </w:rPr>
        <w:tab/>
      </w:r>
      <w:r>
        <w:rPr>
          <w:rFonts w:ascii="Garamond" w:hAnsi="Garamond" w:cs="Verdana"/>
        </w:rPr>
        <w:tab/>
      </w:r>
      <w:r w:rsidR="007F51BD">
        <w:rPr>
          <w:rFonts w:ascii="Garamond" w:hAnsi="Garamond" w:cs="Verdana"/>
          <w:u w:color="FFFF00"/>
        </w:rPr>
        <w:t>xxxx</w:t>
      </w:r>
      <w:r w:rsidRPr="00D31AC5">
        <w:rPr>
          <w:rFonts w:ascii="Garamond" w:hAnsi="Garamond" w:cs="Verdana"/>
        </w:rPr>
        <w:br/>
        <w:t>kvestor</w:t>
      </w:r>
      <w:r w:rsidRPr="00D31AC5">
        <w:rPr>
          <w:rFonts w:ascii="Garamond" w:hAnsi="Garamond" w:cs="Verdana"/>
        </w:rPr>
        <w:tab/>
      </w:r>
      <w:r w:rsidRPr="00D31AC5">
        <w:rPr>
          <w:rFonts w:ascii="Garamond" w:hAnsi="Garamond" w:cs="Verdana"/>
        </w:rPr>
        <w:tab/>
      </w:r>
      <w:r w:rsidRPr="00D31AC5">
        <w:rPr>
          <w:rFonts w:ascii="Garamond" w:hAnsi="Garamond" w:cs="Verdana"/>
        </w:rPr>
        <w:tab/>
      </w:r>
      <w:r w:rsidRPr="00D31AC5">
        <w:rPr>
          <w:rFonts w:ascii="Garamond" w:hAnsi="Garamond" w:cs="Verdana"/>
        </w:rPr>
        <w:tab/>
      </w:r>
      <w:r w:rsidRPr="00D31AC5">
        <w:rPr>
          <w:rFonts w:ascii="Garamond" w:hAnsi="Garamond" w:cs="Verdana"/>
        </w:rPr>
        <w:tab/>
      </w:r>
      <w:r w:rsidRPr="00D31AC5">
        <w:rPr>
          <w:rFonts w:ascii="Garamond" w:hAnsi="Garamond" w:cs="Verdana"/>
        </w:rPr>
        <w:tab/>
      </w:r>
      <w:r w:rsidR="00C24DB8">
        <w:rPr>
          <w:rFonts w:ascii="Garamond" w:hAnsi="Garamond" w:cs="Verdana"/>
        </w:rPr>
        <w:tab/>
      </w:r>
      <w:r w:rsidR="007F51BD">
        <w:rPr>
          <w:rFonts w:ascii="Garamond" w:hAnsi="Garamond" w:cs="Verdana"/>
        </w:rPr>
        <w:t>xxxx</w:t>
      </w:r>
    </w:p>
    <w:p w14:paraId="26AD6265" w14:textId="77777777" w:rsidR="00A4089E" w:rsidRDefault="00A4089E"/>
    <w:sectPr w:rsidR="00A4089E" w:rsidSect="001070C0">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D478C5" w14:textId="77777777" w:rsidR="001F7256" w:rsidRDefault="001F7256" w:rsidP="006C49C4">
      <w:r>
        <w:separator/>
      </w:r>
    </w:p>
  </w:endnote>
  <w:endnote w:type="continuationSeparator" w:id="0">
    <w:p w14:paraId="44989568" w14:textId="77777777" w:rsidR="001F7256" w:rsidRDefault="001F7256" w:rsidP="006C4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406F3" w14:textId="437B05E7" w:rsidR="0017368A" w:rsidRDefault="0017368A" w:rsidP="0017368A">
    <w:pPr>
      <w:pStyle w:val="Zpat"/>
      <w:spacing w:before="240"/>
      <w:jc w:val="center"/>
    </w:pPr>
    <w:r w:rsidRPr="0017368A">
      <w:rPr>
        <w:rFonts w:ascii="Garamond" w:hAnsi="Garamond" w:cs="Arial"/>
        <w:sz w:val="16"/>
        <w:szCs w:val="16"/>
      </w:rPr>
      <w:t xml:space="preserve">Stránka </w:t>
    </w:r>
    <w:r w:rsidRPr="0017368A">
      <w:rPr>
        <w:rFonts w:ascii="Garamond" w:hAnsi="Garamond" w:cs="Arial"/>
        <w:sz w:val="16"/>
        <w:szCs w:val="16"/>
      </w:rPr>
      <w:fldChar w:fldCharType="begin"/>
    </w:r>
    <w:r w:rsidRPr="0017368A">
      <w:rPr>
        <w:rFonts w:ascii="Garamond" w:hAnsi="Garamond" w:cs="Arial"/>
        <w:sz w:val="16"/>
        <w:szCs w:val="16"/>
      </w:rPr>
      <w:instrText xml:space="preserve"> PAGE  \* Arabic </w:instrText>
    </w:r>
    <w:r w:rsidRPr="0017368A">
      <w:rPr>
        <w:rFonts w:ascii="Garamond" w:hAnsi="Garamond" w:cs="Arial"/>
        <w:sz w:val="16"/>
        <w:szCs w:val="16"/>
      </w:rPr>
      <w:fldChar w:fldCharType="separate"/>
    </w:r>
    <w:r w:rsidR="00C27DD8">
      <w:rPr>
        <w:rFonts w:ascii="Garamond" w:hAnsi="Garamond" w:cs="Arial"/>
        <w:noProof/>
        <w:sz w:val="16"/>
        <w:szCs w:val="16"/>
      </w:rPr>
      <w:t>2</w:t>
    </w:r>
    <w:r w:rsidRPr="0017368A">
      <w:rPr>
        <w:rFonts w:ascii="Garamond" w:hAnsi="Garamond" w:cs="Arial"/>
        <w:sz w:val="16"/>
        <w:szCs w:val="16"/>
      </w:rPr>
      <w:fldChar w:fldCharType="end"/>
    </w:r>
    <w:r w:rsidRPr="0017368A">
      <w:rPr>
        <w:rFonts w:ascii="Garamond" w:hAnsi="Garamond" w:cs="Arial"/>
        <w:sz w:val="16"/>
        <w:szCs w:val="16"/>
      </w:rPr>
      <w:t xml:space="preserve"> z </w:t>
    </w:r>
    <w:r w:rsidRPr="0017368A">
      <w:rPr>
        <w:rFonts w:ascii="Garamond" w:hAnsi="Garamond" w:cs="Arial"/>
        <w:sz w:val="16"/>
        <w:szCs w:val="16"/>
      </w:rPr>
      <w:fldChar w:fldCharType="begin"/>
    </w:r>
    <w:r w:rsidRPr="0017368A">
      <w:rPr>
        <w:rFonts w:ascii="Garamond" w:hAnsi="Garamond" w:cs="Arial"/>
        <w:sz w:val="16"/>
        <w:szCs w:val="16"/>
      </w:rPr>
      <w:instrText>NUMPAGES</w:instrText>
    </w:r>
    <w:r w:rsidRPr="0017368A">
      <w:rPr>
        <w:rFonts w:ascii="Garamond" w:hAnsi="Garamond" w:cs="Arial"/>
        <w:sz w:val="16"/>
        <w:szCs w:val="16"/>
      </w:rPr>
      <w:fldChar w:fldCharType="separate"/>
    </w:r>
    <w:r w:rsidR="00C27DD8">
      <w:rPr>
        <w:rFonts w:ascii="Garamond" w:hAnsi="Garamond" w:cs="Arial"/>
        <w:noProof/>
        <w:sz w:val="16"/>
        <w:szCs w:val="16"/>
      </w:rPr>
      <w:t>4</w:t>
    </w:r>
    <w:r w:rsidRPr="0017368A">
      <w:rPr>
        <w:rFonts w:ascii="Garamond" w:hAnsi="Garamond"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F7C5E" w14:textId="09964739" w:rsidR="000304F4" w:rsidRDefault="000304F4" w:rsidP="0017368A">
    <w:pPr>
      <w:pStyle w:val="Zpat"/>
      <w:spacing w:before="240"/>
      <w:jc w:val="center"/>
    </w:pPr>
    <w:r w:rsidRPr="0017368A">
      <w:rPr>
        <w:rFonts w:ascii="Garamond" w:hAnsi="Garamond" w:cs="Arial"/>
        <w:sz w:val="16"/>
        <w:szCs w:val="16"/>
      </w:rPr>
      <w:t xml:space="preserve">Stránka </w:t>
    </w:r>
    <w:r w:rsidRPr="0017368A">
      <w:rPr>
        <w:rFonts w:ascii="Garamond" w:hAnsi="Garamond" w:cs="Arial"/>
        <w:sz w:val="16"/>
        <w:szCs w:val="16"/>
      </w:rPr>
      <w:fldChar w:fldCharType="begin"/>
    </w:r>
    <w:r w:rsidRPr="0017368A">
      <w:rPr>
        <w:rFonts w:ascii="Garamond" w:hAnsi="Garamond" w:cs="Arial"/>
        <w:sz w:val="16"/>
        <w:szCs w:val="16"/>
      </w:rPr>
      <w:instrText xml:space="preserve"> PAGE  \* Arabic </w:instrText>
    </w:r>
    <w:r w:rsidRPr="0017368A">
      <w:rPr>
        <w:rFonts w:ascii="Garamond" w:hAnsi="Garamond" w:cs="Arial"/>
        <w:sz w:val="16"/>
        <w:szCs w:val="16"/>
      </w:rPr>
      <w:fldChar w:fldCharType="separate"/>
    </w:r>
    <w:r w:rsidR="00C27DD8">
      <w:rPr>
        <w:rFonts w:ascii="Garamond" w:hAnsi="Garamond" w:cs="Arial"/>
        <w:noProof/>
        <w:sz w:val="16"/>
        <w:szCs w:val="16"/>
      </w:rPr>
      <w:t>1</w:t>
    </w:r>
    <w:r w:rsidRPr="0017368A">
      <w:rPr>
        <w:rFonts w:ascii="Garamond" w:hAnsi="Garamond" w:cs="Arial"/>
        <w:sz w:val="16"/>
        <w:szCs w:val="16"/>
      </w:rPr>
      <w:fldChar w:fldCharType="end"/>
    </w:r>
    <w:r w:rsidRPr="0017368A">
      <w:rPr>
        <w:rFonts w:ascii="Garamond" w:hAnsi="Garamond" w:cs="Arial"/>
        <w:sz w:val="16"/>
        <w:szCs w:val="16"/>
      </w:rPr>
      <w:t xml:space="preserve"> z </w:t>
    </w:r>
    <w:r w:rsidRPr="0017368A">
      <w:rPr>
        <w:rFonts w:ascii="Garamond" w:hAnsi="Garamond" w:cs="Arial"/>
        <w:sz w:val="16"/>
        <w:szCs w:val="16"/>
      </w:rPr>
      <w:fldChar w:fldCharType="begin"/>
    </w:r>
    <w:r w:rsidRPr="0017368A">
      <w:rPr>
        <w:rFonts w:ascii="Garamond" w:hAnsi="Garamond" w:cs="Arial"/>
        <w:sz w:val="16"/>
        <w:szCs w:val="16"/>
      </w:rPr>
      <w:instrText>NUMPAGES</w:instrText>
    </w:r>
    <w:r w:rsidRPr="0017368A">
      <w:rPr>
        <w:rFonts w:ascii="Garamond" w:hAnsi="Garamond" w:cs="Arial"/>
        <w:sz w:val="16"/>
        <w:szCs w:val="16"/>
      </w:rPr>
      <w:fldChar w:fldCharType="separate"/>
    </w:r>
    <w:r w:rsidR="00C27DD8">
      <w:rPr>
        <w:rFonts w:ascii="Garamond" w:hAnsi="Garamond" w:cs="Arial"/>
        <w:noProof/>
        <w:sz w:val="16"/>
        <w:szCs w:val="16"/>
      </w:rPr>
      <w:t>1</w:t>
    </w:r>
    <w:r w:rsidRPr="0017368A">
      <w:rPr>
        <w:rFonts w:ascii="Garamond" w:hAnsi="Garamond"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23E4CE" w14:textId="77777777" w:rsidR="001F7256" w:rsidRDefault="001F7256" w:rsidP="006C49C4">
      <w:r>
        <w:separator/>
      </w:r>
    </w:p>
  </w:footnote>
  <w:footnote w:type="continuationSeparator" w:id="0">
    <w:p w14:paraId="4DBE89DA" w14:textId="77777777" w:rsidR="001F7256" w:rsidRDefault="001F7256" w:rsidP="006C49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98EF3" w14:textId="77777777" w:rsidR="006C49C4" w:rsidRDefault="00D71C0F">
    <w:pPr>
      <w:pStyle w:val="Zhlav"/>
    </w:pPr>
    <w:r w:rsidRPr="007F3633">
      <w:rPr>
        <w:noProof/>
      </w:rPr>
      <w:drawing>
        <wp:inline distT="0" distB="0" distL="0" distR="0" wp14:anchorId="416DEBE8" wp14:editId="30FFEE96">
          <wp:extent cx="1562100" cy="714375"/>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3C82"/>
    <w:multiLevelType w:val="multilevel"/>
    <w:tmpl w:val="21F284D8"/>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nsid w:val="03870D95"/>
    <w:multiLevelType w:val="multilevel"/>
    <w:tmpl w:val="8A2C1CE8"/>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nsid w:val="0CAA7BA1"/>
    <w:multiLevelType w:val="hybridMultilevel"/>
    <w:tmpl w:val="334A0B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D757E69"/>
    <w:multiLevelType w:val="hybridMultilevel"/>
    <w:tmpl w:val="86DC243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E13114D"/>
    <w:multiLevelType w:val="multilevel"/>
    <w:tmpl w:val="D004CB10"/>
    <w:lvl w:ilvl="0">
      <w:start w:val="8"/>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nsid w:val="0EF45E11"/>
    <w:multiLevelType w:val="multilevel"/>
    <w:tmpl w:val="9FA89228"/>
    <w:lvl w:ilvl="0">
      <w:start w:val="1"/>
      <w:numFmt w:val="upperRoman"/>
      <w:lvlText w:val="%1."/>
      <w:lvlJc w:val="left"/>
      <w:pPr>
        <w:ind w:left="1428" w:hanging="72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6">
    <w:nsid w:val="10AF4AAE"/>
    <w:multiLevelType w:val="hybridMultilevel"/>
    <w:tmpl w:val="FAB0D180"/>
    <w:lvl w:ilvl="0" w:tplc="0405000F">
      <w:start w:val="1"/>
      <w:numFmt w:val="decimal"/>
      <w:lvlText w:val="%1."/>
      <w:lvlJc w:val="left"/>
      <w:pPr>
        <w:ind w:left="720" w:hanging="360"/>
      </w:pPr>
      <w:rPr>
        <w:rFont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114E0DF9"/>
    <w:multiLevelType w:val="hybridMultilevel"/>
    <w:tmpl w:val="746CC5A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51D3566"/>
    <w:multiLevelType w:val="multilevel"/>
    <w:tmpl w:val="AB2A05B6"/>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nsid w:val="153A041F"/>
    <w:multiLevelType w:val="hybridMultilevel"/>
    <w:tmpl w:val="FE8E41C0"/>
    <w:lvl w:ilvl="0" w:tplc="55D666EC">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nsid w:val="16695D6D"/>
    <w:multiLevelType w:val="hybridMultilevel"/>
    <w:tmpl w:val="CCE87A1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92254B1"/>
    <w:multiLevelType w:val="hybridMultilevel"/>
    <w:tmpl w:val="4AA8924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1A707371"/>
    <w:multiLevelType w:val="hybridMultilevel"/>
    <w:tmpl w:val="1C6A5FC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BEB49FC"/>
    <w:multiLevelType w:val="multilevel"/>
    <w:tmpl w:val="FD02C55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23E40F20"/>
    <w:multiLevelType w:val="hybridMultilevel"/>
    <w:tmpl w:val="A61296AC"/>
    <w:lvl w:ilvl="0" w:tplc="04050017">
      <w:start w:val="1"/>
      <w:numFmt w:val="lowerLetter"/>
      <w:lvlText w:val="%1)"/>
      <w:lvlJc w:val="left"/>
      <w:pPr>
        <w:ind w:left="720" w:hanging="360"/>
      </w:pPr>
      <w:rPr>
        <w:rFont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25724F70"/>
    <w:multiLevelType w:val="multilevel"/>
    <w:tmpl w:val="736EA3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25876F72"/>
    <w:multiLevelType w:val="multilevel"/>
    <w:tmpl w:val="4B0A1EDA"/>
    <w:lvl w:ilvl="0">
      <w:start w:val="10"/>
      <w:numFmt w:val="decimal"/>
      <w:lvlText w:val="%1"/>
      <w:lvlJc w:val="left"/>
      <w:pPr>
        <w:ind w:left="375" w:hanging="375"/>
      </w:pPr>
      <w:rPr>
        <w:rFonts w:eastAsia="Times New Roman" w:hint="default"/>
      </w:rPr>
    </w:lvl>
    <w:lvl w:ilvl="1">
      <w:start w:val="1"/>
      <w:numFmt w:val="decimal"/>
      <w:lvlText w:val="%1.%2"/>
      <w:lvlJc w:val="left"/>
      <w:pPr>
        <w:ind w:left="375" w:hanging="37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nsid w:val="267A5E26"/>
    <w:multiLevelType w:val="multilevel"/>
    <w:tmpl w:val="65F4BC4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269963DD"/>
    <w:multiLevelType w:val="hybridMultilevel"/>
    <w:tmpl w:val="88A2431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6CF1955"/>
    <w:multiLevelType w:val="multilevel"/>
    <w:tmpl w:val="1A5CADB4"/>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0">
    <w:nsid w:val="271E5E67"/>
    <w:multiLevelType w:val="hybridMultilevel"/>
    <w:tmpl w:val="5CAEE31C"/>
    <w:lvl w:ilvl="0" w:tplc="04050019">
      <w:start w:val="1"/>
      <w:numFmt w:val="lowerLetter"/>
      <w:lvlText w:val="%1."/>
      <w:lvlJc w:val="left"/>
      <w:pPr>
        <w:ind w:left="720" w:hanging="360"/>
      </w:pPr>
      <w:rPr>
        <w:rFont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2CF3215C"/>
    <w:multiLevelType w:val="hybridMultilevel"/>
    <w:tmpl w:val="334A0B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2E3852C4"/>
    <w:multiLevelType w:val="hybridMultilevel"/>
    <w:tmpl w:val="6A76BE3C"/>
    <w:lvl w:ilvl="0" w:tplc="0405001B">
      <w:start w:val="1"/>
      <w:numFmt w:val="lowerLetter"/>
      <w:lvlText w:val="%1)"/>
      <w:lvlJc w:val="left"/>
      <w:pPr>
        <w:ind w:left="747" w:hanging="360"/>
      </w:pPr>
    </w:lvl>
    <w:lvl w:ilvl="1" w:tplc="04050003">
      <w:start w:val="3"/>
      <w:numFmt w:val="decimal"/>
      <w:lvlText w:val="%2."/>
      <w:lvlJc w:val="left"/>
      <w:pPr>
        <w:tabs>
          <w:tab w:val="num" w:pos="424"/>
        </w:tabs>
        <w:ind w:left="424" w:hanging="397"/>
      </w:pPr>
      <w:rPr>
        <w:rFonts w:ascii="Arial" w:hAnsi="Arial" w:cs="Times New Roman" w:hint="default"/>
        <w:b w:val="0"/>
        <w:i w:val="0"/>
        <w:sz w:val="24"/>
        <w:szCs w:val="22"/>
      </w:rPr>
    </w:lvl>
    <w:lvl w:ilvl="2" w:tplc="04050005">
      <w:start w:val="1"/>
      <w:numFmt w:val="lowerRoman"/>
      <w:lvlText w:val="%3."/>
      <w:lvlJc w:val="right"/>
      <w:pPr>
        <w:ind w:left="2187" w:hanging="180"/>
      </w:pPr>
    </w:lvl>
    <w:lvl w:ilvl="3" w:tplc="04050001">
      <w:start w:val="1"/>
      <w:numFmt w:val="decimal"/>
      <w:lvlText w:val="%4."/>
      <w:lvlJc w:val="left"/>
      <w:pPr>
        <w:ind w:left="2907" w:hanging="360"/>
      </w:pPr>
    </w:lvl>
    <w:lvl w:ilvl="4" w:tplc="04050003">
      <w:start w:val="1"/>
      <w:numFmt w:val="lowerLetter"/>
      <w:lvlText w:val="%5."/>
      <w:lvlJc w:val="left"/>
      <w:pPr>
        <w:ind w:left="3627" w:hanging="360"/>
      </w:pPr>
    </w:lvl>
    <w:lvl w:ilvl="5" w:tplc="04050005">
      <w:start w:val="1"/>
      <w:numFmt w:val="lowerRoman"/>
      <w:lvlText w:val="%6."/>
      <w:lvlJc w:val="right"/>
      <w:pPr>
        <w:ind w:left="4347" w:hanging="180"/>
      </w:pPr>
    </w:lvl>
    <w:lvl w:ilvl="6" w:tplc="04050001">
      <w:start w:val="1"/>
      <w:numFmt w:val="decimal"/>
      <w:lvlText w:val="%7."/>
      <w:lvlJc w:val="left"/>
      <w:pPr>
        <w:ind w:left="5067" w:hanging="360"/>
      </w:pPr>
    </w:lvl>
    <w:lvl w:ilvl="7" w:tplc="04050003">
      <w:start w:val="1"/>
      <w:numFmt w:val="lowerLetter"/>
      <w:lvlText w:val="%8."/>
      <w:lvlJc w:val="left"/>
      <w:pPr>
        <w:ind w:left="5787" w:hanging="360"/>
      </w:pPr>
    </w:lvl>
    <w:lvl w:ilvl="8" w:tplc="04050005">
      <w:start w:val="1"/>
      <w:numFmt w:val="lowerRoman"/>
      <w:lvlText w:val="%9."/>
      <w:lvlJc w:val="right"/>
      <w:pPr>
        <w:ind w:left="6507" w:hanging="180"/>
      </w:pPr>
    </w:lvl>
  </w:abstractNum>
  <w:abstractNum w:abstractNumId="23">
    <w:nsid w:val="32A34533"/>
    <w:multiLevelType w:val="hybridMultilevel"/>
    <w:tmpl w:val="A61296AC"/>
    <w:lvl w:ilvl="0" w:tplc="04050017">
      <w:start w:val="1"/>
      <w:numFmt w:val="lowerLetter"/>
      <w:lvlText w:val="%1)"/>
      <w:lvlJc w:val="left"/>
      <w:pPr>
        <w:ind w:left="720" w:hanging="360"/>
      </w:pPr>
      <w:rPr>
        <w:rFont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38A37FF6"/>
    <w:multiLevelType w:val="hybridMultilevel"/>
    <w:tmpl w:val="FAB0D180"/>
    <w:lvl w:ilvl="0" w:tplc="0405000F">
      <w:start w:val="1"/>
      <w:numFmt w:val="decimal"/>
      <w:lvlText w:val="%1."/>
      <w:lvlJc w:val="left"/>
      <w:pPr>
        <w:ind w:left="720" w:hanging="360"/>
      </w:pPr>
      <w:rPr>
        <w:rFont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nsid w:val="3C401A2A"/>
    <w:multiLevelType w:val="multilevel"/>
    <w:tmpl w:val="DE6EA93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CC22376"/>
    <w:multiLevelType w:val="multilevel"/>
    <w:tmpl w:val="354C1BE4"/>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3DEC4096"/>
    <w:multiLevelType w:val="hybridMultilevel"/>
    <w:tmpl w:val="1542D7F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3F6B3EBB"/>
    <w:multiLevelType w:val="multilevel"/>
    <w:tmpl w:val="75CA4336"/>
    <w:lvl w:ilvl="0">
      <w:start w:val="2"/>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9">
    <w:nsid w:val="428F1CD0"/>
    <w:multiLevelType w:val="hybridMultilevel"/>
    <w:tmpl w:val="52760670"/>
    <w:lvl w:ilvl="0" w:tplc="04050011">
      <w:start w:val="1"/>
      <w:numFmt w:val="decimal"/>
      <w:lvlText w:val="%1)"/>
      <w:lvlJc w:val="left"/>
      <w:pPr>
        <w:ind w:left="306" w:hanging="360"/>
      </w:pPr>
    </w:lvl>
    <w:lvl w:ilvl="1" w:tplc="04050019" w:tentative="1">
      <w:start w:val="1"/>
      <w:numFmt w:val="lowerLetter"/>
      <w:lvlText w:val="%2."/>
      <w:lvlJc w:val="left"/>
      <w:pPr>
        <w:ind w:left="1026" w:hanging="360"/>
      </w:pPr>
    </w:lvl>
    <w:lvl w:ilvl="2" w:tplc="0405001B" w:tentative="1">
      <w:start w:val="1"/>
      <w:numFmt w:val="lowerRoman"/>
      <w:lvlText w:val="%3."/>
      <w:lvlJc w:val="right"/>
      <w:pPr>
        <w:ind w:left="1746" w:hanging="180"/>
      </w:pPr>
    </w:lvl>
    <w:lvl w:ilvl="3" w:tplc="0405000F" w:tentative="1">
      <w:start w:val="1"/>
      <w:numFmt w:val="decimal"/>
      <w:lvlText w:val="%4."/>
      <w:lvlJc w:val="left"/>
      <w:pPr>
        <w:ind w:left="2466" w:hanging="360"/>
      </w:pPr>
    </w:lvl>
    <w:lvl w:ilvl="4" w:tplc="04050019" w:tentative="1">
      <w:start w:val="1"/>
      <w:numFmt w:val="lowerLetter"/>
      <w:lvlText w:val="%5."/>
      <w:lvlJc w:val="left"/>
      <w:pPr>
        <w:ind w:left="3186" w:hanging="360"/>
      </w:pPr>
    </w:lvl>
    <w:lvl w:ilvl="5" w:tplc="0405001B" w:tentative="1">
      <w:start w:val="1"/>
      <w:numFmt w:val="lowerRoman"/>
      <w:lvlText w:val="%6."/>
      <w:lvlJc w:val="right"/>
      <w:pPr>
        <w:ind w:left="3906" w:hanging="180"/>
      </w:pPr>
    </w:lvl>
    <w:lvl w:ilvl="6" w:tplc="0405000F" w:tentative="1">
      <w:start w:val="1"/>
      <w:numFmt w:val="decimal"/>
      <w:lvlText w:val="%7."/>
      <w:lvlJc w:val="left"/>
      <w:pPr>
        <w:ind w:left="4626" w:hanging="360"/>
      </w:pPr>
    </w:lvl>
    <w:lvl w:ilvl="7" w:tplc="04050019" w:tentative="1">
      <w:start w:val="1"/>
      <w:numFmt w:val="lowerLetter"/>
      <w:lvlText w:val="%8."/>
      <w:lvlJc w:val="left"/>
      <w:pPr>
        <w:ind w:left="5346" w:hanging="360"/>
      </w:pPr>
    </w:lvl>
    <w:lvl w:ilvl="8" w:tplc="0405001B" w:tentative="1">
      <w:start w:val="1"/>
      <w:numFmt w:val="lowerRoman"/>
      <w:lvlText w:val="%9."/>
      <w:lvlJc w:val="right"/>
      <w:pPr>
        <w:ind w:left="6066" w:hanging="180"/>
      </w:pPr>
    </w:lvl>
  </w:abstractNum>
  <w:abstractNum w:abstractNumId="30">
    <w:nsid w:val="45EE02D4"/>
    <w:multiLevelType w:val="hybridMultilevel"/>
    <w:tmpl w:val="2A70982C"/>
    <w:lvl w:ilvl="0" w:tplc="04050019">
      <w:start w:val="1"/>
      <w:numFmt w:val="lowerLetter"/>
      <w:lvlText w:val="%1."/>
      <w:lvlJc w:val="left"/>
      <w:pPr>
        <w:ind w:left="720" w:hanging="360"/>
      </w:pPr>
      <w:rPr>
        <w:rFont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nsid w:val="46003BFE"/>
    <w:multiLevelType w:val="multilevel"/>
    <w:tmpl w:val="A4F00E88"/>
    <w:lvl w:ilvl="0">
      <w:start w:val="7"/>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2">
    <w:nsid w:val="4FD26A9A"/>
    <w:multiLevelType w:val="multilevel"/>
    <w:tmpl w:val="D17E8686"/>
    <w:lvl w:ilvl="0">
      <w:start w:val="3"/>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3">
    <w:nsid w:val="55003573"/>
    <w:multiLevelType w:val="hybridMultilevel"/>
    <w:tmpl w:val="EA0A422A"/>
    <w:lvl w:ilvl="0" w:tplc="B35C6B8E">
      <w:start w:val="1"/>
      <w:numFmt w:val="lowerLetter"/>
      <w:lvlText w:val="%1)"/>
      <w:lvlJc w:val="left"/>
      <w:pPr>
        <w:ind w:left="1070" w:hanging="360"/>
      </w:pPr>
      <w:rPr>
        <w:b w:val="0"/>
      </w:r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34">
    <w:nsid w:val="55E03974"/>
    <w:multiLevelType w:val="multilevel"/>
    <w:tmpl w:val="B93E0CC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94F6459"/>
    <w:multiLevelType w:val="hybridMultilevel"/>
    <w:tmpl w:val="EEAA7C1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5AA66DF7"/>
    <w:multiLevelType w:val="multilevel"/>
    <w:tmpl w:val="E0048F1C"/>
    <w:lvl w:ilvl="0">
      <w:start w:val="5"/>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7">
    <w:nsid w:val="60060FC3"/>
    <w:multiLevelType w:val="hybridMultilevel"/>
    <w:tmpl w:val="9F6ED79A"/>
    <w:lvl w:ilvl="0" w:tplc="D7A8EED6">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8">
    <w:nsid w:val="6ABB5875"/>
    <w:multiLevelType w:val="hybridMultilevel"/>
    <w:tmpl w:val="21A8911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6C4E2B4A"/>
    <w:multiLevelType w:val="hybridMultilevel"/>
    <w:tmpl w:val="CCE87A1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3FC5D88"/>
    <w:multiLevelType w:val="hybridMultilevel"/>
    <w:tmpl w:val="DE2277F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2"/>
  </w:num>
  <w:num w:numId="13">
    <w:abstractNumId w:val="38"/>
  </w:num>
  <w:num w:numId="14">
    <w:abstractNumId w:val="22"/>
  </w:num>
  <w:num w:numId="15">
    <w:abstractNumId w:val="29"/>
  </w:num>
  <w:num w:numId="16">
    <w:abstractNumId w:val="40"/>
  </w:num>
  <w:num w:numId="17">
    <w:abstractNumId w:val="7"/>
  </w:num>
  <w:num w:numId="18">
    <w:abstractNumId w:val="27"/>
  </w:num>
  <w:num w:numId="19">
    <w:abstractNumId w:val="10"/>
  </w:num>
  <w:num w:numId="20">
    <w:abstractNumId w:val="18"/>
  </w:num>
  <w:num w:numId="21">
    <w:abstractNumId w:val="3"/>
  </w:num>
  <w:num w:numId="22">
    <w:abstractNumId w:val="21"/>
  </w:num>
  <w:num w:numId="23">
    <w:abstractNumId w:val="2"/>
  </w:num>
  <w:num w:numId="24">
    <w:abstractNumId w:val="35"/>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23"/>
  </w:num>
  <w:num w:numId="28">
    <w:abstractNumId w:val="30"/>
  </w:num>
  <w:num w:numId="29">
    <w:abstractNumId w:val="6"/>
    <w:lvlOverride w:ilvl="0">
      <w:startOverride w:val="1"/>
    </w:lvlOverride>
    <w:lvlOverride w:ilvl="1"/>
    <w:lvlOverride w:ilvl="2"/>
    <w:lvlOverride w:ilvl="3"/>
    <w:lvlOverride w:ilvl="4"/>
    <w:lvlOverride w:ilvl="5"/>
    <w:lvlOverride w:ilvl="6"/>
    <w:lvlOverride w:ilvl="7"/>
    <w:lvlOverride w:ilvl="8"/>
  </w:num>
  <w:num w:numId="30">
    <w:abstractNumId w:val="23"/>
    <w:lvlOverride w:ilvl="0">
      <w:startOverride w:val="1"/>
    </w:lvlOverride>
    <w:lvlOverride w:ilvl="1"/>
    <w:lvlOverride w:ilvl="2"/>
    <w:lvlOverride w:ilvl="3"/>
    <w:lvlOverride w:ilvl="4"/>
    <w:lvlOverride w:ilvl="5"/>
    <w:lvlOverride w:ilvl="6"/>
    <w:lvlOverride w:ilvl="7"/>
    <w:lvlOverride w:ilvl="8"/>
  </w:num>
  <w:num w:numId="31">
    <w:abstractNumId w:val="30"/>
    <w:lvlOverride w:ilvl="0">
      <w:startOverride w:val="1"/>
    </w:lvlOverride>
    <w:lvlOverride w:ilvl="1"/>
    <w:lvlOverride w:ilvl="2"/>
    <w:lvlOverride w:ilvl="3"/>
    <w:lvlOverride w:ilvl="4"/>
    <w:lvlOverride w:ilvl="5"/>
    <w:lvlOverride w:ilvl="6"/>
    <w:lvlOverride w:ilvl="7"/>
    <w:lvlOverride w:ilvl="8"/>
  </w:num>
  <w:num w:numId="32">
    <w:abstractNumId w:val="24"/>
  </w:num>
  <w:num w:numId="33">
    <w:abstractNumId w:val="9"/>
  </w:num>
  <w:num w:numId="34">
    <w:abstractNumId w:val="20"/>
  </w:num>
  <w:num w:numId="35">
    <w:abstractNumId w:val="15"/>
  </w:num>
  <w:num w:numId="36">
    <w:abstractNumId w:val="33"/>
  </w:num>
  <w:num w:numId="37">
    <w:abstractNumId w:val="26"/>
  </w:num>
  <w:num w:numId="38">
    <w:abstractNumId w:val="39"/>
  </w:num>
  <w:num w:numId="39">
    <w:abstractNumId w:val="13"/>
  </w:num>
  <w:num w:numId="40">
    <w:abstractNumId w:val="17"/>
  </w:num>
  <w:num w:numId="41">
    <w:abstractNumId w:val="5"/>
  </w:num>
  <w:num w:numId="42">
    <w:abstractNumId w:val="14"/>
  </w:num>
  <w:num w:numId="43">
    <w:abstractNumId w:val="34"/>
  </w:num>
  <w:num w:numId="44">
    <w:abstractNumId w:val="25"/>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89E"/>
    <w:rsid w:val="0001360A"/>
    <w:rsid w:val="000304F4"/>
    <w:rsid w:val="000457A1"/>
    <w:rsid w:val="00056E37"/>
    <w:rsid w:val="00087E00"/>
    <w:rsid w:val="00095178"/>
    <w:rsid w:val="000C1A22"/>
    <w:rsid w:val="000E29F3"/>
    <w:rsid w:val="001070C0"/>
    <w:rsid w:val="0016322C"/>
    <w:rsid w:val="00164AEA"/>
    <w:rsid w:val="0017368A"/>
    <w:rsid w:val="001842C5"/>
    <w:rsid w:val="0018714A"/>
    <w:rsid w:val="001A4A71"/>
    <w:rsid w:val="001F7256"/>
    <w:rsid w:val="00206CF1"/>
    <w:rsid w:val="00224C28"/>
    <w:rsid w:val="002748F2"/>
    <w:rsid w:val="003034CF"/>
    <w:rsid w:val="00332474"/>
    <w:rsid w:val="003577FE"/>
    <w:rsid w:val="003C3A12"/>
    <w:rsid w:val="003C45E1"/>
    <w:rsid w:val="003F35FA"/>
    <w:rsid w:val="003F7B6F"/>
    <w:rsid w:val="00487BE1"/>
    <w:rsid w:val="00494A8C"/>
    <w:rsid w:val="004B453F"/>
    <w:rsid w:val="004C273F"/>
    <w:rsid w:val="00540C79"/>
    <w:rsid w:val="00560A56"/>
    <w:rsid w:val="00561C42"/>
    <w:rsid w:val="005801EB"/>
    <w:rsid w:val="00587433"/>
    <w:rsid w:val="005C23B8"/>
    <w:rsid w:val="005C7E8D"/>
    <w:rsid w:val="005E3F87"/>
    <w:rsid w:val="00616FB2"/>
    <w:rsid w:val="00643563"/>
    <w:rsid w:val="00644641"/>
    <w:rsid w:val="00651D0B"/>
    <w:rsid w:val="006C49C4"/>
    <w:rsid w:val="006C5A74"/>
    <w:rsid w:val="006D0A0E"/>
    <w:rsid w:val="006D2022"/>
    <w:rsid w:val="00715852"/>
    <w:rsid w:val="00741D9D"/>
    <w:rsid w:val="00753301"/>
    <w:rsid w:val="007805A6"/>
    <w:rsid w:val="007A5B26"/>
    <w:rsid w:val="007B1990"/>
    <w:rsid w:val="007E47AB"/>
    <w:rsid w:val="007F51BD"/>
    <w:rsid w:val="007F64A6"/>
    <w:rsid w:val="008416C2"/>
    <w:rsid w:val="008431C7"/>
    <w:rsid w:val="00852741"/>
    <w:rsid w:val="00866570"/>
    <w:rsid w:val="008A5A8C"/>
    <w:rsid w:val="008B3646"/>
    <w:rsid w:val="008B4210"/>
    <w:rsid w:val="00905C83"/>
    <w:rsid w:val="009249CF"/>
    <w:rsid w:val="00925FD4"/>
    <w:rsid w:val="00960265"/>
    <w:rsid w:val="009825E0"/>
    <w:rsid w:val="00A03D5E"/>
    <w:rsid w:val="00A06FB4"/>
    <w:rsid w:val="00A27402"/>
    <w:rsid w:val="00A2762F"/>
    <w:rsid w:val="00A4089E"/>
    <w:rsid w:val="00A43632"/>
    <w:rsid w:val="00A639C2"/>
    <w:rsid w:val="00A96585"/>
    <w:rsid w:val="00AA06D5"/>
    <w:rsid w:val="00AE0444"/>
    <w:rsid w:val="00AE4FDC"/>
    <w:rsid w:val="00B2720D"/>
    <w:rsid w:val="00B300F9"/>
    <w:rsid w:val="00B319C9"/>
    <w:rsid w:val="00B55EC1"/>
    <w:rsid w:val="00B64DC8"/>
    <w:rsid w:val="00B66309"/>
    <w:rsid w:val="00B74AD1"/>
    <w:rsid w:val="00BB1C23"/>
    <w:rsid w:val="00BB4F45"/>
    <w:rsid w:val="00BC3BF9"/>
    <w:rsid w:val="00C1407D"/>
    <w:rsid w:val="00C24DB8"/>
    <w:rsid w:val="00C27DD8"/>
    <w:rsid w:val="00C847AF"/>
    <w:rsid w:val="00C93277"/>
    <w:rsid w:val="00CB6623"/>
    <w:rsid w:val="00CB71E2"/>
    <w:rsid w:val="00D12E58"/>
    <w:rsid w:val="00D20089"/>
    <w:rsid w:val="00D25011"/>
    <w:rsid w:val="00D5310A"/>
    <w:rsid w:val="00D62A49"/>
    <w:rsid w:val="00D71C0F"/>
    <w:rsid w:val="00DD7092"/>
    <w:rsid w:val="00E00AF7"/>
    <w:rsid w:val="00E26C58"/>
    <w:rsid w:val="00E82206"/>
    <w:rsid w:val="00E907E1"/>
    <w:rsid w:val="00EC07D9"/>
    <w:rsid w:val="00EE02E6"/>
    <w:rsid w:val="00F17A16"/>
    <w:rsid w:val="00F20276"/>
    <w:rsid w:val="00F76017"/>
    <w:rsid w:val="00F93CF4"/>
    <w:rsid w:val="00FA4038"/>
    <w:rsid w:val="00FB5A12"/>
    <w:rsid w:val="00FE1B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76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A4089E"/>
    <w:rPr>
      <w:sz w:val="24"/>
      <w:szCs w:val="24"/>
    </w:rPr>
  </w:style>
  <w:style w:type="paragraph" w:styleId="Nadpis1">
    <w:name w:val="heading 1"/>
    <w:basedOn w:val="Normln"/>
    <w:next w:val="Normln"/>
    <w:qFormat/>
    <w:rsid w:val="00A4089E"/>
    <w:pPr>
      <w:keepNext/>
      <w:jc w:val="center"/>
      <w:outlineLvl w:val="0"/>
    </w:pPr>
    <w:rPr>
      <w:rFonts w:ascii="Arial" w:hAnsi="Arial" w:cs="Arial"/>
      <w:b/>
      <w:sz w:val="20"/>
      <w:szCs w:val="20"/>
    </w:rPr>
  </w:style>
  <w:style w:type="paragraph" w:styleId="Nadpis2">
    <w:name w:val="heading 2"/>
    <w:basedOn w:val="Normln"/>
    <w:next w:val="Normln"/>
    <w:qFormat/>
    <w:rsid w:val="00A4089E"/>
    <w:pPr>
      <w:keepNext/>
      <w:jc w:val="both"/>
      <w:outlineLvl w:val="1"/>
    </w:pPr>
    <w:rPr>
      <w:rFonts w:ascii="Arial" w:hAnsi="Arial" w:cs="Arial"/>
      <w:b/>
      <w:sz w:val="20"/>
      <w:szCs w:val="20"/>
    </w:rPr>
  </w:style>
  <w:style w:type="paragraph" w:styleId="Nadpis3">
    <w:name w:val="heading 3"/>
    <w:basedOn w:val="Normln"/>
    <w:next w:val="Normln"/>
    <w:link w:val="Nadpis3Char"/>
    <w:semiHidden/>
    <w:unhideWhenUsed/>
    <w:qFormat/>
    <w:rsid w:val="000304F4"/>
    <w:pPr>
      <w:keepNext/>
      <w:spacing w:before="240" w:after="60"/>
      <w:outlineLvl w:val="2"/>
    </w:pPr>
    <w:rPr>
      <w:rFonts w:ascii="Calibri Light" w:hAnsi="Calibri Light"/>
      <w:b/>
      <w:bCs/>
      <w:sz w:val="26"/>
      <w:szCs w:val="26"/>
    </w:rPr>
  </w:style>
  <w:style w:type="paragraph" w:styleId="Nadpis4">
    <w:name w:val="heading 4"/>
    <w:basedOn w:val="Normln"/>
    <w:next w:val="Normln"/>
    <w:qFormat/>
    <w:rsid w:val="008B3646"/>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8">
    <w:name w:val="Základní text (8)_"/>
    <w:link w:val="Zkladntext81"/>
    <w:rsid w:val="00A4089E"/>
    <w:rPr>
      <w:rFonts w:ascii="Arial" w:hAnsi="Arial"/>
      <w:b/>
      <w:bCs/>
      <w:sz w:val="23"/>
      <w:szCs w:val="23"/>
      <w:lang w:bidi="ar-SA"/>
    </w:rPr>
  </w:style>
  <w:style w:type="paragraph" w:customStyle="1" w:styleId="Zkladntext81">
    <w:name w:val="Základní text (8)1"/>
    <w:basedOn w:val="Normln"/>
    <w:link w:val="Zkladntext8"/>
    <w:rsid w:val="00A4089E"/>
    <w:pPr>
      <w:widowControl w:val="0"/>
      <w:shd w:val="clear" w:color="auto" w:fill="FFFFFF"/>
      <w:spacing w:before="300" w:after="300" w:line="240" w:lineRule="atLeast"/>
    </w:pPr>
    <w:rPr>
      <w:rFonts w:ascii="Arial" w:hAnsi="Arial"/>
      <w:b/>
      <w:bCs/>
      <w:sz w:val="23"/>
      <w:szCs w:val="23"/>
    </w:rPr>
  </w:style>
  <w:style w:type="character" w:styleId="Odkaznakoment">
    <w:name w:val="annotation reference"/>
    <w:semiHidden/>
    <w:rsid w:val="00A4089E"/>
    <w:rPr>
      <w:sz w:val="16"/>
      <w:szCs w:val="16"/>
    </w:rPr>
  </w:style>
  <w:style w:type="paragraph" w:styleId="Textkomente">
    <w:name w:val="annotation text"/>
    <w:basedOn w:val="Normln"/>
    <w:link w:val="TextkomenteChar"/>
    <w:semiHidden/>
    <w:rsid w:val="00A4089E"/>
    <w:rPr>
      <w:sz w:val="20"/>
      <w:szCs w:val="20"/>
    </w:rPr>
  </w:style>
  <w:style w:type="paragraph" w:styleId="Zkladntextodsazen">
    <w:name w:val="Body Text Indent"/>
    <w:basedOn w:val="Normln"/>
    <w:rsid w:val="00A4089E"/>
    <w:pPr>
      <w:ind w:left="720" w:hanging="720"/>
      <w:jc w:val="both"/>
    </w:pPr>
    <w:rPr>
      <w:rFonts w:ascii="Arial" w:hAnsi="Arial" w:cs="Arial"/>
      <w:sz w:val="20"/>
      <w:szCs w:val="20"/>
    </w:rPr>
  </w:style>
  <w:style w:type="paragraph" w:styleId="Textbubliny">
    <w:name w:val="Balloon Text"/>
    <w:basedOn w:val="Normln"/>
    <w:semiHidden/>
    <w:rsid w:val="00A4089E"/>
    <w:rPr>
      <w:rFonts w:ascii="Tahoma" w:hAnsi="Tahoma" w:cs="Tahoma"/>
      <w:sz w:val="16"/>
      <w:szCs w:val="16"/>
    </w:rPr>
  </w:style>
  <w:style w:type="paragraph" w:styleId="Nzev">
    <w:name w:val="Title"/>
    <w:basedOn w:val="Normln"/>
    <w:link w:val="NzevChar"/>
    <w:qFormat/>
    <w:rsid w:val="008B3646"/>
    <w:pPr>
      <w:jc w:val="center"/>
    </w:pPr>
    <w:rPr>
      <w:b/>
      <w:sz w:val="30"/>
      <w:szCs w:val="30"/>
    </w:rPr>
  </w:style>
  <w:style w:type="paragraph" w:styleId="Zkladntextodsazen2">
    <w:name w:val="Body Text Indent 2"/>
    <w:basedOn w:val="Normln"/>
    <w:rsid w:val="008B3646"/>
    <w:pPr>
      <w:ind w:left="540" w:hanging="540"/>
      <w:jc w:val="both"/>
    </w:pPr>
  </w:style>
  <w:style w:type="paragraph" w:customStyle="1" w:styleId="Odstavecseseznamem1">
    <w:name w:val="Odstavec se seznamem1"/>
    <w:aliases w:val="Smlouva-Odst."/>
    <w:basedOn w:val="Normln"/>
    <w:qFormat/>
    <w:rsid w:val="006C5A74"/>
    <w:pPr>
      <w:spacing w:after="200" w:line="276" w:lineRule="auto"/>
      <w:ind w:left="720"/>
      <w:contextualSpacing/>
    </w:pPr>
    <w:rPr>
      <w:rFonts w:ascii="Calibri" w:eastAsia="Calibri" w:hAnsi="Calibri"/>
      <w:sz w:val="22"/>
      <w:szCs w:val="22"/>
      <w:lang w:eastAsia="en-US"/>
    </w:rPr>
  </w:style>
  <w:style w:type="paragraph" w:styleId="Odstavecseseznamem">
    <w:name w:val="List Paragraph"/>
    <w:basedOn w:val="Normln"/>
    <w:link w:val="OdstavecseseznamemChar"/>
    <w:uiPriority w:val="34"/>
    <w:qFormat/>
    <w:rsid w:val="00D25011"/>
    <w:pPr>
      <w:ind w:left="708"/>
    </w:pPr>
  </w:style>
  <w:style w:type="paragraph" w:styleId="Pedmtkomente">
    <w:name w:val="annotation subject"/>
    <w:basedOn w:val="Textkomente"/>
    <w:next w:val="Textkomente"/>
    <w:link w:val="PedmtkomenteChar"/>
    <w:rsid w:val="00C93277"/>
    <w:rPr>
      <w:b/>
      <w:bCs/>
    </w:rPr>
  </w:style>
  <w:style w:type="character" w:customStyle="1" w:styleId="TextkomenteChar">
    <w:name w:val="Text komentáře Char"/>
    <w:basedOn w:val="Standardnpsmoodstavce"/>
    <w:link w:val="Textkomente"/>
    <w:semiHidden/>
    <w:rsid w:val="00C93277"/>
  </w:style>
  <w:style w:type="character" w:customStyle="1" w:styleId="PedmtkomenteChar">
    <w:name w:val="Předmět komentáře Char"/>
    <w:link w:val="Pedmtkomente"/>
    <w:rsid w:val="00C93277"/>
    <w:rPr>
      <w:b/>
      <w:bCs/>
    </w:rPr>
  </w:style>
  <w:style w:type="character" w:customStyle="1" w:styleId="OdstavecseseznamemChar">
    <w:name w:val="Odstavec se seznamem Char"/>
    <w:link w:val="Odstavecseseznamem"/>
    <w:uiPriority w:val="34"/>
    <w:locked/>
    <w:rsid w:val="004C273F"/>
    <w:rPr>
      <w:sz w:val="24"/>
      <w:szCs w:val="24"/>
    </w:rPr>
  </w:style>
  <w:style w:type="paragraph" w:styleId="Revize">
    <w:name w:val="Revision"/>
    <w:hidden/>
    <w:uiPriority w:val="99"/>
    <w:semiHidden/>
    <w:rsid w:val="00E00AF7"/>
    <w:rPr>
      <w:sz w:val="24"/>
      <w:szCs w:val="24"/>
    </w:rPr>
  </w:style>
  <w:style w:type="character" w:customStyle="1" w:styleId="NzevChar">
    <w:name w:val="Název Char"/>
    <w:link w:val="Nzev"/>
    <w:locked/>
    <w:rsid w:val="009825E0"/>
    <w:rPr>
      <w:b/>
      <w:sz w:val="30"/>
      <w:szCs w:val="30"/>
    </w:rPr>
  </w:style>
  <w:style w:type="paragraph" w:styleId="Zhlav">
    <w:name w:val="header"/>
    <w:basedOn w:val="Normln"/>
    <w:link w:val="ZhlavChar"/>
    <w:rsid w:val="006C49C4"/>
    <w:pPr>
      <w:tabs>
        <w:tab w:val="center" w:pos="4536"/>
        <w:tab w:val="right" w:pos="9072"/>
      </w:tabs>
    </w:pPr>
  </w:style>
  <w:style w:type="character" w:customStyle="1" w:styleId="ZhlavChar">
    <w:name w:val="Záhlaví Char"/>
    <w:link w:val="Zhlav"/>
    <w:rsid w:val="006C49C4"/>
    <w:rPr>
      <w:sz w:val="24"/>
      <w:szCs w:val="24"/>
    </w:rPr>
  </w:style>
  <w:style w:type="paragraph" w:styleId="Zpat">
    <w:name w:val="footer"/>
    <w:basedOn w:val="Normln"/>
    <w:link w:val="ZpatChar"/>
    <w:uiPriority w:val="99"/>
    <w:rsid w:val="006C49C4"/>
    <w:pPr>
      <w:tabs>
        <w:tab w:val="center" w:pos="4536"/>
        <w:tab w:val="right" w:pos="9072"/>
      </w:tabs>
    </w:pPr>
  </w:style>
  <w:style w:type="character" w:customStyle="1" w:styleId="ZpatChar">
    <w:name w:val="Zápatí Char"/>
    <w:link w:val="Zpat"/>
    <w:rsid w:val="006C49C4"/>
    <w:rPr>
      <w:sz w:val="24"/>
      <w:szCs w:val="24"/>
    </w:rPr>
  </w:style>
  <w:style w:type="character" w:customStyle="1" w:styleId="Nadpis3Char">
    <w:name w:val="Nadpis 3 Char"/>
    <w:link w:val="Nadpis3"/>
    <w:semiHidden/>
    <w:rsid w:val="000304F4"/>
    <w:rPr>
      <w:rFonts w:ascii="Calibri Light" w:eastAsia="Times New Roman" w:hAnsi="Calibri Light" w:cs="Times New Roman"/>
      <w:b/>
      <w:bCs/>
      <w:sz w:val="26"/>
      <w:szCs w:val="26"/>
    </w:rPr>
  </w:style>
  <w:style w:type="character" w:customStyle="1" w:styleId="ZpatChar1">
    <w:name w:val="Zápatí Char1"/>
    <w:rsid w:val="000304F4"/>
    <w:rPr>
      <w:sz w:val="24"/>
      <w:szCs w:val="24"/>
    </w:rPr>
  </w:style>
  <w:style w:type="paragraph" w:customStyle="1" w:styleId="Odstavecseseznamem2">
    <w:name w:val="Odstavec se seznamem2"/>
    <w:basedOn w:val="Normln"/>
    <w:uiPriority w:val="99"/>
    <w:qFormat/>
    <w:rsid w:val="007A5B26"/>
    <w:pPr>
      <w:spacing w:line="264" w:lineRule="auto"/>
      <w:ind w:left="720"/>
      <w:jc w:val="both"/>
    </w:pPr>
    <w:rPr>
      <w:lang w:eastAsia="ar-SA"/>
    </w:rPr>
  </w:style>
  <w:style w:type="paragraph" w:styleId="FormtovanvHTML">
    <w:name w:val="HTML Preformatted"/>
    <w:basedOn w:val="Normln"/>
    <w:link w:val="FormtovanvHTMLChar"/>
    <w:rsid w:val="00487BE1"/>
    <w:rPr>
      <w:rFonts w:ascii="Courier New" w:hAnsi="Courier New" w:cs="Courier New"/>
      <w:sz w:val="20"/>
      <w:szCs w:val="20"/>
    </w:rPr>
  </w:style>
  <w:style w:type="character" w:customStyle="1" w:styleId="FormtovanvHTMLChar">
    <w:name w:val="Formátovaný v HTML Char"/>
    <w:link w:val="FormtovanvHTML"/>
    <w:rsid w:val="00487BE1"/>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A4089E"/>
    <w:rPr>
      <w:sz w:val="24"/>
      <w:szCs w:val="24"/>
    </w:rPr>
  </w:style>
  <w:style w:type="paragraph" w:styleId="Nadpis1">
    <w:name w:val="heading 1"/>
    <w:basedOn w:val="Normln"/>
    <w:next w:val="Normln"/>
    <w:qFormat/>
    <w:rsid w:val="00A4089E"/>
    <w:pPr>
      <w:keepNext/>
      <w:jc w:val="center"/>
      <w:outlineLvl w:val="0"/>
    </w:pPr>
    <w:rPr>
      <w:rFonts w:ascii="Arial" w:hAnsi="Arial" w:cs="Arial"/>
      <w:b/>
      <w:sz w:val="20"/>
      <w:szCs w:val="20"/>
    </w:rPr>
  </w:style>
  <w:style w:type="paragraph" w:styleId="Nadpis2">
    <w:name w:val="heading 2"/>
    <w:basedOn w:val="Normln"/>
    <w:next w:val="Normln"/>
    <w:qFormat/>
    <w:rsid w:val="00A4089E"/>
    <w:pPr>
      <w:keepNext/>
      <w:jc w:val="both"/>
      <w:outlineLvl w:val="1"/>
    </w:pPr>
    <w:rPr>
      <w:rFonts w:ascii="Arial" w:hAnsi="Arial" w:cs="Arial"/>
      <w:b/>
      <w:sz w:val="20"/>
      <w:szCs w:val="20"/>
    </w:rPr>
  </w:style>
  <w:style w:type="paragraph" w:styleId="Nadpis3">
    <w:name w:val="heading 3"/>
    <w:basedOn w:val="Normln"/>
    <w:next w:val="Normln"/>
    <w:link w:val="Nadpis3Char"/>
    <w:semiHidden/>
    <w:unhideWhenUsed/>
    <w:qFormat/>
    <w:rsid w:val="000304F4"/>
    <w:pPr>
      <w:keepNext/>
      <w:spacing w:before="240" w:after="60"/>
      <w:outlineLvl w:val="2"/>
    </w:pPr>
    <w:rPr>
      <w:rFonts w:ascii="Calibri Light" w:hAnsi="Calibri Light"/>
      <w:b/>
      <w:bCs/>
      <w:sz w:val="26"/>
      <w:szCs w:val="26"/>
    </w:rPr>
  </w:style>
  <w:style w:type="paragraph" w:styleId="Nadpis4">
    <w:name w:val="heading 4"/>
    <w:basedOn w:val="Normln"/>
    <w:next w:val="Normln"/>
    <w:qFormat/>
    <w:rsid w:val="008B3646"/>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8">
    <w:name w:val="Základní text (8)_"/>
    <w:link w:val="Zkladntext81"/>
    <w:rsid w:val="00A4089E"/>
    <w:rPr>
      <w:rFonts w:ascii="Arial" w:hAnsi="Arial"/>
      <w:b/>
      <w:bCs/>
      <w:sz w:val="23"/>
      <w:szCs w:val="23"/>
      <w:lang w:bidi="ar-SA"/>
    </w:rPr>
  </w:style>
  <w:style w:type="paragraph" w:customStyle="1" w:styleId="Zkladntext81">
    <w:name w:val="Základní text (8)1"/>
    <w:basedOn w:val="Normln"/>
    <w:link w:val="Zkladntext8"/>
    <w:rsid w:val="00A4089E"/>
    <w:pPr>
      <w:widowControl w:val="0"/>
      <w:shd w:val="clear" w:color="auto" w:fill="FFFFFF"/>
      <w:spacing w:before="300" w:after="300" w:line="240" w:lineRule="atLeast"/>
    </w:pPr>
    <w:rPr>
      <w:rFonts w:ascii="Arial" w:hAnsi="Arial"/>
      <w:b/>
      <w:bCs/>
      <w:sz w:val="23"/>
      <w:szCs w:val="23"/>
    </w:rPr>
  </w:style>
  <w:style w:type="character" w:styleId="Odkaznakoment">
    <w:name w:val="annotation reference"/>
    <w:semiHidden/>
    <w:rsid w:val="00A4089E"/>
    <w:rPr>
      <w:sz w:val="16"/>
      <w:szCs w:val="16"/>
    </w:rPr>
  </w:style>
  <w:style w:type="paragraph" w:styleId="Textkomente">
    <w:name w:val="annotation text"/>
    <w:basedOn w:val="Normln"/>
    <w:link w:val="TextkomenteChar"/>
    <w:semiHidden/>
    <w:rsid w:val="00A4089E"/>
    <w:rPr>
      <w:sz w:val="20"/>
      <w:szCs w:val="20"/>
    </w:rPr>
  </w:style>
  <w:style w:type="paragraph" w:styleId="Zkladntextodsazen">
    <w:name w:val="Body Text Indent"/>
    <w:basedOn w:val="Normln"/>
    <w:rsid w:val="00A4089E"/>
    <w:pPr>
      <w:ind w:left="720" w:hanging="720"/>
      <w:jc w:val="both"/>
    </w:pPr>
    <w:rPr>
      <w:rFonts w:ascii="Arial" w:hAnsi="Arial" w:cs="Arial"/>
      <w:sz w:val="20"/>
      <w:szCs w:val="20"/>
    </w:rPr>
  </w:style>
  <w:style w:type="paragraph" w:styleId="Textbubliny">
    <w:name w:val="Balloon Text"/>
    <w:basedOn w:val="Normln"/>
    <w:semiHidden/>
    <w:rsid w:val="00A4089E"/>
    <w:rPr>
      <w:rFonts w:ascii="Tahoma" w:hAnsi="Tahoma" w:cs="Tahoma"/>
      <w:sz w:val="16"/>
      <w:szCs w:val="16"/>
    </w:rPr>
  </w:style>
  <w:style w:type="paragraph" w:styleId="Nzev">
    <w:name w:val="Title"/>
    <w:basedOn w:val="Normln"/>
    <w:link w:val="NzevChar"/>
    <w:qFormat/>
    <w:rsid w:val="008B3646"/>
    <w:pPr>
      <w:jc w:val="center"/>
    </w:pPr>
    <w:rPr>
      <w:b/>
      <w:sz w:val="30"/>
      <w:szCs w:val="30"/>
    </w:rPr>
  </w:style>
  <w:style w:type="paragraph" w:styleId="Zkladntextodsazen2">
    <w:name w:val="Body Text Indent 2"/>
    <w:basedOn w:val="Normln"/>
    <w:rsid w:val="008B3646"/>
    <w:pPr>
      <w:ind w:left="540" w:hanging="540"/>
      <w:jc w:val="both"/>
    </w:pPr>
  </w:style>
  <w:style w:type="paragraph" w:customStyle="1" w:styleId="Odstavecseseznamem1">
    <w:name w:val="Odstavec se seznamem1"/>
    <w:aliases w:val="Smlouva-Odst."/>
    <w:basedOn w:val="Normln"/>
    <w:qFormat/>
    <w:rsid w:val="006C5A74"/>
    <w:pPr>
      <w:spacing w:after="200" w:line="276" w:lineRule="auto"/>
      <w:ind w:left="720"/>
      <w:contextualSpacing/>
    </w:pPr>
    <w:rPr>
      <w:rFonts w:ascii="Calibri" w:eastAsia="Calibri" w:hAnsi="Calibri"/>
      <w:sz w:val="22"/>
      <w:szCs w:val="22"/>
      <w:lang w:eastAsia="en-US"/>
    </w:rPr>
  </w:style>
  <w:style w:type="paragraph" w:styleId="Odstavecseseznamem">
    <w:name w:val="List Paragraph"/>
    <w:basedOn w:val="Normln"/>
    <w:link w:val="OdstavecseseznamemChar"/>
    <w:uiPriority w:val="34"/>
    <w:qFormat/>
    <w:rsid w:val="00D25011"/>
    <w:pPr>
      <w:ind w:left="708"/>
    </w:pPr>
  </w:style>
  <w:style w:type="paragraph" w:styleId="Pedmtkomente">
    <w:name w:val="annotation subject"/>
    <w:basedOn w:val="Textkomente"/>
    <w:next w:val="Textkomente"/>
    <w:link w:val="PedmtkomenteChar"/>
    <w:rsid w:val="00C93277"/>
    <w:rPr>
      <w:b/>
      <w:bCs/>
    </w:rPr>
  </w:style>
  <w:style w:type="character" w:customStyle="1" w:styleId="TextkomenteChar">
    <w:name w:val="Text komentáře Char"/>
    <w:basedOn w:val="Standardnpsmoodstavce"/>
    <w:link w:val="Textkomente"/>
    <w:semiHidden/>
    <w:rsid w:val="00C93277"/>
  </w:style>
  <w:style w:type="character" w:customStyle="1" w:styleId="PedmtkomenteChar">
    <w:name w:val="Předmět komentáře Char"/>
    <w:link w:val="Pedmtkomente"/>
    <w:rsid w:val="00C93277"/>
    <w:rPr>
      <w:b/>
      <w:bCs/>
    </w:rPr>
  </w:style>
  <w:style w:type="character" w:customStyle="1" w:styleId="OdstavecseseznamemChar">
    <w:name w:val="Odstavec se seznamem Char"/>
    <w:link w:val="Odstavecseseznamem"/>
    <w:uiPriority w:val="34"/>
    <w:locked/>
    <w:rsid w:val="004C273F"/>
    <w:rPr>
      <w:sz w:val="24"/>
      <w:szCs w:val="24"/>
    </w:rPr>
  </w:style>
  <w:style w:type="paragraph" w:styleId="Revize">
    <w:name w:val="Revision"/>
    <w:hidden/>
    <w:uiPriority w:val="99"/>
    <w:semiHidden/>
    <w:rsid w:val="00E00AF7"/>
    <w:rPr>
      <w:sz w:val="24"/>
      <w:szCs w:val="24"/>
    </w:rPr>
  </w:style>
  <w:style w:type="character" w:customStyle="1" w:styleId="NzevChar">
    <w:name w:val="Název Char"/>
    <w:link w:val="Nzev"/>
    <w:locked/>
    <w:rsid w:val="009825E0"/>
    <w:rPr>
      <w:b/>
      <w:sz w:val="30"/>
      <w:szCs w:val="30"/>
    </w:rPr>
  </w:style>
  <w:style w:type="paragraph" w:styleId="Zhlav">
    <w:name w:val="header"/>
    <w:basedOn w:val="Normln"/>
    <w:link w:val="ZhlavChar"/>
    <w:rsid w:val="006C49C4"/>
    <w:pPr>
      <w:tabs>
        <w:tab w:val="center" w:pos="4536"/>
        <w:tab w:val="right" w:pos="9072"/>
      </w:tabs>
    </w:pPr>
  </w:style>
  <w:style w:type="character" w:customStyle="1" w:styleId="ZhlavChar">
    <w:name w:val="Záhlaví Char"/>
    <w:link w:val="Zhlav"/>
    <w:rsid w:val="006C49C4"/>
    <w:rPr>
      <w:sz w:val="24"/>
      <w:szCs w:val="24"/>
    </w:rPr>
  </w:style>
  <w:style w:type="paragraph" w:styleId="Zpat">
    <w:name w:val="footer"/>
    <w:basedOn w:val="Normln"/>
    <w:link w:val="ZpatChar"/>
    <w:uiPriority w:val="99"/>
    <w:rsid w:val="006C49C4"/>
    <w:pPr>
      <w:tabs>
        <w:tab w:val="center" w:pos="4536"/>
        <w:tab w:val="right" w:pos="9072"/>
      </w:tabs>
    </w:pPr>
  </w:style>
  <w:style w:type="character" w:customStyle="1" w:styleId="ZpatChar">
    <w:name w:val="Zápatí Char"/>
    <w:link w:val="Zpat"/>
    <w:rsid w:val="006C49C4"/>
    <w:rPr>
      <w:sz w:val="24"/>
      <w:szCs w:val="24"/>
    </w:rPr>
  </w:style>
  <w:style w:type="character" w:customStyle="1" w:styleId="Nadpis3Char">
    <w:name w:val="Nadpis 3 Char"/>
    <w:link w:val="Nadpis3"/>
    <w:semiHidden/>
    <w:rsid w:val="000304F4"/>
    <w:rPr>
      <w:rFonts w:ascii="Calibri Light" w:eastAsia="Times New Roman" w:hAnsi="Calibri Light" w:cs="Times New Roman"/>
      <w:b/>
      <w:bCs/>
      <w:sz w:val="26"/>
      <w:szCs w:val="26"/>
    </w:rPr>
  </w:style>
  <w:style w:type="character" w:customStyle="1" w:styleId="ZpatChar1">
    <w:name w:val="Zápatí Char1"/>
    <w:rsid w:val="000304F4"/>
    <w:rPr>
      <w:sz w:val="24"/>
      <w:szCs w:val="24"/>
    </w:rPr>
  </w:style>
  <w:style w:type="paragraph" w:customStyle="1" w:styleId="Odstavecseseznamem2">
    <w:name w:val="Odstavec se seznamem2"/>
    <w:basedOn w:val="Normln"/>
    <w:uiPriority w:val="99"/>
    <w:qFormat/>
    <w:rsid w:val="007A5B26"/>
    <w:pPr>
      <w:spacing w:line="264" w:lineRule="auto"/>
      <w:ind w:left="720"/>
      <w:jc w:val="both"/>
    </w:pPr>
    <w:rPr>
      <w:lang w:eastAsia="ar-SA"/>
    </w:rPr>
  </w:style>
  <w:style w:type="paragraph" w:styleId="FormtovanvHTML">
    <w:name w:val="HTML Preformatted"/>
    <w:basedOn w:val="Normln"/>
    <w:link w:val="FormtovanvHTMLChar"/>
    <w:rsid w:val="00487BE1"/>
    <w:rPr>
      <w:rFonts w:ascii="Courier New" w:hAnsi="Courier New" w:cs="Courier New"/>
      <w:sz w:val="20"/>
      <w:szCs w:val="20"/>
    </w:rPr>
  </w:style>
  <w:style w:type="character" w:customStyle="1" w:styleId="FormtovanvHTMLChar">
    <w:name w:val="Formátovaný v HTML Char"/>
    <w:link w:val="FormtovanvHTML"/>
    <w:rsid w:val="00487BE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663958">
      <w:bodyDiv w:val="1"/>
      <w:marLeft w:val="0"/>
      <w:marRight w:val="0"/>
      <w:marTop w:val="0"/>
      <w:marBottom w:val="0"/>
      <w:divBdr>
        <w:top w:val="none" w:sz="0" w:space="0" w:color="auto"/>
        <w:left w:val="none" w:sz="0" w:space="0" w:color="auto"/>
        <w:bottom w:val="none" w:sz="0" w:space="0" w:color="auto"/>
        <w:right w:val="none" w:sz="0" w:space="0" w:color="auto"/>
      </w:divBdr>
    </w:div>
    <w:div w:id="861432688">
      <w:bodyDiv w:val="1"/>
      <w:marLeft w:val="0"/>
      <w:marRight w:val="0"/>
      <w:marTop w:val="0"/>
      <w:marBottom w:val="0"/>
      <w:divBdr>
        <w:top w:val="none" w:sz="0" w:space="0" w:color="auto"/>
        <w:left w:val="none" w:sz="0" w:space="0" w:color="auto"/>
        <w:bottom w:val="none" w:sz="0" w:space="0" w:color="auto"/>
        <w:right w:val="none" w:sz="0" w:space="0" w:color="auto"/>
      </w:divBdr>
    </w:div>
    <w:div w:id="978345277">
      <w:bodyDiv w:val="1"/>
      <w:marLeft w:val="0"/>
      <w:marRight w:val="0"/>
      <w:marTop w:val="0"/>
      <w:marBottom w:val="0"/>
      <w:divBdr>
        <w:top w:val="none" w:sz="0" w:space="0" w:color="auto"/>
        <w:left w:val="none" w:sz="0" w:space="0" w:color="auto"/>
        <w:bottom w:val="none" w:sz="0" w:space="0" w:color="auto"/>
        <w:right w:val="none" w:sz="0" w:space="0" w:color="auto"/>
      </w:divBdr>
    </w:div>
    <w:div w:id="1168788610">
      <w:bodyDiv w:val="1"/>
      <w:marLeft w:val="0"/>
      <w:marRight w:val="0"/>
      <w:marTop w:val="0"/>
      <w:marBottom w:val="0"/>
      <w:divBdr>
        <w:top w:val="none" w:sz="0" w:space="0" w:color="auto"/>
        <w:left w:val="none" w:sz="0" w:space="0" w:color="auto"/>
        <w:bottom w:val="none" w:sz="0" w:space="0" w:color="auto"/>
        <w:right w:val="none" w:sz="0" w:space="0" w:color="auto"/>
      </w:divBdr>
    </w:div>
    <w:div w:id="1183933144">
      <w:bodyDiv w:val="1"/>
      <w:marLeft w:val="0"/>
      <w:marRight w:val="0"/>
      <w:marTop w:val="0"/>
      <w:marBottom w:val="0"/>
      <w:divBdr>
        <w:top w:val="none" w:sz="0" w:space="0" w:color="auto"/>
        <w:left w:val="none" w:sz="0" w:space="0" w:color="auto"/>
        <w:bottom w:val="none" w:sz="0" w:space="0" w:color="auto"/>
        <w:right w:val="none" w:sz="0" w:space="0" w:color="auto"/>
      </w:divBdr>
    </w:div>
    <w:div w:id="130450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68241-5E85-4202-9F27-15E12C17D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2335</Words>
  <Characters>13779</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ZČU</Company>
  <LinksUpToDate>false</LinksUpToDate>
  <CharactersWithSpaces>16082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rabova</dc:creator>
  <cp:lastModifiedBy>Václava VLKOVÁ</cp:lastModifiedBy>
  <cp:revision>2</cp:revision>
  <cp:lastPrinted>2021-07-28T08:48:00Z</cp:lastPrinted>
  <dcterms:created xsi:type="dcterms:W3CDTF">2021-08-12T04:00:00Z</dcterms:created>
  <dcterms:modified xsi:type="dcterms:W3CDTF">2021-08-12T04:00:00Z</dcterms:modified>
</cp:coreProperties>
</file>