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E7" w:rsidRPr="00497B2C" w:rsidRDefault="00F945E7" w:rsidP="00BF3E97">
      <w:pPr>
        <w:spacing w:line="240" w:lineRule="auto"/>
        <w:jc w:val="center"/>
        <w:rPr>
          <w:rFonts w:ascii="Times New Roman" w:hAnsi="Times New Roman"/>
          <w:b/>
          <w:sz w:val="32"/>
          <w:szCs w:val="32"/>
        </w:rPr>
      </w:pPr>
      <w:r w:rsidRPr="00497B2C">
        <w:rPr>
          <w:rFonts w:ascii="Times New Roman" w:hAnsi="Times New Roman"/>
          <w:b/>
          <w:sz w:val="32"/>
          <w:szCs w:val="32"/>
        </w:rPr>
        <w:t xml:space="preserve">Souhrn technických požadavků na Varovný a informační systém </w:t>
      </w:r>
    </w:p>
    <w:p w:rsidR="00F945E7" w:rsidRDefault="00F945E7" w:rsidP="00BF3E97">
      <w:pPr>
        <w:spacing w:line="240" w:lineRule="auto"/>
        <w:jc w:val="center"/>
        <w:rPr>
          <w:rFonts w:ascii="Times New Roman" w:hAnsi="Times New Roman"/>
          <w:b/>
          <w:color w:val="000000"/>
          <w:sz w:val="28"/>
          <w:szCs w:val="28"/>
        </w:rPr>
      </w:pPr>
      <w:r>
        <w:rPr>
          <w:rFonts w:ascii="Times New Roman" w:hAnsi="Times New Roman"/>
          <w:b/>
          <w:sz w:val="24"/>
          <w:szCs w:val="24"/>
        </w:rPr>
        <w:t>p</w:t>
      </w:r>
      <w:r w:rsidRPr="00D65002">
        <w:rPr>
          <w:rFonts w:ascii="Times New Roman" w:hAnsi="Times New Roman"/>
          <w:b/>
          <w:sz w:val="24"/>
          <w:szCs w:val="24"/>
        </w:rPr>
        <w:t>ro</w:t>
      </w:r>
      <w:r>
        <w:rPr>
          <w:rFonts w:ascii="Times New Roman" w:hAnsi="Times New Roman"/>
          <w:b/>
          <w:sz w:val="24"/>
          <w:szCs w:val="24"/>
        </w:rPr>
        <w:t xml:space="preserve"> akci</w:t>
      </w:r>
      <w:r w:rsidRPr="00497719">
        <w:rPr>
          <w:rFonts w:ascii="Times New Roman" w:hAnsi="Times New Roman"/>
          <w:b/>
          <w:color w:val="000000"/>
          <w:sz w:val="28"/>
          <w:szCs w:val="28"/>
        </w:rPr>
        <w:t xml:space="preserve"> </w:t>
      </w:r>
    </w:p>
    <w:p w:rsidR="000633D6" w:rsidRDefault="00C16A68" w:rsidP="00374582">
      <w:pPr>
        <w:spacing w:line="240" w:lineRule="auto"/>
        <w:jc w:val="center"/>
        <w:rPr>
          <w:rFonts w:ascii="Times New Roman" w:hAnsi="Times New Roman"/>
          <w:b/>
          <w:sz w:val="28"/>
          <w:szCs w:val="28"/>
        </w:rPr>
      </w:pPr>
      <w:r w:rsidRPr="00C16A68">
        <w:rPr>
          <w:rFonts w:ascii="Times New Roman" w:hAnsi="Times New Roman"/>
          <w:b/>
          <w:sz w:val="28"/>
          <w:szCs w:val="28"/>
        </w:rPr>
        <w:t>Realizace varovných protipovodňových opatření pro město Kutná Hora</w:t>
      </w:r>
    </w:p>
    <w:p w:rsidR="00F945E7" w:rsidRPr="00374582" w:rsidRDefault="00374582" w:rsidP="00374582">
      <w:pPr>
        <w:spacing w:line="240" w:lineRule="auto"/>
        <w:jc w:val="center"/>
        <w:rPr>
          <w:rFonts w:ascii="Times New Roman" w:hAnsi="Times New Roman"/>
          <w:b/>
          <w:color w:val="000000"/>
          <w:sz w:val="28"/>
          <w:szCs w:val="28"/>
        </w:rPr>
      </w:pPr>
      <w:r w:rsidRPr="00374582">
        <w:rPr>
          <w:rFonts w:ascii="Times New Roman" w:hAnsi="Times New Roman"/>
          <w:b/>
          <w:sz w:val="28"/>
          <w:szCs w:val="28"/>
        </w:rPr>
        <w:t>část Varovný informační systém VIS</w:t>
      </w:r>
    </w:p>
    <w:p w:rsidR="00F945E7" w:rsidRPr="00D65002" w:rsidRDefault="00F945E7" w:rsidP="00BF3E97">
      <w:pPr>
        <w:spacing w:line="240" w:lineRule="auto"/>
        <w:rPr>
          <w:rFonts w:ascii="Times New Roman" w:hAnsi="Times New Roman"/>
        </w:rPr>
      </w:pPr>
      <w:r w:rsidRPr="00D65002">
        <w:rPr>
          <w:rFonts w:ascii="Times New Roman" w:hAnsi="Times New Roman"/>
        </w:rPr>
        <w:t xml:space="preserve">Tyto technické podmínky jsou souhrnem požadavků zadavatele na charakteristiky a hodnoty technických parametrů, provozních a užitných vlastností dodávaného varovného </w:t>
      </w:r>
      <w:r>
        <w:rPr>
          <w:rFonts w:ascii="Times New Roman" w:hAnsi="Times New Roman"/>
        </w:rPr>
        <w:t>informačního</w:t>
      </w:r>
      <w:r w:rsidRPr="00D65002">
        <w:rPr>
          <w:rFonts w:ascii="Times New Roman" w:hAnsi="Times New Roman"/>
        </w:rPr>
        <w:t xml:space="preserve"> systému (V</w:t>
      </w:r>
      <w:r>
        <w:rPr>
          <w:rFonts w:ascii="Times New Roman" w:hAnsi="Times New Roman"/>
        </w:rPr>
        <w:t>I</w:t>
      </w:r>
      <w:r w:rsidRPr="00D65002">
        <w:rPr>
          <w:rFonts w:ascii="Times New Roman" w:hAnsi="Times New Roman"/>
        </w:rPr>
        <w:t>S), koncových prvků měření a dalších předpokladů k plnění předmětu veřejné zakázky.</w:t>
      </w:r>
    </w:p>
    <w:p w:rsidR="00F945E7" w:rsidRPr="00D65002" w:rsidRDefault="00F945E7" w:rsidP="00BF3E97">
      <w:pPr>
        <w:spacing w:line="240" w:lineRule="auto"/>
        <w:rPr>
          <w:rFonts w:ascii="Times New Roman" w:hAnsi="Times New Roman"/>
        </w:rPr>
      </w:pPr>
      <w:r w:rsidRPr="00D65002">
        <w:rPr>
          <w:rFonts w:ascii="Times New Roman" w:hAnsi="Times New Roman"/>
        </w:rPr>
        <w:t>Uchazečem nabízený V</w:t>
      </w:r>
      <w:r>
        <w:rPr>
          <w:rFonts w:ascii="Times New Roman" w:hAnsi="Times New Roman"/>
        </w:rPr>
        <w:t>I</w:t>
      </w:r>
      <w:r w:rsidRPr="00D65002">
        <w:rPr>
          <w:rFonts w:ascii="Times New Roman" w:hAnsi="Times New Roman"/>
        </w:rPr>
        <w:t>S musí povinně splňovat tyto níže uvedené požadavky:</w:t>
      </w:r>
    </w:p>
    <w:p w:rsidR="00F945E7" w:rsidRPr="00D65002" w:rsidRDefault="00F945E7" w:rsidP="00BF3E97">
      <w:pPr>
        <w:spacing w:line="240" w:lineRule="auto"/>
        <w:rPr>
          <w:rFonts w:ascii="Times New Roman" w:hAnsi="Times New Roman"/>
          <w:b/>
          <w:bCs/>
        </w:rPr>
      </w:pPr>
      <w:r w:rsidRPr="00D65002">
        <w:rPr>
          <w:rFonts w:ascii="Times New Roman" w:hAnsi="Times New Roman"/>
          <w:b/>
          <w:bCs/>
        </w:rPr>
        <w:t>Základní požadované parametry V</w:t>
      </w:r>
      <w:r>
        <w:rPr>
          <w:rFonts w:ascii="Times New Roman" w:hAnsi="Times New Roman"/>
          <w:b/>
          <w:bCs/>
        </w:rPr>
        <w:t>I</w:t>
      </w:r>
      <w:r w:rsidRPr="00D65002">
        <w:rPr>
          <w:rFonts w:ascii="Times New Roman" w:hAnsi="Times New Roman"/>
          <w:b/>
          <w:bCs/>
        </w:rPr>
        <w:t>S</w:t>
      </w:r>
    </w:p>
    <w:p w:rsidR="00F945E7" w:rsidRDefault="00F945E7" w:rsidP="00BF3E97">
      <w:pPr>
        <w:numPr>
          <w:ilvl w:val="0"/>
          <w:numId w:val="14"/>
        </w:numPr>
        <w:spacing w:after="0" w:line="240" w:lineRule="auto"/>
        <w:ind w:left="425" w:hanging="425"/>
        <w:rPr>
          <w:rFonts w:ascii="Times New Roman" w:hAnsi="Times New Roman"/>
        </w:rPr>
      </w:pPr>
      <w:r w:rsidRPr="00D14CC6">
        <w:rPr>
          <w:rFonts w:ascii="Times New Roman" w:hAnsi="Times New Roman"/>
        </w:rPr>
        <w:t>Použitá zařízení (celý VVS) musí splnit požadavky stanovené dokumentem „Technické požadavky na koncové prvky</w:t>
      </w:r>
      <w:r w:rsidRPr="00D14CC6">
        <w:rPr>
          <w:rFonts w:ascii="Times New Roman" w:hAnsi="Times New Roman"/>
          <w:b/>
          <w:bCs/>
        </w:rPr>
        <w:t xml:space="preserve"> </w:t>
      </w:r>
      <w:r w:rsidRPr="00D14CC6">
        <w:rPr>
          <w:rFonts w:ascii="Times New Roman" w:hAnsi="Times New Roman"/>
          <w:bCs/>
        </w:rPr>
        <w:t>varování připojované</w:t>
      </w:r>
      <w:r w:rsidRPr="00D14CC6">
        <w:rPr>
          <w:rFonts w:ascii="Times New Roman" w:hAnsi="Times New Roman"/>
        </w:rPr>
        <w:t xml:space="preserve"> do jednotného systému varování a vyrozumění“.</w:t>
      </w:r>
      <w:r w:rsidRPr="00D14CC6">
        <w:rPr>
          <w:rFonts w:ascii="Times New Roman" w:hAnsi="Times New Roman"/>
          <w:b/>
          <w:bCs/>
        </w:rPr>
        <w:t xml:space="preserve"> </w:t>
      </w:r>
      <w:r w:rsidRPr="00D14CC6">
        <w:rPr>
          <w:rFonts w:ascii="Times New Roman" w:hAnsi="Times New Roman"/>
        </w:rPr>
        <w:t xml:space="preserve">Uchazeč musí tuto skutečnost doložit dokladem vydaným </w:t>
      </w:r>
      <w:r w:rsidRPr="00D14CC6">
        <w:rPr>
          <w:rFonts w:ascii="Times New Roman" w:hAnsi="Times New Roman"/>
          <w:bCs/>
        </w:rPr>
        <w:t>GŘ HZS ČR.</w:t>
      </w:r>
      <w:r w:rsidRPr="00D14CC6">
        <w:rPr>
          <w:rFonts w:ascii="Times New Roman" w:hAnsi="Times New Roman"/>
          <w:b/>
          <w:bCs/>
        </w:rPr>
        <w:t xml:space="preserve"> </w:t>
      </w:r>
      <w:r w:rsidRPr="00D14CC6">
        <w:rPr>
          <w:rFonts w:ascii="Times New Roman" w:hAnsi="Times New Roman"/>
          <w:bCs/>
        </w:rPr>
        <w:t>Tento doklad musí být vystaven na základě experimentálních zkoušek v laboratoři GŘ HZS ČR - Institutu ochrany obyvatel Lázně Bohdaneč, popřípadě zprávou nebo jiným dokumentem vystaveným</w:t>
      </w:r>
      <w:r w:rsidRPr="00D14CC6">
        <w:rPr>
          <w:rFonts w:ascii="Times New Roman" w:hAnsi="Times New Roman"/>
        </w:rPr>
        <w:t xml:space="preserve"> Institutem ochrany obyvatel Lázně Bohdaneč. </w:t>
      </w:r>
    </w:p>
    <w:p w:rsidR="00F945E7" w:rsidRPr="00D14CC6" w:rsidRDefault="00F945E7" w:rsidP="00BF3E97">
      <w:pPr>
        <w:numPr>
          <w:ilvl w:val="0"/>
          <w:numId w:val="14"/>
        </w:numPr>
        <w:spacing w:after="0" w:line="240" w:lineRule="auto"/>
        <w:ind w:left="425" w:hanging="425"/>
        <w:rPr>
          <w:rFonts w:ascii="Times New Roman" w:hAnsi="Times New Roman"/>
        </w:rPr>
      </w:pPr>
      <w:r w:rsidRPr="00D14CC6">
        <w:rPr>
          <w:rFonts w:ascii="Times New Roman" w:hAnsi="Times New Roman"/>
        </w:rPr>
        <w:t xml:space="preserve">V projektech financovaných z prostředků EU musí být vždy VIS uvedený na aktuálním seznamu schválených koncových prvků, který je uveden na stránkách </w:t>
      </w:r>
      <w:hyperlink r:id="rId7" w:history="1">
        <w:r w:rsidRPr="00D14CC6">
          <w:rPr>
            <w:rStyle w:val="Hypertextovodkaz"/>
            <w:rFonts w:ascii="Times New Roman" w:hAnsi="Times New Roman"/>
          </w:rPr>
          <w:t>www.hzscr.cz</w:t>
        </w:r>
      </w:hyperlink>
      <w:r w:rsidRPr="00D14CC6">
        <w:rPr>
          <w:rFonts w:ascii="Times New Roman" w:hAnsi="Times New Roman"/>
        </w:rPr>
        <w:t xml:space="preserve"> pod položkami/Ochrana obyvatelstva/Dotace a granty/Dotace obcím na rozvoj koncových prvků varování. Platný seznam schválených koncových prvků je rozhodný k datu podání nabídky.</w:t>
      </w:r>
    </w:p>
    <w:p w:rsidR="00F945E7" w:rsidRPr="00D14CC6" w:rsidRDefault="00F945E7" w:rsidP="00BF3E97">
      <w:pPr>
        <w:numPr>
          <w:ilvl w:val="0"/>
          <w:numId w:val="14"/>
        </w:numPr>
        <w:spacing w:after="0" w:line="240" w:lineRule="auto"/>
        <w:ind w:left="425" w:hanging="425"/>
        <w:rPr>
          <w:rFonts w:ascii="Times New Roman" w:hAnsi="Times New Roman"/>
        </w:rPr>
      </w:pPr>
      <w:r w:rsidRPr="00D14CC6">
        <w:rPr>
          <w:rFonts w:ascii="Times New Roman" w:hAnsi="Times New Roman"/>
        </w:rPr>
        <w:t>Použitá zařízení musí používat mezi řídící ústřednou a hlásiči nebo sirénami plně digitální způsob přenosu a to včetně digitálního přenosu audia.</w:t>
      </w:r>
      <w:r>
        <w:rPr>
          <w:rFonts w:ascii="Times New Roman" w:hAnsi="Times New Roman"/>
        </w:rPr>
        <w:t xml:space="preserve"> Všechny jednotky musí být obousměrné.</w:t>
      </w:r>
    </w:p>
    <w:p w:rsidR="00F945E7" w:rsidRPr="00D14CC6" w:rsidRDefault="00F945E7" w:rsidP="00BF3E97">
      <w:pPr>
        <w:numPr>
          <w:ilvl w:val="0"/>
          <w:numId w:val="14"/>
        </w:numPr>
        <w:spacing w:after="0" w:line="240" w:lineRule="auto"/>
        <w:ind w:left="425" w:hanging="425"/>
        <w:rPr>
          <w:rFonts w:ascii="Times New Roman" w:hAnsi="Times New Roman"/>
        </w:rPr>
      </w:pPr>
      <w:r w:rsidRPr="00D14CC6">
        <w:rPr>
          <w:rFonts w:ascii="Times New Roman" w:hAnsi="Times New Roman"/>
        </w:rPr>
        <w:t>Komunikace mezi bezdrátovými hlásiči a řídícím pracovištěm musí probíhat digitálním přenosem</w:t>
      </w:r>
      <w:r w:rsidR="00BF3E97">
        <w:rPr>
          <w:rFonts w:ascii="Times New Roman" w:hAnsi="Times New Roman"/>
        </w:rPr>
        <w:t>,</w:t>
      </w:r>
      <w:r w:rsidRPr="00D14CC6">
        <w:rPr>
          <w:rFonts w:ascii="Times New Roman" w:hAnsi="Times New Roman"/>
        </w:rPr>
        <w:t xml:space="preserve"> a to jak pro verbální komunikaci, tak pro přenos diagnostických dat z hlásiče na řídící pracoviště. </w:t>
      </w:r>
    </w:p>
    <w:p w:rsidR="00F945E7" w:rsidRPr="000D372A" w:rsidRDefault="00F945E7" w:rsidP="00BF3E97">
      <w:pPr>
        <w:numPr>
          <w:ilvl w:val="0"/>
          <w:numId w:val="14"/>
        </w:numPr>
        <w:spacing w:after="0" w:line="240" w:lineRule="auto"/>
        <w:ind w:left="425" w:hanging="425"/>
        <w:rPr>
          <w:rFonts w:ascii="Times New Roman" w:hAnsi="Times New Roman"/>
          <w:b/>
        </w:rPr>
      </w:pPr>
      <w:r w:rsidRPr="000D372A">
        <w:rPr>
          <w:rFonts w:ascii="Times New Roman" w:hAnsi="Times New Roman"/>
        </w:rPr>
        <w:t xml:space="preserve">Komunikace mezi bezdrátovými hlásiči a řídícím pracovištěm </w:t>
      </w:r>
      <w:r>
        <w:rPr>
          <w:rFonts w:ascii="Times New Roman" w:hAnsi="Times New Roman"/>
        </w:rPr>
        <w:t xml:space="preserve">přímá nebo prostřednictvím plně digitálního převaděče </w:t>
      </w:r>
      <w:r w:rsidRPr="000D372A">
        <w:rPr>
          <w:rFonts w:ascii="Times New Roman" w:hAnsi="Times New Roman"/>
        </w:rPr>
        <w:t>musí být obousměrná – využívající pro oba směry přidělený kmitočet</w:t>
      </w:r>
      <w:r>
        <w:rPr>
          <w:rFonts w:ascii="Times New Roman" w:hAnsi="Times New Roman"/>
        </w:rPr>
        <w:t xml:space="preserve">(y) </w:t>
      </w:r>
      <w:r w:rsidRPr="000D372A">
        <w:rPr>
          <w:rFonts w:ascii="Times New Roman" w:hAnsi="Times New Roman"/>
        </w:rPr>
        <w:t xml:space="preserve">od ČTU v pásmu </w:t>
      </w:r>
      <w:r w:rsidR="003E3E1C">
        <w:rPr>
          <w:rFonts w:ascii="Times New Roman" w:hAnsi="Times New Roman"/>
        </w:rPr>
        <w:t>8</w:t>
      </w:r>
      <w:r w:rsidRPr="000D372A">
        <w:rPr>
          <w:rFonts w:ascii="Times New Roman" w:hAnsi="Times New Roman"/>
        </w:rPr>
        <w:t>0 MHz na základě samostatného povolení. Pro zajištění vysoké spolehlivosti systému a zamezení rušení od jiných provozovatelů - se použití kmitočtů podle veřejného oprávnění ČTU - vylučuje.</w:t>
      </w:r>
    </w:p>
    <w:p w:rsidR="00F945E7" w:rsidRPr="000D372A" w:rsidRDefault="00F945E7" w:rsidP="00BF3E97">
      <w:pPr>
        <w:numPr>
          <w:ilvl w:val="0"/>
          <w:numId w:val="14"/>
        </w:numPr>
        <w:spacing w:after="0" w:line="240" w:lineRule="auto"/>
        <w:ind w:left="425" w:hanging="425"/>
        <w:rPr>
          <w:rFonts w:ascii="Times New Roman" w:hAnsi="Times New Roman"/>
          <w:b/>
        </w:rPr>
      </w:pPr>
      <w:r w:rsidRPr="000D372A">
        <w:rPr>
          <w:rFonts w:ascii="Times New Roman" w:hAnsi="Times New Roman"/>
        </w:rPr>
        <w:t xml:space="preserve">Určený rozsah pracovních kmitočtů je </w:t>
      </w:r>
      <w:r>
        <w:rPr>
          <w:rFonts w:ascii="Times New Roman" w:hAnsi="Times New Roman"/>
        </w:rPr>
        <w:t>7</w:t>
      </w:r>
      <w:r w:rsidR="00374582">
        <w:rPr>
          <w:rFonts w:ascii="Times New Roman" w:hAnsi="Times New Roman"/>
        </w:rPr>
        <w:t>3</w:t>
      </w:r>
      <w:r w:rsidRPr="000D372A">
        <w:rPr>
          <w:rFonts w:ascii="Times New Roman" w:hAnsi="Times New Roman"/>
        </w:rPr>
        <w:t xml:space="preserve"> až 8</w:t>
      </w:r>
      <w:r>
        <w:rPr>
          <w:rFonts w:ascii="Times New Roman" w:hAnsi="Times New Roman"/>
        </w:rPr>
        <w:t>2</w:t>
      </w:r>
      <w:r w:rsidRPr="000D372A">
        <w:rPr>
          <w:rFonts w:ascii="Times New Roman" w:hAnsi="Times New Roman"/>
        </w:rPr>
        <w:t xml:space="preserve">MHz s šířkou kanálu 16kHz. Hlásiče musí mít plnou kmitočtovou syntézu – lze je </w:t>
      </w:r>
      <w:r>
        <w:rPr>
          <w:rFonts w:ascii="Times New Roman" w:hAnsi="Times New Roman"/>
        </w:rPr>
        <w:t xml:space="preserve">tak </w:t>
      </w:r>
      <w:r w:rsidRPr="000D372A">
        <w:rPr>
          <w:rFonts w:ascii="Times New Roman" w:hAnsi="Times New Roman"/>
        </w:rPr>
        <w:t>SW nakonfigurovat na jakýkoliv kmitočet v uvedeného rozsahu.</w:t>
      </w:r>
    </w:p>
    <w:p w:rsidR="00F945E7" w:rsidRPr="000D372A" w:rsidRDefault="00F945E7" w:rsidP="00BF3E97">
      <w:pPr>
        <w:numPr>
          <w:ilvl w:val="0"/>
          <w:numId w:val="14"/>
        </w:numPr>
        <w:spacing w:after="0" w:line="240" w:lineRule="auto"/>
        <w:ind w:left="425" w:hanging="425"/>
        <w:rPr>
          <w:rFonts w:ascii="Times New Roman" w:hAnsi="Times New Roman"/>
        </w:rPr>
      </w:pPr>
      <w:r w:rsidRPr="000D372A">
        <w:rPr>
          <w:rFonts w:ascii="Times New Roman" w:hAnsi="Times New Roman"/>
        </w:rPr>
        <w:t xml:space="preserve"> Je požadováno použití moderních způsobu kódování</w:t>
      </w:r>
      <w:r w:rsidR="00580626">
        <w:rPr>
          <w:rFonts w:ascii="Times New Roman" w:hAnsi="Times New Roman"/>
        </w:rPr>
        <w:t xml:space="preserve"> -</w:t>
      </w:r>
      <w:r w:rsidRPr="000D372A">
        <w:rPr>
          <w:rFonts w:ascii="Times New Roman" w:hAnsi="Times New Roman"/>
        </w:rPr>
        <w:t xml:space="preserve"> jako </w:t>
      </w:r>
      <w:r w:rsidR="00580626">
        <w:rPr>
          <w:rFonts w:ascii="Times New Roman" w:hAnsi="Times New Roman"/>
        </w:rPr>
        <w:t xml:space="preserve">jeden z možných způsobů přenosu je například </w:t>
      </w:r>
      <w:proofErr w:type="spellStart"/>
      <w:r>
        <w:rPr>
          <w:rFonts w:ascii="Times New Roman" w:hAnsi="Times New Roman"/>
        </w:rPr>
        <w:t>v</w:t>
      </w:r>
      <w:r w:rsidRPr="000D372A">
        <w:rPr>
          <w:rFonts w:ascii="Times New Roman" w:hAnsi="Times New Roman"/>
        </w:rPr>
        <w:t>ícestavov</w:t>
      </w:r>
      <w:r w:rsidR="00580626">
        <w:rPr>
          <w:rFonts w:ascii="Times New Roman" w:hAnsi="Times New Roman"/>
        </w:rPr>
        <w:t>á</w:t>
      </w:r>
      <w:proofErr w:type="spellEnd"/>
      <w:r w:rsidRPr="000D372A">
        <w:rPr>
          <w:rFonts w:ascii="Times New Roman" w:hAnsi="Times New Roman"/>
        </w:rPr>
        <w:t xml:space="preserve"> </w:t>
      </w:r>
      <w:r>
        <w:rPr>
          <w:rFonts w:ascii="Times New Roman" w:hAnsi="Times New Roman"/>
        </w:rPr>
        <w:t xml:space="preserve">kvadraturní </w:t>
      </w:r>
      <w:r w:rsidRPr="000D372A">
        <w:rPr>
          <w:rFonts w:ascii="Times New Roman" w:hAnsi="Times New Roman"/>
        </w:rPr>
        <w:t>modulaci pro zajištění vysoké přenosové rychlosti systému při datovém radiovém přenosu</w:t>
      </w:r>
      <w:r w:rsidR="00BF3E97">
        <w:rPr>
          <w:rFonts w:ascii="Times New Roman" w:hAnsi="Times New Roman"/>
        </w:rPr>
        <w:t>,</w:t>
      </w:r>
      <w:r w:rsidRPr="000D372A">
        <w:rPr>
          <w:rFonts w:ascii="Times New Roman" w:hAnsi="Times New Roman"/>
        </w:rPr>
        <w:t xml:space="preserve"> a to vyšší než 20kb/s při šířce kanálu 16 kHz - pro spolehlivou a kvalitní reprodukci audio zpráv. </w:t>
      </w:r>
    </w:p>
    <w:p w:rsidR="00F945E7" w:rsidRPr="00511A55" w:rsidRDefault="00F945E7" w:rsidP="00BF3E97">
      <w:pPr>
        <w:numPr>
          <w:ilvl w:val="0"/>
          <w:numId w:val="14"/>
        </w:numPr>
        <w:spacing w:after="0" w:line="240" w:lineRule="auto"/>
        <w:ind w:left="425" w:hanging="425"/>
        <w:rPr>
          <w:rFonts w:ascii="Times New Roman" w:hAnsi="Times New Roman"/>
        </w:rPr>
      </w:pPr>
      <w:r w:rsidRPr="00511A55">
        <w:rPr>
          <w:rFonts w:ascii="Times New Roman" w:hAnsi="Times New Roman"/>
        </w:rPr>
        <w:t>Dostatečné zabezpečení telekomunikační sítě – rádiové sítě – proti zneužití systému</w:t>
      </w:r>
      <w:r w:rsidR="00BF3E97">
        <w:rPr>
          <w:rFonts w:ascii="Times New Roman" w:hAnsi="Times New Roman"/>
        </w:rPr>
        <w:t>,</w:t>
      </w:r>
      <w:r w:rsidRPr="00511A55">
        <w:rPr>
          <w:rFonts w:ascii="Times New Roman" w:hAnsi="Times New Roman"/>
        </w:rPr>
        <w:t xml:space="preserve"> a to prostřednictvím kódovaného rádiového přenosu povelů z řídícího pracoviště VIS pro aktivaci koncových prvků varování, přenos tísňových informací a přenos diagnostických dat od koncových prvků varování a dat od koncových prvků měření. </w:t>
      </w:r>
    </w:p>
    <w:p w:rsidR="00F945E7" w:rsidRDefault="00F945E7" w:rsidP="00BF3E97">
      <w:pPr>
        <w:numPr>
          <w:ilvl w:val="0"/>
          <w:numId w:val="14"/>
        </w:numPr>
        <w:spacing w:after="0" w:line="240" w:lineRule="auto"/>
        <w:ind w:left="425" w:hanging="425"/>
        <w:rPr>
          <w:rFonts w:ascii="Times New Roman" w:hAnsi="Times New Roman"/>
        </w:rPr>
      </w:pPr>
      <w:r w:rsidRPr="0073325F">
        <w:rPr>
          <w:rFonts w:ascii="Times New Roman" w:hAnsi="Times New Roman"/>
        </w:rPr>
        <w:t xml:space="preserve">Vzhledem k velkému počtu jednotek je vyžadována vysoká datová dynamika odezvy systému z hlediska radiových přenosů přenosu diagnostických údajů o stavu jednotlivých jednotek – zjištění stavu typicky </w:t>
      </w:r>
      <w:r>
        <w:rPr>
          <w:rFonts w:ascii="Times New Roman" w:hAnsi="Times New Roman"/>
        </w:rPr>
        <w:t>jedna</w:t>
      </w:r>
      <w:r w:rsidRPr="0073325F">
        <w:rPr>
          <w:rFonts w:ascii="Times New Roman" w:hAnsi="Times New Roman"/>
        </w:rPr>
        <w:t xml:space="preserve"> jednotk</w:t>
      </w:r>
      <w:r>
        <w:rPr>
          <w:rFonts w:ascii="Times New Roman" w:hAnsi="Times New Roman"/>
        </w:rPr>
        <w:t>a</w:t>
      </w:r>
      <w:r w:rsidRPr="0073325F">
        <w:rPr>
          <w:rFonts w:ascii="Times New Roman" w:hAnsi="Times New Roman"/>
        </w:rPr>
        <w:t xml:space="preserve"> za </w:t>
      </w:r>
      <w:r w:rsidR="00374582">
        <w:rPr>
          <w:rFonts w:ascii="Times New Roman" w:hAnsi="Times New Roman"/>
        </w:rPr>
        <w:t xml:space="preserve">0,5 </w:t>
      </w:r>
      <w:r w:rsidRPr="0073325F">
        <w:rPr>
          <w:rFonts w:ascii="Times New Roman" w:hAnsi="Times New Roman"/>
        </w:rPr>
        <w:t>sekund</w:t>
      </w:r>
      <w:r w:rsidR="00374582">
        <w:rPr>
          <w:rFonts w:ascii="Times New Roman" w:hAnsi="Times New Roman"/>
        </w:rPr>
        <w:t>y</w:t>
      </w:r>
      <w:r w:rsidR="00C16A68">
        <w:rPr>
          <w:rFonts w:ascii="Times New Roman" w:hAnsi="Times New Roman"/>
        </w:rPr>
        <w:t xml:space="preserve"> před převaděčem a 1s za převaděčem.</w:t>
      </w:r>
    </w:p>
    <w:p w:rsidR="00F945E7" w:rsidRPr="0073325F" w:rsidRDefault="00BF3E97" w:rsidP="00BF3E97">
      <w:pPr>
        <w:numPr>
          <w:ilvl w:val="0"/>
          <w:numId w:val="14"/>
        </w:numPr>
        <w:spacing w:after="0" w:line="240" w:lineRule="auto"/>
        <w:ind w:left="425" w:hanging="425"/>
        <w:rPr>
          <w:rFonts w:ascii="Times New Roman" w:hAnsi="Times New Roman"/>
          <w:bCs/>
        </w:rPr>
      </w:pPr>
      <w:r>
        <w:rPr>
          <w:rFonts w:ascii="Times New Roman" w:hAnsi="Times New Roman"/>
        </w:rPr>
        <w:t>Dodavatel</w:t>
      </w:r>
      <w:r w:rsidR="00F945E7" w:rsidRPr="0073325F">
        <w:rPr>
          <w:rFonts w:ascii="Times New Roman" w:hAnsi="Times New Roman"/>
        </w:rPr>
        <w:t xml:space="preserve"> musí popsat způsob komunikace mezi řídícím pracovištěm V</w:t>
      </w:r>
      <w:r w:rsidR="00F945E7">
        <w:rPr>
          <w:rFonts w:ascii="Times New Roman" w:hAnsi="Times New Roman"/>
        </w:rPr>
        <w:t>I</w:t>
      </w:r>
      <w:r w:rsidR="00F945E7" w:rsidRPr="0073325F">
        <w:rPr>
          <w:rFonts w:ascii="Times New Roman" w:hAnsi="Times New Roman"/>
        </w:rPr>
        <w:t>S (ústřednou) a koncovými prvky varování (bezdrátovými hlásiči), tj. základní princip přenosu zprávy a způsob komunikace zařízení VIS.</w:t>
      </w:r>
    </w:p>
    <w:p w:rsidR="00F945E7" w:rsidRPr="0073325F" w:rsidRDefault="00F945E7" w:rsidP="00BF3E97">
      <w:pPr>
        <w:numPr>
          <w:ilvl w:val="0"/>
          <w:numId w:val="14"/>
        </w:numPr>
        <w:spacing w:after="0" w:line="240" w:lineRule="auto"/>
        <w:ind w:left="425" w:hanging="425"/>
        <w:rPr>
          <w:rFonts w:ascii="Times New Roman" w:hAnsi="Times New Roman"/>
          <w:bCs/>
        </w:rPr>
      </w:pPr>
      <w:r w:rsidRPr="0073325F">
        <w:rPr>
          <w:rFonts w:ascii="Times New Roman" w:hAnsi="Times New Roman"/>
          <w:bCs/>
        </w:rPr>
        <w:t>Celý V</w:t>
      </w:r>
      <w:r>
        <w:rPr>
          <w:rFonts w:ascii="Times New Roman" w:hAnsi="Times New Roman"/>
          <w:bCs/>
        </w:rPr>
        <w:t>I</w:t>
      </w:r>
      <w:r w:rsidRPr="0073325F">
        <w:rPr>
          <w:rFonts w:ascii="Times New Roman" w:hAnsi="Times New Roman"/>
          <w:bCs/>
        </w:rPr>
        <w:t>S bude umožňovat napojení na Jednotný systém varování a vyrozumění (dále jen „JSVV“) provozovaný HZS ČR</w:t>
      </w:r>
      <w:r w:rsidR="00BF3E97">
        <w:rPr>
          <w:rFonts w:ascii="Times New Roman" w:hAnsi="Times New Roman"/>
          <w:bCs/>
        </w:rPr>
        <w:t>,</w:t>
      </w:r>
      <w:r w:rsidRPr="0073325F">
        <w:rPr>
          <w:rFonts w:ascii="Times New Roman" w:hAnsi="Times New Roman"/>
          <w:bCs/>
        </w:rPr>
        <w:t xml:space="preserve"> a to s největší prioritou.</w:t>
      </w:r>
    </w:p>
    <w:p w:rsidR="00F945E7" w:rsidRPr="00771C1F" w:rsidRDefault="00F945E7" w:rsidP="00BF3E97">
      <w:pPr>
        <w:numPr>
          <w:ilvl w:val="0"/>
          <w:numId w:val="14"/>
        </w:numPr>
        <w:spacing w:after="0" w:line="240" w:lineRule="auto"/>
        <w:ind w:left="425" w:hanging="425"/>
        <w:rPr>
          <w:rFonts w:ascii="Times New Roman" w:hAnsi="Times New Roman"/>
        </w:rPr>
      </w:pPr>
      <w:r w:rsidRPr="00D65002">
        <w:rPr>
          <w:rFonts w:ascii="Times New Roman" w:hAnsi="Times New Roman"/>
        </w:rPr>
        <w:lastRenderedPageBreak/>
        <w:t>Na všech úrovních (tj. řídící pracoviště, bezdrátové hlásiče, akustické jednotky, koncové prvky měření) je vyžadována nezá</w:t>
      </w:r>
      <w:r>
        <w:rPr>
          <w:rFonts w:ascii="Times New Roman" w:hAnsi="Times New Roman"/>
        </w:rPr>
        <w:t>vislost</w:t>
      </w:r>
      <w:r w:rsidRPr="00D65002">
        <w:rPr>
          <w:rFonts w:ascii="Times New Roman" w:hAnsi="Times New Roman"/>
        </w:rPr>
        <w:t xml:space="preserve"> na elektrorozvodné síti podle čl.10 standardizačního dokumentu č.j. MV-24666-1/PO-2008 vydaného GŘ HZS ČR „Technické požadavky na koncové prvky varování připojované do jednotného systému varování a vyrozumění“, který stanovuje zajištění provozuschopnosti koncového prvku minimálně po dobu 72 hodin za podmínky vyslání 4 signálů po 140 sekundách za 24 hodin a zároveň vyslání 10 verbálních informací po 20 sekundách za 24 hodin, nebo celkem 200 sekund verbálních informací definovaných uživatelem, nebo jedné tísňové informace v trvání 5 minut.</w:t>
      </w:r>
    </w:p>
    <w:p w:rsidR="00F945E7" w:rsidRDefault="00F945E7" w:rsidP="00BF3E97">
      <w:pPr>
        <w:numPr>
          <w:ilvl w:val="0"/>
          <w:numId w:val="14"/>
        </w:numPr>
        <w:spacing w:after="0" w:line="240" w:lineRule="auto"/>
        <w:ind w:left="425" w:hanging="425"/>
        <w:rPr>
          <w:rFonts w:ascii="Times New Roman" w:hAnsi="Times New Roman"/>
        </w:rPr>
      </w:pPr>
      <w:r w:rsidRPr="00497719">
        <w:rPr>
          <w:rFonts w:ascii="Times New Roman" w:hAnsi="Times New Roman"/>
        </w:rPr>
        <w:t>Celý systém je trvale pod kontrolou ovládacího centra. Je proto žádoucí, aby hlásiče předávali ovládacímu centru informace o provozním stavu (např. stav napájení, nabití akumulátoru, funkčnosti atp.), Informace o provozním stavu z hlediska funkčnosti jsou získávány z obousměrných, bezdrátových hlásičů. Tyto obousměrné hlásiče současně reprodukují zvolené signály a informace odesílané z ovládacího centra.</w:t>
      </w:r>
      <w:r>
        <w:rPr>
          <w:rFonts w:ascii="Times New Roman" w:hAnsi="Times New Roman"/>
        </w:rPr>
        <w:t xml:space="preserve"> </w:t>
      </w:r>
      <w:r w:rsidRPr="00497719">
        <w:rPr>
          <w:rFonts w:ascii="Times New Roman" w:hAnsi="Times New Roman"/>
        </w:rPr>
        <w:t>Opačnou cestou je předávána ovládacímu centru informace o funkčnosti hlásiče samotného.</w:t>
      </w:r>
    </w:p>
    <w:p w:rsidR="00F945E7" w:rsidRDefault="00F945E7" w:rsidP="00BF3E97">
      <w:pPr>
        <w:pStyle w:val="Odstavecseseznamem"/>
        <w:numPr>
          <w:ilvl w:val="0"/>
          <w:numId w:val="14"/>
        </w:numPr>
        <w:spacing w:after="0" w:line="240" w:lineRule="auto"/>
        <w:ind w:left="425" w:hanging="425"/>
        <w:rPr>
          <w:rFonts w:ascii="Times New Roman" w:hAnsi="Times New Roman"/>
        </w:rPr>
      </w:pPr>
      <w:r w:rsidRPr="00497719">
        <w:rPr>
          <w:rFonts w:ascii="Times New Roman" w:hAnsi="Times New Roman"/>
        </w:rPr>
        <w:t>V</w:t>
      </w:r>
      <w:r>
        <w:rPr>
          <w:rFonts w:ascii="Times New Roman" w:hAnsi="Times New Roman"/>
        </w:rPr>
        <w:t>šechny</w:t>
      </w:r>
      <w:r w:rsidRPr="00497719">
        <w:rPr>
          <w:rFonts w:ascii="Times New Roman" w:hAnsi="Times New Roman"/>
        </w:rPr>
        <w:t xml:space="preserve"> akustické prvky (bezdrátové hlásiče) </w:t>
      </w:r>
      <w:r>
        <w:rPr>
          <w:rFonts w:ascii="Times New Roman" w:hAnsi="Times New Roman"/>
        </w:rPr>
        <w:t>V</w:t>
      </w:r>
      <w:r w:rsidRPr="00497719">
        <w:rPr>
          <w:rFonts w:ascii="Times New Roman" w:hAnsi="Times New Roman"/>
        </w:rPr>
        <w:t xml:space="preserve">IS </w:t>
      </w:r>
      <w:r>
        <w:rPr>
          <w:rFonts w:ascii="Times New Roman" w:hAnsi="Times New Roman"/>
        </w:rPr>
        <w:t>musí být</w:t>
      </w:r>
      <w:r w:rsidRPr="00497719">
        <w:rPr>
          <w:rFonts w:ascii="Times New Roman" w:hAnsi="Times New Roman"/>
        </w:rPr>
        <w:t xml:space="preserve"> obousměrné, minimální rozsah diagnostických dat je: provozní stav hlásiče, poslední aktivace hlásiče, napětí akumulátoru, stav ochranného kontaktu krytu.</w:t>
      </w:r>
    </w:p>
    <w:p w:rsidR="00F945E7" w:rsidRPr="00497719" w:rsidRDefault="00F945E7" w:rsidP="00BF3E97">
      <w:pPr>
        <w:pStyle w:val="Odstavecseseznamem"/>
        <w:numPr>
          <w:ilvl w:val="0"/>
          <w:numId w:val="23"/>
        </w:numPr>
        <w:spacing w:after="0" w:line="240" w:lineRule="auto"/>
        <w:ind w:left="425" w:hanging="425"/>
        <w:rPr>
          <w:rFonts w:ascii="Times New Roman" w:hAnsi="Times New Roman"/>
        </w:rPr>
      </w:pPr>
      <w:r>
        <w:rPr>
          <w:rFonts w:ascii="Times New Roman" w:hAnsi="Times New Roman"/>
        </w:rPr>
        <w:t>V</w:t>
      </w:r>
      <w:r w:rsidRPr="00497719">
        <w:rPr>
          <w:rFonts w:ascii="Times New Roman" w:hAnsi="Times New Roman"/>
        </w:rPr>
        <w:t>IS musí umožňovat vstup a interpretaci informací z lokálních výstražných systémů</w:t>
      </w:r>
      <w:r>
        <w:rPr>
          <w:rFonts w:ascii="Times New Roman" w:hAnsi="Times New Roman"/>
        </w:rPr>
        <w:t xml:space="preserve"> </w:t>
      </w:r>
      <w:r w:rsidRPr="00497719">
        <w:rPr>
          <w:rFonts w:ascii="Times New Roman" w:hAnsi="Times New Roman"/>
        </w:rPr>
        <w:t>s možností automatické vazby na informování obyvatel.</w:t>
      </w:r>
    </w:p>
    <w:p w:rsidR="00F945E7" w:rsidRPr="00D65002" w:rsidRDefault="00F945E7" w:rsidP="00BF3E97">
      <w:pPr>
        <w:numPr>
          <w:ilvl w:val="0"/>
          <w:numId w:val="14"/>
        </w:numPr>
        <w:spacing w:after="0" w:line="240" w:lineRule="auto"/>
        <w:ind w:left="425" w:hanging="425"/>
        <w:rPr>
          <w:rFonts w:ascii="Times New Roman" w:hAnsi="Times New Roman"/>
          <w:bCs/>
        </w:rPr>
      </w:pPr>
      <w:r w:rsidRPr="00D65002">
        <w:rPr>
          <w:rFonts w:ascii="Times New Roman" w:hAnsi="Times New Roman"/>
          <w:bCs/>
        </w:rPr>
        <w:t>Použité baterie všech prvků V</w:t>
      </w:r>
      <w:r>
        <w:rPr>
          <w:rFonts w:ascii="Times New Roman" w:hAnsi="Times New Roman"/>
          <w:bCs/>
        </w:rPr>
        <w:t>I</w:t>
      </w:r>
      <w:r w:rsidRPr="00D65002">
        <w:rPr>
          <w:rFonts w:ascii="Times New Roman" w:hAnsi="Times New Roman"/>
          <w:bCs/>
        </w:rPr>
        <w:t>S musí být akumulátorového typu, doplněné možností automatického dobíjení</w:t>
      </w:r>
      <w:r>
        <w:rPr>
          <w:rFonts w:ascii="Times New Roman" w:hAnsi="Times New Roman"/>
          <w:bCs/>
        </w:rPr>
        <w:t xml:space="preserve"> s teplotní kompensací dobíjení</w:t>
      </w:r>
      <w:r w:rsidRPr="00D65002">
        <w:rPr>
          <w:rFonts w:ascii="Times New Roman" w:hAnsi="Times New Roman"/>
          <w:bCs/>
        </w:rPr>
        <w:t xml:space="preserve">. </w:t>
      </w:r>
      <w:r>
        <w:rPr>
          <w:rFonts w:ascii="Times New Roman" w:hAnsi="Times New Roman"/>
          <w:bCs/>
        </w:rPr>
        <w:t>Je požadováno automatické odpojení hlásiče, pokud napětí baterie poklesne pod minimální hodnotu stanovenou výrobce baterií.</w:t>
      </w:r>
    </w:p>
    <w:p w:rsidR="00F945E7" w:rsidRPr="00D65002" w:rsidRDefault="00F945E7" w:rsidP="00BF3E97">
      <w:pPr>
        <w:numPr>
          <w:ilvl w:val="0"/>
          <w:numId w:val="14"/>
        </w:numPr>
        <w:spacing w:after="0" w:line="240" w:lineRule="auto"/>
        <w:ind w:left="425" w:hanging="425"/>
        <w:rPr>
          <w:rFonts w:ascii="Times New Roman" w:hAnsi="Times New Roman"/>
        </w:rPr>
      </w:pPr>
      <w:r w:rsidRPr="00D65002">
        <w:rPr>
          <w:rFonts w:ascii="Times New Roman" w:hAnsi="Times New Roman"/>
          <w:bCs/>
        </w:rPr>
        <w:t>Akumulátory musí být provozovány podle doporučení výrobce. Stanovená životnost akumulátorů nesmí být kratší než čtyři roky. V nabídce uchazeče je nutné uvést typ, kapacitu a životnost akumulátorů.</w:t>
      </w:r>
    </w:p>
    <w:p w:rsidR="00F945E7" w:rsidRPr="00D65002" w:rsidRDefault="00F945E7" w:rsidP="00BF3E97">
      <w:pPr>
        <w:numPr>
          <w:ilvl w:val="0"/>
          <w:numId w:val="14"/>
        </w:numPr>
        <w:spacing w:after="0" w:line="240" w:lineRule="auto"/>
        <w:ind w:left="425" w:hanging="425"/>
        <w:rPr>
          <w:rFonts w:ascii="Times New Roman" w:hAnsi="Times New Roman"/>
          <w:bCs/>
        </w:rPr>
      </w:pPr>
      <w:r w:rsidRPr="00D65002">
        <w:rPr>
          <w:rFonts w:ascii="Times New Roman" w:hAnsi="Times New Roman"/>
          <w:bCs/>
        </w:rPr>
        <w:t>Automatické nabíjení akumulátorů musí zajišťovat, že akumulátor bude nabit na 80% své maximální jmenovité kapacity z plně vybitého stavu za dobu nepřevyšující 24 hodin.</w:t>
      </w:r>
    </w:p>
    <w:p w:rsidR="00F945E7" w:rsidRPr="00D65002" w:rsidRDefault="00F945E7" w:rsidP="00BF3E97">
      <w:pPr>
        <w:numPr>
          <w:ilvl w:val="0"/>
          <w:numId w:val="14"/>
        </w:numPr>
        <w:spacing w:after="0" w:line="240" w:lineRule="auto"/>
        <w:ind w:left="425" w:hanging="425"/>
        <w:rPr>
          <w:rFonts w:ascii="Times New Roman" w:hAnsi="Times New Roman"/>
          <w:bCs/>
        </w:rPr>
      </w:pPr>
      <w:r w:rsidRPr="00D65002">
        <w:rPr>
          <w:rFonts w:ascii="Times New Roman" w:hAnsi="Times New Roman"/>
          <w:bCs/>
        </w:rPr>
        <w:t>V</w:t>
      </w:r>
      <w:r>
        <w:rPr>
          <w:rFonts w:ascii="Times New Roman" w:hAnsi="Times New Roman"/>
          <w:bCs/>
        </w:rPr>
        <w:t>I</w:t>
      </w:r>
      <w:r w:rsidRPr="00D65002">
        <w:rPr>
          <w:rFonts w:ascii="Times New Roman" w:hAnsi="Times New Roman"/>
          <w:bCs/>
        </w:rPr>
        <w:t xml:space="preserve">S jako celek musí umožňovat přenos </w:t>
      </w:r>
      <w:r>
        <w:rPr>
          <w:rFonts w:ascii="Times New Roman" w:hAnsi="Times New Roman"/>
          <w:bCs/>
        </w:rPr>
        <w:t xml:space="preserve">digitálních a </w:t>
      </w:r>
      <w:r w:rsidRPr="00D65002">
        <w:rPr>
          <w:rFonts w:ascii="Times New Roman" w:hAnsi="Times New Roman"/>
          <w:bCs/>
        </w:rPr>
        <w:t xml:space="preserve">analogových hodnot </w:t>
      </w:r>
      <w:r>
        <w:rPr>
          <w:rFonts w:ascii="Times New Roman" w:hAnsi="Times New Roman"/>
          <w:bCs/>
        </w:rPr>
        <w:t xml:space="preserve">jako jsou výšky </w:t>
      </w:r>
      <w:r w:rsidRPr="00D65002">
        <w:rPr>
          <w:rFonts w:ascii="Times New Roman" w:hAnsi="Times New Roman"/>
          <w:bCs/>
        </w:rPr>
        <w:t>hladin</w:t>
      </w:r>
      <w:r>
        <w:rPr>
          <w:rFonts w:ascii="Times New Roman" w:hAnsi="Times New Roman"/>
          <w:bCs/>
        </w:rPr>
        <w:t xml:space="preserve"> vody nebo </w:t>
      </w:r>
      <w:r w:rsidRPr="00D65002">
        <w:rPr>
          <w:rFonts w:ascii="Times New Roman" w:hAnsi="Times New Roman"/>
          <w:bCs/>
        </w:rPr>
        <w:t xml:space="preserve">zvuku z hlukových </w:t>
      </w:r>
      <w:r>
        <w:rPr>
          <w:rFonts w:ascii="Times New Roman" w:hAnsi="Times New Roman"/>
          <w:bCs/>
        </w:rPr>
        <w:t xml:space="preserve">a hladinových </w:t>
      </w:r>
      <w:r w:rsidRPr="00D65002">
        <w:rPr>
          <w:rFonts w:ascii="Times New Roman" w:hAnsi="Times New Roman"/>
          <w:bCs/>
        </w:rPr>
        <w:t>čidel do řídícího pracoviště včetně vyhlášení alarmů pro jednotlivé stupně 1-3. Systém musí nabízet grafické zobrazení historie přenesených analogových hodnot za zvolené časové období.</w:t>
      </w:r>
    </w:p>
    <w:p w:rsidR="00F945E7" w:rsidRPr="00E74FDC" w:rsidRDefault="00F945E7" w:rsidP="00BF3E97">
      <w:pPr>
        <w:numPr>
          <w:ilvl w:val="0"/>
          <w:numId w:val="15"/>
        </w:numPr>
        <w:spacing w:after="0" w:line="240" w:lineRule="auto"/>
        <w:ind w:left="425" w:hanging="425"/>
        <w:rPr>
          <w:rFonts w:ascii="Times New Roman" w:hAnsi="Times New Roman"/>
        </w:rPr>
      </w:pPr>
      <w:r w:rsidRPr="00D65002">
        <w:rPr>
          <w:rFonts w:ascii="Times New Roman" w:hAnsi="Times New Roman"/>
        </w:rPr>
        <w:t>Ovládání V</w:t>
      </w:r>
      <w:r>
        <w:rPr>
          <w:rFonts w:ascii="Times New Roman" w:hAnsi="Times New Roman"/>
        </w:rPr>
        <w:t>I</w:t>
      </w:r>
      <w:r w:rsidRPr="00D65002">
        <w:rPr>
          <w:rFonts w:ascii="Times New Roman" w:hAnsi="Times New Roman"/>
        </w:rPr>
        <w:t>S musí obsluze umožnit výběr jednotlivých bezdrátových hlásičů, nebo výběr předdefinovaných skupin bezdrátových hlásičů z mapového podkladu v ovládací aplikaci.</w:t>
      </w:r>
      <w:r>
        <w:rPr>
          <w:rFonts w:ascii="Times New Roman" w:hAnsi="Times New Roman"/>
        </w:rPr>
        <w:t xml:space="preserve"> </w:t>
      </w:r>
    </w:p>
    <w:p w:rsidR="00F945E7" w:rsidRPr="00D65002" w:rsidRDefault="00F945E7" w:rsidP="00BF3E97">
      <w:pPr>
        <w:numPr>
          <w:ilvl w:val="0"/>
          <w:numId w:val="15"/>
        </w:numPr>
        <w:spacing w:after="0" w:line="240" w:lineRule="auto"/>
        <w:ind w:left="425" w:hanging="425"/>
        <w:rPr>
          <w:rFonts w:ascii="Times New Roman" w:hAnsi="Times New Roman"/>
        </w:rPr>
      </w:pPr>
      <w:r>
        <w:rPr>
          <w:rFonts w:ascii="Times New Roman" w:hAnsi="Times New Roman"/>
        </w:rPr>
        <w:t>Stav systému včetně akustických jednotek musí být dostupný i na webovém rozhraní.</w:t>
      </w:r>
    </w:p>
    <w:p w:rsidR="00F945E7" w:rsidRDefault="00F945E7" w:rsidP="00BF3E97">
      <w:pPr>
        <w:numPr>
          <w:ilvl w:val="0"/>
          <w:numId w:val="15"/>
        </w:numPr>
        <w:spacing w:after="0" w:line="240" w:lineRule="auto"/>
        <w:ind w:left="425" w:hanging="425"/>
        <w:rPr>
          <w:rFonts w:ascii="Times New Roman" w:hAnsi="Times New Roman"/>
        </w:rPr>
      </w:pPr>
      <w:r w:rsidRPr="00D65002">
        <w:rPr>
          <w:rFonts w:ascii="Times New Roman" w:hAnsi="Times New Roman"/>
        </w:rPr>
        <w:t>Provoz systému V</w:t>
      </w:r>
      <w:r>
        <w:rPr>
          <w:rFonts w:ascii="Times New Roman" w:hAnsi="Times New Roman"/>
        </w:rPr>
        <w:t>I</w:t>
      </w:r>
      <w:r w:rsidRPr="00D65002">
        <w:rPr>
          <w:rFonts w:ascii="Times New Roman" w:hAnsi="Times New Roman"/>
        </w:rPr>
        <w:t>S</w:t>
      </w:r>
      <w:r>
        <w:rPr>
          <w:rFonts w:ascii="Times New Roman" w:hAnsi="Times New Roman"/>
        </w:rPr>
        <w:t xml:space="preserve"> jako</w:t>
      </w:r>
      <w:r w:rsidRPr="00D65002">
        <w:rPr>
          <w:rFonts w:ascii="Times New Roman" w:hAnsi="Times New Roman"/>
        </w:rPr>
        <w:t xml:space="preserve"> </w:t>
      </w:r>
      <w:proofErr w:type="spellStart"/>
      <w:r w:rsidRPr="00D65002">
        <w:rPr>
          <w:rFonts w:ascii="Times New Roman" w:hAnsi="Times New Roman"/>
        </w:rPr>
        <w:t>povelování</w:t>
      </w:r>
      <w:proofErr w:type="spellEnd"/>
      <w:r w:rsidRPr="00D65002">
        <w:rPr>
          <w:rFonts w:ascii="Times New Roman" w:hAnsi="Times New Roman"/>
        </w:rPr>
        <w:t>, diagnostika</w:t>
      </w:r>
      <w:r>
        <w:rPr>
          <w:rFonts w:ascii="Times New Roman" w:hAnsi="Times New Roman"/>
        </w:rPr>
        <w:t xml:space="preserve"> stavu jednotek</w:t>
      </w:r>
      <w:r w:rsidRPr="00D65002">
        <w:rPr>
          <w:rFonts w:ascii="Times New Roman" w:hAnsi="Times New Roman"/>
        </w:rPr>
        <w:t>, údaje o stavu hluku</w:t>
      </w:r>
      <w:r>
        <w:rPr>
          <w:rFonts w:ascii="Times New Roman" w:hAnsi="Times New Roman"/>
        </w:rPr>
        <w:t>/hladin</w:t>
      </w:r>
      <w:r w:rsidRPr="00D65002">
        <w:rPr>
          <w:rFonts w:ascii="Times New Roman" w:hAnsi="Times New Roman"/>
        </w:rPr>
        <w:t>, nebo odesílání povelu pro aktivaci akustických jednotek, nebo skupin akustických jednotek, se bude provádět výhradně rádiovou cestou</w:t>
      </w:r>
      <w:r w:rsidR="00BF3E97">
        <w:rPr>
          <w:rFonts w:ascii="Times New Roman" w:hAnsi="Times New Roman"/>
        </w:rPr>
        <w:t>,</w:t>
      </w:r>
      <w:r w:rsidRPr="00D65002">
        <w:rPr>
          <w:rFonts w:ascii="Times New Roman" w:hAnsi="Times New Roman"/>
        </w:rPr>
        <w:t xml:space="preserve"> a to na </w:t>
      </w:r>
      <w:r>
        <w:rPr>
          <w:rFonts w:ascii="Times New Roman" w:hAnsi="Times New Roman"/>
        </w:rPr>
        <w:t>ČTU přiděleném</w:t>
      </w:r>
      <w:r w:rsidRPr="00D65002">
        <w:rPr>
          <w:rFonts w:ascii="Times New Roman" w:hAnsi="Times New Roman"/>
        </w:rPr>
        <w:t xml:space="preserve"> kmitočtu v pásmu </w:t>
      </w:r>
      <w:r>
        <w:rPr>
          <w:rFonts w:ascii="Times New Roman" w:hAnsi="Times New Roman"/>
        </w:rPr>
        <w:t>7</w:t>
      </w:r>
      <w:r w:rsidRPr="00D65002">
        <w:rPr>
          <w:rFonts w:ascii="Times New Roman" w:hAnsi="Times New Roman"/>
        </w:rPr>
        <w:t>0 MHz</w:t>
      </w:r>
    </w:p>
    <w:p w:rsidR="00F945E7" w:rsidRDefault="00F945E7" w:rsidP="00BF3E97">
      <w:pPr>
        <w:spacing w:after="0" w:line="240" w:lineRule="auto"/>
        <w:rPr>
          <w:rFonts w:ascii="Times New Roman" w:hAnsi="Times New Roman"/>
        </w:rPr>
      </w:pPr>
    </w:p>
    <w:p w:rsidR="00F945E7" w:rsidRDefault="00F945E7" w:rsidP="00BF3E97">
      <w:pPr>
        <w:spacing w:line="240" w:lineRule="auto"/>
        <w:jc w:val="left"/>
        <w:rPr>
          <w:rFonts w:ascii="Times New Roman" w:hAnsi="Times New Roman"/>
        </w:rPr>
      </w:pPr>
    </w:p>
    <w:p w:rsidR="00F945E7" w:rsidRPr="005521EB" w:rsidRDefault="00F945E7" w:rsidP="00BF3E97">
      <w:pPr>
        <w:pStyle w:val="Nadpis4"/>
        <w:spacing w:line="240" w:lineRule="auto"/>
        <w:jc w:val="center"/>
        <w:rPr>
          <w:rFonts w:ascii="Times New Roman" w:hAnsi="Times New Roman"/>
          <w:i w:val="0"/>
          <w:color w:val="auto"/>
          <w:sz w:val="28"/>
          <w:szCs w:val="28"/>
        </w:rPr>
      </w:pPr>
      <w:r w:rsidRPr="005521EB">
        <w:rPr>
          <w:rFonts w:ascii="Times New Roman" w:hAnsi="Times New Roman"/>
          <w:i w:val="0"/>
          <w:color w:val="auto"/>
          <w:sz w:val="28"/>
          <w:szCs w:val="28"/>
        </w:rPr>
        <w:t>Obsah a vymezení požadavků zadavatele na základní technické a uživatelské charakteristiky řídícího pracoviště VIS</w:t>
      </w:r>
    </w:p>
    <w:p w:rsidR="00F945E7" w:rsidRDefault="00F945E7" w:rsidP="00BF3E97">
      <w:pPr>
        <w:spacing w:line="240" w:lineRule="auto"/>
        <w:rPr>
          <w:rFonts w:ascii="Times New Roman" w:hAnsi="Times New Roman"/>
          <w:b/>
        </w:rPr>
      </w:pPr>
    </w:p>
    <w:p w:rsidR="00F945E7" w:rsidRPr="005521EB" w:rsidRDefault="00F945E7" w:rsidP="00BF3E97">
      <w:pPr>
        <w:spacing w:line="240" w:lineRule="auto"/>
        <w:rPr>
          <w:rFonts w:ascii="Times New Roman" w:hAnsi="Times New Roman"/>
          <w:b/>
          <w:sz w:val="24"/>
          <w:szCs w:val="24"/>
        </w:rPr>
      </w:pPr>
      <w:r w:rsidRPr="005521EB">
        <w:rPr>
          <w:rFonts w:ascii="Times New Roman" w:hAnsi="Times New Roman"/>
          <w:b/>
          <w:sz w:val="24"/>
          <w:szCs w:val="24"/>
        </w:rPr>
        <w:t xml:space="preserve">Požadované parametry řídícího pracoviště </w:t>
      </w:r>
      <w:r>
        <w:rPr>
          <w:rFonts w:ascii="Times New Roman" w:hAnsi="Times New Roman"/>
          <w:b/>
          <w:sz w:val="24"/>
          <w:szCs w:val="24"/>
        </w:rPr>
        <w:t xml:space="preserve">a vzdálených klientů </w:t>
      </w:r>
      <w:r w:rsidRPr="005521EB">
        <w:rPr>
          <w:rFonts w:ascii="Times New Roman" w:hAnsi="Times New Roman"/>
          <w:b/>
          <w:sz w:val="24"/>
          <w:szCs w:val="24"/>
        </w:rPr>
        <w:t>V</w:t>
      </w:r>
      <w:r>
        <w:rPr>
          <w:rFonts w:ascii="Times New Roman" w:hAnsi="Times New Roman"/>
          <w:b/>
          <w:sz w:val="24"/>
          <w:szCs w:val="24"/>
        </w:rPr>
        <w:t>I</w:t>
      </w:r>
      <w:r w:rsidRPr="005521EB">
        <w:rPr>
          <w:rFonts w:ascii="Times New Roman" w:hAnsi="Times New Roman"/>
          <w:b/>
          <w:sz w:val="24"/>
          <w:szCs w:val="24"/>
        </w:rPr>
        <w:t>S</w:t>
      </w:r>
    </w:p>
    <w:p w:rsidR="00F945E7" w:rsidRPr="00D65002" w:rsidRDefault="00F945E7" w:rsidP="00BF3E97">
      <w:pPr>
        <w:pStyle w:val="Odstavecseseznamem"/>
        <w:numPr>
          <w:ilvl w:val="0"/>
          <w:numId w:val="20"/>
        </w:numPr>
        <w:spacing w:line="240" w:lineRule="auto"/>
        <w:ind w:left="426"/>
        <w:rPr>
          <w:rFonts w:ascii="Times New Roman" w:hAnsi="Times New Roman"/>
        </w:rPr>
      </w:pPr>
      <w:r w:rsidRPr="00D65002">
        <w:rPr>
          <w:rFonts w:ascii="Times New Roman" w:hAnsi="Times New Roman"/>
        </w:rPr>
        <w:t>Vzhledem k varovné funkci V</w:t>
      </w:r>
      <w:r>
        <w:rPr>
          <w:rFonts w:ascii="Times New Roman" w:hAnsi="Times New Roman"/>
        </w:rPr>
        <w:t>I</w:t>
      </w:r>
      <w:r w:rsidRPr="00D65002">
        <w:rPr>
          <w:rFonts w:ascii="Times New Roman" w:hAnsi="Times New Roman"/>
        </w:rPr>
        <w:t xml:space="preserve">S bude kladen důraz na zabezpečení systému před vstupem neoprávněných osob do ovládání a na ochranu před zneužitím v době aktivovaného i neaktivovaného provozu. </w:t>
      </w:r>
    </w:p>
    <w:p w:rsidR="00F945E7" w:rsidRPr="001C4C0C" w:rsidRDefault="00F945E7" w:rsidP="00BF3E97">
      <w:pPr>
        <w:pStyle w:val="Odstavecseseznamem"/>
        <w:numPr>
          <w:ilvl w:val="0"/>
          <w:numId w:val="20"/>
        </w:numPr>
        <w:spacing w:after="0" w:line="240" w:lineRule="auto"/>
        <w:ind w:left="426"/>
        <w:rPr>
          <w:rFonts w:ascii="Times New Roman" w:hAnsi="Times New Roman"/>
        </w:rPr>
      </w:pPr>
      <w:r w:rsidRPr="001C4C0C">
        <w:rPr>
          <w:rFonts w:ascii="Times New Roman" w:hAnsi="Times New Roman"/>
        </w:rPr>
        <w:t>Řídící pracoviště s rádiovou ústřednou musí mít zajištěnu nezávislost na řídícím počítači i v případě jeho výpadku tak, aby bylo možné odvysílat hlášení přímo z lokálního mikrofonu,</w:t>
      </w:r>
    </w:p>
    <w:p w:rsidR="00F945E7" w:rsidRDefault="00F945E7" w:rsidP="00BF3E97">
      <w:pPr>
        <w:pStyle w:val="Odstavecseseznamem"/>
        <w:numPr>
          <w:ilvl w:val="0"/>
          <w:numId w:val="20"/>
        </w:numPr>
        <w:spacing w:after="0" w:line="240" w:lineRule="auto"/>
        <w:ind w:left="426"/>
        <w:rPr>
          <w:rFonts w:ascii="Times New Roman" w:hAnsi="Times New Roman"/>
        </w:rPr>
      </w:pPr>
      <w:r w:rsidRPr="001C4C0C">
        <w:rPr>
          <w:rFonts w:ascii="Times New Roman" w:hAnsi="Times New Roman"/>
        </w:rPr>
        <w:t>Plně digitální provoz</w:t>
      </w:r>
      <w:r w:rsidR="00BF3E97">
        <w:rPr>
          <w:rFonts w:ascii="Times New Roman" w:hAnsi="Times New Roman"/>
        </w:rPr>
        <w:t>,</w:t>
      </w:r>
      <w:r w:rsidRPr="001C4C0C">
        <w:rPr>
          <w:rFonts w:ascii="Times New Roman" w:hAnsi="Times New Roman"/>
        </w:rPr>
        <w:t xml:space="preserve"> a to jako pro přenos diagnostiky, tak pro </w:t>
      </w:r>
      <w:proofErr w:type="spellStart"/>
      <w:r w:rsidRPr="001C4C0C">
        <w:rPr>
          <w:rFonts w:ascii="Times New Roman" w:hAnsi="Times New Roman"/>
        </w:rPr>
        <w:t>povelování</w:t>
      </w:r>
      <w:proofErr w:type="spellEnd"/>
      <w:r w:rsidRPr="001C4C0C">
        <w:rPr>
          <w:rFonts w:ascii="Times New Roman" w:hAnsi="Times New Roman"/>
        </w:rPr>
        <w:t xml:space="preserve"> a přenos audia.</w:t>
      </w:r>
    </w:p>
    <w:p w:rsidR="00F945E7" w:rsidRDefault="00F945E7" w:rsidP="00BF3E97">
      <w:pPr>
        <w:pStyle w:val="Odstavecseseznamem"/>
        <w:numPr>
          <w:ilvl w:val="0"/>
          <w:numId w:val="20"/>
        </w:numPr>
        <w:spacing w:after="0" w:line="240" w:lineRule="auto"/>
        <w:ind w:left="426"/>
        <w:rPr>
          <w:rFonts w:ascii="Times New Roman" w:hAnsi="Times New Roman"/>
        </w:rPr>
      </w:pPr>
      <w:r>
        <w:rPr>
          <w:rFonts w:ascii="Times New Roman" w:hAnsi="Times New Roman"/>
        </w:rPr>
        <w:t>Je požadováno vybavení pracoviště SMS branou řízenou z PC pracoviště.</w:t>
      </w:r>
    </w:p>
    <w:p w:rsidR="00F945E7" w:rsidRPr="001C4C0C" w:rsidRDefault="00F945E7" w:rsidP="00BF3E97">
      <w:pPr>
        <w:pStyle w:val="Odstavecseseznamem"/>
        <w:numPr>
          <w:ilvl w:val="0"/>
          <w:numId w:val="20"/>
        </w:numPr>
        <w:spacing w:after="0" w:line="240" w:lineRule="auto"/>
        <w:ind w:left="426"/>
        <w:rPr>
          <w:rFonts w:ascii="Times New Roman" w:hAnsi="Times New Roman"/>
        </w:rPr>
      </w:pPr>
      <w:r>
        <w:rPr>
          <w:rFonts w:ascii="Times New Roman" w:hAnsi="Times New Roman"/>
        </w:rPr>
        <w:lastRenderedPageBreak/>
        <w:t>Řídící pracoviště a převaděče musí obsahovat napojení na JSVV systém</w:t>
      </w:r>
      <w:r w:rsidR="00BF3E97">
        <w:rPr>
          <w:rFonts w:ascii="Times New Roman" w:hAnsi="Times New Roman"/>
        </w:rPr>
        <w:t>,</w:t>
      </w:r>
      <w:r>
        <w:rPr>
          <w:rFonts w:ascii="Times New Roman" w:hAnsi="Times New Roman"/>
        </w:rPr>
        <w:t xml:space="preserve"> a to bez ohledu na funkčnost a napájení řídícího serveru.</w:t>
      </w:r>
    </w:p>
    <w:p w:rsidR="00F945E7" w:rsidRPr="00D65002" w:rsidRDefault="00F945E7" w:rsidP="00BF3E97">
      <w:pPr>
        <w:pStyle w:val="Odstavecseseznamem"/>
        <w:numPr>
          <w:ilvl w:val="0"/>
          <w:numId w:val="22"/>
        </w:numPr>
        <w:spacing w:line="240" w:lineRule="auto"/>
        <w:ind w:left="426"/>
        <w:rPr>
          <w:rFonts w:ascii="Times New Roman" w:hAnsi="Times New Roman"/>
        </w:rPr>
      </w:pPr>
      <w:r w:rsidRPr="00D65002">
        <w:rPr>
          <w:rFonts w:ascii="Times New Roman" w:hAnsi="Times New Roman"/>
        </w:rPr>
        <w:t xml:space="preserve">Vysílací pracoviště bude ovládané s řídícího </w:t>
      </w:r>
      <w:r>
        <w:rPr>
          <w:rFonts w:ascii="Times New Roman" w:hAnsi="Times New Roman"/>
        </w:rPr>
        <w:t>serveru</w:t>
      </w:r>
      <w:r w:rsidRPr="00D65002">
        <w:rPr>
          <w:rFonts w:ascii="Times New Roman" w:hAnsi="Times New Roman"/>
        </w:rPr>
        <w:t>,</w:t>
      </w:r>
      <w:r>
        <w:rPr>
          <w:rFonts w:ascii="Times New Roman" w:hAnsi="Times New Roman"/>
        </w:rPr>
        <w:t xml:space="preserve"> prostřednictvím vzdálených klientů</w:t>
      </w:r>
    </w:p>
    <w:p w:rsidR="00F945E7" w:rsidRPr="00D65002" w:rsidRDefault="00F945E7" w:rsidP="00BF3E97">
      <w:pPr>
        <w:pStyle w:val="Odstavecseseznamem"/>
        <w:numPr>
          <w:ilvl w:val="0"/>
          <w:numId w:val="22"/>
        </w:numPr>
        <w:spacing w:line="240" w:lineRule="auto"/>
        <w:ind w:left="426"/>
        <w:rPr>
          <w:rFonts w:ascii="Times New Roman" w:hAnsi="Times New Roman"/>
        </w:rPr>
      </w:pPr>
      <w:r w:rsidRPr="00D65002">
        <w:rPr>
          <w:rFonts w:ascii="Times New Roman" w:hAnsi="Times New Roman"/>
        </w:rPr>
        <w:t xml:space="preserve">PC stanice </w:t>
      </w:r>
      <w:r>
        <w:rPr>
          <w:rFonts w:ascii="Times New Roman" w:hAnsi="Times New Roman"/>
        </w:rPr>
        <w:t xml:space="preserve">pro vzdálené klienty </w:t>
      </w:r>
      <w:r w:rsidRPr="00D65002">
        <w:rPr>
          <w:rFonts w:ascii="Times New Roman" w:hAnsi="Times New Roman"/>
        </w:rPr>
        <w:t>bude minimálně disponovat následující HW vybavením:</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xml:space="preserve">* provedení </w:t>
      </w:r>
      <w:r w:rsidR="00374582">
        <w:rPr>
          <w:rFonts w:ascii="Times New Roman" w:hAnsi="Times New Roman"/>
        </w:rPr>
        <w:t xml:space="preserve">mini </w:t>
      </w:r>
      <w:r w:rsidRPr="00D65002">
        <w:rPr>
          <w:rFonts w:ascii="Times New Roman" w:hAnsi="Times New Roman"/>
        </w:rPr>
        <w:t>Tower,</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xml:space="preserve">* napájecí zdroj </w:t>
      </w:r>
      <w:r>
        <w:rPr>
          <w:rFonts w:ascii="Times New Roman" w:hAnsi="Times New Roman"/>
        </w:rPr>
        <w:t>2</w:t>
      </w:r>
      <w:r w:rsidRPr="00D65002">
        <w:rPr>
          <w:rFonts w:ascii="Times New Roman" w:hAnsi="Times New Roman"/>
        </w:rPr>
        <w:t>00W,</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xml:space="preserve">* </w:t>
      </w:r>
      <w:r>
        <w:rPr>
          <w:rFonts w:ascii="Times New Roman" w:hAnsi="Times New Roman"/>
        </w:rPr>
        <w:t xml:space="preserve">min </w:t>
      </w:r>
      <w:r w:rsidRPr="00D65002">
        <w:rPr>
          <w:rFonts w:ascii="Times New Roman" w:hAnsi="Times New Roman"/>
        </w:rPr>
        <w:t>dvoujádrový procesor pracující na frekvenci min. 2.6 GHz,</w:t>
      </w:r>
    </w:p>
    <w:p w:rsidR="00F945E7" w:rsidRPr="00D65002" w:rsidRDefault="00F945E7" w:rsidP="00BF3E97">
      <w:pPr>
        <w:pStyle w:val="Odstavecseseznamem"/>
        <w:spacing w:line="240" w:lineRule="auto"/>
        <w:rPr>
          <w:rFonts w:ascii="Times New Roman" w:hAnsi="Times New Roman"/>
        </w:rPr>
      </w:pPr>
      <w:r>
        <w:rPr>
          <w:rFonts w:ascii="Times New Roman" w:hAnsi="Times New Roman"/>
        </w:rPr>
        <w:t>* min 4</w:t>
      </w:r>
      <w:r w:rsidRPr="00D65002">
        <w:rPr>
          <w:rFonts w:ascii="Times New Roman" w:hAnsi="Times New Roman"/>
        </w:rPr>
        <w:t>GB DDR3 operační paměti</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xml:space="preserve">* HDD min. </w:t>
      </w:r>
      <w:r w:rsidR="003E3E1C">
        <w:rPr>
          <w:rFonts w:ascii="Times New Roman" w:hAnsi="Times New Roman"/>
        </w:rPr>
        <w:t>50</w:t>
      </w:r>
      <w:r w:rsidR="00C16A68">
        <w:rPr>
          <w:rFonts w:ascii="Times New Roman" w:hAnsi="Times New Roman"/>
        </w:rPr>
        <w:t>0GB disk</w:t>
      </w:r>
      <w:r w:rsidRPr="00D65002">
        <w:rPr>
          <w:rFonts w:ascii="Times New Roman" w:hAnsi="Times New Roman"/>
        </w:rPr>
        <w:t>,</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1x síťová karta 10/100/1000Gb,</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zvuková karta</w:t>
      </w:r>
    </w:p>
    <w:p w:rsidR="00F945E7" w:rsidRPr="00D65002" w:rsidRDefault="00F945E7" w:rsidP="00BF3E97">
      <w:pPr>
        <w:pStyle w:val="Odstavecseseznamem"/>
        <w:spacing w:line="240" w:lineRule="auto"/>
        <w:rPr>
          <w:rFonts w:ascii="Times New Roman" w:hAnsi="Times New Roman"/>
        </w:rPr>
      </w:pP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K PC stanici budou připojeny reproduktory, stojánkový mikrofon a LCD monitor s minimálními parametry:</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min. 2</w:t>
      </w:r>
      <w:r w:rsidR="00C16A68">
        <w:rPr>
          <w:rFonts w:ascii="Times New Roman" w:hAnsi="Times New Roman"/>
        </w:rPr>
        <w:t>2</w:t>
      </w:r>
      <w:r w:rsidRPr="00D65002">
        <w:rPr>
          <w:rFonts w:ascii="Times New Roman" w:hAnsi="Times New Roman"/>
        </w:rPr>
        <w:t>" širokoúhlý LCD monitor,</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poměr stran 16:9,</w:t>
      </w:r>
    </w:p>
    <w:p w:rsidR="00F945E7" w:rsidRPr="00D65002" w:rsidRDefault="00F945E7" w:rsidP="00BF3E97">
      <w:pPr>
        <w:pStyle w:val="Odstavecseseznamem"/>
        <w:spacing w:line="240" w:lineRule="auto"/>
        <w:rPr>
          <w:rFonts w:ascii="Times New Roman" w:hAnsi="Times New Roman"/>
        </w:rPr>
      </w:pPr>
      <w:r w:rsidRPr="00D65002">
        <w:rPr>
          <w:rFonts w:ascii="Times New Roman" w:hAnsi="Times New Roman"/>
        </w:rPr>
        <w:t>* Full HD min rozlišení 1920 x 1080 bodů,</w:t>
      </w:r>
    </w:p>
    <w:p w:rsidR="00F945E7" w:rsidRDefault="00F945E7" w:rsidP="00BF3E97">
      <w:pPr>
        <w:spacing w:after="0" w:line="240" w:lineRule="auto"/>
        <w:ind w:left="720"/>
        <w:rPr>
          <w:rFonts w:ascii="Times New Roman" w:hAnsi="Times New Roman"/>
          <w:bCs/>
        </w:rPr>
      </w:pPr>
    </w:p>
    <w:p w:rsidR="00C16A68" w:rsidRDefault="00C16A68" w:rsidP="00C16A68">
      <w:pPr>
        <w:spacing w:after="0"/>
        <w:rPr>
          <w:rFonts w:ascii="Times New Roman" w:hAnsi="Times New Roman"/>
          <w:b/>
          <w:bCs/>
          <w:sz w:val="24"/>
          <w:szCs w:val="24"/>
        </w:rPr>
      </w:pPr>
      <w:r w:rsidRPr="005521EB">
        <w:rPr>
          <w:rFonts w:ascii="Times New Roman" w:hAnsi="Times New Roman"/>
          <w:b/>
          <w:bCs/>
          <w:sz w:val="24"/>
          <w:szCs w:val="24"/>
        </w:rPr>
        <w:t xml:space="preserve">Požadované parametry </w:t>
      </w:r>
      <w:r>
        <w:rPr>
          <w:rFonts w:ascii="Times New Roman" w:hAnsi="Times New Roman"/>
          <w:b/>
          <w:bCs/>
          <w:sz w:val="24"/>
          <w:szCs w:val="24"/>
        </w:rPr>
        <w:t>plně digitálního převaděče</w:t>
      </w:r>
      <w:r w:rsidRPr="005521EB">
        <w:rPr>
          <w:rFonts w:ascii="Times New Roman" w:hAnsi="Times New Roman"/>
          <w:b/>
          <w:bCs/>
          <w:sz w:val="24"/>
          <w:szCs w:val="24"/>
        </w:rPr>
        <w:t xml:space="preserve"> </w:t>
      </w:r>
    </w:p>
    <w:p w:rsidR="00C16A68" w:rsidRDefault="00C16A68" w:rsidP="00C16A68">
      <w:pPr>
        <w:numPr>
          <w:ilvl w:val="0"/>
          <w:numId w:val="17"/>
        </w:numPr>
        <w:spacing w:after="0"/>
        <w:rPr>
          <w:rFonts w:ascii="Times New Roman" w:hAnsi="Times New Roman"/>
        </w:rPr>
      </w:pPr>
      <w:r>
        <w:rPr>
          <w:rFonts w:ascii="Times New Roman" w:hAnsi="Times New Roman"/>
        </w:rPr>
        <w:t>Plně digitální převaděč</w:t>
      </w:r>
      <w:r w:rsidRPr="00D65002">
        <w:rPr>
          <w:rFonts w:ascii="Times New Roman" w:hAnsi="Times New Roman"/>
        </w:rPr>
        <w:t xml:space="preserve"> musí umožňovat softwarové přeladění kmitočtu v celém pásmu od 66 do </w:t>
      </w:r>
      <w:r>
        <w:rPr>
          <w:rFonts w:ascii="Times New Roman" w:hAnsi="Times New Roman"/>
        </w:rPr>
        <w:t>88</w:t>
      </w:r>
      <w:r w:rsidRPr="00D65002">
        <w:rPr>
          <w:rFonts w:ascii="Times New Roman" w:hAnsi="Times New Roman"/>
        </w:rPr>
        <w:t xml:space="preserve"> MHz.</w:t>
      </w:r>
    </w:p>
    <w:p w:rsidR="00C16A68" w:rsidRDefault="00C16A68" w:rsidP="00C16A68">
      <w:pPr>
        <w:numPr>
          <w:ilvl w:val="0"/>
          <w:numId w:val="17"/>
        </w:numPr>
        <w:spacing w:after="0"/>
        <w:rPr>
          <w:rFonts w:ascii="Times New Roman" w:hAnsi="Times New Roman"/>
        </w:rPr>
      </w:pPr>
      <w:r>
        <w:rPr>
          <w:rFonts w:ascii="Times New Roman" w:hAnsi="Times New Roman"/>
        </w:rPr>
        <w:t xml:space="preserve">Musím pracovat v plně digitálním provozu a to jako pro přenos diagnostiky jednotek, tak pro </w:t>
      </w:r>
      <w:proofErr w:type="spellStart"/>
      <w:r>
        <w:rPr>
          <w:rFonts w:ascii="Times New Roman" w:hAnsi="Times New Roman"/>
        </w:rPr>
        <w:t>povelování</w:t>
      </w:r>
      <w:proofErr w:type="spellEnd"/>
      <w:r>
        <w:rPr>
          <w:rFonts w:ascii="Times New Roman" w:hAnsi="Times New Roman"/>
        </w:rPr>
        <w:t xml:space="preserve"> a přenos audia. Také musí zajistit přenos diagnostiky svého stavu do řídící ústředny.</w:t>
      </w:r>
    </w:p>
    <w:p w:rsidR="00C16A68" w:rsidRDefault="00C16A68" w:rsidP="00C16A68">
      <w:pPr>
        <w:numPr>
          <w:ilvl w:val="0"/>
          <w:numId w:val="17"/>
        </w:numPr>
        <w:spacing w:after="0"/>
        <w:rPr>
          <w:rFonts w:ascii="Times New Roman" w:hAnsi="Times New Roman"/>
        </w:rPr>
      </w:pPr>
      <w:r w:rsidRPr="000D372A">
        <w:rPr>
          <w:rFonts w:ascii="Times New Roman" w:hAnsi="Times New Roman"/>
        </w:rPr>
        <w:t xml:space="preserve">Komunikace </w:t>
      </w:r>
      <w:r>
        <w:rPr>
          <w:rFonts w:ascii="Times New Roman" w:hAnsi="Times New Roman"/>
        </w:rPr>
        <w:t xml:space="preserve">převaděče s řídícím pracovištěm a </w:t>
      </w:r>
      <w:r w:rsidRPr="000D372A">
        <w:rPr>
          <w:rFonts w:ascii="Times New Roman" w:hAnsi="Times New Roman"/>
        </w:rPr>
        <w:t>bezdrátový</w:t>
      </w:r>
      <w:r>
        <w:rPr>
          <w:rFonts w:ascii="Times New Roman" w:hAnsi="Times New Roman"/>
        </w:rPr>
        <w:t>mi</w:t>
      </w:r>
      <w:r w:rsidRPr="000D372A">
        <w:rPr>
          <w:rFonts w:ascii="Times New Roman" w:hAnsi="Times New Roman"/>
        </w:rPr>
        <w:t xml:space="preserve"> hlásič</w:t>
      </w:r>
      <w:r>
        <w:rPr>
          <w:rFonts w:ascii="Times New Roman" w:hAnsi="Times New Roman"/>
        </w:rPr>
        <w:t xml:space="preserve">em </w:t>
      </w:r>
      <w:r w:rsidRPr="000D372A">
        <w:rPr>
          <w:rFonts w:ascii="Times New Roman" w:hAnsi="Times New Roman"/>
        </w:rPr>
        <w:t>nebo senzory měření hladin musí být obousměrná – využívající pro oba směry přidělen</w:t>
      </w:r>
      <w:r>
        <w:rPr>
          <w:rFonts w:ascii="Times New Roman" w:hAnsi="Times New Roman"/>
        </w:rPr>
        <w:t>é</w:t>
      </w:r>
      <w:r w:rsidRPr="000D372A">
        <w:rPr>
          <w:rFonts w:ascii="Times New Roman" w:hAnsi="Times New Roman"/>
        </w:rPr>
        <w:t xml:space="preserve"> </w:t>
      </w:r>
      <w:r>
        <w:rPr>
          <w:rFonts w:ascii="Times New Roman" w:hAnsi="Times New Roman"/>
        </w:rPr>
        <w:t>duplexní kmitoč</w:t>
      </w:r>
      <w:r w:rsidRPr="000D372A">
        <w:rPr>
          <w:rFonts w:ascii="Times New Roman" w:hAnsi="Times New Roman"/>
        </w:rPr>
        <w:t>t</w:t>
      </w:r>
      <w:r>
        <w:rPr>
          <w:rFonts w:ascii="Times New Roman" w:hAnsi="Times New Roman"/>
        </w:rPr>
        <w:t>y od ČTU v pásmu 8</w:t>
      </w:r>
      <w:r w:rsidRPr="000D372A">
        <w:rPr>
          <w:rFonts w:ascii="Times New Roman" w:hAnsi="Times New Roman"/>
        </w:rPr>
        <w:t xml:space="preserve">0 MHz na základě samostatného povolení. </w:t>
      </w:r>
    </w:p>
    <w:p w:rsidR="00C16A68" w:rsidRPr="00D65002" w:rsidRDefault="00C16A68" w:rsidP="00C16A68">
      <w:pPr>
        <w:numPr>
          <w:ilvl w:val="0"/>
          <w:numId w:val="17"/>
        </w:numPr>
        <w:spacing w:after="0"/>
        <w:rPr>
          <w:rFonts w:ascii="Times New Roman" w:hAnsi="Times New Roman"/>
        </w:rPr>
      </w:pPr>
      <w:r w:rsidRPr="00D65002">
        <w:rPr>
          <w:rFonts w:ascii="Times New Roman" w:hAnsi="Times New Roman"/>
        </w:rPr>
        <w:t xml:space="preserve">Požadavky na diagnostiku </w:t>
      </w:r>
      <w:r>
        <w:rPr>
          <w:rFonts w:ascii="Times New Roman" w:hAnsi="Times New Roman"/>
        </w:rPr>
        <w:t>plně digitálního převaděče</w:t>
      </w:r>
      <w:r w:rsidRPr="00D65002">
        <w:rPr>
          <w:rFonts w:ascii="Times New Roman" w:hAnsi="Times New Roman"/>
        </w:rPr>
        <w:t xml:space="preserve"> jsou:</w:t>
      </w:r>
    </w:p>
    <w:p w:rsidR="00C16A68" w:rsidRPr="005E3522" w:rsidRDefault="00C16A68" w:rsidP="00C16A68">
      <w:pPr>
        <w:numPr>
          <w:ilvl w:val="1"/>
          <w:numId w:val="17"/>
        </w:numPr>
        <w:spacing w:after="0"/>
        <w:rPr>
          <w:rFonts w:ascii="Times New Roman" w:hAnsi="Times New Roman"/>
          <w:color w:val="000000"/>
          <w:szCs w:val="20"/>
        </w:rPr>
      </w:pPr>
      <w:r>
        <w:rPr>
          <w:rFonts w:ascii="Times New Roman" w:hAnsi="Times New Roman"/>
          <w:color w:val="000000"/>
          <w:szCs w:val="20"/>
        </w:rPr>
        <w:t>Přítomnost napájecího napětí 230V</w:t>
      </w:r>
    </w:p>
    <w:p w:rsidR="00C16A68" w:rsidRPr="005E3522" w:rsidRDefault="00C16A68" w:rsidP="00C16A68">
      <w:pPr>
        <w:numPr>
          <w:ilvl w:val="1"/>
          <w:numId w:val="17"/>
        </w:numPr>
        <w:spacing w:after="0"/>
        <w:rPr>
          <w:rFonts w:ascii="Times New Roman" w:hAnsi="Times New Roman"/>
          <w:color w:val="000000"/>
          <w:szCs w:val="20"/>
        </w:rPr>
      </w:pPr>
      <w:r w:rsidRPr="005E3522">
        <w:rPr>
          <w:rFonts w:ascii="Times New Roman" w:hAnsi="Times New Roman"/>
          <w:color w:val="000000"/>
          <w:szCs w:val="20"/>
        </w:rPr>
        <w:t>aktuální hodnotu napájecího napětí baterie</w:t>
      </w:r>
    </w:p>
    <w:p w:rsidR="00C16A68" w:rsidRDefault="00C16A68" w:rsidP="00C16A68">
      <w:pPr>
        <w:pStyle w:val="Odstavecseseznamem"/>
        <w:numPr>
          <w:ilvl w:val="1"/>
          <w:numId w:val="17"/>
        </w:numPr>
        <w:spacing w:after="0"/>
        <w:rPr>
          <w:rFonts w:ascii="Times New Roman" w:hAnsi="Times New Roman"/>
          <w:color w:val="000000"/>
          <w:szCs w:val="20"/>
        </w:rPr>
      </w:pPr>
      <w:r w:rsidRPr="005E3522">
        <w:rPr>
          <w:rFonts w:ascii="Times New Roman" w:hAnsi="Times New Roman"/>
          <w:color w:val="000000"/>
          <w:szCs w:val="20"/>
        </w:rPr>
        <w:t xml:space="preserve">stav aktivace/deaktivace </w:t>
      </w:r>
      <w:r>
        <w:rPr>
          <w:rFonts w:ascii="Times New Roman" w:hAnsi="Times New Roman"/>
          <w:color w:val="000000"/>
          <w:szCs w:val="20"/>
        </w:rPr>
        <w:t>převaděče</w:t>
      </w:r>
    </w:p>
    <w:p w:rsidR="00C16A68" w:rsidRPr="005E3522" w:rsidRDefault="00C16A68" w:rsidP="00C16A68">
      <w:pPr>
        <w:pStyle w:val="Odstavecseseznamem"/>
        <w:numPr>
          <w:ilvl w:val="1"/>
          <w:numId w:val="17"/>
        </w:numPr>
        <w:spacing w:after="0"/>
        <w:rPr>
          <w:rFonts w:ascii="Times New Roman" w:hAnsi="Times New Roman"/>
          <w:bCs/>
        </w:rPr>
      </w:pPr>
      <w:r>
        <w:rPr>
          <w:rFonts w:ascii="Times New Roman" w:hAnsi="Times New Roman"/>
          <w:color w:val="000000"/>
          <w:szCs w:val="20"/>
        </w:rPr>
        <w:t xml:space="preserve">Přenos </w:t>
      </w:r>
      <w:proofErr w:type="spellStart"/>
      <w:r>
        <w:rPr>
          <w:rFonts w:ascii="Times New Roman" w:hAnsi="Times New Roman"/>
          <w:color w:val="000000"/>
          <w:szCs w:val="20"/>
        </w:rPr>
        <w:t>alarmové</w:t>
      </w:r>
      <w:proofErr w:type="spellEnd"/>
      <w:r>
        <w:rPr>
          <w:rFonts w:ascii="Times New Roman" w:hAnsi="Times New Roman"/>
          <w:color w:val="000000"/>
          <w:szCs w:val="20"/>
        </w:rPr>
        <w:t xml:space="preserve"> informace stavu </w:t>
      </w:r>
      <w:proofErr w:type="spellStart"/>
      <w:r>
        <w:rPr>
          <w:rFonts w:ascii="Times New Roman" w:hAnsi="Times New Roman"/>
          <w:color w:val="000000"/>
          <w:szCs w:val="20"/>
        </w:rPr>
        <w:t>tamperu</w:t>
      </w:r>
      <w:proofErr w:type="spellEnd"/>
      <w:r>
        <w:rPr>
          <w:rFonts w:ascii="Times New Roman" w:hAnsi="Times New Roman"/>
          <w:color w:val="000000"/>
          <w:szCs w:val="20"/>
        </w:rPr>
        <w:t xml:space="preserve"> o otevření dveří převaděče.</w:t>
      </w:r>
    </w:p>
    <w:p w:rsidR="00C16A68" w:rsidRPr="005E3522" w:rsidRDefault="00C16A68" w:rsidP="00C16A68">
      <w:pPr>
        <w:numPr>
          <w:ilvl w:val="1"/>
          <w:numId w:val="17"/>
        </w:numPr>
        <w:spacing w:after="0"/>
        <w:ind w:left="1434" w:hanging="357"/>
        <w:rPr>
          <w:rFonts w:ascii="Times New Roman" w:hAnsi="Times New Roman"/>
        </w:rPr>
      </w:pPr>
      <w:r w:rsidRPr="005E3522">
        <w:rPr>
          <w:rFonts w:ascii="Times New Roman" w:hAnsi="Times New Roman"/>
        </w:rPr>
        <w:t>dálková kontrola funkčního stavu,</w:t>
      </w:r>
    </w:p>
    <w:p w:rsidR="00C16A68" w:rsidRPr="005E3522" w:rsidRDefault="00C16A68" w:rsidP="00C16A68">
      <w:pPr>
        <w:pStyle w:val="Odstavecseseznamem"/>
        <w:numPr>
          <w:ilvl w:val="0"/>
          <w:numId w:val="17"/>
        </w:numPr>
        <w:rPr>
          <w:rFonts w:ascii="Times New Roman" w:hAnsi="Times New Roman"/>
        </w:rPr>
      </w:pPr>
      <w:r w:rsidRPr="005E3522">
        <w:rPr>
          <w:rFonts w:ascii="Times New Roman" w:hAnsi="Times New Roman"/>
        </w:rPr>
        <w:t>řízené dobíjení akumulátorů v závislosti na povětrnostních podmínkách resp. okolní teplotě pro zajištění maximální životnosti akumulátorů (nabíjecí proud akumulátorů musí mít závislost na okolní teplotě a napětí  - dle charakteristiky použitého typu akumulátoru),</w:t>
      </w:r>
    </w:p>
    <w:p w:rsidR="00C16A68" w:rsidRPr="005E3522" w:rsidRDefault="00C16A68" w:rsidP="00C16A68">
      <w:pPr>
        <w:pStyle w:val="Odstavecseseznamem"/>
        <w:numPr>
          <w:ilvl w:val="0"/>
          <w:numId w:val="17"/>
        </w:numPr>
        <w:rPr>
          <w:rFonts w:ascii="Times New Roman" w:hAnsi="Times New Roman"/>
        </w:rPr>
      </w:pPr>
      <w:r w:rsidRPr="005E3522">
        <w:rPr>
          <w:rFonts w:ascii="Times New Roman" w:hAnsi="Times New Roman"/>
        </w:rPr>
        <w:t>pouze jedna anténa společná jak pro příjem, tak pro vysílání,</w:t>
      </w:r>
    </w:p>
    <w:p w:rsidR="00C16A68" w:rsidRPr="005E3522" w:rsidRDefault="00C16A68" w:rsidP="00C16A68">
      <w:pPr>
        <w:pStyle w:val="Odstavecseseznamem"/>
        <w:numPr>
          <w:ilvl w:val="0"/>
          <w:numId w:val="17"/>
        </w:numPr>
        <w:rPr>
          <w:rFonts w:ascii="Times New Roman" w:hAnsi="Times New Roman"/>
        </w:rPr>
      </w:pPr>
      <w:r w:rsidRPr="005E3522">
        <w:rPr>
          <w:rFonts w:ascii="Times New Roman" w:hAnsi="Times New Roman"/>
        </w:rPr>
        <w:t>zajištění plného provozu hlásiče i při vadné nebo vybité baterii pokud bude zachována přítomnost napájení v napájecí síti,</w:t>
      </w:r>
    </w:p>
    <w:p w:rsidR="00C16A68" w:rsidRPr="005E3522" w:rsidRDefault="00C16A68" w:rsidP="00C16A68">
      <w:pPr>
        <w:pStyle w:val="Odstavecseseznamem"/>
        <w:rPr>
          <w:rFonts w:ascii="Times New Roman" w:hAnsi="Times New Roman"/>
        </w:rPr>
      </w:pPr>
    </w:p>
    <w:p w:rsidR="00C16A68" w:rsidRPr="005E3522" w:rsidRDefault="00C16A68" w:rsidP="00C16A68">
      <w:pPr>
        <w:pStyle w:val="Odstavecseseznamem"/>
        <w:numPr>
          <w:ilvl w:val="0"/>
          <w:numId w:val="17"/>
        </w:numPr>
        <w:rPr>
          <w:rFonts w:ascii="Times New Roman" w:hAnsi="Times New Roman"/>
        </w:rPr>
      </w:pPr>
      <w:r w:rsidRPr="005E3522">
        <w:rPr>
          <w:rFonts w:ascii="Times New Roman" w:hAnsi="Times New Roman"/>
        </w:rPr>
        <w:t xml:space="preserve">vybavení senzorem pro signalizaci otevření </w:t>
      </w:r>
      <w:r>
        <w:rPr>
          <w:rFonts w:ascii="Times New Roman" w:hAnsi="Times New Roman"/>
        </w:rPr>
        <w:t>dveří převaděče</w:t>
      </w:r>
      <w:r w:rsidRPr="005E3522">
        <w:rPr>
          <w:rFonts w:ascii="Times New Roman" w:hAnsi="Times New Roman"/>
        </w:rPr>
        <w:t xml:space="preserve"> například při pokusu o jeho zcizení (tato informace se musí automaticky odeslat radiovým kanálem na řídící pracoviště s automatickým vyhlášením poplachu na pracovišti i jeho vzdálených klientech, dále musí být systémem zajištěna konfigurovatelná možnost pro automatické odeslání varovné hlasové zprávy na napadený hlásič a hlásiče v jeho okolí pro upozornění na vandalismus nebo snahu o zcizení),</w:t>
      </w:r>
    </w:p>
    <w:p w:rsidR="00C16A68" w:rsidRDefault="00C16A68" w:rsidP="00C16A68">
      <w:pPr>
        <w:pStyle w:val="Odstavecseseznamem"/>
        <w:numPr>
          <w:ilvl w:val="0"/>
          <w:numId w:val="17"/>
        </w:numPr>
        <w:rPr>
          <w:rFonts w:ascii="Times New Roman" w:hAnsi="Times New Roman"/>
        </w:rPr>
      </w:pPr>
      <w:r w:rsidRPr="005E3522">
        <w:rPr>
          <w:rFonts w:ascii="Times New Roman" w:hAnsi="Times New Roman"/>
        </w:rPr>
        <w:t xml:space="preserve">pro zajištění spolehlivé a rychlé funkce systému při mimořádných událostech je požadováno, aby čas na získání diagnostických informací o stavu </w:t>
      </w:r>
      <w:r>
        <w:rPr>
          <w:rFonts w:ascii="Times New Roman" w:hAnsi="Times New Roman"/>
        </w:rPr>
        <w:t>převaděče</w:t>
      </w:r>
      <w:r w:rsidRPr="005E3522">
        <w:rPr>
          <w:rFonts w:ascii="Times New Roman" w:hAnsi="Times New Roman"/>
        </w:rPr>
        <w:t xml:space="preserve"> byl co nejkratší – maximálně </w:t>
      </w:r>
      <w:r>
        <w:rPr>
          <w:rFonts w:ascii="Times New Roman" w:hAnsi="Times New Roman"/>
        </w:rPr>
        <w:t>do 1</w:t>
      </w:r>
      <w:r w:rsidRPr="005E3522">
        <w:rPr>
          <w:rFonts w:ascii="Times New Roman" w:hAnsi="Times New Roman"/>
        </w:rPr>
        <w:t xml:space="preserve"> sekund</w:t>
      </w:r>
      <w:r>
        <w:rPr>
          <w:rFonts w:ascii="Times New Roman" w:hAnsi="Times New Roman"/>
        </w:rPr>
        <w:t>u</w:t>
      </w:r>
      <w:r w:rsidRPr="005E3522">
        <w:rPr>
          <w:rFonts w:ascii="Times New Roman" w:hAnsi="Times New Roman"/>
        </w:rPr>
        <w:t>.</w:t>
      </w:r>
    </w:p>
    <w:p w:rsidR="00C16A68" w:rsidRPr="005E3522" w:rsidRDefault="00C16A68" w:rsidP="00C16A68">
      <w:pPr>
        <w:pStyle w:val="Odstavecseseznamem"/>
        <w:numPr>
          <w:ilvl w:val="0"/>
          <w:numId w:val="17"/>
        </w:numPr>
        <w:rPr>
          <w:rFonts w:ascii="Times New Roman" w:hAnsi="Times New Roman"/>
        </w:rPr>
      </w:pPr>
      <w:r>
        <w:rPr>
          <w:rFonts w:ascii="Times New Roman" w:hAnsi="Times New Roman"/>
        </w:rPr>
        <w:lastRenderedPageBreak/>
        <w:t>Vysokofrekvenční výkon převaděče je min. 10W</w:t>
      </w:r>
    </w:p>
    <w:p w:rsidR="00C16A68" w:rsidRPr="00D65002" w:rsidRDefault="00C16A68" w:rsidP="00BF3E97">
      <w:pPr>
        <w:spacing w:after="0" w:line="240" w:lineRule="auto"/>
        <w:ind w:left="720"/>
        <w:rPr>
          <w:rFonts w:ascii="Times New Roman" w:hAnsi="Times New Roman"/>
          <w:bCs/>
        </w:rPr>
      </w:pPr>
    </w:p>
    <w:p w:rsidR="00F945E7" w:rsidRDefault="00F945E7" w:rsidP="00BF3E97">
      <w:pPr>
        <w:spacing w:after="0" w:line="240" w:lineRule="auto"/>
        <w:rPr>
          <w:rFonts w:ascii="Times New Roman" w:hAnsi="Times New Roman"/>
          <w:b/>
          <w:bCs/>
          <w:sz w:val="24"/>
          <w:szCs w:val="24"/>
        </w:rPr>
      </w:pPr>
      <w:r w:rsidRPr="005521EB">
        <w:rPr>
          <w:rFonts w:ascii="Times New Roman" w:hAnsi="Times New Roman"/>
          <w:b/>
          <w:bCs/>
          <w:sz w:val="24"/>
          <w:szCs w:val="24"/>
        </w:rPr>
        <w:t>Požadované parametry bezdrátových hlásičů</w:t>
      </w:r>
    </w:p>
    <w:p w:rsidR="00F945E7" w:rsidRDefault="00F945E7" w:rsidP="00BF3E97">
      <w:pPr>
        <w:numPr>
          <w:ilvl w:val="0"/>
          <w:numId w:val="17"/>
        </w:numPr>
        <w:spacing w:after="0" w:line="240" w:lineRule="auto"/>
        <w:ind w:left="426" w:hanging="426"/>
        <w:rPr>
          <w:rFonts w:ascii="Times New Roman" w:hAnsi="Times New Roman"/>
        </w:rPr>
      </w:pPr>
      <w:r w:rsidRPr="00D65002">
        <w:rPr>
          <w:rFonts w:ascii="Times New Roman" w:hAnsi="Times New Roman"/>
        </w:rPr>
        <w:t xml:space="preserve">Bezdrátový hlásič, musí umožňovat softwarové přeladění kmitočtu v celém pásmu </w:t>
      </w:r>
      <w:r>
        <w:rPr>
          <w:rFonts w:ascii="Times New Roman" w:hAnsi="Times New Roman"/>
        </w:rPr>
        <w:t>70</w:t>
      </w:r>
      <w:r w:rsidRPr="00D65002">
        <w:rPr>
          <w:rFonts w:ascii="Times New Roman" w:hAnsi="Times New Roman"/>
        </w:rPr>
        <w:t xml:space="preserve"> MHz.</w:t>
      </w:r>
    </w:p>
    <w:p w:rsidR="00F945E7" w:rsidRDefault="00F945E7" w:rsidP="00BF3E97">
      <w:pPr>
        <w:numPr>
          <w:ilvl w:val="0"/>
          <w:numId w:val="17"/>
        </w:numPr>
        <w:spacing w:after="0" w:line="240" w:lineRule="auto"/>
        <w:ind w:left="426" w:hanging="426"/>
        <w:rPr>
          <w:rFonts w:ascii="Times New Roman" w:hAnsi="Times New Roman"/>
        </w:rPr>
      </w:pPr>
      <w:r>
        <w:rPr>
          <w:rFonts w:ascii="Times New Roman" w:hAnsi="Times New Roman"/>
        </w:rPr>
        <w:t>Plně digitální provoz</w:t>
      </w:r>
      <w:r w:rsidR="00BF3E97">
        <w:rPr>
          <w:rFonts w:ascii="Times New Roman" w:hAnsi="Times New Roman"/>
        </w:rPr>
        <w:t>,</w:t>
      </w:r>
      <w:r>
        <w:rPr>
          <w:rFonts w:ascii="Times New Roman" w:hAnsi="Times New Roman"/>
        </w:rPr>
        <w:t xml:space="preserve"> a to jako pro přenos diagnostiky, tak pro </w:t>
      </w:r>
      <w:proofErr w:type="spellStart"/>
      <w:r>
        <w:rPr>
          <w:rFonts w:ascii="Times New Roman" w:hAnsi="Times New Roman"/>
        </w:rPr>
        <w:t>povelování</w:t>
      </w:r>
      <w:proofErr w:type="spellEnd"/>
      <w:r>
        <w:rPr>
          <w:rFonts w:ascii="Times New Roman" w:hAnsi="Times New Roman"/>
        </w:rPr>
        <w:t xml:space="preserve"> a přenos audia.</w:t>
      </w:r>
    </w:p>
    <w:p w:rsidR="00F945E7" w:rsidRDefault="00F945E7" w:rsidP="00BF3E97">
      <w:pPr>
        <w:numPr>
          <w:ilvl w:val="0"/>
          <w:numId w:val="17"/>
        </w:numPr>
        <w:spacing w:after="0" w:line="240" w:lineRule="auto"/>
        <w:ind w:left="426" w:hanging="426"/>
        <w:rPr>
          <w:rFonts w:ascii="Times New Roman" w:hAnsi="Times New Roman"/>
        </w:rPr>
      </w:pPr>
      <w:r w:rsidRPr="000D372A">
        <w:rPr>
          <w:rFonts w:ascii="Times New Roman" w:hAnsi="Times New Roman"/>
        </w:rPr>
        <w:t xml:space="preserve">Komunikace </w:t>
      </w:r>
      <w:r>
        <w:rPr>
          <w:rFonts w:ascii="Times New Roman" w:hAnsi="Times New Roman"/>
        </w:rPr>
        <w:t>s</w:t>
      </w:r>
      <w:r w:rsidRPr="000D372A">
        <w:rPr>
          <w:rFonts w:ascii="Times New Roman" w:hAnsi="Times New Roman"/>
        </w:rPr>
        <w:t xml:space="preserve"> bezdrátový hlásič</w:t>
      </w:r>
      <w:r>
        <w:rPr>
          <w:rFonts w:ascii="Times New Roman" w:hAnsi="Times New Roman"/>
        </w:rPr>
        <w:t>em</w:t>
      </w:r>
      <w:r w:rsidRPr="000D372A">
        <w:rPr>
          <w:rFonts w:ascii="Times New Roman" w:hAnsi="Times New Roman"/>
        </w:rPr>
        <w:t xml:space="preserve"> a řídícím pracovištěm musí být obousměrná – využívající pro oba směry přidělený kmitočet od ČTU v pásmu 70 MHz na základě samostatného povolení. </w:t>
      </w:r>
    </w:p>
    <w:p w:rsidR="00F945E7" w:rsidRPr="00D65002" w:rsidRDefault="00F945E7" w:rsidP="00BF3E97">
      <w:pPr>
        <w:numPr>
          <w:ilvl w:val="0"/>
          <w:numId w:val="17"/>
        </w:numPr>
        <w:spacing w:after="0" w:line="240" w:lineRule="auto"/>
        <w:ind w:left="426" w:hanging="426"/>
        <w:rPr>
          <w:rFonts w:ascii="Times New Roman" w:hAnsi="Times New Roman"/>
        </w:rPr>
      </w:pPr>
      <w:r w:rsidRPr="00D65002">
        <w:rPr>
          <w:rFonts w:ascii="Times New Roman" w:hAnsi="Times New Roman"/>
        </w:rPr>
        <w:t>Požadavky na diagnostiku obousměrného bezdrátového hlásiče jsou:</w:t>
      </w:r>
    </w:p>
    <w:p w:rsidR="00F945E7" w:rsidRPr="005E3522" w:rsidRDefault="00F945E7" w:rsidP="00BF3E97">
      <w:pPr>
        <w:numPr>
          <w:ilvl w:val="1"/>
          <w:numId w:val="17"/>
        </w:numPr>
        <w:spacing w:after="0" w:line="240" w:lineRule="auto"/>
        <w:rPr>
          <w:rFonts w:ascii="Times New Roman" w:hAnsi="Times New Roman"/>
          <w:bCs/>
        </w:rPr>
      </w:pPr>
      <w:r w:rsidRPr="005E3522">
        <w:rPr>
          <w:rFonts w:ascii="Times New Roman" w:hAnsi="Times New Roman"/>
          <w:bCs/>
        </w:rPr>
        <w:t>dálkově spustitelný test kapacity akumulátoru se zobrazením výsledku v řídící aplikaci</w:t>
      </w:r>
    </w:p>
    <w:p w:rsidR="00F945E7" w:rsidRDefault="00F945E7" w:rsidP="00BF3E97">
      <w:pPr>
        <w:numPr>
          <w:ilvl w:val="1"/>
          <w:numId w:val="17"/>
        </w:numPr>
        <w:spacing w:after="0" w:line="240" w:lineRule="auto"/>
        <w:rPr>
          <w:rFonts w:ascii="Times New Roman" w:hAnsi="Times New Roman"/>
          <w:color w:val="000000"/>
          <w:szCs w:val="20"/>
        </w:rPr>
      </w:pPr>
      <w:r w:rsidRPr="005E3522">
        <w:rPr>
          <w:rFonts w:ascii="Times New Roman" w:hAnsi="Times New Roman"/>
          <w:color w:val="000000"/>
          <w:szCs w:val="20"/>
        </w:rPr>
        <w:t>výsledek testu kapacity baterie,</w:t>
      </w:r>
    </w:p>
    <w:p w:rsidR="00F945E7" w:rsidRPr="005E3522" w:rsidRDefault="00F945E7" w:rsidP="00BF3E97">
      <w:pPr>
        <w:numPr>
          <w:ilvl w:val="1"/>
          <w:numId w:val="17"/>
        </w:numPr>
        <w:spacing w:after="0" w:line="240" w:lineRule="auto"/>
        <w:rPr>
          <w:rFonts w:ascii="Times New Roman" w:hAnsi="Times New Roman"/>
          <w:color w:val="000000"/>
          <w:szCs w:val="20"/>
        </w:rPr>
      </w:pPr>
      <w:r>
        <w:rPr>
          <w:rFonts w:ascii="Times New Roman" w:hAnsi="Times New Roman"/>
          <w:color w:val="000000"/>
          <w:szCs w:val="20"/>
        </w:rPr>
        <w:t>Přítomnost napájecího napětí 230V</w:t>
      </w:r>
    </w:p>
    <w:p w:rsidR="00F945E7" w:rsidRPr="005E3522" w:rsidRDefault="00F945E7" w:rsidP="00BF3E97">
      <w:pPr>
        <w:numPr>
          <w:ilvl w:val="1"/>
          <w:numId w:val="17"/>
        </w:numPr>
        <w:spacing w:after="0" w:line="240" w:lineRule="auto"/>
        <w:rPr>
          <w:rFonts w:ascii="Times New Roman" w:hAnsi="Times New Roman"/>
          <w:color w:val="000000"/>
          <w:szCs w:val="20"/>
        </w:rPr>
      </w:pPr>
      <w:r w:rsidRPr="005E3522">
        <w:rPr>
          <w:rFonts w:ascii="Times New Roman" w:hAnsi="Times New Roman"/>
          <w:color w:val="000000"/>
          <w:szCs w:val="20"/>
        </w:rPr>
        <w:t>aktuální hodnotu napájecího napětí baterie</w:t>
      </w:r>
    </w:p>
    <w:p w:rsidR="00F945E7" w:rsidRPr="005E3522" w:rsidRDefault="00F945E7" w:rsidP="00BF3E97">
      <w:pPr>
        <w:pStyle w:val="Odstavecseseznamem"/>
        <w:numPr>
          <w:ilvl w:val="1"/>
          <w:numId w:val="17"/>
        </w:numPr>
        <w:spacing w:after="0" w:line="240" w:lineRule="auto"/>
        <w:rPr>
          <w:rFonts w:ascii="Times New Roman" w:hAnsi="Times New Roman"/>
          <w:color w:val="000000"/>
          <w:szCs w:val="20"/>
        </w:rPr>
      </w:pPr>
      <w:r w:rsidRPr="005E3522">
        <w:rPr>
          <w:rFonts w:ascii="Times New Roman" w:hAnsi="Times New Roman"/>
          <w:color w:val="000000"/>
          <w:szCs w:val="20"/>
        </w:rPr>
        <w:t>stav aktivace/deaktivace koncového stupně zesilovače,</w:t>
      </w:r>
    </w:p>
    <w:p w:rsidR="00F945E7" w:rsidRPr="00012CBE" w:rsidRDefault="00F945E7" w:rsidP="00BF3E97">
      <w:pPr>
        <w:pStyle w:val="Odstavecseseznamem"/>
        <w:numPr>
          <w:ilvl w:val="1"/>
          <w:numId w:val="17"/>
        </w:numPr>
        <w:spacing w:after="0" w:line="240" w:lineRule="auto"/>
        <w:rPr>
          <w:rFonts w:ascii="Times New Roman" w:hAnsi="Times New Roman"/>
          <w:bCs/>
        </w:rPr>
      </w:pPr>
      <w:r w:rsidRPr="005E3522">
        <w:rPr>
          <w:rFonts w:ascii="Times New Roman" w:hAnsi="Times New Roman"/>
          <w:color w:val="000000"/>
          <w:szCs w:val="20"/>
        </w:rPr>
        <w:t>Informaci o provedeném hlášení, zda jednotka byla aktivována</w:t>
      </w:r>
    </w:p>
    <w:p w:rsidR="00F945E7" w:rsidRPr="005E3522" w:rsidRDefault="00F945E7" w:rsidP="00BF3E97">
      <w:pPr>
        <w:pStyle w:val="Odstavecseseznamem"/>
        <w:numPr>
          <w:ilvl w:val="1"/>
          <w:numId w:val="17"/>
        </w:numPr>
        <w:spacing w:after="0" w:line="240" w:lineRule="auto"/>
        <w:rPr>
          <w:rFonts w:ascii="Times New Roman" w:hAnsi="Times New Roman"/>
          <w:bCs/>
        </w:rPr>
      </w:pPr>
      <w:r>
        <w:rPr>
          <w:rFonts w:ascii="Times New Roman" w:hAnsi="Times New Roman"/>
          <w:color w:val="000000"/>
          <w:szCs w:val="20"/>
        </w:rPr>
        <w:t xml:space="preserve">Přenos </w:t>
      </w:r>
      <w:proofErr w:type="spellStart"/>
      <w:r>
        <w:rPr>
          <w:rFonts w:ascii="Times New Roman" w:hAnsi="Times New Roman"/>
          <w:color w:val="000000"/>
          <w:szCs w:val="20"/>
        </w:rPr>
        <w:t>alarmové</w:t>
      </w:r>
      <w:proofErr w:type="spellEnd"/>
      <w:r>
        <w:rPr>
          <w:rFonts w:ascii="Times New Roman" w:hAnsi="Times New Roman"/>
          <w:color w:val="000000"/>
          <w:szCs w:val="20"/>
        </w:rPr>
        <w:t xml:space="preserve"> informace stavu </w:t>
      </w:r>
      <w:proofErr w:type="spellStart"/>
      <w:r>
        <w:rPr>
          <w:rFonts w:ascii="Times New Roman" w:hAnsi="Times New Roman"/>
          <w:color w:val="000000"/>
          <w:szCs w:val="20"/>
        </w:rPr>
        <w:t>tamperu</w:t>
      </w:r>
      <w:proofErr w:type="spellEnd"/>
      <w:r>
        <w:rPr>
          <w:rFonts w:ascii="Times New Roman" w:hAnsi="Times New Roman"/>
          <w:color w:val="000000"/>
          <w:szCs w:val="20"/>
        </w:rPr>
        <w:t xml:space="preserve"> o napadení jednotky.</w:t>
      </w:r>
    </w:p>
    <w:p w:rsidR="00F945E7" w:rsidRPr="00374582" w:rsidRDefault="00F945E7" w:rsidP="00BF3E97">
      <w:pPr>
        <w:numPr>
          <w:ilvl w:val="1"/>
          <w:numId w:val="17"/>
        </w:numPr>
        <w:spacing w:after="0" w:line="240" w:lineRule="auto"/>
        <w:ind w:left="1434" w:hanging="357"/>
        <w:rPr>
          <w:rFonts w:ascii="Times New Roman" w:hAnsi="Times New Roman"/>
        </w:rPr>
      </w:pPr>
      <w:r w:rsidRPr="00374582">
        <w:rPr>
          <w:rFonts w:ascii="Times New Roman" w:hAnsi="Times New Roman"/>
          <w:bCs/>
        </w:rPr>
        <w:t>možnost dálkového načtení a přenosu stavu až 4 vstupů u každého hlásiče</w:t>
      </w:r>
    </w:p>
    <w:p w:rsidR="00F945E7" w:rsidRPr="00374582" w:rsidRDefault="00F945E7" w:rsidP="00BF3E97">
      <w:pPr>
        <w:numPr>
          <w:ilvl w:val="1"/>
          <w:numId w:val="17"/>
        </w:numPr>
        <w:spacing w:after="0" w:line="240" w:lineRule="auto"/>
        <w:ind w:left="1434" w:hanging="357"/>
        <w:rPr>
          <w:rFonts w:ascii="Times New Roman" w:hAnsi="Times New Roman"/>
        </w:rPr>
      </w:pPr>
      <w:r w:rsidRPr="00374582">
        <w:rPr>
          <w:rFonts w:ascii="Times New Roman" w:hAnsi="Times New Roman"/>
          <w:bCs/>
        </w:rPr>
        <w:t>Přenos hodnot síly radiového signálu v místě jednotky</w:t>
      </w:r>
    </w:p>
    <w:p w:rsidR="00F945E7" w:rsidRPr="00374582" w:rsidRDefault="00F945E7" w:rsidP="00BF3E97">
      <w:pPr>
        <w:numPr>
          <w:ilvl w:val="1"/>
          <w:numId w:val="17"/>
        </w:numPr>
        <w:spacing w:after="0" w:line="240" w:lineRule="auto"/>
        <w:ind w:left="1434" w:hanging="357"/>
        <w:rPr>
          <w:rFonts w:ascii="Times New Roman" w:hAnsi="Times New Roman"/>
        </w:rPr>
      </w:pPr>
      <w:r w:rsidRPr="00374582">
        <w:rPr>
          <w:rFonts w:ascii="Times New Roman" w:hAnsi="Times New Roman"/>
        </w:rPr>
        <w:t>dálková kontrola funkčního stavu,</w:t>
      </w:r>
    </w:p>
    <w:p w:rsidR="00F945E7" w:rsidRPr="00374582" w:rsidRDefault="00F945E7" w:rsidP="00BF3E97">
      <w:pPr>
        <w:pStyle w:val="Odstavecseseznamem"/>
        <w:numPr>
          <w:ilvl w:val="1"/>
          <w:numId w:val="17"/>
        </w:numPr>
        <w:spacing w:line="240" w:lineRule="auto"/>
        <w:rPr>
          <w:rFonts w:ascii="Times New Roman" w:hAnsi="Times New Roman"/>
        </w:rPr>
      </w:pPr>
      <w:r w:rsidRPr="00374582">
        <w:rPr>
          <w:rFonts w:ascii="Times New Roman" w:hAnsi="Times New Roman"/>
        </w:rPr>
        <w:t>zobrazení výsledků diagnostického testu v ovládací SW aplikaci,</w:t>
      </w:r>
    </w:p>
    <w:p w:rsidR="00374582" w:rsidRPr="00374582" w:rsidRDefault="00374582" w:rsidP="00BF3E97">
      <w:pPr>
        <w:pStyle w:val="Odstavecseseznamem"/>
        <w:numPr>
          <w:ilvl w:val="1"/>
          <w:numId w:val="17"/>
        </w:numPr>
        <w:spacing w:line="240" w:lineRule="auto"/>
        <w:rPr>
          <w:rFonts w:ascii="Times New Roman" w:hAnsi="Times New Roman"/>
        </w:rPr>
      </w:pPr>
      <w:r w:rsidRPr="00374582">
        <w:rPr>
          <w:rFonts w:ascii="Times New Roman" w:eastAsia="Times New Roman" w:hAnsi="Times New Roman"/>
          <w:bCs/>
          <w:lang w:eastAsia="cs-CZ"/>
        </w:rPr>
        <w:t>kvalita reprodukovaného hlášení vyjádřená procentuálně poměrem chybných datových paketů k počtu paketů celého hlášení.</w:t>
      </w:r>
      <w:r w:rsidR="003E3E1C">
        <w:rPr>
          <w:rFonts w:ascii="Times New Roman" w:eastAsia="Times New Roman" w:hAnsi="Times New Roman"/>
          <w:bCs/>
          <w:lang w:eastAsia="cs-CZ"/>
        </w:rPr>
        <w:t xml:space="preserve"> Splnění požadované frekvenční charakteristiky a zkres</w:t>
      </w:r>
      <w:r w:rsidR="00194EE2">
        <w:rPr>
          <w:rFonts w:ascii="Times New Roman" w:eastAsia="Times New Roman" w:hAnsi="Times New Roman"/>
          <w:bCs/>
          <w:lang w:eastAsia="cs-CZ"/>
        </w:rPr>
        <w:t>l</w:t>
      </w:r>
      <w:r w:rsidR="003E3E1C">
        <w:rPr>
          <w:rFonts w:ascii="Times New Roman" w:eastAsia="Times New Roman" w:hAnsi="Times New Roman"/>
          <w:bCs/>
          <w:lang w:eastAsia="cs-CZ"/>
        </w:rPr>
        <w:t xml:space="preserve">ení </w:t>
      </w:r>
    </w:p>
    <w:p w:rsidR="00F945E7" w:rsidRPr="005E3522" w:rsidRDefault="00F945E7" w:rsidP="00BF3E97">
      <w:pPr>
        <w:pStyle w:val="Odstavecseseznamem"/>
        <w:numPr>
          <w:ilvl w:val="0"/>
          <w:numId w:val="17"/>
        </w:numPr>
        <w:spacing w:after="0" w:line="240" w:lineRule="auto"/>
        <w:ind w:left="426" w:hanging="426"/>
        <w:rPr>
          <w:rFonts w:ascii="Times New Roman" w:hAnsi="Times New Roman"/>
        </w:rPr>
      </w:pPr>
      <w:r w:rsidRPr="005E3522">
        <w:rPr>
          <w:rFonts w:ascii="Times New Roman" w:hAnsi="Times New Roman"/>
        </w:rPr>
        <w:t>možnost dálkového nezávislého nastavení hlasitosti pro minimálně dva kanály z důvodu optimálního ozvučení daného místa,</w:t>
      </w:r>
    </w:p>
    <w:p w:rsidR="00F945E7" w:rsidRPr="005E3522" w:rsidRDefault="00F945E7" w:rsidP="00BF3E97">
      <w:pPr>
        <w:pStyle w:val="Odstavecseseznamem"/>
        <w:numPr>
          <w:ilvl w:val="0"/>
          <w:numId w:val="17"/>
        </w:numPr>
        <w:spacing w:after="0" w:line="240" w:lineRule="auto"/>
        <w:ind w:left="426" w:hanging="426"/>
        <w:rPr>
          <w:rFonts w:ascii="Times New Roman" w:hAnsi="Times New Roman"/>
        </w:rPr>
      </w:pPr>
      <w:r w:rsidRPr="005E3522">
        <w:rPr>
          <w:rFonts w:ascii="Times New Roman" w:hAnsi="Times New Roman"/>
        </w:rPr>
        <w:t>řízené dobíjení akumulátorů v závislosti na povětrnostních podmínkách resp. okolní teplotě pro zajištění maximální životnosti akumulátorů (nabíjecí proud akumulátorů musí mít závislost na okolní teplotě a napětí  - dle charakteristiky použitého typu akumulátoru),</w:t>
      </w:r>
    </w:p>
    <w:p w:rsidR="00F945E7" w:rsidRPr="005E3522" w:rsidRDefault="00F945E7" w:rsidP="00BF3E97">
      <w:pPr>
        <w:pStyle w:val="Odstavecseseznamem"/>
        <w:numPr>
          <w:ilvl w:val="0"/>
          <w:numId w:val="17"/>
        </w:numPr>
        <w:spacing w:after="0" w:line="240" w:lineRule="auto"/>
        <w:ind w:left="426" w:hanging="426"/>
        <w:rPr>
          <w:rFonts w:ascii="Times New Roman" w:hAnsi="Times New Roman"/>
        </w:rPr>
      </w:pPr>
      <w:r>
        <w:rPr>
          <w:rFonts w:ascii="Times New Roman" w:hAnsi="Times New Roman"/>
        </w:rPr>
        <w:t xml:space="preserve">z estetických a provozních důvodů </w:t>
      </w:r>
      <w:r w:rsidRPr="005E3522">
        <w:rPr>
          <w:rFonts w:ascii="Times New Roman" w:hAnsi="Times New Roman"/>
        </w:rPr>
        <w:t>pouze jedna anténa společná jak pro příjem, tak pro vysílání,</w:t>
      </w:r>
    </w:p>
    <w:p w:rsidR="00F945E7" w:rsidRPr="005E3522" w:rsidRDefault="00F945E7" w:rsidP="00BF3E97">
      <w:pPr>
        <w:pStyle w:val="Odstavecseseznamem"/>
        <w:numPr>
          <w:ilvl w:val="0"/>
          <w:numId w:val="17"/>
        </w:numPr>
        <w:spacing w:after="0" w:line="240" w:lineRule="auto"/>
        <w:ind w:left="426" w:hanging="426"/>
        <w:rPr>
          <w:rFonts w:ascii="Times New Roman" w:hAnsi="Times New Roman"/>
        </w:rPr>
      </w:pPr>
      <w:r w:rsidRPr="005E3522">
        <w:rPr>
          <w:rFonts w:ascii="Times New Roman" w:hAnsi="Times New Roman"/>
        </w:rPr>
        <w:t>zajištění plného provozu hlásiče i při vadné nebo vybité baterii</w:t>
      </w:r>
      <w:r w:rsidR="00BF3E97">
        <w:rPr>
          <w:rFonts w:ascii="Times New Roman" w:hAnsi="Times New Roman"/>
        </w:rPr>
        <w:t>,</w:t>
      </w:r>
      <w:r w:rsidRPr="005E3522">
        <w:rPr>
          <w:rFonts w:ascii="Times New Roman" w:hAnsi="Times New Roman"/>
        </w:rPr>
        <w:t xml:space="preserve"> pokud bude zachována přítomnost napájení v napájecí síti,</w:t>
      </w:r>
    </w:p>
    <w:p w:rsidR="00F945E7" w:rsidRPr="005E3522" w:rsidRDefault="00F945E7" w:rsidP="00BF3E97">
      <w:pPr>
        <w:pStyle w:val="Odstavecseseznamem"/>
        <w:numPr>
          <w:ilvl w:val="0"/>
          <w:numId w:val="17"/>
        </w:numPr>
        <w:spacing w:after="0" w:line="240" w:lineRule="auto"/>
        <w:ind w:left="426" w:hanging="426"/>
        <w:rPr>
          <w:rFonts w:ascii="Times New Roman" w:hAnsi="Times New Roman"/>
        </w:rPr>
      </w:pPr>
      <w:r w:rsidRPr="005E3522">
        <w:rPr>
          <w:rFonts w:ascii="Times New Roman" w:hAnsi="Times New Roman"/>
        </w:rPr>
        <w:t>zajištění ventilace skříně bezdrátového hlásiče proti kondenzaci vody uvnitř zařízení např. při rychlé změně venkovních klimatických podmínek (krytí hlásičů musí být minimálně IP54),</w:t>
      </w:r>
    </w:p>
    <w:p w:rsidR="00F945E7" w:rsidRPr="005E3522" w:rsidRDefault="00F945E7" w:rsidP="00BF3E97">
      <w:pPr>
        <w:pStyle w:val="Odstavecseseznamem"/>
        <w:numPr>
          <w:ilvl w:val="0"/>
          <w:numId w:val="17"/>
        </w:numPr>
        <w:spacing w:after="0" w:line="240" w:lineRule="auto"/>
        <w:ind w:left="426" w:hanging="426"/>
        <w:rPr>
          <w:rFonts w:ascii="Times New Roman" w:hAnsi="Times New Roman"/>
        </w:rPr>
      </w:pPr>
      <w:r w:rsidRPr="005E3522">
        <w:rPr>
          <w:rFonts w:ascii="Times New Roman" w:hAnsi="Times New Roman"/>
        </w:rPr>
        <w:t>vybavení senzorem pro signalizaci otevření hlásiče například při pokusu o jeho zcizení (tato informace se musí automaticky odeslat radiovým kanálem na řídící pracoviště s automatickým vyhlášením poplachu na pracovišti i jeho vzdálených klientech, dále musí být systémem zajištěna konfigurovatelná možnost pro automatické odeslání varovné hlasové zprávy na napadený hlásič a hlásiče v jeho okolí pro upozornění na vandalismus nebo snahu o zcizení),</w:t>
      </w:r>
    </w:p>
    <w:p w:rsidR="00F945E7" w:rsidRPr="00D65002" w:rsidRDefault="00F945E7" w:rsidP="00BF3E97">
      <w:pPr>
        <w:numPr>
          <w:ilvl w:val="0"/>
          <w:numId w:val="17"/>
        </w:numPr>
        <w:spacing w:after="0" w:line="240" w:lineRule="auto"/>
        <w:ind w:left="426" w:hanging="426"/>
        <w:rPr>
          <w:rFonts w:ascii="Times New Roman" w:hAnsi="Times New Roman"/>
        </w:rPr>
      </w:pPr>
      <w:r w:rsidRPr="00D65002">
        <w:rPr>
          <w:rFonts w:ascii="Times New Roman" w:hAnsi="Times New Roman"/>
        </w:rPr>
        <w:t xml:space="preserve">Akustická jednotka (bezdrátový hlásič) umožňuje nastavení minimálně </w:t>
      </w:r>
      <w:r>
        <w:rPr>
          <w:rFonts w:ascii="Times New Roman" w:hAnsi="Times New Roman"/>
        </w:rPr>
        <w:t>5</w:t>
      </w:r>
      <w:r w:rsidRPr="00D65002">
        <w:rPr>
          <w:rFonts w:ascii="Times New Roman" w:hAnsi="Times New Roman"/>
        </w:rPr>
        <w:t xml:space="preserve"> adres: jedné individuální, </w:t>
      </w:r>
      <w:r>
        <w:rPr>
          <w:rFonts w:ascii="Times New Roman" w:hAnsi="Times New Roman"/>
        </w:rPr>
        <w:t>třech</w:t>
      </w:r>
      <w:r w:rsidRPr="00D65002">
        <w:rPr>
          <w:rFonts w:ascii="Times New Roman" w:hAnsi="Times New Roman"/>
        </w:rPr>
        <w:t xml:space="preserve"> skupinových a jedné generální.</w:t>
      </w:r>
    </w:p>
    <w:p w:rsidR="00F945E7" w:rsidRDefault="00F945E7" w:rsidP="00BF3E97">
      <w:pPr>
        <w:numPr>
          <w:ilvl w:val="0"/>
          <w:numId w:val="17"/>
        </w:numPr>
        <w:spacing w:after="0" w:line="240" w:lineRule="auto"/>
        <w:ind w:left="426" w:hanging="426"/>
        <w:rPr>
          <w:rFonts w:ascii="Times New Roman" w:hAnsi="Times New Roman"/>
        </w:rPr>
      </w:pPr>
      <w:r w:rsidRPr="00D65002">
        <w:rPr>
          <w:rFonts w:ascii="Times New Roman" w:hAnsi="Times New Roman"/>
        </w:rPr>
        <w:t>U obousměrných hlásičů, musí b</w:t>
      </w:r>
      <w:r w:rsidR="00BF3E97">
        <w:rPr>
          <w:rFonts w:ascii="Times New Roman" w:hAnsi="Times New Roman"/>
        </w:rPr>
        <w:t>ý</w:t>
      </w:r>
      <w:r w:rsidRPr="00D65002">
        <w:rPr>
          <w:rFonts w:ascii="Times New Roman" w:hAnsi="Times New Roman"/>
        </w:rPr>
        <w:t xml:space="preserve">t zabezpečení proti neoprávněnému manipulování s hlásičem, tak, že hlásič bude elektronicky zabezpečen proti vniknutí pachatele. V případě odcizeni, nebo otevření bude okamžitě generována alarmová zprava do řídící aplikace, a zároveň dojde ke zpuštění akustického poplachu na uvedeném hlásiči a přednastavené alarmové hlasové relace. </w:t>
      </w:r>
    </w:p>
    <w:p w:rsidR="00F945E7" w:rsidRPr="00D65002" w:rsidRDefault="00F945E7" w:rsidP="00BF3E97">
      <w:pPr>
        <w:spacing w:line="240" w:lineRule="auto"/>
        <w:rPr>
          <w:rFonts w:ascii="Times New Roman" w:hAnsi="Times New Roman"/>
        </w:rPr>
      </w:pPr>
    </w:p>
    <w:p w:rsidR="00F945E7" w:rsidRPr="00737DAA" w:rsidRDefault="00F945E7" w:rsidP="00BF3E97">
      <w:pPr>
        <w:spacing w:line="240" w:lineRule="auto"/>
        <w:rPr>
          <w:rFonts w:ascii="Times New Roman" w:hAnsi="Times New Roman"/>
          <w:b/>
          <w:bCs/>
          <w:sz w:val="24"/>
          <w:szCs w:val="24"/>
        </w:rPr>
      </w:pPr>
      <w:r w:rsidRPr="00737DAA">
        <w:rPr>
          <w:rFonts w:ascii="Times New Roman" w:hAnsi="Times New Roman"/>
          <w:b/>
          <w:bCs/>
          <w:sz w:val="24"/>
          <w:szCs w:val="24"/>
        </w:rPr>
        <w:t xml:space="preserve">Požadované parametry </w:t>
      </w:r>
      <w:r w:rsidR="00EE2878">
        <w:rPr>
          <w:rFonts w:ascii="Times New Roman" w:hAnsi="Times New Roman"/>
          <w:b/>
          <w:bCs/>
          <w:sz w:val="24"/>
          <w:szCs w:val="24"/>
        </w:rPr>
        <w:t xml:space="preserve">integrovaných </w:t>
      </w:r>
      <w:r w:rsidRPr="00737DAA">
        <w:rPr>
          <w:rFonts w:ascii="Times New Roman" w:hAnsi="Times New Roman"/>
          <w:b/>
          <w:bCs/>
          <w:sz w:val="24"/>
          <w:szCs w:val="24"/>
        </w:rPr>
        <w:t>koncových prvků měření</w:t>
      </w:r>
    </w:p>
    <w:p w:rsidR="00F945E7" w:rsidRPr="00DB06DC" w:rsidRDefault="00F945E7" w:rsidP="00BF3E97">
      <w:pPr>
        <w:spacing w:line="240" w:lineRule="auto"/>
        <w:rPr>
          <w:rFonts w:ascii="Times New Roman" w:hAnsi="Times New Roman"/>
        </w:rPr>
      </w:pPr>
      <w:r w:rsidRPr="00DB06DC">
        <w:rPr>
          <w:rFonts w:ascii="Times New Roman" w:hAnsi="Times New Roman"/>
        </w:rPr>
        <w:t xml:space="preserve">systém musí umožňovat zapojení koncových prvků měření (hladinových čidel popř. dalších detekčních a monitorovacích prvků) pro přenos a generování informací o zvýšené úrovni hladiny vodního toku případně průtoku v krizových a záplavových oblastech. </w:t>
      </w:r>
    </w:p>
    <w:p w:rsidR="00F945E7" w:rsidRPr="00D570BE" w:rsidRDefault="00F945E7" w:rsidP="00BF3E97">
      <w:pPr>
        <w:pStyle w:val="Odstavecseseznamem"/>
        <w:numPr>
          <w:ilvl w:val="0"/>
          <w:numId w:val="19"/>
        </w:numPr>
        <w:spacing w:after="0" w:line="240" w:lineRule="auto"/>
        <w:rPr>
          <w:rFonts w:ascii="Times New Roman" w:hAnsi="Times New Roman"/>
          <w:bCs/>
        </w:rPr>
      </w:pPr>
      <w:r w:rsidRPr="00D570BE">
        <w:rPr>
          <w:rFonts w:ascii="Times New Roman" w:hAnsi="Times New Roman"/>
          <w:bCs/>
        </w:rPr>
        <w:t xml:space="preserve">Systém musí umožňovat plnohodnotnou integraci </w:t>
      </w:r>
      <w:r w:rsidR="000610EE">
        <w:rPr>
          <w:rFonts w:ascii="Times New Roman" w:hAnsi="Times New Roman"/>
          <w:bCs/>
        </w:rPr>
        <w:t>v TZ uvedených</w:t>
      </w:r>
      <w:r w:rsidRPr="00D570BE">
        <w:rPr>
          <w:rFonts w:ascii="Times New Roman" w:hAnsi="Times New Roman"/>
          <w:bCs/>
        </w:rPr>
        <w:t xml:space="preserve"> čidel vodní hladiny</w:t>
      </w:r>
      <w:r>
        <w:rPr>
          <w:rFonts w:ascii="Times New Roman" w:hAnsi="Times New Roman"/>
          <w:bCs/>
        </w:rPr>
        <w:t xml:space="preserve"> </w:t>
      </w:r>
      <w:r w:rsidRPr="00D570BE">
        <w:rPr>
          <w:rFonts w:ascii="Times New Roman" w:hAnsi="Times New Roman"/>
          <w:bCs/>
        </w:rPr>
        <w:t xml:space="preserve">do společné ovládací aplikace varovného výstražného systému a to v minimálním rozsahu: </w:t>
      </w:r>
      <w:r w:rsidRPr="00D570BE">
        <w:rPr>
          <w:rFonts w:ascii="Times New Roman" w:hAnsi="Times New Roman"/>
          <w:bCs/>
        </w:rPr>
        <w:lastRenderedPageBreak/>
        <w:t xml:space="preserve">(výška vodní hladiny, datum a čas měření, grafická interpretace, záznam historie min. 2 měsíce </w:t>
      </w:r>
      <w:r w:rsidR="000610EE">
        <w:rPr>
          <w:rFonts w:ascii="Times New Roman" w:hAnsi="Times New Roman"/>
          <w:bCs/>
        </w:rPr>
        <w:t>zpět</w:t>
      </w:r>
      <w:r w:rsidRPr="00D570BE">
        <w:rPr>
          <w:rFonts w:ascii="Times New Roman" w:hAnsi="Times New Roman"/>
          <w:bCs/>
        </w:rPr>
        <w:t>).</w:t>
      </w:r>
    </w:p>
    <w:p w:rsidR="00F945E7" w:rsidRPr="00D570BE" w:rsidRDefault="00F945E7" w:rsidP="00BF3E97">
      <w:pPr>
        <w:pStyle w:val="Odstavecseseznamem"/>
        <w:numPr>
          <w:ilvl w:val="0"/>
          <w:numId w:val="19"/>
        </w:numPr>
        <w:spacing w:after="0" w:line="240" w:lineRule="auto"/>
        <w:rPr>
          <w:rFonts w:ascii="Times New Roman" w:hAnsi="Times New Roman"/>
          <w:bCs/>
        </w:rPr>
      </w:pPr>
      <w:r w:rsidRPr="00D570BE">
        <w:rPr>
          <w:rFonts w:ascii="Times New Roman" w:hAnsi="Times New Roman"/>
          <w:bCs/>
        </w:rPr>
        <w:t>Integrované hladinové čidla musejí generovat informace o zvýšené úrovni vodní hladiny ve třech úrovních, přičemž minimálně překročení 1. stupně musí být hlášeno na řídící pracoviště ve formě alarmové zprávy a odeslaní SMS a emailu.</w:t>
      </w:r>
    </w:p>
    <w:p w:rsidR="00F945E7" w:rsidRPr="00D570BE" w:rsidRDefault="00F945E7" w:rsidP="00BF3E97">
      <w:pPr>
        <w:pStyle w:val="Odstavecseseznamem"/>
        <w:numPr>
          <w:ilvl w:val="0"/>
          <w:numId w:val="19"/>
        </w:numPr>
        <w:spacing w:after="0" w:line="240" w:lineRule="auto"/>
        <w:rPr>
          <w:rFonts w:ascii="Times New Roman" w:hAnsi="Times New Roman"/>
          <w:b/>
          <w:bCs/>
        </w:rPr>
      </w:pPr>
      <w:r w:rsidRPr="00D570BE">
        <w:rPr>
          <w:rFonts w:ascii="Times New Roman" w:hAnsi="Times New Roman"/>
          <w:b/>
          <w:bCs/>
        </w:rPr>
        <w:t>Data z integrované hladinové čidla musí být součástí SW aplikace pro ovládání varovného systému.</w:t>
      </w:r>
    </w:p>
    <w:p w:rsidR="00F945E7" w:rsidRDefault="00F945E7" w:rsidP="00BF3E97">
      <w:pPr>
        <w:spacing w:after="0" w:line="240" w:lineRule="auto"/>
        <w:rPr>
          <w:rFonts w:ascii="Times New Roman" w:hAnsi="Times New Roman"/>
          <w:b/>
          <w:bCs/>
        </w:rPr>
      </w:pPr>
    </w:p>
    <w:p w:rsidR="00F945E7" w:rsidRPr="00D65002" w:rsidRDefault="00F945E7" w:rsidP="00BF3E97">
      <w:pPr>
        <w:spacing w:after="0" w:line="240" w:lineRule="auto"/>
        <w:rPr>
          <w:rFonts w:ascii="Times New Roman" w:hAnsi="Times New Roman"/>
          <w:b/>
          <w:bCs/>
        </w:rPr>
      </w:pPr>
    </w:p>
    <w:p w:rsidR="00F945E7" w:rsidRDefault="00F945E7" w:rsidP="00BF3E97">
      <w:pPr>
        <w:pStyle w:val="Nadpis4"/>
        <w:spacing w:line="240" w:lineRule="auto"/>
        <w:jc w:val="center"/>
        <w:rPr>
          <w:rFonts w:ascii="Times New Roman" w:hAnsi="Times New Roman"/>
          <w:i w:val="0"/>
          <w:color w:val="auto"/>
          <w:sz w:val="24"/>
          <w:szCs w:val="24"/>
        </w:rPr>
      </w:pPr>
      <w:r w:rsidRPr="00F32E41">
        <w:rPr>
          <w:rFonts w:ascii="Times New Roman" w:hAnsi="Times New Roman"/>
          <w:i w:val="0"/>
          <w:color w:val="auto"/>
          <w:sz w:val="24"/>
          <w:szCs w:val="24"/>
        </w:rPr>
        <w:t>Obsah a vymezení požadavků zadavatele na základní technické a uživatelské charakteristiky software a aplikací</w:t>
      </w:r>
    </w:p>
    <w:p w:rsidR="00F945E7" w:rsidRDefault="00F945E7" w:rsidP="00BF3E97">
      <w:pPr>
        <w:pStyle w:val="Odstavecseseznamem"/>
        <w:numPr>
          <w:ilvl w:val="0"/>
          <w:numId w:val="19"/>
        </w:numPr>
        <w:spacing w:after="0" w:line="240" w:lineRule="auto"/>
        <w:rPr>
          <w:rFonts w:ascii="Times New Roman" w:hAnsi="Times New Roman"/>
          <w:bCs/>
        </w:rPr>
      </w:pPr>
      <w:r w:rsidRPr="006139E6">
        <w:rPr>
          <w:rFonts w:ascii="Times New Roman" w:hAnsi="Times New Roman"/>
          <w:bCs/>
        </w:rPr>
        <w:t xml:space="preserve">Varovný vyrozumívací systém </w:t>
      </w:r>
      <w:r>
        <w:rPr>
          <w:rFonts w:ascii="Times New Roman" w:hAnsi="Times New Roman"/>
          <w:bCs/>
        </w:rPr>
        <w:t>zahrnuje</w:t>
      </w:r>
      <w:r w:rsidRPr="006139E6">
        <w:rPr>
          <w:rFonts w:ascii="Times New Roman" w:hAnsi="Times New Roman"/>
          <w:bCs/>
        </w:rPr>
        <w:t xml:space="preserve"> 3 druhy </w:t>
      </w:r>
      <w:r>
        <w:rPr>
          <w:rFonts w:ascii="Times New Roman" w:hAnsi="Times New Roman"/>
          <w:bCs/>
        </w:rPr>
        <w:t>základních</w:t>
      </w:r>
      <w:r w:rsidRPr="006139E6">
        <w:rPr>
          <w:rFonts w:ascii="Times New Roman" w:hAnsi="Times New Roman"/>
          <w:bCs/>
        </w:rPr>
        <w:t xml:space="preserve"> aplikac</w:t>
      </w:r>
      <w:r>
        <w:rPr>
          <w:rFonts w:ascii="Times New Roman" w:hAnsi="Times New Roman"/>
          <w:bCs/>
        </w:rPr>
        <w:t>í</w:t>
      </w:r>
      <w:r w:rsidRPr="006139E6">
        <w:rPr>
          <w:rFonts w:ascii="Times New Roman" w:hAnsi="Times New Roman"/>
          <w:bCs/>
        </w:rPr>
        <w:t>:</w:t>
      </w:r>
      <w:r>
        <w:rPr>
          <w:rFonts w:ascii="Times New Roman" w:hAnsi="Times New Roman"/>
          <w:bCs/>
        </w:rPr>
        <w:t xml:space="preserve"> </w:t>
      </w:r>
    </w:p>
    <w:p w:rsidR="00F945E7" w:rsidRDefault="00F945E7" w:rsidP="00BF3E97">
      <w:pPr>
        <w:pStyle w:val="Odstavecseseznamem"/>
        <w:numPr>
          <w:ilvl w:val="1"/>
          <w:numId w:val="19"/>
        </w:numPr>
        <w:spacing w:after="0" w:line="240" w:lineRule="auto"/>
        <w:rPr>
          <w:rFonts w:ascii="Times New Roman" w:hAnsi="Times New Roman"/>
          <w:bCs/>
        </w:rPr>
      </w:pPr>
      <w:r>
        <w:rPr>
          <w:rFonts w:ascii="Times New Roman" w:hAnsi="Times New Roman"/>
          <w:bCs/>
        </w:rPr>
        <w:t>Řídící ovládací aplikace varovného systému</w:t>
      </w:r>
    </w:p>
    <w:p w:rsidR="00F945E7" w:rsidRDefault="00F945E7" w:rsidP="00BF3E97">
      <w:pPr>
        <w:pStyle w:val="Odstavecseseznamem"/>
        <w:numPr>
          <w:ilvl w:val="1"/>
          <w:numId w:val="19"/>
        </w:numPr>
        <w:spacing w:after="0" w:line="240" w:lineRule="auto"/>
        <w:rPr>
          <w:rFonts w:ascii="Times New Roman" w:hAnsi="Times New Roman"/>
          <w:bCs/>
        </w:rPr>
      </w:pPr>
      <w:r>
        <w:rPr>
          <w:rFonts w:ascii="Times New Roman" w:hAnsi="Times New Roman"/>
          <w:bCs/>
        </w:rPr>
        <w:t>Aplikace vzdálený klient</w:t>
      </w:r>
    </w:p>
    <w:p w:rsidR="00F945E7" w:rsidRDefault="00F945E7" w:rsidP="00BF3E97">
      <w:pPr>
        <w:pStyle w:val="Odstavecseseznamem"/>
        <w:numPr>
          <w:ilvl w:val="1"/>
          <w:numId w:val="19"/>
        </w:numPr>
        <w:spacing w:after="0" w:line="240" w:lineRule="auto"/>
        <w:rPr>
          <w:rFonts w:ascii="Times New Roman" w:hAnsi="Times New Roman"/>
          <w:bCs/>
        </w:rPr>
      </w:pPr>
      <w:r>
        <w:rPr>
          <w:rFonts w:ascii="Times New Roman" w:hAnsi="Times New Roman"/>
          <w:bCs/>
        </w:rPr>
        <w:t xml:space="preserve">Webová aplikace </w:t>
      </w:r>
    </w:p>
    <w:p w:rsidR="00F945E7" w:rsidRPr="00D65002" w:rsidRDefault="00F945E7" w:rsidP="00BF3E97">
      <w:pPr>
        <w:spacing w:line="240" w:lineRule="auto"/>
        <w:rPr>
          <w:rFonts w:ascii="Times New Roman" w:hAnsi="Times New Roman"/>
        </w:rPr>
      </w:pPr>
      <w:r>
        <w:rPr>
          <w:rFonts w:ascii="Times New Roman" w:hAnsi="Times New Roman"/>
        </w:rPr>
        <w:t>Zahrnuty nejsou systémy třetích stran.</w:t>
      </w:r>
    </w:p>
    <w:p w:rsidR="00F945E7" w:rsidRPr="00737DAA" w:rsidRDefault="00F945E7" w:rsidP="00BF3E97">
      <w:pPr>
        <w:spacing w:line="240" w:lineRule="auto"/>
        <w:rPr>
          <w:rFonts w:ascii="Times New Roman" w:hAnsi="Times New Roman"/>
          <w:b/>
          <w:bCs/>
          <w:sz w:val="24"/>
          <w:szCs w:val="24"/>
        </w:rPr>
      </w:pPr>
      <w:r w:rsidRPr="00737DAA">
        <w:rPr>
          <w:rFonts w:ascii="Times New Roman" w:hAnsi="Times New Roman"/>
          <w:b/>
          <w:bCs/>
          <w:sz w:val="24"/>
          <w:szCs w:val="24"/>
        </w:rPr>
        <w:t>Požadované parametry Řídící aplikace a Vzdálený klient</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Vytváření si vlastních rozhlasových relací ze záznamů a jejich ukládání na pevný disk HDD či jiná úložiště pro případné periodické odvysílání.</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Okamžité odvysílání jednotlivých zaznamenaných relací.</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Vytváření časového plánu automatického vysílání připravených relací.</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Adresovatelnost vysílání od nejnižší úrovně představující jednu akustickou jednotku (bezdrátový hlásič) až na skupinu akustických jednotek (bezdrátových hlásičů).</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Spuštění varovných signálů dle standardizovaných požadavků HZS ČR.</w:t>
      </w:r>
    </w:p>
    <w:p w:rsidR="00F945E7" w:rsidRPr="00C16290" w:rsidRDefault="00F945E7" w:rsidP="00BF3E97">
      <w:pPr>
        <w:pStyle w:val="Odstavecseseznamem"/>
        <w:numPr>
          <w:ilvl w:val="0"/>
          <w:numId w:val="19"/>
        </w:numPr>
        <w:spacing w:after="0" w:line="240" w:lineRule="auto"/>
        <w:rPr>
          <w:rFonts w:ascii="Times New Roman" w:hAnsi="Times New Roman"/>
          <w:bCs/>
        </w:rPr>
      </w:pPr>
      <w:r w:rsidRPr="00C16290">
        <w:rPr>
          <w:rFonts w:ascii="Times New Roman" w:hAnsi="Times New Roman"/>
          <w:bCs/>
        </w:rPr>
        <w:t>Možnost odesílání krátkých textových zpráv SMS a emailů z ovládací aplikace na jedno konkrétní číslo nebo zvolenou skupinu čísel.</w:t>
      </w:r>
    </w:p>
    <w:p w:rsidR="00F945E7" w:rsidRPr="00C16290" w:rsidRDefault="00F945E7" w:rsidP="00BF3E97">
      <w:pPr>
        <w:pStyle w:val="Odstavecseseznamem"/>
        <w:numPr>
          <w:ilvl w:val="0"/>
          <w:numId w:val="19"/>
        </w:numPr>
        <w:spacing w:line="240" w:lineRule="auto"/>
        <w:rPr>
          <w:rFonts w:ascii="Times New Roman" w:hAnsi="Times New Roman"/>
        </w:rPr>
      </w:pPr>
      <w:r w:rsidRPr="00C16290">
        <w:rPr>
          <w:rFonts w:ascii="Times New Roman" w:hAnsi="Times New Roman"/>
        </w:rPr>
        <w:t>zobrazení provozního stavu akustických jednotek z vybrané lokality na mapovém podkladu s barevným rozlišením jejich provozního stavu,</w:t>
      </w:r>
    </w:p>
    <w:p w:rsidR="00F945E7" w:rsidRPr="00C16290" w:rsidRDefault="00F945E7" w:rsidP="00BF3E97">
      <w:pPr>
        <w:pStyle w:val="Odstavecseseznamem"/>
        <w:numPr>
          <w:ilvl w:val="0"/>
          <w:numId w:val="19"/>
        </w:numPr>
        <w:spacing w:line="240" w:lineRule="auto"/>
        <w:rPr>
          <w:rFonts w:ascii="Times New Roman" w:hAnsi="Times New Roman"/>
        </w:rPr>
      </w:pPr>
      <w:r w:rsidRPr="00C16290">
        <w:rPr>
          <w:rFonts w:ascii="Times New Roman" w:hAnsi="Times New Roman"/>
        </w:rPr>
        <w:t>prostřednictvím SW aplikace zobrazovat stav a provozuschopnost obousměrných jednotek v mapovém GIS podkladu obce - města,</w:t>
      </w:r>
    </w:p>
    <w:p w:rsidR="00F945E7" w:rsidRPr="00C16290" w:rsidRDefault="00F945E7" w:rsidP="00BF3E97">
      <w:pPr>
        <w:pStyle w:val="Odstavecseseznamem"/>
        <w:numPr>
          <w:ilvl w:val="0"/>
          <w:numId w:val="19"/>
        </w:numPr>
        <w:spacing w:line="240" w:lineRule="auto"/>
        <w:rPr>
          <w:rFonts w:ascii="Times New Roman" w:hAnsi="Times New Roman"/>
        </w:rPr>
      </w:pPr>
      <w:r w:rsidRPr="00C16290">
        <w:rPr>
          <w:rFonts w:ascii="Times New Roman" w:hAnsi="Times New Roman"/>
        </w:rPr>
        <w:t>zaznamenání historie veškerých stavů a provedených hlášení v rozsahu (minimálně): datum, čas, uživatel, provedená činnost. Tyto údaje musí být možné filtrovat dle potřeb uživatele pro dohledání co, kdy a kdo se systémem prováděl a jaké relace byly hlášeny možnost nastavení periodické diagnostiky akustických jednotek (obousměrných bezdrátových hlásičů),</w:t>
      </w:r>
    </w:p>
    <w:p w:rsidR="00F945E7" w:rsidRPr="00C16290" w:rsidRDefault="00F945E7" w:rsidP="00BF3E97">
      <w:pPr>
        <w:pStyle w:val="Odstavecseseznamem"/>
        <w:numPr>
          <w:ilvl w:val="0"/>
          <w:numId w:val="19"/>
        </w:numPr>
        <w:spacing w:line="240" w:lineRule="auto"/>
        <w:rPr>
          <w:rFonts w:ascii="Times New Roman" w:hAnsi="Times New Roman"/>
        </w:rPr>
      </w:pPr>
      <w:r w:rsidRPr="00C16290">
        <w:rPr>
          <w:rFonts w:ascii="Times New Roman" w:hAnsi="Times New Roman"/>
        </w:rPr>
        <w:t xml:space="preserve">výběr jednotlivých hlásičů, nebo výběr předdefinovaných skupin hlásičů z mapového podkladu v SW aplikaci pomoci </w:t>
      </w:r>
      <w:r>
        <w:rPr>
          <w:rFonts w:ascii="Times New Roman" w:hAnsi="Times New Roman"/>
        </w:rPr>
        <w:t>grafického výběru nad mapou</w:t>
      </w:r>
      <w:r w:rsidRPr="00C16290">
        <w:rPr>
          <w:rFonts w:ascii="Times New Roman" w:hAnsi="Times New Roman"/>
        </w:rPr>
        <w:t>,</w:t>
      </w:r>
    </w:p>
    <w:p w:rsidR="00F945E7" w:rsidRPr="00C16290" w:rsidRDefault="00F945E7" w:rsidP="00BF3E97">
      <w:pPr>
        <w:pStyle w:val="Odstavecseseznamem"/>
        <w:numPr>
          <w:ilvl w:val="0"/>
          <w:numId w:val="19"/>
        </w:numPr>
        <w:spacing w:line="240" w:lineRule="auto"/>
        <w:rPr>
          <w:rFonts w:ascii="Times New Roman" w:hAnsi="Times New Roman"/>
        </w:rPr>
      </w:pPr>
      <w:r w:rsidRPr="00C16290">
        <w:rPr>
          <w:rFonts w:ascii="Times New Roman" w:hAnsi="Times New Roman"/>
        </w:rPr>
        <w:t>předdefinování minimálně 20 skupin čísel pro odeslání SMS zpráv,</w:t>
      </w:r>
    </w:p>
    <w:p w:rsidR="00F945E7" w:rsidRPr="00C16290" w:rsidRDefault="00F945E7" w:rsidP="00BF3E97">
      <w:pPr>
        <w:pStyle w:val="Odstavecseseznamem"/>
        <w:numPr>
          <w:ilvl w:val="0"/>
          <w:numId w:val="19"/>
        </w:numPr>
        <w:spacing w:line="240" w:lineRule="auto"/>
        <w:rPr>
          <w:rFonts w:ascii="Times New Roman" w:hAnsi="Times New Roman"/>
        </w:rPr>
      </w:pPr>
      <w:r w:rsidRPr="00C16290">
        <w:rPr>
          <w:rFonts w:ascii="Times New Roman" w:hAnsi="Times New Roman"/>
        </w:rPr>
        <w:t>záznam historie odesílaných SMS zpráv a doručenek v ovládací aplikaci s možností filtrace údajů dle potřeb uživatele,</w:t>
      </w:r>
    </w:p>
    <w:p w:rsidR="00F945E7" w:rsidRPr="00C16290" w:rsidRDefault="00F945E7" w:rsidP="00BF3E97">
      <w:pPr>
        <w:pStyle w:val="Odstavecseseznamem"/>
        <w:numPr>
          <w:ilvl w:val="0"/>
          <w:numId w:val="19"/>
        </w:numPr>
        <w:spacing w:line="240" w:lineRule="auto"/>
        <w:rPr>
          <w:rFonts w:ascii="Times New Roman" w:hAnsi="Times New Roman"/>
        </w:rPr>
      </w:pPr>
      <w:r w:rsidRPr="00C16290">
        <w:rPr>
          <w:rFonts w:ascii="Times New Roman" w:hAnsi="Times New Roman"/>
        </w:rPr>
        <w:t>Možnost aktivace přednastavené skupiny adresátů SMS a mail zpráv pod jedním ovládacím tlačítkem se sledováním potvrzení dostupnosti adresátů. Pokud adresát zprávu nepotvrdí nebo pošle odpově</w:t>
      </w:r>
      <w:r>
        <w:rPr>
          <w:rFonts w:ascii="Times New Roman" w:hAnsi="Times New Roman"/>
        </w:rPr>
        <w:t>ď</w:t>
      </w:r>
      <w:r w:rsidRPr="00C16290">
        <w:rPr>
          <w:rFonts w:ascii="Times New Roman" w:hAnsi="Times New Roman"/>
        </w:rPr>
        <w:t xml:space="preserve"> </w:t>
      </w:r>
      <w:r>
        <w:rPr>
          <w:rFonts w:ascii="Times New Roman" w:hAnsi="Times New Roman"/>
        </w:rPr>
        <w:t>N</w:t>
      </w:r>
      <w:r w:rsidRPr="00C16290">
        <w:rPr>
          <w:rFonts w:ascii="Times New Roman" w:hAnsi="Times New Roman"/>
        </w:rPr>
        <w:t>edostup</w:t>
      </w:r>
      <w:r>
        <w:rPr>
          <w:rFonts w:ascii="Times New Roman" w:hAnsi="Times New Roman"/>
        </w:rPr>
        <w:t>n</w:t>
      </w:r>
      <w:r w:rsidRPr="00C16290">
        <w:rPr>
          <w:rFonts w:ascii="Times New Roman" w:hAnsi="Times New Roman"/>
        </w:rPr>
        <w:t xml:space="preserve">ý – </w:t>
      </w:r>
      <w:r>
        <w:rPr>
          <w:rFonts w:ascii="Times New Roman" w:hAnsi="Times New Roman"/>
        </w:rPr>
        <w:t xml:space="preserve">zajistit </w:t>
      </w:r>
      <w:r w:rsidRPr="00C16290">
        <w:rPr>
          <w:rFonts w:ascii="Times New Roman" w:hAnsi="Times New Roman"/>
        </w:rPr>
        <w:t>automatické přeposlání SMS a ma</w:t>
      </w:r>
      <w:r>
        <w:rPr>
          <w:rFonts w:ascii="Times New Roman" w:hAnsi="Times New Roman"/>
        </w:rPr>
        <w:t>i</w:t>
      </w:r>
      <w:r w:rsidRPr="00C16290">
        <w:rPr>
          <w:rFonts w:ascii="Times New Roman" w:hAnsi="Times New Roman"/>
        </w:rPr>
        <w:t>l zprávu na jeho určeného zástupce. Celé tento režim musí být zapsaný do historie systému s mož</w:t>
      </w:r>
      <w:r>
        <w:rPr>
          <w:rFonts w:ascii="Times New Roman" w:hAnsi="Times New Roman"/>
        </w:rPr>
        <w:t>no</w:t>
      </w:r>
      <w:r w:rsidRPr="00C16290">
        <w:rPr>
          <w:rFonts w:ascii="Times New Roman" w:hAnsi="Times New Roman"/>
        </w:rPr>
        <w:t>stí zpětné analýzy a expor</w:t>
      </w:r>
      <w:r>
        <w:rPr>
          <w:rFonts w:ascii="Times New Roman" w:hAnsi="Times New Roman"/>
        </w:rPr>
        <w:t>t</w:t>
      </w:r>
      <w:r w:rsidRPr="00C16290">
        <w:rPr>
          <w:rFonts w:ascii="Times New Roman" w:hAnsi="Times New Roman"/>
        </w:rPr>
        <w:t>u události.</w:t>
      </w:r>
    </w:p>
    <w:p w:rsidR="00F945E7" w:rsidRPr="00C16290" w:rsidRDefault="00F945E7" w:rsidP="00BF3E97">
      <w:pPr>
        <w:pStyle w:val="Odstavecseseznamem"/>
        <w:numPr>
          <w:ilvl w:val="0"/>
          <w:numId w:val="19"/>
        </w:numPr>
        <w:spacing w:after="0" w:line="240" w:lineRule="auto"/>
        <w:rPr>
          <w:rFonts w:ascii="Times New Roman" w:hAnsi="Times New Roman"/>
        </w:rPr>
      </w:pPr>
      <w:r w:rsidRPr="00C16290">
        <w:rPr>
          <w:rFonts w:ascii="Times New Roman" w:hAnsi="Times New Roman"/>
        </w:rPr>
        <w:t xml:space="preserve">možnost </w:t>
      </w:r>
      <w:r>
        <w:rPr>
          <w:rFonts w:ascii="Times New Roman" w:hAnsi="Times New Roman"/>
        </w:rPr>
        <w:t xml:space="preserve">automatického </w:t>
      </w:r>
      <w:r w:rsidRPr="00C16290">
        <w:rPr>
          <w:rFonts w:ascii="Times New Roman" w:hAnsi="Times New Roman"/>
        </w:rPr>
        <w:t xml:space="preserve">odesílání varovných SMS </w:t>
      </w:r>
      <w:r>
        <w:rPr>
          <w:rFonts w:ascii="Times New Roman" w:hAnsi="Times New Roman"/>
        </w:rPr>
        <w:t xml:space="preserve">a mail </w:t>
      </w:r>
      <w:r w:rsidRPr="00C16290">
        <w:rPr>
          <w:rFonts w:ascii="Times New Roman" w:hAnsi="Times New Roman"/>
        </w:rPr>
        <w:t>zpráv pro přednastavené uživatele při:</w:t>
      </w:r>
    </w:p>
    <w:p w:rsidR="00F945E7" w:rsidRDefault="00F945E7" w:rsidP="00BF3E97">
      <w:pPr>
        <w:pStyle w:val="Odstavecseseznamem"/>
        <w:numPr>
          <w:ilvl w:val="0"/>
          <w:numId w:val="28"/>
        </w:numPr>
        <w:spacing w:line="240" w:lineRule="auto"/>
        <w:ind w:left="2127"/>
        <w:rPr>
          <w:rFonts w:ascii="Times New Roman" w:hAnsi="Times New Roman"/>
          <w:color w:val="000000"/>
          <w:szCs w:val="20"/>
        </w:rPr>
      </w:pPr>
      <w:r w:rsidRPr="00C16290">
        <w:rPr>
          <w:rFonts w:ascii="Times New Roman" w:hAnsi="Times New Roman"/>
          <w:color w:val="000000"/>
          <w:szCs w:val="20"/>
        </w:rPr>
        <w:t>překročení SPA 1- 3 s uvedením konkrétní výšky hladiny,</w:t>
      </w:r>
    </w:p>
    <w:p w:rsidR="00F945E7" w:rsidRPr="00C16290" w:rsidRDefault="00F945E7" w:rsidP="00BF3E97">
      <w:pPr>
        <w:pStyle w:val="Odstavecseseznamem"/>
        <w:numPr>
          <w:ilvl w:val="0"/>
          <w:numId w:val="28"/>
        </w:numPr>
        <w:spacing w:line="240" w:lineRule="auto"/>
        <w:ind w:left="2127"/>
        <w:rPr>
          <w:rFonts w:ascii="Times New Roman" w:hAnsi="Times New Roman"/>
          <w:color w:val="000000"/>
          <w:szCs w:val="20"/>
        </w:rPr>
      </w:pPr>
      <w:r w:rsidRPr="00C16290">
        <w:rPr>
          <w:rFonts w:ascii="Times New Roman" w:hAnsi="Times New Roman"/>
          <w:color w:val="000000"/>
          <w:szCs w:val="20"/>
        </w:rPr>
        <w:t>napadení nebo snaha o zcizení obousměrné jednotky,</w:t>
      </w:r>
    </w:p>
    <w:p w:rsidR="00F945E7" w:rsidRDefault="00F945E7" w:rsidP="00BF3E97">
      <w:pPr>
        <w:pStyle w:val="Odstavecseseznamem"/>
        <w:numPr>
          <w:ilvl w:val="0"/>
          <w:numId w:val="28"/>
        </w:numPr>
        <w:spacing w:line="240" w:lineRule="auto"/>
        <w:ind w:left="2127"/>
        <w:rPr>
          <w:rFonts w:ascii="Times New Roman" w:hAnsi="Times New Roman"/>
          <w:color w:val="000000"/>
          <w:szCs w:val="20"/>
        </w:rPr>
      </w:pPr>
      <w:r w:rsidRPr="00C16290">
        <w:rPr>
          <w:rFonts w:ascii="Times New Roman" w:hAnsi="Times New Roman"/>
          <w:color w:val="000000"/>
          <w:szCs w:val="20"/>
        </w:rPr>
        <w:t>při poklesu napájecího napětí pro nastavený limit pro přednastavené jednotky,</w:t>
      </w:r>
    </w:p>
    <w:p w:rsidR="00F945E7" w:rsidRDefault="00F945E7" w:rsidP="00BF3E97">
      <w:pPr>
        <w:pStyle w:val="Odstavecseseznamem"/>
        <w:numPr>
          <w:ilvl w:val="0"/>
          <w:numId w:val="28"/>
        </w:numPr>
        <w:spacing w:line="240" w:lineRule="auto"/>
        <w:ind w:left="2127"/>
        <w:rPr>
          <w:rFonts w:ascii="Times New Roman" w:hAnsi="Times New Roman"/>
          <w:color w:val="000000"/>
          <w:szCs w:val="20"/>
        </w:rPr>
      </w:pPr>
      <w:r>
        <w:rPr>
          <w:rFonts w:ascii="Times New Roman" w:hAnsi="Times New Roman"/>
          <w:color w:val="000000"/>
          <w:szCs w:val="20"/>
        </w:rPr>
        <w:t>Při příjmu povelu od JSVV</w:t>
      </w:r>
    </w:p>
    <w:p w:rsidR="00F945E7" w:rsidRDefault="00F945E7" w:rsidP="00BF3E97">
      <w:pPr>
        <w:pStyle w:val="Odstavecseseznamem"/>
        <w:numPr>
          <w:ilvl w:val="0"/>
          <w:numId w:val="28"/>
        </w:numPr>
        <w:spacing w:line="240" w:lineRule="auto"/>
        <w:ind w:left="2127"/>
        <w:rPr>
          <w:rFonts w:ascii="Times New Roman" w:hAnsi="Times New Roman"/>
          <w:color w:val="000000"/>
          <w:szCs w:val="20"/>
        </w:rPr>
      </w:pPr>
      <w:r>
        <w:rPr>
          <w:rFonts w:ascii="Times New Roman" w:hAnsi="Times New Roman"/>
          <w:color w:val="000000"/>
          <w:szCs w:val="20"/>
        </w:rPr>
        <w:t>Při zahájení vysílání relace</w:t>
      </w:r>
    </w:p>
    <w:p w:rsidR="00F945E7" w:rsidRDefault="00F945E7" w:rsidP="00BF3E97">
      <w:pPr>
        <w:pStyle w:val="Odstavecseseznamem"/>
        <w:numPr>
          <w:ilvl w:val="0"/>
          <w:numId w:val="28"/>
        </w:numPr>
        <w:spacing w:line="240" w:lineRule="auto"/>
        <w:ind w:left="2127"/>
        <w:rPr>
          <w:rFonts w:ascii="Times New Roman" w:hAnsi="Times New Roman"/>
          <w:color w:val="000000"/>
          <w:szCs w:val="20"/>
        </w:rPr>
      </w:pPr>
      <w:r>
        <w:rPr>
          <w:rFonts w:ascii="Times New Roman" w:hAnsi="Times New Roman"/>
          <w:color w:val="000000"/>
          <w:szCs w:val="20"/>
        </w:rPr>
        <w:lastRenderedPageBreak/>
        <w:t>Při výpadku napájení řídící ústředny</w:t>
      </w:r>
    </w:p>
    <w:p w:rsidR="00F945E7" w:rsidRPr="00C16290" w:rsidRDefault="00F945E7" w:rsidP="00BF3E97">
      <w:pPr>
        <w:pStyle w:val="Odstavecseseznamem"/>
        <w:numPr>
          <w:ilvl w:val="0"/>
          <w:numId w:val="28"/>
        </w:numPr>
        <w:spacing w:line="240" w:lineRule="auto"/>
        <w:ind w:left="2127"/>
        <w:rPr>
          <w:rFonts w:ascii="Times New Roman" w:hAnsi="Times New Roman"/>
          <w:color w:val="000000"/>
          <w:szCs w:val="20"/>
        </w:rPr>
      </w:pPr>
      <w:r>
        <w:rPr>
          <w:rFonts w:ascii="Times New Roman" w:hAnsi="Times New Roman"/>
          <w:color w:val="000000"/>
          <w:szCs w:val="20"/>
        </w:rPr>
        <w:t xml:space="preserve">Při aktivním </w:t>
      </w:r>
      <w:proofErr w:type="spellStart"/>
      <w:r>
        <w:rPr>
          <w:rFonts w:ascii="Times New Roman" w:hAnsi="Times New Roman"/>
          <w:color w:val="000000"/>
          <w:szCs w:val="20"/>
        </w:rPr>
        <w:t>cfg</w:t>
      </w:r>
      <w:proofErr w:type="spellEnd"/>
      <w:r>
        <w:rPr>
          <w:rFonts w:ascii="Times New Roman" w:hAnsi="Times New Roman"/>
          <w:color w:val="000000"/>
          <w:szCs w:val="20"/>
        </w:rPr>
        <w:t xml:space="preserve"> vstupu jednotky obecně.</w:t>
      </w:r>
    </w:p>
    <w:p w:rsidR="00F945E7" w:rsidRPr="00C16290" w:rsidRDefault="00F945E7" w:rsidP="00BF3E97">
      <w:pPr>
        <w:pStyle w:val="Odstavecseseznamem"/>
        <w:numPr>
          <w:ilvl w:val="0"/>
          <w:numId w:val="19"/>
        </w:numPr>
        <w:spacing w:line="240" w:lineRule="auto"/>
        <w:rPr>
          <w:rFonts w:ascii="Times New Roman" w:hAnsi="Times New Roman"/>
        </w:rPr>
      </w:pPr>
      <w:r w:rsidRPr="00C16290">
        <w:rPr>
          <w:rFonts w:ascii="Times New Roman" w:hAnsi="Times New Roman"/>
        </w:rPr>
        <w:t>komunikaci s aplikacemi digitálních povodňových plánu (dPP) pro účely integrace, pomoci webových komunikačních protokolů.</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Ovládání V</w:t>
      </w:r>
      <w:r>
        <w:rPr>
          <w:rFonts w:ascii="Times New Roman" w:hAnsi="Times New Roman"/>
          <w:bCs/>
        </w:rPr>
        <w:t>I</w:t>
      </w:r>
      <w:r w:rsidRPr="00D65002">
        <w:rPr>
          <w:rFonts w:ascii="Times New Roman" w:hAnsi="Times New Roman"/>
          <w:bCs/>
        </w:rPr>
        <w:t>S pro varování a vyrozumění obyvatelstva musí umožnit výběr bezdrátových hlásičů nebo skupin bezdrátových hlásičů z mapového podkladu ovládací aplikace. Je kladen důraz na přehlednost a jednoduchost ovládání systému.</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 xml:space="preserve">Aplikace musí mít dostatečné zabezpečení přístupovými hesly. </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Aplikace musí zaznamenávat historii veškerých stavů v minimálním rozsahu: datum, čas, uživatel, činnost s možností filtrace údajů.</w:t>
      </w:r>
    </w:p>
    <w:p w:rsidR="00F945E7" w:rsidRDefault="00F945E7" w:rsidP="00BF3E97">
      <w:pPr>
        <w:spacing w:after="0" w:line="240" w:lineRule="auto"/>
        <w:ind w:left="360"/>
        <w:rPr>
          <w:rFonts w:ascii="Times New Roman" w:hAnsi="Times New Roman"/>
          <w:b/>
          <w:bCs/>
        </w:rPr>
      </w:pPr>
    </w:p>
    <w:p w:rsidR="00F945E7" w:rsidRPr="00737DAA" w:rsidRDefault="00F945E7" w:rsidP="00BF3E97">
      <w:pPr>
        <w:spacing w:after="0" w:line="240" w:lineRule="auto"/>
        <w:ind w:left="360"/>
        <w:rPr>
          <w:rFonts w:ascii="Times New Roman" w:hAnsi="Times New Roman"/>
          <w:b/>
          <w:bCs/>
          <w:sz w:val="24"/>
          <w:szCs w:val="24"/>
        </w:rPr>
      </w:pPr>
      <w:r w:rsidRPr="00737DAA">
        <w:rPr>
          <w:rFonts w:ascii="Times New Roman" w:hAnsi="Times New Roman"/>
          <w:b/>
          <w:bCs/>
          <w:sz w:val="24"/>
          <w:szCs w:val="24"/>
        </w:rPr>
        <w:t>Další požadované parametry Řídící aplikace a Vzdálený klient</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rPr>
        <w:t>Ovládací aplikace musí umožňovat nastavení periodické diagnostiky koncových prvků varování (obousměrných bezdrátových hlásičů) a koncových prvků měření (hl</w:t>
      </w:r>
      <w:r>
        <w:rPr>
          <w:rFonts w:ascii="Times New Roman" w:hAnsi="Times New Roman"/>
          <w:bCs/>
        </w:rPr>
        <w:t>adiny</w:t>
      </w:r>
      <w:r w:rsidRPr="00D65002">
        <w:rPr>
          <w:rFonts w:ascii="Times New Roman" w:hAnsi="Times New Roman"/>
          <w:bCs/>
        </w:rPr>
        <w:t>).</w:t>
      </w:r>
    </w:p>
    <w:p w:rsidR="00F945E7" w:rsidRPr="00D65002" w:rsidRDefault="00F945E7" w:rsidP="00BF3E97">
      <w:pPr>
        <w:pStyle w:val="Odstavecseseznamem1"/>
        <w:numPr>
          <w:ilvl w:val="0"/>
          <w:numId w:val="19"/>
        </w:numPr>
        <w:spacing w:after="0" w:line="240" w:lineRule="auto"/>
        <w:jc w:val="both"/>
        <w:rPr>
          <w:rFonts w:ascii="Times New Roman" w:hAnsi="Times New Roman"/>
          <w:bCs/>
          <w:szCs w:val="20"/>
        </w:rPr>
      </w:pPr>
      <w:r w:rsidRPr="00D65002">
        <w:rPr>
          <w:rFonts w:ascii="Times New Roman" w:hAnsi="Times New Roman"/>
          <w:bCs/>
          <w:szCs w:val="20"/>
        </w:rPr>
        <w:t xml:space="preserve">Ovládací SW aplikace nabízeného řešení musí umožňovat komunikaci s webovým rozhraním   Minimální rozsah této integrace je zobrazení analogových hodnot bezdrátových hlásičů pomoci hypertextových odkazu v internetovém prohlížeči na webové stránce. </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szCs w:val="20"/>
        </w:rPr>
        <w:t xml:space="preserve">Systém musí umožňovat měnitelnou periodu odečtu výšky </w:t>
      </w:r>
      <w:r>
        <w:rPr>
          <w:rFonts w:ascii="Times New Roman" w:hAnsi="Times New Roman"/>
          <w:bCs/>
          <w:szCs w:val="20"/>
        </w:rPr>
        <w:t>hladin vody/</w:t>
      </w:r>
      <w:r w:rsidRPr="00D65002">
        <w:rPr>
          <w:rFonts w:ascii="Times New Roman" w:hAnsi="Times New Roman"/>
          <w:bCs/>
          <w:szCs w:val="20"/>
        </w:rPr>
        <w:t xml:space="preserve">zvuku v závislosti na stupni </w:t>
      </w:r>
      <w:r>
        <w:rPr>
          <w:rFonts w:ascii="Times New Roman" w:hAnsi="Times New Roman"/>
          <w:bCs/>
          <w:szCs w:val="20"/>
        </w:rPr>
        <w:t>překročení hodnoty hladiny vody</w:t>
      </w:r>
      <w:r w:rsidRPr="00D65002">
        <w:rPr>
          <w:rFonts w:ascii="Times New Roman" w:hAnsi="Times New Roman"/>
          <w:bCs/>
          <w:szCs w:val="20"/>
        </w:rPr>
        <w:t>, tento proces musí být automatizovaný.</w:t>
      </w:r>
    </w:p>
    <w:p w:rsidR="00F945E7" w:rsidRPr="00D65002" w:rsidRDefault="00F945E7" w:rsidP="00BF3E97">
      <w:pPr>
        <w:pStyle w:val="Odstavecseseznamem"/>
        <w:numPr>
          <w:ilvl w:val="0"/>
          <w:numId w:val="19"/>
        </w:numPr>
        <w:spacing w:after="0" w:line="240" w:lineRule="auto"/>
        <w:rPr>
          <w:rFonts w:ascii="Times New Roman" w:hAnsi="Times New Roman"/>
          <w:bCs/>
        </w:rPr>
      </w:pPr>
      <w:r w:rsidRPr="00D65002">
        <w:rPr>
          <w:rFonts w:ascii="Times New Roman" w:hAnsi="Times New Roman"/>
          <w:bCs/>
          <w:szCs w:val="20"/>
        </w:rPr>
        <w:t>Ovládací aplikace musí zobrazovat diagnostiku čidel a bezdrátových hlásičů v mapě, včetně parametrů, funkční/nefunkční stav, provoz z baterii, hodnota napětí. Je požadovaná barevná odlišitelnost jednotlivých stavů.</w:t>
      </w:r>
    </w:p>
    <w:p w:rsidR="00F945E7" w:rsidRDefault="00F945E7" w:rsidP="00BF3E97">
      <w:pPr>
        <w:pStyle w:val="Odstavecseseznamem1"/>
        <w:numPr>
          <w:ilvl w:val="0"/>
          <w:numId w:val="19"/>
        </w:numPr>
        <w:spacing w:line="240" w:lineRule="auto"/>
        <w:jc w:val="both"/>
        <w:rPr>
          <w:rFonts w:ascii="Times New Roman" w:hAnsi="Times New Roman"/>
          <w:bCs/>
          <w:szCs w:val="20"/>
        </w:rPr>
      </w:pPr>
      <w:r w:rsidRPr="00D65002">
        <w:rPr>
          <w:rFonts w:ascii="Times New Roman" w:hAnsi="Times New Roman"/>
          <w:bCs/>
          <w:szCs w:val="20"/>
        </w:rPr>
        <w:t xml:space="preserve">Ovládací SW aplikace musí zobrazovat stav obousměrných jednotek i obousměrných jednotek měření </w:t>
      </w:r>
      <w:r>
        <w:rPr>
          <w:rFonts w:ascii="Times New Roman" w:hAnsi="Times New Roman"/>
          <w:bCs/>
          <w:szCs w:val="20"/>
        </w:rPr>
        <w:t>vodních hladin</w:t>
      </w:r>
      <w:r w:rsidRPr="00D65002">
        <w:rPr>
          <w:rFonts w:ascii="Times New Roman" w:hAnsi="Times New Roman"/>
          <w:bCs/>
          <w:szCs w:val="20"/>
        </w:rPr>
        <w:t xml:space="preserve"> z vybra</w:t>
      </w:r>
      <w:r>
        <w:rPr>
          <w:rFonts w:ascii="Times New Roman" w:hAnsi="Times New Roman"/>
          <w:bCs/>
          <w:szCs w:val="20"/>
        </w:rPr>
        <w:t>né lokality na mapovém podkladu.</w:t>
      </w:r>
    </w:p>
    <w:p w:rsidR="00F945E7" w:rsidRPr="00F52E9E" w:rsidRDefault="00F945E7" w:rsidP="00BF3E97">
      <w:pPr>
        <w:pStyle w:val="Odstavecseseznamem1"/>
        <w:numPr>
          <w:ilvl w:val="0"/>
          <w:numId w:val="19"/>
        </w:numPr>
        <w:spacing w:line="240" w:lineRule="auto"/>
        <w:jc w:val="both"/>
        <w:rPr>
          <w:rFonts w:ascii="Times New Roman" w:hAnsi="Times New Roman"/>
          <w:bCs/>
          <w:szCs w:val="20"/>
        </w:rPr>
      </w:pPr>
      <w:r w:rsidRPr="00F52E9E">
        <w:rPr>
          <w:rFonts w:ascii="Times New Roman" w:hAnsi="Times New Roman"/>
          <w:bCs/>
          <w:szCs w:val="20"/>
        </w:rPr>
        <w:t xml:space="preserve">Řídící SW aplikace musí umožnovat  integraci hladinových čidel </w:t>
      </w:r>
      <w:r>
        <w:rPr>
          <w:rFonts w:ascii="Times New Roman" w:hAnsi="Times New Roman"/>
          <w:bCs/>
          <w:szCs w:val="20"/>
        </w:rPr>
        <w:t>P</w:t>
      </w:r>
      <w:r w:rsidRPr="00F52E9E">
        <w:rPr>
          <w:rFonts w:ascii="Times New Roman" w:hAnsi="Times New Roman"/>
          <w:bCs/>
          <w:szCs w:val="20"/>
        </w:rPr>
        <w:t xml:space="preserve">ovodí </w:t>
      </w:r>
      <w:r w:rsidR="00C16A68">
        <w:rPr>
          <w:rFonts w:ascii="Times New Roman" w:hAnsi="Times New Roman"/>
          <w:bCs/>
          <w:szCs w:val="20"/>
        </w:rPr>
        <w:t>Labe</w:t>
      </w:r>
      <w:bookmarkStart w:id="0" w:name="_GoBack"/>
      <w:bookmarkEnd w:id="0"/>
      <w:r w:rsidRPr="00F52E9E">
        <w:rPr>
          <w:rFonts w:ascii="Times New Roman" w:hAnsi="Times New Roman"/>
          <w:bCs/>
          <w:szCs w:val="20"/>
        </w:rPr>
        <w:t>, ČHMÚ, a jiných provozovatelů automatizovaných hlásných profilu.</w:t>
      </w:r>
    </w:p>
    <w:p w:rsidR="00F945E7" w:rsidRDefault="00F945E7" w:rsidP="00BF3E97">
      <w:pPr>
        <w:pStyle w:val="Odstavecseseznamem1"/>
        <w:numPr>
          <w:ilvl w:val="0"/>
          <w:numId w:val="19"/>
        </w:numPr>
        <w:spacing w:line="240" w:lineRule="auto"/>
        <w:jc w:val="both"/>
        <w:rPr>
          <w:rFonts w:ascii="Times New Roman" w:hAnsi="Times New Roman"/>
          <w:bCs/>
          <w:szCs w:val="20"/>
        </w:rPr>
      </w:pPr>
      <w:r w:rsidRPr="00F52E9E">
        <w:rPr>
          <w:rFonts w:ascii="Times New Roman" w:hAnsi="Times New Roman"/>
          <w:bCs/>
          <w:szCs w:val="20"/>
        </w:rPr>
        <w:t xml:space="preserve"> Řídící SW aplikace musí umožnovat  integraci meteorologického radaru ČHMÚ. </w:t>
      </w:r>
    </w:p>
    <w:p w:rsidR="00F945E7" w:rsidRDefault="00F945E7" w:rsidP="00BF3E97">
      <w:pPr>
        <w:pStyle w:val="Odstavecseseznamem1"/>
        <w:numPr>
          <w:ilvl w:val="0"/>
          <w:numId w:val="19"/>
        </w:numPr>
        <w:spacing w:line="240" w:lineRule="auto"/>
        <w:jc w:val="both"/>
        <w:rPr>
          <w:rFonts w:ascii="Times New Roman" w:hAnsi="Times New Roman"/>
          <w:bCs/>
          <w:szCs w:val="20"/>
        </w:rPr>
      </w:pPr>
      <w:r>
        <w:rPr>
          <w:rFonts w:ascii="Times New Roman" w:hAnsi="Times New Roman"/>
          <w:bCs/>
          <w:szCs w:val="20"/>
        </w:rPr>
        <w:t>Aplikace musí umožnovat automaticky obnovované zobrazení čidel těchto provozovatelů a to vše v jednom integrovaném zobrazení.</w:t>
      </w:r>
    </w:p>
    <w:p w:rsidR="00F945E7" w:rsidRPr="00F52E9E" w:rsidRDefault="00F945E7" w:rsidP="00BF3E97">
      <w:pPr>
        <w:pStyle w:val="Odstavecseseznamem1"/>
        <w:numPr>
          <w:ilvl w:val="0"/>
          <w:numId w:val="19"/>
        </w:numPr>
        <w:spacing w:line="240" w:lineRule="auto"/>
        <w:jc w:val="both"/>
        <w:rPr>
          <w:rFonts w:ascii="Times New Roman" w:hAnsi="Times New Roman"/>
          <w:bCs/>
          <w:szCs w:val="20"/>
        </w:rPr>
      </w:pPr>
      <w:r>
        <w:rPr>
          <w:rFonts w:ascii="Times New Roman" w:hAnsi="Times New Roman"/>
          <w:bCs/>
          <w:szCs w:val="20"/>
        </w:rPr>
        <w:t>Aplikace musí poskytovat možnost zobrazení uživatelem vybraných čidel hladin v jednom okně v měnitelném časovém intervalu pro analýzu a predikci při povodňových událostech.</w:t>
      </w:r>
    </w:p>
    <w:p w:rsidR="00F945E7" w:rsidRPr="00374582" w:rsidRDefault="00F945E7" w:rsidP="00BF3E97">
      <w:pPr>
        <w:pStyle w:val="Odstavecseseznamem1"/>
        <w:numPr>
          <w:ilvl w:val="0"/>
          <w:numId w:val="19"/>
        </w:numPr>
        <w:spacing w:line="240" w:lineRule="auto"/>
        <w:jc w:val="both"/>
        <w:rPr>
          <w:rFonts w:ascii="Times New Roman" w:hAnsi="Times New Roman"/>
          <w:bCs/>
          <w:szCs w:val="20"/>
        </w:rPr>
      </w:pPr>
      <w:r w:rsidRPr="00F52E9E">
        <w:rPr>
          <w:rFonts w:ascii="Times New Roman" w:hAnsi="Times New Roman"/>
          <w:bCs/>
          <w:szCs w:val="20"/>
        </w:rPr>
        <w:t>Integrované hladinové čidla a meteorologický radar ČHMÚ musí byt součástí jedné ovládací aplikace varovného systému</w:t>
      </w:r>
      <w:r w:rsidRPr="00374582">
        <w:rPr>
          <w:rFonts w:ascii="Times New Roman" w:hAnsi="Times New Roman"/>
          <w:bCs/>
          <w:szCs w:val="20"/>
        </w:rPr>
        <w:t>.  Zakazuje se integrace meteoradaru a stávajících čidel v jiné než ovládací aplikaci varovného systému.</w:t>
      </w:r>
    </w:p>
    <w:p w:rsidR="00F945E7" w:rsidRDefault="00F945E7" w:rsidP="00BF3E97">
      <w:pPr>
        <w:pStyle w:val="Odstavecseseznamem1"/>
        <w:numPr>
          <w:ilvl w:val="0"/>
          <w:numId w:val="19"/>
        </w:numPr>
        <w:spacing w:line="240" w:lineRule="auto"/>
        <w:jc w:val="both"/>
        <w:rPr>
          <w:rFonts w:ascii="Times New Roman" w:hAnsi="Times New Roman"/>
          <w:bCs/>
          <w:szCs w:val="20"/>
        </w:rPr>
      </w:pPr>
      <w:r w:rsidRPr="00C75388">
        <w:rPr>
          <w:rFonts w:ascii="Times New Roman" w:hAnsi="Times New Roman"/>
          <w:bCs/>
          <w:szCs w:val="20"/>
        </w:rPr>
        <w:t xml:space="preserve">Aplikace vzdáleny klient bude samostatná aplikace, která bude plnohodnotně schopná ovládat varovný systém, včetně přípravy relace odvysílaní relace, zobrazení diagnostiky celého systému, možnost dotazu na diagnostiku systému, odesílaní SMS, emailu, zobrazení hladinových čidel </w:t>
      </w:r>
      <w:r>
        <w:rPr>
          <w:rFonts w:ascii="Times New Roman" w:hAnsi="Times New Roman"/>
          <w:bCs/>
          <w:szCs w:val="20"/>
        </w:rPr>
        <w:t xml:space="preserve">a </w:t>
      </w:r>
      <w:proofErr w:type="spellStart"/>
      <w:r>
        <w:rPr>
          <w:rFonts w:ascii="Times New Roman" w:hAnsi="Times New Roman"/>
          <w:bCs/>
          <w:szCs w:val="20"/>
        </w:rPr>
        <w:t>Meteo</w:t>
      </w:r>
      <w:proofErr w:type="spellEnd"/>
      <w:r>
        <w:rPr>
          <w:rFonts w:ascii="Times New Roman" w:hAnsi="Times New Roman"/>
          <w:bCs/>
          <w:szCs w:val="20"/>
        </w:rPr>
        <w:t xml:space="preserve"> radaru.</w:t>
      </w:r>
    </w:p>
    <w:p w:rsidR="00EE2878" w:rsidRDefault="00EE2878" w:rsidP="00BF3E97">
      <w:pPr>
        <w:pStyle w:val="Odstavecseseznamem1"/>
        <w:numPr>
          <w:ilvl w:val="0"/>
          <w:numId w:val="19"/>
        </w:numPr>
        <w:spacing w:line="240" w:lineRule="auto"/>
        <w:jc w:val="both"/>
        <w:rPr>
          <w:rFonts w:ascii="Times New Roman" w:hAnsi="Times New Roman"/>
          <w:bCs/>
          <w:szCs w:val="20"/>
        </w:rPr>
      </w:pPr>
      <w:proofErr w:type="spellStart"/>
      <w:r>
        <w:rPr>
          <w:rFonts w:ascii="Times New Roman" w:hAnsi="Times New Roman"/>
          <w:bCs/>
          <w:szCs w:val="20"/>
        </w:rPr>
        <w:t>Ovládáci</w:t>
      </w:r>
      <w:proofErr w:type="spellEnd"/>
      <w:r>
        <w:rPr>
          <w:rFonts w:ascii="Times New Roman" w:hAnsi="Times New Roman"/>
          <w:bCs/>
          <w:szCs w:val="20"/>
        </w:rPr>
        <w:t xml:space="preserve"> aplikace Vzdálený klient musí umožnovat provedení on line hlášení na principu </w:t>
      </w:r>
      <w:proofErr w:type="spellStart"/>
      <w:r>
        <w:rPr>
          <w:rFonts w:ascii="Times New Roman" w:hAnsi="Times New Roman"/>
          <w:bCs/>
          <w:szCs w:val="20"/>
        </w:rPr>
        <w:t>VoIP</w:t>
      </w:r>
      <w:proofErr w:type="spellEnd"/>
      <w:r>
        <w:rPr>
          <w:rFonts w:ascii="Times New Roman" w:hAnsi="Times New Roman"/>
          <w:bCs/>
          <w:szCs w:val="20"/>
        </w:rPr>
        <w:t>.</w:t>
      </w:r>
    </w:p>
    <w:p w:rsidR="00F945E7" w:rsidRDefault="00F945E7" w:rsidP="00BF3E97">
      <w:pPr>
        <w:pStyle w:val="Odstavecseseznamem1"/>
        <w:spacing w:line="240" w:lineRule="auto"/>
        <w:jc w:val="both"/>
        <w:rPr>
          <w:rFonts w:ascii="Times New Roman" w:hAnsi="Times New Roman"/>
          <w:bCs/>
          <w:szCs w:val="20"/>
        </w:rPr>
      </w:pPr>
    </w:p>
    <w:p w:rsidR="00F945E7" w:rsidRPr="004317C9" w:rsidRDefault="00F945E7" w:rsidP="00BF3E97">
      <w:pPr>
        <w:spacing w:line="240" w:lineRule="auto"/>
        <w:rPr>
          <w:rFonts w:ascii="Times New Roman" w:hAnsi="Times New Roman"/>
          <w:b/>
        </w:rPr>
      </w:pPr>
      <w:r w:rsidRPr="004317C9">
        <w:rPr>
          <w:rFonts w:ascii="Times New Roman" w:hAnsi="Times New Roman"/>
          <w:b/>
        </w:rPr>
        <w:t>Požadavky na grafickou prezentaci měřených a importovaných dat</w:t>
      </w:r>
    </w:p>
    <w:p w:rsidR="00F945E7" w:rsidRPr="004317C9" w:rsidRDefault="00F945E7" w:rsidP="00BF3E97">
      <w:pPr>
        <w:pStyle w:val="Odstavecseseznamem"/>
        <w:numPr>
          <w:ilvl w:val="0"/>
          <w:numId w:val="30"/>
        </w:numPr>
        <w:spacing w:line="240" w:lineRule="auto"/>
        <w:ind w:left="709"/>
        <w:rPr>
          <w:rFonts w:ascii="Times New Roman" w:hAnsi="Times New Roman"/>
        </w:rPr>
      </w:pPr>
      <w:r w:rsidRPr="004317C9">
        <w:rPr>
          <w:rFonts w:ascii="Times New Roman" w:hAnsi="Times New Roman"/>
        </w:rPr>
        <w:t>Systém musí umožňovat grafickou prezentaci všech měřených a importovaných hodnot. Mezi měřené veličiny patří především importované hodnoty z hladinoměrů, stavu baterií, obecná analogová měření z externích datových zdrojů.</w:t>
      </w:r>
    </w:p>
    <w:p w:rsidR="00F945E7" w:rsidRPr="004317C9" w:rsidRDefault="00F945E7" w:rsidP="00BF3E97">
      <w:pPr>
        <w:pStyle w:val="Odstavecseseznamem"/>
        <w:numPr>
          <w:ilvl w:val="0"/>
          <w:numId w:val="30"/>
        </w:numPr>
        <w:spacing w:line="240" w:lineRule="auto"/>
        <w:ind w:left="709"/>
        <w:rPr>
          <w:rFonts w:ascii="Times New Roman" w:hAnsi="Times New Roman"/>
        </w:rPr>
      </w:pPr>
      <w:r w:rsidRPr="004317C9">
        <w:rPr>
          <w:rFonts w:ascii="Times New Roman" w:hAnsi="Times New Roman"/>
        </w:rPr>
        <w:t xml:space="preserve">Uživatelské rozhraní musí umožnit grafické zobrazení poslední měřené nebo importované hodnoty a také zobrazení trendového průběhu měřených nebo importovaných hodnot. V jednotlivých grafech musí být jednoznačně zvýrazněny jednotlivé úrovně povodňových stupňů (SPA1, SPA2 a SPA3), tak aby bylo vizuálně viditelné překročení přes nebo pokles pod jednotlivé povodňové stupně. Uživatel musí mít možnost zadat libovolný časový rozsah zobrazovaného průběhu. </w:t>
      </w:r>
    </w:p>
    <w:p w:rsidR="00F945E7" w:rsidRDefault="00F945E7" w:rsidP="00BF3E97">
      <w:pPr>
        <w:pStyle w:val="Odstavecseseznamem1"/>
        <w:spacing w:line="240" w:lineRule="auto"/>
        <w:jc w:val="both"/>
        <w:rPr>
          <w:rFonts w:ascii="Times New Roman" w:hAnsi="Times New Roman"/>
          <w:bCs/>
          <w:szCs w:val="20"/>
        </w:rPr>
      </w:pPr>
    </w:p>
    <w:p w:rsidR="00F945E7" w:rsidRPr="00497B2C" w:rsidRDefault="00F945E7" w:rsidP="00BF3E97">
      <w:pPr>
        <w:spacing w:line="240" w:lineRule="auto"/>
        <w:jc w:val="left"/>
        <w:rPr>
          <w:rFonts w:ascii="Times New Roman" w:hAnsi="Times New Roman"/>
          <w:b/>
          <w:sz w:val="24"/>
          <w:szCs w:val="24"/>
        </w:rPr>
      </w:pPr>
      <w:r w:rsidRPr="00497B2C">
        <w:rPr>
          <w:rFonts w:ascii="Times New Roman" w:hAnsi="Times New Roman"/>
          <w:b/>
          <w:sz w:val="24"/>
          <w:szCs w:val="24"/>
        </w:rPr>
        <w:t>Požadavky na zpracování alarmů a notifikaci uživatelů</w:t>
      </w:r>
    </w:p>
    <w:p w:rsidR="00F945E7" w:rsidRPr="00A32EF6" w:rsidRDefault="00F945E7" w:rsidP="00BF3E97">
      <w:pPr>
        <w:spacing w:line="240" w:lineRule="auto"/>
        <w:ind w:firstLine="567"/>
        <w:rPr>
          <w:rFonts w:ascii="Times New Roman" w:hAnsi="Times New Roman"/>
        </w:rPr>
      </w:pPr>
      <w:r w:rsidRPr="00A32EF6">
        <w:rPr>
          <w:rFonts w:ascii="Times New Roman" w:hAnsi="Times New Roman"/>
        </w:rPr>
        <w:t>Systém musí umožňovat uživatelské nastavení podmínek alarmních stavů, jejich automatickou identifikaci a automatické provedení příslušné požadované akce. Systém musí umožňovat definici minimálně následujících vlastností a podmínek jednotlivých alarmů:</w:t>
      </w:r>
    </w:p>
    <w:p w:rsidR="00F945E7" w:rsidRPr="00A32EF6" w:rsidRDefault="00F945E7" w:rsidP="00BF3E97">
      <w:pPr>
        <w:pStyle w:val="Odstavecseseznamem"/>
        <w:numPr>
          <w:ilvl w:val="0"/>
          <w:numId w:val="31"/>
        </w:numPr>
        <w:spacing w:line="240" w:lineRule="auto"/>
        <w:rPr>
          <w:rFonts w:ascii="Times New Roman" w:hAnsi="Times New Roman"/>
        </w:rPr>
      </w:pPr>
      <w:r w:rsidRPr="00A32EF6">
        <w:rPr>
          <w:rFonts w:ascii="Times New Roman" w:hAnsi="Times New Roman"/>
        </w:rPr>
        <w:t>význam alarmu (informace, minoritní, významný, kritický)</w:t>
      </w:r>
    </w:p>
    <w:p w:rsidR="00F945E7" w:rsidRPr="00A32EF6" w:rsidRDefault="00F945E7" w:rsidP="00BF3E97">
      <w:pPr>
        <w:pStyle w:val="Odstavecseseznamem"/>
        <w:numPr>
          <w:ilvl w:val="0"/>
          <w:numId w:val="31"/>
        </w:numPr>
        <w:spacing w:line="240" w:lineRule="auto"/>
        <w:rPr>
          <w:rFonts w:ascii="Times New Roman" w:hAnsi="Times New Roman"/>
        </w:rPr>
      </w:pPr>
      <w:r w:rsidRPr="00A32EF6">
        <w:rPr>
          <w:rFonts w:ascii="Times New Roman" w:hAnsi="Times New Roman"/>
        </w:rPr>
        <w:t>úroveň překročení nebo podkročení analogové hodnoty (výška hladiny, množství srážek, stav baterie, teplota, …)</w:t>
      </w:r>
    </w:p>
    <w:p w:rsidR="00F945E7" w:rsidRPr="00A32EF6" w:rsidRDefault="00F945E7" w:rsidP="00BF3E97">
      <w:pPr>
        <w:pStyle w:val="Odstavecseseznamem"/>
        <w:numPr>
          <w:ilvl w:val="0"/>
          <w:numId w:val="31"/>
        </w:numPr>
        <w:spacing w:line="240" w:lineRule="auto"/>
        <w:rPr>
          <w:rFonts w:ascii="Times New Roman" w:hAnsi="Times New Roman"/>
        </w:rPr>
      </w:pPr>
      <w:r w:rsidRPr="00A32EF6">
        <w:rPr>
          <w:rFonts w:ascii="Times New Roman" w:hAnsi="Times New Roman"/>
        </w:rPr>
        <w:t>eliminace falešných alarmů</w:t>
      </w:r>
    </w:p>
    <w:p w:rsidR="00F945E7" w:rsidRPr="00A32EF6" w:rsidRDefault="00F945E7" w:rsidP="00BF3E97">
      <w:pPr>
        <w:spacing w:line="240" w:lineRule="auto"/>
        <w:ind w:firstLine="567"/>
        <w:rPr>
          <w:rFonts w:ascii="Times New Roman" w:hAnsi="Times New Roman"/>
        </w:rPr>
      </w:pPr>
      <w:r w:rsidRPr="00A32EF6">
        <w:rPr>
          <w:rFonts w:ascii="Times New Roman" w:hAnsi="Times New Roman"/>
        </w:rPr>
        <w:t>Systém musí dále umožnit definici akce nebo více akcí, které jsou uskutečněny v případě vzniku alarmu. Jsou požadovány minimálně následující akce:</w:t>
      </w:r>
    </w:p>
    <w:p w:rsidR="00F945E7" w:rsidRPr="00A32EF6" w:rsidRDefault="00F945E7" w:rsidP="00BF3E97">
      <w:pPr>
        <w:pStyle w:val="Odstavecseseznamem"/>
        <w:numPr>
          <w:ilvl w:val="0"/>
          <w:numId w:val="32"/>
        </w:numPr>
        <w:spacing w:line="240" w:lineRule="auto"/>
        <w:rPr>
          <w:rFonts w:ascii="Times New Roman" w:hAnsi="Times New Roman"/>
        </w:rPr>
      </w:pPr>
      <w:r w:rsidRPr="00A32EF6">
        <w:rPr>
          <w:rFonts w:ascii="Times New Roman" w:hAnsi="Times New Roman"/>
        </w:rPr>
        <w:t>zobrazení na displeji nebo monitoru klientské aplikace</w:t>
      </w:r>
    </w:p>
    <w:p w:rsidR="00F945E7" w:rsidRPr="00A32EF6" w:rsidRDefault="00F945E7" w:rsidP="00BF3E97">
      <w:pPr>
        <w:pStyle w:val="Odstavecseseznamem"/>
        <w:numPr>
          <w:ilvl w:val="0"/>
          <w:numId w:val="32"/>
        </w:numPr>
        <w:spacing w:line="240" w:lineRule="auto"/>
        <w:rPr>
          <w:rFonts w:ascii="Times New Roman" w:hAnsi="Times New Roman"/>
        </w:rPr>
      </w:pPr>
      <w:r w:rsidRPr="00A32EF6">
        <w:rPr>
          <w:rFonts w:ascii="Times New Roman" w:hAnsi="Times New Roman"/>
        </w:rPr>
        <w:t>spuštění požadované relace v definované skupině hlásičů. Systém musí umožnit spuštění relace bezprostředně po vzniku alarmu nebo po potvrzení kompetentním uživatelem.</w:t>
      </w:r>
    </w:p>
    <w:p w:rsidR="00F945E7" w:rsidRPr="00A32EF6" w:rsidRDefault="00F945E7" w:rsidP="00BF3E97">
      <w:pPr>
        <w:pStyle w:val="Odstavecseseznamem"/>
        <w:numPr>
          <w:ilvl w:val="0"/>
          <w:numId w:val="32"/>
        </w:numPr>
        <w:spacing w:line="240" w:lineRule="auto"/>
        <w:rPr>
          <w:rFonts w:ascii="Times New Roman" w:hAnsi="Times New Roman"/>
        </w:rPr>
      </w:pPr>
      <w:r w:rsidRPr="00A32EF6">
        <w:rPr>
          <w:rFonts w:ascii="Times New Roman" w:hAnsi="Times New Roman"/>
        </w:rPr>
        <w:t>spuštění požadované relace v hlásiči, jehož řídící jednotka vyvolala alarm. Systém musí umožnit spuštění relace bezprostředně po vzniku alarmu nebo po potvrzení kompetentním uživatelem.</w:t>
      </w:r>
    </w:p>
    <w:p w:rsidR="00F945E7" w:rsidRPr="00A32EF6" w:rsidRDefault="00F945E7" w:rsidP="00BF3E97">
      <w:pPr>
        <w:pStyle w:val="Odstavecseseznamem"/>
        <w:numPr>
          <w:ilvl w:val="0"/>
          <w:numId w:val="32"/>
        </w:numPr>
        <w:spacing w:line="240" w:lineRule="auto"/>
        <w:rPr>
          <w:rFonts w:ascii="Times New Roman" w:hAnsi="Times New Roman"/>
        </w:rPr>
      </w:pPr>
      <w:r w:rsidRPr="00A32EF6">
        <w:rPr>
          <w:rFonts w:ascii="Times New Roman" w:hAnsi="Times New Roman"/>
        </w:rPr>
        <w:t>odeslání SMS zprávy jednomu nebo skupině příjemců, zpráva musí obsahovat minimálně následující údaje: text alarmu, naměřená hodnota, trend měřené hodnoty (vzestup nebo pokles).</w:t>
      </w:r>
    </w:p>
    <w:p w:rsidR="00EE2878" w:rsidRDefault="00EE2878" w:rsidP="00EE2878">
      <w:pPr>
        <w:spacing w:after="120" w:line="240" w:lineRule="auto"/>
        <w:jc w:val="left"/>
        <w:rPr>
          <w:rFonts w:ascii="Times New Roman" w:hAnsi="Times New Roman"/>
          <w:b/>
          <w:sz w:val="24"/>
          <w:szCs w:val="24"/>
        </w:rPr>
      </w:pPr>
    </w:p>
    <w:p w:rsidR="00F945E7" w:rsidRPr="00971142" w:rsidRDefault="00F945E7" w:rsidP="00BF3E97">
      <w:pPr>
        <w:spacing w:line="240" w:lineRule="auto"/>
        <w:jc w:val="left"/>
        <w:rPr>
          <w:rFonts w:ascii="Times New Roman" w:hAnsi="Times New Roman"/>
          <w:b/>
          <w:sz w:val="24"/>
          <w:szCs w:val="24"/>
        </w:rPr>
      </w:pPr>
      <w:r w:rsidRPr="00971142">
        <w:rPr>
          <w:rFonts w:ascii="Times New Roman" w:hAnsi="Times New Roman"/>
          <w:b/>
          <w:sz w:val="24"/>
          <w:szCs w:val="24"/>
        </w:rPr>
        <w:t>Požadavky na SMS server</w:t>
      </w:r>
    </w:p>
    <w:p w:rsidR="00F945E7" w:rsidRPr="00A32EF6" w:rsidRDefault="00F945E7" w:rsidP="00BF3E97">
      <w:pPr>
        <w:spacing w:line="240" w:lineRule="auto"/>
        <w:ind w:firstLine="567"/>
        <w:rPr>
          <w:rFonts w:ascii="Times New Roman" w:hAnsi="Times New Roman"/>
        </w:rPr>
      </w:pPr>
      <w:r w:rsidRPr="00A32EF6">
        <w:rPr>
          <w:rFonts w:ascii="Times New Roman" w:hAnsi="Times New Roman"/>
        </w:rPr>
        <w:t>Součástí systému musí být také SMS server umožňující odesílání SMS zpráv na mobilní telefony. Systém musí umožnit minimálně následující funkce:</w:t>
      </w:r>
    </w:p>
    <w:p w:rsidR="00F945E7" w:rsidRPr="00A32EF6" w:rsidRDefault="00F945E7" w:rsidP="00BF3E97">
      <w:pPr>
        <w:pStyle w:val="Odstavecseseznamem"/>
        <w:numPr>
          <w:ilvl w:val="0"/>
          <w:numId w:val="33"/>
        </w:numPr>
        <w:spacing w:line="240" w:lineRule="auto"/>
        <w:rPr>
          <w:rFonts w:ascii="Times New Roman" w:hAnsi="Times New Roman"/>
        </w:rPr>
      </w:pPr>
      <w:r w:rsidRPr="00A32EF6">
        <w:rPr>
          <w:rFonts w:ascii="Times New Roman" w:hAnsi="Times New Roman"/>
        </w:rPr>
        <w:t>vytvořit SMS zprávu a odeslat na konkrétní číslo nebo vybrané skupiny čísel</w:t>
      </w:r>
    </w:p>
    <w:p w:rsidR="00F945E7" w:rsidRPr="00A32EF6" w:rsidRDefault="00F945E7" w:rsidP="00BF3E97">
      <w:pPr>
        <w:pStyle w:val="Odstavecseseznamem"/>
        <w:numPr>
          <w:ilvl w:val="0"/>
          <w:numId w:val="33"/>
        </w:numPr>
        <w:spacing w:line="240" w:lineRule="auto"/>
        <w:rPr>
          <w:rFonts w:ascii="Times New Roman" w:hAnsi="Times New Roman"/>
        </w:rPr>
      </w:pPr>
      <w:r w:rsidRPr="00A32EF6">
        <w:rPr>
          <w:rFonts w:ascii="Times New Roman" w:hAnsi="Times New Roman"/>
        </w:rPr>
        <w:t>definovat skupiny čísel příjemců</w:t>
      </w:r>
    </w:p>
    <w:p w:rsidR="00F945E7" w:rsidRDefault="00F945E7" w:rsidP="00BF3E97">
      <w:pPr>
        <w:pStyle w:val="Odstavecseseznamem"/>
        <w:numPr>
          <w:ilvl w:val="0"/>
          <w:numId w:val="33"/>
        </w:numPr>
        <w:spacing w:line="240" w:lineRule="auto"/>
        <w:rPr>
          <w:rFonts w:ascii="Times New Roman" w:hAnsi="Times New Roman"/>
        </w:rPr>
      </w:pPr>
      <w:r w:rsidRPr="00A32EF6">
        <w:rPr>
          <w:rFonts w:ascii="Times New Roman" w:hAnsi="Times New Roman"/>
        </w:rPr>
        <w:t xml:space="preserve">umožnit zobrazení výpisu historie odeslaných SMS zpráv a jejich potvrzení o doručení s možností filtrace a exportu </w:t>
      </w:r>
    </w:p>
    <w:p w:rsidR="00EE2878" w:rsidRPr="00A32EF6" w:rsidRDefault="00EE2878" w:rsidP="00EE2878">
      <w:pPr>
        <w:pStyle w:val="Odstavecseseznamem"/>
        <w:spacing w:line="240" w:lineRule="auto"/>
        <w:rPr>
          <w:rFonts w:ascii="Times New Roman" w:hAnsi="Times New Roman"/>
        </w:rPr>
      </w:pPr>
    </w:p>
    <w:p w:rsidR="00F945E7" w:rsidRPr="00971142" w:rsidRDefault="00F945E7" w:rsidP="00BF3E97">
      <w:pPr>
        <w:spacing w:line="240" w:lineRule="auto"/>
        <w:jc w:val="left"/>
        <w:rPr>
          <w:rFonts w:ascii="Times New Roman" w:hAnsi="Times New Roman"/>
          <w:b/>
          <w:sz w:val="24"/>
          <w:szCs w:val="24"/>
        </w:rPr>
      </w:pPr>
      <w:r w:rsidRPr="00971142">
        <w:rPr>
          <w:rFonts w:ascii="Times New Roman" w:hAnsi="Times New Roman"/>
          <w:b/>
          <w:sz w:val="24"/>
          <w:szCs w:val="24"/>
        </w:rPr>
        <w:t>Ostatní požadavky na softwarové vybavení</w:t>
      </w:r>
    </w:p>
    <w:p w:rsidR="00F945E7" w:rsidRPr="00A32EF6" w:rsidRDefault="00F945E7" w:rsidP="00BF3E97">
      <w:pPr>
        <w:pStyle w:val="Odstavecseseznamem"/>
        <w:numPr>
          <w:ilvl w:val="0"/>
          <w:numId w:val="34"/>
        </w:numPr>
        <w:spacing w:line="240" w:lineRule="auto"/>
        <w:jc w:val="left"/>
        <w:rPr>
          <w:rFonts w:ascii="Times New Roman" w:hAnsi="Times New Roman"/>
        </w:rPr>
      </w:pPr>
      <w:r w:rsidRPr="00A32EF6">
        <w:rPr>
          <w:rFonts w:ascii="Times New Roman" w:hAnsi="Times New Roman"/>
        </w:rPr>
        <w:t>přístup do systému musí být zabezpečen uživatelským loginem a heslem</w:t>
      </w:r>
    </w:p>
    <w:p w:rsidR="00F945E7" w:rsidRPr="00A32EF6" w:rsidRDefault="00F945E7" w:rsidP="00BF3E97">
      <w:pPr>
        <w:pStyle w:val="Odstavecseseznamem"/>
        <w:numPr>
          <w:ilvl w:val="0"/>
          <w:numId w:val="34"/>
        </w:numPr>
        <w:spacing w:line="240" w:lineRule="auto"/>
        <w:jc w:val="left"/>
        <w:rPr>
          <w:rFonts w:ascii="Times New Roman" w:hAnsi="Times New Roman"/>
        </w:rPr>
      </w:pPr>
      <w:r w:rsidRPr="00A32EF6">
        <w:rPr>
          <w:rFonts w:ascii="Times New Roman" w:hAnsi="Times New Roman"/>
        </w:rPr>
        <w:t>systém musí umožnit definici uživatelů s minimálně třemi úrovněmi oprávnění, např:</w:t>
      </w:r>
    </w:p>
    <w:p w:rsidR="00F945E7" w:rsidRPr="00A32EF6" w:rsidRDefault="00F945E7" w:rsidP="00BF3E97">
      <w:pPr>
        <w:pStyle w:val="Odstavecseseznamem"/>
        <w:numPr>
          <w:ilvl w:val="1"/>
          <w:numId w:val="34"/>
        </w:numPr>
        <w:spacing w:line="240" w:lineRule="auto"/>
        <w:jc w:val="left"/>
        <w:rPr>
          <w:rFonts w:ascii="Times New Roman" w:hAnsi="Times New Roman"/>
        </w:rPr>
      </w:pPr>
      <w:r w:rsidRPr="00A32EF6">
        <w:rPr>
          <w:rFonts w:ascii="Times New Roman" w:hAnsi="Times New Roman"/>
        </w:rPr>
        <w:t>administrátor – nejvyšší oprávnění (uživatelé, systémová nastavení)</w:t>
      </w:r>
    </w:p>
    <w:p w:rsidR="00F945E7" w:rsidRPr="00A32EF6" w:rsidRDefault="00F945E7" w:rsidP="00BF3E97">
      <w:pPr>
        <w:pStyle w:val="Odstavecseseznamem"/>
        <w:numPr>
          <w:ilvl w:val="1"/>
          <w:numId w:val="34"/>
        </w:numPr>
        <w:spacing w:line="240" w:lineRule="auto"/>
        <w:jc w:val="left"/>
        <w:rPr>
          <w:rFonts w:ascii="Times New Roman" w:hAnsi="Times New Roman"/>
        </w:rPr>
      </w:pPr>
      <w:r w:rsidRPr="00A32EF6">
        <w:rPr>
          <w:rFonts w:ascii="Times New Roman" w:hAnsi="Times New Roman"/>
        </w:rPr>
        <w:t>manažer – správa relací, zařízení, odbavení alarmů, SMS zprávy</w:t>
      </w:r>
    </w:p>
    <w:p w:rsidR="00F945E7" w:rsidRPr="00A32EF6" w:rsidRDefault="00F945E7" w:rsidP="00BF3E97">
      <w:pPr>
        <w:pStyle w:val="Odstavecseseznamem"/>
        <w:numPr>
          <w:ilvl w:val="1"/>
          <w:numId w:val="34"/>
        </w:numPr>
        <w:spacing w:line="240" w:lineRule="auto"/>
        <w:jc w:val="left"/>
        <w:rPr>
          <w:rFonts w:ascii="Times New Roman" w:hAnsi="Times New Roman"/>
        </w:rPr>
      </w:pPr>
      <w:r w:rsidRPr="00A32EF6">
        <w:rPr>
          <w:rFonts w:ascii="Times New Roman" w:hAnsi="Times New Roman"/>
        </w:rPr>
        <w:t>uživatel – spouštění relací, přímé hlášení</w:t>
      </w:r>
    </w:p>
    <w:p w:rsidR="00F945E7" w:rsidRPr="00A32EF6" w:rsidRDefault="00F945E7" w:rsidP="00BF3E97">
      <w:pPr>
        <w:pStyle w:val="Odstavecseseznamem"/>
        <w:numPr>
          <w:ilvl w:val="0"/>
          <w:numId w:val="34"/>
        </w:numPr>
        <w:spacing w:line="240" w:lineRule="auto"/>
        <w:jc w:val="left"/>
        <w:rPr>
          <w:rFonts w:ascii="Times New Roman" w:hAnsi="Times New Roman"/>
        </w:rPr>
      </w:pPr>
      <w:r w:rsidRPr="00A32EF6">
        <w:rPr>
          <w:rFonts w:ascii="Times New Roman" w:hAnsi="Times New Roman"/>
        </w:rPr>
        <w:t>veškeré akce a stavy v systému musí být zaznamenány do logu událostí v následujícím minimálním rozsahu: datum, čas, uživatel, popis akce nebo stavu, s možností filtrování záznamů</w:t>
      </w:r>
    </w:p>
    <w:p w:rsidR="00F945E7" w:rsidRDefault="00F945E7" w:rsidP="00BF3E97">
      <w:pPr>
        <w:pStyle w:val="Odstavecseseznamem1"/>
        <w:spacing w:line="240" w:lineRule="auto"/>
        <w:jc w:val="both"/>
        <w:rPr>
          <w:rFonts w:ascii="Times New Roman" w:hAnsi="Times New Roman"/>
          <w:bCs/>
          <w:szCs w:val="20"/>
        </w:rPr>
      </w:pPr>
    </w:p>
    <w:p w:rsidR="00F945E7" w:rsidRPr="00737DAA" w:rsidRDefault="00F945E7" w:rsidP="00BF3E97">
      <w:pPr>
        <w:spacing w:after="0" w:line="240" w:lineRule="auto"/>
        <w:ind w:left="360"/>
        <w:rPr>
          <w:rFonts w:ascii="Times New Roman" w:hAnsi="Times New Roman"/>
          <w:b/>
          <w:bCs/>
          <w:sz w:val="24"/>
          <w:szCs w:val="24"/>
        </w:rPr>
      </w:pPr>
      <w:r w:rsidRPr="00737DAA">
        <w:rPr>
          <w:rFonts w:ascii="Times New Roman" w:hAnsi="Times New Roman"/>
          <w:b/>
          <w:bCs/>
          <w:sz w:val="24"/>
          <w:szCs w:val="24"/>
        </w:rPr>
        <w:t>Požadované parametry Webová aplikace</w:t>
      </w:r>
    </w:p>
    <w:p w:rsidR="00F945E7" w:rsidRDefault="00F945E7" w:rsidP="00BF3E97">
      <w:pPr>
        <w:pStyle w:val="Odstavecseseznamem1"/>
        <w:numPr>
          <w:ilvl w:val="0"/>
          <w:numId w:val="19"/>
        </w:numPr>
        <w:spacing w:line="240" w:lineRule="auto"/>
        <w:jc w:val="both"/>
        <w:rPr>
          <w:rFonts w:ascii="Times New Roman" w:hAnsi="Times New Roman"/>
          <w:bCs/>
          <w:szCs w:val="20"/>
        </w:rPr>
      </w:pPr>
      <w:r>
        <w:rPr>
          <w:rFonts w:ascii="Times New Roman" w:hAnsi="Times New Roman"/>
          <w:bCs/>
          <w:szCs w:val="20"/>
        </w:rPr>
        <w:t>Kompletní přehled všech prvků v online mapě,</w:t>
      </w:r>
    </w:p>
    <w:p w:rsidR="00F945E7" w:rsidRDefault="00F945E7" w:rsidP="00BF3E97">
      <w:pPr>
        <w:pStyle w:val="Odstavecseseznamem1"/>
        <w:numPr>
          <w:ilvl w:val="0"/>
          <w:numId w:val="19"/>
        </w:numPr>
        <w:spacing w:line="240" w:lineRule="auto"/>
        <w:jc w:val="both"/>
        <w:rPr>
          <w:rFonts w:ascii="Times New Roman" w:hAnsi="Times New Roman"/>
          <w:bCs/>
          <w:szCs w:val="20"/>
        </w:rPr>
      </w:pPr>
      <w:r>
        <w:rPr>
          <w:rFonts w:ascii="Times New Roman" w:hAnsi="Times New Roman"/>
          <w:bCs/>
          <w:szCs w:val="20"/>
        </w:rPr>
        <w:t>Kompletní přehled diagnostiky koncových prvků v online mapě</w:t>
      </w:r>
    </w:p>
    <w:p w:rsidR="00F945E7" w:rsidRDefault="00F945E7" w:rsidP="00BF3E97">
      <w:pPr>
        <w:pStyle w:val="Odstavecseseznamem1"/>
        <w:numPr>
          <w:ilvl w:val="0"/>
          <w:numId w:val="19"/>
        </w:numPr>
        <w:spacing w:line="240" w:lineRule="auto"/>
        <w:jc w:val="both"/>
        <w:rPr>
          <w:rFonts w:ascii="Times New Roman" w:hAnsi="Times New Roman"/>
          <w:bCs/>
          <w:szCs w:val="20"/>
        </w:rPr>
      </w:pPr>
      <w:r>
        <w:rPr>
          <w:rFonts w:ascii="Times New Roman" w:hAnsi="Times New Roman"/>
          <w:bCs/>
          <w:szCs w:val="20"/>
        </w:rPr>
        <w:t xml:space="preserve">Kompletní přehled integrovaných čidel hlásných profilů. </w:t>
      </w:r>
      <w:proofErr w:type="spellStart"/>
      <w:r>
        <w:rPr>
          <w:rFonts w:ascii="Times New Roman" w:hAnsi="Times New Roman"/>
          <w:bCs/>
          <w:szCs w:val="20"/>
        </w:rPr>
        <w:t>Meteoradarů</w:t>
      </w:r>
      <w:proofErr w:type="spellEnd"/>
    </w:p>
    <w:p w:rsidR="00F945E7" w:rsidRDefault="00F945E7" w:rsidP="00BF3E97">
      <w:pPr>
        <w:pStyle w:val="Odstavecseseznamem1"/>
        <w:numPr>
          <w:ilvl w:val="0"/>
          <w:numId w:val="19"/>
        </w:numPr>
        <w:spacing w:line="240" w:lineRule="auto"/>
        <w:jc w:val="both"/>
        <w:rPr>
          <w:rFonts w:ascii="Times New Roman" w:hAnsi="Times New Roman"/>
          <w:bCs/>
          <w:szCs w:val="20"/>
        </w:rPr>
      </w:pPr>
      <w:r>
        <w:rPr>
          <w:rFonts w:ascii="Times New Roman" w:hAnsi="Times New Roman"/>
          <w:bCs/>
          <w:szCs w:val="20"/>
        </w:rPr>
        <w:lastRenderedPageBreak/>
        <w:t>Analýza postupu přívalových vln</w:t>
      </w:r>
    </w:p>
    <w:p w:rsidR="00F945E7" w:rsidRDefault="00F945E7" w:rsidP="00BF3E97">
      <w:pPr>
        <w:pStyle w:val="Odstavecseseznamem1"/>
        <w:numPr>
          <w:ilvl w:val="0"/>
          <w:numId w:val="19"/>
        </w:numPr>
        <w:spacing w:line="240" w:lineRule="auto"/>
        <w:jc w:val="both"/>
        <w:rPr>
          <w:rFonts w:ascii="Times New Roman" w:hAnsi="Times New Roman"/>
          <w:bCs/>
          <w:szCs w:val="20"/>
        </w:rPr>
      </w:pPr>
      <w:r>
        <w:rPr>
          <w:rFonts w:ascii="Times New Roman" w:hAnsi="Times New Roman"/>
          <w:bCs/>
          <w:szCs w:val="20"/>
        </w:rPr>
        <w:t>Vstup chráněn heslem</w:t>
      </w:r>
    </w:p>
    <w:p w:rsidR="00F945E7" w:rsidRDefault="00F945E7" w:rsidP="00BF3E97">
      <w:pPr>
        <w:pStyle w:val="Odstavecseseznamem1"/>
        <w:numPr>
          <w:ilvl w:val="0"/>
          <w:numId w:val="19"/>
        </w:numPr>
        <w:spacing w:line="240" w:lineRule="auto"/>
        <w:jc w:val="both"/>
        <w:rPr>
          <w:rFonts w:ascii="Times New Roman" w:hAnsi="Times New Roman"/>
          <w:bCs/>
          <w:szCs w:val="20"/>
        </w:rPr>
      </w:pPr>
      <w:r w:rsidRPr="009D07F2">
        <w:rPr>
          <w:rFonts w:ascii="Times New Roman" w:hAnsi="Times New Roman"/>
          <w:bCs/>
          <w:szCs w:val="20"/>
        </w:rPr>
        <w:t>Možnost přístupu do aplikace ze sítě internet</w:t>
      </w:r>
    </w:p>
    <w:sectPr w:rsidR="00F945E7" w:rsidSect="00CF4744">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D0B" w:rsidRDefault="004E4D0B" w:rsidP="00D65002">
      <w:pPr>
        <w:spacing w:after="0" w:line="240" w:lineRule="auto"/>
      </w:pPr>
      <w:r>
        <w:separator/>
      </w:r>
    </w:p>
  </w:endnote>
  <w:endnote w:type="continuationSeparator" w:id="0">
    <w:p w:rsidR="004E4D0B" w:rsidRDefault="004E4D0B" w:rsidP="00D65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E7" w:rsidRPr="00CF4744" w:rsidRDefault="00F945E7" w:rsidP="00CF4744">
    <w:pPr>
      <w:pBdr>
        <w:top w:val="single" w:sz="4" w:space="1" w:color="auto"/>
      </w:pBdr>
      <w:jc w:val="right"/>
      <w:rPr>
        <w:rFonts w:ascii="Times New Roman" w:hAnsi="Times New Roman"/>
        <w:sz w:val="18"/>
        <w:szCs w:val="18"/>
      </w:rPr>
    </w:pPr>
    <w:r w:rsidRPr="00CF4744">
      <w:rPr>
        <w:rFonts w:ascii="Times New Roman" w:hAnsi="Times New Roman"/>
        <w:sz w:val="18"/>
        <w:szCs w:val="18"/>
      </w:rPr>
      <w:t xml:space="preserve">Souhrn technických požadavků na </w:t>
    </w:r>
    <w:r>
      <w:rPr>
        <w:rFonts w:ascii="Times New Roman" w:hAnsi="Times New Roman"/>
        <w:sz w:val="18"/>
        <w:szCs w:val="18"/>
      </w:rPr>
      <w:t>V</w:t>
    </w:r>
    <w:r w:rsidRPr="00CF4744">
      <w:rPr>
        <w:rFonts w:ascii="Times New Roman" w:hAnsi="Times New Roman"/>
        <w:sz w:val="18"/>
        <w:szCs w:val="18"/>
      </w:rPr>
      <w:t>arovn</w:t>
    </w:r>
    <w:r>
      <w:rPr>
        <w:rFonts w:ascii="Times New Roman" w:hAnsi="Times New Roman"/>
        <w:sz w:val="18"/>
        <w:szCs w:val="18"/>
      </w:rPr>
      <w:t>ý</w:t>
    </w:r>
    <w:r w:rsidRPr="00CF4744">
      <w:rPr>
        <w:rFonts w:ascii="Times New Roman" w:hAnsi="Times New Roman"/>
        <w:sz w:val="18"/>
        <w:szCs w:val="18"/>
      </w:rPr>
      <w:t xml:space="preserve"> a informační systém </w:t>
    </w:r>
    <w:r>
      <w:rPr>
        <w:rFonts w:ascii="Times New Roman" w:hAnsi="Times New Roman"/>
        <w:sz w:val="18"/>
        <w:szCs w:val="18"/>
      </w:rPr>
      <w:t xml:space="preserve">                                </w:t>
    </w:r>
    <w:r w:rsidRPr="00CF4744">
      <w:rPr>
        <w:rFonts w:ascii="Times New Roman" w:hAnsi="Times New Roman"/>
        <w:sz w:val="18"/>
        <w:szCs w:val="18"/>
      </w:rPr>
      <w:t xml:space="preserve"> List</w:t>
    </w:r>
    <w:r w:rsidR="00C11490" w:rsidRPr="00CF4744">
      <w:rPr>
        <w:rFonts w:ascii="Times New Roman" w:hAnsi="Times New Roman"/>
        <w:sz w:val="18"/>
        <w:szCs w:val="18"/>
      </w:rPr>
      <w:fldChar w:fldCharType="begin"/>
    </w:r>
    <w:r w:rsidRPr="00CF4744">
      <w:rPr>
        <w:rFonts w:ascii="Times New Roman" w:hAnsi="Times New Roman"/>
        <w:sz w:val="18"/>
        <w:szCs w:val="18"/>
      </w:rPr>
      <w:instrText>PAGE   \* MERGEFORMAT</w:instrText>
    </w:r>
    <w:r w:rsidR="00C11490" w:rsidRPr="00CF4744">
      <w:rPr>
        <w:rFonts w:ascii="Times New Roman" w:hAnsi="Times New Roman"/>
        <w:sz w:val="18"/>
        <w:szCs w:val="18"/>
      </w:rPr>
      <w:fldChar w:fldCharType="separate"/>
    </w:r>
    <w:r w:rsidR="00CB6460">
      <w:rPr>
        <w:rFonts w:ascii="Times New Roman" w:hAnsi="Times New Roman"/>
        <w:noProof/>
        <w:sz w:val="18"/>
        <w:szCs w:val="18"/>
      </w:rPr>
      <w:t>7</w:t>
    </w:r>
    <w:r w:rsidR="00C11490" w:rsidRPr="00CF4744">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D0B" w:rsidRDefault="004E4D0B" w:rsidP="00D65002">
      <w:pPr>
        <w:spacing w:after="0" w:line="240" w:lineRule="auto"/>
      </w:pPr>
      <w:r>
        <w:separator/>
      </w:r>
    </w:p>
  </w:footnote>
  <w:footnote w:type="continuationSeparator" w:id="0">
    <w:p w:rsidR="004E4D0B" w:rsidRDefault="004E4D0B" w:rsidP="00D65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E7" w:rsidRPr="00D65002" w:rsidRDefault="00FC6D53" w:rsidP="00D65002">
    <w:pPr>
      <w:pStyle w:val="Zhlav"/>
      <w:jc w:val="right"/>
      <w:rPr>
        <w:rFonts w:ascii="Times New Roman" w:hAnsi="Times New Roman"/>
      </w:rPr>
    </w:pPr>
    <w:r>
      <w:rPr>
        <w:rFonts w:ascii="Times New Roman" w:hAnsi="Times New Roman"/>
      </w:rPr>
      <w:t xml:space="preserve">Příloha </w:t>
    </w:r>
    <w:proofErr w:type="gramStart"/>
    <w:r>
      <w:rPr>
        <w:rFonts w:ascii="Times New Roman" w:hAnsi="Times New Roman"/>
      </w:rPr>
      <w:t>č.</w:t>
    </w:r>
    <w:r w:rsidR="00CB6460">
      <w:rPr>
        <w:rFonts w:ascii="Times New Roman" w:hAnsi="Times New Roman"/>
      </w:rPr>
      <w:t>3.3</w:t>
    </w:r>
    <w:proofErr w:type="gramEnd"/>
    <w:r>
      <w:rPr>
        <w:rFonts w:ascii="Times New Roman" w:hAnsi="Times New Roman"/>
      </w:rPr>
      <w:t xml:space="preserve"> </w:t>
    </w:r>
    <w:r w:rsidR="00F945E7" w:rsidRPr="00D65002">
      <w:rPr>
        <w:rFonts w:ascii="Times New Roman" w:hAnsi="Times New Roman"/>
      </w:rPr>
      <w:t>Technick</w:t>
    </w:r>
    <w:r w:rsidR="00F945E7">
      <w:rPr>
        <w:rFonts w:ascii="Times New Roman" w:hAnsi="Times New Roman"/>
      </w:rPr>
      <w:t>á specifikace</w:t>
    </w:r>
    <w:r w:rsidR="00374582">
      <w:rPr>
        <w:rFonts w:ascii="Times New Roman" w:hAnsi="Times New Roman"/>
      </w:rPr>
      <w:t xml:space="preserve"> VIS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585"/>
    <w:multiLevelType w:val="hybridMultilevel"/>
    <w:tmpl w:val="4DF4D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5A1771"/>
    <w:multiLevelType w:val="hybridMultilevel"/>
    <w:tmpl w:val="B184CA16"/>
    <w:lvl w:ilvl="0" w:tplc="543C14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C85E0E"/>
    <w:multiLevelType w:val="hybridMultilevel"/>
    <w:tmpl w:val="D34222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A9F1B86"/>
    <w:multiLevelType w:val="hybridMultilevel"/>
    <w:tmpl w:val="2E946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736E43"/>
    <w:multiLevelType w:val="hybridMultilevel"/>
    <w:tmpl w:val="A59027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7716B4"/>
    <w:multiLevelType w:val="hybridMultilevel"/>
    <w:tmpl w:val="51742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401A52"/>
    <w:multiLevelType w:val="hybridMultilevel"/>
    <w:tmpl w:val="C5A8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431684"/>
    <w:multiLevelType w:val="hybridMultilevel"/>
    <w:tmpl w:val="00D0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881422"/>
    <w:multiLevelType w:val="hybridMultilevel"/>
    <w:tmpl w:val="FFC487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9B2B74"/>
    <w:multiLevelType w:val="hybridMultilevel"/>
    <w:tmpl w:val="860CEE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C844A2"/>
    <w:multiLevelType w:val="hybridMultilevel"/>
    <w:tmpl w:val="9CA4B4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2D6862"/>
    <w:multiLevelType w:val="hybridMultilevel"/>
    <w:tmpl w:val="2E4A2D9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A6933BB"/>
    <w:multiLevelType w:val="hybridMultilevel"/>
    <w:tmpl w:val="688E6FCC"/>
    <w:lvl w:ilvl="0" w:tplc="0DE6843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C32D47"/>
    <w:multiLevelType w:val="hybridMultilevel"/>
    <w:tmpl w:val="5FF80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31B53B2C"/>
    <w:multiLevelType w:val="hybridMultilevel"/>
    <w:tmpl w:val="AD4CCB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2B575DA"/>
    <w:multiLevelType w:val="hybridMultilevel"/>
    <w:tmpl w:val="178478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012CBA"/>
    <w:multiLevelType w:val="hybridMultilevel"/>
    <w:tmpl w:val="3E9C467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nsid w:val="3B782706"/>
    <w:multiLevelType w:val="hybridMultilevel"/>
    <w:tmpl w:val="851C2A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B14DBB"/>
    <w:multiLevelType w:val="hybridMultilevel"/>
    <w:tmpl w:val="5D90E3F4"/>
    <w:lvl w:ilvl="0" w:tplc="F8A464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18E2D70"/>
    <w:multiLevelType w:val="multilevel"/>
    <w:tmpl w:val="CF4AD73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55333E5"/>
    <w:multiLevelType w:val="hybridMultilevel"/>
    <w:tmpl w:val="49DC104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4A0C671B"/>
    <w:multiLevelType w:val="hybridMultilevel"/>
    <w:tmpl w:val="953A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747ACA"/>
    <w:multiLevelType w:val="hybridMultilevel"/>
    <w:tmpl w:val="BAAAA3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549D47F0"/>
    <w:multiLevelType w:val="hybridMultilevel"/>
    <w:tmpl w:val="1A243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6473B22"/>
    <w:multiLevelType w:val="hybridMultilevel"/>
    <w:tmpl w:val="8E722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76B6180"/>
    <w:multiLevelType w:val="hybridMultilevel"/>
    <w:tmpl w:val="9C96BDB0"/>
    <w:lvl w:ilvl="0" w:tplc="110427FC">
      <w:start w:val="1"/>
      <w:numFmt w:val="lowerLetter"/>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B17C645E">
      <w:start w:val="1"/>
      <w:numFmt w:val="bullet"/>
      <w:lvlText w:val="-"/>
      <w:lvlJc w:val="left"/>
      <w:pPr>
        <w:tabs>
          <w:tab w:val="num" w:pos="2640"/>
        </w:tabs>
        <w:ind w:left="2640" w:hanging="660"/>
      </w:pPr>
      <w:rPr>
        <w:rFonts w:ascii="Arial" w:eastAsia="Times New Roman" w:hAnsi="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D490632"/>
    <w:multiLevelType w:val="hybridMultilevel"/>
    <w:tmpl w:val="51FA54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5F9E71B9"/>
    <w:multiLevelType w:val="hybridMultilevel"/>
    <w:tmpl w:val="2042DCBE"/>
    <w:lvl w:ilvl="0" w:tplc="9D66D944">
      <w:start w:val="1"/>
      <w:numFmt w:val="decimal"/>
      <w:pStyle w:val="Nadpis2"/>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601559AC"/>
    <w:multiLevelType w:val="hybridMultilevel"/>
    <w:tmpl w:val="CB2015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6CF250E0"/>
    <w:multiLevelType w:val="hybridMultilevel"/>
    <w:tmpl w:val="FFA2A3C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41113AA"/>
    <w:multiLevelType w:val="hybridMultilevel"/>
    <w:tmpl w:val="072A1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6C45E7"/>
    <w:multiLevelType w:val="hybridMultilevel"/>
    <w:tmpl w:val="EE54B1EC"/>
    <w:lvl w:ilvl="0" w:tplc="F8A464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2D4969"/>
    <w:multiLevelType w:val="hybridMultilevel"/>
    <w:tmpl w:val="EA80E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E903682"/>
    <w:multiLevelType w:val="hybridMultilevel"/>
    <w:tmpl w:val="BAA62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29"/>
  </w:num>
  <w:num w:numId="2">
    <w:abstractNumId w:val="27"/>
  </w:num>
  <w:num w:numId="3">
    <w:abstractNumId w:val="6"/>
  </w:num>
  <w:num w:numId="4">
    <w:abstractNumId w:val="2"/>
  </w:num>
  <w:num w:numId="5">
    <w:abstractNumId w:val="11"/>
  </w:num>
  <w:num w:numId="6">
    <w:abstractNumId w:val="0"/>
  </w:num>
  <w:num w:numId="7">
    <w:abstractNumId w:val="21"/>
  </w:num>
  <w:num w:numId="8">
    <w:abstractNumId w:val="5"/>
  </w:num>
  <w:num w:numId="9">
    <w:abstractNumId w:val="9"/>
  </w:num>
  <w:num w:numId="10">
    <w:abstractNumId w:val="25"/>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1"/>
  </w:num>
  <w:num w:numId="14">
    <w:abstractNumId w:val="1"/>
  </w:num>
  <w:num w:numId="15">
    <w:abstractNumId w:val="30"/>
  </w:num>
  <w:num w:numId="16">
    <w:abstractNumId w:val="4"/>
  </w:num>
  <w:num w:numId="17">
    <w:abstractNumId w:val="8"/>
  </w:num>
  <w:num w:numId="18">
    <w:abstractNumId w:val="10"/>
  </w:num>
  <w:num w:numId="19">
    <w:abstractNumId w:val="15"/>
  </w:num>
  <w:num w:numId="20">
    <w:abstractNumId w:val="7"/>
  </w:num>
  <w:num w:numId="21">
    <w:abstractNumId w:val="14"/>
  </w:num>
  <w:num w:numId="22">
    <w:abstractNumId w:val="33"/>
  </w:num>
  <w:num w:numId="23">
    <w:abstractNumId w:val="3"/>
  </w:num>
  <w:num w:numId="24">
    <w:abstractNumId w:val="22"/>
  </w:num>
  <w:num w:numId="25">
    <w:abstractNumId w:val="16"/>
  </w:num>
  <w:num w:numId="26">
    <w:abstractNumId w:val="13"/>
  </w:num>
  <w:num w:numId="27">
    <w:abstractNumId w:val="28"/>
  </w:num>
  <w:num w:numId="28">
    <w:abstractNumId w:val="12"/>
  </w:num>
  <w:num w:numId="29">
    <w:abstractNumId w:val="19"/>
  </w:num>
  <w:num w:numId="30">
    <w:abstractNumId w:val="26"/>
  </w:num>
  <w:num w:numId="31">
    <w:abstractNumId w:val="23"/>
  </w:num>
  <w:num w:numId="32">
    <w:abstractNumId w:val="32"/>
  </w:num>
  <w:num w:numId="33">
    <w:abstractNumId w:val="2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4E561D"/>
    <w:rsid w:val="000125B4"/>
    <w:rsid w:val="00012CBE"/>
    <w:rsid w:val="0005541A"/>
    <w:rsid w:val="000610EE"/>
    <w:rsid w:val="000633D6"/>
    <w:rsid w:val="000823FF"/>
    <w:rsid w:val="000846A8"/>
    <w:rsid w:val="000905A0"/>
    <w:rsid w:val="000C5081"/>
    <w:rsid w:val="000C7E36"/>
    <w:rsid w:val="000D372A"/>
    <w:rsid w:val="000E2B28"/>
    <w:rsid w:val="000F0DBA"/>
    <w:rsid w:val="001009D7"/>
    <w:rsid w:val="00105521"/>
    <w:rsid w:val="001223B2"/>
    <w:rsid w:val="001337B5"/>
    <w:rsid w:val="001359ED"/>
    <w:rsid w:val="00194EE2"/>
    <w:rsid w:val="00194FD6"/>
    <w:rsid w:val="001A1CB7"/>
    <w:rsid w:val="001B548F"/>
    <w:rsid w:val="001C331B"/>
    <w:rsid w:val="001C3B13"/>
    <w:rsid w:val="001C4854"/>
    <w:rsid w:val="001C4C0C"/>
    <w:rsid w:val="001E39BC"/>
    <w:rsid w:val="001E3A2B"/>
    <w:rsid w:val="001F5A7B"/>
    <w:rsid w:val="00200659"/>
    <w:rsid w:val="00221C57"/>
    <w:rsid w:val="00280ACD"/>
    <w:rsid w:val="00281A3F"/>
    <w:rsid w:val="00297F2A"/>
    <w:rsid w:val="002C2FE2"/>
    <w:rsid w:val="002D79AB"/>
    <w:rsid w:val="002E3502"/>
    <w:rsid w:val="002E776A"/>
    <w:rsid w:val="003227E9"/>
    <w:rsid w:val="00323211"/>
    <w:rsid w:val="00336CDB"/>
    <w:rsid w:val="00337932"/>
    <w:rsid w:val="00340F7C"/>
    <w:rsid w:val="0035507F"/>
    <w:rsid w:val="00372BF0"/>
    <w:rsid w:val="00374582"/>
    <w:rsid w:val="00385EDD"/>
    <w:rsid w:val="003A4437"/>
    <w:rsid w:val="003C0534"/>
    <w:rsid w:val="003E05AF"/>
    <w:rsid w:val="003E3E1C"/>
    <w:rsid w:val="003F5473"/>
    <w:rsid w:val="003F62FB"/>
    <w:rsid w:val="00414CAC"/>
    <w:rsid w:val="004317C9"/>
    <w:rsid w:val="00441554"/>
    <w:rsid w:val="00447F6C"/>
    <w:rsid w:val="00460498"/>
    <w:rsid w:val="00461C03"/>
    <w:rsid w:val="00483B75"/>
    <w:rsid w:val="00485498"/>
    <w:rsid w:val="00494D6E"/>
    <w:rsid w:val="00497719"/>
    <w:rsid w:val="00497B2C"/>
    <w:rsid w:val="004C0A21"/>
    <w:rsid w:val="004D486D"/>
    <w:rsid w:val="004E436C"/>
    <w:rsid w:val="004E4D0B"/>
    <w:rsid w:val="004E561D"/>
    <w:rsid w:val="004F1013"/>
    <w:rsid w:val="00511A55"/>
    <w:rsid w:val="00530145"/>
    <w:rsid w:val="00533D41"/>
    <w:rsid w:val="005521EB"/>
    <w:rsid w:val="00580626"/>
    <w:rsid w:val="00582CFE"/>
    <w:rsid w:val="0059158A"/>
    <w:rsid w:val="005B00E4"/>
    <w:rsid w:val="005C2C99"/>
    <w:rsid w:val="005C4DC1"/>
    <w:rsid w:val="005E3522"/>
    <w:rsid w:val="005E48E5"/>
    <w:rsid w:val="006043B0"/>
    <w:rsid w:val="00613297"/>
    <w:rsid w:val="006139E6"/>
    <w:rsid w:val="00614397"/>
    <w:rsid w:val="00625239"/>
    <w:rsid w:val="0065233B"/>
    <w:rsid w:val="00652CC6"/>
    <w:rsid w:val="00666439"/>
    <w:rsid w:val="00677CCC"/>
    <w:rsid w:val="00677D9E"/>
    <w:rsid w:val="00682E15"/>
    <w:rsid w:val="00692AB7"/>
    <w:rsid w:val="006A0533"/>
    <w:rsid w:val="006A5E69"/>
    <w:rsid w:val="006C35F2"/>
    <w:rsid w:val="006C6332"/>
    <w:rsid w:val="006D2EFF"/>
    <w:rsid w:val="006D5140"/>
    <w:rsid w:val="006D7E04"/>
    <w:rsid w:val="006E391B"/>
    <w:rsid w:val="006F1976"/>
    <w:rsid w:val="006F779B"/>
    <w:rsid w:val="00703C01"/>
    <w:rsid w:val="00706C83"/>
    <w:rsid w:val="0073325F"/>
    <w:rsid w:val="00737DAA"/>
    <w:rsid w:val="007405F2"/>
    <w:rsid w:val="00741BCB"/>
    <w:rsid w:val="00756E44"/>
    <w:rsid w:val="007571D0"/>
    <w:rsid w:val="00757DD4"/>
    <w:rsid w:val="0076582B"/>
    <w:rsid w:val="00771C1F"/>
    <w:rsid w:val="00773962"/>
    <w:rsid w:val="007744B7"/>
    <w:rsid w:val="00775F30"/>
    <w:rsid w:val="00791FE0"/>
    <w:rsid w:val="007C7392"/>
    <w:rsid w:val="007D7389"/>
    <w:rsid w:val="008105AD"/>
    <w:rsid w:val="00814CD0"/>
    <w:rsid w:val="0082204B"/>
    <w:rsid w:val="00853C79"/>
    <w:rsid w:val="00855841"/>
    <w:rsid w:val="00875E98"/>
    <w:rsid w:val="00891768"/>
    <w:rsid w:val="0089335D"/>
    <w:rsid w:val="008A0B98"/>
    <w:rsid w:val="008B2E20"/>
    <w:rsid w:val="008E1977"/>
    <w:rsid w:val="008E4355"/>
    <w:rsid w:val="008F6EF4"/>
    <w:rsid w:val="00915B83"/>
    <w:rsid w:val="00926B28"/>
    <w:rsid w:val="00953D64"/>
    <w:rsid w:val="00962D71"/>
    <w:rsid w:val="00971142"/>
    <w:rsid w:val="0097779B"/>
    <w:rsid w:val="0099323A"/>
    <w:rsid w:val="009B652C"/>
    <w:rsid w:val="009D07F2"/>
    <w:rsid w:val="00A32EF6"/>
    <w:rsid w:val="00A33D71"/>
    <w:rsid w:val="00A40ACD"/>
    <w:rsid w:val="00A43703"/>
    <w:rsid w:val="00A464C2"/>
    <w:rsid w:val="00AA2071"/>
    <w:rsid w:val="00AB4FAF"/>
    <w:rsid w:val="00AB5D19"/>
    <w:rsid w:val="00AC14B3"/>
    <w:rsid w:val="00B013E6"/>
    <w:rsid w:val="00B1357A"/>
    <w:rsid w:val="00B14816"/>
    <w:rsid w:val="00B1755B"/>
    <w:rsid w:val="00B25BED"/>
    <w:rsid w:val="00B473A0"/>
    <w:rsid w:val="00B72845"/>
    <w:rsid w:val="00B76001"/>
    <w:rsid w:val="00B83AB7"/>
    <w:rsid w:val="00B906E9"/>
    <w:rsid w:val="00BA6654"/>
    <w:rsid w:val="00BC10CB"/>
    <w:rsid w:val="00BC53C9"/>
    <w:rsid w:val="00BF3E97"/>
    <w:rsid w:val="00C11490"/>
    <w:rsid w:val="00C120FE"/>
    <w:rsid w:val="00C16290"/>
    <w:rsid w:val="00C16A68"/>
    <w:rsid w:val="00C32D90"/>
    <w:rsid w:val="00C33872"/>
    <w:rsid w:val="00C42CDE"/>
    <w:rsid w:val="00C577E8"/>
    <w:rsid w:val="00C61532"/>
    <w:rsid w:val="00C64F26"/>
    <w:rsid w:val="00C75388"/>
    <w:rsid w:val="00C96780"/>
    <w:rsid w:val="00CB6460"/>
    <w:rsid w:val="00CD2D17"/>
    <w:rsid w:val="00CE2A30"/>
    <w:rsid w:val="00CE553F"/>
    <w:rsid w:val="00CF4744"/>
    <w:rsid w:val="00CF492E"/>
    <w:rsid w:val="00D06D9B"/>
    <w:rsid w:val="00D07CE4"/>
    <w:rsid w:val="00D14CC6"/>
    <w:rsid w:val="00D164D4"/>
    <w:rsid w:val="00D5703F"/>
    <w:rsid w:val="00D570BE"/>
    <w:rsid w:val="00D627D4"/>
    <w:rsid w:val="00D65002"/>
    <w:rsid w:val="00D70E19"/>
    <w:rsid w:val="00D80C02"/>
    <w:rsid w:val="00D93E7A"/>
    <w:rsid w:val="00D96278"/>
    <w:rsid w:val="00DA0F94"/>
    <w:rsid w:val="00DB06DC"/>
    <w:rsid w:val="00DF4CB0"/>
    <w:rsid w:val="00E07B15"/>
    <w:rsid w:val="00E1491B"/>
    <w:rsid w:val="00E432FD"/>
    <w:rsid w:val="00E45333"/>
    <w:rsid w:val="00E51BA9"/>
    <w:rsid w:val="00E74FDC"/>
    <w:rsid w:val="00E75481"/>
    <w:rsid w:val="00EA2941"/>
    <w:rsid w:val="00EC7D26"/>
    <w:rsid w:val="00ED3612"/>
    <w:rsid w:val="00EE2878"/>
    <w:rsid w:val="00EE3918"/>
    <w:rsid w:val="00F1524A"/>
    <w:rsid w:val="00F26398"/>
    <w:rsid w:val="00F3277E"/>
    <w:rsid w:val="00F32E41"/>
    <w:rsid w:val="00F430C5"/>
    <w:rsid w:val="00F52E9E"/>
    <w:rsid w:val="00F64EC1"/>
    <w:rsid w:val="00F702D7"/>
    <w:rsid w:val="00F80847"/>
    <w:rsid w:val="00F90BC3"/>
    <w:rsid w:val="00F945E7"/>
    <w:rsid w:val="00FC4DEB"/>
    <w:rsid w:val="00FC6D53"/>
    <w:rsid w:val="00FE2AB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561D"/>
    <w:pPr>
      <w:spacing w:after="200" w:line="276" w:lineRule="auto"/>
      <w:jc w:val="both"/>
    </w:pPr>
    <w:rPr>
      <w:rFonts w:ascii="Arial Narrow" w:hAnsi="Arial Narrow"/>
      <w:sz w:val="22"/>
      <w:szCs w:val="22"/>
      <w:lang w:eastAsia="en-US"/>
    </w:rPr>
  </w:style>
  <w:style w:type="paragraph" w:styleId="Nadpis2">
    <w:name w:val="heading 2"/>
    <w:basedOn w:val="Normln"/>
    <w:next w:val="Normln"/>
    <w:link w:val="Nadpis2Char"/>
    <w:uiPriority w:val="99"/>
    <w:qFormat/>
    <w:rsid w:val="004E561D"/>
    <w:pPr>
      <w:keepNext/>
      <w:keepLines/>
      <w:numPr>
        <w:numId w:val="2"/>
      </w:numPr>
      <w:spacing w:before="200" w:after="0"/>
      <w:outlineLvl w:val="1"/>
    </w:pPr>
    <w:rPr>
      <w:rFonts w:eastAsia="MS Gothic"/>
      <w:b/>
      <w:bCs/>
      <w:sz w:val="26"/>
      <w:szCs w:val="26"/>
    </w:rPr>
  </w:style>
  <w:style w:type="paragraph" w:styleId="Nadpis3">
    <w:name w:val="heading 3"/>
    <w:basedOn w:val="Normln"/>
    <w:next w:val="Normln"/>
    <w:link w:val="Nadpis3Char"/>
    <w:uiPriority w:val="99"/>
    <w:qFormat/>
    <w:rsid w:val="004E561D"/>
    <w:pPr>
      <w:keepNext/>
      <w:keepLines/>
      <w:spacing w:before="200" w:after="0"/>
      <w:outlineLvl w:val="2"/>
    </w:pPr>
    <w:rPr>
      <w:rFonts w:eastAsia="MS Gothic"/>
      <w:b/>
      <w:bCs/>
    </w:rPr>
  </w:style>
  <w:style w:type="paragraph" w:styleId="Nadpis4">
    <w:name w:val="heading 4"/>
    <w:basedOn w:val="Normln"/>
    <w:next w:val="Normln"/>
    <w:link w:val="Nadpis4Char"/>
    <w:uiPriority w:val="99"/>
    <w:qFormat/>
    <w:rsid w:val="00BA6654"/>
    <w:pPr>
      <w:keepNext/>
      <w:keepLines/>
      <w:spacing w:before="200" w:after="0"/>
      <w:outlineLvl w:val="3"/>
    </w:pPr>
    <w:rPr>
      <w:rFonts w:ascii="Cambria" w:eastAsia="MS Gothic"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4E561D"/>
    <w:rPr>
      <w:rFonts w:ascii="Arial Narrow" w:eastAsia="MS Gothic" w:hAnsi="Arial Narrow" w:cs="Times New Roman"/>
      <w:b/>
      <w:bCs/>
      <w:sz w:val="26"/>
      <w:szCs w:val="26"/>
    </w:rPr>
  </w:style>
  <w:style w:type="character" w:customStyle="1" w:styleId="Nadpis3Char">
    <w:name w:val="Nadpis 3 Char"/>
    <w:link w:val="Nadpis3"/>
    <w:uiPriority w:val="99"/>
    <w:locked/>
    <w:rsid w:val="004E561D"/>
    <w:rPr>
      <w:rFonts w:ascii="Arial Narrow" w:eastAsia="MS Gothic" w:hAnsi="Arial Narrow" w:cs="Times New Roman"/>
      <w:b/>
      <w:bCs/>
    </w:rPr>
  </w:style>
  <w:style w:type="character" w:customStyle="1" w:styleId="Nadpis4Char">
    <w:name w:val="Nadpis 4 Char"/>
    <w:link w:val="Nadpis4"/>
    <w:uiPriority w:val="99"/>
    <w:locked/>
    <w:rsid w:val="00BA6654"/>
    <w:rPr>
      <w:rFonts w:ascii="Cambria" w:eastAsia="MS Gothic" w:hAnsi="Cambria" w:cs="Times New Roman"/>
      <w:b/>
      <w:bCs/>
      <w:i/>
      <w:iCs/>
      <w:color w:val="4F81BD"/>
    </w:rPr>
  </w:style>
  <w:style w:type="paragraph" w:styleId="Bezmezer">
    <w:name w:val="No Spacing"/>
    <w:uiPriority w:val="99"/>
    <w:qFormat/>
    <w:rsid w:val="004E561D"/>
    <w:rPr>
      <w:rFonts w:ascii="Arial Narrow" w:hAnsi="Arial Narrow"/>
      <w:sz w:val="22"/>
      <w:szCs w:val="22"/>
      <w:lang w:eastAsia="en-US"/>
    </w:rPr>
  </w:style>
  <w:style w:type="paragraph" w:styleId="Odstavecseseznamem">
    <w:name w:val="List Paragraph"/>
    <w:basedOn w:val="Normln"/>
    <w:uiPriority w:val="34"/>
    <w:qFormat/>
    <w:rsid w:val="004E561D"/>
    <w:pPr>
      <w:ind w:left="720"/>
      <w:contextualSpacing/>
    </w:pPr>
  </w:style>
  <w:style w:type="table" w:styleId="Mkatabulky">
    <w:name w:val="Table Grid"/>
    <w:basedOn w:val="Normlntabulka"/>
    <w:uiPriority w:val="99"/>
    <w:rsid w:val="004E56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1009D7"/>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1009D7"/>
    <w:rPr>
      <w:rFonts w:ascii="Tahoma" w:hAnsi="Tahoma" w:cs="Tahoma"/>
      <w:sz w:val="16"/>
      <w:szCs w:val="16"/>
    </w:rPr>
  </w:style>
  <w:style w:type="character" w:styleId="Odkaznakoment">
    <w:name w:val="annotation reference"/>
    <w:uiPriority w:val="99"/>
    <w:semiHidden/>
    <w:rsid w:val="001009D7"/>
    <w:rPr>
      <w:rFonts w:cs="Times New Roman"/>
      <w:sz w:val="16"/>
      <w:szCs w:val="16"/>
    </w:rPr>
  </w:style>
  <w:style w:type="paragraph" w:styleId="Textkomente">
    <w:name w:val="annotation text"/>
    <w:basedOn w:val="Normln"/>
    <w:link w:val="TextkomenteChar"/>
    <w:uiPriority w:val="99"/>
    <w:semiHidden/>
    <w:rsid w:val="001009D7"/>
    <w:pPr>
      <w:spacing w:line="240" w:lineRule="auto"/>
    </w:pPr>
    <w:rPr>
      <w:sz w:val="20"/>
      <w:szCs w:val="20"/>
    </w:rPr>
  </w:style>
  <w:style w:type="character" w:customStyle="1" w:styleId="TextkomenteChar">
    <w:name w:val="Text komentáře Char"/>
    <w:link w:val="Textkomente"/>
    <w:uiPriority w:val="99"/>
    <w:semiHidden/>
    <w:locked/>
    <w:rsid w:val="001009D7"/>
    <w:rPr>
      <w:rFonts w:ascii="Arial Narrow" w:hAnsi="Arial Narrow" w:cs="Times New Roman"/>
      <w:sz w:val="20"/>
      <w:szCs w:val="20"/>
    </w:rPr>
  </w:style>
  <w:style w:type="paragraph" w:styleId="Pedmtkomente">
    <w:name w:val="annotation subject"/>
    <w:basedOn w:val="Textkomente"/>
    <w:next w:val="Textkomente"/>
    <w:link w:val="PedmtkomenteChar"/>
    <w:uiPriority w:val="99"/>
    <w:semiHidden/>
    <w:rsid w:val="001009D7"/>
    <w:rPr>
      <w:b/>
      <w:bCs/>
    </w:rPr>
  </w:style>
  <w:style w:type="character" w:customStyle="1" w:styleId="PedmtkomenteChar">
    <w:name w:val="Předmět komentáře Char"/>
    <w:link w:val="Pedmtkomente"/>
    <w:uiPriority w:val="99"/>
    <w:semiHidden/>
    <w:locked/>
    <w:rsid w:val="001009D7"/>
    <w:rPr>
      <w:rFonts w:ascii="Arial Narrow" w:hAnsi="Arial Narrow" w:cs="Times New Roman"/>
      <w:b/>
      <w:bCs/>
      <w:sz w:val="20"/>
      <w:szCs w:val="20"/>
    </w:rPr>
  </w:style>
  <w:style w:type="character" w:styleId="Siln">
    <w:name w:val="Strong"/>
    <w:uiPriority w:val="99"/>
    <w:qFormat/>
    <w:rsid w:val="0076582B"/>
    <w:rPr>
      <w:rFonts w:ascii="Arial Narrow" w:hAnsi="Arial Narrow" w:cs="Times New Roman"/>
      <w:b/>
      <w:bCs/>
    </w:rPr>
  </w:style>
  <w:style w:type="paragraph" w:customStyle="1" w:styleId="temelin1">
    <w:name w:val="temelin1"/>
    <w:basedOn w:val="Normln"/>
    <w:uiPriority w:val="99"/>
    <w:rsid w:val="00B83AB7"/>
    <w:pPr>
      <w:spacing w:after="0" w:line="240" w:lineRule="auto"/>
      <w:jc w:val="left"/>
    </w:pPr>
    <w:rPr>
      <w:rFonts w:ascii="Arial" w:eastAsia="Times New Roman" w:hAnsi="Arial"/>
      <w:position w:val="6"/>
      <w:szCs w:val="20"/>
      <w:lang w:eastAsia="cs-CZ"/>
    </w:rPr>
  </w:style>
  <w:style w:type="paragraph" w:customStyle="1" w:styleId="Odstavecseseznamem1">
    <w:name w:val="Odstavec se seznamem1"/>
    <w:basedOn w:val="Normln"/>
    <w:uiPriority w:val="99"/>
    <w:rsid w:val="00B83AB7"/>
    <w:pPr>
      <w:ind w:left="720"/>
      <w:contextualSpacing/>
      <w:jc w:val="left"/>
    </w:pPr>
    <w:rPr>
      <w:rFonts w:ascii="Calibri" w:eastAsia="Times New Roman" w:hAnsi="Calibri"/>
    </w:rPr>
  </w:style>
  <w:style w:type="paragraph" w:styleId="Zhlav">
    <w:name w:val="header"/>
    <w:basedOn w:val="Normln"/>
    <w:link w:val="ZhlavChar"/>
    <w:uiPriority w:val="99"/>
    <w:rsid w:val="00D65002"/>
    <w:pPr>
      <w:tabs>
        <w:tab w:val="center" w:pos="4536"/>
        <w:tab w:val="right" w:pos="9072"/>
      </w:tabs>
      <w:spacing w:after="0" w:line="240" w:lineRule="auto"/>
    </w:pPr>
  </w:style>
  <w:style w:type="character" w:customStyle="1" w:styleId="ZhlavChar">
    <w:name w:val="Záhlaví Char"/>
    <w:link w:val="Zhlav"/>
    <w:uiPriority w:val="99"/>
    <w:locked/>
    <w:rsid w:val="00D65002"/>
    <w:rPr>
      <w:rFonts w:ascii="Arial Narrow" w:hAnsi="Arial Narrow" w:cs="Times New Roman"/>
    </w:rPr>
  </w:style>
  <w:style w:type="paragraph" w:styleId="Zpat">
    <w:name w:val="footer"/>
    <w:basedOn w:val="Normln"/>
    <w:link w:val="ZpatChar"/>
    <w:uiPriority w:val="99"/>
    <w:rsid w:val="00D65002"/>
    <w:pPr>
      <w:tabs>
        <w:tab w:val="center" w:pos="4536"/>
        <w:tab w:val="right" w:pos="9072"/>
      </w:tabs>
      <w:spacing w:after="0" w:line="240" w:lineRule="auto"/>
    </w:pPr>
  </w:style>
  <w:style w:type="character" w:customStyle="1" w:styleId="ZpatChar">
    <w:name w:val="Zápatí Char"/>
    <w:link w:val="Zpat"/>
    <w:uiPriority w:val="99"/>
    <w:locked/>
    <w:rsid w:val="00D65002"/>
    <w:rPr>
      <w:rFonts w:ascii="Arial Narrow" w:hAnsi="Arial Narrow" w:cs="Times New Roman"/>
    </w:rPr>
  </w:style>
  <w:style w:type="character" w:styleId="Hypertextovodkaz">
    <w:name w:val="Hyperlink"/>
    <w:uiPriority w:val="99"/>
    <w:rsid w:val="00497719"/>
    <w:rPr>
      <w:rFonts w:cs="Times New Roman"/>
      <w:color w:val="0000FF"/>
      <w:u w:val="single"/>
    </w:rPr>
  </w:style>
  <w:style w:type="character" w:styleId="slodku">
    <w:name w:val="line number"/>
    <w:uiPriority w:val="99"/>
    <w:rsid w:val="00340F7C"/>
    <w:rPr>
      <w:rFonts w:cs="Times New Roman"/>
    </w:rPr>
  </w:style>
  <w:style w:type="paragraph" w:customStyle="1" w:styleId="Odstavec">
    <w:name w:val="Odstavec"/>
    <w:basedOn w:val="Normln"/>
    <w:uiPriority w:val="99"/>
    <w:rsid w:val="00775F30"/>
    <w:pPr>
      <w:spacing w:before="60" w:after="60"/>
      <w:jc w:val="left"/>
    </w:pPr>
    <w:rPr>
      <w:rFonts w:ascii="Arial" w:eastAsia="Times New Roman" w:hAnsi="Arial"/>
      <w:sz w:val="20"/>
      <w:szCs w:val="20"/>
      <w:lang w:eastAsia="cs-CZ"/>
    </w:rPr>
  </w:style>
  <w:style w:type="paragraph" w:styleId="Rozvrendokumentu">
    <w:name w:val="Document Map"/>
    <w:basedOn w:val="Normln"/>
    <w:link w:val="RozvrendokumentuChar"/>
    <w:uiPriority w:val="99"/>
    <w:semiHidden/>
    <w:rsid w:val="00B72845"/>
    <w:pPr>
      <w:shd w:val="clear" w:color="auto" w:fill="000080"/>
    </w:pPr>
    <w:rPr>
      <w:rFonts w:ascii="Tahoma" w:hAnsi="Tahoma" w:cs="Tahoma"/>
      <w:sz w:val="20"/>
      <w:szCs w:val="20"/>
    </w:rPr>
  </w:style>
  <w:style w:type="character" w:customStyle="1" w:styleId="RozvrendokumentuChar">
    <w:name w:val="Rozvržení dokumentu Char"/>
    <w:link w:val="Rozvrendokumentu"/>
    <w:uiPriority w:val="99"/>
    <w:semiHidden/>
    <w:rsid w:val="00481B5C"/>
    <w:rPr>
      <w:rFonts w:ascii="Times New Roman" w:hAnsi="Times New Roman"/>
      <w:sz w:val="0"/>
      <w:szCs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zscr.c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3259</Words>
  <Characters>19233</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Kunert_new_NB2</dc:creator>
  <cp:lastModifiedBy>fbalek@seznam.cz</cp:lastModifiedBy>
  <cp:revision>2</cp:revision>
  <cp:lastPrinted>2020-09-30T06:41:00Z</cp:lastPrinted>
  <dcterms:created xsi:type="dcterms:W3CDTF">2021-04-21T05:22:00Z</dcterms:created>
  <dcterms:modified xsi:type="dcterms:W3CDTF">2021-04-21T05:22:00Z</dcterms:modified>
</cp:coreProperties>
</file>