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EE" w:rsidRDefault="00F63DEE" w:rsidP="00F00261">
      <w:pPr>
        <w:pStyle w:val="Nadpis1"/>
        <w:spacing w:before="0"/>
        <w:jc w:val="right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Č. smlouvy: </w:t>
      </w:r>
      <w:r w:rsidR="00D60777">
        <w:rPr>
          <w:rFonts w:ascii="Calibri" w:hAnsi="Calibri" w:cs="Calibri"/>
          <w:sz w:val="22"/>
          <w:szCs w:val="22"/>
        </w:rPr>
        <w:t>3000H1210018</w:t>
      </w:r>
    </w:p>
    <w:p w:rsidR="00D60777" w:rsidRPr="00D60777" w:rsidRDefault="00D60777" w:rsidP="00D60777"/>
    <w:p w:rsidR="00F63DEE" w:rsidRDefault="00F63DEE" w:rsidP="00AD1772">
      <w:pPr>
        <w:jc w:val="right"/>
        <w:rPr>
          <w:rFonts w:ascii="Calibri" w:hAnsi="Calibri" w:cs="Calibri"/>
          <w:b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Č. jednací: </w:t>
      </w:r>
      <w:r w:rsidR="00F34D7A">
        <w:rPr>
          <w:rFonts w:ascii="Calibri" w:hAnsi="Calibri" w:cs="Calibri"/>
          <w:sz w:val="22"/>
          <w:szCs w:val="22"/>
        </w:rPr>
        <w:t>NPU-430/62981/2021</w:t>
      </w:r>
    </w:p>
    <w:p w:rsidR="00F63DEE" w:rsidRPr="00CD2A2F" w:rsidRDefault="00F63DEE" w:rsidP="00F00261">
      <w:pPr>
        <w:pStyle w:val="Nadpis1"/>
        <w:spacing w:before="0"/>
        <w:rPr>
          <w:rFonts w:ascii="Calibri" w:hAnsi="Calibri" w:cs="Calibri"/>
          <w:b/>
          <w:sz w:val="22"/>
          <w:szCs w:val="22"/>
        </w:rPr>
      </w:pPr>
      <w:r w:rsidRPr="00CD2A2F">
        <w:rPr>
          <w:rFonts w:ascii="Calibri" w:hAnsi="Calibri" w:cs="Calibri"/>
          <w:b/>
          <w:sz w:val="22"/>
          <w:szCs w:val="22"/>
        </w:rPr>
        <w:t>Smlouva o dílo</w:t>
      </w:r>
    </w:p>
    <w:p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</w:p>
    <w:p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b/>
          <w:sz w:val="22"/>
          <w:szCs w:val="22"/>
        </w:rPr>
        <w:t>Národní památkový ústav,</w:t>
      </w:r>
      <w:r w:rsidRPr="00CD2A2F">
        <w:rPr>
          <w:rFonts w:ascii="Calibri" w:hAnsi="Calibri" w:cs="Calibri"/>
          <w:sz w:val="22"/>
          <w:szCs w:val="22"/>
        </w:rPr>
        <w:t xml:space="preserve"> státní příspěvková organizace, zřízená rozhodnutím MK ČR č. j. 11617/2002 </w:t>
      </w:r>
    </w:p>
    <w:p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Valdštejnské nám. 3, PSČ 118 01 Praha 1 – Malá Strana,</w:t>
      </w:r>
    </w:p>
    <w:p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IČ: 75032333, DIČ: CZ75032333</w:t>
      </w:r>
    </w:p>
    <w:p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b/>
          <w:sz w:val="22"/>
          <w:szCs w:val="22"/>
        </w:rPr>
        <w:t>kterou zastupuje Mgr. Petr Pavelec</w:t>
      </w:r>
      <w:r w:rsidRPr="00CD2A2F">
        <w:rPr>
          <w:rFonts w:ascii="Calibri" w:hAnsi="Calibri" w:cs="Calibri"/>
          <w:sz w:val="22"/>
          <w:szCs w:val="22"/>
        </w:rPr>
        <w:t xml:space="preserve">, </w:t>
      </w:r>
      <w:r w:rsidRPr="0009370F">
        <w:rPr>
          <w:rFonts w:ascii="Calibri" w:hAnsi="Calibri" w:cs="Calibri"/>
          <w:b/>
          <w:sz w:val="22"/>
          <w:szCs w:val="22"/>
        </w:rPr>
        <w:t>Ph.D.,</w:t>
      </w:r>
      <w:r>
        <w:rPr>
          <w:rFonts w:ascii="Calibri" w:hAnsi="Calibri" w:cs="Calibri"/>
          <w:sz w:val="22"/>
          <w:szCs w:val="22"/>
        </w:rPr>
        <w:t xml:space="preserve"> </w:t>
      </w:r>
      <w:r w:rsidRPr="00CD2A2F">
        <w:rPr>
          <w:rFonts w:ascii="Calibri" w:hAnsi="Calibri" w:cs="Calibri"/>
          <w:sz w:val="22"/>
          <w:szCs w:val="22"/>
        </w:rPr>
        <w:t>ředitel územní památkové správy Č. Budějovice</w:t>
      </w:r>
    </w:p>
    <w:p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Doručovací adresa:</w:t>
      </w:r>
    </w:p>
    <w:p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Národní památkový ústav</w:t>
      </w:r>
    </w:p>
    <w:p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územní památková správa České Budějovice</w:t>
      </w:r>
      <w:r w:rsidRPr="00CD2A2F">
        <w:rPr>
          <w:rFonts w:ascii="Calibri" w:hAnsi="Calibri" w:cs="Calibri"/>
          <w:sz w:val="22"/>
          <w:szCs w:val="22"/>
        </w:rPr>
        <w:t xml:space="preserve"> </w:t>
      </w:r>
    </w:p>
    <w:p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nám. Přemysla Otakara II. čp. 34, 370 21 České Budějovice</w:t>
      </w:r>
    </w:p>
    <w:p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hAnsi="Calibri" w:cs="Calibri"/>
          <w:sz w:val="22"/>
          <w:szCs w:val="22"/>
        </w:rPr>
        <w:t>ČNB</w:t>
      </w:r>
      <w:r w:rsidRPr="00CD2A2F">
        <w:rPr>
          <w:rFonts w:ascii="Calibri" w:hAnsi="Calibri" w:cs="Calibri"/>
          <w:sz w:val="22"/>
          <w:szCs w:val="22"/>
        </w:rPr>
        <w:t>, č. ú.:300</w:t>
      </w:r>
      <w:r>
        <w:rPr>
          <w:rFonts w:ascii="Calibri" w:hAnsi="Calibri" w:cs="Calibri"/>
          <w:sz w:val="22"/>
          <w:szCs w:val="22"/>
        </w:rPr>
        <w:t>00</w:t>
      </w:r>
      <w:r w:rsidR="008064FA">
        <w:rPr>
          <w:rFonts w:ascii="Calibri" w:hAnsi="Calibri" w:cs="Calibri"/>
          <w:sz w:val="22"/>
          <w:szCs w:val="22"/>
        </w:rPr>
        <w:t>3 – 60039011/0710</w:t>
      </w:r>
    </w:p>
    <w:p w:rsidR="00F63DEE" w:rsidRPr="00D915EF" w:rsidRDefault="00F63DEE" w:rsidP="00F00261">
      <w:pPr>
        <w:jc w:val="both"/>
        <w:rPr>
          <w:rFonts w:ascii="Calibri" w:hAnsi="Calibri" w:cs="Calibri"/>
          <w:b/>
          <w:sz w:val="22"/>
          <w:szCs w:val="22"/>
        </w:rPr>
      </w:pPr>
      <w:r w:rsidRPr="00D915EF">
        <w:rPr>
          <w:rFonts w:ascii="Calibri" w:hAnsi="Calibri" w:cs="Calibri"/>
          <w:b/>
          <w:sz w:val="22"/>
          <w:szCs w:val="22"/>
        </w:rPr>
        <w:t>dále jen „objednatel“</w:t>
      </w:r>
    </w:p>
    <w:p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</w:p>
    <w:p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a </w:t>
      </w:r>
    </w:p>
    <w:p w:rsidR="00F63DEE" w:rsidRDefault="00F63DEE" w:rsidP="00F00261">
      <w:pPr>
        <w:tabs>
          <w:tab w:val="num" w:pos="675"/>
        </w:tabs>
        <w:jc w:val="both"/>
        <w:rPr>
          <w:rFonts w:ascii="Calibri" w:hAnsi="Calibri" w:cs="Calibri"/>
          <w:b/>
          <w:snapToGrid w:val="0"/>
          <w:sz w:val="22"/>
          <w:szCs w:val="22"/>
          <w:highlight w:val="yellow"/>
        </w:rPr>
      </w:pPr>
    </w:p>
    <w:p w:rsidR="00F63DEE" w:rsidRPr="00CE38D8" w:rsidRDefault="00F63DEE" w:rsidP="00F00261">
      <w:pPr>
        <w:tabs>
          <w:tab w:val="num" w:pos="675"/>
        </w:tabs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CE38D8">
        <w:rPr>
          <w:rFonts w:ascii="Calibri" w:hAnsi="Calibri" w:cs="Calibri"/>
          <w:b/>
          <w:snapToGrid w:val="0"/>
          <w:sz w:val="22"/>
          <w:szCs w:val="22"/>
        </w:rPr>
        <w:t>XERXES spol. s r.o.</w:t>
      </w:r>
    </w:p>
    <w:p w:rsidR="00F63DEE" w:rsidRPr="00CE38D8" w:rsidRDefault="00F63DEE" w:rsidP="00F00261">
      <w:pPr>
        <w:tabs>
          <w:tab w:val="num" w:pos="675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 xml:space="preserve">Sídlo: Kyselova </w:t>
      </w:r>
      <w:r w:rsidR="00CE38D8" w:rsidRPr="00CE38D8">
        <w:rPr>
          <w:rFonts w:ascii="Calibri" w:hAnsi="Calibri" w:cs="Calibri"/>
          <w:snapToGrid w:val="0"/>
          <w:sz w:val="22"/>
          <w:szCs w:val="22"/>
        </w:rPr>
        <w:t>1188, 182 00</w:t>
      </w:r>
      <w:r w:rsidRPr="00CE38D8">
        <w:rPr>
          <w:rFonts w:ascii="Calibri" w:hAnsi="Calibri" w:cs="Calibri"/>
          <w:snapToGrid w:val="0"/>
          <w:sz w:val="22"/>
          <w:szCs w:val="22"/>
        </w:rPr>
        <w:t xml:space="preserve"> Praha 8</w:t>
      </w:r>
    </w:p>
    <w:p w:rsidR="00F63DEE" w:rsidRPr="00CE38D8" w:rsidRDefault="00F63DEE" w:rsidP="00F00261">
      <w:pPr>
        <w:tabs>
          <w:tab w:val="num" w:pos="675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>Korespondenční a doručovací adresa: Sokolovská 112/56, 186 00 Praha 8</w:t>
      </w:r>
    </w:p>
    <w:p w:rsidR="00F63DEE" w:rsidRDefault="00F63DEE" w:rsidP="00F00261">
      <w:pPr>
        <w:tabs>
          <w:tab w:val="num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>IČ: 26172861</w:t>
      </w:r>
      <w:r w:rsidRPr="00CE38D8">
        <w:rPr>
          <w:rFonts w:ascii="Calibri" w:hAnsi="Calibri" w:cs="Calibri"/>
          <w:bCs/>
          <w:sz w:val="22"/>
          <w:szCs w:val="22"/>
        </w:rPr>
        <w:t>, DIČ: CZ26172861</w:t>
      </w:r>
    </w:p>
    <w:p w:rsidR="002834A4" w:rsidRPr="00CE38D8" w:rsidRDefault="002834A4" w:rsidP="00F00261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2834A4">
        <w:rPr>
          <w:rFonts w:ascii="Calibri" w:hAnsi="Calibri" w:cs="Calibri"/>
          <w:bCs/>
          <w:sz w:val="22"/>
          <w:szCs w:val="22"/>
        </w:rPr>
        <w:t xml:space="preserve">Zapsaná </w:t>
      </w:r>
      <w:r>
        <w:rPr>
          <w:rFonts w:asciiTheme="minorHAnsi" w:hAnsiTheme="minorHAnsi"/>
          <w:sz w:val="22"/>
          <w:szCs w:val="22"/>
        </w:rPr>
        <w:t>v obchodní rejstříku vedeném Městským soudem v Praze</w:t>
      </w:r>
      <w:r w:rsidRPr="002834A4">
        <w:rPr>
          <w:rFonts w:asciiTheme="minorHAnsi" w:hAnsiTheme="minorHAnsi"/>
          <w:sz w:val="22"/>
          <w:szCs w:val="22"/>
        </w:rPr>
        <w:t xml:space="preserve">, v oddíle </w:t>
      </w:r>
      <w:r>
        <w:rPr>
          <w:rFonts w:asciiTheme="minorHAnsi" w:hAnsiTheme="minorHAnsi"/>
          <w:sz w:val="22"/>
          <w:szCs w:val="22"/>
        </w:rPr>
        <w:t>C</w:t>
      </w:r>
      <w:r w:rsidRPr="002834A4">
        <w:rPr>
          <w:rFonts w:asciiTheme="minorHAnsi" w:hAnsiTheme="minorHAnsi"/>
          <w:sz w:val="22"/>
          <w:szCs w:val="22"/>
        </w:rPr>
        <w:t xml:space="preserve">, vložka </w:t>
      </w:r>
      <w:r>
        <w:rPr>
          <w:rFonts w:asciiTheme="minorHAnsi" w:hAnsiTheme="minorHAnsi"/>
          <w:sz w:val="22"/>
          <w:szCs w:val="22"/>
        </w:rPr>
        <w:t>76811</w:t>
      </w:r>
    </w:p>
    <w:p w:rsidR="00F63DEE" w:rsidRPr="00CE38D8" w:rsidRDefault="00F63DEE" w:rsidP="00F00261">
      <w:pPr>
        <w:tabs>
          <w:tab w:val="num" w:pos="675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 xml:space="preserve">bankovní spojení: FIO banka 165480639/2010, </w:t>
      </w:r>
      <w:proofErr w:type="spellStart"/>
      <w:r w:rsidRPr="00CE38D8">
        <w:rPr>
          <w:rFonts w:ascii="Calibri" w:hAnsi="Calibri" w:cs="Calibri"/>
          <w:snapToGrid w:val="0"/>
          <w:sz w:val="22"/>
          <w:szCs w:val="22"/>
        </w:rPr>
        <w:t>Sberbank</w:t>
      </w:r>
      <w:proofErr w:type="spellEnd"/>
      <w:r w:rsidRPr="00CE38D8">
        <w:rPr>
          <w:rFonts w:ascii="Calibri" w:hAnsi="Calibri" w:cs="Calibri"/>
          <w:snapToGrid w:val="0"/>
          <w:sz w:val="22"/>
          <w:szCs w:val="22"/>
        </w:rPr>
        <w:t xml:space="preserve"> 4211073347/6800</w:t>
      </w:r>
    </w:p>
    <w:p w:rsidR="00F63DEE" w:rsidRPr="00CE38D8" w:rsidRDefault="00F63DEE" w:rsidP="00F00261">
      <w:pPr>
        <w:pStyle w:val="Default"/>
      </w:pPr>
      <w:r w:rsidRPr="00CE38D8">
        <w:rPr>
          <w:snapToGrid w:val="0"/>
          <w:sz w:val="22"/>
          <w:szCs w:val="22"/>
        </w:rPr>
        <w:t xml:space="preserve">zastoupená: </w:t>
      </w:r>
      <w:r w:rsidR="007546C2">
        <w:rPr>
          <w:snapToGrid w:val="0"/>
          <w:sz w:val="22"/>
          <w:szCs w:val="22"/>
        </w:rPr>
        <w:t>XXXXXXXXXXXX</w:t>
      </w:r>
      <w:r w:rsidRPr="00CE38D8">
        <w:rPr>
          <w:snapToGrid w:val="0"/>
          <w:sz w:val="22"/>
          <w:szCs w:val="22"/>
        </w:rPr>
        <w:t xml:space="preserve"> jednatelem </w:t>
      </w:r>
    </w:p>
    <w:p w:rsidR="00F63DEE" w:rsidRDefault="00F63DEE" w:rsidP="00F00261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 xml:space="preserve">osoba oprávněná jednat za zhotovitele: </w:t>
      </w:r>
      <w:r w:rsidR="007546C2" w:rsidRPr="007546C2">
        <w:rPr>
          <w:rFonts w:ascii="Calibri" w:hAnsi="Calibri" w:cs="Calibri"/>
          <w:snapToGrid w:val="0"/>
          <w:color w:val="000000"/>
          <w:sz w:val="22"/>
          <w:szCs w:val="22"/>
        </w:rPr>
        <w:t>XXXXXXXXXXX</w:t>
      </w:r>
      <w:r w:rsidR="007546C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CE38D8">
        <w:rPr>
          <w:rFonts w:ascii="Calibri" w:hAnsi="Calibri" w:cs="Calibri"/>
          <w:snapToGrid w:val="0"/>
          <w:sz w:val="22"/>
          <w:szCs w:val="22"/>
        </w:rPr>
        <w:t xml:space="preserve">jednatel </w:t>
      </w:r>
    </w:p>
    <w:p w:rsidR="00F63DEE" w:rsidRPr="00D915EF" w:rsidRDefault="00F63DEE" w:rsidP="00F00261">
      <w:pPr>
        <w:tabs>
          <w:tab w:val="num" w:pos="0"/>
        </w:tabs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D915EF">
        <w:rPr>
          <w:rFonts w:ascii="Calibri" w:hAnsi="Calibri" w:cs="Calibri"/>
          <w:b/>
          <w:snapToGrid w:val="0"/>
          <w:sz w:val="22"/>
          <w:szCs w:val="22"/>
        </w:rPr>
        <w:t>dále jen „</w:t>
      </w:r>
      <w:r>
        <w:rPr>
          <w:rFonts w:ascii="Calibri" w:hAnsi="Calibri" w:cs="Calibri"/>
          <w:b/>
          <w:snapToGrid w:val="0"/>
          <w:sz w:val="22"/>
          <w:szCs w:val="22"/>
        </w:rPr>
        <w:t>zhotovitel</w:t>
      </w:r>
      <w:r w:rsidRPr="00D915EF">
        <w:rPr>
          <w:rFonts w:ascii="Calibri" w:hAnsi="Calibri" w:cs="Calibri"/>
          <w:b/>
          <w:snapToGrid w:val="0"/>
          <w:sz w:val="22"/>
          <w:szCs w:val="22"/>
        </w:rPr>
        <w:t>“</w:t>
      </w:r>
    </w:p>
    <w:p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uzavírají tuto smlouvu o provedení tiskových prací dle § 2586 a násl. zák. 89/2012 Sb. takto:</w:t>
      </w:r>
    </w:p>
    <w:p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>I</w:t>
      </w:r>
      <w:r w:rsidRPr="00CD2A2F">
        <w:rPr>
          <w:rFonts w:ascii="Calibri" w:hAnsi="Calibri" w:cs="Calibri"/>
          <w:b/>
          <w:snapToGrid w:val="0"/>
          <w:sz w:val="22"/>
          <w:szCs w:val="22"/>
        </w:rPr>
        <w:t>. Předmět smlouvy</w:t>
      </w:r>
    </w:p>
    <w:p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F63DEE" w:rsidRDefault="00F63DEE" w:rsidP="00F00261">
      <w:pPr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D05891">
        <w:rPr>
          <w:rFonts w:ascii="Calibri" w:hAnsi="Calibri" w:cs="Calibri"/>
          <w:b/>
          <w:snapToGrid w:val="0"/>
          <w:sz w:val="22"/>
          <w:szCs w:val="22"/>
        </w:rPr>
        <w:t xml:space="preserve">Zhotovitel se zavazuje vyrobit a dodat 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na svůj náklad a nebezpečí </w:t>
      </w:r>
      <w:r w:rsidR="004D59E7" w:rsidRPr="00D05891">
        <w:rPr>
          <w:rFonts w:ascii="Calibri" w:hAnsi="Calibri" w:cs="Calibri"/>
          <w:b/>
          <w:snapToGrid w:val="0"/>
          <w:sz w:val="22"/>
          <w:szCs w:val="22"/>
        </w:rPr>
        <w:t xml:space="preserve">objednateli </w:t>
      </w:r>
      <w:r w:rsidR="00CD7101">
        <w:rPr>
          <w:rFonts w:ascii="Calibri" w:hAnsi="Calibri" w:cs="Calibri"/>
          <w:b/>
          <w:snapToGrid w:val="0"/>
          <w:sz w:val="22"/>
          <w:szCs w:val="22"/>
        </w:rPr>
        <w:t>45 000</w:t>
      </w:r>
      <w:r w:rsidR="004D59E7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Pr="00D05891">
        <w:rPr>
          <w:rFonts w:ascii="Calibri" w:hAnsi="Calibri" w:cs="Calibri"/>
          <w:b/>
          <w:snapToGrid w:val="0"/>
          <w:sz w:val="22"/>
          <w:szCs w:val="22"/>
        </w:rPr>
        <w:t xml:space="preserve">ks vstupenek na </w:t>
      </w:r>
      <w:proofErr w:type="spellStart"/>
      <w:r w:rsidRPr="00D05891">
        <w:rPr>
          <w:rFonts w:ascii="Calibri" w:hAnsi="Calibri" w:cs="Calibri"/>
          <w:b/>
          <w:snapToGrid w:val="0"/>
          <w:sz w:val="22"/>
          <w:szCs w:val="22"/>
        </w:rPr>
        <w:t>termocitlivém</w:t>
      </w:r>
      <w:proofErr w:type="spellEnd"/>
      <w:r w:rsidRPr="00D05891">
        <w:rPr>
          <w:rFonts w:ascii="Calibri" w:hAnsi="Calibri" w:cs="Calibri"/>
          <w:b/>
          <w:snapToGrid w:val="0"/>
          <w:sz w:val="22"/>
          <w:szCs w:val="22"/>
        </w:rPr>
        <w:t xml:space="preserve"> papíře</w:t>
      </w:r>
      <w:r>
        <w:rPr>
          <w:rFonts w:ascii="Calibri" w:hAnsi="Calibri" w:cs="Calibri"/>
          <w:snapToGrid w:val="0"/>
          <w:sz w:val="22"/>
          <w:szCs w:val="22"/>
        </w:rPr>
        <w:t xml:space="preserve"> v tomto provedení: </w:t>
      </w:r>
    </w:p>
    <w:p w:rsidR="00F63DEE" w:rsidRPr="00D915EF" w:rsidRDefault="004D59E7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3</w:t>
      </w:r>
      <w:r w:rsidR="00F54AAA">
        <w:rPr>
          <w:rFonts w:ascii="Calibri" w:hAnsi="Calibri" w:cs="Calibri"/>
          <w:snapToGrid w:val="0"/>
          <w:sz w:val="22"/>
          <w:szCs w:val="22"/>
        </w:rPr>
        <w:t xml:space="preserve"> druhy</w:t>
      </w:r>
      <w:r w:rsidR="00F63DEE" w:rsidRPr="00D915EF">
        <w:rPr>
          <w:rFonts w:ascii="Calibri" w:hAnsi="Calibri" w:cs="Calibri"/>
          <w:snapToGrid w:val="0"/>
          <w:sz w:val="22"/>
          <w:szCs w:val="22"/>
        </w:rPr>
        <w:t xml:space="preserve"> vstupenek – pro památkové objekty dle připojené tabulky – viz níže</w:t>
      </w:r>
    </w:p>
    <w:p w:rsidR="00F63DEE" w:rsidRPr="00D915EF" w:rsidRDefault="00F63DEE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D915EF">
        <w:rPr>
          <w:rFonts w:ascii="Calibri" w:hAnsi="Calibri" w:cs="Calibri"/>
          <w:snapToGrid w:val="0"/>
          <w:sz w:val="22"/>
          <w:szCs w:val="22"/>
        </w:rPr>
        <w:t xml:space="preserve">použitý papír: TERMO TOP </w:t>
      </w:r>
      <w:proofErr w:type="spellStart"/>
      <w:r w:rsidRPr="00D915EF">
        <w:rPr>
          <w:rFonts w:ascii="Calibri" w:hAnsi="Calibri" w:cs="Calibri"/>
          <w:snapToGrid w:val="0"/>
          <w:sz w:val="22"/>
          <w:szCs w:val="22"/>
        </w:rPr>
        <w:t>Kanzan</w:t>
      </w:r>
      <w:proofErr w:type="spellEnd"/>
      <w:r w:rsidRPr="00D915EF">
        <w:rPr>
          <w:rFonts w:ascii="Calibri" w:hAnsi="Calibri" w:cs="Calibri"/>
          <w:snapToGrid w:val="0"/>
          <w:sz w:val="22"/>
          <w:szCs w:val="22"/>
        </w:rPr>
        <w:t xml:space="preserve"> 415 </w:t>
      </w:r>
      <w:proofErr w:type="spellStart"/>
      <w:r w:rsidRPr="00D915EF">
        <w:rPr>
          <w:rFonts w:ascii="Calibri" w:hAnsi="Calibri" w:cs="Calibri"/>
          <w:snapToGrid w:val="0"/>
          <w:sz w:val="22"/>
          <w:szCs w:val="22"/>
        </w:rPr>
        <w:t>Sb</w:t>
      </w:r>
      <w:proofErr w:type="spellEnd"/>
      <w:r w:rsidRPr="00D915EF">
        <w:rPr>
          <w:rFonts w:ascii="Calibri" w:hAnsi="Calibri" w:cs="Calibri"/>
          <w:snapToGrid w:val="0"/>
          <w:sz w:val="22"/>
          <w:szCs w:val="22"/>
        </w:rPr>
        <w:t>+, gramáž 173g/m2 (+/- 5%)</w:t>
      </w:r>
    </w:p>
    <w:p w:rsidR="00F63DEE" w:rsidRPr="00D915EF" w:rsidRDefault="00F63DEE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D915EF">
        <w:rPr>
          <w:rFonts w:ascii="Calibri" w:hAnsi="Calibri" w:cs="Calibri"/>
          <w:snapToGrid w:val="0"/>
          <w:sz w:val="22"/>
          <w:szCs w:val="22"/>
        </w:rPr>
        <w:t xml:space="preserve">LWC </w:t>
      </w:r>
      <w:proofErr w:type="spellStart"/>
      <w:r w:rsidRPr="00D915EF">
        <w:rPr>
          <w:rFonts w:ascii="Calibri" w:hAnsi="Calibri" w:cs="Calibri"/>
          <w:snapToGrid w:val="0"/>
          <w:sz w:val="22"/>
          <w:szCs w:val="22"/>
        </w:rPr>
        <w:t>termokarton</w:t>
      </w:r>
      <w:proofErr w:type="spellEnd"/>
      <w:r w:rsidRPr="00D915EF">
        <w:rPr>
          <w:rFonts w:ascii="Calibri" w:hAnsi="Calibri" w:cs="Calibri"/>
          <w:snapToGrid w:val="0"/>
          <w:sz w:val="22"/>
          <w:szCs w:val="22"/>
        </w:rPr>
        <w:t xml:space="preserve"> 65x101,6 mm, s možností </w:t>
      </w:r>
      <w:proofErr w:type="spellStart"/>
      <w:r w:rsidRPr="00D915EF">
        <w:rPr>
          <w:rFonts w:ascii="Calibri" w:hAnsi="Calibri" w:cs="Calibri"/>
          <w:snapToGrid w:val="0"/>
          <w:sz w:val="22"/>
          <w:szCs w:val="22"/>
        </w:rPr>
        <w:t>termodotisku</w:t>
      </w:r>
      <w:proofErr w:type="spellEnd"/>
      <w:r w:rsidRPr="00D915EF">
        <w:rPr>
          <w:rFonts w:ascii="Calibri" w:hAnsi="Calibri" w:cs="Calibri"/>
          <w:snapToGrid w:val="0"/>
          <w:sz w:val="22"/>
          <w:szCs w:val="22"/>
        </w:rPr>
        <w:t xml:space="preserve"> informací na rubovou stranu</w:t>
      </w:r>
    </w:p>
    <w:p w:rsidR="00F63DEE" w:rsidRPr="00D915EF" w:rsidRDefault="00F63DEE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D915EF">
        <w:rPr>
          <w:rFonts w:ascii="Calibri" w:hAnsi="Calibri" w:cs="Calibri"/>
          <w:snapToGrid w:val="0"/>
          <w:sz w:val="22"/>
          <w:szCs w:val="22"/>
        </w:rPr>
        <w:t>barevnost 4/0, bez role</w:t>
      </w:r>
    </w:p>
    <w:p w:rsidR="00F63DEE" w:rsidRPr="00D915EF" w:rsidRDefault="00F63DEE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D915EF">
        <w:rPr>
          <w:rFonts w:ascii="Calibri" w:hAnsi="Calibri" w:cs="Calibri"/>
          <w:snapToGrid w:val="0"/>
          <w:sz w:val="22"/>
          <w:szCs w:val="22"/>
        </w:rPr>
        <w:t>bez role, skládané (po 3 ks) v leporelu s perforací.</w:t>
      </w:r>
    </w:p>
    <w:p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791B65">
        <w:rPr>
          <w:rFonts w:ascii="Calibri" w:hAnsi="Calibri" w:cs="Calibri"/>
          <w:snapToGrid w:val="0"/>
          <w:sz w:val="22"/>
          <w:szCs w:val="22"/>
        </w:rPr>
        <w:t xml:space="preserve">Grafické šablony pro </w:t>
      </w:r>
      <w:r w:rsidR="00F34D7A">
        <w:rPr>
          <w:rFonts w:ascii="Calibri" w:hAnsi="Calibri" w:cs="Calibri"/>
          <w:snapToGrid w:val="0"/>
          <w:sz w:val="22"/>
          <w:szCs w:val="22"/>
        </w:rPr>
        <w:t>3</w:t>
      </w:r>
      <w:r w:rsidRPr="00791B65">
        <w:rPr>
          <w:rFonts w:ascii="Calibri" w:hAnsi="Calibri" w:cs="Calibri"/>
          <w:snapToGrid w:val="0"/>
          <w:sz w:val="22"/>
          <w:szCs w:val="22"/>
        </w:rPr>
        <w:t xml:space="preserve"> druh</w:t>
      </w:r>
      <w:r w:rsidR="00F54AAA">
        <w:rPr>
          <w:rFonts w:ascii="Calibri" w:hAnsi="Calibri" w:cs="Calibri"/>
          <w:snapToGrid w:val="0"/>
          <w:sz w:val="22"/>
          <w:szCs w:val="22"/>
        </w:rPr>
        <w:t>y</w:t>
      </w:r>
      <w:r w:rsidRPr="00791B65">
        <w:rPr>
          <w:rFonts w:ascii="Calibri" w:hAnsi="Calibri" w:cs="Calibri"/>
          <w:snapToGrid w:val="0"/>
          <w:sz w:val="22"/>
          <w:szCs w:val="22"/>
        </w:rPr>
        <w:t xml:space="preserve"> vstupenek </w:t>
      </w:r>
      <w:r w:rsidR="00F34D7A">
        <w:rPr>
          <w:rFonts w:ascii="Calibri" w:hAnsi="Calibri" w:cs="Calibri"/>
          <w:snapToGrid w:val="0"/>
          <w:sz w:val="22"/>
          <w:szCs w:val="22"/>
        </w:rPr>
        <w:t>má zhotovitel ke dni podpisu smlouvy k dispozici.</w:t>
      </w:r>
    </w:p>
    <w:p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Zhotovitel je povinen postupovat při zhotovení díla podle grafických šablon předaných objednatelem.</w:t>
      </w:r>
    </w:p>
    <w:p w:rsidR="00CE38D8" w:rsidRDefault="00CE38D8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546594" w:rsidRDefault="00546594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F34D7A" w:rsidRDefault="00F34D7A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F34D7A" w:rsidRDefault="00F34D7A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F34D7A" w:rsidRDefault="00F34D7A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546594" w:rsidRDefault="00546594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546594" w:rsidRDefault="00546594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C60358">
        <w:rPr>
          <w:rFonts w:ascii="Calibri" w:hAnsi="Calibri" w:cs="Calibri"/>
          <w:b/>
          <w:snapToGrid w:val="0"/>
          <w:sz w:val="22"/>
          <w:szCs w:val="22"/>
        </w:rPr>
        <w:lastRenderedPageBreak/>
        <w:t>II. Místo plnění</w:t>
      </w:r>
    </w:p>
    <w:p w:rsidR="00F63DEE" w:rsidRPr="00C60358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F63DEE" w:rsidRDefault="00F63DEE" w:rsidP="00F00261">
      <w:p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CD2A2F">
        <w:rPr>
          <w:rFonts w:ascii="Calibri" w:hAnsi="Calibri" w:cs="Calibri"/>
          <w:bCs/>
          <w:snapToGrid w:val="0"/>
          <w:sz w:val="22"/>
          <w:szCs w:val="22"/>
        </w:rPr>
        <w:t>Místem plnění j</w:t>
      </w:r>
      <w:r>
        <w:rPr>
          <w:rFonts w:ascii="Calibri" w:hAnsi="Calibri" w:cs="Calibri"/>
          <w:bCs/>
          <w:snapToGrid w:val="0"/>
          <w:sz w:val="22"/>
          <w:szCs w:val="22"/>
        </w:rPr>
        <w:t>sou adresy</w:t>
      </w:r>
      <w:r w:rsidRPr="00CD2A2F">
        <w:rPr>
          <w:rFonts w:ascii="Calibri" w:hAnsi="Calibri" w:cs="Calibri"/>
          <w:bCs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památkových objektů </w:t>
      </w:r>
      <w:r w:rsidRPr="00CD2A2F">
        <w:rPr>
          <w:rFonts w:ascii="Calibri" w:hAnsi="Calibri" w:cs="Calibri"/>
          <w:bCs/>
          <w:snapToGrid w:val="0"/>
          <w:sz w:val="22"/>
          <w:szCs w:val="22"/>
        </w:rPr>
        <w:t>objednatele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 – viz tabulka v příloze 1 této smlouvy.</w:t>
      </w:r>
    </w:p>
    <w:p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C60358">
        <w:rPr>
          <w:rFonts w:ascii="Calibri" w:hAnsi="Calibri" w:cs="Calibri"/>
          <w:b/>
          <w:snapToGrid w:val="0"/>
          <w:sz w:val="22"/>
          <w:szCs w:val="22"/>
        </w:rPr>
        <w:t>III. Doba plnění</w:t>
      </w:r>
    </w:p>
    <w:p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Smlouva je uzavřena dnem podpisu obou stran.</w:t>
      </w:r>
    </w:p>
    <w:p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Smlouva se uzavírá na dobu určitou a to do kompletního dodá</w:t>
      </w:r>
      <w:r>
        <w:rPr>
          <w:rFonts w:ascii="Calibri" w:hAnsi="Calibri" w:cs="Calibri"/>
          <w:snapToGrid w:val="0"/>
          <w:sz w:val="22"/>
          <w:szCs w:val="22"/>
        </w:rPr>
        <w:t>ní díla.</w:t>
      </w:r>
    </w:p>
    <w:p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Termín kompletního dodání díla je </w:t>
      </w:r>
      <w:r w:rsidR="00CD7101">
        <w:rPr>
          <w:rFonts w:ascii="Calibri" w:hAnsi="Calibri" w:cs="Calibri"/>
          <w:snapToGrid w:val="0"/>
          <w:sz w:val="22"/>
          <w:szCs w:val="22"/>
        </w:rPr>
        <w:t>25.</w:t>
      </w:r>
      <w:r w:rsidR="00F34D7A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CD7101">
        <w:rPr>
          <w:rFonts w:ascii="Calibri" w:hAnsi="Calibri" w:cs="Calibri"/>
          <w:snapToGrid w:val="0"/>
          <w:sz w:val="22"/>
          <w:szCs w:val="22"/>
        </w:rPr>
        <w:t>08.</w:t>
      </w:r>
      <w:r w:rsidR="00F34D7A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CD7101">
        <w:rPr>
          <w:rFonts w:ascii="Calibri" w:hAnsi="Calibri" w:cs="Calibri"/>
          <w:snapToGrid w:val="0"/>
          <w:sz w:val="22"/>
          <w:szCs w:val="22"/>
        </w:rPr>
        <w:t>2021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5107C">
        <w:rPr>
          <w:rFonts w:ascii="Calibri" w:hAnsi="Calibri" w:cs="Calibri"/>
          <w:snapToGrid w:val="0"/>
          <w:sz w:val="22"/>
          <w:szCs w:val="22"/>
        </w:rPr>
        <w:t xml:space="preserve">nebo </w:t>
      </w:r>
      <w:r>
        <w:rPr>
          <w:rFonts w:ascii="Calibri" w:hAnsi="Calibri" w:cs="Calibri"/>
          <w:snapToGrid w:val="0"/>
          <w:sz w:val="22"/>
          <w:szCs w:val="22"/>
        </w:rPr>
        <w:t>1</w:t>
      </w:r>
      <w:r w:rsidRPr="00F5107C">
        <w:rPr>
          <w:rFonts w:ascii="Calibri" w:hAnsi="Calibri" w:cs="Calibri"/>
          <w:snapToGrid w:val="0"/>
          <w:sz w:val="22"/>
          <w:szCs w:val="22"/>
        </w:rPr>
        <w:t xml:space="preserve"> tý</w:t>
      </w:r>
      <w:r>
        <w:rPr>
          <w:rFonts w:ascii="Calibri" w:hAnsi="Calibri" w:cs="Calibri"/>
          <w:snapToGrid w:val="0"/>
          <w:sz w:val="22"/>
          <w:szCs w:val="22"/>
        </w:rPr>
        <w:t>den</w:t>
      </w:r>
      <w:r w:rsidRPr="00F5107C">
        <w:rPr>
          <w:rFonts w:ascii="Calibri" w:hAnsi="Calibri" w:cs="Calibri"/>
          <w:snapToGrid w:val="0"/>
          <w:sz w:val="22"/>
          <w:szCs w:val="22"/>
        </w:rPr>
        <w:t xml:space="preserve"> od odsouhlasení předvýrobní korektury</w:t>
      </w:r>
      <w:r>
        <w:rPr>
          <w:rFonts w:ascii="Calibri" w:hAnsi="Calibri" w:cs="Calibri"/>
          <w:snapToGrid w:val="0"/>
          <w:sz w:val="22"/>
          <w:szCs w:val="22"/>
        </w:rPr>
        <w:t>.</w:t>
      </w:r>
    </w:p>
    <w:p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C60358">
        <w:rPr>
          <w:rFonts w:ascii="Calibri" w:hAnsi="Calibri" w:cs="Calibri"/>
          <w:b/>
          <w:snapToGrid w:val="0"/>
          <w:sz w:val="22"/>
          <w:szCs w:val="22"/>
        </w:rPr>
        <w:t>IV. Cena plnění</w:t>
      </w:r>
    </w:p>
    <w:p w:rsidR="00F63DEE" w:rsidRPr="00C60358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F63DEE" w:rsidRPr="00CE38D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 xml:space="preserve">Cena za kompletní dílo </w:t>
      </w:r>
      <w:r w:rsidRPr="00CE38D8">
        <w:rPr>
          <w:rFonts w:ascii="Calibri" w:hAnsi="Calibri" w:cs="Calibri"/>
          <w:b/>
          <w:snapToGrid w:val="0"/>
          <w:sz w:val="22"/>
          <w:szCs w:val="22"/>
        </w:rPr>
        <w:t>je</w:t>
      </w:r>
      <w:r w:rsidR="004D59E7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D60777">
        <w:rPr>
          <w:rFonts w:ascii="Calibri" w:hAnsi="Calibri" w:cs="Calibri"/>
          <w:b/>
          <w:snapToGrid w:val="0"/>
          <w:sz w:val="22"/>
          <w:szCs w:val="22"/>
        </w:rPr>
        <w:t>67.500</w:t>
      </w:r>
      <w:r w:rsidRPr="00CE38D8">
        <w:rPr>
          <w:rFonts w:ascii="Calibri" w:hAnsi="Calibri" w:cs="Calibri"/>
          <w:b/>
          <w:snapToGrid w:val="0"/>
          <w:sz w:val="22"/>
          <w:szCs w:val="22"/>
        </w:rPr>
        <w:t xml:space="preserve">,- Kč bez DPH, DPH 21% je </w:t>
      </w:r>
      <w:r w:rsidR="00D60777">
        <w:rPr>
          <w:rFonts w:ascii="Calibri" w:hAnsi="Calibri" w:cs="Calibri"/>
          <w:b/>
          <w:snapToGrid w:val="0"/>
          <w:sz w:val="22"/>
          <w:szCs w:val="22"/>
        </w:rPr>
        <w:t>14.175</w:t>
      </w:r>
      <w:r w:rsidR="00CB64D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Pr="00CE38D8">
        <w:rPr>
          <w:rFonts w:ascii="Calibri" w:hAnsi="Calibri" w:cs="Calibri"/>
          <w:b/>
          <w:snapToGrid w:val="0"/>
          <w:sz w:val="22"/>
          <w:szCs w:val="22"/>
        </w:rPr>
        <w:t xml:space="preserve">Kč, celková cena vč. DPH je </w:t>
      </w:r>
      <w:r w:rsidR="00D60777">
        <w:rPr>
          <w:rFonts w:ascii="Calibri" w:hAnsi="Calibri" w:cs="Calibri"/>
          <w:b/>
          <w:snapToGrid w:val="0"/>
          <w:sz w:val="22"/>
          <w:szCs w:val="22"/>
        </w:rPr>
        <w:t>81.675</w:t>
      </w:r>
      <w:r w:rsidR="00CB64D3">
        <w:rPr>
          <w:rFonts w:ascii="Calibri" w:hAnsi="Calibri" w:cs="Calibri"/>
          <w:b/>
          <w:snapToGrid w:val="0"/>
          <w:sz w:val="22"/>
          <w:szCs w:val="22"/>
        </w:rPr>
        <w:t xml:space="preserve">,- </w:t>
      </w:r>
      <w:r w:rsidRPr="00CE38D8">
        <w:rPr>
          <w:rFonts w:ascii="Calibri" w:hAnsi="Calibri" w:cs="Calibri"/>
          <w:b/>
          <w:snapToGrid w:val="0"/>
          <w:sz w:val="22"/>
          <w:szCs w:val="22"/>
        </w:rPr>
        <w:t xml:space="preserve">Kč. </w:t>
      </w:r>
    </w:p>
    <w:p w:rsidR="00F63DEE" w:rsidRPr="00CE38D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CE38D8">
        <w:rPr>
          <w:rFonts w:ascii="Calibri" w:hAnsi="Calibri" w:cs="Calibri"/>
          <w:b/>
          <w:snapToGrid w:val="0"/>
          <w:sz w:val="22"/>
          <w:szCs w:val="22"/>
        </w:rPr>
        <w:t>Dílo se považuje za kompletní, je-li předán plný počet vstupenek na všech objektech podle přílohy č. 1.</w:t>
      </w:r>
    </w:p>
    <w:p w:rsidR="00F63DEE" w:rsidRDefault="00F63DEE" w:rsidP="00B66B72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 xml:space="preserve">Cena za dílo bude fakturována dodavatelem </w:t>
      </w:r>
      <w:r w:rsidR="00CB64D3">
        <w:rPr>
          <w:rFonts w:ascii="Calibri" w:hAnsi="Calibri" w:cs="Calibri"/>
          <w:snapToGrid w:val="0"/>
          <w:sz w:val="22"/>
          <w:szCs w:val="22"/>
        </w:rPr>
        <w:t>se s</w:t>
      </w:r>
      <w:r w:rsidRPr="00C60358">
        <w:rPr>
          <w:rFonts w:ascii="Calibri" w:hAnsi="Calibri" w:cs="Calibri"/>
          <w:snapToGrid w:val="0"/>
          <w:sz w:val="22"/>
          <w:szCs w:val="22"/>
        </w:rPr>
        <w:t>platnost</w:t>
      </w:r>
      <w:r w:rsidR="00CB64D3">
        <w:rPr>
          <w:rFonts w:ascii="Calibri" w:hAnsi="Calibri" w:cs="Calibri"/>
          <w:snapToGrid w:val="0"/>
          <w:sz w:val="22"/>
          <w:szCs w:val="22"/>
        </w:rPr>
        <w:t>í</w:t>
      </w:r>
      <w:r w:rsidRPr="00C60358">
        <w:rPr>
          <w:rFonts w:ascii="Calibri" w:hAnsi="Calibri" w:cs="Calibri"/>
          <w:snapToGrid w:val="0"/>
          <w:sz w:val="22"/>
          <w:szCs w:val="22"/>
        </w:rPr>
        <w:t xml:space="preserve"> faktury 15 dní</w:t>
      </w:r>
      <w:r>
        <w:rPr>
          <w:rFonts w:ascii="Calibri" w:hAnsi="Calibri" w:cs="Calibri"/>
          <w:snapToGrid w:val="0"/>
          <w:sz w:val="22"/>
          <w:szCs w:val="22"/>
        </w:rPr>
        <w:t xml:space="preserve"> ode dne jejího prokazatelného doručení objednateli</w:t>
      </w:r>
      <w:r w:rsidRPr="00C60358">
        <w:rPr>
          <w:rFonts w:ascii="Calibri" w:hAnsi="Calibri" w:cs="Calibri"/>
          <w:snapToGrid w:val="0"/>
          <w:sz w:val="22"/>
          <w:szCs w:val="22"/>
        </w:rPr>
        <w:t>.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9820B6">
        <w:rPr>
          <w:rFonts w:ascii="Calibri" w:hAnsi="Calibri" w:cs="Calibri"/>
          <w:snapToGrid w:val="0"/>
          <w:sz w:val="22"/>
          <w:szCs w:val="22"/>
        </w:rPr>
        <w:t xml:space="preserve">Na faktuře bude rozepsán počet kusů, základ daně, DPH a celková cena včetně DPH podle jednotlivých druhů vstupenek.  </w:t>
      </w:r>
    </w:p>
    <w:p w:rsidR="00F63DEE" w:rsidRPr="002B776B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  <w:r w:rsidRPr="002B776B">
        <w:rPr>
          <w:rFonts w:ascii="Calibri" w:hAnsi="Calibri" w:cs="Calibri"/>
          <w:snapToGrid w:val="0"/>
          <w:sz w:val="22"/>
          <w:szCs w:val="22"/>
          <w:u w:val="single"/>
        </w:rPr>
        <w:t>Fakturační údaje objednatele:</w:t>
      </w:r>
    </w:p>
    <w:p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bCs/>
          <w:snapToGrid w:val="0"/>
          <w:sz w:val="22"/>
          <w:szCs w:val="22"/>
        </w:rPr>
        <w:t>Národní památkový ústav</w:t>
      </w:r>
    </w:p>
    <w:p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bCs/>
          <w:snapToGrid w:val="0"/>
          <w:sz w:val="22"/>
          <w:szCs w:val="22"/>
        </w:rPr>
        <w:t>Valdštejnské nám. 162/3</w:t>
      </w:r>
    </w:p>
    <w:p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bCs/>
          <w:snapToGrid w:val="0"/>
          <w:sz w:val="22"/>
          <w:szCs w:val="22"/>
        </w:rPr>
        <w:t>118 01 Praha 1</w:t>
      </w:r>
    </w:p>
    <w:p w:rsidR="00F63DEE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bCs/>
          <w:snapToGrid w:val="0"/>
          <w:sz w:val="22"/>
          <w:szCs w:val="22"/>
        </w:rPr>
      </w:pPr>
      <w:r w:rsidRPr="009947FA">
        <w:rPr>
          <w:rFonts w:ascii="Calibri" w:hAnsi="Calibri" w:cs="Calibri"/>
          <w:bCs/>
          <w:snapToGrid w:val="0"/>
          <w:sz w:val="22"/>
          <w:szCs w:val="22"/>
        </w:rPr>
        <w:t xml:space="preserve">IČ: 75032333, DIČ: CZ75032333a </w:t>
      </w:r>
    </w:p>
    <w:p w:rsidR="00F63DEE" w:rsidRPr="002B776B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  <w:u w:val="single"/>
        </w:rPr>
      </w:pPr>
      <w:r w:rsidRPr="002B776B">
        <w:rPr>
          <w:rFonts w:ascii="Calibri" w:hAnsi="Calibri" w:cs="Calibri"/>
          <w:bCs/>
          <w:snapToGrid w:val="0"/>
          <w:sz w:val="22"/>
          <w:szCs w:val="22"/>
          <w:u w:val="single"/>
        </w:rPr>
        <w:t>doručovací (fakturační adresa):</w:t>
      </w:r>
    </w:p>
    <w:p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snapToGrid w:val="0"/>
          <w:sz w:val="22"/>
          <w:szCs w:val="22"/>
        </w:rPr>
        <w:t>Národní památkový ústav,</w:t>
      </w:r>
    </w:p>
    <w:p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snapToGrid w:val="0"/>
          <w:sz w:val="22"/>
          <w:szCs w:val="22"/>
        </w:rPr>
        <w:t>Územní památková správa v Českých Budějovicích</w:t>
      </w:r>
    </w:p>
    <w:p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snapToGrid w:val="0"/>
          <w:sz w:val="22"/>
          <w:szCs w:val="22"/>
        </w:rPr>
        <w:t>Nám. Přemysla Otakara II. 121/34</w:t>
      </w:r>
    </w:p>
    <w:p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snapToGrid w:val="0"/>
          <w:sz w:val="22"/>
          <w:szCs w:val="22"/>
        </w:rPr>
        <w:t>370 21  České Budějovice</w:t>
      </w:r>
    </w:p>
    <w:p w:rsidR="00F63DEE" w:rsidRPr="00C6035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Objednatel </w:t>
      </w:r>
      <w:r w:rsidRPr="00C60358">
        <w:rPr>
          <w:rFonts w:ascii="Calibri" w:hAnsi="Calibri" w:cs="Calibri"/>
          <w:snapToGrid w:val="0"/>
          <w:sz w:val="22"/>
          <w:szCs w:val="22"/>
        </w:rPr>
        <w:t>nebude poskytovat zálohy.</w:t>
      </w:r>
    </w:p>
    <w:p w:rsidR="00F63DEE" w:rsidRPr="00C6035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>Výše uvedená cena je maximální přípustná.</w:t>
      </w:r>
      <w:r>
        <w:rPr>
          <w:rFonts w:ascii="Calibri" w:hAnsi="Calibri" w:cs="Calibri"/>
          <w:snapToGrid w:val="0"/>
          <w:sz w:val="22"/>
          <w:szCs w:val="22"/>
        </w:rPr>
        <w:t xml:space="preserve"> Uvedená cena je cenou konečnou a zahrnuje všechny náklady spojené se zhotovením díla a jeho předáním na jednotlivých objektech.</w:t>
      </w:r>
    </w:p>
    <w:p w:rsidR="002834A4" w:rsidRPr="002834A4" w:rsidRDefault="002834A4" w:rsidP="002834A4">
      <w:pPr>
        <w:pStyle w:val="Odstavecseseznamem"/>
        <w:numPr>
          <w:ilvl w:val="0"/>
          <w:numId w:val="5"/>
        </w:numPr>
        <w:ind w:left="284"/>
        <w:contextualSpacing w:val="0"/>
        <w:jc w:val="both"/>
        <w:rPr>
          <w:rFonts w:asciiTheme="minorHAnsi" w:hAnsiTheme="minorHAnsi"/>
          <w:sz w:val="22"/>
        </w:rPr>
      </w:pPr>
      <w:r w:rsidRPr="002834A4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2834A4" w:rsidRPr="002834A4" w:rsidRDefault="002834A4" w:rsidP="002834A4">
      <w:pPr>
        <w:pStyle w:val="Odstavecseseznamem"/>
        <w:numPr>
          <w:ilvl w:val="0"/>
          <w:numId w:val="5"/>
        </w:numPr>
        <w:ind w:left="284"/>
        <w:jc w:val="both"/>
        <w:rPr>
          <w:rFonts w:ascii="Calibri" w:hAnsi="Calibri" w:cs="Calibri"/>
          <w:snapToGrid w:val="0"/>
          <w:sz w:val="22"/>
          <w:szCs w:val="22"/>
        </w:rPr>
      </w:pPr>
      <w:r w:rsidRPr="002834A4">
        <w:rPr>
          <w:rFonts w:asciiTheme="minorHAnsi" w:hAnsiTheme="minorHAns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</w:t>
      </w:r>
      <w:r>
        <w:rPr>
          <w:rFonts w:asciiTheme="minorHAnsi" w:hAnsiTheme="minorHAnsi"/>
          <w:sz w:val="22"/>
        </w:rPr>
        <w:t>.</w:t>
      </w:r>
    </w:p>
    <w:p w:rsidR="00F63DEE" w:rsidRPr="00C6035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 xml:space="preserve">Záruka za kvalitu prací od předání </w:t>
      </w:r>
      <w:r>
        <w:rPr>
          <w:rFonts w:ascii="Calibri" w:hAnsi="Calibri" w:cs="Calibri"/>
          <w:snapToGrid w:val="0"/>
          <w:sz w:val="22"/>
          <w:szCs w:val="22"/>
        </w:rPr>
        <w:t>objednatel</w:t>
      </w:r>
      <w:r w:rsidRPr="00C60358">
        <w:rPr>
          <w:rFonts w:ascii="Calibri" w:hAnsi="Calibri" w:cs="Calibri"/>
          <w:snapToGrid w:val="0"/>
          <w:sz w:val="22"/>
          <w:szCs w:val="22"/>
        </w:rPr>
        <w:t>i je 24 měsíců.</w:t>
      </w:r>
    </w:p>
    <w:p w:rsidR="00F63DEE" w:rsidRPr="00C6035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>Veškerá autorská práva k dílu zůstávají na straně objednatele.</w:t>
      </w:r>
    </w:p>
    <w:p w:rsidR="00F63DEE" w:rsidRPr="002834A4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>Sankce při nedodržení termínu dodání jsou 0,05% z celkové nabídnuté ceny za každý den prodlení.</w:t>
      </w:r>
    </w:p>
    <w:p w:rsidR="002834A4" w:rsidRPr="002834A4" w:rsidRDefault="002834A4" w:rsidP="002834A4">
      <w:pPr>
        <w:jc w:val="both"/>
        <w:rPr>
          <w:rFonts w:ascii="Calibri" w:hAnsi="Calibri" w:cs="Calibri"/>
          <w:sz w:val="22"/>
          <w:szCs w:val="22"/>
        </w:rPr>
      </w:pPr>
    </w:p>
    <w:p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C60358">
        <w:rPr>
          <w:rFonts w:ascii="Calibri" w:hAnsi="Calibri" w:cs="Calibri"/>
          <w:b/>
          <w:snapToGrid w:val="0"/>
          <w:sz w:val="22"/>
          <w:szCs w:val="22"/>
        </w:rPr>
        <w:lastRenderedPageBreak/>
        <w:t>V. Ostatní ujednání</w:t>
      </w:r>
    </w:p>
    <w:p w:rsidR="00F63DEE" w:rsidRPr="00C60358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F63DEE" w:rsidRPr="00CD2A2F" w:rsidRDefault="00F63DEE" w:rsidP="00F00261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Objednatel je oprávněn kontrolovat provádění díla a zjistí-li, že zhotovitel provádí dílo v rozporu se svými povinnostmi, je oprávněn žádat po zhotoviteli odstranění vad vzniklých vadným prováděním a provádění díla řádným způsobem.</w:t>
      </w:r>
    </w:p>
    <w:p w:rsidR="00F63DEE" w:rsidRPr="00CD2A2F" w:rsidRDefault="00F63DEE" w:rsidP="00F00261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V ostatním se řídí práva a povinnosti smluvních stran zákonem č. 89/2012</w:t>
      </w:r>
      <w:r>
        <w:rPr>
          <w:rFonts w:ascii="Calibri" w:hAnsi="Calibri" w:cs="Calibri"/>
          <w:sz w:val="22"/>
          <w:szCs w:val="22"/>
        </w:rPr>
        <w:t>, občanský zákoník</w:t>
      </w:r>
      <w:r w:rsidRPr="00CD2A2F">
        <w:rPr>
          <w:rFonts w:ascii="Calibri" w:hAnsi="Calibri" w:cs="Calibri"/>
          <w:sz w:val="22"/>
          <w:szCs w:val="22"/>
        </w:rPr>
        <w:t xml:space="preserve">. Zhotovitel odpovídá za provedení činnosti dle čl. </w:t>
      </w:r>
      <w:r>
        <w:rPr>
          <w:rFonts w:ascii="Calibri" w:hAnsi="Calibri" w:cs="Calibri"/>
          <w:sz w:val="22"/>
          <w:szCs w:val="22"/>
        </w:rPr>
        <w:t>I</w:t>
      </w:r>
      <w:r w:rsidRPr="00CD2A2F">
        <w:rPr>
          <w:rFonts w:ascii="Calibri" w:hAnsi="Calibri" w:cs="Calibri"/>
          <w:sz w:val="22"/>
          <w:szCs w:val="22"/>
        </w:rPr>
        <w:t xml:space="preserve"> v souladu s českými právními předpisy.</w:t>
      </w:r>
    </w:p>
    <w:p w:rsidR="00F63DEE" w:rsidRPr="00BB0991" w:rsidRDefault="00F63DEE" w:rsidP="003F2A50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Smlouvu lze měnit či rozšiřovat pouze prostřednictvím písemných vzestupně číslovaných dodatků, podepsaných oběma smluvními stranami.</w:t>
      </w:r>
    </w:p>
    <w:p w:rsidR="00F63DEE" w:rsidRDefault="00F63DEE" w:rsidP="003F2A50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:rsidR="00F63DEE" w:rsidRDefault="00F63DEE" w:rsidP="00E77AAE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/>
          <w:sz w:val="22"/>
          <w:szCs w:val="22"/>
        </w:rPr>
      </w:pPr>
      <w:r w:rsidRPr="00BB0991">
        <w:rPr>
          <w:rFonts w:ascii="Calibri" w:hAnsi="Calibr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F63DEE" w:rsidRDefault="00F63DEE" w:rsidP="00E77AAE">
      <w:pPr>
        <w:pStyle w:val="Zkladntextodsazen"/>
        <w:numPr>
          <w:ilvl w:val="0"/>
          <w:numId w:val="6"/>
        </w:numPr>
        <w:spacing w:before="0"/>
        <w:ind w:left="284" w:hanging="28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F63DEE" w:rsidRDefault="00F63DEE" w:rsidP="003F2A50">
      <w:pPr>
        <w:pStyle w:val="Zkladntextodsazen"/>
        <w:numPr>
          <w:ilvl w:val="0"/>
          <w:numId w:val="6"/>
        </w:numPr>
        <w:spacing w:before="0"/>
        <w:ind w:left="284" w:hanging="28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berou na vědomí, že tato smlouva může být předmětem zveřejnění dle platných a účinných právních předpisů.</w:t>
      </w:r>
    </w:p>
    <w:p w:rsidR="00F63DEE" w:rsidRDefault="00F63DEE" w:rsidP="00F00261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Tato smlouva je vyhotovena ve </w:t>
      </w:r>
      <w:r w:rsidR="007C4B76">
        <w:rPr>
          <w:rFonts w:ascii="Calibri" w:hAnsi="Calibri" w:cs="Calibri"/>
          <w:sz w:val="22"/>
          <w:szCs w:val="22"/>
        </w:rPr>
        <w:t>dvou</w:t>
      </w:r>
      <w:r>
        <w:rPr>
          <w:rFonts w:ascii="Calibri" w:hAnsi="Calibri" w:cs="Calibri"/>
          <w:sz w:val="22"/>
          <w:szCs w:val="22"/>
        </w:rPr>
        <w:t xml:space="preserve"> </w:t>
      </w:r>
      <w:r w:rsidRPr="00CD2A2F">
        <w:rPr>
          <w:rFonts w:ascii="Calibri" w:hAnsi="Calibri" w:cs="Calibri"/>
          <w:sz w:val="22"/>
          <w:szCs w:val="22"/>
        </w:rPr>
        <w:t xml:space="preserve">stejnopisech, z nichž </w:t>
      </w:r>
      <w:r w:rsidR="007C4B76">
        <w:rPr>
          <w:rFonts w:ascii="Calibri" w:hAnsi="Calibri" w:cs="Calibri"/>
          <w:sz w:val="22"/>
          <w:szCs w:val="22"/>
        </w:rPr>
        <w:t xml:space="preserve">každá ze </w:t>
      </w:r>
      <w:proofErr w:type="gramStart"/>
      <w:r w:rsidR="007C4B76">
        <w:rPr>
          <w:rFonts w:ascii="Calibri" w:hAnsi="Calibri" w:cs="Calibri"/>
          <w:sz w:val="22"/>
          <w:szCs w:val="22"/>
        </w:rPr>
        <w:t>smluvní</w:t>
      </w:r>
      <w:proofErr w:type="gramEnd"/>
      <w:r w:rsidR="007C4B76">
        <w:rPr>
          <w:rFonts w:ascii="Calibri" w:hAnsi="Calibri" w:cs="Calibri"/>
          <w:sz w:val="22"/>
          <w:szCs w:val="22"/>
        </w:rPr>
        <w:t xml:space="preserve"> stran obdrží po jednom vyhotovení</w:t>
      </w:r>
      <w:r w:rsidRPr="00CD2A2F">
        <w:rPr>
          <w:rFonts w:ascii="Calibri" w:hAnsi="Calibri" w:cs="Calibri"/>
          <w:sz w:val="22"/>
          <w:szCs w:val="22"/>
        </w:rPr>
        <w:t>. Tato smlouva nabývá platnosti dnem podpisu oběma smluvními stranami.</w:t>
      </w:r>
    </w:p>
    <w:p w:rsidR="00F63DEE" w:rsidRPr="00073C7B" w:rsidRDefault="00F63DEE" w:rsidP="00073C7B">
      <w:pPr>
        <w:pStyle w:val="Zkladntext"/>
        <w:numPr>
          <w:ilvl w:val="0"/>
          <w:numId w:val="6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 w:rsidRPr="00073C7B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073C7B">
          <w:rPr>
            <w:rFonts w:cs="Calibri"/>
            <w:sz w:val="22"/>
            <w:szCs w:val="22"/>
          </w:rPr>
          <w:t>www.npu.cz</w:t>
        </w:r>
      </w:hyperlink>
      <w:r w:rsidRPr="00073C7B">
        <w:rPr>
          <w:rFonts w:ascii="Calibri" w:hAnsi="Calibri" w:cs="Calibri"/>
          <w:sz w:val="22"/>
          <w:szCs w:val="22"/>
        </w:rPr>
        <w:t xml:space="preserve"> v sekci „Ochrana osobních údajů“.</w:t>
      </w:r>
    </w:p>
    <w:p w:rsidR="00F63DEE" w:rsidRPr="00CD2A2F" w:rsidRDefault="00F63DEE" w:rsidP="00073C7B">
      <w:pPr>
        <w:pStyle w:val="Zkladntextodsazen"/>
        <w:spacing w:before="0"/>
        <w:ind w:left="284" w:firstLine="0"/>
        <w:rPr>
          <w:rFonts w:ascii="Calibri" w:hAnsi="Calibri" w:cs="Calibri"/>
          <w:sz w:val="22"/>
          <w:szCs w:val="22"/>
        </w:rPr>
      </w:pPr>
    </w:p>
    <w:p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V Českých Budějovicích dne</w:t>
      </w:r>
      <w:r w:rsidR="00674CAB">
        <w:rPr>
          <w:rFonts w:ascii="Calibri" w:hAnsi="Calibri" w:cs="Calibri"/>
          <w:snapToGrid w:val="0"/>
          <w:sz w:val="22"/>
          <w:szCs w:val="22"/>
        </w:rPr>
        <w:t xml:space="preserve"> 30. 7. 2021</w:t>
      </w:r>
      <w:r w:rsidR="00CE38D8">
        <w:rPr>
          <w:rFonts w:ascii="Calibri" w:hAnsi="Calibri" w:cs="Calibri"/>
          <w:snapToGrid w:val="0"/>
          <w:sz w:val="22"/>
          <w:szCs w:val="22"/>
        </w:rPr>
        <w:t xml:space="preserve">  </w:t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 w:rsidRPr="00CD2A2F">
        <w:rPr>
          <w:rFonts w:ascii="Calibri" w:hAnsi="Calibri" w:cs="Calibri"/>
          <w:snapToGrid w:val="0"/>
          <w:sz w:val="22"/>
          <w:szCs w:val="22"/>
        </w:rPr>
        <w:t>V</w:t>
      </w:r>
      <w:r>
        <w:rPr>
          <w:rFonts w:ascii="Calibri" w:hAnsi="Calibri" w:cs="Calibri"/>
          <w:snapToGrid w:val="0"/>
          <w:sz w:val="22"/>
          <w:szCs w:val="22"/>
        </w:rPr>
        <w:t xml:space="preserve"> Praze </w:t>
      </w:r>
      <w:r w:rsidR="00674CAB">
        <w:rPr>
          <w:rFonts w:ascii="Calibri" w:hAnsi="Calibri" w:cs="Calibri"/>
          <w:snapToGrid w:val="0"/>
          <w:sz w:val="22"/>
          <w:szCs w:val="22"/>
        </w:rPr>
        <w:t>dne 10. 8. 2021</w:t>
      </w:r>
      <w:r w:rsidR="00CE38D8">
        <w:rPr>
          <w:rFonts w:ascii="Calibri" w:hAnsi="Calibri" w:cs="Calibri"/>
          <w:snapToGrid w:val="0"/>
          <w:sz w:val="22"/>
          <w:szCs w:val="22"/>
        </w:rPr>
        <w:t xml:space="preserve">                   </w:t>
      </w:r>
    </w:p>
    <w:p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D60777" w:rsidRPr="00CD2A2F" w:rsidRDefault="00D60777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F63DEE" w:rsidRPr="00582854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Objednatel:</w:t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 w:rsidRPr="00CD2A2F">
        <w:rPr>
          <w:rFonts w:ascii="Calibri" w:hAnsi="Calibri" w:cs="Calibri"/>
          <w:snapToGrid w:val="0"/>
          <w:sz w:val="22"/>
          <w:szCs w:val="22"/>
        </w:rPr>
        <w:t xml:space="preserve">Zhotovitel:                                           </w:t>
      </w:r>
    </w:p>
    <w:p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Petr Pavelec, Ph.D.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74CAB" w:rsidRPr="00674CAB">
        <w:rPr>
          <w:rFonts w:ascii="Calibri" w:hAnsi="Calibri" w:cs="Calibri"/>
          <w:snapToGrid w:val="0"/>
          <w:color w:val="000000"/>
          <w:sz w:val="22"/>
          <w:szCs w:val="22"/>
        </w:rPr>
        <w:t>XXXXXXXXXXX</w:t>
      </w:r>
    </w:p>
    <w:p w:rsidR="00F63DEE" w:rsidRDefault="00F63DEE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ředitel ÚPS České Budějovice  </w:t>
      </w:r>
      <w:r>
        <w:rPr>
          <w:rFonts w:ascii="Calibri" w:hAnsi="Calibri" w:cs="Calibri"/>
          <w:sz w:val="22"/>
          <w:szCs w:val="22"/>
        </w:rPr>
        <w:tab/>
        <w:t>jednatel</w:t>
      </w:r>
    </w:p>
    <w:p w:rsidR="00F63DEE" w:rsidRDefault="00F63DEE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p w:rsidR="00D5081E" w:rsidRDefault="00D5081E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p w:rsidR="00F63DEE" w:rsidRDefault="00F63DEE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– tabulka – Zúčastněné objekty, počty vstupenek a dodací adresy</w:t>
      </w:r>
      <w:bookmarkStart w:id="0" w:name="_GoBack"/>
      <w:bookmarkEnd w:id="0"/>
    </w:p>
    <w:p w:rsidR="00546594" w:rsidRDefault="00546594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49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860"/>
        <w:gridCol w:w="5509"/>
      </w:tblGrid>
      <w:tr w:rsidR="00546594" w:rsidRPr="00546594" w:rsidTr="00D60777">
        <w:trPr>
          <w:trHeight w:val="3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594" w:rsidRPr="00546594" w:rsidRDefault="00546594" w:rsidP="00D60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Tisk vstupenek </w:t>
            </w:r>
            <w:r w:rsidR="00D60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5465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60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srpen 2021</w:t>
            </w:r>
            <w:r w:rsidRPr="005465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ÚPS České Budějovice</w:t>
            </w:r>
          </w:p>
        </w:tc>
      </w:tr>
      <w:tr w:rsidR="00546594" w:rsidRPr="00546594" w:rsidTr="00D60777">
        <w:trPr>
          <w:trHeight w:val="285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Památkový objekt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Adresa k odeslání</w:t>
            </w:r>
          </w:p>
        </w:tc>
      </w:tr>
      <w:tr w:rsidR="00546594" w:rsidRPr="00546594" w:rsidTr="00D60777">
        <w:trPr>
          <w:trHeight w:val="283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94" w:rsidRPr="00546594" w:rsidRDefault="00D60777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Landštejn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594" w:rsidRPr="00546594" w:rsidRDefault="00D60777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594" w:rsidRPr="00546594" w:rsidRDefault="00F34D7A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Státní hrad Landštejn, Landštejn 2, 378 81 Slavonice</w:t>
            </w:r>
          </w:p>
        </w:tc>
      </w:tr>
      <w:tr w:rsidR="00546594" w:rsidRPr="00546594" w:rsidTr="00D60777">
        <w:trPr>
          <w:trHeight w:val="283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94" w:rsidRPr="00546594" w:rsidRDefault="00D60777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Nové Hrady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594" w:rsidRPr="00546594" w:rsidRDefault="00D60777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594" w:rsidRPr="00546594" w:rsidRDefault="001B0EDD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Státní hrad Nové Hrady, Komenského 33, 373 33 Nové Hrady</w:t>
            </w:r>
          </w:p>
        </w:tc>
      </w:tr>
      <w:tr w:rsidR="00546594" w:rsidRPr="00546594" w:rsidTr="00D60777">
        <w:trPr>
          <w:trHeight w:val="349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94" w:rsidRPr="00546594" w:rsidRDefault="00D60777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Rožmberk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594" w:rsidRPr="00546594" w:rsidRDefault="00D60777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594" w:rsidRPr="00546594" w:rsidRDefault="001B0EDD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Státní hrad Rožmberk, 328 18 Rožmberk nad Vltavou</w:t>
            </w:r>
          </w:p>
        </w:tc>
      </w:tr>
      <w:tr w:rsidR="00546594" w:rsidRPr="00546594" w:rsidTr="00D60777">
        <w:trPr>
          <w:trHeight w:val="283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594" w:rsidRPr="00546594" w:rsidRDefault="00D60777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594" w:rsidRPr="00546594" w:rsidRDefault="00D60777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45 000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63DEE" w:rsidRPr="00CD2A2F" w:rsidRDefault="00F63DEE" w:rsidP="00CE38D8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sectPr w:rsidR="00F63DEE" w:rsidRPr="00CD2A2F" w:rsidSect="00D5081E">
      <w:headerReference w:type="even" r:id="rId9"/>
      <w:headerReference w:type="default" r:id="rId10"/>
      <w:footerReference w:type="default" r:id="rId11"/>
      <w:pgSz w:w="11906" w:h="16838"/>
      <w:pgMar w:top="1954" w:right="1800" w:bottom="851" w:left="180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30" w:rsidRDefault="001C5630">
      <w:r>
        <w:separator/>
      </w:r>
    </w:p>
  </w:endnote>
  <w:endnote w:type="continuationSeparator" w:id="0">
    <w:p w:rsidR="001C5630" w:rsidRDefault="001C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EE" w:rsidRDefault="00F63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30" w:rsidRDefault="001C5630">
      <w:r>
        <w:separator/>
      </w:r>
    </w:p>
  </w:footnote>
  <w:footnote w:type="continuationSeparator" w:id="0">
    <w:p w:rsidR="001C5630" w:rsidRDefault="001C5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EE" w:rsidRDefault="00F63DE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63DEE" w:rsidRDefault="00F63DEE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EE" w:rsidRDefault="001926A1">
    <w:pPr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DF291C6" wp14:editId="5DCF45F3">
          <wp:simplePos x="0" y="0"/>
          <wp:positionH relativeFrom="column">
            <wp:posOffset>-435610</wp:posOffset>
          </wp:positionH>
          <wp:positionV relativeFrom="paragraph">
            <wp:posOffset>212090</wp:posOffset>
          </wp:positionV>
          <wp:extent cx="2653030" cy="737235"/>
          <wp:effectExtent l="0" t="0" r="0" b="5715"/>
          <wp:wrapNone/>
          <wp:docPr id="1" name="Obrázek 2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A74"/>
    <w:multiLevelType w:val="hybridMultilevel"/>
    <w:tmpl w:val="F7785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5499C"/>
    <w:multiLevelType w:val="hybridMultilevel"/>
    <w:tmpl w:val="3416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8C2B4A"/>
    <w:multiLevelType w:val="hybridMultilevel"/>
    <w:tmpl w:val="EC40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F4A2E"/>
    <w:multiLevelType w:val="hybridMultilevel"/>
    <w:tmpl w:val="BDE6AF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95324B"/>
    <w:multiLevelType w:val="hybridMultilevel"/>
    <w:tmpl w:val="C9E4D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A6EEE">
      <w:numFmt w:val="bullet"/>
      <w:lvlText w:val="•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7323"/>
    <w:multiLevelType w:val="hybridMultilevel"/>
    <w:tmpl w:val="B09E4D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E358E5"/>
    <w:multiLevelType w:val="multilevel"/>
    <w:tmpl w:val="3F04F4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10">
    <w:nsid w:val="67D051AF"/>
    <w:multiLevelType w:val="hybridMultilevel"/>
    <w:tmpl w:val="25826902"/>
    <w:lvl w:ilvl="0" w:tplc="00CAA6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9D07E2"/>
    <w:multiLevelType w:val="hybridMultilevel"/>
    <w:tmpl w:val="4E64B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BD0A6F"/>
    <w:multiLevelType w:val="hybridMultilevel"/>
    <w:tmpl w:val="DCDA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3422D"/>
    <w:multiLevelType w:val="hybridMultilevel"/>
    <w:tmpl w:val="EBF0D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14"/>
  </w:num>
  <w:num w:numId="8">
    <w:abstractNumId w:val="11"/>
  </w:num>
  <w:num w:numId="9">
    <w:abstractNumId w:val="13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53"/>
    <w:rsid w:val="00011163"/>
    <w:rsid w:val="00014076"/>
    <w:rsid w:val="00014555"/>
    <w:rsid w:val="000171E3"/>
    <w:rsid w:val="00042167"/>
    <w:rsid w:val="0004269A"/>
    <w:rsid w:val="00070316"/>
    <w:rsid w:val="00073C7B"/>
    <w:rsid w:val="000931C7"/>
    <w:rsid w:val="0009370F"/>
    <w:rsid w:val="000C7A1B"/>
    <w:rsid w:val="000E0294"/>
    <w:rsid w:val="000F74FB"/>
    <w:rsid w:val="0011154F"/>
    <w:rsid w:val="0011778D"/>
    <w:rsid w:val="001268DE"/>
    <w:rsid w:val="00131A0E"/>
    <w:rsid w:val="001356B1"/>
    <w:rsid w:val="001361A2"/>
    <w:rsid w:val="001431DB"/>
    <w:rsid w:val="001443BE"/>
    <w:rsid w:val="00166035"/>
    <w:rsid w:val="00172A3D"/>
    <w:rsid w:val="001858E9"/>
    <w:rsid w:val="00187C9F"/>
    <w:rsid w:val="001926A1"/>
    <w:rsid w:val="00192EF8"/>
    <w:rsid w:val="001A71AB"/>
    <w:rsid w:val="001B0EDD"/>
    <w:rsid w:val="001C5630"/>
    <w:rsid w:val="001C700E"/>
    <w:rsid w:val="001D334B"/>
    <w:rsid w:val="001D3AF2"/>
    <w:rsid w:val="001E3291"/>
    <w:rsid w:val="001F4542"/>
    <w:rsid w:val="00206060"/>
    <w:rsid w:val="00223657"/>
    <w:rsid w:val="002834A4"/>
    <w:rsid w:val="00295CFA"/>
    <w:rsid w:val="002B776B"/>
    <w:rsid w:val="002D43B4"/>
    <w:rsid w:val="002D5B26"/>
    <w:rsid w:val="002D61FD"/>
    <w:rsid w:val="00301E06"/>
    <w:rsid w:val="0030229F"/>
    <w:rsid w:val="00304004"/>
    <w:rsid w:val="003401B1"/>
    <w:rsid w:val="003725C7"/>
    <w:rsid w:val="00383DB4"/>
    <w:rsid w:val="00396DDA"/>
    <w:rsid w:val="003B3E1C"/>
    <w:rsid w:val="003B51FA"/>
    <w:rsid w:val="003C780C"/>
    <w:rsid w:val="003F0B6F"/>
    <w:rsid w:val="003F2A50"/>
    <w:rsid w:val="00402467"/>
    <w:rsid w:val="00442F8E"/>
    <w:rsid w:val="004669FA"/>
    <w:rsid w:val="00470CEE"/>
    <w:rsid w:val="004742F5"/>
    <w:rsid w:val="004C503F"/>
    <w:rsid w:val="004D0136"/>
    <w:rsid w:val="004D59E7"/>
    <w:rsid w:val="005022AF"/>
    <w:rsid w:val="00520D09"/>
    <w:rsid w:val="0052595D"/>
    <w:rsid w:val="005265B0"/>
    <w:rsid w:val="00536C6D"/>
    <w:rsid w:val="00546594"/>
    <w:rsid w:val="00547776"/>
    <w:rsid w:val="00553A09"/>
    <w:rsid w:val="005637C0"/>
    <w:rsid w:val="00582854"/>
    <w:rsid w:val="00585483"/>
    <w:rsid w:val="005B3D1D"/>
    <w:rsid w:val="005D2417"/>
    <w:rsid w:val="005F044D"/>
    <w:rsid w:val="005F3A52"/>
    <w:rsid w:val="00617954"/>
    <w:rsid w:val="00630653"/>
    <w:rsid w:val="00633CA7"/>
    <w:rsid w:val="0064169B"/>
    <w:rsid w:val="00653E10"/>
    <w:rsid w:val="00655317"/>
    <w:rsid w:val="006572FA"/>
    <w:rsid w:val="00674CAB"/>
    <w:rsid w:val="00683FBC"/>
    <w:rsid w:val="006A7BC8"/>
    <w:rsid w:val="006B7A9B"/>
    <w:rsid w:val="006D01D8"/>
    <w:rsid w:val="006D79E9"/>
    <w:rsid w:val="00723A78"/>
    <w:rsid w:val="00742BF8"/>
    <w:rsid w:val="007530A6"/>
    <w:rsid w:val="007546C2"/>
    <w:rsid w:val="00756DAE"/>
    <w:rsid w:val="00756F35"/>
    <w:rsid w:val="007636ED"/>
    <w:rsid w:val="00790575"/>
    <w:rsid w:val="00791B65"/>
    <w:rsid w:val="00794F49"/>
    <w:rsid w:val="007A0F4F"/>
    <w:rsid w:val="007A4195"/>
    <w:rsid w:val="007A7005"/>
    <w:rsid w:val="007C4B76"/>
    <w:rsid w:val="007E079E"/>
    <w:rsid w:val="008064FA"/>
    <w:rsid w:val="00810B3F"/>
    <w:rsid w:val="00830745"/>
    <w:rsid w:val="008448A3"/>
    <w:rsid w:val="00845852"/>
    <w:rsid w:val="00852735"/>
    <w:rsid w:val="00855716"/>
    <w:rsid w:val="0086610C"/>
    <w:rsid w:val="00871D04"/>
    <w:rsid w:val="00872526"/>
    <w:rsid w:val="008A0B08"/>
    <w:rsid w:val="008C72EF"/>
    <w:rsid w:val="008E1484"/>
    <w:rsid w:val="0090700D"/>
    <w:rsid w:val="009239CD"/>
    <w:rsid w:val="0093446A"/>
    <w:rsid w:val="009349D8"/>
    <w:rsid w:val="0093501E"/>
    <w:rsid w:val="00936D5B"/>
    <w:rsid w:val="00975955"/>
    <w:rsid w:val="009820B6"/>
    <w:rsid w:val="009947FA"/>
    <w:rsid w:val="009C45D9"/>
    <w:rsid w:val="009C5E61"/>
    <w:rsid w:val="009D0AD3"/>
    <w:rsid w:val="00A166C3"/>
    <w:rsid w:val="00A641AD"/>
    <w:rsid w:val="00A649FC"/>
    <w:rsid w:val="00A70B17"/>
    <w:rsid w:val="00A909BE"/>
    <w:rsid w:val="00AB479C"/>
    <w:rsid w:val="00AB4D68"/>
    <w:rsid w:val="00AD1772"/>
    <w:rsid w:val="00AD44B4"/>
    <w:rsid w:val="00AD6D29"/>
    <w:rsid w:val="00AD73C7"/>
    <w:rsid w:val="00B243D6"/>
    <w:rsid w:val="00B369CE"/>
    <w:rsid w:val="00B664BD"/>
    <w:rsid w:val="00B66B72"/>
    <w:rsid w:val="00B80623"/>
    <w:rsid w:val="00BA7665"/>
    <w:rsid w:val="00BB0991"/>
    <w:rsid w:val="00BB7E1D"/>
    <w:rsid w:val="00BC2109"/>
    <w:rsid w:val="00BC5E75"/>
    <w:rsid w:val="00BE1A35"/>
    <w:rsid w:val="00C00C2A"/>
    <w:rsid w:val="00C047A8"/>
    <w:rsid w:val="00C25E73"/>
    <w:rsid w:val="00C46B61"/>
    <w:rsid w:val="00C60358"/>
    <w:rsid w:val="00C60821"/>
    <w:rsid w:val="00C6717A"/>
    <w:rsid w:val="00CA7F8D"/>
    <w:rsid w:val="00CB64D3"/>
    <w:rsid w:val="00CD2A2F"/>
    <w:rsid w:val="00CD7101"/>
    <w:rsid w:val="00CE18C1"/>
    <w:rsid w:val="00CE38D8"/>
    <w:rsid w:val="00CF157E"/>
    <w:rsid w:val="00CF5519"/>
    <w:rsid w:val="00D025F1"/>
    <w:rsid w:val="00D0353D"/>
    <w:rsid w:val="00D05891"/>
    <w:rsid w:val="00D5081E"/>
    <w:rsid w:val="00D54B18"/>
    <w:rsid w:val="00D54BE1"/>
    <w:rsid w:val="00D60777"/>
    <w:rsid w:val="00D915EF"/>
    <w:rsid w:val="00D9765E"/>
    <w:rsid w:val="00E06147"/>
    <w:rsid w:val="00E26F97"/>
    <w:rsid w:val="00E3706F"/>
    <w:rsid w:val="00E54CE5"/>
    <w:rsid w:val="00E562CD"/>
    <w:rsid w:val="00E66412"/>
    <w:rsid w:val="00E77AAE"/>
    <w:rsid w:val="00E82B76"/>
    <w:rsid w:val="00E867A3"/>
    <w:rsid w:val="00E874CD"/>
    <w:rsid w:val="00ED274C"/>
    <w:rsid w:val="00ED5FFC"/>
    <w:rsid w:val="00EF75B6"/>
    <w:rsid w:val="00F00261"/>
    <w:rsid w:val="00F05B95"/>
    <w:rsid w:val="00F17200"/>
    <w:rsid w:val="00F33346"/>
    <w:rsid w:val="00F34D7A"/>
    <w:rsid w:val="00F44BD0"/>
    <w:rsid w:val="00F46C76"/>
    <w:rsid w:val="00F5107C"/>
    <w:rsid w:val="00F54AAA"/>
    <w:rsid w:val="00F63DEE"/>
    <w:rsid w:val="00F6400A"/>
    <w:rsid w:val="00F9062D"/>
    <w:rsid w:val="00F92AD0"/>
    <w:rsid w:val="00FD1EEB"/>
    <w:rsid w:val="00FD1EF9"/>
    <w:rsid w:val="00FE359D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B6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46B61"/>
    <w:pPr>
      <w:keepNext/>
      <w:spacing w:before="12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530A6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C46B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D2A2F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C46B61"/>
    <w:pPr>
      <w:spacing w:before="120"/>
      <w:ind w:left="567" w:hanging="567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530A6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46B61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530A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C46B61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C46B61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C46B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7595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uiPriority w:val="99"/>
    <w:rsid w:val="00E54CE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858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58E9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CD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2A2F"/>
    <w:rPr>
      <w:rFonts w:cs="Times New Roman"/>
    </w:rPr>
  </w:style>
  <w:style w:type="paragraph" w:styleId="Normlnweb">
    <w:name w:val="Normal (Web)"/>
    <w:basedOn w:val="Normln"/>
    <w:uiPriority w:val="99"/>
    <w:semiHidden/>
    <w:rsid w:val="0009370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09370F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8527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5273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5273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527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52735"/>
    <w:rPr>
      <w:rFonts w:cs="Times New Roman"/>
      <w:b/>
      <w:bCs/>
    </w:rPr>
  </w:style>
  <w:style w:type="paragraph" w:customStyle="1" w:styleId="Default">
    <w:name w:val="Default"/>
    <w:uiPriority w:val="99"/>
    <w:rsid w:val="006416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locked/>
    <w:rsid w:val="00A909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odstavec">
    <w:name w:val="Pododstavec"/>
    <w:basedOn w:val="Normln"/>
    <w:link w:val="PododstavecChar"/>
    <w:qFormat/>
    <w:rsid w:val="002834A4"/>
    <w:pPr>
      <w:spacing w:after="120"/>
      <w:ind w:left="851" w:hanging="284"/>
      <w:contextualSpacing/>
      <w:jc w:val="both"/>
    </w:pPr>
    <w:rPr>
      <w:rFonts w:eastAsia="Calibri"/>
      <w:sz w:val="24"/>
      <w:szCs w:val="22"/>
      <w:lang w:eastAsia="en-US"/>
    </w:rPr>
  </w:style>
  <w:style w:type="character" w:customStyle="1" w:styleId="PododstavecChar">
    <w:name w:val="Pododstavec Char"/>
    <w:link w:val="Pododstavec"/>
    <w:rsid w:val="002834A4"/>
    <w:rPr>
      <w:rFonts w:eastAsia="Calibri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B6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46B61"/>
    <w:pPr>
      <w:keepNext/>
      <w:spacing w:before="12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530A6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C46B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D2A2F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C46B61"/>
    <w:pPr>
      <w:spacing w:before="120"/>
      <w:ind w:left="567" w:hanging="567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530A6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46B61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530A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C46B61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C46B61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C46B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7595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uiPriority w:val="99"/>
    <w:rsid w:val="00E54CE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858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58E9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CD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2A2F"/>
    <w:rPr>
      <w:rFonts w:cs="Times New Roman"/>
    </w:rPr>
  </w:style>
  <w:style w:type="paragraph" w:styleId="Normlnweb">
    <w:name w:val="Normal (Web)"/>
    <w:basedOn w:val="Normln"/>
    <w:uiPriority w:val="99"/>
    <w:semiHidden/>
    <w:rsid w:val="0009370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09370F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8527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5273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5273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527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52735"/>
    <w:rPr>
      <w:rFonts w:cs="Times New Roman"/>
      <w:b/>
      <w:bCs/>
    </w:rPr>
  </w:style>
  <w:style w:type="paragraph" w:customStyle="1" w:styleId="Default">
    <w:name w:val="Default"/>
    <w:uiPriority w:val="99"/>
    <w:rsid w:val="006416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locked/>
    <w:rsid w:val="00A909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odstavec">
    <w:name w:val="Pododstavec"/>
    <w:basedOn w:val="Normln"/>
    <w:link w:val="PododstavecChar"/>
    <w:qFormat/>
    <w:rsid w:val="002834A4"/>
    <w:pPr>
      <w:spacing w:after="120"/>
      <w:ind w:left="851" w:hanging="284"/>
      <w:contextualSpacing/>
      <w:jc w:val="both"/>
    </w:pPr>
    <w:rPr>
      <w:rFonts w:eastAsia="Calibri"/>
      <w:sz w:val="24"/>
      <w:szCs w:val="22"/>
      <w:lang w:eastAsia="en-US"/>
    </w:rPr>
  </w:style>
  <w:style w:type="character" w:customStyle="1" w:styleId="PododstavecChar">
    <w:name w:val="Pododstavec Char"/>
    <w:link w:val="Pododstavec"/>
    <w:rsid w:val="002834A4"/>
    <w:rPr>
      <w:rFonts w:eastAsia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995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Microsoft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oem</dc:creator>
  <cp:lastModifiedBy>frankova</cp:lastModifiedBy>
  <cp:revision>5</cp:revision>
  <cp:lastPrinted>2021-07-30T12:05:00Z</cp:lastPrinted>
  <dcterms:created xsi:type="dcterms:W3CDTF">2021-08-11T06:22:00Z</dcterms:created>
  <dcterms:modified xsi:type="dcterms:W3CDTF">2021-08-11T06:29:00Z</dcterms:modified>
</cp:coreProperties>
</file>