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44" w:rsidRPr="00CF6248" w:rsidRDefault="00130144" w:rsidP="00130144">
      <w:pPr>
        <w:tabs>
          <w:tab w:val="right" w:pos="9638"/>
        </w:tabs>
        <w:spacing w:after="0" w:line="260" w:lineRule="atLeast"/>
        <w:jc w:val="right"/>
        <w:rPr>
          <w:rFonts w:ascii="Arial" w:hAnsi="Arial" w:cs="Arial"/>
        </w:rPr>
      </w:pPr>
      <w:r w:rsidRPr="00CF6248">
        <w:rPr>
          <w:rFonts w:ascii="Arial" w:hAnsi="Arial" w:cs="Arial"/>
        </w:rPr>
        <w:t>Ev. číslo: 21/</w:t>
      </w:r>
      <w:r w:rsidR="00393B1A">
        <w:rPr>
          <w:rFonts w:ascii="Arial" w:hAnsi="Arial" w:cs="Arial"/>
        </w:rPr>
        <w:t>121</w:t>
      </w:r>
      <w:r w:rsidRPr="00CF6248">
        <w:rPr>
          <w:rFonts w:ascii="Arial" w:hAnsi="Arial" w:cs="Arial"/>
        </w:rPr>
        <w:t>-0</w:t>
      </w:r>
    </w:p>
    <w:p w:rsidR="00B5190D" w:rsidRPr="00CF6248" w:rsidRDefault="00130144" w:rsidP="00130144">
      <w:pPr>
        <w:tabs>
          <w:tab w:val="right" w:pos="9638"/>
        </w:tabs>
        <w:spacing w:after="240" w:line="260" w:lineRule="atLeast"/>
        <w:jc w:val="right"/>
        <w:rPr>
          <w:rFonts w:ascii="Arial" w:hAnsi="Arial" w:cs="Arial"/>
        </w:rPr>
      </w:pPr>
      <w:r w:rsidRPr="00CF6248">
        <w:rPr>
          <w:rFonts w:ascii="Arial" w:hAnsi="Arial" w:cs="Arial"/>
          <w:spacing w:val="1"/>
        </w:rPr>
        <w:t xml:space="preserve">Čj. </w:t>
      </w:r>
      <w:r>
        <w:rPr>
          <w:rFonts w:ascii="Arial" w:hAnsi="Arial" w:cs="Arial"/>
          <w:spacing w:val="1"/>
        </w:rPr>
        <w:t>19616</w:t>
      </w:r>
      <w:r w:rsidRPr="00CF6248">
        <w:rPr>
          <w:rFonts w:ascii="Arial" w:hAnsi="Arial" w:cs="Arial"/>
          <w:spacing w:val="1"/>
        </w:rPr>
        <w:t>/2021-UVCR-</w:t>
      </w:r>
      <w:r w:rsidR="00B5190D">
        <w:rPr>
          <w:rFonts w:ascii="Arial" w:hAnsi="Arial" w:cs="Arial"/>
          <w:spacing w:val="1"/>
        </w:rPr>
        <w:t>24</w:t>
      </w:r>
      <w:r w:rsidR="00B5190D">
        <w:rPr>
          <w:rFonts w:ascii="Arial" w:hAnsi="Arial" w:cs="Arial"/>
          <w:spacing w:val="1"/>
        </w:rPr>
        <w:br/>
      </w:r>
      <w:r w:rsidR="00B5190D">
        <w:rPr>
          <w:rFonts w:ascii="Microsoft Sans Serif" w:hAnsi="Microsoft Sans Serif" w:cs="Microsoft Sans Serif"/>
          <w:color w:val="000000"/>
          <w:lang w:eastAsia="cs-CZ"/>
        </w:rPr>
        <w:t>SEC/2021/0014</w:t>
      </w:r>
    </w:p>
    <w:p w:rsidR="00130144" w:rsidRPr="00CF6248" w:rsidRDefault="00130144" w:rsidP="00130144">
      <w:pPr>
        <w:spacing w:before="240" w:after="240" w:line="260" w:lineRule="atLeast"/>
        <w:rPr>
          <w:rFonts w:ascii="Arial" w:hAnsi="Arial" w:cs="Arial"/>
          <w:b/>
          <w:bCs/>
          <w:caps/>
        </w:rPr>
      </w:pPr>
    </w:p>
    <w:p w:rsidR="00130144" w:rsidRPr="00CF6248" w:rsidRDefault="00130144" w:rsidP="00130144">
      <w:pPr>
        <w:pStyle w:val="Nadpis1"/>
        <w:spacing w:line="260" w:lineRule="atLeast"/>
        <w:rPr>
          <w:caps/>
          <w:sz w:val="28"/>
          <w:szCs w:val="28"/>
          <w:lang w:val="cs-CZ"/>
        </w:rPr>
      </w:pPr>
      <w:r>
        <w:rPr>
          <w:caps/>
          <w:sz w:val="28"/>
          <w:szCs w:val="28"/>
          <w:lang w:val="cs-CZ"/>
        </w:rPr>
        <w:t xml:space="preserve">KUPNÍ </w:t>
      </w:r>
      <w:r w:rsidRPr="00CF6248">
        <w:rPr>
          <w:caps/>
          <w:sz w:val="28"/>
          <w:szCs w:val="28"/>
          <w:lang w:val="cs-CZ"/>
        </w:rPr>
        <w:t>s</w:t>
      </w:r>
      <w:r w:rsidRPr="00CF6248">
        <w:rPr>
          <w:caps/>
          <w:sz w:val="28"/>
          <w:szCs w:val="28"/>
        </w:rPr>
        <w:t>mlouva</w:t>
      </w:r>
    </w:p>
    <w:p w:rsidR="00130144" w:rsidRPr="00CF6248" w:rsidRDefault="00130144" w:rsidP="00130144">
      <w:pPr>
        <w:pStyle w:val="Nadpis1"/>
        <w:spacing w:line="260" w:lineRule="atLeast"/>
        <w:rPr>
          <w:b w:val="0"/>
          <w:sz w:val="28"/>
          <w:szCs w:val="28"/>
        </w:rPr>
      </w:pPr>
      <w:r w:rsidRPr="00CF6248">
        <w:rPr>
          <w:sz w:val="28"/>
          <w:szCs w:val="28"/>
        </w:rPr>
        <w:t>„</w:t>
      </w:r>
      <w:r>
        <w:rPr>
          <w:sz w:val="28"/>
          <w:szCs w:val="28"/>
          <w:lang w:val="cs-CZ"/>
        </w:rPr>
        <w:t>Výměna samočinných hlásičů požáru v objektu Strakovy akademie</w:t>
      </w:r>
      <w:r w:rsidRPr="00CF6248">
        <w:rPr>
          <w:sz w:val="28"/>
          <w:szCs w:val="28"/>
        </w:rPr>
        <w:t>“</w:t>
      </w:r>
    </w:p>
    <w:p w:rsidR="00130144" w:rsidRPr="00CF6248" w:rsidRDefault="00130144" w:rsidP="00130144">
      <w:pPr>
        <w:spacing w:after="240" w:line="260" w:lineRule="atLeast"/>
        <w:jc w:val="center"/>
        <w:rPr>
          <w:rFonts w:ascii="Arial" w:hAnsi="Arial" w:cs="Arial"/>
        </w:rPr>
      </w:pPr>
      <w:r w:rsidRPr="00CF6248">
        <w:rPr>
          <w:rFonts w:ascii="Arial" w:hAnsi="Arial" w:cs="Arial"/>
        </w:rPr>
        <w:t>uzavřená podle zákona č. 89/2012 Sb., občanský zákoník, ve znění pozdějších předpisů</w:t>
      </w:r>
      <w:r>
        <w:rPr>
          <w:rFonts w:ascii="Arial" w:hAnsi="Arial" w:cs="Arial"/>
        </w:rPr>
        <w:br/>
        <w:t>(dále jen „občanský zákoník“)</w:t>
      </w:r>
    </w:p>
    <w:p w:rsidR="00130144" w:rsidRPr="00CF6248" w:rsidRDefault="00130144" w:rsidP="00130144">
      <w:pPr>
        <w:spacing w:before="240" w:after="240" w:line="260" w:lineRule="atLeast"/>
        <w:jc w:val="center"/>
        <w:rPr>
          <w:rFonts w:ascii="Arial" w:hAnsi="Arial" w:cs="Arial"/>
          <w:b/>
        </w:rPr>
      </w:pPr>
      <w:r w:rsidRPr="00CF6248">
        <w:rPr>
          <w:rFonts w:ascii="Arial" w:hAnsi="Arial" w:cs="Arial"/>
          <w:b/>
        </w:rPr>
        <w:t>Smluvní strany</w:t>
      </w:r>
    </w:p>
    <w:p w:rsidR="00130144" w:rsidRPr="00CF6248" w:rsidRDefault="00130144" w:rsidP="00130144">
      <w:pPr>
        <w:spacing w:before="240" w:after="240" w:line="260" w:lineRule="atLeast"/>
        <w:rPr>
          <w:rFonts w:ascii="Arial" w:hAnsi="Arial" w:cs="Arial"/>
          <w:b/>
        </w:rPr>
      </w:pPr>
      <w:r w:rsidRPr="00CF6248">
        <w:rPr>
          <w:rFonts w:ascii="Arial" w:hAnsi="Arial" w:cs="Arial"/>
          <w:b/>
        </w:rPr>
        <w:t>Česká republika – Úřad vlády České republiky</w:t>
      </w:r>
    </w:p>
    <w:p w:rsidR="00130144" w:rsidRPr="00CF6248" w:rsidRDefault="00130144" w:rsidP="00130144">
      <w:pPr>
        <w:spacing w:after="240" w:line="260" w:lineRule="atLeast"/>
        <w:ind w:left="2124" w:hanging="2124"/>
        <w:contextualSpacing/>
        <w:rPr>
          <w:rFonts w:ascii="Arial" w:hAnsi="Arial" w:cs="Arial"/>
        </w:rPr>
      </w:pPr>
      <w:r w:rsidRPr="00CF6248">
        <w:rPr>
          <w:rFonts w:ascii="Arial" w:hAnsi="Arial" w:cs="Arial"/>
        </w:rPr>
        <w:t>kterou zastupuje:</w:t>
      </w:r>
      <w:r w:rsidRPr="00CF6248">
        <w:rPr>
          <w:rFonts w:ascii="Arial" w:hAnsi="Arial" w:cs="Arial"/>
        </w:rPr>
        <w:tab/>
      </w:r>
      <w:r w:rsidRPr="00CC7185">
        <w:rPr>
          <w:rFonts w:ascii="Arial" w:hAnsi="Arial" w:cs="Arial"/>
        </w:rPr>
        <w:t>Mgr. Jan Čuřín, bezpečnostní ředitel a vedoucí Oddělení vnitřní bezpečnosti, na základě vnitřního předpisu</w:t>
      </w:r>
    </w:p>
    <w:p w:rsidR="00130144" w:rsidRPr="00367E77" w:rsidRDefault="00130144" w:rsidP="00130144">
      <w:pPr>
        <w:spacing w:after="240" w:line="260" w:lineRule="atLeast"/>
        <w:ind w:left="2124" w:hanging="2124"/>
        <w:contextualSpacing/>
        <w:rPr>
          <w:rFonts w:ascii="Arial" w:hAnsi="Arial" w:cs="Arial"/>
        </w:rPr>
      </w:pPr>
      <w:r w:rsidRPr="00CF6248">
        <w:rPr>
          <w:rFonts w:ascii="Arial" w:hAnsi="Arial" w:cs="Arial"/>
        </w:rPr>
        <w:t>kontaktní osoba:</w:t>
      </w:r>
      <w:r w:rsidRPr="00CF6248">
        <w:rPr>
          <w:rFonts w:ascii="Arial" w:hAnsi="Arial" w:cs="Arial"/>
        </w:rPr>
        <w:tab/>
      </w:r>
      <w:r w:rsidR="00367E77">
        <w:rPr>
          <w:rFonts w:ascii="Arial" w:hAnsi="Arial" w:cs="Arial"/>
        </w:rPr>
        <w:t>Vladimír Šimulčík</w:t>
      </w:r>
      <w:r w:rsidRPr="00367E77">
        <w:rPr>
          <w:rFonts w:ascii="Arial" w:hAnsi="Arial" w:cs="Arial"/>
        </w:rPr>
        <w:t>,</w:t>
      </w:r>
      <w:r w:rsidR="00D26908">
        <w:rPr>
          <w:rFonts w:ascii="Arial" w:hAnsi="Arial" w:cs="Arial"/>
        </w:rPr>
        <w:t xml:space="preserve"> </w:t>
      </w:r>
      <w:r w:rsidRPr="00367E77">
        <w:rPr>
          <w:rFonts w:ascii="Arial" w:hAnsi="Arial" w:cs="Arial"/>
        </w:rPr>
        <w:t>e-mail:</w:t>
      </w:r>
      <w:r w:rsidR="00764096" w:rsidRPr="00764096">
        <w:t xml:space="preserve"> </w:t>
      </w:r>
      <w:r w:rsidR="00764096" w:rsidRPr="00764096">
        <w:rPr>
          <w:rFonts w:ascii="Arial" w:hAnsi="Arial" w:cs="Arial"/>
        </w:rPr>
        <w:t>XXX</w:t>
      </w:r>
      <w:r w:rsidRPr="00367E77">
        <w:rPr>
          <w:rFonts w:ascii="Arial" w:hAnsi="Arial" w:cs="Arial"/>
        </w:rPr>
        <w:t xml:space="preserve">, tel.: </w:t>
      </w:r>
      <w:r w:rsidR="00764096">
        <w:rPr>
          <w:rFonts w:ascii="Arial" w:hAnsi="Arial" w:cs="Arial"/>
        </w:rPr>
        <w:t>XXX</w:t>
      </w:r>
    </w:p>
    <w:p w:rsidR="00130144" w:rsidRPr="00CF6248" w:rsidRDefault="00130144" w:rsidP="00130144">
      <w:pPr>
        <w:spacing w:after="240" w:line="260" w:lineRule="atLeast"/>
        <w:contextualSpacing/>
        <w:rPr>
          <w:rFonts w:ascii="Arial" w:hAnsi="Arial" w:cs="Arial"/>
        </w:rPr>
      </w:pPr>
      <w:r w:rsidRPr="00CF6248">
        <w:rPr>
          <w:rFonts w:ascii="Arial" w:hAnsi="Arial" w:cs="Arial"/>
        </w:rPr>
        <w:t>se sídlem:</w:t>
      </w:r>
      <w:r w:rsidRPr="00CF6248">
        <w:rPr>
          <w:rFonts w:ascii="Arial" w:hAnsi="Arial" w:cs="Arial"/>
        </w:rPr>
        <w:tab/>
      </w:r>
      <w:r w:rsidRPr="00CF6248">
        <w:rPr>
          <w:rFonts w:ascii="Arial" w:hAnsi="Arial" w:cs="Arial"/>
        </w:rPr>
        <w:tab/>
        <w:t>nábřeží Edvarda Beneše 128/4, 118 01 Praha 1 - Malá Strana</w:t>
      </w:r>
    </w:p>
    <w:p w:rsidR="00130144" w:rsidRPr="00CF6248" w:rsidRDefault="00130144" w:rsidP="00130144">
      <w:pPr>
        <w:spacing w:after="240" w:line="260" w:lineRule="atLeast"/>
        <w:contextualSpacing/>
        <w:rPr>
          <w:rFonts w:ascii="Arial" w:hAnsi="Arial" w:cs="Arial"/>
          <w:snapToGrid w:val="0"/>
        </w:rPr>
      </w:pPr>
      <w:r w:rsidRPr="00CF6248">
        <w:rPr>
          <w:rFonts w:ascii="Arial" w:hAnsi="Arial" w:cs="Arial"/>
        </w:rPr>
        <w:t>IČO:</w:t>
      </w:r>
      <w:r w:rsidRPr="00CF6248">
        <w:rPr>
          <w:rFonts w:ascii="Arial" w:hAnsi="Arial" w:cs="Arial"/>
        </w:rPr>
        <w:tab/>
      </w:r>
      <w:r w:rsidRPr="00CF6248">
        <w:rPr>
          <w:rFonts w:ascii="Arial" w:hAnsi="Arial" w:cs="Arial"/>
        </w:rPr>
        <w:tab/>
      </w:r>
      <w:r w:rsidRPr="00CF6248">
        <w:rPr>
          <w:rFonts w:ascii="Arial" w:hAnsi="Arial" w:cs="Arial"/>
        </w:rPr>
        <w:tab/>
        <w:t>00006599</w:t>
      </w:r>
    </w:p>
    <w:p w:rsidR="00130144" w:rsidRPr="00CF6248" w:rsidRDefault="00130144" w:rsidP="00130144">
      <w:pPr>
        <w:spacing w:after="240" w:line="260" w:lineRule="atLeast"/>
        <w:contextualSpacing/>
        <w:rPr>
          <w:rFonts w:ascii="Arial" w:hAnsi="Arial" w:cs="Arial"/>
        </w:rPr>
      </w:pPr>
      <w:r w:rsidRPr="00CF6248">
        <w:rPr>
          <w:rFonts w:ascii="Arial" w:hAnsi="Arial" w:cs="Arial"/>
          <w:snapToGrid w:val="0"/>
        </w:rPr>
        <w:t xml:space="preserve">DIČ: </w:t>
      </w:r>
      <w:r w:rsidRPr="00CF6248">
        <w:rPr>
          <w:rFonts w:ascii="Arial" w:hAnsi="Arial" w:cs="Arial"/>
          <w:snapToGrid w:val="0"/>
        </w:rPr>
        <w:tab/>
      </w:r>
      <w:r w:rsidRPr="00CF6248">
        <w:rPr>
          <w:rFonts w:ascii="Arial" w:hAnsi="Arial" w:cs="Arial"/>
          <w:snapToGrid w:val="0"/>
        </w:rPr>
        <w:tab/>
      </w:r>
      <w:r w:rsidRPr="00CF6248">
        <w:rPr>
          <w:rFonts w:ascii="Arial" w:hAnsi="Arial" w:cs="Arial"/>
          <w:snapToGrid w:val="0"/>
        </w:rPr>
        <w:tab/>
        <w:t>CZ00006599</w:t>
      </w:r>
    </w:p>
    <w:p w:rsidR="00130144" w:rsidRPr="00CF6248" w:rsidRDefault="00130144" w:rsidP="00130144">
      <w:pPr>
        <w:spacing w:after="240" w:line="260" w:lineRule="atLeast"/>
        <w:rPr>
          <w:rFonts w:ascii="Arial" w:hAnsi="Arial" w:cs="Arial"/>
        </w:rPr>
      </w:pPr>
      <w:r w:rsidRPr="00CF6248">
        <w:rPr>
          <w:rFonts w:ascii="Arial" w:hAnsi="Arial" w:cs="Arial"/>
        </w:rPr>
        <w:t xml:space="preserve">bankovní spojení: </w:t>
      </w:r>
      <w:r w:rsidRPr="00CF6248">
        <w:rPr>
          <w:rFonts w:ascii="Arial" w:hAnsi="Arial" w:cs="Arial"/>
        </w:rPr>
        <w:tab/>
        <w:t xml:space="preserve">ČNB Praha, účet č.: </w:t>
      </w:r>
      <w:r w:rsidR="00764096">
        <w:rPr>
          <w:rFonts w:ascii="Arial" w:hAnsi="Arial" w:cs="Arial"/>
        </w:rPr>
        <w:t>XXX</w:t>
      </w:r>
    </w:p>
    <w:p w:rsidR="00130144" w:rsidRPr="00CF6248" w:rsidRDefault="00130144" w:rsidP="00130144">
      <w:pPr>
        <w:spacing w:after="240" w:line="260" w:lineRule="atLeast"/>
        <w:rPr>
          <w:rFonts w:ascii="Arial" w:hAnsi="Arial" w:cs="Arial"/>
        </w:rPr>
      </w:pPr>
      <w:r w:rsidRPr="00CF6248">
        <w:rPr>
          <w:rFonts w:ascii="Arial" w:hAnsi="Arial" w:cs="Arial"/>
        </w:rPr>
        <w:t>(dále jen „</w:t>
      </w:r>
      <w:r>
        <w:rPr>
          <w:rFonts w:ascii="Arial" w:hAnsi="Arial" w:cs="Arial"/>
          <w:b/>
        </w:rPr>
        <w:t>kupující</w:t>
      </w:r>
      <w:r w:rsidRPr="00CF6248">
        <w:rPr>
          <w:rFonts w:ascii="Arial" w:hAnsi="Arial" w:cs="Arial"/>
        </w:rPr>
        <w:t>“)</w:t>
      </w:r>
    </w:p>
    <w:p w:rsidR="00130144" w:rsidRPr="00CF6248" w:rsidRDefault="00130144" w:rsidP="00130144">
      <w:pPr>
        <w:spacing w:after="240" w:line="260" w:lineRule="atLeast"/>
        <w:rPr>
          <w:rFonts w:ascii="Arial" w:hAnsi="Arial" w:cs="Arial"/>
        </w:rPr>
      </w:pPr>
      <w:r w:rsidRPr="00CF6248">
        <w:rPr>
          <w:rFonts w:ascii="Arial" w:hAnsi="Arial" w:cs="Arial"/>
        </w:rPr>
        <w:t>a</w:t>
      </w:r>
    </w:p>
    <w:p w:rsidR="00130144" w:rsidRPr="00CF6248" w:rsidRDefault="00B5190D" w:rsidP="00130144">
      <w:pPr>
        <w:spacing w:after="240" w:line="260" w:lineRule="atLeast"/>
        <w:rPr>
          <w:rFonts w:ascii="Arial" w:hAnsi="Arial" w:cs="Arial"/>
          <w:b/>
        </w:rPr>
      </w:pPr>
      <w:r w:rsidRPr="0058342A">
        <w:rPr>
          <w:rFonts w:ascii="Arial" w:hAnsi="Arial" w:cs="Arial"/>
          <w:b/>
        </w:rPr>
        <w:t>SECURITY TECHNOLOGIES a.s.</w:t>
      </w:r>
    </w:p>
    <w:p w:rsidR="00130144" w:rsidRPr="00CF6248" w:rsidRDefault="00130144" w:rsidP="00130144">
      <w:pPr>
        <w:spacing w:after="240" w:line="260" w:lineRule="atLeast"/>
        <w:ind w:left="2127" w:hanging="2127"/>
        <w:contextualSpacing/>
        <w:rPr>
          <w:rFonts w:ascii="Arial" w:hAnsi="Arial" w:cs="Arial"/>
        </w:rPr>
      </w:pPr>
      <w:r w:rsidRPr="00CF6248">
        <w:rPr>
          <w:rFonts w:ascii="Arial" w:hAnsi="Arial" w:cs="Arial"/>
        </w:rPr>
        <w:t>kterou zastupuje:</w:t>
      </w:r>
      <w:r w:rsidRPr="00CF6248">
        <w:rPr>
          <w:rFonts w:ascii="Arial" w:hAnsi="Arial" w:cs="Arial"/>
        </w:rPr>
        <w:tab/>
      </w:r>
      <w:r w:rsidR="00B5190D" w:rsidRPr="00F167AB">
        <w:rPr>
          <w:rFonts w:ascii="Arial" w:hAnsi="Arial" w:cs="Arial"/>
        </w:rPr>
        <w:t>Kamil Urbánek, člen správní rady</w:t>
      </w:r>
      <w:r w:rsidRPr="00CF6248">
        <w:rPr>
          <w:rFonts w:ascii="Arial" w:hAnsi="Arial" w:cs="Arial"/>
        </w:rPr>
        <w:t xml:space="preserve"> </w:t>
      </w:r>
    </w:p>
    <w:p w:rsidR="00130144" w:rsidRPr="00CF6248" w:rsidRDefault="00130144" w:rsidP="00130144">
      <w:pPr>
        <w:spacing w:after="240" w:line="260" w:lineRule="atLeast"/>
        <w:ind w:left="2127" w:hanging="2127"/>
        <w:contextualSpacing/>
        <w:rPr>
          <w:rFonts w:ascii="Arial" w:hAnsi="Arial" w:cs="Arial"/>
        </w:rPr>
      </w:pPr>
      <w:r w:rsidRPr="00CF6248">
        <w:rPr>
          <w:rFonts w:ascii="Arial" w:hAnsi="Arial" w:cs="Arial"/>
        </w:rPr>
        <w:t>kontaktní osoba:</w:t>
      </w:r>
      <w:r w:rsidRPr="00CF6248">
        <w:rPr>
          <w:rFonts w:ascii="Arial" w:hAnsi="Arial" w:cs="Arial"/>
        </w:rPr>
        <w:tab/>
      </w:r>
      <w:r w:rsidR="00D26908">
        <w:rPr>
          <w:rFonts w:ascii="Arial" w:hAnsi="Arial" w:cs="Arial"/>
        </w:rPr>
        <w:t>Jiří Fazour</w:t>
      </w:r>
      <w:r w:rsidR="00B5190D" w:rsidRPr="00F167AB">
        <w:rPr>
          <w:rFonts w:ascii="Arial" w:hAnsi="Arial" w:cs="Arial"/>
        </w:rPr>
        <w:t xml:space="preserve">, e-mail: </w:t>
      </w:r>
      <w:hyperlink r:id="rId7" w:history="1">
        <w:r w:rsidR="00764096" w:rsidRPr="00764096">
          <w:rPr>
            <w:rFonts w:ascii="Arial" w:hAnsi="Arial" w:cs="Arial"/>
          </w:rPr>
          <w:t>XXX</w:t>
        </w:r>
      </w:hyperlink>
      <w:r w:rsidR="00B5190D" w:rsidRPr="00F167AB">
        <w:rPr>
          <w:rFonts w:ascii="Arial" w:hAnsi="Arial" w:cs="Arial"/>
        </w:rPr>
        <w:t>, tel.:</w:t>
      </w:r>
      <w:r w:rsidR="00B5190D" w:rsidRPr="00F167AB">
        <w:t xml:space="preserve"> </w:t>
      </w:r>
      <w:r w:rsidR="00764096">
        <w:rPr>
          <w:rFonts w:ascii="Arial" w:hAnsi="Arial" w:cs="Arial"/>
        </w:rPr>
        <w:t>XXX</w:t>
      </w:r>
    </w:p>
    <w:p w:rsidR="00130144" w:rsidRPr="00CF6248" w:rsidRDefault="00130144" w:rsidP="00130144">
      <w:pPr>
        <w:spacing w:after="240" w:line="260" w:lineRule="atLeast"/>
        <w:contextualSpacing/>
        <w:rPr>
          <w:rFonts w:ascii="Arial" w:hAnsi="Arial" w:cs="Arial"/>
        </w:rPr>
      </w:pPr>
      <w:r w:rsidRPr="00CF6248">
        <w:rPr>
          <w:rFonts w:ascii="Arial" w:hAnsi="Arial" w:cs="Arial"/>
        </w:rPr>
        <w:t>se sídlem:</w:t>
      </w:r>
      <w:r w:rsidRPr="00CF6248">
        <w:rPr>
          <w:rFonts w:ascii="Arial" w:hAnsi="Arial" w:cs="Arial"/>
        </w:rPr>
        <w:tab/>
      </w:r>
      <w:r w:rsidRPr="00CF6248">
        <w:rPr>
          <w:rFonts w:ascii="Arial" w:hAnsi="Arial" w:cs="Arial"/>
        </w:rPr>
        <w:tab/>
      </w:r>
      <w:r w:rsidR="00B5190D" w:rsidRPr="00F167AB">
        <w:rPr>
          <w:rFonts w:ascii="Arial" w:hAnsi="Arial" w:cs="Arial"/>
        </w:rPr>
        <w:t>Komprdova 4333/20, 615 00 Brno</w:t>
      </w:r>
    </w:p>
    <w:p w:rsidR="00130144" w:rsidRPr="00CF6248" w:rsidRDefault="00130144" w:rsidP="00130144">
      <w:pPr>
        <w:spacing w:after="240" w:line="260" w:lineRule="atLeast"/>
        <w:contextualSpacing/>
        <w:rPr>
          <w:rFonts w:ascii="Arial" w:hAnsi="Arial" w:cs="Arial"/>
        </w:rPr>
      </w:pPr>
      <w:r w:rsidRPr="00CF6248">
        <w:rPr>
          <w:rFonts w:ascii="Arial" w:hAnsi="Arial" w:cs="Arial"/>
        </w:rPr>
        <w:t>IČO:</w:t>
      </w:r>
      <w:r w:rsidRPr="00CF6248">
        <w:rPr>
          <w:rFonts w:ascii="Arial" w:hAnsi="Arial" w:cs="Arial"/>
        </w:rPr>
        <w:tab/>
      </w:r>
      <w:r w:rsidRPr="00CF6248">
        <w:rPr>
          <w:rFonts w:ascii="Arial" w:hAnsi="Arial" w:cs="Arial"/>
        </w:rPr>
        <w:tab/>
      </w:r>
      <w:r w:rsidRPr="00CF6248">
        <w:rPr>
          <w:rFonts w:ascii="Arial" w:hAnsi="Arial" w:cs="Arial"/>
        </w:rPr>
        <w:tab/>
      </w:r>
      <w:r w:rsidR="00B5190D" w:rsidRPr="00F167AB">
        <w:rPr>
          <w:rFonts w:ascii="Arial" w:hAnsi="Arial" w:cs="Arial"/>
        </w:rPr>
        <w:t>44015542</w:t>
      </w:r>
    </w:p>
    <w:p w:rsidR="00130144" w:rsidRPr="00CF6248" w:rsidRDefault="00130144" w:rsidP="00130144">
      <w:pPr>
        <w:spacing w:after="240" w:line="260" w:lineRule="atLeast"/>
        <w:contextualSpacing/>
        <w:rPr>
          <w:rFonts w:ascii="Arial" w:hAnsi="Arial" w:cs="Arial"/>
        </w:rPr>
      </w:pPr>
      <w:r w:rsidRPr="00CF6248">
        <w:rPr>
          <w:rFonts w:ascii="Arial" w:hAnsi="Arial" w:cs="Arial"/>
        </w:rPr>
        <w:t>DIČ:</w:t>
      </w:r>
      <w:r w:rsidRPr="00CF6248">
        <w:rPr>
          <w:rFonts w:ascii="Arial" w:hAnsi="Arial" w:cs="Arial"/>
        </w:rPr>
        <w:tab/>
      </w:r>
      <w:r w:rsidRPr="00CF6248">
        <w:rPr>
          <w:rFonts w:ascii="Arial" w:hAnsi="Arial" w:cs="Arial"/>
        </w:rPr>
        <w:tab/>
      </w:r>
      <w:r w:rsidRPr="00CF6248">
        <w:rPr>
          <w:rFonts w:ascii="Arial" w:hAnsi="Arial" w:cs="Arial"/>
        </w:rPr>
        <w:tab/>
      </w:r>
      <w:r w:rsidR="00B5190D" w:rsidRPr="00F167AB">
        <w:rPr>
          <w:rFonts w:ascii="Arial" w:hAnsi="Arial" w:cs="Arial"/>
        </w:rPr>
        <w:t>CZ44015542</w:t>
      </w:r>
    </w:p>
    <w:p w:rsidR="00130144" w:rsidRPr="00CF6248" w:rsidRDefault="00130144" w:rsidP="00130144">
      <w:pPr>
        <w:spacing w:after="240" w:line="260" w:lineRule="atLeast"/>
        <w:contextualSpacing/>
        <w:rPr>
          <w:rFonts w:ascii="Arial" w:hAnsi="Arial" w:cs="Arial"/>
        </w:rPr>
      </w:pPr>
      <w:r w:rsidRPr="00CF6248">
        <w:rPr>
          <w:rFonts w:ascii="Arial" w:hAnsi="Arial" w:cs="Arial"/>
        </w:rPr>
        <w:t>bankovní spojení:</w:t>
      </w:r>
      <w:r w:rsidRPr="00CF6248">
        <w:rPr>
          <w:rFonts w:ascii="Arial" w:hAnsi="Arial" w:cs="Arial"/>
        </w:rPr>
        <w:tab/>
      </w:r>
      <w:r w:rsidR="00B5190D" w:rsidRPr="00F167AB">
        <w:rPr>
          <w:rFonts w:ascii="Arial" w:hAnsi="Arial" w:cs="Arial"/>
        </w:rPr>
        <w:t xml:space="preserve">KB a.s., účet č.: </w:t>
      </w:r>
      <w:r w:rsidR="00764096">
        <w:rPr>
          <w:rFonts w:ascii="Arial" w:hAnsi="Arial" w:cs="Arial"/>
        </w:rPr>
        <w:t>XXX</w:t>
      </w:r>
    </w:p>
    <w:p w:rsidR="00130144" w:rsidRPr="00CF6248" w:rsidRDefault="00130144" w:rsidP="00130144">
      <w:pPr>
        <w:spacing w:after="240" w:line="260" w:lineRule="atLeast"/>
        <w:rPr>
          <w:rFonts w:ascii="Arial" w:hAnsi="Arial" w:cs="Arial"/>
        </w:rPr>
      </w:pPr>
      <w:r w:rsidRPr="00CF6248">
        <w:rPr>
          <w:rFonts w:ascii="Arial" w:hAnsi="Arial" w:cs="Arial"/>
        </w:rPr>
        <w:t xml:space="preserve">společnost je zapsaná v </w:t>
      </w:r>
      <w:r w:rsidR="00B5190D" w:rsidRPr="00F167AB">
        <w:rPr>
          <w:rFonts w:ascii="Arial" w:hAnsi="Arial" w:cs="Arial"/>
        </w:rPr>
        <w:t>Obchodním rejstříku vedeném u Krajského soudu v Brně, oddíl B, vložka 7394</w:t>
      </w:r>
    </w:p>
    <w:p w:rsidR="00130144" w:rsidRPr="00CF6248" w:rsidRDefault="00130144" w:rsidP="00130144">
      <w:pPr>
        <w:spacing w:after="240" w:line="260" w:lineRule="atLeast"/>
        <w:rPr>
          <w:rFonts w:ascii="Arial" w:hAnsi="Arial" w:cs="Arial"/>
        </w:rPr>
      </w:pPr>
      <w:r w:rsidRPr="00CF6248">
        <w:rPr>
          <w:rFonts w:ascii="Arial" w:hAnsi="Arial" w:cs="Arial"/>
        </w:rPr>
        <w:t>(dále jen „</w:t>
      </w:r>
      <w:r>
        <w:rPr>
          <w:rFonts w:ascii="Arial" w:hAnsi="Arial" w:cs="Arial"/>
          <w:b/>
        </w:rPr>
        <w:t>prodávající</w:t>
      </w:r>
      <w:r w:rsidRPr="00CF6248">
        <w:rPr>
          <w:rFonts w:ascii="Arial" w:hAnsi="Arial" w:cs="Arial"/>
        </w:rPr>
        <w:t>“).</w:t>
      </w:r>
    </w:p>
    <w:p w:rsidR="00130144" w:rsidRPr="00CF6248" w:rsidRDefault="00130144" w:rsidP="00130144">
      <w:pPr>
        <w:spacing w:after="240" w:line="260" w:lineRule="atLeast"/>
        <w:jc w:val="both"/>
        <w:rPr>
          <w:rFonts w:ascii="Arial" w:hAnsi="Arial" w:cs="Arial"/>
        </w:rPr>
      </w:pPr>
      <w:r w:rsidRPr="00CF6248">
        <w:rPr>
          <w:rFonts w:ascii="Arial" w:hAnsi="Arial" w:cs="Arial"/>
        </w:rPr>
        <w:t xml:space="preserve">Smlouva je uzavírána v souladu s nabídkou </w:t>
      </w:r>
      <w:r>
        <w:rPr>
          <w:rFonts w:ascii="Arial" w:hAnsi="Arial" w:cs="Arial"/>
        </w:rPr>
        <w:t>prodávajícího</w:t>
      </w:r>
      <w:r w:rsidRPr="00CF6248">
        <w:rPr>
          <w:rFonts w:ascii="Arial" w:hAnsi="Arial" w:cs="Arial"/>
        </w:rPr>
        <w:t xml:space="preserve"> a rozhodnutím </w:t>
      </w:r>
      <w:r>
        <w:rPr>
          <w:rFonts w:ascii="Arial" w:hAnsi="Arial" w:cs="Arial"/>
        </w:rPr>
        <w:t>kupujícího</w:t>
      </w:r>
      <w:r w:rsidRPr="00CF6248">
        <w:rPr>
          <w:rFonts w:ascii="Arial" w:hAnsi="Arial" w:cs="Arial"/>
        </w:rPr>
        <w:t xml:space="preserve"> jako zadavatele o výběru nejvýhodnější nabídky ve výběrovém řízení veřejné zakázky vedené pod sp. zn. </w:t>
      </w:r>
      <w:r>
        <w:rPr>
          <w:rFonts w:ascii="Arial" w:hAnsi="Arial" w:cs="Arial"/>
        </w:rPr>
        <w:t>19616</w:t>
      </w:r>
      <w:r w:rsidRPr="00CF6248">
        <w:rPr>
          <w:rFonts w:ascii="Arial" w:hAnsi="Arial" w:cs="Arial"/>
        </w:rPr>
        <w:t>/2021</w:t>
      </w:r>
      <w:r w:rsidRPr="00CF6248">
        <w:rPr>
          <w:rFonts w:ascii="Arial" w:hAnsi="Arial" w:cs="Arial"/>
        </w:rPr>
        <w:noBreakHyphen/>
        <w:t>UVCR, s názvem „</w:t>
      </w:r>
      <w:r w:rsidRPr="006F0402">
        <w:rPr>
          <w:rFonts w:ascii="Arial" w:hAnsi="Arial" w:cs="Arial"/>
        </w:rPr>
        <w:t>Výměna samočinných hlásičů požáru v objektu Strako</w:t>
      </w:r>
      <w:r>
        <w:rPr>
          <w:rFonts w:ascii="Arial" w:hAnsi="Arial" w:cs="Arial"/>
        </w:rPr>
        <w:t>vy akademie</w:t>
      </w:r>
      <w:r w:rsidRPr="00CF6248">
        <w:rPr>
          <w:rFonts w:ascii="Arial" w:hAnsi="Arial" w:cs="Arial"/>
        </w:rPr>
        <w:t>”.</w:t>
      </w:r>
    </w:p>
    <w:p w:rsidR="00130144" w:rsidRPr="00CF6248" w:rsidRDefault="00130144" w:rsidP="00130144">
      <w:pPr>
        <w:spacing w:after="240" w:line="260" w:lineRule="atLeast"/>
        <w:jc w:val="both"/>
        <w:rPr>
          <w:rFonts w:ascii="Arial" w:hAnsi="Arial" w:cs="Arial"/>
        </w:rPr>
      </w:pPr>
      <w:r w:rsidRPr="00CF6248">
        <w:rPr>
          <w:rFonts w:ascii="Arial" w:hAnsi="Arial" w:cs="Arial"/>
        </w:rPr>
        <w:t>Plnění této smlouvy je veřejnou zakázkou malého rozsahu dle § 27 zákona č. 134/2016 Sb., o zadávání veřejných zakázek, ve znění pozdějších předpisů (dále jen „ZZVZ“).</w:t>
      </w:r>
    </w:p>
    <w:p w:rsidR="00130144" w:rsidRPr="00CF6248" w:rsidRDefault="00130144" w:rsidP="00130144">
      <w:pPr>
        <w:pStyle w:val="Nadpis4"/>
        <w:tabs>
          <w:tab w:val="clear" w:pos="360"/>
        </w:tabs>
        <w:spacing w:line="260" w:lineRule="atLeast"/>
      </w:pPr>
      <w:r w:rsidRPr="00CF6248">
        <w:lastRenderedPageBreak/>
        <w:br/>
        <w:t>Předmět smlouvy</w:t>
      </w:r>
    </w:p>
    <w:p w:rsidR="00130144" w:rsidRDefault="00130144" w:rsidP="00130144">
      <w:pPr>
        <w:pStyle w:val="Odstavecseseznamem"/>
        <w:numPr>
          <w:ilvl w:val="0"/>
          <w:numId w:val="1"/>
        </w:numPr>
        <w:spacing w:after="240" w:line="260" w:lineRule="atLeast"/>
        <w:ind w:left="425" w:hanging="425"/>
        <w:contextualSpacing w:val="0"/>
        <w:jc w:val="both"/>
        <w:rPr>
          <w:rFonts w:ascii="Arial" w:hAnsi="Arial" w:cs="Arial"/>
        </w:rPr>
      </w:pPr>
      <w:r>
        <w:rPr>
          <w:rFonts w:ascii="Arial" w:hAnsi="Arial" w:cs="Arial"/>
        </w:rPr>
        <w:t>Prodávající se zavazuje dodat kupujícímu za podmínek stanovených v této smlouvě následujících 558 ks samočinných hlásičů požáru včetně patice:</w:t>
      </w:r>
    </w:p>
    <w:tbl>
      <w:tblPr>
        <w:tblW w:w="4785" w:type="pct"/>
        <w:tblInd w:w="421" w:type="dxa"/>
        <w:tblCellMar>
          <w:left w:w="70" w:type="dxa"/>
          <w:right w:w="70" w:type="dxa"/>
        </w:tblCellMar>
        <w:tblLook w:val="04A0" w:firstRow="1" w:lastRow="0" w:firstColumn="1" w:lastColumn="0" w:noHBand="0" w:noVBand="1"/>
      </w:tblPr>
      <w:tblGrid>
        <w:gridCol w:w="5165"/>
        <w:gridCol w:w="3507"/>
      </w:tblGrid>
      <w:tr w:rsidR="00130144" w:rsidRPr="00CF485B" w:rsidTr="00B6707C">
        <w:trPr>
          <w:trHeight w:val="454"/>
        </w:trPr>
        <w:tc>
          <w:tcPr>
            <w:tcW w:w="29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144" w:rsidRPr="006E384E" w:rsidRDefault="00130144" w:rsidP="00B6707C">
            <w:pPr>
              <w:spacing w:before="120" w:after="120" w:line="240" w:lineRule="auto"/>
              <w:jc w:val="center"/>
              <w:rPr>
                <w:rFonts w:ascii="Arial" w:hAnsi="Arial" w:cs="Arial"/>
                <w:bCs/>
                <w:sz w:val="18"/>
                <w:szCs w:val="18"/>
              </w:rPr>
            </w:pPr>
            <w:r>
              <w:rPr>
                <w:rFonts w:ascii="Arial" w:hAnsi="Arial" w:cs="Arial"/>
                <w:b/>
                <w:bCs/>
                <w:sz w:val="18"/>
                <w:szCs w:val="18"/>
              </w:rPr>
              <w:t>Typ</w:t>
            </w:r>
          </w:p>
        </w:tc>
        <w:tc>
          <w:tcPr>
            <w:tcW w:w="2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144" w:rsidRPr="00CF485B" w:rsidRDefault="00130144" w:rsidP="00B6707C">
            <w:pPr>
              <w:spacing w:before="120" w:after="120" w:line="240" w:lineRule="auto"/>
              <w:jc w:val="center"/>
              <w:rPr>
                <w:rFonts w:ascii="Arial" w:hAnsi="Arial" w:cs="Arial"/>
                <w:b/>
                <w:bCs/>
                <w:sz w:val="18"/>
                <w:szCs w:val="18"/>
              </w:rPr>
            </w:pPr>
            <w:r>
              <w:rPr>
                <w:rFonts w:ascii="Arial" w:hAnsi="Arial" w:cs="Arial"/>
                <w:b/>
                <w:bCs/>
                <w:sz w:val="18"/>
                <w:szCs w:val="18"/>
              </w:rPr>
              <w:t>Počet ks</w:t>
            </w:r>
          </w:p>
        </w:tc>
      </w:tr>
      <w:tr w:rsidR="00130144" w:rsidRPr="00CF485B" w:rsidTr="00B6707C">
        <w:trPr>
          <w:trHeight w:val="454"/>
        </w:trPr>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130144" w:rsidP="00B6707C">
            <w:pPr>
              <w:spacing w:before="120" w:after="120" w:line="240" w:lineRule="auto"/>
              <w:rPr>
                <w:rFonts w:ascii="Arial" w:hAnsi="Arial" w:cs="Arial"/>
                <w:sz w:val="18"/>
                <w:szCs w:val="18"/>
              </w:rPr>
            </w:pPr>
            <w:r>
              <w:rPr>
                <w:rFonts w:ascii="Arial" w:hAnsi="Arial" w:cs="Arial"/>
                <w:sz w:val="18"/>
                <w:szCs w:val="18"/>
              </w:rPr>
              <w:t>Hlásič OT</w:t>
            </w:r>
            <w:r>
              <w:rPr>
                <w:rFonts w:ascii="Arial" w:hAnsi="Arial" w:cs="Arial"/>
                <w:sz w:val="18"/>
                <w:szCs w:val="18"/>
              </w:rPr>
              <w:br/>
            </w:r>
            <w:r w:rsidRPr="006E384E">
              <w:rPr>
                <w:rFonts w:ascii="Arial" w:hAnsi="Arial" w:cs="Arial"/>
                <w:i/>
                <w:sz w:val="18"/>
                <w:szCs w:val="18"/>
              </w:rPr>
              <w:t>multisenzorový hlásič IQ8Quad s CO senzorem</w:t>
            </w:r>
          </w:p>
        </w:tc>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130144" w:rsidP="00B6707C">
            <w:pPr>
              <w:spacing w:before="120" w:after="120" w:line="240" w:lineRule="auto"/>
              <w:jc w:val="center"/>
              <w:rPr>
                <w:rFonts w:ascii="Arial" w:hAnsi="Arial" w:cs="Arial"/>
                <w:sz w:val="18"/>
                <w:szCs w:val="18"/>
              </w:rPr>
            </w:pPr>
            <w:r>
              <w:rPr>
                <w:rFonts w:ascii="Arial" w:hAnsi="Arial" w:cs="Arial"/>
                <w:sz w:val="18"/>
                <w:szCs w:val="18"/>
              </w:rPr>
              <w:t>511</w:t>
            </w:r>
          </w:p>
        </w:tc>
      </w:tr>
      <w:tr w:rsidR="00130144" w:rsidRPr="00CF485B" w:rsidTr="00B6707C">
        <w:trPr>
          <w:trHeight w:val="454"/>
        </w:trPr>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130144" w:rsidP="00B6707C">
            <w:pPr>
              <w:spacing w:before="120" w:after="120" w:line="240" w:lineRule="auto"/>
              <w:rPr>
                <w:rFonts w:ascii="Arial" w:hAnsi="Arial" w:cs="Arial"/>
                <w:sz w:val="18"/>
                <w:szCs w:val="18"/>
              </w:rPr>
            </w:pPr>
            <w:r>
              <w:rPr>
                <w:rFonts w:ascii="Arial" w:hAnsi="Arial" w:cs="Arial"/>
                <w:sz w:val="18"/>
                <w:szCs w:val="18"/>
              </w:rPr>
              <w:t>Hlásič O2T</w:t>
            </w:r>
            <w:r>
              <w:rPr>
                <w:rFonts w:ascii="Arial" w:hAnsi="Arial" w:cs="Arial"/>
                <w:sz w:val="18"/>
                <w:szCs w:val="18"/>
              </w:rPr>
              <w:br/>
            </w:r>
            <w:r w:rsidRPr="006E384E">
              <w:rPr>
                <w:rFonts w:ascii="Arial" w:hAnsi="Arial" w:cs="Arial"/>
                <w:i/>
                <w:sz w:val="18"/>
                <w:szCs w:val="18"/>
              </w:rPr>
              <w:t>multisenzorový hlásič IQ8Quad</w:t>
            </w:r>
          </w:p>
        </w:tc>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130144" w:rsidP="00B6707C">
            <w:pPr>
              <w:spacing w:before="120" w:after="120" w:line="240" w:lineRule="auto"/>
              <w:jc w:val="center"/>
              <w:rPr>
                <w:rFonts w:ascii="Arial" w:hAnsi="Arial" w:cs="Arial"/>
                <w:sz w:val="18"/>
                <w:szCs w:val="18"/>
              </w:rPr>
            </w:pPr>
            <w:r>
              <w:rPr>
                <w:rFonts w:ascii="Arial" w:hAnsi="Arial" w:cs="Arial"/>
                <w:sz w:val="18"/>
                <w:szCs w:val="18"/>
              </w:rPr>
              <w:t>1</w:t>
            </w:r>
          </w:p>
        </w:tc>
      </w:tr>
      <w:tr w:rsidR="00130144" w:rsidTr="00B6707C">
        <w:trPr>
          <w:trHeight w:val="908"/>
        </w:trPr>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rPr>
                <w:rFonts w:ascii="Arial" w:hAnsi="Arial" w:cs="Arial"/>
                <w:sz w:val="18"/>
                <w:szCs w:val="18"/>
              </w:rPr>
            </w:pPr>
            <w:r>
              <w:rPr>
                <w:rFonts w:ascii="Arial" w:hAnsi="Arial" w:cs="Arial"/>
                <w:sz w:val="18"/>
                <w:szCs w:val="18"/>
              </w:rPr>
              <w:t>Hlásič OTi</w:t>
            </w:r>
            <w:r>
              <w:rPr>
                <w:rFonts w:ascii="Arial" w:hAnsi="Arial" w:cs="Arial"/>
                <w:sz w:val="18"/>
                <w:szCs w:val="18"/>
              </w:rPr>
              <w:br/>
            </w:r>
            <w:r>
              <w:rPr>
                <w:rFonts w:ascii="Arial" w:hAnsi="Arial" w:cs="Arial"/>
                <w:i/>
                <w:sz w:val="18"/>
                <w:szCs w:val="18"/>
              </w:rPr>
              <w:t>opticko-</w:t>
            </w:r>
            <w:r w:rsidRPr="006E384E">
              <w:rPr>
                <w:rFonts w:ascii="Arial" w:hAnsi="Arial" w:cs="Arial"/>
                <w:i/>
                <w:sz w:val="18"/>
                <w:szCs w:val="18"/>
              </w:rPr>
              <w:t>kouřový hlásič multisenzorový</w:t>
            </w:r>
          </w:p>
        </w:tc>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jc w:val="center"/>
              <w:rPr>
                <w:rFonts w:ascii="Arial" w:hAnsi="Arial" w:cs="Arial"/>
                <w:sz w:val="18"/>
                <w:szCs w:val="18"/>
              </w:rPr>
            </w:pPr>
            <w:r>
              <w:rPr>
                <w:rFonts w:ascii="Arial" w:hAnsi="Arial" w:cs="Arial"/>
                <w:sz w:val="18"/>
                <w:szCs w:val="18"/>
              </w:rPr>
              <w:t>4</w:t>
            </w:r>
          </w:p>
        </w:tc>
      </w:tr>
      <w:tr w:rsidR="00130144" w:rsidTr="00B6707C">
        <w:trPr>
          <w:trHeight w:val="454"/>
        </w:trPr>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rPr>
                <w:rFonts w:ascii="Arial" w:hAnsi="Arial" w:cs="Arial"/>
                <w:sz w:val="18"/>
                <w:szCs w:val="18"/>
              </w:rPr>
            </w:pPr>
            <w:r>
              <w:rPr>
                <w:rFonts w:ascii="Arial" w:hAnsi="Arial" w:cs="Arial"/>
                <w:sz w:val="18"/>
                <w:szCs w:val="18"/>
              </w:rPr>
              <w:t>Hlásič O</w:t>
            </w:r>
            <w:r>
              <w:rPr>
                <w:rFonts w:ascii="Arial" w:hAnsi="Arial" w:cs="Arial"/>
                <w:sz w:val="18"/>
                <w:szCs w:val="18"/>
              </w:rPr>
              <w:br/>
            </w:r>
            <w:r w:rsidRPr="006E384E">
              <w:rPr>
                <w:rFonts w:ascii="Arial" w:hAnsi="Arial" w:cs="Arial"/>
                <w:i/>
                <w:sz w:val="18"/>
                <w:szCs w:val="18"/>
              </w:rPr>
              <w:t>opticko</w:t>
            </w:r>
            <w:r>
              <w:rPr>
                <w:rFonts w:ascii="Arial" w:hAnsi="Arial" w:cs="Arial"/>
                <w:i/>
                <w:sz w:val="18"/>
                <w:szCs w:val="18"/>
              </w:rPr>
              <w:t>-</w:t>
            </w:r>
            <w:r w:rsidRPr="006E384E">
              <w:rPr>
                <w:rFonts w:ascii="Arial" w:hAnsi="Arial" w:cs="Arial"/>
                <w:i/>
                <w:sz w:val="18"/>
                <w:szCs w:val="18"/>
              </w:rPr>
              <w:t>kouřový hlásič IQ8Quad</w:t>
            </w:r>
          </w:p>
        </w:tc>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jc w:val="center"/>
              <w:rPr>
                <w:rFonts w:ascii="Arial" w:hAnsi="Arial" w:cs="Arial"/>
                <w:sz w:val="18"/>
                <w:szCs w:val="18"/>
              </w:rPr>
            </w:pPr>
            <w:r>
              <w:rPr>
                <w:rFonts w:ascii="Arial" w:hAnsi="Arial" w:cs="Arial"/>
                <w:sz w:val="18"/>
                <w:szCs w:val="18"/>
              </w:rPr>
              <w:t>21</w:t>
            </w:r>
          </w:p>
        </w:tc>
      </w:tr>
      <w:tr w:rsidR="00130144" w:rsidTr="00B6707C">
        <w:trPr>
          <w:trHeight w:val="454"/>
        </w:trPr>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rPr>
                <w:rFonts w:ascii="Arial" w:hAnsi="Arial" w:cs="Arial"/>
                <w:sz w:val="18"/>
                <w:szCs w:val="18"/>
              </w:rPr>
            </w:pPr>
            <w:r>
              <w:rPr>
                <w:rFonts w:ascii="Arial" w:hAnsi="Arial" w:cs="Arial"/>
                <w:sz w:val="18"/>
                <w:szCs w:val="18"/>
              </w:rPr>
              <w:t>Hlásič TMax</w:t>
            </w:r>
            <w:r>
              <w:rPr>
                <w:rFonts w:ascii="Arial" w:hAnsi="Arial" w:cs="Arial"/>
                <w:sz w:val="18"/>
                <w:szCs w:val="18"/>
              </w:rPr>
              <w:br/>
            </w:r>
            <w:r w:rsidRPr="006E384E">
              <w:rPr>
                <w:rFonts w:ascii="Arial" w:hAnsi="Arial" w:cs="Arial"/>
                <w:i/>
                <w:sz w:val="18"/>
                <w:szCs w:val="18"/>
              </w:rPr>
              <w:t>termomaximální hlásič IQ8Quad</w:t>
            </w:r>
          </w:p>
        </w:tc>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jc w:val="center"/>
              <w:rPr>
                <w:rFonts w:ascii="Arial" w:hAnsi="Arial" w:cs="Arial"/>
                <w:sz w:val="18"/>
                <w:szCs w:val="18"/>
              </w:rPr>
            </w:pPr>
            <w:r>
              <w:rPr>
                <w:rFonts w:ascii="Arial" w:hAnsi="Arial" w:cs="Arial"/>
                <w:sz w:val="18"/>
                <w:szCs w:val="18"/>
              </w:rPr>
              <w:t>1</w:t>
            </w:r>
          </w:p>
        </w:tc>
      </w:tr>
      <w:tr w:rsidR="00130144" w:rsidTr="00B6707C">
        <w:trPr>
          <w:trHeight w:val="454"/>
        </w:trPr>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6E384E" w:rsidRDefault="00130144" w:rsidP="00B6707C">
            <w:pPr>
              <w:spacing w:before="120" w:after="120" w:line="240" w:lineRule="auto"/>
              <w:rPr>
                <w:rFonts w:ascii="Arial" w:hAnsi="Arial" w:cs="Arial"/>
                <w:i/>
                <w:sz w:val="18"/>
                <w:szCs w:val="18"/>
              </w:rPr>
            </w:pPr>
            <w:r>
              <w:rPr>
                <w:rFonts w:ascii="Arial" w:hAnsi="Arial" w:cs="Arial"/>
                <w:sz w:val="18"/>
                <w:szCs w:val="18"/>
              </w:rPr>
              <w:t>Hlásič TDIFF</w:t>
            </w:r>
            <w:r>
              <w:rPr>
                <w:rFonts w:ascii="Arial" w:hAnsi="Arial" w:cs="Arial"/>
                <w:sz w:val="18"/>
                <w:szCs w:val="18"/>
              </w:rPr>
              <w:br/>
            </w:r>
            <w:r w:rsidRPr="006E384E">
              <w:rPr>
                <w:rFonts w:ascii="Arial" w:hAnsi="Arial" w:cs="Arial"/>
                <w:i/>
                <w:sz w:val="18"/>
                <w:szCs w:val="18"/>
              </w:rPr>
              <w:t>termodiferenciální hlásič IQ8Quad</w:t>
            </w:r>
          </w:p>
        </w:tc>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jc w:val="center"/>
              <w:rPr>
                <w:rFonts w:ascii="Arial" w:hAnsi="Arial" w:cs="Arial"/>
                <w:sz w:val="18"/>
                <w:szCs w:val="18"/>
              </w:rPr>
            </w:pPr>
            <w:r>
              <w:rPr>
                <w:rFonts w:ascii="Arial" w:hAnsi="Arial" w:cs="Arial"/>
                <w:sz w:val="18"/>
                <w:szCs w:val="18"/>
              </w:rPr>
              <w:t>20</w:t>
            </w:r>
          </w:p>
        </w:tc>
      </w:tr>
    </w:tbl>
    <w:p w:rsidR="00130144" w:rsidRPr="0012289B" w:rsidRDefault="00130144" w:rsidP="00130144">
      <w:pPr>
        <w:spacing w:after="240" w:line="260" w:lineRule="atLeast"/>
        <w:ind w:firstLine="425"/>
        <w:jc w:val="both"/>
        <w:rPr>
          <w:rFonts w:ascii="Arial" w:hAnsi="Arial" w:cs="Arial"/>
        </w:rPr>
      </w:pPr>
      <w:r w:rsidRPr="0012289B">
        <w:rPr>
          <w:rFonts w:ascii="Arial" w:hAnsi="Arial" w:cs="Arial"/>
        </w:rPr>
        <w:t>(dále jen „zařízení“), a zavazuje se převést na kupujícího vlastnické právo k nim.</w:t>
      </w:r>
    </w:p>
    <w:p w:rsidR="00130144" w:rsidRDefault="00130144" w:rsidP="00130144">
      <w:pPr>
        <w:pStyle w:val="Odstavecseseznamem"/>
        <w:numPr>
          <w:ilvl w:val="0"/>
          <w:numId w:val="1"/>
        </w:numPr>
        <w:spacing w:after="240" w:line="260" w:lineRule="atLeast"/>
        <w:ind w:left="425" w:hanging="425"/>
        <w:contextualSpacing w:val="0"/>
        <w:jc w:val="both"/>
        <w:rPr>
          <w:rFonts w:ascii="Arial" w:hAnsi="Arial" w:cs="Arial"/>
        </w:rPr>
      </w:pPr>
      <w:r>
        <w:rPr>
          <w:rFonts w:ascii="Arial" w:hAnsi="Arial" w:cs="Arial"/>
        </w:rPr>
        <w:t xml:space="preserve">Součástí předmětu této smlouvy je dále povinnost prodávajícího provést demontáž stávajících zařízení </w:t>
      </w:r>
      <w:r w:rsidRPr="006F0402">
        <w:rPr>
          <w:rFonts w:ascii="Arial" w:hAnsi="Arial" w:cs="Arial"/>
        </w:rPr>
        <w:t>a</w:t>
      </w:r>
      <w:r>
        <w:rPr>
          <w:rFonts w:ascii="Arial" w:hAnsi="Arial" w:cs="Arial"/>
        </w:rPr>
        <w:t xml:space="preserve"> následnou</w:t>
      </w:r>
      <w:r w:rsidRPr="006F0402">
        <w:rPr>
          <w:rFonts w:ascii="Arial" w:hAnsi="Arial" w:cs="Arial"/>
        </w:rPr>
        <w:t xml:space="preserve"> montáž zařízení</w:t>
      </w:r>
      <w:r>
        <w:rPr>
          <w:rFonts w:ascii="Arial" w:hAnsi="Arial" w:cs="Arial"/>
        </w:rPr>
        <w:t xml:space="preserve"> nových</w:t>
      </w:r>
      <w:r w:rsidRPr="006F0402">
        <w:rPr>
          <w:rFonts w:ascii="Arial" w:hAnsi="Arial" w:cs="Arial"/>
        </w:rPr>
        <w:t xml:space="preserve">, </w:t>
      </w:r>
      <w:r>
        <w:rPr>
          <w:rFonts w:ascii="Arial" w:hAnsi="Arial" w:cs="Arial"/>
        </w:rPr>
        <w:t xml:space="preserve">jejich </w:t>
      </w:r>
      <w:r w:rsidRPr="006F0402">
        <w:rPr>
          <w:rFonts w:ascii="Arial" w:hAnsi="Arial" w:cs="Arial"/>
        </w:rPr>
        <w:t xml:space="preserve">zapojení, nastavení </w:t>
      </w:r>
      <w:r>
        <w:rPr>
          <w:rFonts w:ascii="Arial" w:hAnsi="Arial" w:cs="Arial"/>
        </w:rPr>
        <w:t xml:space="preserve">a </w:t>
      </w:r>
      <w:r w:rsidRPr="00EC0D6C">
        <w:rPr>
          <w:rFonts w:ascii="Arial" w:hAnsi="Arial" w:cs="Arial"/>
        </w:rPr>
        <w:t>revizi</w:t>
      </w:r>
      <w:r>
        <w:rPr>
          <w:rFonts w:ascii="Arial" w:hAnsi="Arial" w:cs="Arial"/>
        </w:rPr>
        <w:t>, včetně likvidace demontovaných zařízení v souladu s právními předpisy a předat kupujícímu dokumentaci k namontovanýma zapojeným zařízením.</w:t>
      </w:r>
    </w:p>
    <w:p w:rsidR="00130144" w:rsidRDefault="00130144" w:rsidP="00130144">
      <w:pPr>
        <w:pStyle w:val="Odstavecseseznamem"/>
        <w:numPr>
          <w:ilvl w:val="0"/>
          <w:numId w:val="1"/>
        </w:numPr>
        <w:spacing w:after="240" w:line="260" w:lineRule="atLeast"/>
        <w:ind w:left="425" w:hanging="425"/>
        <w:contextualSpacing w:val="0"/>
        <w:jc w:val="both"/>
        <w:rPr>
          <w:rFonts w:ascii="Arial" w:hAnsi="Arial" w:cs="Arial"/>
        </w:rPr>
      </w:pPr>
      <w:r>
        <w:rPr>
          <w:rFonts w:ascii="Arial" w:hAnsi="Arial" w:cs="Arial"/>
        </w:rPr>
        <w:t>Prodávající bere na vědomí, že dodaná zařízení nahradí zařízení stávající a budou zapojena</w:t>
      </w:r>
      <w:r w:rsidRPr="006F0402">
        <w:rPr>
          <w:rFonts w:ascii="Arial" w:hAnsi="Arial" w:cs="Arial"/>
        </w:rPr>
        <w:t xml:space="preserve"> do </w:t>
      </w:r>
      <w:r>
        <w:rPr>
          <w:rFonts w:ascii="Arial" w:hAnsi="Arial" w:cs="Arial"/>
        </w:rPr>
        <w:t xml:space="preserve">systému EPS ESSER Flex, se kterým tak </w:t>
      </w:r>
      <w:r w:rsidRPr="006F0402">
        <w:rPr>
          <w:rFonts w:ascii="Arial" w:hAnsi="Arial" w:cs="Arial"/>
        </w:rPr>
        <w:t>musí být plně kompatibilní.</w:t>
      </w:r>
    </w:p>
    <w:p w:rsidR="00130144" w:rsidRPr="00CF6248" w:rsidRDefault="00130144" w:rsidP="00130144">
      <w:pPr>
        <w:pStyle w:val="Odstavecseseznamem"/>
        <w:numPr>
          <w:ilvl w:val="0"/>
          <w:numId w:val="1"/>
        </w:numPr>
        <w:spacing w:after="240" w:line="260" w:lineRule="atLeast"/>
        <w:ind w:left="425" w:hanging="425"/>
        <w:contextualSpacing w:val="0"/>
        <w:jc w:val="both"/>
        <w:rPr>
          <w:rFonts w:ascii="Arial" w:hAnsi="Arial" w:cs="Arial"/>
        </w:rPr>
      </w:pPr>
      <w:r>
        <w:rPr>
          <w:rFonts w:ascii="Arial" w:hAnsi="Arial" w:cs="Arial"/>
        </w:rPr>
        <w:t>Kupující se zavazuje</w:t>
      </w:r>
      <w:r w:rsidRPr="00CF6248">
        <w:rPr>
          <w:rFonts w:ascii="Arial" w:hAnsi="Arial" w:cs="Arial"/>
        </w:rPr>
        <w:t xml:space="preserve"> </w:t>
      </w:r>
      <w:r>
        <w:rPr>
          <w:rFonts w:ascii="Arial" w:hAnsi="Arial" w:cs="Arial"/>
        </w:rPr>
        <w:t>poskytnuté plnění řádně převzít a zaplatit prodávajícímu</w:t>
      </w:r>
      <w:r w:rsidRPr="00CF6248">
        <w:rPr>
          <w:rFonts w:ascii="Arial" w:hAnsi="Arial" w:cs="Arial"/>
        </w:rPr>
        <w:t xml:space="preserve"> sjednanou cenu podle podmínek stanovených v této smlouvě.</w:t>
      </w:r>
    </w:p>
    <w:p w:rsidR="00130144" w:rsidRPr="00CF6248" w:rsidRDefault="00130144" w:rsidP="00130144">
      <w:pPr>
        <w:pStyle w:val="Nadpis4"/>
        <w:tabs>
          <w:tab w:val="clear" w:pos="360"/>
        </w:tabs>
        <w:spacing w:line="260" w:lineRule="atLeast"/>
      </w:pPr>
      <w:r w:rsidRPr="00CF6248">
        <w:br/>
        <w:t>Doba a místo plnění</w:t>
      </w:r>
      <w:r>
        <w:t>, způsob předání</w:t>
      </w:r>
    </w:p>
    <w:p w:rsidR="00130144" w:rsidRDefault="00130144" w:rsidP="00130144">
      <w:pPr>
        <w:pStyle w:val="Odstavecseseznamem"/>
        <w:numPr>
          <w:ilvl w:val="0"/>
          <w:numId w:val="13"/>
        </w:numPr>
        <w:spacing w:after="240" w:line="260" w:lineRule="atLeast"/>
        <w:ind w:left="425" w:hanging="425"/>
        <w:contextualSpacing w:val="0"/>
        <w:jc w:val="both"/>
        <w:rPr>
          <w:rFonts w:ascii="Arial" w:hAnsi="Arial" w:cs="Arial"/>
        </w:rPr>
      </w:pPr>
      <w:r w:rsidRPr="00D41C42">
        <w:rPr>
          <w:rFonts w:ascii="Arial" w:hAnsi="Arial" w:cs="Arial"/>
        </w:rPr>
        <w:t xml:space="preserve">Prodávající je povinen </w:t>
      </w:r>
      <w:r>
        <w:rPr>
          <w:rFonts w:ascii="Arial" w:hAnsi="Arial" w:cs="Arial"/>
        </w:rPr>
        <w:t>poskytnout plnění dle této smlouvy, tj. dodat zařízení a provést jejich montáž, a to nejpozději</w:t>
      </w:r>
      <w:r w:rsidRPr="00D41C42">
        <w:rPr>
          <w:rFonts w:ascii="Arial" w:hAnsi="Arial" w:cs="Arial"/>
        </w:rPr>
        <w:t xml:space="preserve"> </w:t>
      </w:r>
      <w:r w:rsidRPr="00EC0D6C">
        <w:rPr>
          <w:rFonts w:ascii="Arial" w:hAnsi="Arial" w:cs="Arial"/>
        </w:rPr>
        <w:t>do 180 dnů</w:t>
      </w:r>
      <w:r>
        <w:rPr>
          <w:rFonts w:ascii="Arial" w:hAnsi="Arial" w:cs="Arial"/>
        </w:rPr>
        <w:t xml:space="preserve"> ode dne obdržení výzvy kupujícího k zahájení plnění dle této smlouvy</w:t>
      </w:r>
      <w:r w:rsidRPr="00D41C42">
        <w:rPr>
          <w:rFonts w:ascii="Arial" w:hAnsi="Arial" w:cs="Arial"/>
        </w:rPr>
        <w:t>, nedohodnou-li se smluvní strany jinak.</w:t>
      </w:r>
      <w:r>
        <w:rPr>
          <w:rFonts w:ascii="Arial" w:hAnsi="Arial" w:cs="Arial"/>
        </w:rPr>
        <w:t xml:space="preserve"> </w:t>
      </w:r>
    </w:p>
    <w:p w:rsidR="00130144" w:rsidRDefault="00130144" w:rsidP="00130144">
      <w:pPr>
        <w:pStyle w:val="Odstavecseseznamem"/>
        <w:numPr>
          <w:ilvl w:val="0"/>
          <w:numId w:val="13"/>
        </w:numPr>
        <w:spacing w:after="240" w:line="260" w:lineRule="atLeast"/>
        <w:ind w:left="425" w:hanging="425"/>
        <w:contextualSpacing w:val="0"/>
        <w:jc w:val="both"/>
        <w:rPr>
          <w:rFonts w:ascii="Arial" w:hAnsi="Arial" w:cs="Arial"/>
        </w:rPr>
      </w:pPr>
      <w:r w:rsidRPr="00CF6248">
        <w:rPr>
          <w:rFonts w:ascii="Arial" w:hAnsi="Arial" w:cs="Arial"/>
        </w:rPr>
        <w:t xml:space="preserve">Místem plnění této smlouvy je sídlo </w:t>
      </w:r>
      <w:r>
        <w:rPr>
          <w:rFonts w:ascii="Arial" w:hAnsi="Arial" w:cs="Arial"/>
        </w:rPr>
        <w:t>kupujícího</w:t>
      </w:r>
      <w:r w:rsidRPr="00CF6248">
        <w:rPr>
          <w:rFonts w:ascii="Arial" w:hAnsi="Arial" w:cs="Arial"/>
        </w:rPr>
        <w:t xml:space="preserve"> na adrese nábř. E. Beneše 128/4, 118 01 Praha 1 - Malá Strana.</w:t>
      </w:r>
    </w:p>
    <w:p w:rsidR="00130144" w:rsidRDefault="00130144" w:rsidP="00130144">
      <w:pPr>
        <w:pStyle w:val="Odstavecseseznamem"/>
        <w:numPr>
          <w:ilvl w:val="0"/>
          <w:numId w:val="13"/>
        </w:numPr>
        <w:spacing w:after="240" w:line="260" w:lineRule="atLeast"/>
        <w:ind w:left="425" w:hanging="425"/>
        <w:contextualSpacing w:val="0"/>
        <w:jc w:val="both"/>
        <w:rPr>
          <w:rFonts w:ascii="Arial" w:hAnsi="Arial" w:cs="Arial"/>
        </w:rPr>
      </w:pPr>
      <w:r>
        <w:rPr>
          <w:rFonts w:ascii="Arial" w:hAnsi="Arial" w:cs="Arial"/>
        </w:rPr>
        <w:t>Prodávající</w:t>
      </w:r>
      <w:r w:rsidRPr="0030169F">
        <w:rPr>
          <w:rFonts w:ascii="Arial" w:hAnsi="Arial" w:cs="Arial"/>
        </w:rPr>
        <w:t xml:space="preserve"> bere výslovně na vědomí, že </w:t>
      </w:r>
      <w:r>
        <w:rPr>
          <w:rFonts w:ascii="Arial" w:hAnsi="Arial" w:cs="Arial"/>
        </w:rPr>
        <w:t xml:space="preserve">místo plnění </w:t>
      </w:r>
      <w:r w:rsidRPr="0030169F">
        <w:rPr>
          <w:rFonts w:ascii="Arial" w:hAnsi="Arial" w:cs="Arial"/>
        </w:rPr>
        <w:t>je objektem zvláštního významu ve smyslu</w:t>
      </w:r>
      <w:r>
        <w:rPr>
          <w:rFonts w:ascii="Arial" w:hAnsi="Arial" w:cs="Arial"/>
        </w:rPr>
        <w:t xml:space="preserve"> </w:t>
      </w:r>
      <w:r w:rsidRPr="0030169F">
        <w:rPr>
          <w:rFonts w:ascii="Arial" w:hAnsi="Arial" w:cs="Arial"/>
        </w:rPr>
        <w:t xml:space="preserve">§ 48 zákona č. 273/2008 Sb., o Policii České republiky, ve znění pozdějších předpisů, a podle usnesení vlády č. 1604 ze dne 16. prosince 2008 k zajišťování bezpečnosti chráněných objektů a prostorů, a je pod stálou kontrolou </w:t>
      </w:r>
      <w:r>
        <w:rPr>
          <w:rFonts w:ascii="Arial" w:hAnsi="Arial" w:cs="Arial"/>
        </w:rPr>
        <w:t>Ochrannou službou Policie České republiky</w:t>
      </w:r>
      <w:r w:rsidRPr="0030169F">
        <w:rPr>
          <w:rFonts w:ascii="Arial" w:hAnsi="Arial" w:cs="Arial"/>
        </w:rPr>
        <w:t>.</w:t>
      </w:r>
    </w:p>
    <w:p w:rsidR="00130144" w:rsidRPr="00CC7EE4" w:rsidRDefault="00130144" w:rsidP="00130144">
      <w:pPr>
        <w:pStyle w:val="Odstavecseseznamem"/>
        <w:numPr>
          <w:ilvl w:val="0"/>
          <w:numId w:val="13"/>
        </w:numPr>
        <w:spacing w:after="240" w:line="260" w:lineRule="atLeast"/>
        <w:ind w:left="425" w:hanging="425"/>
        <w:contextualSpacing w:val="0"/>
        <w:jc w:val="both"/>
        <w:rPr>
          <w:rFonts w:ascii="Arial" w:hAnsi="Arial" w:cs="Arial"/>
        </w:rPr>
      </w:pPr>
      <w:r w:rsidRPr="002770EA">
        <w:rPr>
          <w:rFonts w:ascii="Arial" w:hAnsi="Arial" w:cs="Arial"/>
        </w:rPr>
        <w:lastRenderedPageBreak/>
        <w:t xml:space="preserve">O předání a převzetí </w:t>
      </w:r>
      <w:r>
        <w:rPr>
          <w:rFonts w:ascii="Arial" w:hAnsi="Arial" w:cs="Arial"/>
        </w:rPr>
        <w:t>řádně namontovaných a zapojených zařízení</w:t>
      </w:r>
      <w:r w:rsidRPr="002770EA">
        <w:rPr>
          <w:rFonts w:ascii="Arial" w:hAnsi="Arial" w:cs="Arial"/>
        </w:rPr>
        <w:t xml:space="preserve"> v místě plnění bude sepsán</w:t>
      </w:r>
      <w:r>
        <w:rPr>
          <w:rFonts w:ascii="Arial" w:hAnsi="Arial" w:cs="Arial"/>
        </w:rPr>
        <w:t xml:space="preserve"> </w:t>
      </w:r>
      <w:r w:rsidRPr="002770EA">
        <w:rPr>
          <w:rFonts w:ascii="Arial" w:hAnsi="Arial" w:cs="Arial"/>
        </w:rPr>
        <w:t xml:space="preserve"> předávací protokol ve 2 vyhotoveních, který bude podepsán kontaktní</w:t>
      </w:r>
      <w:r>
        <w:rPr>
          <w:rFonts w:ascii="Arial" w:hAnsi="Arial" w:cs="Arial"/>
        </w:rPr>
        <w:t>mi</w:t>
      </w:r>
      <w:r w:rsidRPr="002770EA">
        <w:rPr>
          <w:rFonts w:ascii="Arial" w:hAnsi="Arial" w:cs="Arial"/>
        </w:rPr>
        <w:t xml:space="preserve"> osob</w:t>
      </w:r>
      <w:r>
        <w:rPr>
          <w:rFonts w:ascii="Arial" w:hAnsi="Arial" w:cs="Arial"/>
        </w:rPr>
        <w:t>ami</w:t>
      </w:r>
      <w:r w:rsidRPr="002770EA">
        <w:rPr>
          <w:rFonts w:ascii="Arial" w:hAnsi="Arial" w:cs="Arial"/>
        </w:rPr>
        <w:t xml:space="preserve"> prodávajícího a</w:t>
      </w:r>
      <w:r>
        <w:rPr>
          <w:rFonts w:ascii="Arial" w:hAnsi="Arial" w:cs="Arial"/>
        </w:rPr>
        <w:t> </w:t>
      </w:r>
      <w:r w:rsidRPr="002770EA">
        <w:rPr>
          <w:rFonts w:ascii="Arial" w:hAnsi="Arial" w:cs="Arial"/>
        </w:rPr>
        <w:t>kupujícího, a každá ze smluvních stran obdrží po 1 vyhotovení předávacího protokolu. Návrh předávacího protokolu připraví prodávající.</w:t>
      </w:r>
    </w:p>
    <w:p w:rsidR="00130144" w:rsidRPr="00CF6248" w:rsidRDefault="00130144" w:rsidP="00130144">
      <w:pPr>
        <w:pStyle w:val="Nadpis4"/>
        <w:tabs>
          <w:tab w:val="clear" w:pos="360"/>
        </w:tabs>
        <w:spacing w:line="260" w:lineRule="atLeast"/>
      </w:pPr>
      <w:r w:rsidRPr="00CF6248">
        <w:br/>
      </w:r>
      <w:r w:rsidRPr="002770EA">
        <w:t>Záruka za jakost</w:t>
      </w:r>
      <w:r w:rsidRPr="00CF6248">
        <w:t>, odpovědnost za vady</w:t>
      </w:r>
    </w:p>
    <w:p w:rsidR="00130144"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2770EA">
        <w:rPr>
          <w:rFonts w:ascii="Arial" w:hAnsi="Arial" w:cs="Arial"/>
        </w:rPr>
        <w:t xml:space="preserve">Prodávající odpovídá za to, že </w:t>
      </w:r>
      <w:r>
        <w:rPr>
          <w:rFonts w:ascii="Arial" w:hAnsi="Arial" w:cs="Arial"/>
        </w:rPr>
        <w:t>zařízení</w:t>
      </w:r>
      <w:r w:rsidRPr="002770EA">
        <w:rPr>
          <w:rFonts w:ascii="Arial" w:hAnsi="Arial" w:cs="Arial"/>
        </w:rPr>
        <w:t xml:space="preserve"> m</w:t>
      </w:r>
      <w:r>
        <w:rPr>
          <w:rFonts w:ascii="Arial" w:hAnsi="Arial" w:cs="Arial"/>
        </w:rPr>
        <w:t>ají</w:t>
      </w:r>
      <w:r w:rsidRPr="002770EA">
        <w:rPr>
          <w:rFonts w:ascii="Arial" w:hAnsi="Arial" w:cs="Arial"/>
        </w:rPr>
        <w:t xml:space="preserve"> vlastnosti stanovené touto smlouvou, </w:t>
      </w:r>
      <w:r>
        <w:rPr>
          <w:rFonts w:ascii="Arial" w:hAnsi="Arial" w:cs="Arial"/>
        </w:rPr>
        <w:t xml:space="preserve">zpracovanou </w:t>
      </w:r>
      <w:r w:rsidRPr="002770EA">
        <w:rPr>
          <w:rFonts w:ascii="Arial" w:hAnsi="Arial" w:cs="Arial"/>
        </w:rPr>
        <w:t>dokumentací</w:t>
      </w:r>
      <w:r>
        <w:rPr>
          <w:rFonts w:ascii="Arial" w:hAnsi="Arial" w:cs="Arial"/>
        </w:rPr>
        <w:t xml:space="preserve"> předanou kupujícímu</w:t>
      </w:r>
      <w:r w:rsidRPr="002770EA">
        <w:rPr>
          <w:rFonts w:ascii="Arial" w:hAnsi="Arial" w:cs="Arial"/>
        </w:rPr>
        <w:t xml:space="preserve"> </w:t>
      </w:r>
      <w:r>
        <w:rPr>
          <w:rFonts w:ascii="Arial" w:hAnsi="Arial" w:cs="Arial"/>
        </w:rPr>
        <w:t>k namontovaným a zapojeným zařízením</w:t>
      </w:r>
      <w:r w:rsidRPr="002770EA">
        <w:rPr>
          <w:rFonts w:ascii="Arial" w:hAnsi="Arial" w:cs="Arial"/>
        </w:rPr>
        <w:t xml:space="preserve"> a nabídkou prodávajícího podanou ve výběrovém řízení, v němž byla jeho nabídka vybrána jako nejvýhodnější.</w:t>
      </w:r>
    </w:p>
    <w:p w:rsidR="00130144"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Pr>
          <w:rFonts w:ascii="Arial" w:hAnsi="Arial" w:cs="Arial"/>
        </w:rPr>
        <w:t>Prodávající bere na vědomí, že kupující má uzavřenou servisní smlouvu s třetím subjektem (dále jen „servisní společnost“), jenž má na starosti veškeré servisní práce v souvislosti se zabezpečovacími systémy. Prodávající je, za účelem poskytování záruky, povinen postupovat v součinnosti se servisní společností, a to na základě individuální dohody mezi prodávajícím a servisní společností. Kupující se zavazuje poskytnout prodávajícímu veškerou potřebnou součinnost za účelem dosažení plynulé spolupráce mezi prodávajícím a servisní společností.</w:t>
      </w:r>
    </w:p>
    <w:p w:rsidR="00130144" w:rsidRPr="00C96766"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CE01F5">
        <w:rPr>
          <w:rFonts w:ascii="Arial" w:hAnsi="Arial" w:cs="Arial"/>
        </w:rPr>
        <w:t>V případě nahlášení požadavku na servisní práce</w:t>
      </w:r>
      <w:r>
        <w:rPr>
          <w:rFonts w:ascii="Arial" w:hAnsi="Arial" w:cs="Arial"/>
        </w:rPr>
        <w:t xml:space="preserve"> během záruční doby</w:t>
      </w:r>
      <w:r w:rsidRPr="00CE01F5">
        <w:rPr>
          <w:rFonts w:ascii="Arial" w:hAnsi="Arial" w:cs="Arial"/>
        </w:rPr>
        <w:t xml:space="preserve"> (zejména nahlášení provozní </w:t>
      </w:r>
      <w:r>
        <w:rPr>
          <w:rFonts w:ascii="Arial" w:hAnsi="Arial" w:cs="Arial"/>
        </w:rPr>
        <w:t>poruchy zařízení</w:t>
      </w:r>
      <w:r w:rsidRPr="00C96766">
        <w:rPr>
          <w:rFonts w:ascii="Arial" w:hAnsi="Arial" w:cs="Arial"/>
        </w:rPr>
        <w:t xml:space="preserve">) kupujícím telefonicky na telefonním čísle: </w:t>
      </w:r>
      <w:r w:rsidR="00725999">
        <w:rPr>
          <w:rFonts w:ascii="Arial" w:hAnsi="Arial" w:cs="Arial"/>
        </w:rPr>
        <w:t xml:space="preserve">XXXX </w:t>
      </w:r>
      <w:bookmarkStart w:id="0" w:name="_GoBack"/>
      <w:bookmarkEnd w:id="0"/>
      <w:r w:rsidRPr="00C96766">
        <w:rPr>
          <w:rFonts w:ascii="Arial" w:hAnsi="Arial" w:cs="Arial"/>
        </w:rPr>
        <w:t xml:space="preserve">nebo na e-mail </w:t>
      </w:r>
      <w:hyperlink r:id="rId8" w:history="1">
        <w:r w:rsidR="00B5190D" w:rsidRPr="003367F5">
          <w:rPr>
            <w:rStyle w:val="Hypertextovodkaz"/>
            <w:rFonts w:ascii="Arial" w:hAnsi="Arial" w:cs="Arial"/>
          </w:rPr>
          <w:t>praha@security.cz</w:t>
        </w:r>
      </w:hyperlink>
      <w:r w:rsidR="00B5190D" w:rsidRPr="003367F5">
        <w:rPr>
          <w:rFonts w:ascii="Arial" w:hAnsi="Arial" w:cs="Arial"/>
        </w:rPr>
        <w:t xml:space="preserve"> a </w:t>
      </w:r>
      <w:hyperlink r:id="rId9" w:history="1">
        <w:r w:rsidR="00B5190D" w:rsidRPr="003367F5">
          <w:rPr>
            <w:rStyle w:val="Hypertextovodkaz"/>
            <w:rFonts w:ascii="Arial" w:hAnsi="Arial" w:cs="Arial"/>
          </w:rPr>
          <w:t>servis@security.cz</w:t>
        </w:r>
      </w:hyperlink>
      <w:r w:rsidR="00B5190D">
        <w:rPr>
          <w:rFonts w:ascii="Arial" w:hAnsi="Arial" w:cs="Arial"/>
        </w:rPr>
        <w:t>,</w:t>
      </w:r>
      <w:r w:rsidRPr="00C96766">
        <w:rPr>
          <w:rFonts w:ascii="Arial" w:hAnsi="Arial" w:cs="Arial"/>
        </w:rPr>
        <w:t xml:space="preserve"> je prodávající povinen nastoupit na požadované servisní práce nejpozději do </w:t>
      </w:r>
      <w:r>
        <w:rPr>
          <w:rFonts w:ascii="Arial" w:hAnsi="Arial" w:cs="Arial"/>
        </w:rPr>
        <w:t>6</w:t>
      </w:r>
      <w:r w:rsidRPr="00C96766">
        <w:rPr>
          <w:rFonts w:ascii="Arial" w:hAnsi="Arial" w:cs="Arial"/>
        </w:rPr>
        <w:t xml:space="preserve"> pracovních hodin (počítané vždy v rámci pracovních dnů od 8 h. do 16 h.) od nahlášení požadavku na servisní práce a provést neprodleně požadované servisní práce, případně ve lhůtě dohodnuté smluvními stranami s</w:t>
      </w:r>
      <w:r>
        <w:rPr>
          <w:rFonts w:ascii="Arial" w:hAnsi="Arial" w:cs="Arial"/>
        </w:rPr>
        <w:t> </w:t>
      </w:r>
      <w:r w:rsidRPr="00C96766">
        <w:rPr>
          <w:rFonts w:ascii="Arial" w:hAnsi="Arial" w:cs="Arial"/>
        </w:rPr>
        <w:t>ohledem na charakter poruchy zařízení</w:t>
      </w:r>
      <w:r>
        <w:rPr>
          <w:rFonts w:ascii="Arial" w:hAnsi="Arial" w:cs="Arial"/>
        </w:rPr>
        <w:t>, a to v součinnosti se servisní společností dle předchozího odstavce tohoto článku</w:t>
      </w:r>
      <w:r w:rsidRPr="00C96766">
        <w:rPr>
          <w:rFonts w:ascii="Arial" w:hAnsi="Arial" w:cs="Arial"/>
        </w:rPr>
        <w:t xml:space="preserve">. </w:t>
      </w:r>
    </w:p>
    <w:p w:rsidR="00130144" w:rsidRPr="00C96766"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CE01F5">
        <w:rPr>
          <w:rFonts w:ascii="Arial" w:hAnsi="Arial" w:cs="Arial"/>
        </w:rPr>
        <w:t xml:space="preserve">V případě, že na výše uvedeném </w:t>
      </w:r>
      <w:r w:rsidRPr="00C96766">
        <w:rPr>
          <w:rFonts w:ascii="Arial" w:hAnsi="Arial" w:cs="Arial"/>
        </w:rPr>
        <w:t xml:space="preserve">telefonním čísle nebo e-mailu nebude možné požadavky na servisní práce uplatnit (např. odmítnutí poskytnutí součinnosti) je kupující oprávněn uplatňovat požadavky na servisní práci vždy v sídle prodávajícího.  </w:t>
      </w:r>
    </w:p>
    <w:p w:rsidR="00130144" w:rsidRPr="00C96766"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CE01F5">
        <w:rPr>
          <w:rFonts w:ascii="Arial" w:hAnsi="Arial" w:cs="Arial"/>
        </w:rPr>
        <w:t xml:space="preserve">V případě vážnější závady zařízení je </w:t>
      </w:r>
      <w:r w:rsidRPr="00C96766">
        <w:rPr>
          <w:rFonts w:ascii="Arial" w:hAnsi="Arial" w:cs="Arial"/>
        </w:rPr>
        <w:t xml:space="preserve">prodávající povinen zprovoznit zařízení do </w:t>
      </w:r>
      <w:r>
        <w:rPr>
          <w:rFonts w:ascii="Arial" w:hAnsi="Arial" w:cs="Arial"/>
        </w:rPr>
        <w:t>24 hodin</w:t>
      </w:r>
      <w:r w:rsidRPr="00C96766">
        <w:rPr>
          <w:rFonts w:ascii="Arial" w:hAnsi="Arial" w:cs="Arial"/>
        </w:rPr>
        <w:t xml:space="preserve"> od nahlášení požadavku kupujícího způsobem uvedeným v předchozí</w:t>
      </w:r>
      <w:r>
        <w:rPr>
          <w:rFonts w:ascii="Arial" w:hAnsi="Arial" w:cs="Arial"/>
        </w:rPr>
        <w:t>m</w:t>
      </w:r>
      <w:r w:rsidRPr="00C96766">
        <w:rPr>
          <w:rFonts w:ascii="Arial" w:hAnsi="Arial" w:cs="Arial"/>
        </w:rPr>
        <w:t xml:space="preserve"> </w:t>
      </w:r>
      <w:r>
        <w:rPr>
          <w:rFonts w:ascii="Arial" w:hAnsi="Arial" w:cs="Arial"/>
        </w:rPr>
        <w:t>bodě</w:t>
      </w:r>
      <w:r w:rsidRPr="00C96766">
        <w:rPr>
          <w:rFonts w:ascii="Arial" w:hAnsi="Arial" w:cs="Arial"/>
        </w:rPr>
        <w:t xml:space="preserve"> tohoto odstavce, případně ve lhůtě dohodnuté smluvními stranami s ohledem na charakter poruchy zařízení</w:t>
      </w:r>
      <w:r>
        <w:rPr>
          <w:rFonts w:ascii="Arial" w:hAnsi="Arial" w:cs="Arial"/>
        </w:rPr>
        <w:t>, a to v součinnosti se servisní společností dle odst. 2 tohoto článku.</w:t>
      </w:r>
      <w:r w:rsidRPr="00C96766">
        <w:rPr>
          <w:rFonts w:ascii="Arial" w:hAnsi="Arial" w:cs="Arial"/>
        </w:rPr>
        <w:t xml:space="preserve"> </w:t>
      </w:r>
    </w:p>
    <w:p w:rsidR="00130144" w:rsidRPr="002770EA"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2770EA">
        <w:rPr>
          <w:rFonts w:ascii="Arial" w:hAnsi="Arial" w:cs="Arial"/>
        </w:rPr>
        <w:t xml:space="preserve">Prodávající odpovídá za vady </w:t>
      </w:r>
      <w:r>
        <w:rPr>
          <w:rFonts w:ascii="Arial" w:hAnsi="Arial" w:cs="Arial"/>
        </w:rPr>
        <w:t>zařízení</w:t>
      </w:r>
      <w:r w:rsidRPr="002770EA">
        <w:rPr>
          <w:rFonts w:ascii="Arial" w:hAnsi="Arial" w:cs="Arial"/>
        </w:rPr>
        <w:t xml:space="preserve"> zjištěné při </w:t>
      </w:r>
      <w:r>
        <w:rPr>
          <w:rFonts w:ascii="Arial" w:hAnsi="Arial" w:cs="Arial"/>
        </w:rPr>
        <w:t>jejich finálním</w:t>
      </w:r>
      <w:r w:rsidRPr="002770EA">
        <w:rPr>
          <w:rFonts w:ascii="Arial" w:hAnsi="Arial" w:cs="Arial"/>
        </w:rPr>
        <w:t xml:space="preserve"> předání nebo v průběhu záruční doby,</w:t>
      </w:r>
      <w:r>
        <w:rPr>
          <w:rFonts w:ascii="Arial" w:hAnsi="Arial" w:cs="Arial"/>
        </w:rPr>
        <w:t xml:space="preserve"> </w:t>
      </w:r>
      <w:r w:rsidRPr="002770EA">
        <w:rPr>
          <w:rFonts w:ascii="Arial" w:hAnsi="Arial" w:cs="Arial"/>
        </w:rPr>
        <w:t xml:space="preserve">a to za všechny vady </w:t>
      </w:r>
      <w:r>
        <w:rPr>
          <w:rFonts w:ascii="Arial" w:hAnsi="Arial" w:cs="Arial"/>
        </w:rPr>
        <w:t>zařízení</w:t>
      </w:r>
      <w:r w:rsidRPr="002770EA">
        <w:rPr>
          <w:rFonts w:ascii="Arial" w:hAnsi="Arial" w:cs="Arial"/>
        </w:rPr>
        <w:t xml:space="preserve"> existující v době předání i za vady vzniklé později. Prodávající za tímto účelem poskytuje kupujícímu záruku za jakost po záruční dobu </w:t>
      </w:r>
      <w:r w:rsidRPr="003B2201">
        <w:rPr>
          <w:rFonts w:ascii="Arial" w:hAnsi="Arial" w:cs="Arial"/>
        </w:rPr>
        <w:t>v délce 24 měsíců</w:t>
      </w:r>
      <w:r w:rsidRPr="002770EA">
        <w:rPr>
          <w:rFonts w:ascii="Arial" w:hAnsi="Arial" w:cs="Arial"/>
        </w:rPr>
        <w:t>.</w:t>
      </w:r>
    </w:p>
    <w:p w:rsidR="00130144" w:rsidRPr="002770EA"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2770EA">
        <w:rPr>
          <w:rFonts w:ascii="Arial" w:hAnsi="Arial" w:cs="Arial"/>
        </w:rPr>
        <w:t xml:space="preserve">Vadou </w:t>
      </w:r>
      <w:r>
        <w:rPr>
          <w:rFonts w:ascii="Arial" w:hAnsi="Arial" w:cs="Arial"/>
        </w:rPr>
        <w:t>zařízení</w:t>
      </w:r>
      <w:r w:rsidRPr="002770EA">
        <w:rPr>
          <w:rFonts w:ascii="Arial" w:hAnsi="Arial" w:cs="Arial"/>
        </w:rPr>
        <w:t xml:space="preserve"> se rozumí zejména odchylka od množství, druhu či kvalitativních náležitostí </w:t>
      </w:r>
      <w:r>
        <w:rPr>
          <w:rFonts w:ascii="Arial" w:hAnsi="Arial" w:cs="Arial"/>
        </w:rPr>
        <w:t>zařízení</w:t>
      </w:r>
      <w:r w:rsidRPr="002770EA">
        <w:rPr>
          <w:rFonts w:ascii="Arial" w:hAnsi="Arial" w:cs="Arial"/>
        </w:rPr>
        <w:t xml:space="preserve"> stanovených touto smlouvou, technickými normami či obecně závaznými právními předpisy, dále dodání </w:t>
      </w:r>
      <w:r>
        <w:rPr>
          <w:rFonts w:ascii="Arial" w:hAnsi="Arial" w:cs="Arial"/>
        </w:rPr>
        <w:t>jiných zařízení</w:t>
      </w:r>
      <w:r w:rsidRPr="002770EA">
        <w:rPr>
          <w:rFonts w:ascii="Arial" w:hAnsi="Arial" w:cs="Arial"/>
        </w:rPr>
        <w:t xml:space="preserve"> a vady v dokladech nutných k řádnému užívání </w:t>
      </w:r>
      <w:r>
        <w:rPr>
          <w:rFonts w:ascii="Arial" w:hAnsi="Arial" w:cs="Arial"/>
        </w:rPr>
        <w:t>zařízení, a dále vady montáže, zprovoznění a revize zařízení, případně vady napojení zařízení do systému EPS ESSER Flex nebo jejich nedostatečná kompatibilita s tímto systémem.</w:t>
      </w:r>
    </w:p>
    <w:p w:rsidR="00130144" w:rsidRPr="00C828AF"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2770EA">
        <w:rPr>
          <w:rFonts w:ascii="Arial" w:hAnsi="Arial" w:cs="Arial"/>
        </w:rPr>
        <w:t xml:space="preserve">Záruční doba začíná běžet dnem podpisu předávacího protokolu dle čl. II odst. </w:t>
      </w:r>
      <w:r>
        <w:rPr>
          <w:rFonts w:ascii="Arial" w:hAnsi="Arial" w:cs="Arial"/>
        </w:rPr>
        <w:t>4</w:t>
      </w:r>
      <w:r w:rsidRPr="002770EA">
        <w:rPr>
          <w:rFonts w:ascii="Arial" w:hAnsi="Arial" w:cs="Arial"/>
        </w:rPr>
        <w:t xml:space="preserve"> této smlouvy.</w:t>
      </w:r>
    </w:p>
    <w:p w:rsidR="00130144" w:rsidRPr="002770EA"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2770EA">
        <w:rPr>
          <w:rFonts w:ascii="Arial" w:hAnsi="Arial" w:cs="Arial"/>
        </w:rPr>
        <w:lastRenderedPageBreak/>
        <w:t xml:space="preserve">Případné platby za odstraňování vad </w:t>
      </w:r>
      <w:r>
        <w:rPr>
          <w:rFonts w:ascii="Arial" w:hAnsi="Arial" w:cs="Arial"/>
        </w:rPr>
        <w:t>zařízení</w:t>
      </w:r>
      <w:r w:rsidRPr="002770EA">
        <w:rPr>
          <w:rFonts w:ascii="Arial" w:hAnsi="Arial" w:cs="Arial"/>
        </w:rPr>
        <w:t xml:space="preserve"> jsou zahrnuty v celkové kupní ceně dle čl. IV odst. 1 této smlouvy (tj. v kupní ceně jsou zahrnuty i veškeré servisní služby po dobu záruční doby,</w:t>
      </w:r>
      <w:r>
        <w:rPr>
          <w:rFonts w:ascii="Arial" w:hAnsi="Arial" w:cs="Arial"/>
        </w:rPr>
        <w:t xml:space="preserve"> </w:t>
      </w:r>
      <w:r w:rsidRPr="002770EA">
        <w:rPr>
          <w:rFonts w:ascii="Arial" w:hAnsi="Arial" w:cs="Arial"/>
        </w:rPr>
        <w:t xml:space="preserve">vč. dopravy, práce, náhradních dílů a podobně). V případě odstraňování vad </w:t>
      </w:r>
      <w:r>
        <w:rPr>
          <w:rFonts w:ascii="Arial" w:hAnsi="Arial" w:cs="Arial"/>
        </w:rPr>
        <w:t>zařízení</w:t>
      </w:r>
      <w:r w:rsidRPr="002770EA">
        <w:rPr>
          <w:rFonts w:ascii="Arial" w:hAnsi="Arial" w:cs="Arial"/>
        </w:rPr>
        <w:t xml:space="preserve"> prodávající bezplatně odstraní reklamovanou vadu </w:t>
      </w:r>
      <w:r>
        <w:rPr>
          <w:rFonts w:ascii="Arial" w:hAnsi="Arial" w:cs="Arial"/>
        </w:rPr>
        <w:t>zařízení</w:t>
      </w:r>
      <w:r w:rsidRPr="002770EA">
        <w:rPr>
          <w:rFonts w:ascii="Arial" w:hAnsi="Arial" w:cs="Arial"/>
        </w:rPr>
        <w:t xml:space="preserve"> v místě sídla kupujícího nejpozději následující pracovní den po doručení oznámení kupujícího o vadách dle odst. 5 tohoto článku, pokud kupující vzhledem k povaze vady nestanoví jinak. O dobu odstraňování vady se prodlužuje záruční doba. </w:t>
      </w:r>
    </w:p>
    <w:p w:rsidR="00130144" w:rsidRPr="002770EA"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2770EA">
        <w:rPr>
          <w:rFonts w:ascii="Arial" w:hAnsi="Arial" w:cs="Arial"/>
        </w:rPr>
        <w:t>Prodávající je povinen postupovat s odbornou péčí, podle svých nejlepších znalostí a</w:t>
      </w:r>
      <w:r w:rsidR="00EB0B1A">
        <w:rPr>
          <w:rFonts w:ascii="Arial" w:hAnsi="Arial" w:cs="Arial"/>
        </w:rPr>
        <w:t> </w:t>
      </w:r>
      <w:r w:rsidRPr="002770EA">
        <w:rPr>
          <w:rFonts w:ascii="Arial" w:hAnsi="Arial" w:cs="Arial"/>
        </w:rPr>
        <w:t>schopností, přičemž je při své činnosti povinen sledovat a chránit zájmy</w:t>
      </w:r>
      <w:r>
        <w:rPr>
          <w:rFonts w:ascii="Arial" w:hAnsi="Arial" w:cs="Arial"/>
        </w:rPr>
        <w:t xml:space="preserve"> </w:t>
      </w:r>
      <w:r w:rsidRPr="002770EA">
        <w:rPr>
          <w:rFonts w:ascii="Arial" w:hAnsi="Arial" w:cs="Arial"/>
        </w:rPr>
        <w:t>a dobré jméno kupujícího a</w:t>
      </w:r>
      <w:r>
        <w:rPr>
          <w:rFonts w:ascii="Arial" w:hAnsi="Arial" w:cs="Arial"/>
        </w:rPr>
        <w:t> </w:t>
      </w:r>
      <w:r w:rsidRPr="002770EA">
        <w:rPr>
          <w:rFonts w:ascii="Arial" w:hAnsi="Arial" w:cs="Arial"/>
        </w:rPr>
        <w:t>postupovat v souladu s jeho pokyny. Kupující je povinen poskytovat prodávajícímu součinnost nezbytnou k řádnému plnění povinností prodávajícího dle této smlouvy. V případě nevhodných pokynů kupujícího je prodávající povinen na nevhodnost těchto pokynů kupujícího písemně upozornit, v opačném případě nese prodávající odpovědnost za vady a za škodu, které v důsledku nevhodných pokynů vznikly.</w:t>
      </w:r>
    </w:p>
    <w:p w:rsidR="00130144" w:rsidRPr="002770EA"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2770EA">
        <w:rPr>
          <w:rFonts w:ascii="Arial" w:hAnsi="Arial" w:cs="Arial"/>
        </w:rPr>
        <w:t>Písemnou reklamaci lze uplatnit nejpozději do posledního dne záruční lhůty, přičemž reklamace odeslaná kupujícím v poslední den záruční lhůty se považuje za včas uplatněnou.</w:t>
      </w:r>
    </w:p>
    <w:p w:rsidR="00130144" w:rsidRPr="002770EA"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2770EA">
        <w:rPr>
          <w:rFonts w:ascii="Arial" w:hAnsi="Arial" w:cs="Arial"/>
        </w:rPr>
        <w:t>Prodávající odstraní v záruční době reklamované vady na svůj náklad. Odmítne-li prodávající odstranit reklamované vady, případně neodstraní-li je do 5 dnů od stanoveného termínu,</w:t>
      </w:r>
      <w:r>
        <w:rPr>
          <w:rFonts w:ascii="Arial" w:hAnsi="Arial" w:cs="Arial"/>
        </w:rPr>
        <w:t xml:space="preserve"> </w:t>
      </w:r>
      <w:r w:rsidRPr="002770EA">
        <w:rPr>
          <w:rFonts w:ascii="Arial" w:hAnsi="Arial" w:cs="Arial"/>
        </w:rPr>
        <w:t>je kupující oprávněn odstranit vady sám nebo prostřednictvím třetího subjektu a náklady s tím spojené vyúčtovat prodávajícímu.</w:t>
      </w:r>
    </w:p>
    <w:p w:rsidR="00130144" w:rsidRPr="00CF6248" w:rsidRDefault="00130144" w:rsidP="00130144">
      <w:pPr>
        <w:pStyle w:val="Odstavecseseznamem"/>
        <w:numPr>
          <w:ilvl w:val="0"/>
          <w:numId w:val="14"/>
        </w:numPr>
        <w:spacing w:after="240" w:line="260" w:lineRule="atLeast"/>
        <w:ind w:left="425" w:hanging="425"/>
        <w:contextualSpacing w:val="0"/>
        <w:jc w:val="both"/>
        <w:rPr>
          <w:rFonts w:ascii="Arial" w:hAnsi="Arial" w:cs="Arial"/>
        </w:rPr>
      </w:pPr>
      <w:r w:rsidRPr="002770EA">
        <w:rPr>
          <w:rFonts w:ascii="Arial" w:hAnsi="Arial" w:cs="Arial"/>
        </w:rPr>
        <w:t>Uplatněním odpovědnosti za vady nejsou dotčeny nároky na náhradu škody nebo na uplatnění smluvní pokuty.</w:t>
      </w:r>
    </w:p>
    <w:p w:rsidR="00130144" w:rsidRPr="00DE6AF2" w:rsidRDefault="00130144" w:rsidP="00130144">
      <w:pPr>
        <w:pStyle w:val="Nadpis4"/>
        <w:tabs>
          <w:tab w:val="clear" w:pos="360"/>
        </w:tabs>
        <w:spacing w:after="120"/>
      </w:pPr>
      <w:r w:rsidRPr="002770EA">
        <w:br/>
      </w:r>
      <w:r w:rsidRPr="00DE6AF2">
        <w:t>Cena a platební podmínky</w:t>
      </w:r>
    </w:p>
    <w:p w:rsidR="00130144" w:rsidRDefault="00130144" w:rsidP="00130144">
      <w:pPr>
        <w:pStyle w:val="Odstavecseseznamem"/>
        <w:numPr>
          <w:ilvl w:val="0"/>
          <w:numId w:val="2"/>
        </w:numPr>
        <w:spacing w:before="120" w:after="120" w:line="240" w:lineRule="auto"/>
        <w:ind w:left="425" w:hanging="425"/>
        <w:contextualSpacing w:val="0"/>
        <w:jc w:val="both"/>
        <w:rPr>
          <w:rFonts w:ascii="Arial" w:hAnsi="Arial" w:cs="Arial"/>
        </w:rPr>
      </w:pPr>
      <w:r w:rsidRPr="002770EA">
        <w:rPr>
          <w:rFonts w:ascii="Arial" w:hAnsi="Arial" w:cs="Arial"/>
        </w:rPr>
        <w:t xml:space="preserve">Celková kupní cena </w:t>
      </w:r>
      <w:r>
        <w:rPr>
          <w:rFonts w:ascii="Arial" w:hAnsi="Arial" w:cs="Arial"/>
        </w:rPr>
        <w:t>zařízení včetně montáže</w:t>
      </w:r>
      <w:r w:rsidRPr="002770EA">
        <w:rPr>
          <w:rFonts w:ascii="Arial" w:hAnsi="Arial" w:cs="Arial"/>
        </w:rPr>
        <w:t xml:space="preserve"> dle této smlouvy a její dílčí kalkulace jsou následující: </w:t>
      </w:r>
    </w:p>
    <w:tbl>
      <w:tblPr>
        <w:tblW w:w="3978" w:type="pct"/>
        <w:tblInd w:w="421" w:type="dxa"/>
        <w:tblCellMar>
          <w:left w:w="70" w:type="dxa"/>
          <w:right w:w="70" w:type="dxa"/>
        </w:tblCellMar>
        <w:tblLook w:val="04A0" w:firstRow="1" w:lastRow="0" w:firstColumn="1" w:lastColumn="0" w:noHBand="0" w:noVBand="1"/>
      </w:tblPr>
      <w:tblGrid>
        <w:gridCol w:w="1967"/>
        <w:gridCol w:w="1312"/>
        <w:gridCol w:w="1967"/>
        <w:gridCol w:w="1964"/>
      </w:tblGrid>
      <w:tr w:rsidR="00130144" w:rsidRPr="00CF485B" w:rsidTr="00B6707C">
        <w:trPr>
          <w:trHeight w:val="454"/>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144" w:rsidRPr="00C63E3E" w:rsidRDefault="00130144" w:rsidP="00B6707C">
            <w:pPr>
              <w:spacing w:before="120" w:after="120" w:line="240" w:lineRule="auto"/>
              <w:ind w:left="-71"/>
              <w:jc w:val="center"/>
              <w:rPr>
                <w:rFonts w:ascii="Arial" w:hAnsi="Arial" w:cs="Arial"/>
                <w:b/>
                <w:bCs/>
                <w:sz w:val="18"/>
                <w:szCs w:val="18"/>
              </w:rPr>
            </w:pPr>
            <w:r>
              <w:rPr>
                <w:rFonts w:ascii="Arial" w:hAnsi="Arial" w:cs="Arial"/>
                <w:b/>
                <w:bCs/>
                <w:sz w:val="18"/>
                <w:szCs w:val="18"/>
              </w:rPr>
              <w:t>Položka</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144" w:rsidRPr="00CF485B" w:rsidRDefault="00130144" w:rsidP="00B6707C">
            <w:pPr>
              <w:spacing w:before="120" w:after="120" w:line="240" w:lineRule="auto"/>
              <w:jc w:val="center"/>
              <w:rPr>
                <w:rFonts w:ascii="Arial" w:hAnsi="Arial" w:cs="Arial"/>
                <w:b/>
                <w:bCs/>
                <w:sz w:val="18"/>
                <w:szCs w:val="18"/>
              </w:rPr>
            </w:pPr>
            <w:r>
              <w:rPr>
                <w:rFonts w:ascii="Arial" w:hAnsi="Arial" w:cs="Arial"/>
                <w:b/>
                <w:bCs/>
                <w:sz w:val="18"/>
                <w:szCs w:val="18"/>
              </w:rPr>
              <w:t>Počet</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144" w:rsidRPr="00CF485B" w:rsidRDefault="00130144" w:rsidP="00B6707C">
            <w:pPr>
              <w:spacing w:before="120" w:after="120" w:line="240" w:lineRule="auto"/>
              <w:jc w:val="center"/>
              <w:rPr>
                <w:rFonts w:ascii="Arial" w:hAnsi="Arial" w:cs="Arial"/>
                <w:b/>
                <w:bCs/>
                <w:sz w:val="18"/>
                <w:szCs w:val="18"/>
              </w:rPr>
            </w:pPr>
            <w:r>
              <w:rPr>
                <w:rFonts w:ascii="Arial" w:hAnsi="Arial" w:cs="Arial"/>
                <w:b/>
                <w:bCs/>
                <w:sz w:val="18"/>
                <w:szCs w:val="18"/>
              </w:rPr>
              <w:t>C</w:t>
            </w:r>
            <w:r w:rsidRPr="00CF485B">
              <w:rPr>
                <w:rFonts w:ascii="Arial" w:hAnsi="Arial" w:cs="Arial"/>
                <w:b/>
                <w:bCs/>
                <w:sz w:val="18"/>
                <w:szCs w:val="18"/>
              </w:rPr>
              <w:t>ena</w:t>
            </w:r>
            <w:r>
              <w:rPr>
                <w:rFonts w:ascii="Arial" w:hAnsi="Arial" w:cs="Arial"/>
                <w:b/>
                <w:bCs/>
                <w:sz w:val="18"/>
                <w:szCs w:val="18"/>
              </w:rPr>
              <w:t xml:space="preserve"> v </w:t>
            </w:r>
            <w:r w:rsidRPr="00CF485B">
              <w:rPr>
                <w:rFonts w:ascii="Arial" w:hAnsi="Arial" w:cs="Arial"/>
                <w:b/>
                <w:bCs/>
                <w:sz w:val="18"/>
                <w:szCs w:val="18"/>
              </w:rPr>
              <w:t xml:space="preserve">Kč bez DPH </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144" w:rsidRPr="00572EA4" w:rsidRDefault="00130144" w:rsidP="00B6707C">
            <w:pPr>
              <w:spacing w:before="120" w:after="120" w:line="240" w:lineRule="auto"/>
              <w:jc w:val="center"/>
            </w:pPr>
            <w:r>
              <w:rPr>
                <w:rFonts w:ascii="Arial" w:hAnsi="Arial" w:cs="Arial"/>
                <w:b/>
                <w:bCs/>
                <w:sz w:val="18"/>
                <w:szCs w:val="18"/>
              </w:rPr>
              <w:t xml:space="preserve">Cena v Kč včetně DPH </w:t>
            </w:r>
          </w:p>
        </w:tc>
      </w:tr>
      <w:tr w:rsidR="00130144" w:rsidRPr="00CF485B" w:rsidTr="00B6707C">
        <w:trPr>
          <w:trHeight w:val="454"/>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130144" w:rsidP="00B6707C">
            <w:pPr>
              <w:spacing w:before="120" w:after="120" w:line="240" w:lineRule="auto"/>
              <w:rPr>
                <w:rFonts w:ascii="Arial" w:hAnsi="Arial" w:cs="Arial"/>
                <w:sz w:val="18"/>
                <w:szCs w:val="18"/>
              </w:rPr>
            </w:pPr>
            <w:r>
              <w:rPr>
                <w:rFonts w:ascii="Arial" w:hAnsi="Arial" w:cs="Arial"/>
                <w:sz w:val="18"/>
                <w:szCs w:val="18"/>
              </w:rPr>
              <w:t>Hlásič OT</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130144" w:rsidP="00B6707C">
            <w:pPr>
              <w:spacing w:before="120" w:after="120" w:line="240" w:lineRule="auto"/>
              <w:jc w:val="center"/>
              <w:rPr>
                <w:rFonts w:ascii="Arial" w:hAnsi="Arial" w:cs="Arial"/>
                <w:sz w:val="18"/>
                <w:szCs w:val="18"/>
              </w:rPr>
            </w:pPr>
            <w:r>
              <w:rPr>
                <w:rFonts w:ascii="Arial" w:hAnsi="Arial" w:cs="Arial"/>
                <w:sz w:val="18"/>
                <w:szCs w:val="18"/>
              </w:rPr>
              <w:t>511 ks</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1.341.375,00</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1.623.063,75</w:t>
            </w:r>
          </w:p>
        </w:tc>
      </w:tr>
      <w:tr w:rsidR="00130144" w:rsidRPr="00CF485B" w:rsidTr="00B6707C">
        <w:trPr>
          <w:trHeight w:val="454"/>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130144" w:rsidP="00B6707C">
            <w:pPr>
              <w:spacing w:before="120" w:after="120" w:line="240" w:lineRule="auto"/>
              <w:rPr>
                <w:rFonts w:ascii="Arial" w:hAnsi="Arial" w:cs="Arial"/>
                <w:sz w:val="18"/>
                <w:szCs w:val="18"/>
              </w:rPr>
            </w:pPr>
            <w:r>
              <w:rPr>
                <w:rFonts w:ascii="Arial" w:hAnsi="Arial" w:cs="Arial"/>
                <w:sz w:val="18"/>
                <w:szCs w:val="18"/>
              </w:rPr>
              <w:t>Hlásič O2T</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130144" w:rsidP="00B6707C">
            <w:pPr>
              <w:spacing w:before="120" w:after="120" w:line="240" w:lineRule="auto"/>
              <w:jc w:val="center"/>
              <w:rPr>
                <w:rFonts w:ascii="Arial" w:hAnsi="Arial" w:cs="Arial"/>
                <w:sz w:val="18"/>
                <w:szCs w:val="18"/>
              </w:rPr>
            </w:pPr>
            <w:r>
              <w:rPr>
                <w:rFonts w:ascii="Arial" w:hAnsi="Arial" w:cs="Arial"/>
                <w:sz w:val="18"/>
                <w:szCs w:val="18"/>
              </w:rPr>
              <w:t>1 ks</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3.431,00</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4.151,51</w:t>
            </w:r>
          </w:p>
        </w:tc>
      </w:tr>
      <w:tr w:rsidR="00130144" w:rsidRPr="00CF485B" w:rsidTr="00B6707C">
        <w:trPr>
          <w:trHeight w:val="454"/>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rPr>
                <w:rFonts w:ascii="Arial" w:hAnsi="Arial" w:cs="Arial"/>
                <w:sz w:val="18"/>
                <w:szCs w:val="18"/>
              </w:rPr>
            </w:pPr>
            <w:r>
              <w:rPr>
                <w:rFonts w:ascii="Arial" w:hAnsi="Arial" w:cs="Arial"/>
                <w:sz w:val="18"/>
                <w:szCs w:val="18"/>
              </w:rPr>
              <w:t>Hlásič OTi</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jc w:val="center"/>
              <w:rPr>
                <w:rFonts w:ascii="Arial" w:hAnsi="Arial" w:cs="Arial"/>
                <w:sz w:val="18"/>
                <w:szCs w:val="18"/>
              </w:rPr>
            </w:pPr>
            <w:r>
              <w:rPr>
                <w:rFonts w:ascii="Arial" w:hAnsi="Arial" w:cs="Arial"/>
                <w:sz w:val="18"/>
                <w:szCs w:val="18"/>
              </w:rPr>
              <w:t>4 ks</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EB0B1A" w:rsidRPr="00EB0B1A" w:rsidRDefault="00EB0B1A" w:rsidP="00EB0B1A">
            <w:pPr>
              <w:spacing w:before="120" w:after="120" w:line="240" w:lineRule="auto"/>
              <w:jc w:val="center"/>
              <w:rPr>
                <w:rFonts w:ascii="Arial" w:hAnsi="Arial" w:cs="Arial"/>
                <w:i/>
                <w:sz w:val="18"/>
                <w:szCs w:val="18"/>
              </w:rPr>
            </w:pPr>
            <w:r>
              <w:rPr>
                <w:rFonts w:ascii="Arial" w:hAnsi="Arial" w:cs="Arial"/>
                <w:i/>
                <w:sz w:val="18"/>
                <w:szCs w:val="18"/>
              </w:rPr>
              <w:t>6.032,00</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7.298,72</w:t>
            </w:r>
          </w:p>
        </w:tc>
      </w:tr>
      <w:tr w:rsidR="00130144" w:rsidRPr="00CF485B" w:rsidTr="00B6707C">
        <w:trPr>
          <w:trHeight w:val="454"/>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rPr>
                <w:rFonts w:ascii="Arial" w:hAnsi="Arial" w:cs="Arial"/>
                <w:sz w:val="18"/>
                <w:szCs w:val="18"/>
              </w:rPr>
            </w:pPr>
            <w:r>
              <w:rPr>
                <w:rFonts w:ascii="Arial" w:hAnsi="Arial" w:cs="Arial"/>
                <w:sz w:val="18"/>
                <w:szCs w:val="18"/>
              </w:rPr>
              <w:t>Hlásič O</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jc w:val="center"/>
              <w:rPr>
                <w:rFonts w:ascii="Arial" w:hAnsi="Arial" w:cs="Arial"/>
                <w:sz w:val="18"/>
                <w:szCs w:val="18"/>
              </w:rPr>
            </w:pPr>
            <w:r>
              <w:rPr>
                <w:rFonts w:ascii="Arial" w:hAnsi="Arial" w:cs="Arial"/>
                <w:sz w:val="18"/>
                <w:szCs w:val="18"/>
              </w:rPr>
              <w:t>21 ks</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27.342,00</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33.083,82</w:t>
            </w:r>
          </w:p>
        </w:tc>
      </w:tr>
      <w:tr w:rsidR="00130144" w:rsidRPr="00CF485B" w:rsidTr="00B6707C">
        <w:trPr>
          <w:trHeight w:val="454"/>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rPr>
                <w:rFonts w:ascii="Arial" w:hAnsi="Arial" w:cs="Arial"/>
                <w:sz w:val="18"/>
                <w:szCs w:val="18"/>
              </w:rPr>
            </w:pPr>
            <w:r>
              <w:rPr>
                <w:rFonts w:ascii="Arial" w:hAnsi="Arial" w:cs="Arial"/>
                <w:sz w:val="18"/>
                <w:szCs w:val="18"/>
              </w:rPr>
              <w:t>Hlásič TMax</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jc w:val="center"/>
              <w:rPr>
                <w:rFonts w:ascii="Arial" w:hAnsi="Arial" w:cs="Arial"/>
                <w:sz w:val="18"/>
                <w:szCs w:val="18"/>
              </w:rPr>
            </w:pPr>
            <w:r>
              <w:rPr>
                <w:rFonts w:ascii="Arial" w:hAnsi="Arial" w:cs="Arial"/>
                <w:sz w:val="18"/>
                <w:szCs w:val="18"/>
              </w:rPr>
              <w:t>1 ks</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1.379,00</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1.668,59</w:t>
            </w:r>
          </w:p>
        </w:tc>
      </w:tr>
      <w:tr w:rsidR="00130144" w:rsidRPr="00CF485B" w:rsidTr="00B6707C">
        <w:trPr>
          <w:trHeight w:val="454"/>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rPr>
                <w:rFonts w:ascii="Arial" w:hAnsi="Arial" w:cs="Arial"/>
                <w:sz w:val="18"/>
                <w:szCs w:val="18"/>
              </w:rPr>
            </w:pPr>
            <w:r>
              <w:rPr>
                <w:rFonts w:ascii="Arial" w:hAnsi="Arial" w:cs="Arial"/>
                <w:sz w:val="18"/>
                <w:szCs w:val="18"/>
              </w:rPr>
              <w:t>Hlásič TDIFF</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jc w:val="center"/>
              <w:rPr>
                <w:rFonts w:ascii="Arial" w:hAnsi="Arial" w:cs="Arial"/>
                <w:sz w:val="18"/>
                <w:szCs w:val="18"/>
              </w:rPr>
            </w:pPr>
            <w:r>
              <w:rPr>
                <w:rFonts w:ascii="Arial" w:hAnsi="Arial" w:cs="Arial"/>
                <w:sz w:val="18"/>
                <w:szCs w:val="18"/>
              </w:rPr>
              <w:t>20 ks</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27.580,00</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33.371,80</w:t>
            </w:r>
          </w:p>
        </w:tc>
      </w:tr>
      <w:tr w:rsidR="00130144" w:rsidRPr="00CF485B" w:rsidTr="00B6707C">
        <w:trPr>
          <w:trHeight w:val="454"/>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rPr>
                <w:rFonts w:ascii="Arial" w:hAnsi="Arial" w:cs="Arial"/>
                <w:sz w:val="18"/>
                <w:szCs w:val="18"/>
              </w:rPr>
            </w:pPr>
            <w:r>
              <w:rPr>
                <w:rFonts w:ascii="Arial" w:hAnsi="Arial" w:cs="Arial"/>
                <w:sz w:val="18"/>
                <w:szCs w:val="18"/>
              </w:rPr>
              <w:t>Montáž zařízení</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Default="00130144" w:rsidP="00B6707C">
            <w:pPr>
              <w:spacing w:before="120" w:after="120" w:line="240" w:lineRule="auto"/>
              <w:jc w:val="center"/>
              <w:rPr>
                <w:rFonts w:ascii="Arial" w:hAnsi="Arial" w:cs="Arial"/>
                <w:sz w:val="18"/>
                <w:szCs w:val="18"/>
              </w:rPr>
            </w:pPr>
            <w:r>
              <w:rPr>
                <w:rFonts w:ascii="Arial" w:hAnsi="Arial" w:cs="Arial"/>
                <w:sz w:val="18"/>
                <w:szCs w:val="18"/>
              </w:rPr>
              <w:t>x</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341.617,00</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130144" w:rsidRPr="00CF485B" w:rsidRDefault="00EB0B1A" w:rsidP="00B6707C">
            <w:pPr>
              <w:spacing w:before="120" w:after="120" w:line="240" w:lineRule="auto"/>
              <w:jc w:val="center"/>
              <w:rPr>
                <w:rFonts w:ascii="Arial" w:hAnsi="Arial" w:cs="Arial"/>
                <w:sz w:val="18"/>
                <w:szCs w:val="18"/>
              </w:rPr>
            </w:pPr>
            <w:r>
              <w:rPr>
                <w:rFonts w:ascii="Arial" w:hAnsi="Arial" w:cs="Arial"/>
                <w:i/>
                <w:sz w:val="18"/>
                <w:szCs w:val="18"/>
              </w:rPr>
              <w:t>413.356,57</w:t>
            </w:r>
          </w:p>
        </w:tc>
      </w:tr>
      <w:tr w:rsidR="00130144" w:rsidRPr="00CF485B" w:rsidTr="00B6707C">
        <w:trPr>
          <w:trHeight w:val="454"/>
        </w:trPr>
        <w:tc>
          <w:tcPr>
            <w:tcW w:w="22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0144" w:rsidRPr="00CF485B" w:rsidRDefault="00130144" w:rsidP="00B6707C">
            <w:pPr>
              <w:spacing w:before="120" w:after="120" w:line="240" w:lineRule="auto"/>
              <w:rPr>
                <w:rFonts w:ascii="Arial" w:hAnsi="Arial" w:cs="Arial"/>
                <w:sz w:val="18"/>
                <w:szCs w:val="18"/>
              </w:rPr>
            </w:pPr>
            <w:r w:rsidRPr="00C828AF">
              <w:rPr>
                <w:rFonts w:ascii="Arial" w:hAnsi="Arial" w:cs="Arial"/>
                <w:b/>
                <w:sz w:val="18"/>
                <w:szCs w:val="18"/>
              </w:rPr>
              <w:t>CELKEM</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0144" w:rsidRPr="00EB0B1A" w:rsidRDefault="00EB0B1A" w:rsidP="00B6707C">
            <w:pPr>
              <w:spacing w:before="120" w:after="120" w:line="240" w:lineRule="auto"/>
              <w:jc w:val="center"/>
              <w:rPr>
                <w:rFonts w:ascii="Arial" w:hAnsi="Arial" w:cs="Arial"/>
                <w:b/>
                <w:i/>
                <w:sz w:val="18"/>
                <w:szCs w:val="18"/>
              </w:rPr>
            </w:pPr>
            <w:r w:rsidRPr="00EB0B1A">
              <w:rPr>
                <w:rFonts w:ascii="Arial" w:hAnsi="Arial" w:cs="Arial"/>
                <w:b/>
                <w:i/>
                <w:sz w:val="18"/>
                <w:szCs w:val="18"/>
              </w:rPr>
              <w:t>1.748.756,00</w:t>
            </w:r>
          </w:p>
        </w:tc>
        <w:tc>
          <w:tcPr>
            <w:tcW w:w="1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0144" w:rsidRPr="00EB0B1A" w:rsidRDefault="00EB0B1A" w:rsidP="00B6707C">
            <w:pPr>
              <w:spacing w:before="120" w:after="120" w:line="240" w:lineRule="auto"/>
              <w:jc w:val="center"/>
              <w:rPr>
                <w:rFonts w:ascii="Arial" w:hAnsi="Arial" w:cs="Arial"/>
                <w:b/>
                <w:sz w:val="18"/>
                <w:szCs w:val="18"/>
              </w:rPr>
            </w:pPr>
            <w:r w:rsidRPr="00EB0B1A">
              <w:rPr>
                <w:rFonts w:ascii="Arial" w:hAnsi="Arial" w:cs="Arial"/>
                <w:b/>
                <w:i/>
                <w:sz w:val="18"/>
                <w:szCs w:val="18"/>
              </w:rPr>
              <w:t>2.115.994,76</w:t>
            </w:r>
          </w:p>
        </w:tc>
      </w:tr>
    </w:tbl>
    <w:p w:rsidR="00130144" w:rsidRPr="002770EA" w:rsidRDefault="00130144" w:rsidP="00130144">
      <w:pPr>
        <w:pStyle w:val="Odstavecseseznamem"/>
        <w:spacing w:before="120" w:after="120" w:line="240" w:lineRule="auto"/>
        <w:ind w:left="425"/>
        <w:contextualSpacing w:val="0"/>
        <w:jc w:val="both"/>
        <w:rPr>
          <w:rFonts w:ascii="Arial" w:hAnsi="Arial" w:cs="Arial"/>
        </w:rPr>
      </w:pPr>
    </w:p>
    <w:p w:rsidR="00130144" w:rsidRPr="002770EA" w:rsidRDefault="00130144" w:rsidP="00130144">
      <w:pPr>
        <w:pStyle w:val="Odstavecseseznamem"/>
        <w:numPr>
          <w:ilvl w:val="0"/>
          <w:numId w:val="2"/>
        </w:numPr>
        <w:spacing w:before="120" w:after="120" w:line="240" w:lineRule="auto"/>
        <w:ind w:left="425" w:hanging="425"/>
        <w:contextualSpacing w:val="0"/>
        <w:jc w:val="both"/>
        <w:rPr>
          <w:rFonts w:ascii="Arial" w:hAnsi="Arial" w:cs="Arial"/>
        </w:rPr>
      </w:pPr>
      <w:r w:rsidRPr="002770EA">
        <w:rPr>
          <w:rFonts w:ascii="Arial" w:hAnsi="Arial" w:cs="Arial"/>
        </w:rPr>
        <w:t>Celková cena dle odst. 1 tohoto článku je stanovena jako cena nejvýše přípustná</w:t>
      </w:r>
      <w:r w:rsidRPr="002770EA">
        <w:rPr>
          <w:rFonts w:ascii="Arial" w:hAnsi="Arial" w:cs="Arial"/>
        </w:rPr>
        <w:br/>
        <w:t xml:space="preserve">a nepřekročitelná a zahrnuje zejména veškeré náklady prodávajícího spojené s plněním </w:t>
      </w:r>
      <w:r w:rsidRPr="002770EA">
        <w:rPr>
          <w:rFonts w:ascii="Arial" w:hAnsi="Arial" w:cs="Arial"/>
        </w:rPr>
        <w:lastRenderedPageBreak/>
        <w:t>předmětu smlouvy, včetně dopravy do místa plnění</w:t>
      </w:r>
      <w:r>
        <w:rPr>
          <w:rFonts w:ascii="Arial" w:hAnsi="Arial" w:cs="Arial"/>
        </w:rPr>
        <w:t xml:space="preserve">, výměny stávajících zařízení za zařízení nová a jejich zprovoznění a </w:t>
      </w:r>
      <w:r w:rsidRPr="00B958E5">
        <w:rPr>
          <w:rFonts w:ascii="Arial" w:hAnsi="Arial" w:cs="Arial"/>
        </w:rPr>
        <w:t>konečnou revizi</w:t>
      </w:r>
      <w:r w:rsidRPr="002770EA">
        <w:rPr>
          <w:rFonts w:ascii="Arial" w:hAnsi="Arial" w:cs="Arial"/>
        </w:rPr>
        <w:t>. Cenu je možné měnit pouze v případě změny sazby DPH; v takovém případě není třeba uzavírat dodatek k této smlouvě, ale bude aplikována sazba DPH vždy v aktuální výši dle platných právních předpisů.</w:t>
      </w:r>
    </w:p>
    <w:p w:rsidR="00130144" w:rsidRDefault="00130144" w:rsidP="00130144">
      <w:pPr>
        <w:pStyle w:val="Odstavecseseznamem"/>
        <w:numPr>
          <w:ilvl w:val="0"/>
          <w:numId w:val="2"/>
        </w:numPr>
        <w:spacing w:before="240" w:after="120" w:line="240" w:lineRule="auto"/>
        <w:ind w:left="425" w:hanging="425"/>
        <w:contextualSpacing w:val="0"/>
        <w:jc w:val="both"/>
        <w:rPr>
          <w:rFonts w:ascii="Arial" w:hAnsi="Arial" w:cs="Arial"/>
        </w:rPr>
      </w:pPr>
      <w:r w:rsidRPr="002770EA">
        <w:rPr>
          <w:rFonts w:ascii="Arial" w:hAnsi="Arial" w:cs="Arial"/>
        </w:rPr>
        <w:t>Prodávající je oprávněn vystavit fakturu po převzetí plnění kupujícím a</w:t>
      </w:r>
      <w:r>
        <w:rPr>
          <w:rFonts w:ascii="Arial" w:hAnsi="Arial" w:cs="Arial"/>
        </w:rPr>
        <w:t>ž</w:t>
      </w:r>
      <w:r w:rsidRPr="002770EA">
        <w:rPr>
          <w:rFonts w:ascii="Arial" w:hAnsi="Arial" w:cs="Arial"/>
        </w:rPr>
        <w:t xml:space="preserve"> po podpisu předávacího protokolu dle čl. II odst. </w:t>
      </w:r>
      <w:r>
        <w:rPr>
          <w:rFonts w:ascii="Arial" w:hAnsi="Arial" w:cs="Arial"/>
        </w:rPr>
        <w:t>4</w:t>
      </w:r>
      <w:r w:rsidRPr="002770EA">
        <w:rPr>
          <w:rFonts w:ascii="Arial" w:hAnsi="Arial" w:cs="Arial"/>
        </w:rPr>
        <w:t xml:space="preserve"> této smlouvy oběma smluvními stranami. Celkovou kupní cenu</w:t>
      </w:r>
      <w:r>
        <w:rPr>
          <w:rFonts w:ascii="Arial" w:hAnsi="Arial" w:cs="Arial"/>
        </w:rPr>
        <w:t xml:space="preserve"> za plnění dle této smlouvy</w:t>
      </w:r>
      <w:r w:rsidRPr="002770EA">
        <w:rPr>
          <w:rFonts w:ascii="Arial" w:hAnsi="Arial" w:cs="Arial"/>
        </w:rPr>
        <w:t xml:space="preserve"> uhradí kupující na základě faktury prodávajícího bezhotovostním převodem, přičemž splatnost faktury je 21 dnů ode dne jejího doručení kupujícímu.</w:t>
      </w:r>
    </w:p>
    <w:p w:rsidR="00130144" w:rsidRPr="002770EA" w:rsidRDefault="00130144" w:rsidP="00130144">
      <w:pPr>
        <w:pStyle w:val="Odstavecseseznamem"/>
        <w:numPr>
          <w:ilvl w:val="0"/>
          <w:numId w:val="2"/>
        </w:numPr>
        <w:spacing w:after="120" w:line="240" w:lineRule="auto"/>
        <w:ind w:left="425" w:hanging="425"/>
        <w:contextualSpacing w:val="0"/>
        <w:jc w:val="both"/>
        <w:rPr>
          <w:rFonts w:ascii="Arial" w:hAnsi="Arial" w:cs="Arial"/>
        </w:rPr>
      </w:pPr>
      <w:r w:rsidRPr="002770EA">
        <w:rPr>
          <w:rFonts w:ascii="Arial" w:hAnsi="Arial" w:cs="Arial"/>
        </w:rPr>
        <w:t>Faktura prodávajícího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w:t>
      </w:r>
      <w:r>
        <w:rPr>
          <w:rFonts w:ascii="Arial" w:hAnsi="Arial" w:cs="Arial"/>
        </w:rPr>
        <w:t xml:space="preserve"> </w:t>
      </w:r>
      <w:r w:rsidRPr="002770EA">
        <w:rPr>
          <w:rFonts w:ascii="Arial" w:hAnsi="Arial" w:cs="Arial"/>
        </w:rPr>
        <w:t xml:space="preserve">faktury musí být kopie předávacího protokolu dle čl. II odst. </w:t>
      </w:r>
      <w:r>
        <w:rPr>
          <w:rFonts w:ascii="Arial" w:hAnsi="Arial" w:cs="Arial"/>
        </w:rPr>
        <w:t>4</w:t>
      </w:r>
      <w:r w:rsidRPr="002770EA">
        <w:rPr>
          <w:rFonts w:ascii="Arial" w:hAnsi="Arial" w:cs="Arial"/>
        </w:rPr>
        <w:t xml:space="preserve"> této smlouvy</w:t>
      </w:r>
      <w:r>
        <w:rPr>
          <w:rFonts w:ascii="Arial" w:hAnsi="Arial" w:cs="Arial"/>
        </w:rPr>
        <w:t>.</w:t>
      </w:r>
    </w:p>
    <w:p w:rsidR="00130144" w:rsidRPr="002770EA" w:rsidRDefault="00130144" w:rsidP="00130144">
      <w:pPr>
        <w:pStyle w:val="Odstavecseseznamem"/>
        <w:numPr>
          <w:ilvl w:val="0"/>
          <w:numId w:val="2"/>
        </w:numPr>
        <w:spacing w:after="120" w:line="240" w:lineRule="auto"/>
        <w:ind w:left="425" w:hanging="425"/>
        <w:contextualSpacing w:val="0"/>
        <w:jc w:val="both"/>
        <w:rPr>
          <w:rFonts w:ascii="Arial" w:hAnsi="Arial" w:cs="Arial"/>
        </w:rPr>
      </w:pPr>
      <w:r w:rsidRPr="002770EA">
        <w:rPr>
          <w:rFonts w:ascii="Arial" w:hAnsi="Arial" w:cs="Arial"/>
        </w:rPr>
        <w:t>V případě, že faktura nebude mít stanovené náležitosti nebo bude obsahovat chybné údaje,</w:t>
      </w:r>
      <w:r>
        <w:rPr>
          <w:rFonts w:ascii="Arial" w:hAnsi="Arial" w:cs="Arial"/>
        </w:rPr>
        <w:t xml:space="preserve"> </w:t>
      </w:r>
      <w:r w:rsidRPr="002770EA">
        <w:rPr>
          <w:rFonts w:ascii="Arial" w:hAnsi="Arial" w:cs="Arial"/>
        </w:rPr>
        <w:t>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rsidR="00130144" w:rsidRPr="002770EA" w:rsidRDefault="00130144" w:rsidP="00130144">
      <w:pPr>
        <w:pStyle w:val="Odstavecseseznamem"/>
        <w:numPr>
          <w:ilvl w:val="0"/>
          <w:numId w:val="2"/>
        </w:numPr>
        <w:spacing w:after="120" w:line="240" w:lineRule="auto"/>
        <w:ind w:left="425" w:hanging="425"/>
        <w:contextualSpacing w:val="0"/>
        <w:jc w:val="both"/>
        <w:rPr>
          <w:rFonts w:ascii="Arial" w:hAnsi="Arial" w:cs="Arial"/>
        </w:rPr>
      </w:pPr>
      <w:r w:rsidRPr="002770EA">
        <w:rPr>
          <w:rFonts w:ascii="Arial" w:hAnsi="Arial"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130144" w:rsidRPr="002770EA" w:rsidRDefault="00130144" w:rsidP="00130144">
      <w:pPr>
        <w:pStyle w:val="Odstavecseseznamem"/>
        <w:numPr>
          <w:ilvl w:val="0"/>
          <w:numId w:val="2"/>
        </w:numPr>
        <w:spacing w:after="120" w:line="240" w:lineRule="auto"/>
        <w:ind w:left="425" w:hanging="425"/>
        <w:contextualSpacing w:val="0"/>
        <w:jc w:val="both"/>
        <w:rPr>
          <w:rFonts w:ascii="Arial" w:hAnsi="Arial" w:cs="Arial"/>
        </w:rPr>
      </w:pPr>
      <w:r w:rsidRPr="002770EA">
        <w:rPr>
          <w:rFonts w:ascii="Arial" w:hAnsi="Arial" w:cs="Arial"/>
        </w:rPr>
        <w:t>V případě, že úhrada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w:t>
      </w:r>
      <w:r>
        <w:rPr>
          <w:rFonts w:ascii="Arial" w:hAnsi="Arial" w:cs="Arial"/>
        </w:rPr>
        <w:t xml:space="preserve"> </w:t>
      </w:r>
      <w:r w:rsidRPr="002770EA">
        <w:rPr>
          <w:rFonts w:ascii="Arial" w:hAnsi="Arial" w:cs="Arial"/>
        </w:rPr>
        <w:t>ve smyslu § 106a ZDPH, je kupující oprávněn uhradit prodávajícímu pouze tu část peněžitého závazku vyplývajícího z daňového dokladu, jež odpovídá výši základu daně, a zbylou část</w:t>
      </w:r>
      <w:r>
        <w:rPr>
          <w:rFonts w:ascii="Arial" w:hAnsi="Arial" w:cs="Arial"/>
        </w:rPr>
        <w:t xml:space="preserve"> </w:t>
      </w:r>
      <w:r w:rsidRPr="002770EA">
        <w:rPr>
          <w:rFonts w:ascii="Arial" w:hAnsi="Arial" w:cs="Arial"/>
        </w:rPr>
        <w:t xml:space="preserve">pak ve smyslu § 109a ZDPH uhradit přímo správci daně s tím, že se má za to, že úhrada daňového dokladu (faktury) bez DPH je provedena ve správné výši. </w:t>
      </w:r>
    </w:p>
    <w:p w:rsidR="00130144" w:rsidRPr="002770EA" w:rsidRDefault="00130144" w:rsidP="00130144">
      <w:pPr>
        <w:pStyle w:val="Odstavecseseznamem"/>
        <w:numPr>
          <w:ilvl w:val="0"/>
          <w:numId w:val="2"/>
        </w:numPr>
        <w:spacing w:after="120" w:line="240" w:lineRule="auto"/>
        <w:ind w:left="425" w:hanging="425"/>
        <w:contextualSpacing w:val="0"/>
        <w:jc w:val="both"/>
        <w:rPr>
          <w:rFonts w:ascii="Arial" w:hAnsi="Arial" w:cs="Arial"/>
        </w:rPr>
      </w:pPr>
      <w:r w:rsidRPr="002770EA">
        <w:rPr>
          <w:rFonts w:ascii="Arial" w:hAnsi="Arial" w:cs="Arial"/>
        </w:rPr>
        <w:t>Povinnost kupujícího zaplatit fakturovanou částku dle této smlouvy je splněna odepsáním příslušné částky z účtu kupujícího ve prospěch účtu prodávajícího.</w:t>
      </w:r>
    </w:p>
    <w:p w:rsidR="00130144" w:rsidRPr="002770EA" w:rsidRDefault="00130144" w:rsidP="00130144">
      <w:pPr>
        <w:pStyle w:val="Odstavecseseznamem"/>
        <w:numPr>
          <w:ilvl w:val="0"/>
          <w:numId w:val="2"/>
        </w:numPr>
        <w:spacing w:after="120" w:line="240" w:lineRule="auto"/>
        <w:ind w:left="425" w:hanging="425"/>
        <w:contextualSpacing w:val="0"/>
        <w:jc w:val="both"/>
        <w:rPr>
          <w:rFonts w:ascii="Arial" w:hAnsi="Arial" w:cs="Arial"/>
        </w:rPr>
      </w:pPr>
      <w:r w:rsidRPr="002770EA">
        <w:rPr>
          <w:rFonts w:ascii="Arial" w:hAnsi="Arial" w:cs="Arial"/>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rsidR="00130144" w:rsidRPr="002770EA" w:rsidRDefault="00130144" w:rsidP="00130144">
      <w:pPr>
        <w:pStyle w:val="Nadpis4"/>
        <w:tabs>
          <w:tab w:val="clear" w:pos="360"/>
        </w:tabs>
        <w:spacing w:after="120"/>
      </w:pPr>
      <w:r w:rsidRPr="002770EA">
        <w:br/>
        <w:t>Ochrana informací</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6" w:hanging="425"/>
        <w:jc w:val="both"/>
        <w:rPr>
          <w:rFonts w:ascii="Arial" w:eastAsia="@Arial Unicode MS" w:hAnsi="Arial" w:cs="Arial"/>
          <w:color w:val="000000"/>
        </w:rPr>
      </w:pPr>
      <w:r w:rsidRPr="002770EA">
        <w:rPr>
          <w:rFonts w:ascii="Arial" w:eastAsia="@Arial Unicode MS" w:hAnsi="Arial" w:cs="Arial"/>
          <w:color w:val="000000"/>
        </w:rPr>
        <w:t>Smluvní strany jsou si vědomy toho, že v rámci plnění závazků z této smlouvy</w:t>
      </w:r>
    </w:p>
    <w:p w:rsidR="00130144" w:rsidRPr="002770EA" w:rsidRDefault="00130144" w:rsidP="00130144">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jc w:val="both"/>
        <w:rPr>
          <w:rFonts w:ascii="Arial" w:eastAsia="@Arial Unicode MS" w:hAnsi="Arial" w:cs="Arial"/>
          <w:color w:val="000000"/>
        </w:rPr>
      </w:pPr>
      <w:r w:rsidRPr="002770EA">
        <w:rPr>
          <w:rFonts w:ascii="Arial" w:eastAsia="@Arial Unicode MS" w:hAnsi="Arial" w:cs="Arial"/>
          <w:color w:val="000000"/>
        </w:rPr>
        <w:t>si mohou vzájemně vědomě nebo opomenutím poskytnout informace, které budou považovány za důvěrné (dále jen „důvěrné informace“),</w:t>
      </w:r>
    </w:p>
    <w:p w:rsidR="00130144" w:rsidRPr="002770EA" w:rsidRDefault="00130144" w:rsidP="00130144">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rPr>
      </w:pPr>
      <w:r w:rsidRPr="002770EA">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lastRenderedPageBreak/>
        <w:t>Smluvní strany se zavazují, že žádná z nich nezpřístupní třetí osobě důvěrné informace</w:t>
      </w:r>
      <w:r>
        <w:rPr>
          <w:rFonts w:ascii="Arial" w:eastAsia="@Arial Unicode MS" w:hAnsi="Arial" w:cs="Arial"/>
          <w:color w:val="000000"/>
        </w:rPr>
        <w:t xml:space="preserve"> </w:t>
      </w:r>
      <w:r w:rsidRPr="002770EA">
        <w:rPr>
          <w:rFonts w:ascii="Arial" w:eastAsia="@Arial Unicode MS" w:hAnsi="Arial" w:cs="Arial"/>
          <w:color w:val="000000"/>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t>Za třetí osoby dle odst. 2 tohoto článku se nepovažují:</w:t>
      </w:r>
    </w:p>
    <w:p w:rsidR="00130144" w:rsidRPr="002770EA" w:rsidRDefault="00130144" w:rsidP="0013014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contextualSpacing/>
        <w:jc w:val="both"/>
        <w:rPr>
          <w:rFonts w:ascii="Arial" w:eastAsia="@Arial Unicode MS" w:hAnsi="Arial" w:cs="Arial"/>
          <w:color w:val="000000"/>
        </w:rPr>
      </w:pPr>
      <w:r w:rsidRPr="002770EA">
        <w:rPr>
          <w:rFonts w:ascii="Arial" w:eastAsia="@Arial Unicode MS" w:hAnsi="Arial" w:cs="Arial"/>
          <w:color w:val="000000"/>
        </w:rPr>
        <w:t>zaměstnanci smluvních stran a osoby v obdobném postavení,</w:t>
      </w:r>
    </w:p>
    <w:p w:rsidR="00130144" w:rsidRPr="002770EA" w:rsidRDefault="00130144" w:rsidP="0013014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contextualSpacing/>
        <w:jc w:val="both"/>
        <w:rPr>
          <w:rFonts w:ascii="Arial" w:eastAsia="@Arial Unicode MS" w:hAnsi="Arial" w:cs="Arial"/>
          <w:color w:val="000000"/>
        </w:rPr>
      </w:pPr>
      <w:r w:rsidRPr="002770EA">
        <w:rPr>
          <w:rFonts w:ascii="Arial" w:eastAsia="@Arial Unicode MS" w:hAnsi="Arial" w:cs="Arial"/>
          <w:color w:val="000000"/>
        </w:rPr>
        <w:t>orgány smluvních stran a jejich členové,</w:t>
      </w:r>
    </w:p>
    <w:p w:rsidR="00130144" w:rsidRPr="002770EA" w:rsidRDefault="00130144" w:rsidP="0013014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contextualSpacing/>
        <w:jc w:val="both"/>
        <w:rPr>
          <w:rFonts w:ascii="Arial" w:eastAsia="@Arial Unicode MS" w:hAnsi="Arial" w:cs="Arial"/>
          <w:color w:val="000000"/>
        </w:rPr>
      </w:pPr>
      <w:r w:rsidRPr="002770EA">
        <w:rPr>
          <w:rFonts w:ascii="Arial" w:eastAsia="@Arial Unicode MS" w:hAnsi="Arial" w:cs="Arial"/>
          <w:color w:val="000000"/>
        </w:rPr>
        <w:t>ve vztahu k důvěrným informacím kupujícího subdodavatelé prodávajícího,</w:t>
      </w:r>
    </w:p>
    <w:p w:rsidR="00130144" w:rsidRPr="002770EA" w:rsidRDefault="00130144" w:rsidP="0013014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rPr>
      </w:pPr>
      <w:r w:rsidRPr="002770EA">
        <w:rPr>
          <w:rFonts w:ascii="Arial" w:eastAsia="@Arial Unicode MS" w:hAnsi="Arial" w:cs="Arial"/>
          <w:color w:val="000000"/>
        </w:rPr>
        <w:t>ve vztahu k důvěrným informacím prodávajícího externí dodavatelé kupujícího,</w:t>
      </w:r>
      <w:r>
        <w:rPr>
          <w:rFonts w:ascii="Arial" w:eastAsia="@Arial Unicode MS" w:hAnsi="Arial" w:cs="Arial"/>
          <w:color w:val="000000"/>
        </w:rPr>
        <w:t xml:space="preserve"> </w:t>
      </w:r>
      <w:r w:rsidRPr="002770EA">
        <w:rPr>
          <w:rFonts w:ascii="Arial" w:eastAsia="@Arial Unicode MS" w:hAnsi="Arial" w:cs="Arial"/>
          <w:color w:val="000000"/>
        </w:rPr>
        <w:t>a to i potenciální,</w:t>
      </w:r>
    </w:p>
    <w:p w:rsidR="00130144" w:rsidRPr="002770EA" w:rsidRDefault="00130144" w:rsidP="00130144">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jc w:val="both"/>
        <w:rPr>
          <w:rFonts w:ascii="Arial" w:eastAsia="@Arial Unicode MS" w:hAnsi="Arial" w:cs="Arial"/>
          <w:color w:val="000000"/>
        </w:rPr>
      </w:pPr>
      <w:r w:rsidRPr="002770EA">
        <w:rPr>
          <w:rFonts w:ascii="Arial" w:eastAsia="@Arial Unicode MS" w:hAnsi="Arial"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t>Smluvní strany se zavazují v plném rozsahu zachovávat povinnost mlčenlivosti a</w:t>
      </w:r>
      <w:r w:rsidR="00EB0B1A">
        <w:rPr>
          <w:rFonts w:ascii="Arial" w:eastAsia="@Arial Unicode MS" w:hAnsi="Arial" w:cs="Arial"/>
          <w:color w:val="000000"/>
        </w:rPr>
        <w:t> </w:t>
      </w:r>
      <w:r w:rsidRPr="002770EA">
        <w:rPr>
          <w:rFonts w:ascii="Arial" w:eastAsia="@Arial Unicode MS" w:hAnsi="Arial" w:cs="Arial"/>
          <w:color w:val="000000"/>
        </w:rPr>
        <w:t>povinnost chránit důvěrné informace vyplývající z této smlouvy a z příslušných právním předpisů,</w:t>
      </w:r>
      <w:r>
        <w:rPr>
          <w:rFonts w:ascii="Arial" w:eastAsia="@Arial Unicode MS" w:hAnsi="Arial" w:cs="Arial"/>
          <w:color w:val="000000"/>
        </w:rPr>
        <w:t xml:space="preserve"> </w:t>
      </w:r>
      <w:r w:rsidRPr="002770EA">
        <w:rPr>
          <w:rFonts w:ascii="Arial" w:eastAsia="@Arial Unicode MS" w:hAnsi="Arial" w:cs="Arial"/>
          <w:color w:val="000000"/>
        </w:rPr>
        <w:t xml:space="preserve">zejména povinnosti vyplývající z </w:t>
      </w:r>
      <w:r w:rsidRPr="002770EA">
        <w:rPr>
          <w:rFonts w:ascii="Arial" w:hAnsi="Arial" w:cs="Arial"/>
        </w:rPr>
        <w:t>Nařízení Evropského parlamentu a Rady (EU) 2016/679</w:t>
      </w:r>
      <w:r>
        <w:rPr>
          <w:rFonts w:ascii="Arial" w:hAnsi="Arial" w:cs="Arial"/>
        </w:rPr>
        <w:t xml:space="preserve"> </w:t>
      </w:r>
      <w:r w:rsidRPr="002770EA">
        <w:rPr>
          <w:rFonts w:ascii="Arial" w:hAnsi="Arial" w:cs="Arial"/>
        </w:rPr>
        <w:t>ze dne 27. dubna 2016 o ochraně fyzických osob v souvislosti se zpracováním osobních údajů</w:t>
      </w:r>
      <w:r>
        <w:rPr>
          <w:rFonts w:ascii="Arial" w:hAnsi="Arial" w:cs="Arial"/>
        </w:rPr>
        <w:t xml:space="preserve"> </w:t>
      </w:r>
      <w:r w:rsidRPr="002770EA">
        <w:rPr>
          <w:rFonts w:ascii="Arial" w:hAnsi="Arial" w:cs="Arial"/>
        </w:rPr>
        <w:t>a o volném pohybu těchto údajů a o zrušení směrnice 95/46/ES (dále jen „obecné nařízení“).</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t xml:space="preserve">Budou-li informace poskytnuté </w:t>
      </w:r>
      <w:r>
        <w:rPr>
          <w:rFonts w:ascii="Arial" w:eastAsia="@Arial Unicode MS" w:hAnsi="Arial" w:cs="Arial"/>
          <w:color w:val="000000"/>
        </w:rPr>
        <w:t>smluvními stranami</w:t>
      </w:r>
      <w:r w:rsidRPr="002770EA">
        <w:rPr>
          <w:rFonts w:ascii="Arial" w:eastAsia="@Arial Unicode MS" w:hAnsi="Arial" w:cs="Arial"/>
          <w:color w:val="000000"/>
        </w:rPr>
        <w:t>, které jsou nezbytné pro plnění dle této smlouvy, obsahovat data podléhající režimu zvláštní ochrany dle obecného nařízení, zavazují se smluvní strany plnit všechny povinnosti, které obecné nařízení vyžaduje, a</w:t>
      </w:r>
      <w:r w:rsidR="00EB0B1A">
        <w:rPr>
          <w:rFonts w:ascii="Arial" w:eastAsia="@Arial Unicode MS" w:hAnsi="Arial" w:cs="Arial"/>
          <w:color w:val="000000"/>
        </w:rPr>
        <w:t> </w:t>
      </w:r>
      <w:r w:rsidRPr="002770EA">
        <w:rPr>
          <w:rFonts w:ascii="Arial" w:eastAsia="@Arial Unicode MS" w:hAnsi="Arial" w:cs="Arial"/>
          <w:color w:val="000000"/>
        </w:rPr>
        <w:t>obstarat předepsané souhlasy subjektů osobních údajů předaných ke zpracování.</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t>Veškeré důvěrné informace zůstávají výhradním vlastnictvím předávající strany a</w:t>
      </w:r>
      <w:r w:rsidR="00EB0B1A">
        <w:rPr>
          <w:rFonts w:ascii="Arial" w:eastAsia="@Arial Unicode MS" w:hAnsi="Arial" w:cs="Arial"/>
          <w:color w:val="000000"/>
        </w:rPr>
        <w:t> </w:t>
      </w:r>
      <w:r w:rsidRPr="002770EA">
        <w:rPr>
          <w:rFonts w:ascii="Arial" w:eastAsia="@Arial Unicode MS" w:hAnsi="Arial" w:cs="Arial"/>
          <w:color w:val="000000"/>
        </w:rPr>
        <w:t>příjímací strana vyvine pro zachování jejich důvěrnosti a pro jejich ochranu stejné úsilí, jako by se jednalo o její vlastní důvěrné informace. S výjimkou rozsahu, který je nezbytný pro plnění této smlouvy,</w:t>
      </w:r>
      <w:r>
        <w:rPr>
          <w:rFonts w:ascii="Arial" w:eastAsia="@Arial Unicode MS" w:hAnsi="Arial" w:cs="Arial"/>
          <w:color w:val="000000"/>
        </w:rPr>
        <w:t xml:space="preserve"> </w:t>
      </w:r>
      <w:r w:rsidRPr="002770EA">
        <w:rPr>
          <w:rFonts w:ascii="Arial" w:eastAsia="@Arial Unicode MS" w:hAnsi="Arial" w:cs="Arial"/>
          <w:color w:val="000000"/>
        </w:rPr>
        <w:t>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w:t>
      </w:r>
      <w:r w:rsidR="00EB0B1A">
        <w:rPr>
          <w:rFonts w:ascii="Arial" w:eastAsia="@Arial Unicode MS" w:hAnsi="Arial" w:cs="Arial"/>
          <w:color w:val="000000"/>
        </w:rPr>
        <w:t> </w:t>
      </w:r>
      <w:r w:rsidRPr="002770EA">
        <w:rPr>
          <w:rFonts w:ascii="Arial" w:eastAsia="@Arial Unicode MS" w:hAnsi="Arial" w:cs="Arial"/>
          <w:color w:val="000000"/>
        </w:rPr>
        <w:t>vzorců, technických vzorců a technického know-how, informace o provozních metodách, procedurách</w:t>
      </w:r>
      <w:r>
        <w:rPr>
          <w:rFonts w:ascii="Arial" w:eastAsia="@Arial Unicode MS" w:hAnsi="Arial" w:cs="Arial"/>
          <w:color w:val="000000"/>
        </w:rPr>
        <w:t xml:space="preserve"> </w:t>
      </w:r>
      <w:r w:rsidRPr="002770EA">
        <w:rPr>
          <w:rFonts w:ascii="Arial" w:eastAsia="@Arial Unicode MS" w:hAnsi="Arial" w:cs="Arial"/>
          <w:color w:val="000000"/>
        </w:rPr>
        <w:t>a</w:t>
      </w:r>
      <w:r>
        <w:rPr>
          <w:rFonts w:ascii="Arial" w:eastAsia="@Arial Unicode MS" w:hAnsi="Arial" w:cs="Arial"/>
          <w:color w:val="000000"/>
        </w:rPr>
        <w:t> </w:t>
      </w:r>
      <w:r w:rsidRPr="002770EA">
        <w:rPr>
          <w:rFonts w:ascii="Arial" w:eastAsia="@Arial Unicode MS" w:hAnsi="Arial" w:cs="Arial"/>
          <w:color w:val="000000"/>
        </w:rPr>
        <w:t>provozních postupech, obchodní nebo marketingové plány, koncepce a</w:t>
      </w:r>
      <w:r w:rsidR="00EB0B1A">
        <w:rPr>
          <w:rFonts w:ascii="Arial" w:eastAsia="@Arial Unicode MS" w:hAnsi="Arial" w:cs="Arial"/>
          <w:color w:val="000000"/>
        </w:rPr>
        <w:t> </w:t>
      </w:r>
      <w:r w:rsidRPr="002770EA">
        <w:rPr>
          <w:rFonts w:ascii="Arial" w:eastAsia="@Arial Unicode MS" w:hAnsi="Arial" w:cs="Arial"/>
          <w:color w:val="000000"/>
        </w:rPr>
        <w:t>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w:t>
      </w:r>
      <w:r w:rsidRPr="002770EA">
        <w:rPr>
          <w:rFonts w:ascii="Arial" w:eastAsia="@Arial Unicode MS" w:hAnsi="Arial" w:cs="Arial"/>
          <w:color w:val="000000"/>
        </w:rPr>
        <w:lastRenderedPageBreak/>
        <w:t>stránce nebo přední straně média. Absence takového upozornění však nezpůsobuje zánik povinnosti ochrany takto poskytnutých informací.</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t>Bez ohledu na výše uvedená ustanovení se za důvěrné nepovažují informace, které:</w:t>
      </w:r>
    </w:p>
    <w:p w:rsidR="00130144" w:rsidRPr="002770EA" w:rsidRDefault="00130144" w:rsidP="00130144">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contextualSpacing/>
        <w:jc w:val="both"/>
        <w:rPr>
          <w:rFonts w:ascii="Arial" w:eastAsia="@Arial Unicode MS" w:hAnsi="Arial" w:cs="Arial"/>
          <w:color w:val="000000"/>
        </w:rPr>
      </w:pPr>
      <w:r w:rsidRPr="002770EA">
        <w:rPr>
          <w:rFonts w:ascii="Arial" w:eastAsia="@Arial Unicode MS" w:hAnsi="Arial" w:cs="Arial"/>
          <w:color w:val="000000"/>
        </w:rPr>
        <w:t>se staly veřejně známými, aniž by jejich zveřejněním došlo k porušení závazků přijímající smluvní strany či právních předpisů,</w:t>
      </w:r>
    </w:p>
    <w:p w:rsidR="00130144" w:rsidRPr="002770EA" w:rsidRDefault="00130144" w:rsidP="00130144">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contextualSpacing/>
        <w:jc w:val="both"/>
        <w:rPr>
          <w:rFonts w:ascii="Arial" w:eastAsia="@Arial Unicode MS" w:hAnsi="Arial" w:cs="Arial"/>
          <w:color w:val="000000"/>
        </w:rPr>
      </w:pPr>
      <w:r w:rsidRPr="002770EA">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w:t>
      </w:r>
      <w:r>
        <w:rPr>
          <w:rFonts w:ascii="Arial" w:eastAsia="@Arial Unicode MS" w:hAnsi="Arial" w:cs="Arial"/>
          <w:color w:val="000000"/>
        </w:rPr>
        <w:t xml:space="preserve"> </w:t>
      </w:r>
      <w:r w:rsidRPr="002770EA">
        <w:rPr>
          <w:rFonts w:ascii="Arial" w:eastAsia="@Arial Unicode MS" w:hAnsi="Arial" w:cs="Arial"/>
          <w:color w:val="000000"/>
        </w:rPr>
        <w:t>o</w:t>
      </w:r>
      <w:r>
        <w:rPr>
          <w:rFonts w:ascii="Arial" w:eastAsia="@Arial Unicode MS" w:hAnsi="Arial" w:cs="Arial"/>
          <w:color w:val="000000"/>
        </w:rPr>
        <w:t> </w:t>
      </w:r>
      <w:r w:rsidRPr="002770EA">
        <w:rPr>
          <w:rFonts w:ascii="Arial" w:eastAsia="@Arial Unicode MS" w:hAnsi="Arial" w:cs="Arial"/>
          <w:color w:val="000000"/>
        </w:rPr>
        <w:t>ochraně informací,</w:t>
      </w:r>
    </w:p>
    <w:p w:rsidR="00130144" w:rsidRPr="002770EA" w:rsidRDefault="00130144" w:rsidP="00130144">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contextualSpacing/>
        <w:jc w:val="both"/>
        <w:rPr>
          <w:rFonts w:ascii="Arial" w:eastAsia="@Arial Unicode MS" w:hAnsi="Arial" w:cs="Arial"/>
          <w:color w:val="000000"/>
        </w:rPr>
      </w:pPr>
      <w:r w:rsidRPr="002770EA">
        <w:rPr>
          <w:rFonts w:ascii="Arial" w:eastAsia="@Arial Unicode MS" w:hAnsi="Arial" w:cs="Arial"/>
          <w:color w:val="000000"/>
        </w:rPr>
        <w:t>jsou výsledkem postupu, při kterém k nim přijímající strana dospěje nezávisle a to je schopna doložit svými záznamy nebo informacemi, včetně důvěrných, třetí strany,</w:t>
      </w:r>
    </w:p>
    <w:p w:rsidR="00130144" w:rsidRPr="002770EA" w:rsidRDefault="00130144" w:rsidP="00130144">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contextualSpacing/>
        <w:jc w:val="both"/>
        <w:rPr>
          <w:rFonts w:ascii="Arial" w:eastAsia="@Arial Unicode MS" w:hAnsi="Arial" w:cs="Arial"/>
          <w:color w:val="000000"/>
        </w:rPr>
      </w:pPr>
      <w:r w:rsidRPr="002770EA">
        <w:rPr>
          <w:rFonts w:ascii="Arial" w:eastAsia="@Arial Unicode MS" w:hAnsi="Arial" w:cs="Arial"/>
          <w:color w:val="000000"/>
        </w:rPr>
        <w:t>po podpisu této smlouvy poskytne přijímající straně třetí osoba, jež není omezena v takovém nakládání s informacemi,</w:t>
      </w:r>
    </w:p>
    <w:p w:rsidR="00130144" w:rsidRPr="002770EA" w:rsidRDefault="00130144" w:rsidP="00130144">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contextualSpacing/>
        <w:jc w:val="both"/>
        <w:rPr>
          <w:rFonts w:ascii="Arial" w:eastAsia="@Arial Unicode MS" w:hAnsi="Arial" w:cs="Arial"/>
          <w:color w:val="000000"/>
        </w:rPr>
      </w:pPr>
      <w:r w:rsidRPr="002770EA">
        <w:rPr>
          <w:rFonts w:ascii="Arial" w:eastAsia="@Arial Unicode MS" w:hAnsi="Arial" w:cs="Arial"/>
          <w:color w:val="000000"/>
        </w:rPr>
        <w:t>mají být zpřístupněny na základě zákona či jiného právního předpisu včetně práva EU nebo závazného rozhodnutí oprávněného orgánu veřejné moci,</w:t>
      </w:r>
    </w:p>
    <w:p w:rsidR="00130144" w:rsidRPr="002770EA" w:rsidRDefault="00130144" w:rsidP="00130144">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rPr>
      </w:pPr>
      <w:r w:rsidRPr="002770EA">
        <w:rPr>
          <w:rFonts w:ascii="Arial" w:eastAsia="@Arial Unicode MS" w:hAnsi="Arial" w:cs="Arial"/>
          <w:color w:val="000000"/>
        </w:rPr>
        <w:t>jsou obsažené v této smlouvě a jsou zveřejněné dle § 219 ZZVZ nebo dle zákona č. 340/2015 Sb., o zvláštních podmínkách účinnosti některých smluv, uveřejňování těchto smluv a</w:t>
      </w:r>
      <w:r>
        <w:rPr>
          <w:rFonts w:ascii="Arial" w:eastAsia="@Arial Unicode MS" w:hAnsi="Arial" w:cs="Arial"/>
          <w:color w:val="000000"/>
        </w:rPr>
        <w:t> </w:t>
      </w:r>
      <w:r w:rsidRPr="002770EA">
        <w:rPr>
          <w:rFonts w:ascii="Arial" w:eastAsia="@Arial Unicode MS" w:hAnsi="Arial" w:cs="Arial"/>
          <w:color w:val="000000"/>
        </w:rPr>
        <w:t>o</w:t>
      </w:r>
      <w:r>
        <w:rPr>
          <w:rFonts w:ascii="Arial" w:eastAsia="@Arial Unicode MS" w:hAnsi="Arial" w:cs="Arial"/>
          <w:color w:val="000000"/>
        </w:rPr>
        <w:t> </w:t>
      </w:r>
      <w:r w:rsidRPr="002770EA">
        <w:rPr>
          <w:rFonts w:ascii="Arial" w:eastAsia="@Arial Unicode MS" w:hAnsi="Arial" w:cs="Arial"/>
          <w:color w:val="000000"/>
        </w:rPr>
        <w:t>registru smluv, ve znění pozdějších předpisů (dále jen „zákon o</w:t>
      </w:r>
      <w:r w:rsidR="00EB0B1A">
        <w:rPr>
          <w:rFonts w:ascii="Arial" w:eastAsia="@Arial Unicode MS" w:hAnsi="Arial" w:cs="Arial"/>
          <w:color w:val="000000"/>
        </w:rPr>
        <w:t> </w:t>
      </w:r>
      <w:r w:rsidRPr="002770EA">
        <w:rPr>
          <w:rFonts w:ascii="Arial" w:eastAsia="@Arial Unicode MS" w:hAnsi="Arial" w:cs="Arial"/>
          <w:color w:val="000000"/>
        </w:rPr>
        <w:t>registru smluv“).</w:t>
      </w:r>
    </w:p>
    <w:p w:rsidR="00130144" w:rsidRPr="002770EA" w:rsidRDefault="00130144" w:rsidP="00130144">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770EA">
        <w:rPr>
          <w:rFonts w:ascii="Arial" w:eastAsia="@Arial Unicode MS" w:hAnsi="Arial" w:cs="Arial"/>
          <w:color w:val="000000"/>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rsidR="00130144" w:rsidRPr="002770EA" w:rsidRDefault="00130144" w:rsidP="00130144">
      <w:pPr>
        <w:numPr>
          <w:ilvl w:val="0"/>
          <w:numId w:val="9"/>
        </w:numPr>
        <w:spacing w:after="120" w:line="240" w:lineRule="auto"/>
        <w:ind w:left="425" w:hanging="425"/>
        <w:jc w:val="both"/>
        <w:rPr>
          <w:rFonts w:ascii="Arial" w:hAnsi="Arial" w:cs="Arial"/>
        </w:rPr>
      </w:pPr>
      <w:r w:rsidRPr="002770EA">
        <w:rPr>
          <w:rFonts w:ascii="Arial" w:hAnsi="Arial" w:cs="Arial"/>
        </w:rPr>
        <w:t xml:space="preserve">Prodávající je povinen zavázat povinností mlčenlivosti a ochrany důvěrných informací dle tohoto článku rovněž všechny poddodavatele, kteří se budou podílet na plnění předmětu veřejné zakázky dle této smlouvy. </w:t>
      </w:r>
    </w:p>
    <w:p w:rsidR="00130144" w:rsidRPr="002770EA" w:rsidRDefault="00130144" w:rsidP="00130144">
      <w:pPr>
        <w:numPr>
          <w:ilvl w:val="0"/>
          <w:numId w:val="9"/>
        </w:numPr>
        <w:spacing w:after="120" w:line="240" w:lineRule="auto"/>
        <w:ind w:left="425" w:hanging="425"/>
        <w:jc w:val="both"/>
        <w:rPr>
          <w:rFonts w:ascii="Arial" w:hAnsi="Arial" w:cs="Arial"/>
        </w:rPr>
      </w:pPr>
      <w:r w:rsidRPr="002770EA">
        <w:rPr>
          <w:rFonts w:ascii="Arial" w:hAnsi="Arial" w:cs="Arial"/>
        </w:rPr>
        <w:t>Za porušení povinnosti mlčenlivosti osobami, které se budou podílet na plnění předmětu smlouvy, odpovídá prodávající, jako by povinnost porušil sám.</w:t>
      </w:r>
    </w:p>
    <w:p w:rsidR="00130144" w:rsidRDefault="00130144" w:rsidP="00130144">
      <w:pPr>
        <w:numPr>
          <w:ilvl w:val="0"/>
          <w:numId w:val="9"/>
        </w:numPr>
        <w:spacing w:after="120" w:line="240" w:lineRule="auto"/>
        <w:ind w:left="425" w:hanging="425"/>
        <w:jc w:val="both"/>
        <w:rPr>
          <w:rFonts w:ascii="Arial" w:hAnsi="Arial" w:cs="Arial"/>
        </w:rPr>
      </w:pPr>
      <w:r w:rsidRPr="002770EA">
        <w:rPr>
          <w:rFonts w:ascii="Arial" w:hAnsi="Arial" w:cs="Arial"/>
        </w:rPr>
        <w:t>Ukončení účinnosti této smlouvy z jakéhokoliv důvodu se nedotkne ustanovení tohoto článku a jeho účinnost přetrvá i po ukončení účinnosti této smlouvy.</w:t>
      </w:r>
    </w:p>
    <w:p w:rsidR="00130144" w:rsidRDefault="00130144" w:rsidP="00130144">
      <w:pPr>
        <w:pStyle w:val="Nadpis4"/>
        <w:tabs>
          <w:tab w:val="clear" w:pos="360"/>
        </w:tabs>
      </w:pPr>
      <w:r>
        <w:br/>
        <w:t>Další práva a povinnosti</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Prodávající je povinen před zahájením plnění předmětu této smlouvy prokazatelně zajistit p</w:t>
      </w:r>
      <w:r w:rsidRPr="0030209F">
        <w:rPr>
          <w:rFonts w:ascii="Arial" w:hAnsi="Arial" w:cs="Arial"/>
        </w:rPr>
        <w:t xml:space="preserve">roškolení </w:t>
      </w:r>
      <w:r>
        <w:rPr>
          <w:rFonts w:ascii="Arial" w:hAnsi="Arial" w:cs="Arial"/>
        </w:rPr>
        <w:t xml:space="preserve">svých zaměstnanců, případně poddodavatelů, o </w:t>
      </w:r>
      <w:r w:rsidRPr="0030209F">
        <w:rPr>
          <w:rFonts w:ascii="Arial" w:hAnsi="Arial" w:cs="Arial"/>
        </w:rPr>
        <w:t>bezpečnosti a ochran</w:t>
      </w:r>
      <w:r>
        <w:rPr>
          <w:rFonts w:ascii="Arial" w:hAnsi="Arial" w:cs="Arial"/>
        </w:rPr>
        <w:t>ě</w:t>
      </w:r>
      <w:r w:rsidRPr="0030209F">
        <w:rPr>
          <w:rFonts w:ascii="Arial" w:hAnsi="Arial" w:cs="Arial"/>
        </w:rPr>
        <w:t xml:space="preserve"> zdraví při práci dle odborných předpokladů a požadavků na výkon dané pracovní činnosti vztahující se k rizikům (</w:t>
      </w:r>
      <w:r>
        <w:rPr>
          <w:rFonts w:ascii="Arial" w:hAnsi="Arial" w:cs="Arial"/>
        </w:rPr>
        <w:t>např. při práci ve výškách), a to zejména v souladu s p</w:t>
      </w:r>
      <w:r w:rsidRPr="0030209F">
        <w:rPr>
          <w:rFonts w:ascii="Arial" w:hAnsi="Arial" w:cs="Arial"/>
        </w:rPr>
        <w:t xml:space="preserve">ožadavky na bezpečnost a ochranu zdraví při práci na pracovištích s nebezpečím pádu z výšky nebo do hloubky </w:t>
      </w:r>
      <w:r>
        <w:rPr>
          <w:rFonts w:ascii="Arial" w:hAnsi="Arial" w:cs="Arial"/>
        </w:rPr>
        <w:t>dle</w:t>
      </w:r>
      <w:r w:rsidRPr="0030209F">
        <w:rPr>
          <w:rFonts w:ascii="Arial" w:hAnsi="Arial" w:cs="Arial"/>
        </w:rPr>
        <w:t xml:space="preserve"> </w:t>
      </w:r>
      <w:r>
        <w:rPr>
          <w:rFonts w:ascii="Arial" w:hAnsi="Arial" w:cs="Arial"/>
        </w:rPr>
        <w:t>n</w:t>
      </w:r>
      <w:r w:rsidRPr="0030209F">
        <w:rPr>
          <w:rFonts w:ascii="Arial" w:hAnsi="Arial" w:cs="Arial"/>
        </w:rPr>
        <w:t>ařízení vlády č.</w:t>
      </w:r>
      <w:r>
        <w:rPr>
          <w:rFonts w:ascii="Arial" w:hAnsi="Arial" w:cs="Arial"/>
        </w:rPr>
        <w:t> </w:t>
      </w:r>
      <w:r w:rsidRPr="0030209F">
        <w:rPr>
          <w:rFonts w:ascii="Arial" w:hAnsi="Arial" w:cs="Arial"/>
        </w:rPr>
        <w:t>362/2005 Sb.,</w:t>
      </w:r>
      <w:r w:rsidRPr="0030209F">
        <w:t xml:space="preserve"> </w:t>
      </w:r>
      <w:r w:rsidRPr="0030209F">
        <w:rPr>
          <w:rFonts w:ascii="Arial" w:hAnsi="Arial" w:cs="Arial"/>
        </w:rPr>
        <w:t>o bližších požadavcích na bezpečnost a</w:t>
      </w:r>
      <w:r w:rsidR="00EB0B1A">
        <w:rPr>
          <w:rFonts w:ascii="Arial" w:hAnsi="Arial" w:cs="Arial"/>
        </w:rPr>
        <w:t> </w:t>
      </w:r>
      <w:r w:rsidRPr="0030209F">
        <w:rPr>
          <w:rFonts w:ascii="Arial" w:hAnsi="Arial" w:cs="Arial"/>
        </w:rPr>
        <w:t>ochranu zdraví při práci na pracovištích s nebezpečím pádu z výšky nebo do hloubky</w:t>
      </w:r>
      <w:r>
        <w:rPr>
          <w:rFonts w:ascii="Arial" w:hAnsi="Arial" w:cs="Arial"/>
        </w:rPr>
        <w:t>,</w:t>
      </w:r>
      <w:r w:rsidRPr="0030209F">
        <w:rPr>
          <w:rFonts w:ascii="Arial" w:hAnsi="Arial" w:cs="Arial"/>
        </w:rPr>
        <w:t xml:space="preserve"> nařízení vlády č. 101/2005 Sb., o podrobnějších požadavcích na pracoviště a pracovní prostředí</w:t>
      </w:r>
      <w:r>
        <w:rPr>
          <w:rFonts w:ascii="Arial" w:hAnsi="Arial" w:cs="Arial"/>
        </w:rPr>
        <w:t>, příp. v souladu s p</w:t>
      </w:r>
      <w:r w:rsidRPr="0030209F">
        <w:rPr>
          <w:rFonts w:ascii="Arial" w:hAnsi="Arial" w:cs="Arial"/>
        </w:rPr>
        <w:t>říslušn</w:t>
      </w:r>
      <w:r>
        <w:rPr>
          <w:rFonts w:ascii="Arial" w:hAnsi="Arial" w:cs="Arial"/>
        </w:rPr>
        <w:t>ými</w:t>
      </w:r>
      <w:r w:rsidRPr="0030209F">
        <w:rPr>
          <w:rFonts w:ascii="Arial" w:hAnsi="Arial" w:cs="Arial"/>
        </w:rPr>
        <w:t xml:space="preserve"> technick</w:t>
      </w:r>
      <w:r>
        <w:rPr>
          <w:rFonts w:ascii="Arial" w:hAnsi="Arial" w:cs="Arial"/>
        </w:rPr>
        <w:t>ými</w:t>
      </w:r>
      <w:r w:rsidRPr="0030209F">
        <w:rPr>
          <w:rFonts w:ascii="Arial" w:hAnsi="Arial" w:cs="Arial"/>
        </w:rPr>
        <w:t xml:space="preserve"> norm</w:t>
      </w:r>
      <w:r>
        <w:rPr>
          <w:rFonts w:ascii="Arial" w:hAnsi="Arial" w:cs="Arial"/>
        </w:rPr>
        <w:t>ami a zákonem č.</w:t>
      </w:r>
      <w:r w:rsidRPr="0030209F">
        <w:rPr>
          <w:rFonts w:ascii="Arial" w:hAnsi="Arial" w:cs="Arial"/>
        </w:rPr>
        <w:t xml:space="preserve"> 262/2006 Sb. zákoník</w:t>
      </w:r>
      <w:r>
        <w:rPr>
          <w:rFonts w:ascii="Arial" w:hAnsi="Arial" w:cs="Arial"/>
        </w:rPr>
        <w:t>em</w:t>
      </w:r>
      <w:r w:rsidRPr="0030209F">
        <w:rPr>
          <w:rFonts w:ascii="Arial" w:hAnsi="Arial" w:cs="Arial"/>
        </w:rPr>
        <w:t xml:space="preserve"> práce</w:t>
      </w:r>
      <w:r>
        <w:rPr>
          <w:rFonts w:ascii="Arial" w:hAnsi="Arial" w:cs="Arial"/>
        </w:rPr>
        <w:t>, ve znění pozdějších předpisů</w:t>
      </w:r>
      <w:r w:rsidRPr="0030209F">
        <w:rPr>
          <w:rFonts w:ascii="Arial" w:hAnsi="Arial" w:cs="Arial"/>
        </w:rPr>
        <w:t>.</w:t>
      </w:r>
      <w:r>
        <w:rPr>
          <w:rFonts w:ascii="Arial" w:hAnsi="Arial" w:cs="Arial"/>
        </w:rPr>
        <w:t xml:space="preserve"> O provedeném školení je prodávající povinen sepsat písemný protokol, který nejpozději v den zahájení realizace předmětu plnění dle této smlouvy předá kupujícímu. Kupující před zahájením plnění předmětu této smlouvy seznámí prodávajícího s bezpečnostním řádem kupujícího a s režimovými opatřeními při práci v objektu sídla kupujícího.</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Prodávající</w:t>
      </w:r>
      <w:r w:rsidRPr="005404FD">
        <w:rPr>
          <w:rFonts w:ascii="Arial" w:hAnsi="Arial" w:cs="Arial"/>
        </w:rPr>
        <w:t xml:space="preserve"> bere na vědomí, že </w:t>
      </w:r>
      <w:r>
        <w:rPr>
          <w:rFonts w:ascii="Arial" w:hAnsi="Arial" w:cs="Arial"/>
        </w:rPr>
        <w:t>veškerá montáž zařízení</w:t>
      </w:r>
      <w:r w:rsidRPr="005404FD">
        <w:rPr>
          <w:rFonts w:ascii="Arial" w:hAnsi="Arial" w:cs="Arial"/>
        </w:rPr>
        <w:t xml:space="preserve"> bud</w:t>
      </w:r>
      <w:r>
        <w:rPr>
          <w:rFonts w:ascii="Arial" w:hAnsi="Arial" w:cs="Arial"/>
        </w:rPr>
        <w:t>e</w:t>
      </w:r>
      <w:r w:rsidRPr="005404FD">
        <w:rPr>
          <w:rFonts w:ascii="Arial" w:hAnsi="Arial" w:cs="Arial"/>
        </w:rPr>
        <w:t xml:space="preserve"> probíhat za plného provozu objektu</w:t>
      </w:r>
      <w:r>
        <w:rPr>
          <w:rFonts w:ascii="Arial" w:hAnsi="Arial" w:cs="Arial"/>
        </w:rPr>
        <w:t xml:space="preserve"> sídla kupujícího, případně mohou být, v případě nutnosti a po předchozí domluvě </w:t>
      </w:r>
      <w:r>
        <w:rPr>
          <w:rFonts w:ascii="Arial" w:hAnsi="Arial" w:cs="Arial"/>
        </w:rPr>
        <w:lastRenderedPageBreak/>
        <w:t>smluvních stran, požadovány práce ve dnech pracovního klidu či v průběhu nočních hodin.</w:t>
      </w:r>
    </w:p>
    <w:p w:rsidR="00130144" w:rsidRDefault="00130144" w:rsidP="00130144">
      <w:pPr>
        <w:numPr>
          <w:ilvl w:val="0"/>
          <w:numId w:val="17"/>
        </w:numPr>
        <w:spacing w:after="120" w:line="240" w:lineRule="auto"/>
        <w:ind w:left="425" w:hanging="425"/>
        <w:jc w:val="both"/>
        <w:rPr>
          <w:rFonts w:ascii="Arial" w:hAnsi="Arial" w:cs="Arial"/>
        </w:rPr>
      </w:pPr>
      <w:r w:rsidRPr="005404FD">
        <w:rPr>
          <w:rFonts w:ascii="Arial" w:hAnsi="Arial" w:cs="Arial"/>
        </w:rPr>
        <w:t>Vešker</w:t>
      </w:r>
      <w:r>
        <w:rPr>
          <w:rFonts w:ascii="Arial" w:hAnsi="Arial" w:cs="Arial"/>
        </w:rPr>
        <w:t>á montáž zařízení</w:t>
      </w:r>
      <w:r w:rsidRPr="005404FD">
        <w:rPr>
          <w:rFonts w:ascii="Arial" w:hAnsi="Arial" w:cs="Arial"/>
        </w:rPr>
        <w:t xml:space="preserve"> </w:t>
      </w:r>
      <w:r>
        <w:rPr>
          <w:rFonts w:ascii="Arial" w:hAnsi="Arial" w:cs="Arial"/>
        </w:rPr>
        <w:t>bude</w:t>
      </w:r>
      <w:r w:rsidRPr="005404FD">
        <w:rPr>
          <w:rFonts w:ascii="Arial" w:hAnsi="Arial" w:cs="Arial"/>
        </w:rPr>
        <w:t xml:space="preserve"> prov</w:t>
      </w:r>
      <w:r>
        <w:rPr>
          <w:rFonts w:ascii="Arial" w:hAnsi="Arial" w:cs="Arial"/>
        </w:rPr>
        <w:t>áděna</w:t>
      </w:r>
      <w:r w:rsidRPr="005404FD">
        <w:rPr>
          <w:rFonts w:ascii="Arial" w:hAnsi="Arial" w:cs="Arial"/>
        </w:rPr>
        <w:t xml:space="preserve"> v souladu s právními předpisy vztahujícími se k</w:t>
      </w:r>
      <w:r>
        <w:rPr>
          <w:rFonts w:ascii="Arial" w:eastAsia="@Arial Unicode MS" w:hAnsi="Arial" w:cs="Arial"/>
          <w:color w:val="000000"/>
        </w:rPr>
        <w:t> </w:t>
      </w:r>
      <w:r w:rsidRPr="005404FD">
        <w:rPr>
          <w:rFonts w:ascii="Arial" w:hAnsi="Arial" w:cs="Arial"/>
        </w:rPr>
        <w:t xml:space="preserve">předmětu plnění této smlouvy. </w:t>
      </w:r>
      <w:r>
        <w:rPr>
          <w:rFonts w:ascii="Arial" w:hAnsi="Arial" w:cs="Arial"/>
        </w:rPr>
        <w:t>Prodávající</w:t>
      </w:r>
      <w:r w:rsidRPr="005404FD">
        <w:rPr>
          <w:rFonts w:ascii="Arial" w:hAnsi="Arial" w:cs="Arial"/>
        </w:rPr>
        <w:t xml:space="preserve"> přebírá v plném rozsahu odpovědnost za vlastní řízení postupu prací, dodržování předpisů o bezpečnosti práce a ochraně zdraví při práci, požární ochrany, hygienických a jiných předpisů souvisejících s</w:t>
      </w:r>
      <w:r>
        <w:rPr>
          <w:rFonts w:ascii="Arial" w:hAnsi="Arial" w:cs="Arial"/>
        </w:rPr>
        <w:t> plněním této smlouvy</w:t>
      </w:r>
      <w:r w:rsidRPr="005404FD">
        <w:rPr>
          <w:rFonts w:ascii="Arial" w:hAnsi="Arial" w:cs="Arial"/>
        </w:rPr>
        <w:t xml:space="preserve"> a zavazuje se uhradit veškeré škody na zdraví a majetku vzniklé porušením uvedených předpisů.</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Montáž zařízení bude</w:t>
      </w:r>
      <w:r w:rsidRPr="005404FD">
        <w:rPr>
          <w:rFonts w:ascii="Arial" w:hAnsi="Arial" w:cs="Arial"/>
        </w:rPr>
        <w:t xml:space="preserve"> prováděn</w:t>
      </w:r>
      <w:r>
        <w:rPr>
          <w:rFonts w:ascii="Arial" w:hAnsi="Arial" w:cs="Arial"/>
        </w:rPr>
        <w:t>a</w:t>
      </w:r>
      <w:r w:rsidRPr="005404FD">
        <w:rPr>
          <w:rFonts w:ascii="Arial" w:hAnsi="Arial" w:cs="Arial"/>
        </w:rPr>
        <w:t xml:space="preserve"> pracovníky s odbornou kvalifikací a platným oprávněním pro výkon činnosti, je-li k výkonu těchto prací nezbytné.</w:t>
      </w:r>
      <w:r>
        <w:rPr>
          <w:rFonts w:ascii="Arial" w:hAnsi="Arial" w:cs="Arial"/>
        </w:rPr>
        <w:t xml:space="preserve"> </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Prodávající</w:t>
      </w:r>
      <w:r w:rsidRPr="005404FD">
        <w:rPr>
          <w:rFonts w:ascii="Arial" w:hAnsi="Arial" w:cs="Arial"/>
        </w:rPr>
        <w:t xml:space="preserve"> je povinen předložit </w:t>
      </w:r>
      <w:r>
        <w:rPr>
          <w:rFonts w:ascii="Arial" w:hAnsi="Arial" w:cs="Arial"/>
        </w:rPr>
        <w:t>kupujícímu</w:t>
      </w:r>
      <w:r w:rsidRPr="005404FD">
        <w:rPr>
          <w:rFonts w:ascii="Arial" w:hAnsi="Arial" w:cs="Arial"/>
        </w:rPr>
        <w:t xml:space="preserve"> minimálně 5 dnů před zahájením plnění </w:t>
      </w:r>
      <w:r>
        <w:rPr>
          <w:rFonts w:ascii="Arial" w:hAnsi="Arial" w:cs="Arial"/>
        </w:rPr>
        <w:t>dle této smlouvy</w:t>
      </w:r>
      <w:r w:rsidRPr="005404FD">
        <w:rPr>
          <w:rFonts w:ascii="Arial" w:hAnsi="Arial" w:cs="Arial"/>
        </w:rPr>
        <w:t xml:space="preserve"> seznam pracovníků </w:t>
      </w:r>
      <w:r>
        <w:rPr>
          <w:rFonts w:ascii="Arial" w:hAnsi="Arial" w:cs="Arial"/>
        </w:rPr>
        <w:t>prodávajícího</w:t>
      </w:r>
      <w:r w:rsidRPr="005404FD">
        <w:rPr>
          <w:rFonts w:ascii="Arial" w:hAnsi="Arial" w:cs="Arial"/>
        </w:rPr>
        <w:t xml:space="preserve"> i </w:t>
      </w:r>
      <w:r>
        <w:rPr>
          <w:rFonts w:ascii="Arial" w:hAnsi="Arial" w:cs="Arial"/>
        </w:rPr>
        <w:t xml:space="preserve">případných </w:t>
      </w:r>
      <w:r w:rsidRPr="005404FD">
        <w:rPr>
          <w:rFonts w:ascii="Arial" w:hAnsi="Arial" w:cs="Arial"/>
        </w:rPr>
        <w:t xml:space="preserve">poddodavatelů podílejících se na realizaci </w:t>
      </w:r>
      <w:r>
        <w:rPr>
          <w:rFonts w:ascii="Arial" w:hAnsi="Arial" w:cs="Arial"/>
        </w:rPr>
        <w:t xml:space="preserve">plnění předmětu této smlouvy v místě plnění </w:t>
      </w:r>
      <w:r w:rsidRPr="005404FD">
        <w:rPr>
          <w:rFonts w:ascii="Arial" w:hAnsi="Arial" w:cs="Arial"/>
        </w:rPr>
        <w:t>včetně požadovaných dat (jméno a</w:t>
      </w:r>
      <w:r>
        <w:rPr>
          <w:rFonts w:ascii="Arial" w:eastAsia="@Arial Unicode MS" w:hAnsi="Arial" w:cs="Arial"/>
          <w:color w:val="000000"/>
        </w:rPr>
        <w:t> </w:t>
      </w:r>
      <w:r w:rsidRPr="005404FD">
        <w:rPr>
          <w:rFonts w:ascii="Arial" w:hAnsi="Arial" w:cs="Arial"/>
        </w:rPr>
        <w:t>příjmení, číslo občanského průkazu, popř. číslo pasu, datum narození) a seznam</w:t>
      </w:r>
      <w:r>
        <w:rPr>
          <w:rFonts w:ascii="Arial" w:hAnsi="Arial" w:cs="Arial"/>
        </w:rPr>
        <w:t xml:space="preserve"> případných</w:t>
      </w:r>
      <w:r w:rsidRPr="005404FD">
        <w:rPr>
          <w:rFonts w:ascii="Arial" w:hAnsi="Arial" w:cs="Arial"/>
        </w:rPr>
        <w:t xml:space="preserve"> vozidel, která budou vjíždět do objektu</w:t>
      </w:r>
      <w:r>
        <w:rPr>
          <w:rFonts w:ascii="Arial" w:hAnsi="Arial" w:cs="Arial"/>
        </w:rPr>
        <w:t xml:space="preserve"> místa plnění</w:t>
      </w:r>
      <w:r w:rsidRPr="005404FD">
        <w:rPr>
          <w:rFonts w:ascii="Arial" w:hAnsi="Arial" w:cs="Arial"/>
        </w:rPr>
        <w:t xml:space="preserve">, včetně uvedení registrační značky a jména, příjmení a čísla občanského průkazu řidiče vozidla, ke schválení </w:t>
      </w:r>
      <w:r>
        <w:rPr>
          <w:rFonts w:ascii="Arial" w:hAnsi="Arial" w:cs="Arial"/>
        </w:rPr>
        <w:t>kupujícím</w:t>
      </w:r>
      <w:r w:rsidRPr="005404FD">
        <w:rPr>
          <w:rFonts w:ascii="Arial" w:hAnsi="Arial" w:cs="Arial"/>
        </w:rPr>
        <w:t xml:space="preserve">. Vstupovat do objektu jsou oprávněny pouze osoby schválené </w:t>
      </w:r>
      <w:r>
        <w:rPr>
          <w:rFonts w:ascii="Arial" w:hAnsi="Arial" w:cs="Arial"/>
        </w:rPr>
        <w:t>kupujícím</w:t>
      </w:r>
      <w:r w:rsidRPr="005404FD">
        <w:rPr>
          <w:rFonts w:ascii="Arial" w:hAnsi="Arial" w:cs="Arial"/>
        </w:rPr>
        <w:t xml:space="preserve">. V případě změny pracovníků </w:t>
      </w:r>
      <w:r>
        <w:rPr>
          <w:rFonts w:ascii="Arial" w:hAnsi="Arial" w:cs="Arial"/>
        </w:rPr>
        <w:t>prodávajícího</w:t>
      </w:r>
      <w:r w:rsidRPr="005404FD">
        <w:rPr>
          <w:rFonts w:ascii="Arial" w:hAnsi="Arial" w:cs="Arial"/>
        </w:rPr>
        <w:t xml:space="preserve"> nebo poddodavatelů, kteří budou vstupovat do objektu</w:t>
      </w:r>
      <w:r>
        <w:rPr>
          <w:rFonts w:ascii="Arial" w:hAnsi="Arial" w:cs="Arial"/>
        </w:rPr>
        <w:t xml:space="preserve"> místa plnění, nebo</w:t>
      </w:r>
      <w:r w:rsidRPr="005404FD">
        <w:rPr>
          <w:rFonts w:ascii="Arial" w:hAnsi="Arial" w:cs="Arial"/>
        </w:rPr>
        <w:t xml:space="preserve"> v případě změny vozidla je </w:t>
      </w:r>
      <w:r>
        <w:rPr>
          <w:rFonts w:ascii="Arial" w:hAnsi="Arial" w:cs="Arial"/>
        </w:rPr>
        <w:t>prodávající</w:t>
      </w:r>
      <w:r w:rsidRPr="005404FD">
        <w:rPr>
          <w:rFonts w:ascii="Arial" w:hAnsi="Arial" w:cs="Arial"/>
        </w:rPr>
        <w:t xml:space="preserve"> povinen postupovat obdobně. </w:t>
      </w:r>
      <w:r>
        <w:rPr>
          <w:rFonts w:ascii="Arial" w:hAnsi="Arial" w:cs="Arial"/>
        </w:rPr>
        <w:t>Prodávající</w:t>
      </w:r>
      <w:r w:rsidRPr="005404FD">
        <w:rPr>
          <w:rFonts w:ascii="Arial" w:hAnsi="Arial" w:cs="Arial"/>
        </w:rPr>
        <w:t xml:space="preserve"> je povinen zajistit, aby do objektu nevstupovaly osoby, které nebyly uvedeny na výše uvedeném seznamu a schváleny </w:t>
      </w:r>
      <w:r>
        <w:rPr>
          <w:rFonts w:ascii="Arial" w:hAnsi="Arial" w:cs="Arial"/>
        </w:rPr>
        <w:t>kupujícím</w:t>
      </w:r>
      <w:r w:rsidRPr="005404FD">
        <w:rPr>
          <w:rFonts w:ascii="Arial" w:hAnsi="Arial" w:cs="Arial"/>
        </w:rPr>
        <w:t xml:space="preserve">. </w:t>
      </w:r>
      <w:r>
        <w:rPr>
          <w:rFonts w:ascii="Arial" w:hAnsi="Arial" w:cs="Arial"/>
        </w:rPr>
        <w:t>Kupující</w:t>
      </w:r>
      <w:r w:rsidRPr="005404FD">
        <w:rPr>
          <w:rFonts w:ascii="Arial" w:hAnsi="Arial" w:cs="Arial"/>
        </w:rPr>
        <w:t xml:space="preserve"> si vyhrazuje právo neschválit oprávnění vstupu pracovníka </w:t>
      </w:r>
      <w:r>
        <w:rPr>
          <w:rFonts w:ascii="Arial" w:hAnsi="Arial" w:cs="Arial"/>
        </w:rPr>
        <w:t>prodávajícího</w:t>
      </w:r>
      <w:r w:rsidRPr="005404FD">
        <w:rPr>
          <w:rFonts w:ascii="Arial" w:hAnsi="Arial" w:cs="Arial"/>
        </w:rPr>
        <w:t xml:space="preserve"> nebo poddodavatelů na základě podnětu </w:t>
      </w:r>
      <w:r>
        <w:rPr>
          <w:rFonts w:ascii="Arial" w:hAnsi="Arial" w:cs="Arial"/>
        </w:rPr>
        <w:t>Ochranné služby Policie ČR (dále jen „OS PČR“)</w:t>
      </w:r>
      <w:r w:rsidRPr="005404FD">
        <w:rPr>
          <w:rFonts w:ascii="Arial" w:hAnsi="Arial" w:cs="Arial"/>
        </w:rPr>
        <w:t>.</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Prodávající</w:t>
      </w:r>
      <w:r w:rsidRPr="005404FD">
        <w:rPr>
          <w:rFonts w:ascii="Arial" w:hAnsi="Arial" w:cs="Arial"/>
        </w:rPr>
        <w:t xml:space="preserve"> bere na vědomí, že při vstupu/výstupu z</w:t>
      </w:r>
      <w:r>
        <w:rPr>
          <w:rFonts w:ascii="Arial" w:hAnsi="Arial" w:cs="Arial"/>
        </w:rPr>
        <w:t> </w:t>
      </w:r>
      <w:r w:rsidRPr="005404FD">
        <w:rPr>
          <w:rFonts w:ascii="Arial" w:hAnsi="Arial" w:cs="Arial"/>
        </w:rPr>
        <w:t>objektu</w:t>
      </w:r>
      <w:r>
        <w:rPr>
          <w:rFonts w:ascii="Arial" w:hAnsi="Arial" w:cs="Arial"/>
        </w:rPr>
        <w:t xml:space="preserve"> místa plnění</w:t>
      </w:r>
      <w:r w:rsidRPr="005404FD">
        <w:rPr>
          <w:rFonts w:ascii="Arial" w:hAnsi="Arial" w:cs="Arial"/>
        </w:rPr>
        <w:t xml:space="preserve"> budou pracovníci </w:t>
      </w:r>
      <w:r>
        <w:rPr>
          <w:rFonts w:ascii="Arial" w:hAnsi="Arial" w:cs="Arial"/>
        </w:rPr>
        <w:t>prodávajícího</w:t>
      </w:r>
      <w:r w:rsidRPr="005404FD">
        <w:rPr>
          <w:rFonts w:ascii="Arial" w:hAnsi="Arial" w:cs="Arial"/>
        </w:rPr>
        <w:t xml:space="preserve">, příp. poddodavatelů kontrolováni OS PČR. </w:t>
      </w:r>
      <w:r>
        <w:rPr>
          <w:rFonts w:ascii="Arial" w:hAnsi="Arial" w:cs="Arial"/>
        </w:rPr>
        <w:t>Prodávající</w:t>
      </w:r>
      <w:r w:rsidRPr="005404FD">
        <w:rPr>
          <w:rFonts w:ascii="Arial" w:hAnsi="Arial" w:cs="Arial"/>
        </w:rPr>
        <w:t xml:space="preserve"> bere rovněž na vědomí, že pokud bude plnění realizováno v době, kdy budou platit bezpečnostní a hygienická opatření přijatá </w:t>
      </w:r>
      <w:r>
        <w:rPr>
          <w:rFonts w:ascii="Arial" w:hAnsi="Arial" w:cs="Arial"/>
        </w:rPr>
        <w:t>kupujícím</w:t>
      </w:r>
      <w:r w:rsidRPr="005404FD">
        <w:rPr>
          <w:rFonts w:ascii="Arial" w:hAnsi="Arial" w:cs="Arial"/>
        </w:rPr>
        <w:t xml:space="preserve"> v souvislosti s bojem proti onemocnění COVID-19 nebo podobné, jsou pracovníci </w:t>
      </w:r>
      <w:r>
        <w:rPr>
          <w:rFonts w:ascii="Arial" w:hAnsi="Arial" w:cs="Arial"/>
        </w:rPr>
        <w:t>prodávajícího</w:t>
      </w:r>
      <w:r w:rsidRPr="005404FD">
        <w:rPr>
          <w:rFonts w:ascii="Arial" w:hAnsi="Arial" w:cs="Arial"/>
        </w:rPr>
        <w:t xml:space="preserve"> příp. poddodavatelů povinni tato opatření dodržovat a podrobit se jim.</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Prodávající</w:t>
      </w:r>
      <w:r w:rsidRPr="005404FD">
        <w:rPr>
          <w:rFonts w:ascii="Arial" w:hAnsi="Arial" w:cs="Arial"/>
        </w:rPr>
        <w:t xml:space="preserve"> je povinen zajistit, aby se jeho pracovníci, včetně pracovníků poddodavatelů, pohybovali v prostorách objektu</w:t>
      </w:r>
      <w:r>
        <w:rPr>
          <w:rFonts w:ascii="Arial" w:hAnsi="Arial" w:cs="Arial"/>
        </w:rPr>
        <w:t xml:space="preserve"> místa plnění</w:t>
      </w:r>
      <w:r w:rsidRPr="005404FD">
        <w:rPr>
          <w:rFonts w:ascii="Arial" w:hAnsi="Arial" w:cs="Arial"/>
        </w:rPr>
        <w:t xml:space="preserve"> v doprovodu zástupce </w:t>
      </w:r>
      <w:r>
        <w:rPr>
          <w:rFonts w:ascii="Arial" w:hAnsi="Arial" w:cs="Arial"/>
        </w:rPr>
        <w:t>kupujícího</w:t>
      </w:r>
      <w:r w:rsidRPr="005404FD">
        <w:rPr>
          <w:rFonts w:ascii="Arial" w:hAnsi="Arial" w:cs="Arial"/>
        </w:rPr>
        <w:t>, byli viditelně označeni logem nebo názvem zhotovitele (firmy) a vstupní kartou a pohybovali se pouze v </w:t>
      </w:r>
      <w:r>
        <w:rPr>
          <w:rFonts w:ascii="Arial" w:hAnsi="Arial" w:cs="Arial"/>
        </w:rPr>
        <w:t>kupujícím</w:t>
      </w:r>
      <w:r w:rsidRPr="005404FD">
        <w:rPr>
          <w:rFonts w:ascii="Arial" w:hAnsi="Arial" w:cs="Arial"/>
        </w:rPr>
        <w:t xml:space="preserve"> vymezených trasách v</w:t>
      </w:r>
      <w:r>
        <w:rPr>
          <w:rFonts w:ascii="Arial" w:hAnsi="Arial" w:cs="Arial"/>
        </w:rPr>
        <w:t> </w:t>
      </w:r>
      <w:r w:rsidRPr="005404FD">
        <w:rPr>
          <w:rFonts w:ascii="Arial" w:hAnsi="Arial" w:cs="Arial"/>
        </w:rPr>
        <w:t>objektu</w:t>
      </w:r>
      <w:r>
        <w:rPr>
          <w:rFonts w:ascii="Arial" w:hAnsi="Arial" w:cs="Arial"/>
        </w:rPr>
        <w:t xml:space="preserve"> místa plnění</w:t>
      </w:r>
      <w:r w:rsidRPr="005404FD">
        <w:rPr>
          <w:rFonts w:ascii="Arial" w:hAnsi="Arial" w:cs="Arial"/>
        </w:rPr>
        <w:t>.</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Prodávající</w:t>
      </w:r>
      <w:r w:rsidRPr="005404FD">
        <w:rPr>
          <w:rFonts w:ascii="Arial" w:hAnsi="Arial" w:cs="Arial"/>
        </w:rPr>
        <w:t xml:space="preserve"> je povinen zajistit, aby jeho pracovníci, včetně pracovníků poddodavatelů, dodržovali v celém objektu</w:t>
      </w:r>
      <w:r>
        <w:rPr>
          <w:rFonts w:ascii="Arial" w:hAnsi="Arial" w:cs="Arial"/>
        </w:rPr>
        <w:t xml:space="preserve"> místa plnění</w:t>
      </w:r>
      <w:r w:rsidRPr="005404FD">
        <w:rPr>
          <w:rFonts w:ascii="Arial" w:hAnsi="Arial" w:cs="Arial"/>
        </w:rPr>
        <w:t xml:space="preserve"> zákaz kouření, zákaz požívání alkoholických nápojů nebo jiných návykových látek, zdrželi se hrubého chování k zaměstnancům </w:t>
      </w:r>
      <w:r>
        <w:rPr>
          <w:rFonts w:ascii="Arial" w:hAnsi="Arial" w:cs="Arial"/>
        </w:rPr>
        <w:t>kupujícího</w:t>
      </w:r>
      <w:r w:rsidRPr="005404FD">
        <w:rPr>
          <w:rFonts w:ascii="Arial" w:hAnsi="Arial" w:cs="Arial"/>
        </w:rPr>
        <w:t xml:space="preserve"> nebo jiným osobám nacházejících se v</w:t>
      </w:r>
      <w:r>
        <w:rPr>
          <w:rFonts w:ascii="Arial" w:hAnsi="Arial" w:cs="Arial"/>
        </w:rPr>
        <w:t> </w:t>
      </w:r>
      <w:r w:rsidRPr="005404FD">
        <w:rPr>
          <w:rFonts w:ascii="Arial" w:hAnsi="Arial" w:cs="Arial"/>
        </w:rPr>
        <w:t>objektu</w:t>
      </w:r>
      <w:r>
        <w:rPr>
          <w:rFonts w:ascii="Arial" w:hAnsi="Arial" w:cs="Arial"/>
        </w:rPr>
        <w:t xml:space="preserve"> místa plnění</w:t>
      </w:r>
      <w:r w:rsidRPr="005404FD">
        <w:rPr>
          <w:rFonts w:ascii="Arial" w:hAnsi="Arial" w:cs="Arial"/>
        </w:rPr>
        <w:t xml:space="preserve"> nebo v jeho okolí.</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Prodávající</w:t>
      </w:r>
      <w:r w:rsidRPr="00395458">
        <w:rPr>
          <w:rFonts w:ascii="Arial" w:hAnsi="Arial" w:cs="Arial"/>
        </w:rPr>
        <w:t xml:space="preserve"> se zavazuje svým jménem a na svůj náklad zajistit likvidaci odpadů vznikajících při </w:t>
      </w:r>
      <w:r>
        <w:rPr>
          <w:rFonts w:ascii="Arial" w:hAnsi="Arial" w:cs="Arial"/>
        </w:rPr>
        <w:t>plnění předmětu této smlouvy</w:t>
      </w:r>
      <w:r w:rsidRPr="00395458">
        <w:rPr>
          <w:rFonts w:ascii="Arial" w:hAnsi="Arial" w:cs="Arial"/>
        </w:rPr>
        <w:t xml:space="preserve"> v souladu se zákonem č. 541/2020 Sb., o odpadech, a v souladu s prováděcími předpisy.</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Prodávající</w:t>
      </w:r>
      <w:r w:rsidRPr="00395458">
        <w:rPr>
          <w:rFonts w:ascii="Arial" w:hAnsi="Arial" w:cs="Arial"/>
        </w:rPr>
        <w:t xml:space="preserve"> je povinen zajistit účinná opatření k ochraně majetku </w:t>
      </w:r>
      <w:r>
        <w:rPr>
          <w:rFonts w:ascii="Arial" w:hAnsi="Arial" w:cs="Arial"/>
        </w:rPr>
        <w:t>kupujícího</w:t>
      </w:r>
      <w:r w:rsidRPr="00395458">
        <w:rPr>
          <w:rFonts w:ascii="Arial" w:hAnsi="Arial" w:cs="Arial"/>
        </w:rPr>
        <w:t>.</w:t>
      </w:r>
    </w:p>
    <w:p w:rsidR="00130144" w:rsidRDefault="00130144" w:rsidP="00130144">
      <w:pPr>
        <w:numPr>
          <w:ilvl w:val="0"/>
          <w:numId w:val="17"/>
        </w:numPr>
        <w:spacing w:after="120" w:line="240" w:lineRule="auto"/>
        <w:ind w:left="425" w:hanging="425"/>
        <w:jc w:val="both"/>
        <w:rPr>
          <w:rFonts w:ascii="Arial" w:hAnsi="Arial" w:cs="Arial"/>
        </w:rPr>
      </w:pPr>
      <w:r>
        <w:rPr>
          <w:rFonts w:ascii="Arial" w:hAnsi="Arial" w:cs="Arial"/>
        </w:rPr>
        <w:t>Kupující</w:t>
      </w:r>
      <w:r w:rsidRPr="00395458">
        <w:rPr>
          <w:rFonts w:ascii="Arial" w:hAnsi="Arial" w:cs="Arial"/>
        </w:rPr>
        <w:t xml:space="preserve"> se zavazuje poskytovat </w:t>
      </w:r>
      <w:r>
        <w:rPr>
          <w:rFonts w:ascii="Arial" w:hAnsi="Arial" w:cs="Arial"/>
        </w:rPr>
        <w:t>prodávajícímu</w:t>
      </w:r>
      <w:r w:rsidRPr="00395458">
        <w:rPr>
          <w:rFonts w:ascii="Arial" w:hAnsi="Arial" w:cs="Arial"/>
        </w:rPr>
        <w:t xml:space="preserve"> při plnění jeho povinností vyplývajících z této smlouvy nutnou součinnost, zejména podávat </w:t>
      </w:r>
      <w:r>
        <w:rPr>
          <w:rFonts w:ascii="Arial" w:hAnsi="Arial" w:cs="Arial"/>
        </w:rPr>
        <w:t>prodávajícímu</w:t>
      </w:r>
      <w:r w:rsidRPr="00395458">
        <w:rPr>
          <w:rFonts w:ascii="Arial" w:hAnsi="Arial" w:cs="Arial"/>
        </w:rPr>
        <w:t xml:space="preserve"> potřebné informace a nezbytné podklady, které má ve svém držení a které souvisí s předm</w:t>
      </w:r>
      <w:r>
        <w:rPr>
          <w:rFonts w:ascii="Arial" w:hAnsi="Arial" w:cs="Arial"/>
        </w:rPr>
        <w:t>ětem plnění této smlouvy.</w:t>
      </w:r>
    </w:p>
    <w:p w:rsidR="00130144" w:rsidRPr="00D02AE8" w:rsidRDefault="00130144" w:rsidP="00130144">
      <w:pPr>
        <w:numPr>
          <w:ilvl w:val="0"/>
          <w:numId w:val="17"/>
        </w:numPr>
        <w:spacing w:after="120" w:line="240" w:lineRule="auto"/>
        <w:ind w:left="425" w:hanging="425"/>
        <w:jc w:val="both"/>
        <w:rPr>
          <w:rFonts w:ascii="Arial" w:hAnsi="Arial" w:cs="Arial"/>
        </w:rPr>
      </w:pPr>
      <w:r>
        <w:rPr>
          <w:rFonts w:ascii="Arial" w:hAnsi="Arial" w:cs="Arial"/>
        </w:rPr>
        <w:t>Prodávající</w:t>
      </w:r>
      <w:r w:rsidRPr="00D02AE8">
        <w:rPr>
          <w:rFonts w:ascii="Arial" w:hAnsi="Arial" w:cs="Arial"/>
        </w:rPr>
        <w:t xml:space="preserve"> se zavazuje, že při provádění díla bude dbát o dodržování pracovněprávních předpisů a důstojných pracovních podmínek svých zaměstnanců, kteří se na provádění díla budou podílet, zejména, že bude:</w:t>
      </w:r>
    </w:p>
    <w:p w:rsidR="00130144" w:rsidRPr="00D02AE8" w:rsidRDefault="00130144" w:rsidP="00130144">
      <w:pPr>
        <w:numPr>
          <w:ilvl w:val="0"/>
          <w:numId w:val="18"/>
        </w:numPr>
        <w:spacing w:after="120" w:line="240" w:lineRule="auto"/>
        <w:jc w:val="both"/>
        <w:rPr>
          <w:rFonts w:ascii="Arial" w:hAnsi="Arial" w:cs="Arial"/>
        </w:rPr>
      </w:pPr>
      <w:r w:rsidRPr="00D02AE8">
        <w:rPr>
          <w:rFonts w:ascii="Arial" w:hAnsi="Arial" w:cs="Arial"/>
        </w:rPr>
        <w:t>plnění zakázky zajišťovat zaměstnanci s řádně uzavřenými pracovními smlouvami;</w:t>
      </w:r>
    </w:p>
    <w:p w:rsidR="00130144" w:rsidRPr="00D02AE8" w:rsidRDefault="00130144" w:rsidP="00130144">
      <w:pPr>
        <w:numPr>
          <w:ilvl w:val="0"/>
          <w:numId w:val="18"/>
        </w:numPr>
        <w:spacing w:after="120" w:line="240" w:lineRule="auto"/>
        <w:jc w:val="both"/>
        <w:rPr>
          <w:rFonts w:ascii="Arial" w:hAnsi="Arial" w:cs="Arial"/>
        </w:rPr>
      </w:pPr>
      <w:r w:rsidRPr="00D02AE8">
        <w:rPr>
          <w:rFonts w:ascii="Arial" w:hAnsi="Arial" w:cs="Arial"/>
        </w:rPr>
        <w:lastRenderedPageBreak/>
        <w:t>ve vztahu k zaměstnancům důsledně dodržovat pracovněprávní práva a povinnosti vyplývající z obecně závazných právních předpisů a smluv, zejména vytvářet slušné a</w:t>
      </w:r>
      <w:r w:rsidR="00EB0B1A">
        <w:rPr>
          <w:rFonts w:ascii="Arial" w:hAnsi="Arial" w:cs="Arial"/>
        </w:rPr>
        <w:t> </w:t>
      </w:r>
      <w:r w:rsidRPr="00D02AE8">
        <w:rPr>
          <w:rFonts w:ascii="Arial" w:hAnsi="Arial" w:cs="Arial"/>
        </w:rPr>
        <w:t>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zajistit vedení zaměstnanců v příslušných registrech (např. v</w:t>
      </w:r>
      <w:r w:rsidR="00EB0B1A">
        <w:rPr>
          <w:rFonts w:ascii="Arial" w:hAnsi="Arial" w:cs="Arial"/>
        </w:rPr>
        <w:t> </w:t>
      </w:r>
      <w:r w:rsidRPr="00D02AE8">
        <w:rPr>
          <w:rFonts w:ascii="Arial" w:hAnsi="Arial" w:cs="Arial"/>
        </w:rPr>
        <w:t>registru pojištěnců České správy sociálního zabezpečení), zajistit u zaměstnanců příslušná povolení k pobytu v České republice;</w:t>
      </w:r>
    </w:p>
    <w:p w:rsidR="00130144" w:rsidRPr="00D02AE8" w:rsidRDefault="00130144" w:rsidP="00130144">
      <w:pPr>
        <w:pStyle w:val="Odstavecseseznamem"/>
        <w:numPr>
          <w:ilvl w:val="0"/>
          <w:numId w:val="19"/>
        </w:numPr>
        <w:spacing w:after="120" w:line="240" w:lineRule="auto"/>
        <w:jc w:val="both"/>
        <w:rPr>
          <w:rFonts w:ascii="Arial" w:hAnsi="Arial" w:cs="Arial"/>
        </w:rPr>
      </w:pPr>
      <w:r w:rsidRPr="00D02AE8">
        <w:rPr>
          <w:rFonts w:ascii="Arial" w:hAnsi="Arial" w:cs="Arial"/>
        </w:rPr>
        <w:t>zaměstnancům poskytovat pracovněprávní odměnu v souladu s právní úpravou odměňování v pracovněprávních vztazích včetně výplaty ve výplatním termínu a</w:t>
      </w:r>
      <w:r w:rsidR="00EB0B1A">
        <w:rPr>
          <w:rFonts w:ascii="Arial" w:hAnsi="Arial" w:cs="Arial"/>
        </w:rPr>
        <w:t> </w:t>
      </w:r>
      <w:r w:rsidRPr="00D02AE8">
        <w:rPr>
          <w:rFonts w:ascii="Arial" w:hAnsi="Arial" w:cs="Arial"/>
        </w:rPr>
        <w:t>rovněž odpovídající odměnu (příplatek) za případnou práci přesčas, práci ve svátek atp.;</w:t>
      </w:r>
    </w:p>
    <w:p w:rsidR="00130144" w:rsidRPr="00D02AE8" w:rsidRDefault="00130144" w:rsidP="00130144">
      <w:pPr>
        <w:numPr>
          <w:ilvl w:val="0"/>
          <w:numId w:val="18"/>
        </w:numPr>
        <w:spacing w:after="120" w:line="240" w:lineRule="auto"/>
        <w:jc w:val="both"/>
        <w:rPr>
          <w:rFonts w:ascii="Arial" w:hAnsi="Arial" w:cs="Arial"/>
        </w:rPr>
      </w:pPr>
      <w:r w:rsidRPr="00D02AE8">
        <w:rPr>
          <w:rFonts w:ascii="Arial" w:hAnsi="Arial" w:cs="Arial"/>
        </w:rPr>
        <w:t xml:space="preserve">na výzvu </w:t>
      </w:r>
      <w:r>
        <w:rPr>
          <w:rFonts w:ascii="Arial" w:hAnsi="Arial" w:cs="Arial"/>
        </w:rPr>
        <w:t>kupujícího</w:t>
      </w:r>
      <w:r w:rsidRPr="00D02AE8">
        <w:rPr>
          <w:rFonts w:ascii="Arial" w:hAnsi="Arial" w:cs="Arial"/>
        </w:rPr>
        <w:t xml:space="preserve"> za účelem kontroly předkládat (či zajistit předložení) příslušné doklady (zejména, nikoli však výlučně pracovněprávních smluv a dokladu o vyplacení mzdy, dokladu o</w:t>
      </w:r>
      <w:r>
        <w:rPr>
          <w:rFonts w:ascii="Arial" w:hAnsi="Arial" w:cs="Arial"/>
        </w:rPr>
        <w:t> </w:t>
      </w:r>
      <w:r w:rsidRPr="00D02AE8">
        <w:rPr>
          <w:rFonts w:ascii="Arial" w:hAnsi="Arial" w:cs="Arial"/>
        </w:rPr>
        <w:t>provedených platbách poddodavateli), a to bez zbytečného odkladu od výzvy, nejpozději však do 2 pracovních dnů;</w:t>
      </w:r>
    </w:p>
    <w:p w:rsidR="00130144" w:rsidRPr="00D02AE8" w:rsidRDefault="00130144" w:rsidP="00130144">
      <w:pPr>
        <w:pStyle w:val="Odstavecseseznamem"/>
        <w:numPr>
          <w:ilvl w:val="0"/>
          <w:numId w:val="19"/>
        </w:numPr>
        <w:spacing w:after="120" w:line="240" w:lineRule="auto"/>
        <w:jc w:val="both"/>
        <w:rPr>
          <w:rFonts w:ascii="Arial" w:hAnsi="Arial" w:cs="Arial"/>
        </w:rPr>
      </w:pPr>
      <w:r w:rsidRPr="00D02AE8">
        <w:rPr>
          <w:rFonts w:ascii="Arial" w:hAnsi="Arial" w:cs="Arial"/>
        </w:rPr>
        <w:t>umož</w:t>
      </w:r>
      <w:r>
        <w:rPr>
          <w:rFonts w:ascii="Arial" w:hAnsi="Arial" w:cs="Arial"/>
        </w:rPr>
        <w:t>ni</w:t>
      </w:r>
      <w:r w:rsidRPr="00D02AE8">
        <w:rPr>
          <w:rFonts w:ascii="Arial" w:hAnsi="Arial" w:cs="Arial"/>
        </w:rPr>
        <w:t xml:space="preserve">t </w:t>
      </w:r>
      <w:r>
        <w:rPr>
          <w:rFonts w:ascii="Arial" w:hAnsi="Arial" w:cs="Arial"/>
        </w:rPr>
        <w:t>kupujícímu</w:t>
      </w:r>
      <w:r w:rsidRPr="00D02AE8">
        <w:rPr>
          <w:rFonts w:ascii="Arial" w:hAnsi="Arial" w:cs="Arial"/>
        </w:rPr>
        <w:t xml:space="preserve">, na jeho žádost, kontrolu výše uvedených důstojných pracovních podmínek svých zaměstnanců a poskytovat nezbytnou součinnost </w:t>
      </w:r>
      <w:r>
        <w:rPr>
          <w:rFonts w:ascii="Arial" w:hAnsi="Arial" w:cs="Arial"/>
        </w:rPr>
        <w:t>kupujícímu k jejímu provedení.</w:t>
      </w:r>
    </w:p>
    <w:p w:rsidR="00130144" w:rsidRPr="00D02AE8" w:rsidRDefault="00130144" w:rsidP="00130144">
      <w:pPr>
        <w:spacing w:after="120" w:line="240" w:lineRule="auto"/>
        <w:ind w:left="360"/>
        <w:jc w:val="both"/>
        <w:rPr>
          <w:rFonts w:ascii="Arial" w:hAnsi="Arial" w:cs="Arial"/>
        </w:rPr>
      </w:pPr>
      <w:r>
        <w:rPr>
          <w:rFonts w:ascii="Arial" w:hAnsi="Arial" w:cs="Arial"/>
        </w:rPr>
        <w:t>Prodávající</w:t>
      </w:r>
      <w:r w:rsidRPr="00D02AE8">
        <w:rPr>
          <w:rFonts w:ascii="Arial" w:hAnsi="Arial" w:cs="Arial"/>
        </w:rPr>
        <w:t xml:space="preserve"> smluvně zaváže případné poddodavatele k dodržování stejných nebo lepších práv, jako jsou uvedena v tomto odstavci, ve vztahu k jejich zaměstnancům. Takovouto smlouvu předloží na základě žádosti k nahlédnutí </w:t>
      </w:r>
      <w:r>
        <w:rPr>
          <w:rFonts w:ascii="Arial" w:hAnsi="Arial" w:cs="Arial"/>
        </w:rPr>
        <w:t>kupujícímu</w:t>
      </w:r>
      <w:r w:rsidRPr="00D02AE8">
        <w:rPr>
          <w:rFonts w:ascii="Arial" w:hAnsi="Arial" w:cs="Arial"/>
        </w:rPr>
        <w:t>.</w:t>
      </w:r>
    </w:p>
    <w:p w:rsidR="00130144" w:rsidRPr="002770EA" w:rsidRDefault="00130144" w:rsidP="00130144">
      <w:pPr>
        <w:pStyle w:val="Nadpis4"/>
        <w:tabs>
          <w:tab w:val="clear" w:pos="360"/>
        </w:tabs>
        <w:spacing w:after="120"/>
      </w:pPr>
      <w:r w:rsidRPr="002770EA">
        <w:br/>
        <w:t>Sleva z ceny, smluvní pokuta, úrok z prodlení</w:t>
      </w:r>
    </w:p>
    <w:p w:rsidR="00130144" w:rsidRPr="002770EA" w:rsidRDefault="00130144" w:rsidP="00130144">
      <w:pPr>
        <w:pStyle w:val="Odstavecseseznamem"/>
        <w:numPr>
          <w:ilvl w:val="0"/>
          <w:numId w:val="16"/>
        </w:numPr>
        <w:spacing w:after="120" w:line="240" w:lineRule="auto"/>
        <w:ind w:left="425" w:hanging="425"/>
        <w:contextualSpacing w:val="0"/>
        <w:jc w:val="both"/>
        <w:rPr>
          <w:rFonts w:ascii="Arial" w:hAnsi="Arial" w:cs="Arial"/>
        </w:rPr>
      </w:pPr>
      <w:r w:rsidRPr="002770EA">
        <w:rPr>
          <w:rFonts w:ascii="Arial" w:hAnsi="Arial" w:cs="Arial"/>
        </w:rPr>
        <w:t>V případě prodlení prodávajícího s předáním plnění, a to i v případě jeho nepřevzetí kupujícím z titulu jeho vad je kupující oprávněn účtovat prodávajícímu slevu ve výši 0,5 % z celkové ceny</w:t>
      </w:r>
      <w:r>
        <w:rPr>
          <w:rFonts w:ascii="Arial" w:hAnsi="Arial" w:cs="Arial"/>
        </w:rPr>
        <w:t xml:space="preserve"> </w:t>
      </w:r>
      <w:r w:rsidRPr="002770EA">
        <w:rPr>
          <w:rFonts w:ascii="Arial" w:hAnsi="Arial" w:cs="Arial"/>
        </w:rPr>
        <w:t xml:space="preserve">vč. DPH dle </w:t>
      </w:r>
      <w:r w:rsidRPr="00C535E7">
        <w:rPr>
          <w:rFonts w:ascii="Arial" w:hAnsi="Arial" w:cs="Arial"/>
        </w:rPr>
        <w:t>čl. IV odst. 1</w:t>
      </w:r>
      <w:r w:rsidRPr="002770EA">
        <w:rPr>
          <w:rFonts w:ascii="Arial" w:hAnsi="Arial" w:cs="Arial"/>
        </w:rPr>
        <w:t xml:space="preserve"> této smlouvy za každý započatý den prodlení</w:t>
      </w:r>
      <w:r>
        <w:rPr>
          <w:rFonts w:ascii="Arial" w:hAnsi="Arial" w:cs="Arial"/>
        </w:rPr>
        <w:t>.</w:t>
      </w:r>
    </w:p>
    <w:p w:rsidR="00130144" w:rsidRDefault="00130144" w:rsidP="00130144">
      <w:pPr>
        <w:pStyle w:val="Odstavecseseznamem"/>
        <w:numPr>
          <w:ilvl w:val="0"/>
          <w:numId w:val="16"/>
        </w:numPr>
        <w:spacing w:after="120" w:line="240" w:lineRule="auto"/>
        <w:ind w:left="425" w:hanging="425"/>
        <w:contextualSpacing w:val="0"/>
        <w:jc w:val="both"/>
        <w:rPr>
          <w:rFonts w:ascii="Arial" w:hAnsi="Arial" w:cs="Arial"/>
        </w:rPr>
      </w:pPr>
      <w:r w:rsidRPr="002770EA">
        <w:rPr>
          <w:rFonts w:ascii="Arial" w:hAnsi="Arial" w:cs="Arial"/>
        </w:rPr>
        <w:t xml:space="preserve">V případě, že prodávající nedodrží lhůtu pro odstranění vad plnění dle </w:t>
      </w:r>
      <w:r w:rsidRPr="00C535E7">
        <w:rPr>
          <w:rFonts w:ascii="Arial" w:hAnsi="Arial" w:cs="Arial"/>
        </w:rPr>
        <w:t xml:space="preserve">čl. III odst. </w:t>
      </w:r>
      <w:r>
        <w:rPr>
          <w:rFonts w:ascii="Arial" w:hAnsi="Arial" w:cs="Arial"/>
        </w:rPr>
        <w:t>3, 5</w:t>
      </w:r>
      <w:r w:rsidRPr="00C535E7">
        <w:rPr>
          <w:rFonts w:ascii="Arial" w:hAnsi="Arial" w:cs="Arial"/>
        </w:rPr>
        <w:t xml:space="preserve"> </w:t>
      </w:r>
      <w:r>
        <w:rPr>
          <w:rFonts w:ascii="Arial" w:hAnsi="Arial" w:cs="Arial"/>
        </w:rPr>
        <w:t xml:space="preserve">nebo 9 této </w:t>
      </w:r>
      <w:r w:rsidRPr="002770EA">
        <w:rPr>
          <w:rFonts w:ascii="Arial" w:hAnsi="Arial" w:cs="Arial"/>
        </w:rPr>
        <w:t>smlouvy, je povinen zaplatit kupujícímu smluvní pokutu ve výši 0,05</w:t>
      </w:r>
      <w:r>
        <w:rPr>
          <w:rFonts w:ascii="Arial" w:hAnsi="Arial" w:cs="Arial"/>
        </w:rPr>
        <w:t xml:space="preserve"> % z celkové kupní ceny vč. DPH </w:t>
      </w:r>
      <w:r w:rsidRPr="002770EA">
        <w:rPr>
          <w:rFonts w:ascii="Arial" w:hAnsi="Arial" w:cs="Arial"/>
        </w:rPr>
        <w:t xml:space="preserve">dle </w:t>
      </w:r>
      <w:r w:rsidRPr="00C535E7">
        <w:rPr>
          <w:rFonts w:ascii="Arial" w:hAnsi="Arial" w:cs="Arial"/>
        </w:rPr>
        <w:t>čl. IV odst. 1</w:t>
      </w:r>
      <w:r w:rsidRPr="002770EA">
        <w:rPr>
          <w:rFonts w:ascii="Arial" w:hAnsi="Arial" w:cs="Arial"/>
        </w:rPr>
        <w:t xml:space="preserve"> této smlouvy za každý započatý den prodlení.</w:t>
      </w:r>
    </w:p>
    <w:p w:rsidR="00130144" w:rsidRPr="002770EA" w:rsidRDefault="00130144" w:rsidP="00130144">
      <w:pPr>
        <w:pStyle w:val="Odstavecseseznamem"/>
        <w:numPr>
          <w:ilvl w:val="0"/>
          <w:numId w:val="16"/>
        </w:numPr>
        <w:spacing w:after="120" w:line="240" w:lineRule="auto"/>
        <w:ind w:left="425" w:hanging="425"/>
        <w:contextualSpacing w:val="0"/>
        <w:jc w:val="both"/>
        <w:rPr>
          <w:rFonts w:ascii="Arial" w:hAnsi="Arial" w:cs="Arial"/>
        </w:rPr>
      </w:pPr>
      <w:r w:rsidRPr="002770EA">
        <w:rPr>
          <w:rFonts w:ascii="Arial" w:hAnsi="Arial" w:cs="Arial"/>
        </w:rPr>
        <w:t>V případě, že prodávající poruší povinnosti uvedené v čl. V</w:t>
      </w:r>
      <w:r>
        <w:rPr>
          <w:rFonts w:ascii="Arial" w:hAnsi="Arial" w:cs="Arial"/>
        </w:rPr>
        <w:t>I odst. 4, 7, 8 nebo 12</w:t>
      </w:r>
      <w:r w:rsidRPr="002770EA">
        <w:rPr>
          <w:rFonts w:ascii="Arial" w:hAnsi="Arial" w:cs="Arial"/>
        </w:rPr>
        <w:t xml:space="preserve"> této smlouvy, je povinen zaplatit kupujícímu smluvní pokutu ve výši </w:t>
      </w:r>
      <w:r>
        <w:rPr>
          <w:rFonts w:ascii="Arial" w:hAnsi="Arial" w:cs="Arial"/>
        </w:rPr>
        <w:t>2</w:t>
      </w:r>
      <w:r w:rsidRPr="002770EA">
        <w:rPr>
          <w:rFonts w:ascii="Arial" w:hAnsi="Arial" w:cs="Arial"/>
        </w:rPr>
        <w:t>.000 Kč za každý jednotlivý případ.</w:t>
      </w:r>
    </w:p>
    <w:p w:rsidR="00130144" w:rsidRPr="002770EA" w:rsidRDefault="00130144" w:rsidP="00130144">
      <w:pPr>
        <w:pStyle w:val="Odstavecseseznamem"/>
        <w:numPr>
          <w:ilvl w:val="0"/>
          <w:numId w:val="16"/>
        </w:numPr>
        <w:spacing w:after="120" w:line="240" w:lineRule="auto"/>
        <w:ind w:left="425" w:hanging="425"/>
        <w:contextualSpacing w:val="0"/>
        <w:jc w:val="both"/>
        <w:rPr>
          <w:rFonts w:ascii="Arial" w:hAnsi="Arial" w:cs="Arial"/>
        </w:rPr>
      </w:pPr>
      <w:r w:rsidRPr="002770EA">
        <w:rPr>
          <w:rFonts w:ascii="Arial" w:hAnsi="Arial" w:cs="Arial"/>
        </w:rPr>
        <w:t>V případě, že prodávající poruší povinnosti uvedené v čl. V této smlouvy, je povinen zaplatit kupujícímu smluvní pokutu ve výši 5.000 Kč za každý jednotlivý případ.</w:t>
      </w:r>
    </w:p>
    <w:p w:rsidR="00130144" w:rsidRPr="002770EA" w:rsidRDefault="00130144" w:rsidP="00130144">
      <w:pPr>
        <w:pStyle w:val="Odstavecseseznamem"/>
        <w:numPr>
          <w:ilvl w:val="0"/>
          <w:numId w:val="16"/>
        </w:numPr>
        <w:spacing w:after="120" w:line="240" w:lineRule="auto"/>
        <w:ind w:left="425" w:hanging="425"/>
        <w:contextualSpacing w:val="0"/>
        <w:jc w:val="both"/>
        <w:rPr>
          <w:rFonts w:ascii="Arial" w:hAnsi="Arial" w:cs="Arial"/>
        </w:rPr>
      </w:pPr>
      <w:r w:rsidRPr="002770EA">
        <w:rPr>
          <w:rFonts w:ascii="Arial" w:hAnsi="Arial" w:cs="Arial"/>
        </w:rPr>
        <w:t>V případě prodlení kupujícího se zaplacením faktury prodávajícího je prodávající oprávněn účtovat mu úroky z prodlení v zákonné výši z dlužné částky za každý den prodlení.</w:t>
      </w:r>
    </w:p>
    <w:p w:rsidR="00130144" w:rsidRPr="002770EA" w:rsidRDefault="00130144" w:rsidP="00130144">
      <w:pPr>
        <w:pStyle w:val="Odstavecseseznamem"/>
        <w:numPr>
          <w:ilvl w:val="0"/>
          <w:numId w:val="16"/>
        </w:numPr>
        <w:spacing w:after="120" w:line="240" w:lineRule="auto"/>
        <w:ind w:left="425" w:hanging="425"/>
        <w:contextualSpacing w:val="0"/>
        <w:jc w:val="both"/>
        <w:rPr>
          <w:rFonts w:ascii="Arial" w:hAnsi="Arial" w:cs="Arial"/>
        </w:rPr>
      </w:pPr>
      <w:r w:rsidRPr="002770EA">
        <w:rPr>
          <w:rFonts w:ascii="Arial" w:hAnsi="Arial" w:cs="Arial"/>
          <w:iCs/>
        </w:rPr>
        <w:t xml:space="preserve">Prodávající se zavazuje řádně a včas plnit své povinnosti vztahující se ke správě </w:t>
      </w:r>
      <w:r w:rsidRPr="002770EA">
        <w:rPr>
          <w:rFonts w:ascii="Arial" w:hAnsi="Arial" w:cs="Arial"/>
        </w:rPr>
        <w:t>DPH po dobu trvání této smlouvy, zejména tuto daň řádně a včas zaplatit. Pokud v</w:t>
      </w:r>
      <w:r w:rsidRPr="002770EA">
        <w:rPr>
          <w:rFonts w:ascii="Arial" w:hAnsi="Arial" w:cs="Arial"/>
          <w:iCs/>
        </w:rPr>
        <w:t xml:space="preserve"> důsledku porušení tohoto závazku příslušný finanční úřad vyzve kupujícího k zaplacení DPH z důvodu jeho ručení, zavazuje se prodávající zaplatit kupujícímu jednorázovou smluvní pokutu ve výši DPH</w:t>
      </w:r>
      <w:r w:rsidRPr="002770EA">
        <w:rPr>
          <w:rFonts w:ascii="Arial" w:hAnsi="Arial" w:cs="Arial"/>
        </w:rPr>
        <w:t xml:space="preserve"> </w:t>
      </w:r>
      <w:r w:rsidRPr="002770EA">
        <w:rPr>
          <w:rFonts w:ascii="Arial" w:hAnsi="Arial" w:cs="Arial"/>
          <w:iCs/>
        </w:rPr>
        <w:t>vztahující</w:t>
      </w:r>
      <w:r>
        <w:rPr>
          <w:rFonts w:ascii="Arial" w:hAnsi="Arial" w:cs="Arial"/>
          <w:iCs/>
        </w:rPr>
        <w:t xml:space="preserve"> </w:t>
      </w:r>
      <w:r w:rsidRPr="002770EA">
        <w:rPr>
          <w:rFonts w:ascii="Arial" w:hAnsi="Arial" w:cs="Arial"/>
          <w:iCs/>
        </w:rPr>
        <w:t>se k</w:t>
      </w:r>
      <w:r>
        <w:rPr>
          <w:rFonts w:ascii="Arial" w:hAnsi="Arial" w:cs="Arial"/>
          <w:iCs/>
        </w:rPr>
        <w:t> </w:t>
      </w:r>
      <w:r w:rsidRPr="002770EA">
        <w:rPr>
          <w:rFonts w:ascii="Arial" w:hAnsi="Arial" w:cs="Arial"/>
          <w:iCs/>
        </w:rPr>
        <w:t>porušení závazku prodávajícího řádně a včas zaplatit DPH (včetně příslušenství), s níž je spojeno ručení kupujícího</w:t>
      </w:r>
      <w:r w:rsidRPr="002770EA">
        <w:rPr>
          <w:rFonts w:ascii="Arial" w:hAnsi="Arial" w:cs="Arial"/>
        </w:rPr>
        <w:t>.</w:t>
      </w:r>
    </w:p>
    <w:p w:rsidR="00130144" w:rsidRPr="002770EA" w:rsidRDefault="00130144" w:rsidP="00130144">
      <w:pPr>
        <w:pStyle w:val="Odstavecseseznamem"/>
        <w:numPr>
          <w:ilvl w:val="0"/>
          <w:numId w:val="16"/>
        </w:numPr>
        <w:spacing w:after="120" w:line="240" w:lineRule="auto"/>
        <w:ind w:left="425" w:hanging="425"/>
        <w:contextualSpacing w:val="0"/>
        <w:jc w:val="both"/>
        <w:rPr>
          <w:rFonts w:ascii="Arial" w:hAnsi="Arial" w:cs="Arial"/>
        </w:rPr>
      </w:pPr>
      <w:r w:rsidRPr="002770EA">
        <w:rPr>
          <w:rFonts w:ascii="Arial" w:hAnsi="Arial" w:cs="Arial"/>
        </w:rPr>
        <w:t xml:space="preserve">Smluvní pokuta nebo úroky z prodlení jsou splatné do 21 dnů ode dne doručení oznámení o uložení smluvní pokuty kupujícím prodávajícímu nebo oznámení o započetí s účtováním úroků z prodlení prodávajícího kupujícímu. Pro případ pochybností o doručení oznámení o uložení smluvní pokuty nebo oznámení o započetí s účtováním úroků z prodlení </w:t>
      </w:r>
      <w:r w:rsidRPr="002770EA">
        <w:rPr>
          <w:rFonts w:ascii="Arial" w:hAnsi="Arial" w:cs="Arial"/>
        </w:rPr>
        <w:lastRenderedPageBreak/>
        <w:t>se sjednává,</w:t>
      </w:r>
      <w:r>
        <w:rPr>
          <w:rFonts w:ascii="Arial" w:hAnsi="Arial" w:cs="Arial"/>
        </w:rPr>
        <w:t xml:space="preserve"> </w:t>
      </w:r>
      <w:r w:rsidRPr="002770EA">
        <w:rPr>
          <w:rFonts w:ascii="Arial" w:hAnsi="Arial" w:cs="Arial"/>
        </w:rPr>
        <w:t>že se oznámení považuje za doručené druhé straně třetím dnem od podání zásilky k poštovní přepravě.</w:t>
      </w:r>
    </w:p>
    <w:p w:rsidR="00130144" w:rsidRPr="002770EA" w:rsidRDefault="00130144" w:rsidP="00130144">
      <w:pPr>
        <w:pStyle w:val="Odstavecseseznamem"/>
        <w:numPr>
          <w:ilvl w:val="0"/>
          <w:numId w:val="16"/>
        </w:numPr>
        <w:spacing w:after="120" w:line="240" w:lineRule="auto"/>
        <w:ind w:left="425" w:hanging="425"/>
        <w:contextualSpacing w:val="0"/>
        <w:jc w:val="both"/>
        <w:rPr>
          <w:rFonts w:ascii="Arial" w:hAnsi="Arial" w:cs="Arial"/>
        </w:rPr>
      </w:pPr>
      <w:r w:rsidRPr="002770EA">
        <w:rPr>
          <w:rFonts w:ascii="Arial" w:hAnsi="Arial" w:cs="Arial"/>
        </w:rPr>
        <w:t>Zaplacením smluvní pokuty není dotčeno splnění povinnosti, která je prostřednictvím smluvní pokuty zajištěna a nárok smluvních stran na náhradu škody.</w:t>
      </w:r>
    </w:p>
    <w:p w:rsidR="00130144" w:rsidRPr="002770EA" w:rsidRDefault="00130144" w:rsidP="00130144">
      <w:pPr>
        <w:pStyle w:val="Nadpis4"/>
        <w:tabs>
          <w:tab w:val="clear" w:pos="360"/>
        </w:tabs>
        <w:spacing w:after="120"/>
      </w:pPr>
      <w:r w:rsidRPr="002770EA">
        <w:br/>
        <w:t>Ukončení smluvního vztahu</w:t>
      </w:r>
    </w:p>
    <w:p w:rsidR="00130144" w:rsidRPr="002770EA" w:rsidRDefault="00130144" w:rsidP="00130144">
      <w:pPr>
        <w:pStyle w:val="Odstavecseseznamem"/>
        <w:numPr>
          <w:ilvl w:val="0"/>
          <w:numId w:val="3"/>
        </w:numPr>
        <w:spacing w:after="120" w:line="240" w:lineRule="auto"/>
        <w:ind w:left="425" w:hanging="425"/>
        <w:contextualSpacing w:val="0"/>
        <w:jc w:val="both"/>
        <w:rPr>
          <w:rFonts w:ascii="Arial" w:hAnsi="Arial" w:cs="Arial"/>
        </w:rPr>
      </w:pPr>
      <w:r w:rsidRPr="002770EA">
        <w:rPr>
          <w:rFonts w:ascii="Arial" w:hAnsi="Arial" w:cs="Arial"/>
        </w:rPr>
        <w:t>Smluvní vztah vzniklý na základě této smlouvy lze ukončit těmito způsoby:</w:t>
      </w:r>
    </w:p>
    <w:p w:rsidR="00130144" w:rsidRPr="002770EA" w:rsidRDefault="00130144" w:rsidP="00130144">
      <w:pPr>
        <w:pStyle w:val="Odstavecseseznamem"/>
        <w:numPr>
          <w:ilvl w:val="0"/>
          <w:numId w:val="4"/>
        </w:numPr>
        <w:spacing w:after="120" w:line="240" w:lineRule="auto"/>
        <w:ind w:left="850" w:hanging="425"/>
        <w:contextualSpacing w:val="0"/>
        <w:jc w:val="both"/>
        <w:rPr>
          <w:rFonts w:ascii="Arial" w:hAnsi="Arial" w:cs="Arial"/>
        </w:rPr>
      </w:pPr>
      <w:r w:rsidRPr="002770EA">
        <w:rPr>
          <w:rFonts w:ascii="Arial" w:hAnsi="Arial" w:cs="Arial"/>
        </w:rPr>
        <w:t>odstoupením od smlouvy:</w:t>
      </w:r>
    </w:p>
    <w:p w:rsidR="00130144" w:rsidRPr="002770EA" w:rsidRDefault="00130144" w:rsidP="00130144">
      <w:pPr>
        <w:pStyle w:val="Odstavecseseznamem"/>
        <w:numPr>
          <w:ilvl w:val="0"/>
          <w:numId w:val="5"/>
        </w:numPr>
        <w:spacing w:after="120" w:line="240" w:lineRule="auto"/>
        <w:ind w:left="1134" w:hanging="141"/>
        <w:jc w:val="both"/>
        <w:rPr>
          <w:rFonts w:ascii="Arial" w:hAnsi="Arial" w:cs="Arial"/>
        </w:rPr>
      </w:pPr>
      <w:r w:rsidRPr="002770EA">
        <w:rPr>
          <w:rFonts w:ascii="Arial" w:hAnsi="Arial" w:cs="Arial"/>
        </w:rPr>
        <w:t>za podmínek uvedených v § 2002 a násl. občanského zákoníku v případě porušení smlouvy druhou smluvní stranou podstatným způsobem,</w:t>
      </w:r>
    </w:p>
    <w:p w:rsidR="00130144" w:rsidRPr="002770EA" w:rsidRDefault="00130144" w:rsidP="00130144">
      <w:pPr>
        <w:pStyle w:val="Odstavecseseznamem"/>
        <w:numPr>
          <w:ilvl w:val="0"/>
          <w:numId w:val="5"/>
        </w:numPr>
        <w:spacing w:after="120" w:line="240" w:lineRule="auto"/>
        <w:ind w:left="1135" w:hanging="141"/>
        <w:contextualSpacing w:val="0"/>
        <w:jc w:val="both"/>
        <w:rPr>
          <w:rFonts w:ascii="Arial" w:hAnsi="Arial" w:cs="Arial"/>
        </w:rPr>
      </w:pPr>
      <w:r w:rsidRPr="002770EA">
        <w:rPr>
          <w:rFonts w:ascii="Arial" w:hAnsi="Arial" w:cs="Arial"/>
        </w:rPr>
        <w:t xml:space="preserve">v případech, které si smluvní strany ujednaly dále v tomto článku smlouvy, </w:t>
      </w:r>
    </w:p>
    <w:p w:rsidR="00130144" w:rsidRPr="002770EA" w:rsidRDefault="00130144" w:rsidP="00130144">
      <w:pPr>
        <w:pStyle w:val="Odstavecseseznamem"/>
        <w:numPr>
          <w:ilvl w:val="0"/>
          <w:numId w:val="4"/>
        </w:numPr>
        <w:spacing w:after="120" w:line="240" w:lineRule="auto"/>
        <w:ind w:left="850" w:hanging="425"/>
        <w:contextualSpacing w:val="0"/>
        <w:jc w:val="both"/>
        <w:rPr>
          <w:rFonts w:ascii="Arial" w:hAnsi="Arial" w:cs="Arial"/>
        </w:rPr>
      </w:pPr>
      <w:r w:rsidRPr="002770EA">
        <w:rPr>
          <w:rFonts w:ascii="Arial" w:hAnsi="Arial" w:cs="Arial"/>
        </w:rPr>
        <w:t>dohodou smluvních stran.</w:t>
      </w:r>
    </w:p>
    <w:p w:rsidR="00130144" w:rsidRPr="002770EA" w:rsidRDefault="00130144" w:rsidP="00130144">
      <w:pPr>
        <w:pStyle w:val="Odstavecseseznamem"/>
        <w:numPr>
          <w:ilvl w:val="0"/>
          <w:numId w:val="3"/>
        </w:numPr>
        <w:spacing w:after="120" w:line="240" w:lineRule="auto"/>
        <w:ind w:left="425" w:hanging="425"/>
        <w:contextualSpacing w:val="0"/>
        <w:jc w:val="both"/>
        <w:rPr>
          <w:rFonts w:ascii="Arial" w:hAnsi="Arial" w:cs="Arial"/>
        </w:rPr>
      </w:pPr>
      <w:r w:rsidRPr="002770EA">
        <w:rPr>
          <w:rFonts w:ascii="Arial" w:hAnsi="Arial" w:cs="Arial"/>
        </w:rPr>
        <w:t>Kupující je oprávněn odstoupit od smlouvy v případě:</w:t>
      </w:r>
    </w:p>
    <w:p w:rsidR="00130144" w:rsidRPr="002770EA" w:rsidRDefault="00130144" w:rsidP="00130144">
      <w:pPr>
        <w:pStyle w:val="Odstavecseseznamem"/>
        <w:numPr>
          <w:ilvl w:val="0"/>
          <w:numId w:val="6"/>
        </w:numPr>
        <w:spacing w:after="120" w:line="240" w:lineRule="auto"/>
        <w:ind w:left="850" w:hanging="425"/>
        <w:jc w:val="both"/>
        <w:rPr>
          <w:rFonts w:ascii="Arial" w:hAnsi="Arial" w:cs="Arial"/>
        </w:rPr>
      </w:pPr>
      <w:r w:rsidRPr="002770EA">
        <w:rPr>
          <w:rFonts w:ascii="Arial" w:hAnsi="Arial" w:cs="Arial"/>
        </w:rPr>
        <w:t xml:space="preserve">prodlení prodávajícího s předáním plnění delšího než 15 dnů, a to i v případě nepřevzetí </w:t>
      </w:r>
      <w:r>
        <w:rPr>
          <w:rFonts w:ascii="Arial" w:hAnsi="Arial" w:cs="Arial"/>
        </w:rPr>
        <w:t>plnění</w:t>
      </w:r>
      <w:r w:rsidRPr="002770EA">
        <w:rPr>
          <w:rFonts w:ascii="Arial" w:hAnsi="Arial" w:cs="Arial"/>
        </w:rPr>
        <w:t xml:space="preserve"> kupujícím z titulu jeho vad, </w:t>
      </w:r>
    </w:p>
    <w:p w:rsidR="00130144" w:rsidRPr="002770EA" w:rsidRDefault="00130144" w:rsidP="00130144">
      <w:pPr>
        <w:pStyle w:val="Odstavecseseznamem"/>
        <w:numPr>
          <w:ilvl w:val="0"/>
          <w:numId w:val="6"/>
        </w:numPr>
        <w:spacing w:after="120" w:line="240" w:lineRule="auto"/>
        <w:ind w:left="850" w:hanging="425"/>
        <w:contextualSpacing w:val="0"/>
        <w:jc w:val="both"/>
        <w:rPr>
          <w:rFonts w:ascii="Arial" w:hAnsi="Arial" w:cs="Arial"/>
        </w:rPr>
      </w:pPr>
      <w:r w:rsidRPr="002770EA">
        <w:rPr>
          <w:rFonts w:ascii="Arial" w:hAnsi="Arial" w:cs="Arial"/>
        </w:rPr>
        <w:t>prodlení prodávajícího s odstraněním vad plnění</w:t>
      </w:r>
      <w:r>
        <w:rPr>
          <w:rFonts w:ascii="Arial" w:hAnsi="Arial" w:cs="Arial"/>
        </w:rPr>
        <w:t xml:space="preserve"> a poskytnutí servisní podpory</w:t>
      </w:r>
      <w:r w:rsidRPr="002770EA">
        <w:rPr>
          <w:rFonts w:ascii="Arial" w:hAnsi="Arial" w:cs="Arial"/>
        </w:rPr>
        <w:t xml:space="preserve"> podle </w:t>
      </w:r>
      <w:r w:rsidRPr="0012289B">
        <w:rPr>
          <w:rFonts w:ascii="Arial" w:hAnsi="Arial" w:cs="Arial"/>
        </w:rPr>
        <w:t xml:space="preserve">čl. III odst. </w:t>
      </w:r>
      <w:r>
        <w:rPr>
          <w:rFonts w:ascii="Arial" w:hAnsi="Arial" w:cs="Arial"/>
        </w:rPr>
        <w:t>3, 5 nebo 9</w:t>
      </w:r>
      <w:r w:rsidRPr="002770EA">
        <w:rPr>
          <w:rFonts w:ascii="Arial" w:hAnsi="Arial" w:cs="Arial"/>
        </w:rPr>
        <w:t xml:space="preserve"> této smlouvy </w:t>
      </w:r>
      <w:r w:rsidRPr="00B958E5">
        <w:rPr>
          <w:rFonts w:ascii="Arial" w:hAnsi="Arial" w:cs="Arial"/>
        </w:rPr>
        <w:t>delšího než 5 dní</w:t>
      </w:r>
      <w:r w:rsidRPr="002770EA">
        <w:rPr>
          <w:rFonts w:ascii="Arial" w:hAnsi="Arial" w:cs="Arial"/>
        </w:rPr>
        <w:t>.</w:t>
      </w:r>
    </w:p>
    <w:p w:rsidR="00130144" w:rsidRPr="002770EA" w:rsidRDefault="00130144" w:rsidP="00130144">
      <w:pPr>
        <w:pStyle w:val="Odstavecseseznamem"/>
        <w:numPr>
          <w:ilvl w:val="0"/>
          <w:numId w:val="3"/>
        </w:numPr>
        <w:spacing w:after="120" w:line="240" w:lineRule="auto"/>
        <w:ind w:left="425" w:hanging="425"/>
        <w:contextualSpacing w:val="0"/>
        <w:jc w:val="both"/>
        <w:rPr>
          <w:rFonts w:ascii="Arial" w:hAnsi="Arial" w:cs="Arial"/>
        </w:rPr>
      </w:pPr>
      <w:r w:rsidRPr="002770EA">
        <w:rPr>
          <w:rFonts w:ascii="Arial" w:hAnsi="Arial" w:cs="Arial"/>
        </w:rPr>
        <w:t xml:space="preserve">Prodávající je oprávněn odstoupit od smlouvy v případě prodlení kupujícího se zaplacením ceny delšího než </w:t>
      </w:r>
      <w:r>
        <w:rPr>
          <w:rFonts w:ascii="Arial" w:hAnsi="Arial" w:cs="Arial"/>
        </w:rPr>
        <w:t>30</w:t>
      </w:r>
      <w:r w:rsidRPr="002770EA">
        <w:rPr>
          <w:rFonts w:ascii="Arial" w:hAnsi="Arial" w:cs="Arial"/>
        </w:rPr>
        <w:t xml:space="preserve"> dnů.</w:t>
      </w:r>
      <w:r>
        <w:rPr>
          <w:rFonts w:ascii="Arial" w:hAnsi="Arial" w:cs="Arial"/>
        </w:rPr>
        <w:t xml:space="preserve"> </w:t>
      </w:r>
    </w:p>
    <w:p w:rsidR="00130144" w:rsidRPr="002770EA" w:rsidRDefault="00130144" w:rsidP="00130144">
      <w:pPr>
        <w:pStyle w:val="Odstavecseseznamem"/>
        <w:numPr>
          <w:ilvl w:val="0"/>
          <w:numId w:val="3"/>
        </w:numPr>
        <w:spacing w:after="120" w:line="240" w:lineRule="auto"/>
        <w:ind w:left="425" w:hanging="425"/>
        <w:contextualSpacing w:val="0"/>
        <w:jc w:val="both"/>
        <w:rPr>
          <w:rFonts w:ascii="Arial" w:hAnsi="Arial" w:cs="Arial"/>
        </w:rPr>
      </w:pPr>
      <w:r w:rsidRPr="002770EA">
        <w:rPr>
          <w:rFonts w:ascii="Arial" w:hAnsi="Arial" w:cs="Arial"/>
        </w:rPr>
        <w:t>Účinky odstoupení od smlouvy nastávají okamžikem doručení písemného projevu vůle odstoupit od této smlouvy druhé smluvní straně.</w:t>
      </w:r>
    </w:p>
    <w:p w:rsidR="00130144" w:rsidRPr="002770EA" w:rsidRDefault="00130144" w:rsidP="00130144">
      <w:pPr>
        <w:pStyle w:val="Odstavecseseznamem"/>
        <w:numPr>
          <w:ilvl w:val="0"/>
          <w:numId w:val="3"/>
        </w:numPr>
        <w:spacing w:after="120" w:line="240" w:lineRule="auto"/>
        <w:ind w:left="425" w:hanging="425"/>
        <w:contextualSpacing w:val="0"/>
        <w:jc w:val="both"/>
        <w:rPr>
          <w:rFonts w:ascii="Arial" w:hAnsi="Arial" w:cs="Arial"/>
        </w:rPr>
      </w:pPr>
      <w:r w:rsidRPr="002770EA">
        <w:rPr>
          <w:rFonts w:ascii="Arial" w:hAnsi="Arial" w:cs="Arial"/>
        </w:rPr>
        <w:t>Odstoupením od smlouvy není dotčen případný nárok na zaplacení sjednaných smluvních pokut nebo úroků z prodlení ani případný nárok na náhradu škody.</w:t>
      </w:r>
    </w:p>
    <w:p w:rsidR="00130144" w:rsidRPr="00B8503E" w:rsidRDefault="00130144" w:rsidP="00130144">
      <w:pPr>
        <w:pStyle w:val="Odstavecseseznamem"/>
        <w:numPr>
          <w:ilvl w:val="0"/>
          <w:numId w:val="3"/>
        </w:numPr>
        <w:spacing w:after="120" w:line="240" w:lineRule="auto"/>
        <w:ind w:left="425" w:hanging="425"/>
        <w:contextualSpacing w:val="0"/>
        <w:jc w:val="both"/>
        <w:rPr>
          <w:rFonts w:ascii="Arial" w:hAnsi="Arial" w:cs="Arial"/>
        </w:rPr>
      </w:pPr>
      <w:r w:rsidRPr="002770EA">
        <w:rPr>
          <w:rFonts w:ascii="Arial" w:hAnsi="Arial" w:cs="Arial"/>
        </w:rPr>
        <w:t>Práva a povinnosti smluvních stran, z jejichž povahy je zřejmé, že mají být zachována i po splnění závazků z této smlouvy vyplývajících, zůstávají zachována i po zániku těchto závazků.</w:t>
      </w:r>
    </w:p>
    <w:p w:rsidR="00130144" w:rsidRPr="002770EA" w:rsidRDefault="00130144" w:rsidP="00130144">
      <w:pPr>
        <w:pStyle w:val="Nadpis4"/>
        <w:tabs>
          <w:tab w:val="clear" w:pos="360"/>
        </w:tabs>
        <w:spacing w:after="120"/>
      </w:pPr>
      <w:r w:rsidRPr="002770EA">
        <w:br/>
        <w:t>Vyšší moc</w:t>
      </w:r>
    </w:p>
    <w:p w:rsidR="00130144" w:rsidRPr="002770EA" w:rsidRDefault="00130144" w:rsidP="00130144">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130144" w:rsidRPr="002770EA" w:rsidRDefault="00130144" w:rsidP="00130144">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130144" w:rsidRPr="002770EA" w:rsidRDefault="00130144" w:rsidP="00130144">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 xml:space="preserve">Pro účely této smlouvy se za vyšší moc dále považují i situace, které na základě rozhodnutí kupujícího znemožní prodávajícímu přístup do prostor kupujícího.   </w:t>
      </w:r>
    </w:p>
    <w:p w:rsidR="00130144" w:rsidRPr="002770EA" w:rsidRDefault="00130144" w:rsidP="00130144">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 xml:space="preserve">Výslovně se stanovuje, že vyšší mocí není stávka zaměstnanců prodávajícího nebo jeho poddodavatelů, ani hospodářské poměry smluvních stran. </w:t>
      </w:r>
    </w:p>
    <w:p w:rsidR="00130144" w:rsidRPr="002770EA" w:rsidRDefault="00130144" w:rsidP="00130144">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t>V případě, že nastane vyšší moc, prodlužuje se lhůta ke splnění smluvních povinností o</w:t>
      </w:r>
      <w:r w:rsidR="00EB0B1A">
        <w:rPr>
          <w:rFonts w:ascii="Arial" w:hAnsi="Arial" w:cs="Arial"/>
        </w:rPr>
        <w:t> </w:t>
      </w:r>
      <w:r w:rsidRPr="002770EA">
        <w:rPr>
          <w:rFonts w:ascii="Arial" w:hAnsi="Arial" w:cs="Arial"/>
        </w:rPr>
        <w:t xml:space="preserve">dobu, během níž vyšší moc trvá a neuplatní se sankce dle </w:t>
      </w:r>
      <w:r w:rsidRPr="0012289B">
        <w:rPr>
          <w:rFonts w:ascii="Arial" w:hAnsi="Arial" w:cs="Arial"/>
        </w:rPr>
        <w:t>čl. VI odst. 1 a 2</w:t>
      </w:r>
      <w:r w:rsidRPr="002770EA">
        <w:rPr>
          <w:rFonts w:ascii="Arial" w:hAnsi="Arial" w:cs="Arial"/>
        </w:rPr>
        <w:t xml:space="preserve"> této smlouvy.</w:t>
      </w:r>
    </w:p>
    <w:p w:rsidR="00130144" w:rsidRPr="002770EA" w:rsidRDefault="00130144" w:rsidP="00130144">
      <w:pPr>
        <w:pStyle w:val="Odstavecseseznamem"/>
        <w:numPr>
          <w:ilvl w:val="0"/>
          <w:numId w:val="15"/>
        </w:numPr>
        <w:spacing w:after="120" w:line="240" w:lineRule="auto"/>
        <w:ind w:left="425" w:hanging="425"/>
        <w:contextualSpacing w:val="0"/>
        <w:jc w:val="both"/>
        <w:rPr>
          <w:rFonts w:ascii="Arial" w:hAnsi="Arial" w:cs="Arial"/>
        </w:rPr>
      </w:pPr>
      <w:r w:rsidRPr="002770EA">
        <w:rPr>
          <w:rFonts w:ascii="Arial" w:hAnsi="Arial" w:cs="Arial"/>
        </w:rPr>
        <w:lastRenderedPageBreak/>
        <w:t>V případě, že některá smluvní strana nebude schopna plnit své závazky ze smlouvy v</w:t>
      </w:r>
      <w:r w:rsidR="00EB0B1A">
        <w:rPr>
          <w:rFonts w:ascii="Arial" w:hAnsi="Arial" w:cs="Arial"/>
        </w:rPr>
        <w:t> </w:t>
      </w:r>
      <w:r w:rsidRPr="002770EA">
        <w:rPr>
          <w:rFonts w:ascii="Arial" w:hAnsi="Arial" w:cs="Arial"/>
        </w:rPr>
        <w:t>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130144" w:rsidRPr="002770EA" w:rsidRDefault="00130144" w:rsidP="00130144">
      <w:pPr>
        <w:pStyle w:val="Nadpis4"/>
        <w:tabs>
          <w:tab w:val="clear" w:pos="360"/>
        </w:tabs>
        <w:spacing w:after="120"/>
      </w:pPr>
      <w:r w:rsidRPr="002770EA">
        <w:br/>
        <w:t>Závěrečná ustanovení</w:t>
      </w:r>
    </w:p>
    <w:p w:rsidR="00130144" w:rsidRPr="002770EA" w:rsidRDefault="00130144" w:rsidP="00130144">
      <w:pPr>
        <w:pStyle w:val="Odstavecseseznamem"/>
        <w:numPr>
          <w:ilvl w:val="0"/>
          <w:numId w:val="7"/>
        </w:numPr>
        <w:spacing w:after="120" w:line="240" w:lineRule="auto"/>
        <w:ind w:left="425" w:hanging="425"/>
        <w:contextualSpacing w:val="0"/>
        <w:jc w:val="both"/>
        <w:rPr>
          <w:rFonts w:ascii="Arial" w:hAnsi="Arial" w:cs="Arial"/>
          <w:color w:val="000000"/>
        </w:rPr>
      </w:pPr>
      <w:r w:rsidRPr="002770EA">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130144" w:rsidRPr="002770EA" w:rsidRDefault="00130144" w:rsidP="00130144">
      <w:pPr>
        <w:numPr>
          <w:ilvl w:val="0"/>
          <w:numId w:val="7"/>
        </w:numPr>
        <w:spacing w:after="120" w:line="240" w:lineRule="auto"/>
        <w:ind w:left="425" w:hanging="425"/>
        <w:jc w:val="both"/>
        <w:rPr>
          <w:rFonts w:ascii="Arial" w:hAnsi="Arial" w:cs="Arial"/>
          <w:color w:val="000000"/>
        </w:rPr>
      </w:pPr>
      <w:r w:rsidRPr="002770EA">
        <w:rPr>
          <w:rFonts w:ascii="Arial" w:hAnsi="Arial" w:cs="Arial"/>
          <w:color w:val="000000"/>
        </w:rPr>
        <w:t>Jednotlivá ustanovení smlouvy jsou oddělitelná v tom smyslu, že neplatnost některého z</w:t>
      </w:r>
      <w:r w:rsidR="00EB0B1A">
        <w:rPr>
          <w:rFonts w:ascii="Arial" w:hAnsi="Arial" w:cs="Arial"/>
          <w:color w:val="000000"/>
        </w:rPr>
        <w:t> </w:t>
      </w:r>
      <w:r w:rsidRPr="002770EA">
        <w:rPr>
          <w:rFonts w:ascii="Arial" w:hAnsi="Arial" w:cs="Arial"/>
          <w:color w:val="000000"/>
        </w:rPr>
        <w:t>nich nepůsobí neplatnost smlouvy jako celku. Pokud jakýkoli závazek dle smlouvy nebo kterékoli ustanovení smlouvy je nebo se stane neplatným či nevymahatelným, nebude to mít vliv na platnost a vymahatelnost ostatních závazků a ustanovení dle smlouvy a</w:t>
      </w:r>
      <w:r w:rsidR="00EB0B1A">
        <w:rPr>
          <w:rFonts w:ascii="Arial" w:hAnsi="Arial" w:cs="Arial"/>
          <w:color w:val="000000"/>
        </w:rPr>
        <w:t> </w:t>
      </w:r>
      <w:r w:rsidRPr="002770EA">
        <w:rPr>
          <w:rFonts w:ascii="Arial" w:hAnsi="Arial" w:cs="Arial"/>
          <w:color w:val="000000"/>
        </w:rPr>
        <w:t>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130144" w:rsidRPr="002770EA" w:rsidRDefault="00130144" w:rsidP="00130144">
      <w:pPr>
        <w:pStyle w:val="Odstavecseseznamem"/>
        <w:numPr>
          <w:ilvl w:val="0"/>
          <w:numId w:val="7"/>
        </w:numPr>
        <w:spacing w:after="120" w:line="240" w:lineRule="auto"/>
        <w:ind w:left="425" w:hanging="425"/>
        <w:contextualSpacing w:val="0"/>
        <w:jc w:val="both"/>
        <w:rPr>
          <w:rFonts w:ascii="Arial" w:hAnsi="Arial" w:cs="Arial"/>
          <w:color w:val="000000"/>
        </w:rPr>
      </w:pPr>
      <w:r w:rsidRPr="002770EA">
        <w:rPr>
          <w:rFonts w:ascii="Arial" w:hAnsi="Arial" w:cs="Arial"/>
          <w:color w:val="000000"/>
        </w:rPr>
        <w:t>Pokud by se v důsledku změny právní úpravy některé ustanovení smlouvy dostalo do rozporu</w:t>
      </w:r>
      <w:r>
        <w:rPr>
          <w:rFonts w:ascii="Arial" w:hAnsi="Arial" w:cs="Arial"/>
          <w:color w:val="000000"/>
        </w:rPr>
        <w:t xml:space="preserve"> </w:t>
      </w:r>
      <w:r w:rsidRPr="002770EA">
        <w:rPr>
          <w:rFonts w:ascii="Arial" w:hAnsi="Arial" w:cs="Arial"/>
          <w:color w:val="000000"/>
        </w:rPr>
        <w:t>s</w:t>
      </w:r>
      <w:r>
        <w:rPr>
          <w:rFonts w:ascii="Arial" w:hAnsi="Arial" w:cs="Arial"/>
          <w:color w:val="000000"/>
        </w:rPr>
        <w:t> </w:t>
      </w:r>
      <w:r w:rsidRPr="002770EA">
        <w:rPr>
          <w:rFonts w:ascii="Arial" w:hAnsi="Arial" w:cs="Arial"/>
          <w:color w:val="000000"/>
        </w:rPr>
        <w:t>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130144" w:rsidRPr="002770EA" w:rsidRDefault="00130144" w:rsidP="00130144">
      <w:pPr>
        <w:numPr>
          <w:ilvl w:val="0"/>
          <w:numId w:val="7"/>
        </w:numPr>
        <w:spacing w:after="120" w:line="240" w:lineRule="auto"/>
        <w:ind w:left="425" w:hanging="425"/>
        <w:jc w:val="both"/>
        <w:rPr>
          <w:rFonts w:ascii="Arial" w:hAnsi="Arial" w:cs="Arial"/>
          <w:color w:val="000000"/>
        </w:rPr>
      </w:pPr>
      <w:r w:rsidRPr="002770EA">
        <w:rPr>
          <w:rFonts w:ascii="Arial" w:hAnsi="Arial" w:cs="Arial"/>
          <w:color w:val="000000"/>
        </w:rPr>
        <w:t>Prodávající tímto dává kupujícímu výslovný souhlas se zpracováním a uchováváním,</w:t>
      </w:r>
      <w:r>
        <w:rPr>
          <w:rFonts w:ascii="Arial" w:hAnsi="Arial" w:cs="Arial"/>
          <w:color w:val="000000"/>
        </w:rPr>
        <w:t xml:space="preserve"> </w:t>
      </w:r>
      <w:r w:rsidRPr="002770EA">
        <w:rPr>
          <w:rFonts w:ascii="Arial" w:hAnsi="Arial" w:cs="Arial"/>
          <w:color w:val="000000"/>
        </w:rPr>
        <w:t>popř. uveřejněním (pokud takové uveřejní zvláštní právní předpisy vyžadují) osobních údajů</w:t>
      </w:r>
      <w:r>
        <w:rPr>
          <w:rFonts w:ascii="Arial" w:hAnsi="Arial" w:cs="Arial"/>
          <w:color w:val="000000"/>
        </w:rPr>
        <w:t xml:space="preserve"> </w:t>
      </w:r>
      <w:r w:rsidRPr="002770EA">
        <w:rPr>
          <w:rFonts w:ascii="Arial" w:hAnsi="Arial" w:cs="Arial"/>
          <w:color w:val="000000"/>
        </w:rPr>
        <w:t>dle obecného nařízení, a to v rozsahu, v jakém prodávající poskytl tyto údaje kupujícímu v rámci výběrového řízení (zejména jména a kontaktní údaje pověřených a</w:t>
      </w:r>
      <w:r w:rsidR="00EB0B1A">
        <w:rPr>
          <w:rFonts w:ascii="Arial" w:hAnsi="Arial" w:cs="Arial"/>
          <w:color w:val="000000"/>
        </w:rPr>
        <w:t> </w:t>
      </w:r>
      <w:r w:rsidRPr="002770EA">
        <w:rPr>
          <w:rFonts w:ascii="Arial" w:hAnsi="Arial" w:cs="Arial"/>
          <w:color w:val="000000"/>
        </w:rPr>
        <w:t>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w:t>
      </w:r>
      <w:r>
        <w:rPr>
          <w:rFonts w:ascii="Arial" w:hAnsi="Arial" w:cs="Arial"/>
          <w:color w:val="000000"/>
        </w:rPr>
        <w:t xml:space="preserve"> </w:t>
      </w:r>
      <w:r w:rsidRPr="002770EA">
        <w:rPr>
          <w:rFonts w:ascii="Arial" w:hAnsi="Arial" w:cs="Arial"/>
          <w:color w:val="000000"/>
        </w:rPr>
        <w:t>se k</w:t>
      </w:r>
      <w:r>
        <w:rPr>
          <w:rFonts w:ascii="Arial" w:hAnsi="Arial" w:cs="Arial"/>
          <w:color w:val="000000"/>
        </w:rPr>
        <w:t> </w:t>
      </w:r>
      <w:r w:rsidRPr="002770EA">
        <w:rPr>
          <w:rFonts w:ascii="Arial" w:hAnsi="Arial" w:cs="Arial"/>
          <w:color w:val="000000"/>
        </w:rPr>
        <w:t>výběrovému řízení, užívání licencí a plnění smluvních povinností ze strany prodávajícího.</w:t>
      </w:r>
    </w:p>
    <w:p w:rsidR="00130144" w:rsidRPr="002770EA" w:rsidRDefault="00130144" w:rsidP="00130144">
      <w:pPr>
        <w:numPr>
          <w:ilvl w:val="0"/>
          <w:numId w:val="7"/>
        </w:numPr>
        <w:spacing w:after="120" w:line="240" w:lineRule="auto"/>
        <w:ind w:left="425" w:hanging="425"/>
        <w:jc w:val="both"/>
        <w:rPr>
          <w:rFonts w:ascii="Arial" w:hAnsi="Arial" w:cs="Arial"/>
          <w:color w:val="000000"/>
        </w:rPr>
      </w:pPr>
      <w:r w:rsidRPr="002770EA">
        <w:rPr>
          <w:rFonts w:ascii="Arial" w:hAnsi="Arial" w:cs="Arial"/>
          <w:color w:val="000000"/>
        </w:rPr>
        <w:t>Tato smlouva v případě jejího listinného sepsání je vyhotovena ve 4 vyhotoveních s</w:t>
      </w:r>
      <w:r w:rsidR="00EB0B1A">
        <w:rPr>
          <w:rFonts w:ascii="Arial" w:hAnsi="Arial" w:cs="Arial"/>
          <w:color w:val="000000"/>
        </w:rPr>
        <w:t> </w:t>
      </w:r>
      <w:r w:rsidRPr="002770EA">
        <w:rPr>
          <w:rFonts w:ascii="Arial" w:hAnsi="Arial" w:cs="Arial"/>
          <w:color w:val="000000"/>
        </w:rPr>
        <w:t>platností originálu, z nichž 3 vyhotovení obdrží kupující a 1 vyhotovení obdrží prodávající.</w:t>
      </w:r>
    </w:p>
    <w:p w:rsidR="00130144" w:rsidRPr="002770EA" w:rsidRDefault="00130144" w:rsidP="00130144">
      <w:pPr>
        <w:pStyle w:val="Odstavecseseznamem"/>
        <w:numPr>
          <w:ilvl w:val="0"/>
          <w:numId w:val="7"/>
        </w:numPr>
        <w:spacing w:after="120" w:line="240" w:lineRule="auto"/>
        <w:ind w:left="425" w:hanging="425"/>
        <w:contextualSpacing w:val="0"/>
        <w:jc w:val="both"/>
        <w:rPr>
          <w:rFonts w:ascii="Arial" w:hAnsi="Arial" w:cs="Arial"/>
          <w:color w:val="000000"/>
        </w:rPr>
      </w:pPr>
      <w:r w:rsidRPr="002770EA">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rsidR="00130144" w:rsidRPr="002770EA" w:rsidRDefault="00130144" w:rsidP="00130144">
      <w:pPr>
        <w:pStyle w:val="Odstavecseseznamem"/>
        <w:numPr>
          <w:ilvl w:val="0"/>
          <w:numId w:val="7"/>
        </w:numPr>
        <w:spacing w:after="120" w:line="240" w:lineRule="auto"/>
        <w:ind w:left="425" w:hanging="425"/>
        <w:contextualSpacing w:val="0"/>
        <w:jc w:val="both"/>
        <w:rPr>
          <w:rFonts w:ascii="Arial" w:hAnsi="Arial" w:cs="Arial"/>
          <w:color w:val="000000"/>
        </w:rPr>
      </w:pPr>
      <w:r w:rsidRPr="002770EA">
        <w:rPr>
          <w:rFonts w:ascii="Arial" w:hAnsi="Arial" w:cs="Arial"/>
          <w:color w:val="000000"/>
        </w:rPr>
        <w:t>Obě smluvní strany podpisem této smlouvy vylučují, aby nad rámec jejích výslovných ustanovení byla jakákoliv jejich práva či povinnosti dovozovány</w:t>
      </w:r>
      <w:r>
        <w:rPr>
          <w:rFonts w:ascii="Arial" w:hAnsi="Arial" w:cs="Arial"/>
          <w:color w:val="000000"/>
        </w:rPr>
        <w:t xml:space="preserve"> </w:t>
      </w:r>
      <w:r w:rsidRPr="002770EA">
        <w:rPr>
          <w:rFonts w:ascii="Arial" w:hAnsi="Arial" w:cs="Arial"/>
          <w:color w:val="000000"/>
        </w:rPr>
        <w:t>z dosavadní či budoucí praxe zavedené mezi smluvními stranami, resp. ze zvyklostí zachovávaných obecně či v</w:t>
      </w:r>
      <w:r w:rsidR="00EB0B1A">
        <w:rPr>
          <w:rFonts w:ascii="Arial" w:hAnsi="Arial" w:cs="Arial"/>
          <w:color w:val="000000"/>
        </w:rPr>
        <w:t> </w:t>
      </w:r>
      <w:r w:rsidRPr="002770EA">
        <w:rPr>
          <w:rFonts w:ascii="Arial" w:hAnsi="Arial" w:cs="Arial"/>
          <w:color w:val="000000"/>
        </w:rPr>
        <w:t>odvětví týkajícím se předmětu této smlouvy.</w:t>
      </w:r>
    </w:p>
    <w:p w:rsidR="00130144" w:rsidRPr="002770EA" w:rsidRDefault="00130144" w:rsidP="00130144">
      <w:pPr>
        <w:pStyle w:val="Odstavecseseznamem"/>
        <w:numPr>
          <w:ilvl w:val="0"/>
          <w:numId w:val="7"/>
        </w:numPr>
        <w:spacing w:after="120" w:line="240" w:lineRule="auto"/>
        <w:ind w:left="425" w:hanging="425"/>
        <w:contextualSpacing w:val="0"/>
        <w:jc w:val="both"/>
        <w:rPr>
          <w:rFonts w:ascii="Arial" w:hAnsi="Arial" w:cs="Arial"/>
          <w:color w:val="000000"/>
        </w:rPr>
      </w:pPr>
      <w:r w:rsidRPr="002770EA">
        <w:rPr>
          <w:rFonts w:ascii="Arial" w:hAnsi="Arial" w:cs="Arial"/>
          <w:color w:val="000000"/>
        </w:rPr>
        <w:t>Prodávající převzal na sebe nebezpečí změny okolností po uzavření této smlouvy, a proto mu nepřísluší domáhat se práv uvedených v § 1765 odst. 1 občanského zákoníku.</w:t>
      </w:r>
    </w:p>
    <w:p w:rsidR="00130144" w:rsidRPr="002770EA" w:rsidRDefault="00130144" w:rsidP="00130144">
      <w:pPr>
        <w:pStyle w:val="Odstavecseseznamem"/>
        <w:numPr>
          <w:ilvl w:val="0"/>
          <w:numId w:val="7"/>
        </w:numPr>
        <w:spacing w:after="120" w:line="240" w:lineRule="auto"/>
        <w:ind w:left="425" w:hanging="425"/>
        <w:contextualSpacing w:val="0"/>
        <w:jc w:val="both"/>
        <w:rPr>
          <w:rFonts w:ascii="Arial" w:hAnsi="Arial" w:cs="Arial"/>
          <w:color w:val="000000"/>
        </w:rPr>
      </w:pPr>
      <w:r w:rsidRPr="002770EA">
        <w:rPr>
          <w:rFonts w:ascii="Arial" w:hAnsi="Arial" w:cs="Arial"/>
          <w:color w:val="000000"/>
        </w:rPr>
        <w:t>Kupující je povinným subjektem ve smyslu zákona o registru smluv. Prodávající souhlasí</w:t>
      </w:r>
      <w:r>
        <w:rPr>
          <w:rFonts w:ascii="Arial" w:hAnsi="Arial" w:cs="Arial"/>
          <w:color w:val="000000"/>
        </w:rPr>
        <w:t xml:space="preserve"> </w:t>
      </w:r>
      <w:r w:rsidRPr="002770EA">
        <w:rPr>
          <w:rFonts w:ascii="Arial" w:hAnsi="Arial" w:cs="Arial"/>
          <w:color w:val="000000"/>
        </w:rPr>
        <w:t xml:space="preserve">se zveřejněním této smlouvy, včetně všech jejích případných dodatků, především na profilu zadavatele a v Registru smluv. Splnění této zákonné povinnosti není porušením důvěrnosti informací. Prodávající výslovně souhlasí s tím, že uveřejněno bude úplné znění </w:t>
      </w:r>
      <w:r w:rsidRPr="002770EA">
        <w:rPr>
          <w:rFonts w:ascii="Arial" w:hAnsi="Arial" w:cs="Arial"/>
          <w:color w:val="000000"/>
        </w:rPr>
        <w:lastRenderedPageBreak/>
        <w:t>této smlouvy, včetně všech identifikačních a kontaktních údajů osob, které prodávající uvedl v textu této smlouvy. Je-li podle obecného nařízení k uveřejnění těchto údajů potřebný souhlas dotčených osob, prodávající výslovně prohlašuje, že takový souhlas všech dotčených osob zajistil. Smluvní strany se dohodly, že smlouvu zašle správci Registru smluv k uveřejnění kupující a bude prodávajícího písemně informovat o</w:t>
      </w:r>
      <w:r w:rsidR="00EB0B1A">
        <w:rPr>
          <w:rFonts w:ascii="Arial" w:hAnsi="Arial" w:cs="Arial"/>
          <w:color w:val="000000"/>
        </w:rPr>
        <w:t> </w:t>
      </w:r>
      <w:r w:rsidRPr="002770EA">
        <w:rPr>
          <w:rFonts w:ascii="Arial" w:hAnsi="Arial" w:cs="Arial"/>
          <w:color w:val="000000"/>
        </w:rPr>
        <w:t>uveřejnění smlouvy v Registru smluv. Prodávající je povinen zkontrolovat, že smlouva byla v Registru smluv řádně uveřejněna. V případě, že prodávající zjistí jakékoliv nepřesnosti či nedostatky, je povinen bez zbytečného odkladu o nich kupujícího informovat. Kupující je dále v souladu se ZZVZ povinen na profilu zadavatele uveřejnit skutečně uhrazenou cenu.</w:t>
      </w:r>
    </w:p>
    <w:p w:rsidR="00130144" w:rsidRPr="002770EA" w:rsidRDefault="00130144" w:rsidP="00130144">
      <w:pPr>
        <w:pStyle w:val="Odstavecseseznamem"/>
        <w:numPr>
          <w:ilvl w:val="0"/>
          <w:numId w:val="7"/>
        </w:numPr>
        <w:spacing w:after="120" w:line="240" w:lineRule="auto"/>
        <w:ind w:left="425" w:hanging="425"/>
        <w:contextualSpacing w:val="0"/>
        <w:jc w:val="both"/>
        <w:rPr>
          <w:rFonts w:ascii="Arial" w:hAnsi="Arial" w:cs="Arial"/>
          <w:color w:val="000000"/>
        </w:rPr>
      </w:pPr>
      <w:r w:rsidRPr="002770EA">
        <w:rPr>
          <w:rFonts w:ascii="Arial" w:hAnsi="Arial" w:cs="Arial"/>
          <w:color w:val="000000"/>
        </w:rPr>
        <w:t>Tato smlouva nabývá platnosti dnem podpisu poslední ze smluvních stran a účinnosti dnem uveřejnění v Registru smluv.</w:t>
      </w:r>
    </w:p>
    <w:p w:rsidR="00130144" w:rsidRPr="002770EA" w:rsidRDefault="00130144" w:rsidP="00130144">
      <w:pPr>
        <w:pStyle w:val="Odstavecseseznamem"/>
        <w:numPr>
          <w:ilvl w:val="0"/>
          <w:numId w:val="7"/>
        </w:numPr>
        <w:spacing w:after="120" w:line="240" w:lineRule="auto"/>
        <w:ind w:left="425" w:hanging="425"/>
        <w:contextualSpacing w:val="0"/>
        <w:jc w:val="both"/>
        <w:rPr>
          <w:rFonts w:ascii="Arial" w:hAnsi="Arial" w:cs="Arial"/>
          <w:color w:val="000000"/>
        </w:rPr>
      </w:pPr>
      <w:r w:rsidRPr="002770EA">
        <w:rPr>
          <w:rFonts w:ascii="Arial"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130144" w:rsidRDefault="00130144" w:rsidP="00130144">
      <w:pPr>
        <w:spacing w:before="360" w:after="120" w:line="260" w:lineRule="atLeast"/>
        <w:rPr>
          <w:rFonts w:ascii="Arial" w:hAnsi="Arial" w:cs="Arial"/>
        </w:rPr>
      </w:pPr>
      <w:r w:rsidRPr="00CF6248">
        <w:rPr>
          <w:rFonts w:ascii="Arial" w:hAnsi="Arial" w:cs="Arial"/>
        </w:rPr>
        <w:t xml:space="preserve">V </w:t>
      </w:r>
      <w:r w:rsidRPr="00EB0B1A">
        <w:rPr>
          <w:rFonts w:ascii="Arial" w:hAnsi="Arial" w:cs="Arial"/>
        </w:rPr>
        <w:t>……..……..</w:t>
      </w:r>
      <w:r w:rsidRPr="00CF6248">
        <w:rPr>
          <w:rFonts w:ascii="Arial" w:hAnsi="Arial" w:cs="Arial"/>
        </w:rPr>
        <w:t xml:space="preserve"> dne </w:t>
      </w:r>
      <w:r w:rsidRPr="00EB0B1A">
        <w:rPr>
          <w:rFonts w:ascii="Arial" w:hAnsi="Arial" w:cs="Arial"/>
        </w:rPr>
        <w:t>…………</w:t>
      </w:r>
      <w:r w:rsidRPr="00CF6248">
        <w:rPr>
          <w:rFonts w:ascii="Arial" w:hAnsi="Arial" w:cs="Arial"/>
        </w:rPr>
        <w:tab/>
      </w:r>
      <w:r w:rsidRPr="00CF6248">
        <w:rPr>
          <w:rFonts w:ascii="Arial" w:hAnsi="Arial" w:cs="Arial"/>
        </w:rPr>
        <w:tab/>
      </w:r>
      <w:r w:rsidRPr="00CF6248">
        <w:rPr>
          <w:rFonts w:ascii="Arial" w:hAnsi="Arial" w:cs="Arial"/>
        </w:rPr>
        <w:tab/>
        <w:t xml:space="preserve">V Praze dne </w:t>
      </w:r>
      <w:r w:rsidRPr="00EB0B1A">
        <w:rPr>
          <w:rFonts w:ascii="Arial" w:hAnsi="Arial" w:cs="Arial"/>
        </w:rPr>
        <w:t>………..</w:t>
      </w:r>
    </w:p>
    <w:p w:rsidR="00BA6445" w:rsidRPr="00CF6248" w:rsidRDefault="00BA6445" w:rsidP="00130144">
      <w:pPr>
        <w:spacing w:before="360" w:after="120" w:line="260" w:lineRule="atLeast"/>
        <w:rPr>
          <w:rFonts w:ascii="Arial" w:hAnsi="Arial" w:cs="Arial"/>
        </w:rPr>
      </w:pPr>
    </w:p>
    <w:p w:rsidR="00130144" w:rsidRPr="00CF6248" w:rsidRDefault="00130144" w:rsidP="00130144">
      <w:pPr>
        <w:tabs>
          <w:tab w:val="left" w:pos="0"/>
          <w:tab w:val="left" w:leader="dot" w:pos="3544"/>
          <w:tab w:val="left" w:pos="4253"/>
          <w:tab w:val="left" w:leader="dot" w:pos="7938"/>
        </w:tabs>
        <w:spacing w:before="360" w:after="120" w:line="260" w:lineRule="atLeast"/>
        <w:rPr>
          <w:rFonts w:ascii="Arial" w:hAnsi="Arial" w:cs="Arial"/>
        </w:rPr>
      </w:pPr>
      <w:r w:rsidRPr="00CF6248">
        <w:rPr>
          <w:rFonts w:ascii="Arial" w:hAnsi="Arial" w:cs="Arial"/>
        </w:rPr>
        <w:tab/>
      </w:r>
      <w:r w:rsidRPr="00CF6248">
        <w:rPr>
          <w:rFonts w:ascii="Arial" w:hAnsi="Arial" w:cs="Arial"/>
        </w:rPr>
        <w:tab/>
      </w:r>
      <w:r w:rsidRPr="00CF6248">
        <w:rPr>
          <w:rFonts w:ascii="Arial" w:hAnsi="Arial" w:cs="Arial"/>
        </w:rPr>
        <w:tab/>
      </w:r>
    </w:p>
    <w:p w:rsidR="00130144" w:rsidRPr="00CF6248" w:rsidRDefault="00130144" w:rsidP="00130144">
      <w:pPr>
        <w:spacing w:before="120" w:after="120" w:line="260" w:lineRule="atLeast"/>
        <w:rPr>
          <w:rFonts w:ascii="Arial" w:hAnsi="Arial" w:cs="Arial"/>
        </w:rPr>
      </w:pPr>
      <w:r w:rsidRPr="00CF6248">
        <w:rPr>
          <w:rFonts w:ascii="Arial" w:hAnsi="Arial" w:cs="Arial"/>
        </w:rPr>
        <w:t xml:space="preserve">za </w:t>
      </w:r>
      <w:r w:rsidR="00B5190D" w:rsidRPr="00B5190D">
        <w:rPr>
          <w:rFonts w:ascii="Arial" w:hAnsi="Arial" w:cs="Arial"/>
          <w:sz w:val="21"/>
          <w:szCs w:val="21"/>
        </w:rPr>
        <w:t>SECURITY TECHNOLOGIES a.s.</w:t>
      </w:r>
      <w:r w:rsidRPr="00CF6248">
        <w:rPr>
          <w:rFonts w:ascii="Arial" w:hAnsi="Arial" w:cs="Arial"/>
        </w:rPr>
        <w:tab/>
      </w:r>
      <w:r w:rsidR="00B5190D">
        <w:rPr>
          <w:rFonts w:ascii="Arial" w:hAnsi="Arial" w:cs="Arial"/>
        </w:rPr>
        <w:tab/>
      </w:r>
      <w:r w:rsidRPr="00CF6248">
        <w:rPr>
          <w:rFonts w:ascii="Arial" w:hAnsi="Arial" w:cs="Arial"/>
        </w:rPr>
        <w:t xml:space="preserve">za </w:t>
      </w:r>
      <w:r w:rsidRPr="00B5190D">
        <w:rPr>
          <w:rFonts w:ascii="Arial" w:hAnsi="Arial" w:cs="Arial"/>
          <w:sz w:val="21"/>
          <w:szCs w:val="21"/>
        </w:rPr>
        <w:t>Českou republiku – Úřad vlády České republiky</w:t>
      </w:r>
    </w:p>
    <w:p w:rsidR="00130144" w:rsidRDefault="00B5190D" w:rsidP="00130144">
      <w:pPr>
        <w:spacing w:after="0" w:line="260" w:lineRule="atLeast"/>
        <w:rPr>
          <w:rFonts w:ascii="Arial" w:hAnsi="Arial" w:cs="Arial"/>
        </w:rPr>
      </w:pPr>
      <w:r w:rsidRPr="006F4FEC">
        <w:rPr>
          <w:rFonts w:ascii="Arial" w:hAnsi="Arial" w:cs="Arial"/>
        </w:rPr>
        <w:t>Kamil Urbánek</w:t>
      </w:r>
      <w:r>
        <w:rPr>
          <w:rFonts w:ascii="Arial" w:hAnsi="Arial" w:cs="Arial"/>
        </w:rPr>
        <w:tab/>
      </w:r>
      <w:r>
        <w:rPr>
          <w:rFonts w:ascii="Arial" w:hAnsi="Arial" w:cs="Arial"/>
        </w:rPr>
        <w:tab/>
      </w:r>
      <w:r w:rsidR="00130144" w:rsidRPr="00CF6248">
        <w:rPr>
          <w:rFonts w:ascii="Arial" w:hAnsi="Arial" w:cs="Arial"/>
          <w:i/>
          <w:sz w:val="20"/>
          <w:szCs w:val="20"/>
        </w:rPr>
        <w:tab/>
      </w:r>
      <w:r w:rsidR="00130144">
        <w:rPr>
          <w:rFonts w:ascii="Arial" w:hAnsi="Arial" w:cs="Arial"/>
        </w:rPr>
        <w:tab/>
      </w:r>
      <w:r w:rsidR="00A15D26">
        <w:rPr>
          <w:rFonts w:ascii="Arial" w:hAnsi="Arial" w:cs="Arial"/>
        </w:rPr>
        <w:t>v z. Martina Svobodová</w:t>
      </w:r>
      <w:r w:rsidR="00130144" w:rsidRPr="00CF6248">
        <w:rPr>
          <w:rFonts w:ascii="Arial" w:hAnsi="Arial" w:cs="Arial"/>
        </w:rPr>
        <w:br/>
      </w:r>
      <w:r>
        <w:rPr>
          <w:rFonts w:ascii="Arial" w:hAnsi="Arial" w:cs="Arial"/>
        </w:rPr>
        <w:t>člen správní rady</w:t>
      </w:r>
      <w:r>
        <w:rPr>
          <w:rFonts w:ascii="Arial" w:hAnsi="Arial" w:cs="Arial"/>
        </w:rPr>
        <w:tab/>
      </w:r>
      <w:r>
        <w:rPr>
          <w:rFonts w:ascii="Arial" w:hAnsi="Arial" w:cs="Arial"/>
        </w:rPr>
        <w:tab/>
      </w:r>
      <w:r w:rsidR="00130144" w:rsidRPr="00CF6248">
        <w:rPr>
          <w:rFonts w:ascii="Arial" w:hAnsi="Arial" w:cs="Arial"/>
        </w:rPr>
        <w:tab/>
      </w:r>
      <w:r w:rsidR="00130144" w:rsidRPr="00CF6248">
        <w:rPr>
          <w:rFonts w:ascii="Arial" w:hAnsi="Arial" w:cs="Arial"/>
        </w:rPr>
        <w:tab/>
      </w:r>
      <w:r w:rsidR="00130144">
        <w:rPr>
          <w:rFonts w:ascii="Arial" w:hAnsi="Arial" w:cs="Arial"/>
        </w:rPr>
        <w:t xml:space="preserve"> </w:t>
      </w:r>
    </w:p>
    <w:p w:rsidR="00130144" w:rsidRDefault="00B5190D" w:rsidP="00B5190D">
      <w:pPr>
        <w:spacing w:after="0" w:line="260" w:lineRule="atLeast"/>
        <w:rPr>
          <w:rFonts w:ascii="Arial" w:hAnsi="Arial" w:cs="Arial"/>
        </w:rPr>
      </w:pPr>
      <w:r>
        <w:rPr>
          <w:rFonts w:ascii="Arial" w:hAnsi="Arial" w:cs="Arial"/>
        </w:rPr>
        <w:t xml:space="preserve">ředitel společnosti </w:t>
      </w:r>
      <w:r>
        <w:rPr>
          <w:rFonts w:ascii="Arial" w:hAnsi="Arial" w:cs="Arial"/>
        </w:rPr>
        <w:tab/>
      </w:r>
      <w:r>
        <w:rPr>
          <w:rFonts w:ascii="Arial" w:hAnsi="Arial" w:cs="Arial"/>
        </w:rPr>
        <w:tab/>
      </w:r>
      <w:r>
        <w:rPr>
          <w:rFonts w:ascii="Arial" w:hAnsi="Arial" w:cs="Arial"/>
        </w:rPr>
        <w:tab/>
      </w:r>
      <w:r>
        <w:rPr>
          <w:rFonts w:ascii="Arial" w:hAnsi="Arial" w:cs="Arial"/>
        </w:rPr>
        <w:tab/>
      </w:r>
      <w:r w:rsidR="00A15D26">
        <w:rPr>
          <w:rFonts w:ascii="Arial" w:hAnsi="Arial" w:cs="Arial"/>
        </w:rPr>
        <w:t>Mgr. Jan Čuřín</w:t>
      </w:r>
    </w:p>
    <w:p w:rsidR="00A15D26" w:rsidRPr="00CF6248" w:rsidRDefault="00A15D26" w:rsidP="00B5190D">
      <w:pPr>
        <w:spacing w:after="0" w:line="26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bezpečnostní ředitel a</w:t>
      </w:r>
    </w:p>
    <w:p w:rsidR="00846F49" w:rsidRDefault="00A15D26">
      <w:r>
        <w:tab/>
      </w:r>
      <w:r>
        <w:tab/>
      </w:r>
      <w:r>
        <w:tab/>
      </w:r>
      <w:r>
        <w:tab/>
      </w:r>
      <w:r>
        <w:tab/>
      </w:r>
      <w:r>
        <w:tab/>
      </w:r>
      <w:r>
        <w:rPr>
          <w:rFonts w:ascii="Arial" w:hAnsi="Arial" w:cs="Arial"/>
        </w:rPr>
        <w:t>vedoucí Oddělení vnitřní bezpečnosti</w:t>
      </w:r>
    </w:p>
    <w:sectPr w:rsidR="00846F49" w:rsidSect="003C298C">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B3" w:rsidRDefault="006E06B3" w:rsidP="003C298C">
      <w:pPr>
        <w:spacing w:after="0" w:line="240" w:lineRule="auto"/>
      </w:pPr>
      <w:r>
        <w:separator/>
      </w:r>
    </w:p>
  </w:endnote>
  <w:endnote w:type="continuationSeparator" w:id="0">
    <w:p w:rsidR="006E06B3" w:rsidRDefault="006E06B3" w:rsidP="003C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904117"/>
      <w:docPartObj>
        <w:docPartGallery w:val="Page Numbers (Bottom of Page)"/>
        <w:docPartUnique/>
      </w:docPartObj>
    </w:sdtPr>
    <w:sdtEndPr>
      <w:rPr>
        <w:rFonts w:ascii="Arial" w:hAnsi="Arial" w:cs="Arial"/>
        <w:sz w:val="18"/>
      </w:rPr>
    </w:sdtEndPr>
    <w:sdtContent>
      <w:p w:rsidR="003C298C" w:rsidRPr="003C298C" w:rsidRDefault="003C298C">
        <w:pPr>
          <w:pStyle w:val="Zpat"/>
          <w:jc w:val="center"/>
          <w:rPr>
            <w:rFonts w:ascii="Arial" w:hAnsi="Arial" w:cs="Arial"/>
            <w:sz w:val="18"/>
          </w:rPr>
        </w:pPr>
        <w:r w:rsidRPr="003C298C">
          <w:rPr>
            <w:rFonts w:ascii="Arial" w:hAnsi="Arial" w:cs="Arial"/>
            <w:sz w:val="18"/>
          </w:rPr>
          <w:fldChar w:fldCharType="begin"/>
        </w:r>
        <w:r w:rsidRPr="003C298C">
          <w:rPr>
            <w:rFonts w:ascii="Arial" w:hAnsi="Arial" w:cs="Arial"/>
            <w:sz w:val="18"/>
          </w:rPr>
          <w:instrText>PAGE   \* MERGEFORMAT</w:instrText>
        </w:r>
        <w:r w:rsidRPr="003C298C">
          <w:rPr>
            <w:rFonts w:ascii="Arial" w:hAnsi="Arial" w:cs="Arial"/>
            <w:sz w:val="18"/>
          </w:rPr>
          <w:fldChar w:fldCharType="separate"/>
        </w:r>
        <w:r w:rsidR="00725999">
          <w:rPr>
            <w:rFonts w:ascii="Arial" w:hAnsi="Arial" w:cs="Arial"/>
            <w:noProof/>
            <w:sz w:val="18"/>
          </w:rPr>
          <w:t>12</w:t>
        </w:r>
        <w:r w:rsidRPr="003C298C">
          <w:rPr>
            <w:rFonts w:ascii="Arial" w:hAnsi="Arial" w:cs="Arial"/>
            <w:sz w:val="18"/>
          </w:rPr>
          <w:fldChar w:fldCharType="end"/>
        </w:r>
      </w:p>
    </w:sdtContent>
  </w:sdt>
  <w:p w:rsidR="003C298C" w:rsidRDefault="003C29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B3" w:rsidRDefault="006E06B3" w:rsidP="003C298C">
      <w:pPr>
        <w:spacing w:after="0" w:line="240" w:lineRule="auto"/>
      </w:pPr>
      <w:r>
        <w:separator/>
      </w:r>
    </w:p>
  </w:footnote>
  <w:footnote w:type="continuationSeparator" w:id="0">
    <w:p w:rsidR="006E06B3" w:rsidRDefault="006E06B3" w:rsidP="003C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3C298C" w:rsidRPr="00667FD3" w:rsidTr="006A2F2D">
      <w:tc>
        <w:tcPr>
          <w:tcW w:w="6345" w:type="dxa"/>
          <w:shd w:val="clear" w:color="auto" w:fill="auto"/>
        </w:tcPr>
        <w:p w:rsidR="003C298C" w:rsidRPr="00667FD3" w:rsidRDefault="003C298C" w:rsidP="003C298C">
          <w:pPr>
            <w:tabs>
              <w:tab w:val="left" w:pos="1206"/>
            </w:tabs>
            <w:rPr>
              <w:rFonts w:ascii="Cambria" w:hAnsi="Cambria" w:cs="Arial"/>
              <w:color w:val="1F497D"/>
              <w:sz w:val="28"/>
              <w:szCs w:val="26"/>
              <w:lang w:eastAsia="cs-CZ"/>
            </w:rPr>
          </w:pPr>
          <w:r w:rsidRPr="00667FD3">
            <w:rPr>
              <w:rFonts w:ascii="Cambria" w:hAnsi="Cambria" w:cs="Arial"/>
              <w:b/>
              <w:color w:val="1F497D"/>
              <w:sz w:val="44"/>
              <w:szCs w:val="40"/>
              <w:lang w:eastAsia="cs-CZ"/>
            </w:rPr>
            <w:t>Úřad vlády České republiky</w:t>
          </w:r>
          <w:r w:rsidRPr="00667FD3">
            <w:rPr>
              <w:rFonts w:ascii="Cambria" w:hAnsi="Cambria" w:cs="Arial"/>
              <w:b/>
              <w:color w:val="1F497D"/>
              <w:sz w:val="44"/>
              <w:szCs w:val="40"/>
              <w:lang w:eastAsia="cs-CZ"/>
            </w:rPr>
            <w:br/>
          </w:r>
          <w:r>
            <w:rPr>
              <w:rFonts w:ascii="Cambria" w:hAnsi="Cambria" w:cs="Arial"/>
              <w:color w:val="1F497D"/>
              <w:sz w:val="28"/>
              <w:szCs w:val="26"/>
              <w:lang w:eastAsia="cs-CZ"/>
            </w:rPr>
            <w:t>Oddělení vnitřní bezpečnosti</w:t>
          </w:r>
        </w:p>
      </w:tc>
      <w:tc>
        <w:tcPr>
          <w:tcW w:w="3544" w:type="dxa"/>
          <w:shd w:val="clear" w:color="auto" w:fill="auto"/>
        </w:tcPr>
        <w:p w:rsidR="003C298C" w:rsidRPr="00667FD3" w:rsidRDefault="003C298C" w:rsidP="003C298C">
          <w:pPr>
            <w:tabs>
              <w:tab w:val="center" w:pos="4536"/>
              <w:tab w:val="right" w:pos="9072"/>
            </w:tabs>
            <w:jc w:val="right"/>
            <w:rPr>
              <w:lang w:eastAsia="cs-CZ"/>
            </w:rPr>
          </w:pPr>
          <w:r w:rsidRPr="00667FD3">
            <w:rPr>
              <w:rFonts w:cs="Arial"/>
              <w:b/>
              <w:noProof/>
              <w:color w:val="1F497D"/>
              <w:sz w:val="44"/>
              <w:szCs w:val="28"/>
              <w:lang w:eastAsia="cs-CZ"/>
            </w:rPr>
            <w:drawing>
              <wp:inline distT="0" distB="0" distL="0" distR="0" wp14:anchorId="45AF30B0" wp14:editId="6CEBB90F">
                <wp:extent cx="1800225" cy="523875"/>
                <wp:effectExtent l="0" t="0" r="9525"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3C298C" w:rsidRDefault="003C29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4E"/>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FB38F4"/>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106933"/>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5B3CAC"/>
    <w:multiLevelType w:val="hybridMultilevel"/>
    <w:tmpl w:val="C254BBF2"/>
    <w:lvl w:ilvl="0" w:tplc="DA9872EA">
      <w:numFmt w:val="bullet"/>
      <w:lvlText w:val="-"/>
      <w:lvlJc w:val="left"/>
      <w:pPr>
        <w:tabs>
          <w:tab w:val="num" w:pos="720"/>
        </w:tabs>
        <w:ind w:left="720" w:hanging="360"/>
      </w:pPr>
      <w:rPr>
        <w:rFonts w:ascii="Arial" w:eastAsiaTheme="minorHAnsi"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341523"/>
    <w:multiLevelType w:val="hybridMultilevel"/>
    <w:tmpl w:val="2CA2CACE"/>
    <w:lvl w:ilvl="0" w:tplc="DA9872EA">
      <w:numFmt w:val="bullet"/>
      <w:lvlText w:val="-"/>
      <w:lvlJc w:val="left"/>
      <w:pPr>
        <w:ind w:left="72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A2476A"/>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8"/>
  </w:num>
  <w:num w:numId="5">
    <w:abstractNumId w:val="16"/>
  </w:num>
  <w:num w:numId="6">
    <w:abstractNumId w:val="10"/>
  </w:num>
  <w:num w:numId="7">
    <w:abstractNumId w:val="11"/>
  </w:num>
  <w:num w:numId="8">
    <w:abstractNumId w:val="2"/>
  </w:num>
  <w:num w:numId="9">
    <w:abstractNumId w:val="9"/>
  </w:num>
  <w:num w:numId="10">
    <w:abstractNumId w:val="1"/>
  </w:num>
  <w:num w:numId="11">
    <w:abstractNumId w:val="17"/>
  </w:num>
  <w:num w:numId="12">
    <w:abstractNumId w:val="6"/>
  </w:num>
  <w:num w:numId="13">
    <w:abstractNumId w:val="15"/>
  </w:num>
  <w:num w:numId="14">
    <w:abstractNumId w:val="4"/>
  </w:num>
  <w:num w:numId="15">
    <w:abstractNumId w:val="18"/>
  </w:num>
  <w:num w:numId="16">
    <w:abstractNumId w:val="0"/>
  </w:num>
  <w:num w:numId="17">
    <w:abstractNumId w:val="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44"/>
    <w:rsid w:val="00130144"/>
    <w:rsid w:val="00367E77"/>
    <w:rsid w:val="00393B1A"/>
    <w:rsid w:val="003C298C"/>
    <w:rsid w:val="006D22CD"/>
    <w:rsid w:val="006E06B3"/>
    <w:rsid w:val="00725999"/>
    <w:rsid w:val="00764096"/>
    <w:rsid w:val="007F564D"/>
    <w:rsid w:val="00846F49"/>
    <w:rsid w:val="00A15D26"/>
    <w:rsid w:val="00B5190D"/>
    <w:rsid w:val="00BA6445"/>
    <w:rsid w:val="00D26908"/>
    <w:rsid w:val="00EB0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8895"/>
  <w15:docId w15:val="{FD32B46D-D2F1-4F20-89A8-27FD2447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0144"/>
    <w:pPr>
      <w:spacing w:after="200" w:line="276" w:lineRule="auto"/>
    </w:pPr>
  </w:style>
  <w:style w:type="paragraph" w:styleId="Nadpis1">
    <w:name w:val="heading 1"/>
    <w:basedOn w:val="Normln"/>
    <w:next w:val="Normln"/>
    <w:link w:val="Nadpis1Char"/>
    <w:uiPriority w:val="9"/>
    <w:qFormat/>
    <w:rsid w:val="00130144"/>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Nadpis4">
    <w:name w:val="heading 4"/>
    <w:basedOn w:val="Odstavecseseznamem"/>
    <w:next w:val="Normln"/>
    <w:link w:val="Nadpis4Char"/>
    <w:uiPriority w:val="9"/>
    <w:unhideWhenUsed/>
    <w:qFormat/>
    <w:rsid w:val="00130144"/>
    <w:pPr>
      <w:numPr>
        <w:numId w:val="8"/>
      </w:numPr>
      <w:tabs>
        <w:tab w:val="num" w:pos="360"/>
      </w:tabs>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0144"/>
    <w:rPr>
      <w:rFonts w:ascii="Arial" w:eastAsia="Times New Roman" w:hAnsi="Arial" w:cs="Arial"/>
      <w:b/>
      <w:bCs/>
      <w:kern w:val="32"/>
      <w:sz w:val="26"/>
      <w:szCs w:val="26"/>
      <w:lang w:val="x-none" w:eastAsia="x-none"/>
    </w:rPr>
  </w:style>
  <w:style w:type="character" w:customStyle="1" w:styleId="Nadpis4Char">
    <w:name w:val="Nadpis 4 Char"/>
    <w:basedOn w:val="Standardnpsmoodstavce"/>
    <w:link w:val="Nadpis4"/>
    <w:uiPriority w:val="9"/>
    <w:rsid w:val="00130144"/>
    <w:rPr>
      <w:rFonts w:ascii="Arial" w:hAnsi="Arial"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130144"/>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130144"/>
  </w:style>
  <w:style w:type="paragraph" w:styleId="Zhlav">
    <w:name w:val="header"/>
    <w:basedOn w:val="Normln"/>
    <w:link w:val="ZhlavChar"/>
    <w:uiPriority w:val="99"/>
    <w:unhideWhenUsed/>
    <w:rsid w:val="003C29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298C"/>
  </w:style>
  <w:style w:type="paragraph" w:styleId="Zpat">
    <w:name w:val="footer"/>
    <w:basedOn w:val="Normln"/>
    <w:link w:val="ZpatChar"/>
    <w:uiPriority w:val="99"/>
    <w:unhideWhenUsed/>
    <w:rsid w:val="003C298C"/>
    <w:pPr>
      <w:tabs>
        <w:tab w:val="center" w:pos="4536"/>
        <w:tab w:val="right" w:pos="9072"/>
      </w:tabs>
      <w:spacing w:after="0" w:line="240" w:lineRule="auto"/>
    </w:pPr>
  </w:style>
  <w:style w:type="character" w:customStyle="1" w:styleId="ZpatChar">
    <w:name w:val="Zápatí Char"/>
    <w:basedOn w:val="Standardnpsmoodstavce"/>
    <w:link w:val="Zpat"/>
    <w:uiPriority w:val="99"/>
    <w:rsid w:val="003C298C"/>
  </w:style>
  <w:style w:type="character" w:styleId="Hypertextovodkaz">
    <w:name w:val="Hyperlink"/>
    <w:basedOn w:val="Standardnpsmoodstavce"/>
    <w:rsid w:val="00B5190D"/>
    <w:rPr>
      <w:color w:val="0000FF"/>
      <w:u w:val="single"/>
    </w:rPr>
  </w:style>
  <w:style w:type="paragraph" w:styleId="Textbubliny">
    <w:name w:val="Balloon Text"/>
    <w:basedOn w:val="Normln"/>
    <w:link w:val="TextbublinyChar"/>
    <w:uiPriority w:val="99"/>
    <w:semiHidden/>
    <w:unhideWhenUsed/>
    <w:rsid w:val="00367E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ha@securit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zour.jiri@securit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vis@securit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5135</Words>
  <Characters>30298</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Cetkovská Barbora</dc:creator>
  <cp:lastModifiedBy>Langmajerová Ivana</cp:lastModifiedBy>
  <cp:revision>2</cp:revision>
  <dcterms:created xsi:type="dcterms:W3CDTF">2021-08-10T13:08:00Z</dcterms:created>
  <dcterms:modified xsi:type="dcterms:W3CDTF">2021-08-10T13:08:00Z</dcterms:modified>
</cp:coreProperties>
</file>