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4C" w:rsidRDefault="00326EF9">
      <w:pPr>
        <w:spacing w:after="57"/>
        <w:ind w:left="1"/>
      </w:pPr>
      <w:r>
        <w:rPr>
          <w:sz w:val="16"/>
        </w:rPr>
        <w:t xml:space="preserve"> </w:t>
      </w:r>
    </w:p>
    <w:p w:rsidR="00DF774C" w:rsidRDefault="00326EF9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774C" w:rsidRDefault="00326EF9">
      <w:pPr>
        <w:spacing w:after="34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7297" cy="784733"/>
                <wp:effectExtent l="0" t="0" r="0" b="0"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784733"/>
                          <a:chOff x="0" y="0"/>
                          <a:chExt cx="5797297" cy="784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1935" y="0"/>
                            <a:ext cx="3773169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785360" y="481458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74C" w:rsidRDefault="00326EF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050" y="660718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774C" w:rsidRDefault="00326EF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Shape 1847"/>
                        <wps:cNvSpPr/>
                        <wps:spPr>
                          <a:xfrm>
                            <a:off x="0" y="775589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" o:spid="_x0000_s1026" style="width:456.5pt;height:61.8pt;mso-position-horizontal-relative:char;mso-position-vertical-relative:line" coordsize="57972,78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119;width:37732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2dnrCAAAA2gAAAA8AAABkcnMvZG93bnJldi54bWxET01rwkAQvQv+h2UKvYjZWFBC6ioh0qYV&#10;emjU+5idJqHZ2TS71fTfdw+Cx8f7Xm9H04kLDa61rGARxSCIK6tbrhUcDy/zBITzyBo7y6Tgjxxs&#10;N9PJGlNtr/xJl9LXIoSwS1FB432fSumqhgy6yPbEgfuyg0Ef4FBLPeA1hJtOPsXxShpsOTQ02FPe&#10;UPVd/hoFH7hcnveLn/y0y95npn0tkuJcKPX4MGbPIDyN/i6+ud+0grA1XAk3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dnZ6wgAAANoAAAAPAAAAAAAAAAAAAAAAAJ8C&#10;AABkcnMvZG93bnJldi54bWxQSwUGAAAAAAQABAD3AAAAjgMAAAAA&#10;">
                  <v:imagedata r:id="rId6" o:title=""/>
                </v:shape>
                <v:rect id="Rectangle 9" o:spid="_x0000_s1028" style="position:absolute;left:47853;top:4814;width:507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F774C" w:rsidRDefault="00326EF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90;top:6607;width:305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F774C" w:rsidRDefault="00326EF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7" o:spid="_x0000_s1030" style="position:absolute;top:7755;width:57972;height:92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tssMA&#10;AADdAAAADwAAAGRycy9kb3ducmV2LnhtbERPS4vCMBC+L/gfwgheRNMV10o1iiwosgfBx0FvQzO2&#10;xWZSmqjx328WFrzNx/ec+TKYWjyodZVlBZ/DBARxbnXFhYLTcT2YgnAeWWNtmRS8yMFy0fmYY6bt&#10;k/f0OPhCxBB2GSoovW8yKV1ekkE3tA1x5K62NegjbAupW3zGcFPLUZJMpMGKY0OJDX2XlN8Od6Pg&#10;K6R2bNIdTbzZnC+23w8/u7tSvW5YzUB4Cv4t/ndvdZw/Hafw90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4tssMAAADdAAAADwAAAAAAAAAAAAAAAACYAgAAZHJzL2Rv&#10;d25yZXYueG1sUEsFBgAAAAAEAAQA9QAAAIgD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:rsidR="00DF774C" w:rsidRDefault="00326EF9">
      <w:pPr>
        <w:spacing w:after="52"/>
        <w:ind w:right="1"/>
        <w:jc w:val="center"/>
      </w:pPr>
      <w:r>
        <w:rPr>
          <w:b/>
          <w:sz w:val="16"/>
        </w:rPr>
        <w:t>Římská 26, 12000 Praha 2 Tel.</w:t>
      </w:r>
      <w:r w:rsidR="00482BB4">
        <w:rPr>
          <w:b/>
          <w:sz w:val="16"/>
        </w:rPr>
        <w:t xml:space="preserve"> </w:t>
      </w:r>
      <w:proofErr w:type="spellStart"/>
      <w:r w:rsidR="00482BB4">
        <w:rPr>
          <w:b/>
          <w:sz w:val="16"/>
        </w:rPr>
        <w:t>xxxxxxxxxxxxxxxxxxxxxxxxxxxxxxxxxxxxxxxxxxxxxxxxxxxxx</w:t>
      </w:r>
      <w:proofErr w:type="spellEnd"/>
      <w:r>
        <w:rPr>
          <w:b/>
          <w:sz w:val="16"/>
        </w:rPr>
        <w:t xml:space="preserve"> </w:t>
      </w:r>
    </w:p>
    <w:p w:rsidR="00DF774C" w:rsidRDefault="00326EF9" w:rsidP="00B34775">
      <w:pPr>
        <w:spacing w:after="0"/>
        <w:ind w:left="3743"/>
        <w:jc w:val="center"/>
      </w:pPr>
      <w:r>
        <w:rPr>
          <w:rFonts w:ascii="Tahoma" w:eastAsia="Tahoma" w:hAnsi="Tahoma" w:cs="Tahoma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DF774C" w:rsidRDefault="00326EF9">
      <w:pPr>
        <w:spacing w:after="0"/>
        <w:ind w:right="212"/>
        <w:jc w:val="right"/>
      </w:pPr>
      <w:r>
        <w:rPr>
          <w:rFonts w:ascii="Arial" w:eastAsia="Arial" w:hAnsi="Arial" w:cs="Arial"/>
          <w:sz w:val="20"/>
        </w:rPr>
        <w:t xml:space="preserve">V Praze </w:t>
      </w:r>
      <w:proofErr w:type="gramStart"/>
      <w:r>
        <w:rPr>
          <w:rFonts w:ascii="Arial" w:eastAsia="Arial" w:hAnsi="Arial" w:cs="Arial"/>
          <w:sz w:val="20"/>
        </w:rPr>
        <w:t>14.3.2021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 </w:t>
      </w:r>
    </w:p>
    <w:p w:rsidR="00DF774C" w:rsidRDefault="00326EF9">
      <w:pPr>
        <w:spacing w:after="36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Pro: </w:t>
      </w:r>
    </w:p>
    <w:p w:rsidR="00DF774C" w:rsidRDefault="00326EF9">
      <w:pPr>
        <w:spacing w:after="40" w:line="256" w:lineRule="auto"/>
        <w:ind w:left="-4" w:right="6648" w:hanging="10"/>
      </w:pPr>
      <w:r>
        <w:rPr>
          <w:rFonts w:ascii="Arial" w:eastAsia="Arial" w:hAnsi="Arial" w:cs="Arial"/>
          <w:sz w:val="20"/>
        </w:rPr>
        <w:t xml:space="preserve">MÚ Nový Jičín Masarykovo nám 1/1 </w:t>
      </w:r>
    </w:p>
    <w:p w:rsidR="00DF774C" w:rsidRDefault="00326EF9">
      <w:pPr>
        <w:spacing w:after="4"/>
        <w:ind w:left="-4" w:hanging="10"/>
        <w:jc w:val="both"/>
      </w:pPr>
      <w:r>
        <w:rPr>
          <w:rFonts w:ascii="Arial" w:eastAsia="Arial" w:hAnsi="Arial" w:cs="Arial"/>
          <w:sz w:val="20"/>
        </w:rPr>
        <w:t xml:space="preserve">741 01 Nový Jičín </w:t>
      </w:r>
    </w:p>
    <w:p w:rsidR="00DF774C" w:rsidRDefault="00326EF9" w:rsidP="00861FDD">
      <w:pPr>
        <w:spacing w:after="0"/>
        <w:ind w:right="880"/>
      </w:pPr>
      <w:r>
        <w:rPr>
          <w:rFonts w:ascii="Arial" w:eastAsia="Arial" w:hAnsi="Arial" w:cs="Arial"/>
          <w:sz w:val="20"/>
        </w:rPr>
        <w:t xml:space="preserve">  </w:t>
      </w:r>
    </w:p>
    <w:p w:rsidR="00DF774C" w:rsidRDefault="00326EF9">
      <w:pPr>
        <w:spacing w:after="2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Věc: Nabídka na vypracování PD – Výstavba skateparku v Novém Jičíně </w:t>
      </w:r>
    </w:p>
    <w:p w:rsidR="00DF774C" w:rsidRDefault="00326EF9" w:rsidP="00E64D6C">
      <w:pPr>
        <w:spacing w:after="0"/>
        <w:ind w:left="427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:rsidR="00DF774C" w:rsidRDefault="00326EF9">
      <w:pPr>
        <w:spacing w:after="2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Na základě Vaší poptávky Vám předkládáme nabídku na vypracování projektové dokumentace na výstavbu skateparku v souladu s vyhláškou č. 499/2006 Sb. a zákonem 183/2006 Sb.. </w:t>
      </w:r>
    </w:p>
    <w:p w:rsidR="00DF774C" w:rsidRDefault="00326EF9" w:rsidP="00E64D6C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31"/>
        <w:ind w:left="-4" w:hanging="10"/>
        <w:jc w:val="both"/>
      </w:pPr>
      <w:r>
        <w:rPr>
          <w:rFonts w:ascii="Arial" w:eastAsia="Arial" w:hAnsi="Arial" w:cs="Arial"/>
          <w:sz w:val="20"/>
        </w:rPr>
        <w:t xml:space="preserve">Cena za vypracování dokumentace pro společné povolení s částí D pro provedení stavby (DPS), výkaz výměr a kontrolní rozpočet, projednání stavebního povolení. </w:t>
      </w:r>
    </w:p>
    <w:p w:rsidR="00DF774C" w:rsidRDefault="00326EF9">
      <w:pPr>
        <w:spacing w:after="4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4"/>
        <w:ind w:left="-4" w:hanging="10"/>
        <w:jc w:val="both"/>
      </w:pPr>
      <w:r>
        <w:rPr>
          <w:rFonts w:ascii="Arial" w:eastAsia="Arial" w:hAnsi="Arial" w:cs="Arial"/>
          <w:sz w:val="20"/>
        </w:rPr>
        <w:t xml:space="preserve">Přípravné práce a průzkumy: </w:t>
      </w:r>
    </w:p>
    <w:p w:rsidR="00DF774C" w:rsidRDefault="00326EF9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Arial" w:eastAsia="Arial" w:hAnsi="Arial" w:cs="Arial"/>
          <w:sz w:val="20"/>
        </w:rPr>
        <w:t xml:space="preserve">HG průzkum (3 sondy, zpráva)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18 000,- </w:t>
      </w:r>
    </w:p>
    <w:p w:rsidR="00DF774C" w:rsidRDefault="00326EF9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Arial" w:eastAsia="Arial" w:hAnsi="Arial" w:cs="Arial"/>
          <w:sz w:val="20"/>
        </w:rPr>
        <w:t xml:space="preserve">Geodet zaměření, výškopis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11 000,- </w:t>
      </w:r>
    </w:p>
    <w:p w:rsidR="00DF774C" w:rsidRDefault="00326EF9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Arial" w:eastAsia="Arial" w:hAnsi="Arial" w:cs="Arial"/>
          <w:sz w:val="20"/>
        </w:rPr>
        <w:t xml:space="preserve">Zajištění </w:t>
      </w:r>
      <w:proofErr w:type="spellStart"/>
      <w:r>
        <w:rPr>
          <w:rFonts w:ascii="Arial" w:eastAsia="Arial" w:hAnsi="Arial" w:cs="Arial"/>
          <w:sz w:val="20"/>
        </w:rPr>
        <w:t>ing</w:t>
      </w:r>
      <w:proofErr w:type="spellEnd"/>
      <w:r>
        <w:rPr>
          <w:rFonts w:ascii="Arial" w:eastAsia="Arial" w:hAnsi="Arial" w:cs="Arial"/>
          <w:sz w:val="20"/>
        </w:rPr>
        <w:t xml:space="preserve"> sítí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3 000,- </w:t>
      </w:r>
    </w:p>
    <w:p w:rsidR="00DF774C" w:rsidRDefault="00326EF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2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Zpracování PD </w:t>
      </w:r>
    </w:p>
    <w:p w:rsidR="00DF774C" w:rsidRDefault="00326EF9">
      <w:pPr>
        <w:numPr>
          <w:ilvl w:val="0"/>
          <w:numId w:val="1"/>
        </w:numPr>
        <w:spacing w:after="4"/>
        <w:ind w:hanging="360"/>
      </w:pPr>
      <w:r>
        <w:rPr>
          <w:rFonts w:ascii="Arial" w:eastAsia="Arial" w:hAnsi="Arial" w:cs="Arial"/>
          <w:sz w:val="20"/>
        </w:rPr>
        <w:t xml:space="preserve">Návrh designového řešení skateparku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18 000,- </w:t>
      </w:r>
    </w:p>
    <w:p w:rsidR="00DF774C" w:rsidRDefault="00326EF9">
      <w:pPr>
        <w:numPr>
          <w:ilvl w:val="0"/>
          <w:numId w:val="1"/>
        </w:numPr>
        <w:spacing w:after="29" w:line="256" w:lineRule="auto"/>
        <w:ind w:hanging="360"/>
      </w:pPr>
      <w:r>
        <w:rPr>
          <w:rFonts w:ascii="Arial" w:eastAsia="Arial" w:hAnsi="Arial" w:cs="Arial"/>
          <w:sz w:val="20"/>
        </w:rPr>
        <w:t xml:space="preserve">Dokumentace pro DPS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80 000,-  </w:t>
      </w:r>
    </w:p>
    <w:p w:rsidR="00DF774C" w:rsidRDefault="00326EF9">
      <w:pPr>
        <w:numPr>
          <w:ilvl w:val="0"/>
          <w:numId w:val="1"/>
        </w:numPr>
        <w:spacing w:after="4"/>
        <w:ind w:hanging="360"/>
      </w:pPr>
      <w:r>
        <w:rPr>
          <w:rFonts w:ascii="Arial" w:eastAsia="Arial" w:hAnsi="Arial" w:cs="Arial"/>
          <w:sz w:val="20"/>
        </w:rPr>
        <w:t xml:space="preserve">Výkaz výměr, položkový rozpočet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15 000,- </w:t>
      </w:r>
    </w:p>
    <w:p w:rsidR="00DF774C" w:rsidRDefault="00326EF9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Arial" w:eastAsia="Arial" w:hAnsi="Arial" w:cs="Arial"/>
          <w:sz w:val="20"/>
        </w:rPr>
        <w:t xml:space="preserve">inženýrská činnost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15 000,- </w:t>
      </w:r>
    </w:p>
    <w:p w:rsidR="00DF774C" w:rsidRDefault="00326EF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2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------------------------------------------------------------------------------------------------------------------ </w:t>
      </w:r>
    </w:p>
    <w:p w:rsidR="00DF774C" w:rsidRDefault="00326EF9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903"/>
        </w:tabs>
        <w:spacing w:after="2" w:line="256" w:lineRule="auto"/>
        <w:ind w:left="-14"/>
      </w:pPr>
      <w:r>
        <w:rPr>
          <w:rFonts w:ascii="Arial" w:eastAsia="Arial" w:hAnsi="Arial" w:cs="Arial"/>
          <w:sz w:val="20"/>
        </w:rPr>
        <w:t xml:space="preserve">Cena celkem bez DPH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160 000,- </w:t>
      </w:r>
    </w:p>
    <w:p w:rsidR="00DF774C" w:rsidRDefault="00326EF9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903"/>
        </w:tabs>
        <w:spacing w:after="4"/>
        <w:ind w:left="-14"/>
      </w:pPr>
      <w:r>
        <w:rPr>
          <w:rFonts w:ascii="Arial" w:eastAsia="Arial" w:hAnsi="Arial" w:cs="Arial"/>
          <w:sz w:val="20"/>
        </w:rPr>
        <w:t xml:space="preserve">Celková cena </w:t>
      </w:r>
      <w:proofErr w:type="spellStart"/>
      <w:r>
        <w:rPr>
          <w:rFonts w:ascii="Arial" w:eastAsia="Arial" w:hAnsi="Arial" w:cs="Arial"/>
          <w:sz w:val="20"/>
        </w:rPr>
        <w:t>vč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DPH  21%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193 600,- </w:t>
      </w:r>
    </w:p>
    <w:p w:rsidR="00DF774C" w:rsidRDefault="00326EF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4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tabs>
          <w:tab w:val="center" w:pos="3600"/>
          <w:tab w:val="center" w:pos="4320"/>
          <w:tab w:val="center" w:pos="5040"/>
          <w:tab w:val="center" w:pos="5760"/>
          <w:tab w:val="center" w:pos="6792"/>
          <w:tab w:val="center" w:pos="7920"/>
        </w:tabs>
        <w:spacing w:after="2" w:line="256" w:lineRule="auto"/>
        <w:ind w:left="-14"/>
      </w:pPr>
      <w:r>
        <w:rPr>
          <w:rFonts w:ascii="Arial" w:eastAsia="Arial" w:hAnsi="Arial" w:cs="Arial"/>
          <w:sz w:val="20"/>
        </w:rPr>
        <w:t xml:space="preserve">Autorský dozor, jedna návštěva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4 500,-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DF774C" w:rsidRDefault="00326EF9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DF774C" w:rsidRDefault="00326EF9" w:rsidP="00B34775">
      <w:pPr>
        <w:spacing w:after="28"/>
        <w:ind w:left="-4" w:hanging="10"/>
        <w:jc w:val="both"/>
      </w:pPr>
      <w:r>
        <w:rPr>
          <w:rFonts w:ascii="Arial" w:eastAsia="Arial" w:hAnsi="Arial" w:cs="Arial"/>
          <w:sz w:val="20"/>
        </w:rPr>
        <w:t xml:space="preserve">Termín vyhotovení dokumentace DPS do 12 týdnů, výkaz výměr a kontrolní rozpočet do 4 týdnů. Projednání stavebního povolení – zajištění dokladů a podání žádosti na stavební úřad, předpokládaný termín 3 měsíce, ale nedá se to nyní garantovat (některé úřady jsou během COVIDU výrazně pomalejší)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</w:p>
    <w:p w:rsidR="00DF774C" w:rsidRDefault="00326EF9">
      <w:pPr>
        <w:spacing w:after="0"/>
        <w:ind w:left="89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774C" w:rsidRDefault="00326EF9">
      <w:pPr>
        <w:spacing w:after="2" w:line="256" w:lineRule="auto"/>
        <w:ind w:left="-4" w:hanging="10"/>
      </w:pPr>
      <w:r>
        <w:rPr>
          <w:rFonts w:ascii="Arial" w:eastAsia="Arial" w:hAnsi="Arial" w:cs="Arial"/>
          <w:sz w:val="20"/>
        </w:rPr>
        <w:t xml:space="preserve">S pozdravem </w:t>
      </w:r>
    </w:p>
    <w:p w:rsidR="00DF774C" w:rsidRDefault="00326EF9">
      <w:pPr>
        <w:spacing w:after="2" w:line="256" w:lineRule="auto"/>
        <w:ind w:left="-4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Radomír Teichmann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7052B" w:rsidRDefault="0057052B">
      <w:pPr>
        <w:spacing w:after="2" w:line="256" w:lineRule="auto"/>
        <w:ind w:left="-4" w:hanging="10"/>
        <w:rPr>
          <w:rFonts w:ascii="Arial" w:eastAsia="Arial" w:hAnsi="Arial" w:cs="Arial"/>
          <w:b/>
          <w:sz w:val="20"/>
        </w:rPr>
      </w:pPr>
    </w:p>
    <w:p w:rsidR="0057052B" w:rsidRDefault="0057052B">
      <w:pPr>
        <w:spacing w:after="2" w:line="256" w:lineRule="auto"/>
        <w:ind w:left="-4" w:hanging="10"/>
      </w:pPr>
    </w:p>
    <w:p w:rsidR="00DF774C" w:rsidRDefault="00326EF9" w:rsidP="00466296">
      <w:pPr>
        <w:spacing w:after="1289"/>
        <w:jc w:val="center"/>
      </w:pPr>
      <w:proofErr w:type="spellStart"/>
      <w:r>
        <w:rPr>
          <w:rFonts w:ascii="Arial" w:eastAsia="Arial" w:hAnsi="Arial" w:cs="Arial"/>
          <w:sz w:val="16"/>
        </w:rPr>
        <w:t>Mystic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Constructions</w:t>
      </w:r>
      <w:proofErr w:type="spellEnd"/>
      <w:r>
        <w:rPr>
          <w:rFonts w:ascii="Arial" w:eastAsia="Arial" w:hAnsi="Arial" w:cs="Arial"/>
          <w:sz w:val="16"/>
        </w:rPr>
        <w:t xml:space="preserve"> s.r.o., Římská 26, Praha 2,102 00, Tel: </w:t>
      </w:r>
      <w:r w:rsidR="009850E6">
        <w:rPr>
          <w:rFonts w:ascii="Arial" w:eastAsia="Arial" w:hAnsi="Arial" w:cs="Arial"/>
          <w:sz w:val="16"/>
        </w:rPr>
        <w:t>xxxxxxxxxxxxxxxxxxxx</w:t>
      </w:r>
      <w:bookmarkStart w:id="0" w:name="_GoBack"/>
      <w:bookmarkEnd w:id="0"/>
      <w:r w:rsidR="009850E6">
        <w:rPr>
          <w:rFonts w:ascii="Arial" w:eastAsia="Arial" w:hAnsi="Arial" w:cs="Arial"/>
          <w:sz w:val="16"/>
        </w:rPr>
        <w:t>xxxxxxxxxxxxx</w:t>
      </w:r>
      <w:r>
        <w:rPr>
          <w:sz w:val="18"/>
        </w:rPr>
        <w:t xml:space="preserve"> </w:t>
      </w:r>
    </w:p>
    <w:sectPr w:rsidR="00DF774C">
      <w:pgSz w:w="11906" w:h="16838"/>
      <w:pgMar w:top="1181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7528"/>
    <w:multiLevelType w:val="hybridMultilevel"/>
    <w:tmpl w:val="ACDCEF82"/>
    <w:lvl w:ilvl="0" w:tplc="106438E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6BC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097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A90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4E5B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668A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223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075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6B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4C"/>
    <w:rsid w:val="00235C12"/>
    <w:rsid w:val="00326EF9"/>
    <w:rsid w:val="004359B9"/>
    <w:rsid w:val="00466296"/>
    <w:rsid w:val="00482BB4"/>
    <w:rsid w:val="0057052B"/>
    <w:rsid w:val="00861FDD"/>
    <w:rsid w:val="009850E6"/>
    <w:rsid w:val="00B34775"/>
    <w:rsid w:val="00DF774C"/>
    <w:rsid w:val="00E011C4"/>
    <w:rsid w:val="00E64D6C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A8CDC-4F74-4DEC-A345-1A0EF62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27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27</dc:title>
  <dc:subject/>
  <dc:creator>Radek Teichman</dc:creator>
  <cp:keywords/>
  <cp:lastModifiedBy>Pavel Hurta</cp:lastModifiedBy>
  <cp:revision>19</cp:revision>
  <dcterms:created xsi:type="dcterms:W3CDTF">2021-08-09T11:54:00Z</dcterms:created>
  <dcterms:modified xsi:type="dcterms:W3CDTF">2021-08-09T11:59:00Z</dcterms:modified>
</cp:coreProperties>
</file>