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BAF9D" w14:textId="77777777" w:rsidR="0013267A" w:rsidRPr="005269F5" w:rsidRDefault="001739BF">
      <w:pPr>
        <w:spacing w:after="0" w:line="259" w:lineRule="auto"/>
        <w:ind w:left="58" w:firstLine="0"/>
        <w:jc w:val="center"/>
        <w:rPr>
          <w:rFonts w:ascii="Tahoma" w:hAnsi="Tahoma" w:cs="Tahoma"/>
          <w:b/>
          <w:bCs/>
          <w:sz w:val="32"/>
          <w:szCs w:val="32"/>
        </w:rPr>
      </w:pPr>
      <w:r w:rsidRPr="005269F5">
        <w:rPr>
          <w:rFonts w:ascii="Tahoma" w:hAnsi="Tahoma" w:cs="Tahoma"/>
          <w:b/>
          <w:bCs/>
          <w:sz w:val="32"/>
          <w:szCs w:val="32"/>
        </w:rPr>
        <w:t>Kupní smlouva</w:t>
      </w:r>
    </w:p>
    <w:p w14:paraId="445D0B8D" w14:textId="193F4540" w:rsidR="0013267A" w:rsidRPr="005269F5" w:rsidRDefault="001739BF">
      <w:pPr>
        <w:spacing w:after="378" w:line="264" w:lineRule="auto"/>
        <w:ind w:left="77" w:hanging="10"/>
        <w:jc w:val="center"/>
        <w:rPr>
          <w:rFonts w:ascii="Tahoma" w:hAnsi="Tahoma" w:cs="Tahoma"/>
          <w:sz w:val="20"/>
          <w:szCs w:val="20"/>
        </w:rPr>
      </w:pPr>
      <w:r w:rsidRPr="005269F5">
        <w:rPr>
          <w:rFonts w:ascii="Tahoma" w:hAnsi="Tahoma" w:cs="Tahoma"/>
          <w:sz w:val="20"/>
          <w:szCs w:val="20"/>
        </w:rPr>
        <w:t xml:space="preserve">(označení </w:t>
      </w:r>
      <w:proofErr w:type="spellStart"/>
      <w:r w:rsidRPr="005269F5">
        <w:rPr>
          <w:rFonts w:ascii="Tahoma" w:hAnsi="Tahoma" w:cs="Tahoma"/>
          <w:sz w:val="20"/>
          <w:szCs w:val="20"/>
        </w:rPr>
        <w:t>Pragolab</w:t>
      </w:r>
      <w:proofErr w:type="spellEnd"/>
      <w:r w:rsidRPr="005269F5">
        <w:rPr>
          <w:rFonts w:ascii="Tahoma" w:hAnsi="Tahoma" w:cs="Tahoma"/>
          <w:sz w:val="20"/>
          <w:szCs w:val="20"/>
        </w:rPr>
        <w:t>:</w:t>
      </w:r>
      <w:r w:rsidR="00290B12" w:rsidRPr="005269F5">
        <w:rPr>
          <w:rFonts w:ascii="Tahoma" w:hAnsi="Tahoma" w:cs="Tahoma"/>
          <w:sz w:val="20"/>
          <w:szCs w:val="20"/>
        </w:rPr>
        <w:t xml:space="preserve"> </w:t>
      </w:r>
      <w:r w:rsidR="00290B12" w:rsidRPr="002B2E36">
        <w:rPr>
          <w:rFonts w:ascii="Tahoma" w:hAnsi="Tahoma" w:cs="Tahoma"/>
          <w:sz w:val="20"/>
          <w:szCs w:val="20"/>
        </w:rPr>
        <w:t>KS</w:t>
      </w:r>
      <w:r w:rsidR="00290B12" w:rsidRPr="00177086">
        <w:rPr>
          <w:rFonts w:ascii="Tahoma" w:hAnsi="Tahoma" w:cs="Tahoma"/>
          <w:sz w:val="20"/>
          <w:szCs w:val="20"/>
        </w:rPr>
        <w:t>-</w:t>
      </w:r>
      <w:r w:rsidR="005526C0">
        <w:rPr>
          <w:rFonts w:ascii="Tahoma" w:hAnsi="Tahoma" w:cs="Tahoma"/>
          <w:sz w:val="20"/>
          <w:szCs w:val="20"/>
        </w:rPr>
        <w:t>2021/053</w:t>
      </w:r>
      <w:r w:rsidRPr="00177086">
        <w:rPr>
          <w:rFonts w:ascii="Tahoma" w:hAnsi="Tahoma" w:cs="Tahoma"/>
          <w:sz w:val="20"/>
          <w:szCs w:val="20"/>
        </w:rPr>
        <w:t>)</w:t>
      </w:r>
    </w:p>
    <w:p w14:paraId="40910141" w14:textId="77777777" w:rsidR="0013267A" w:rsidRPr="005269F5" w:rsidRDefault="001739BF">
      <w:pPr>
        <w:spacing w:after="661" w:line="246" w:lineRule="auto"/>
        <w:ind w:left="1349" w:right="1292" w:firstLine="0"/>
        <w:jc w:val="center"/>
        <w:rPr>
          <w:rFonts w:ascii="Tahoma" w:hAnsi="Tahoma" w:cs="Tahoma"/>
          <w:sz w:val="20"/>
          <w:szCs w:val="18"/>
        </w:rPr>
      </w:pPr>
      <w:r w:rsidRPr="005269F5">
        <w:rPr>
          <w:rFonts w:ascii="Tahoma" w:hAnsi="Tahoma" w:cs="Tahoma"/>
          <w:sz w:val="20"/>
          <w:szCs w:val="20"/>
        </w:rPr>
        <w:t>uzavřená podle ustanovení S 2079 a následujících zákona č. 89/2012 Sb., občanský zákoník.</w:t>
      </w:r>
    </w:p>
    <w:p w14:paraId="15E9FD12" w14:textId="77777777" w:rsidR="0013267A" w:rsidRPr="005269F5" w:rsidRDefault="001739BF">
      <w:pPr>
        <w:spacing w:after="0" w:line="265" w:lineRule="auto"/>
        <w:ind w:left="96" w:right="34" w:hanging="10"/>
        <w:jc w:val="center"/>
        <w:rPr>
          <w:rFonts w:ascii="Tahoma" w:hAnsi="Tahoma" w:cs="Tahoma"/>
          <w:b/>
          <w:bCs/>
          <w:szCs w:val="24"/>
        </w:rPr>
      </w:pPr>
      <w:r w:rsidRPr="005269F5">
        <w:rPr>
          <w:rFonts w:ascii="Tahoma" w:hAnsi="Tahoma" w:cs="Tahoma"/>
          <w:b/>
          <w:bCs/>
          <w:szCs w:val="24"/>
        </w:rPr>
        <w:t>Článek l.</w:t>
      </w:r>
    </w:p>
    <w:p w14:paraId="4C9E68F1" w14:textId="77777777" w:rsidR="0013267A" w:rsidRPr="005269F5" w:rsidRDefault="001739BF">
      <w:pPr>
        <w:spacing w:after="461" w:line="265" w:lineRule="auto"/>
        <w:ind w:left="96" w:right="24" w:hanging="10"/>
        <w:jc w:val="center"/>
        <w:rPr>
          <w:rFonts w:ascii="Tahoma" w:hAnsi="Tahoma" w:cs="Tahoma"/>
          <w:b/>
          <w:bCs/>
          <w:szCs w:val="24"/>
        </w:rPr>
      </w:pPr>
      <w:r w:rsidRPr="005269F5">
        <w:rPr>
          <w:rFonts w:ascii="Tahoma" w:hAnsi="Tahoma" w:cs="Tahoma"/>
          <w:b/>
          <w:bCs/>
          <w:szCs w:val="24"/>
        </w:rPr>
        <w:t>Smluvní strany</w:t>
      </w:r>
    </w:p>
    <w:p w14:paraId="742CB160" w14:textId="15816E30" w:rsidR="0013267A" w:rsidRPr="005269F5" w:rsidRDefault="001739BF" w:rsidP="006C3934">
      <w:pPr>
        <w:pStyle w:val="Bezmezer"/>
        <w:ind w:firstLine="0"/>
        <w:rPr>
          <w:rFonts w:ascii="Tahoma" w:hAnsi="Tahoma" w:cs="Tahoma"/>
          <w:sz w:val="20"/>
          <w:szCs w:val="20"/>
        </w:rPr>
      </w:pPr>
      <w:r w:rsidRPr="005269F5">
        <w:rPr>
          <w:rFonts w:ascii="Tahoma" w:hAnsi="Tahoma" w:cs="Tahoma"/>
          <w:b/>
          <w:bCs/>
          <w:sz w:val="20"/>
          <w:szCs w:val="20"/>
        </w:rPr>
        <w:t>Prodávající:</w:t>
      </w:r>
      <w:r w:rsidRPr="005269F5">
        <w:rPr>
          <w:rFonts w:ascii="Tahoma" w:hAnsi="Tahoma" w:cs="Tahoma"/>
          <w:sz w:val="20"/>
          <w:szCs w:val="20"/>
        </w:rPr>
        <w:t xml:space="preserve"> </w:t>
      </w:r>
      <w:r w:rsidR="00A449F7" w:rsidRPr="005269F5">
        <w:rPr>
          <w:rFonts w:ascii="Tahoma" w:hAnsi="Tahoma" w:cs="Tahoma"/>
          <w:sz w:val="20"/>
          <w:szCs w:val="20"/>
        </w:rPr>
        <w:tab/>
      </w:r>
      <w:proofErr w:type="spellStart"/>
      <w:r w:rsidRPr="005269F5">
        <w:rPr>
          <w:rFonts w:ascii="Tahoma" w:hAnsi="Tahoma" w:cs="Tahoma"/>
          <w:b/>
          <w:bCs/>
          <w:sz w:val="20"/>
          <w:szCs w:val="20"/>
        </w:rPr>
        <w:t>Pragolab</w:t>
      </w:r>
      <w:proofErr w:type="spellEnd"/>
      <w:r w:rsidRPr="005269F5">
        <w:rPr>
          <w:rFonts w:ascii="Tahoma" w:hAnsi="Tahoma" w:cs="Tahoma"/>
          <w:b/>
          <w:bCs/>
          <w:sz w:val="20"/>
          <w:szCs w:val="20"/>
        </w:rPr>
        <w:t xml:space="preserve"> s.r.o.</w:t>
      </w:r>
    </w:p>
    <w:p w14:paraId="49F0F7D4" w14:textId="5A3EEDD7" w:rsidR="00A449F7" w:rsidRPr="005269F5" w:rsidRDefault="00A449F7" w:rsidP="00A449F7">
      <w:pPr>
        <w:pStyle w:val="Bezmezer"/>
        <w:rPr>
          <w:rFonts w:ascii="Tahoma" w:hAnsi="Tahoma" w:cs="Tahoma"/>
          <w:sz w:val="20"/>
          <w:szCs w:val="20"/>
        </w:rPr>
      </w:pPr>
      <w:r w:rsidRPr="005269F5">
        <w:rPr>
          <w:rFonts w:ascii="Tahoma" w:hAnsi="Tahoma" w:cs="Tahoma"/>
          <w:sz w:val="20"/>
          <w:szCs w:val="20"/>
        </w:rPr>
        <w:t xml:space="preserve">                  </w:t>
      </w:r>
      <w:r w:rsidR="006C3934" w:rsidRPr="005269F5">
        <w:rPr>
          <w:rFonts w:ascii="Tahoma" w:hAnsi="Tahoma" w:cs="Tahoma"/>
          <w:sz w:val="20"/>
          <w:szCs w:val="20"/>
        </w:rPr>
        <w:tab/>
      </w:r>
      <w:r w:rsidR="005269F5">
        <w:rPr>
          <w:rFonts w:ascii="Tahoma" w:hAnsi="Tahoma" w:cs="Tahoma"/>
          <w:sz w:val="20"/>
          <w:szCs w:val="20"/>
        </w:rPr>
        <w:tab/>
      </w:r>
      <w:r w:rsidR="005500BE" w:rsidRPr="005269F5">
        <w:rPr>
          <w:rFonts w:ascii="Tahoma" w:hAnsi="Tahoma" w:cs="Tahoma"/>
          <w:sz w:val="20"/>
          <w:szCs w:val="20"/>
        </w:rPr>
        <w:t xml:space="preserve">se sídlem </w:t>
      </w:r>
      <w:r w:rsidR="001739BF" w:rsidRPr="005269F5">
        <w:rPr>
          <w:rFonts w:ascii="Tahoma" w:hAnsi="Tahoma" w:cs="Tahoma"/>
          <w:sz w:val="20"/>
          <w:szCs w:val="20"/>
        </w:rPr>
        <w:t xml:space="preserve">Nad </w:t>
      </w:r>
      <w:proofErr w:type="spellStart"/>
      <w:r w:rsidR="001739BF" w:rsidRPr="005269F5">
        <w:rPr>
          <w:rFonts w:ascii="Tahoma" w:hAnsi="Tahoma" w:cs="Tahoma"/>
          <w:sz w:val="20"/>
          <w:szCs w:val="20"/>
        </w:rPr>
        <w:t>Krocínkou</w:t>
      </w:r>
      <w:proofErr w:type="spellEnd"/>
      <w:r w:rsidR="001739BF" w:rsidRPr="005269F5">
        <w:rPr>
          <w:rFonts w:ascii="Tahoma" w:hAnsi="Tahoma" w:cs="Tahoma"/>
          <w:sz w:val="20"/>
          <w:szCs w:val="20"/>
        </w:rPr>
        <w:t xml:space="preserve"> 55, 190 00 Praha 9</w:t>
      </w:r>
    </w:p>
    <w:p w14:paraId="719DA92E" w14:textId="3B373523" w:rsidR="0013267A" w:rsidRPr="005269F5" w:rsidRDefault="00A449F7" w:rsidP="00A449F7">
      <w:pPr>
        <w:pStyle w:val="Bezmezer"/>
        <w:rPr>
          <w:rFonts w:ascii="Tahoma" w:hAnsi="Tahoma" w:cs="Tahoma"/>
          <w:sz w:val="20"/>
          <w:szCs w:val="20"/>
        </w:rPr>
      </w:pPr>
      <w:r w:rsidRPr="005269F5">
        <w:rPr>
          <w:rFonts w:ascii="Tahoma" w:hAnsi="Tahoma" w:cs="Tahoma"/>
          <w:sz w:val="20"/>
          <w:szCs w:val="20"/>
        </w:rPr>
        <w:t xml:space="preserve">                </w:t>
      </w:r>
      <w:r w:rsidR="001739BF" w:rsidRPr="005269F5">
        <w:rPr>
          <w:rFonts w:ascii="Tahoma" w:hAnsi="Tahoma" w:cs="Tahoma"/>
          <w:sz w:val="20"/>
          <w:szCs w:val="20"/>
        </w:rPr>
        <w:t xml:space="preserve"> </w:t>
      </w:r>
      <w:r w:rsidRPr="005269F5">
        <w:rPr>
          <w:rFonts w:ascii="Tahoma" w:hAnsi="Tahoma" w:cs="Tahoma"/>
          <w:sz w:val="20"/>
          <w:szCs w:val="20"/>
        </w:rPr>
        <w:t xml:space="preserve"> </w:t>
      </w:r>
      <w:r w:rsidR="006C3934" w:rsidRPr="005269F5">
        <w:rPr>
          <w:rFonts w:ascii="Tahoma" w:hAnsi="Tahoma" w:cs="Tahoma"/>
          <w:sz w:val="20"/>
          <w:szCs w:val="20"/>
        </w:rPr>
        <w:tab/>
      </w:r>
      <w:r w:rsidR="005269F5">
        <w:rPr>
          <w:rFonts w:ascii="Tahoma" w:hAnsi="Tahoma" w:cs="Tahoma"/>
          <w:sz w:val="20"/>
          <w:szCs w:val="20"/>
        </w:rPr>
        <w:tab/>
      </w:r>
      <w:r w:rsidRPr="005269F5">
        <w:rPr>
          <w:rFonts w:ascii="Tahoma" w:hAnsi="Tahoma" w:cs="Tahoma"/>
          <w:sz w:val="20"/>
          <w:szCs w:val="20"/>
        </w:rPr>
        <w:t>IČ</w:t>
      </w:r>
      <w:r w:rsidR="0084244D" w:rsidRPr="005269F5">
        <w:rPr>
          <w:rFonts w:ascii="Tahoma" w:hAnsi="Tahoma" w:cs="Tahoma"/>
          <w:sz w:val="20"/>
          <w:szCs w:val="20"/>
        </w:rPr>
        <w:t>:</w:t>
      </w:r>
      <w:r w:rsidRPr="005269F5">
        <w:rPr>
          <w:rFonts w:ascii="Tahoma" w:hAnsi="Tahoma" w:cs="Tahoma"/>
          <w:sz w:val="20"/>
          <w:szCs w:val="20"/>
        </w:rPr>
        <w:t xml:space="preserve"> </w:t>
      </w:r>
      <w:r w:rsidR="001739BF" w:rsidRPr="005269F5">
        <w:rPr>
          <w:rFonts w:ascii="Tahoma" w:hAnsi="Tahoma" w:cs="Tahoma"/>
          <w:sz w:val="20"/>
          <w:szCs w:val="20"/>
        </w:rPr>
        <w:t>480</w:t>
      </w:r>
      <w:r w:rsidR="005500BE" w:rsidRPr="005269F5">
        <w:rPr>
          <w:rFonts w:ascii="Tahoma" w:hAnsi="Tahoma" w:cs="Tahoma"/>
          <w:sz w:val="20"/>
          <w:szCs w:val="20"/>
        </w:rPr>
        <w:t xml:space="preserve"> </w:t>
      </w:r>
      <w:r w:rsidR="001739BF" w:rsidRPr="005269F5">
        <w:rPr>
          <w:rFonts w:ascii="Tahoma" w:hAnsi="Tahoma" w:cs="Tahoma"/>
          <w:sz w:val="20"/>
          <w:szCs w:val="20"/>
        </w:rPr>
        <w:t>29</w:t>
      </w:r>
      <w:r w:rsidR="006C3934" w:rsidRPr="005269F5">
        <w:rPr>
          <w:rFonts w:ascii="Tahoma" w:hAnsi="Tahoma" w:cs="Tahoma"/>
          <w:sz w:val="20"/>
          <w:szCs w:val="20"/>
        </w:rPr>
        <w:t> </w:t>
      </w:r>
      <w:r w:rsidR="001739BF" w:rsidRPr="005269F5">
        <w:rPr>
          <w:rFonts w:ascii="Tahoma" w:hAnsi="Tahoma" w:cs="Tahoma"/>
          <w:sz w:val="20"/>
          <w:szCs w:val="20"/>
        </w:rPr>
        <w:t>289</w:t>
      </w:r>
    </w:p>
    <w:p w14:paraId="1EEF2F12" w14:textId="77777777" w:rsidR="00A449F7" w:rsidRPr="005269F5" w:rsidRDefault="001739BF" w:rsidP="006C3934">
      <w:pPr>
        <w:pStyle w:val="Bezmezer"/>
        <w:ind w:left="1834" w:firstLine="290"/>
        <w:rPr>
          <w:rFonts w:ascii="Tahoma" w:hAnsi="Tahoma" w:cs="Tahoma"/>
          <w:sz w:val="20"/>
          <w:szCs w:val="20"/>
        </w:rPr>
      </w:pPr>
      <w:r w:rsidRPr="005269F5">
        <w:rPr>
          <w:rFonts w:ascii="Tahoma" w:hAnsi="Tahoma" w:cs="Tahoma"/>
          <w:sz w:val="20"/>
          <w:szCs w:val="20"/>
        </w:rPr>
        <w:t xml:space="preserve">DIČ: CZ48029289 </w:t>
      </w:r>
    </w:p>
    <w:p w14:paraId="2216ADB1" w14:textId="77777777" w:rsidR="00A449F7" w:rsidRPr="005269F5" w:rsidRDefault="001739BF" w:rsidP="006C3934">
      <w:pPr>
        <w:pStyle w:val="Bezmezer"/>
        <w:ind w:left="2124" w:firstLine="0"/>
        <w:rPr>
          <w:rFonts w:ascii="Tahoma" w:hAnsi="Tahoma" w:cs="Tahoma"/>
          <w:sz w:val="20"/>
          <w:szCs w:val="20"/>
        </w:rPr>
      </w:pPr>
      <w:r w:rsidRPr="005269F5">
        <w:rPr>
          <w:rFonts w:ascii="Tahoma" w:hAnsi="Tahoma" w:cs="Tahoma"/>
          <w:sz w:val="20"/>
          <w:szCs w:val="20"/>
        </w:rPr>
        <w:t>společnost zapsaná v obchodním rejstříku vedeném Městským soudem v Praze, oddíl C, vložka 14590</w:t>
      </w:r>
    </w:p>
    <w:p w14:paraId="20E93803" w14:textId="213F6BCB" w:rsidR="00A449F7" w:rsidRPr="005269F5" w:rsidRDefault="001739BF" w:rsidP="006C3934">
      <w:pPr>
        <w:pStyle w:val="Bezmezer"/>
        <w:ind w:left="1416" w:firstLine="708"/>
        <w:rPr>
          <w:rFonts w:ascii="Tahoma" w:hAnsi="Tahoma" w:cs="Tahoma"/>
          <w:sz w:val="20"/>
          <w:szCs w:val="20"/>
        </w:rPr>
      </w:pPr>
      <w:r w:rsidRPr="005269F5">
        <w:rPr>
          <w:rFonts w:ascii="Tahoma" w:hAnsi="Tahoma" w:cs="Tahoma"/>
          <w:sz w:val="20"/>
          <w:szCs w:val="20"/>
        </w:rPr>
        <w:t>zastoupen</w:t>
      </w:r>
      <w:r w:rsidR="00A449F7" w:rsidRPr="005269F5">
        <w:rPr>
          <w:rFonts w:ascii="Tahoma" w:hAnsi="Tahoma" w:cs="Tahoma"/>
          <w:sz w:val="20"/>
          <w:szCs w:val="20"/>
        </w:rPr>
        <w:t>á</w:t>
      </w:r>
      <w:r w:rsidRPr="005269F5">
        <w:rPr>
          <w:rFonts w:ascii="Tahoma" w:hAnsi="Tahoma" w:cs="Tahoma"/>
          <w:sz w:val="20"/>
          <w:szCs w:val="20"/>
        </w:rPr>
        <w:t xml:space="preserve"> jednatelem</w:t>
      </w:r>
      <w:r w:rsidR="006C3934" w:rsidRPr="005269F5">
        <w:rPr>
          <w:rFonts w:ascii="Tahoma" w:hAnsi="Tahoma" w:cs="Tahoma"/>
          <w:sz w:val="20"/>
          <w:szCs w:val="20"/>
        </w:rPr>
        <w:t xml:space="preserve"> </w:t>
      </w:r>
      <w:r w:rsidRPr="005269F5">
        <w:rPr>
          <w:rFonts w:ascii="Tahoma" w:hAnsi="Tahoma" w:cs="Tahoma"/>
          <w:sz w:val="20"/>
          <w:szCs w:val="20"/>
        </w:rPr>
        <w:t>Ladislavem Náměstkem</w:t>
      </w:r>
    </w:p>
    <w:p w14:paraId="15016485" w14:textId="77777777" w:rsidR="006C3934" w:rsidRPr="005269F5" w:rsidRDefault="006C3934" w:rsidP="00A449F7">
      <w:pPr>
        <w:pStyle w:val="Bezmezer"/>
        <w:ind w:left="1416" w:firstLine="0"/>
        <w:rPr>
          <w:rFonts w:ascii="Tahoma" w:hAnsi="Tahoma" w:cs="Tahoma"/>
          <w:sz w:val="20"/>
          <w:szCs w:val="20"/>
        </w:rPr>
      </w:pPr>
    </w:p>
    <w:p w14:paraId="2FC320B2" w14:textId="6E99954C" w:rsidR="00A449F7" w:rsidRPr="005269F5" w:rsidRDefault="001739BF" w:rsidP="006C3934">
      <w:pPr>
        <w:pStyle w:val="Bezmezer"/>
        <w:ind w:left="1416" w:firstLine="708"/>
        <w:rPr>
          <w:rFonts w:ascii="Tahoma" w:hAnsi="Tahoma" w:cs="Tahoma"/>
          <w:sz w:val="20"/>
          <w:szCs w:val="20"/>
        </w:rPr>
      </w:pPr>
      <w:r w:rsidRPr="005269F5">
        <w:rPr>
          <w:rFonts w:ascii="Tahoma" w:hAnsi="Tahoma" w:cs="Tahoma"/>
          <w:sz w:val="20"/>
          <w:szCs w:val="20"/>
        </w:rPr>
        <w:t xml:space="preserve">bankovní spojení: ČSOB Praha </w:t>
      </w:r>
    </w:p>
    <w:p w14:paraId="43AB9630" w14:textId="063226B3" w:rsidR="00A449F7" w:rsidRPr="005269F5" w:rsidRDefault="001739BF" w:rsidP="006C3934">
      <w:pPr>
        <w:pStyle w:val="Bezmezer"/>
        <w:ind w:left="1416" w:firstLine="708"/>
        <w:rPr>
          <w:rFonts w:ascii="Tahoma" w:hAnsi="Tahoma" w:cs="Tahoma"/>
          <w:sz w:val="20"/>
          <w:szCs w:val="20"/>
        </w:rPr>
      </w:pPr>
      <w:r w:rsidRPr="005269F5">
        <w:rPr>
          <w:rFonts w:ascii="Tahoma" w:hAnsi="Tahoma" w:cs="Tahoma"/>
          <w:sz w:val="20"/>
          <w:szCs w:val="20"/>
        </w:rPr>
        <w:t>číslo účtu</w:t>
      </w:r>
      <w:r w:rsidR="00C74DFD">
        <w:rPr>
          <w:rFonts w:ascii="Tahoma" w:hAnsi="Tahoma" w:cs="Tahoma"/>
          <w:sz w:val="20"/>
          <w:szCs w:val="20"/>
        </w:rPr>
        <w:t xml:space="preserve"> </w:t>
      </w:r>
      <w:proofErr w:type="spellStart"/>
      <w:r w:rsidR="00C74DFD">
        <w:rPr>
          <w:rFonts w:ascii="Tahoma" w:hAnsi="Tahoma" w:cs="Tahoma"/>
          <w:sz w:val="20"/>
          <w:szCs w:val="20"/>
        </w:rPr>
        <w:t>xxxxxxx</w:t>
      </w:r>
      <w:proofErr w:type="spellEnd"/>
    </w:p>
    <w:p w14:paraId="48704CE9" w14:textId="71B71D4F" w:rsidR="0013267A" w:rsidRPr="005269F5" w:rsidRDefault="001739BF" w:rsidP="006C3934">
      <w:pPr>
        <w:pStyle w:val="Bezmezer"/>
        <w:ind w:left="1416" w:firstLine="708"/>
        <w:rPr>
          <w:rFonts w:ascii="Tahoma" w:hAnsi="Tahoma" w:cs="Tahoma"/>
          <w:sz w:val="20"/>
          <w:szCs w:val="20"/>
        </w:rPr>
      </w:pPr>
      <w:r w:rsidRPr="005269F5">
        <w:rPr>
          <w:rFonts w:ascii="Tahoma" w:hAnsi="Tahoma" w:cs="Tahoma"/>
          <w:sz w:val="20"/>
          <w:szCs w:val="20"/>
        </w:rPr>
        <w:t xml:space="preserve">tel./mail: + 420 284 813 020, </w:t>
      </w:r>
      <w:hyperlink r:id="rId8" w:history="1">
        <w:r w:rsidR="00A449F7" w:rsidRPr="005269F5">
          <w:rPr>
            <w:rStyle w:val="Hypertextovodkaz"/>
            <w:rFonts w:ascii="Tahoma" w:hAnsi="Tahoma" w:cs="Tahoma"/>
            <w:sz w:val="20"/>
            <w:szCs w:val="20"/>
          </w:rPr>
          <w:t>pragolab@pragolab.cz</w:t>
        </w:r>
      </w:hyperlink>
    </w:p>
    <w:p w14:paraId="25587061" w14:textId="77777777" w:rsidR="00A449F7" w:rsidRPr="006C3934" w:rsidRDefault="00A449F7" w:rsidP="00A449F7">
      <w:pPr>
        <w:pStyle w:val="Bezmezer"/>
        <w:ind w:left="1416" w:firstLine="0"/>
        <w:rPr>
          <w:rFonts w:ascii="Tahoma" w:hAnsi="Tahoma" w:cs="Tahoma"/>
        </w:rPr>
      </w:pPr>
    </w:p>
    <w:p w14:paraId="0BBD3054" w14:textId="5734A7E2" w:rsidR="00A449F7" w:rsidRPr="005269F5" w:rsidRDefault="001739BF" w:rsidP="006C3934">
      <w:pPr>
        <w:pStyle w:val="Bezmezer"/>
        <w:ind w:firstLine="0"/>
        <w:rPr>
          <w:rFonts w:ascii="Tahoma" w:hAnsi="Tahoma" w:cs="Tahoma"/>
          <w:sz w:val="20"/>
          <w:szCs w:val="20"/>
          <w:highlight w:val="yellow"/>
        </w:rPr>
      </w:pPr>
      <w:r w:rsidRPr="005269F5">
        <w:rPr>
          <w:rFonts w:ascii="Tahoma" w:hAnsi="Tahoma" w:cs="Tahoma"/>
          <w:b/>
          <w:bCs/>
          <w:sz w:val="20"/>
          <w:szCs w:val="20"/>
        </w:rPr>
        <w:t>Kupující:</w:t>
      </w:r>
      <w:r w:rsidRPr="005269F5">
        <w:rPr>
          <w:rFonts w:ascii="Tahoma" w:hAnsi="Tahoma" w:cs="Tahoma"/>
          <w:sz w:val="20"/>
          <w:szCs w:val="20"/>
        </w:rPr>
        <w:tab/>
      </w:r>
      <w:r w:rsidR="005269F5">
        <w:rPr>
          <w:rFonts w:ascii="Tahoma" w:hAnsi="Tahoma" w:cs="Tahoma"/>
          <w:sz w:val="20"/>
          <w:szCs w:val="20"/>
        </w:rPr>
        <w:tab/>
      </w:r>
      <w:r w:rsidR="00F5402C" w:rsidRPr="00F5402C">
        <w:rPr>
          <w:rFonts w:ascii="Tahoma" w:hAnsi="Tahoma" w:cs="Tahoma"/>
          <w:b/>
          <w:bCs/>
          <w:sz w:val="20"/>
          <w:szCs w:val="20"/>
        </w:rPr>
        <w:t>Výzkumný ústav veterinárního lékařství, v. v. i.</w:t>
      </w:r>
    </w:p>
    <w:p w14:paraId="68C2D07A" w14:textId="7319F74D" w:rsidR="00A449F7" w:rsidRPr="009F013A" w:rsidRDefault="005500BE" w:rsidP="0084244D">
      <w:pPr>
        <w:pStyle w:val="Bezmezer"/>
        <w:ind w:left="2124" w:firstLine="0"/>
        <w:rPr>
          <w:rFonts w:ascii="Tahoma" w:hAnsi="Tahoma" w:cs="Tahoma"/>
          <w:sz w:val="20"/>
          <w:szCs w:val="20"/>
        </w:rPr>
      </w:pPr>
      <w:r w:rsidRPr="009F013A">
        <w:rPr>
          <w:rFonts w:ascii="Tahoma" w:hAnsi="Tahoma" w:cs="Tahoma"/>
          <w:sz w:val="20"/>
          <w:szCs w:val="20"/>
        </w:rPr>
        <w:t>se sídlem</w:t>
      </w:r>
      <w:r w:rsidR="00143FB1" w:rsidRPr="009F013A">
        <w:rPr>
          <w:rFonts w:ascii="Tahoma" w:hAnsi="Tahoma" w:cs="Tahoma"/>
          <w:sz w:val="20"/>
          <w:szCs w:val="20"/>
        </w:rPr>
        <w:t xml:space="preserve">: </w:t>
      </w:r>
      <w:r w:rsidR="00F5402C" w:rsidRPr="009F013A">
        <w:rPr>
          <w:rFonts w:ascii="Tahoma" w:hAnsi="Tahoma" w:cs="Tahoma"/>
          <w:sz w:val="20"/>
          <w:szCs w:val="20"/>
        </w:rPr>
        <w:t>Hudcova 296/70, 621 00 Brno</w:t>
      </w:r>
    </w:p>
    <w:p w14:paraId="0DE6E579" w14:textId="4082CD7E" w:rsidR="00A449F7" w:rsidRPr="009F013A" w:rsidRDefault="00A449F7" w:rsidP="0084244D">
      <w:pPr>
        <w:pStyle w:val="Bezmezer"/>
        <w:ind w:left="1416" w:firstLine="708"/>
        <w:rPr>
          <w:rFonts w:ascii="Tahoma" w:hAnsi="Tahoma" w:cs="Tahoma"/>
          <w:sz w:val="20"/>
          <w:szCs w:val="20"/>
        </w:rPr>
      </w:pPr>
      <w:r w:rsidRPr="009F013A">
        <w:rPr>
          <w:rFonts w:ascii="Tahoma" w:hAnsi="Tahoma" w:cs="Tahoma"/>
          <w:sz w:val="20"/>
          <w:szCs w:val="20"/>
        </w:rPr>
        <w:t>IČ</w:t>
      </w:r>
      <w:r w:rsidR="0084244D" w:rsidRPr="009F013A">
        <w:rPr>
          <w:rFonts w:ascii="Tahoma" w:hAnsi="Tahoma" w:cs="Tahoma"/>
          <w:sz w:val="20"/>
          <w:szCs w:val="20"/>
        </w:rPr>
        <w:t xml:space="preserve">: </w:t>
      </w:r>
      <w:r w:rsidR="005E0910" w:rsidRPr="009F013A">
        <w:rPr>
          <w:rFonts w:ascii="Tahoma" w:hAnsi="Tahoma" w:cs="Tahoma"/>
          <w:sz w:val="20"/>
          <w:szCs w:val="20"/>
        </w:rPr>
        <w:t>00027162</w:t>
      </w:r>
    </w:p>
    <w:p w14:paraId="46C510ED" w14:textId="1FC65684" w:rsidR="00A449F7" w:rsidRPr="005269F5" w:rsidRDefault="001739BF" w:rsidP="0084244D">
      <w:pPr>
        <w:pStyle w:val="Bezmezer"/>
        <w:ind w:left="1416" w:firstLine="708"/>
        <w:rPr>
          <w:rFonts w:ascii="Tahoma" w:hAnsi="Tahoma" w:cs="Tahoma"/>
          <w:sz w:val="20"/>
          <w:szCs w:val="20"/>
          <w:highlight w:val="yellow"/>
        </w:rPr>
      </w:pPr>
      <w:r w:rsidRPr="009F013A">
        <w:rPr>
          <w:rFonts w:ascii="Tahoma" w:hAnsi="Tahoma" w:cs="Tahoma"/>
          <w:sz w:val="20"/>
          <w:szCs w:val="20"/>
        </w:rPr>
        <w:t xml:space="preserve">DIČ: </w:t>
      </w:r>
      <w:r w:rsidR="005E0910" w:rsidRPr="005E0910">
        <w:rPr>
          <w:rFonts w:ascii="Tahoma" w:hAnsi="Tahoma" w:cs="Tahoma"/>
          <w:sz w:val="20"/>
          <w:szCs w:val="20"/>
        </w:rPr>
        <w:t>CZ00027162</w:t>
      </w:r>
    </w:p>
    <w:p w14:paraId="404BF888" w14:textId="3B4C7429" w:rsidR="005500BE" w:rsidRPr="005269F5" w:rsidRDefault="001739BF" w:rsidP="0084244D">
      <w:pPr>
        <w:pStyle w:val="Bezmezer"/>
        <w:ind w:left="2124" w:firstLine="0"/>
        <w:rPr>
          <w:rFonts w:ascii="Tahoma" w:hAnsi="Tahoma" w:cs="Tahoma"/>
          <w:sz w:val="20"/>
          <w:szCs w:val="20"/>
        </w:rPr>
      </w:pPr>
      <w:r w:rsidRPr="009F013A">
        <w:rPr>
          <w:rFonts w:ascii="Tahoma" w:hAnsi="Tahoma" w:cs="Tahoma"/>
          <w:sz w:val="20"/>
          <w:szCs w:val="20"/>
        </w:rPr>
        <w:t>zastoupen</w:t>
      </w:r>
      <w:r w:rsidR="00A449F7" w:rsidRPr="009F013A">
        <w:rPr>
          <w:rFonts w:ascii="Tahoma" w:hAnsi="Tahoma" w:cs="Tahoma"/>
          <w:sz w:val="20"/>
          <w:szCs w:val="20"/>
        </w:rPr>
        <w:t>á</w:t>
      </w:r>
      <w:r w:rsidR="00C20AEB">
        <w:rPr>
          <w:rFonts w:ascii="Tahoma" w:hAnsi="Tahoma" w:cs="Tahoma"/>
          <w:sz w:val="20"/>
          <w:szCs w:val="20"/>
        </w:rPr>
        <w:t xml:space="preserve"> ředitelem</w:t>
      </w:r>
      <w:r w:rsidR="005500BE" w:rsidRPr="005269F5">
        <w:rPr>
          <w:rFonts w:ascii="Tahoma" w:hAnsi="Tahoma" w:cs="Tahoma"/>
          <w:sz w:val="20"/>
          <w:szCs w:val="20"/>
        </w:rPr>
        <w:t xml:space="preserve"> </w:t>
      </w:r>
      <w:r w:rsidR="002E2260" w:rsidRPr="002E2260">
        <w:rPr>
          <w:rFonts w:ascii="Tahoma" w:hAnsi="Tahoma" w:cs="Tahoma"/>
          <w:sz w:val="20"/>
          <w:szCs w:val="20"/>
        </w:rPr>
        <w:t>MVDr. Martin</w:t>
      </w:r>
      <w:r w:rsidR="002E2260">
        <w:rPr>
          <w:rFonts w:ascii="Tahoma" w:hAnsi="Tahoma" w:cs="Tahoma"/>
          <w:sz w:val="20"/>
          <w:szCs w:val="20"/>
        </w:rPr>
        <w:t>em</w:t>
      </w:r>
      <w:r w:rsidR="002E2260" w:rsidRPr="002E2260">
        <w:rPr>
          <w:rFonts w:ascii="Tahoma" w:hAnsi="Tahoma" w:cs="Tahoma"/>
          <w:sz w:val="20"/>
          <w:szCs w:val="20"/>
        </w:rPr>
        <w:t xml:space="preserve"> </w:t>
      </w:r>
      <w:proofErr w:type="spellStart"/>
      <w:r w:rsidR="002E2260" w:rsidRPr="002E2260">
        <w:rPr>
          <w:rFonts w:ascii="Tahoma" w:hAnsi="Tahoma" w:cs="Tahoma"/>
          <w:sz w:val="20"/>
          <w:szCs w:val="20"/>
        </w:rPr>
        <w:t>Faldyn</w:t>
      </w:r>
      <w:r w:rsidR="002E2260">
        <w:rPr>
          <w:rFonts w:ascii="Tahoma" w:hAnsi="Tahoma" w:cs="Tahoma"/>
          <w:sz w:val="20"/>
          <w:szCs w:val="20"/>
        </w:rPr>
        <w:t>ou</w:t>
      </w:r>
      <w:proofErr w:type="spellEnd"/>
      <w:r w:rsidR="002E2260" w:rsidRPr="002E2260">
        <w:rPr>
          <w:rFonts w:ascii="Tahoma" w:hAnsi="Tahoma" w:cs="Tahoma"/>
          <w:sz w:val="20"/>
          <w:szCs w:val="20"/>
        </w:rPr>
        <w:t xml:space="preserve"> Ph.D.</w:t>
      </w:r>
    </w:p>
    <w:p w14:paraId="47AF5048" w14:textId="2BA7BCEA" w:rsidR="0084244D" w:rsidRPr="005269F5" w:rsidRDefault="0084244D" w:rsidP="0084244D">
      <w:pPr>
        <w:pStyle w:val="Bezmezer"/>
        <w:ind w:left="2124" w:firstLine="0"/>
        <w:rPr>
          <w:rFonts w:ascii="Tahoma" w:hAnsi="Tahoma" w:cs="Tahoma"/>
          <w:sz w:val="20"/>
          <w:szCs w:val="20"/>
        </w:rPr>
      </w:pPr>
    </w:p>
    <w:p w14:paraId="75605C13" w14:textId="17B84B63" w:rsidR="0084244D" w:rsidRPr="00F378C8" w:rsidRDefault="0084244D" w:rsidP="0084244D">
      <w:pPr>
        <w:pStyle w:val="Bezmezer"/>
        <w:ind w:left="1416" w:firstLine="708"/>
        <w:rPr>
          <w:rFonts w:ascii="Tahoma" w:hAnsi="Tahoma" w:cs="Tahoma"/>
          <w:sz w:val="20"/>
          <w:szCs w:val="20"/>
        </w:rPr>
      </w:pPr>
      <w:r w:rsidRPr="00F378C8">
        <w:rPr>
          <w:rFonts w:ascii="Tahoma" w:hAnsi="Tahoma" w:cs="Tahoma"/>
          <w:sz w:val="20"/>
          <w:szCs w:val="20"/>
        </w:rPr>
        <w:t>bankovní spojení:</w:t>
      </w:r>
      <w:r w:rsidR="00A762EF" w:rsidRPr="00F378C8">
        <w:t xml:space="preserve"> </w:t>
      </w:r>
      <w:r w:rsidR="00A762EF" w:rsidRPr="00F378C8">
        <w:rPr>
          <w:rFonts w:ascii="Tahoma" w:hAnsi="Tahoma" w:cs="Tahoma"/>
          <w:sz w:val="20"/>
          <w:szCs w:val="20"/>
        </w:rPr>
        <w:t>Komerční banka, a.s.</w:t>
      </w:r>
    </w:p>
    <w:p w14:paraId="0CB93FB7" w14:textId="1383BC23" w:rsidR="0084244D" w:rsidRPr="00F378C8" w:rsidRDefault="0084244D" w:rsidP="0084244D">
      <w:pPr>
        <w:pStyle w:val="Bezmezer"/>
        <w:ind w:left="1416" w:firstLine="708"/>
        <w:rPr>
          <w:rFonts w:ascii="Tahoma" w:hAnsi="Tahoma" w:cs="Tahoma"/>
          <w:sz w:val="20"/>
          <w:szCs w:val="20"/>
        </w:rPr>
      </w:pPr>
      <w:r w:rsidRPr="00F378C8">
        <w:rPr>
          <w:rFonts w:ascii="Tahoma" w:hAnsi="Tahoma" w:cs="Tahoma"/>
          <w:sz w:val="20"/>
          <w:szCs w:val="20"/>
        </w:rPr>
        <w:t>číslo účtu:</w:t>
      </w:r>
      <w:r w:rsidR="00A762EF" w:rsidRPr="00F378C8">
        <w:t xml:space="preserve"> </w:t>
      </w:r>
      <w:r w:rsidR="00313AE9" w:rsidRPr="00313AE9">
        <w:rPr>
          <w:rFonts w:ascii="Tahoma" w:hAnsi="Tahoma" w:cs="Tahoma"/>
          <w:sz w:val="20"/>
          <w:szCs w:val="20"/>
        </w:rPr>
        <w:t>CZ18 0100 00</w:t>
      </w:r>
      <w:r w:rsidR="00313AE9">
        <w:rPr>
          <w:rFonts w:ascii="Tahoma" w:hAnsi="Tahoma" w:cs="Tahoma"/>
          <w:sz w:val="20"/>
          <w:szCs w:val="20"/>
        </w:rPr>
        <w:t>01 7401 0133 362</w:t>
      </w:r>
      <w:r w:rsidR="00A762EF" w:rsidRPr="00F378C8">
        <w:rPr>
          <w:rFonts w:ascii="Tahoma" w:hAnsi="Tahoma" w:cs="Tahoma"/>
          <w:sz w:val="20"/>
          <w:szCs w:val="20"/>
        </w:rPr>
        <w:t xml:space="preserve">, </w:t>
      </w:r>
      <w:r w:rsidR="00120918" w:rsidRPr="00F378C8">
        <w:rPr>
          <w:rFonts w:ascii="Tahoma" w:hAnsi="Tahoma" w:cs="Tahoma"/>
          <w:sz w:val="20"/>
          <w:szCs w:val="20"/>
        </w:rPr>
        <w:t>SWIFT: KOMBCZPP</w:t>
      </w:r>
    </w:p>
    <w:p w14:paraId="39CDF7DE" w14:textId="78CDDB91" w:rsidR="0084244D" w:rsidRPr="005269F5" w:rsidRDefault="0084244D" w:rsidP="0084244D">
      <w:pPr>
        <w:pStyle w:val="Bezmezer"/>
        <w:ind w:left="1416" w:firstLine="708"/>
        <w:rPr>
          <w:rFonts w:ascii="Tahoma" w:hAnsi="Tahoma" w:cs="Tahoma"/>
          <w:sz w:val="20"/>
          <w:szCs w:val="20"/>
        </w:rPr>
      </w:pPr>
      <w:r w:rsidRPr="00F378C8">
        <w:rPr>
          <w:rFonts w:ascii="Tahoma" w:hAnsi="Tahoma" w:cs="Tahoma"/>
          <w:sz w:val="20"/>
          <w:szCs w:val="20"/>
        </w:rPr>
        <w:t>tel./mail:</w:t>
      </w:r>
      <w:r w:rsidR="00120918" w:rsidRPr="00120918">
        <w:t xml:space="preserve"> </w:t>
      </w:r>
      <w:r w:rsidR="00120918" w:rsidRPr="00120918">
        <w:rPr>
          <w:rFonts w:ascii="Tahoma" w:hAnsi="Tahoma" w:cs="Tahoma"/>
          <w:sz w:val="20"/>
          <w:szCs w:val="20"/>
        </w:rPr>
        <w:t>+420 533 331</w:t>
      </w:r>
      <w:r w:rsidR="00120918">
        <w:rPr>
          <w:rFonts w:ascii="Tahoma" w:hAnsi="Tahoma" w:cs="Tahoma"/>
          <w:sz w:val="20"/>
          <w:szCs w:val="20"/>
        </w:rPr>
        <w:t> </w:t>
      </w:r>
      <w:r w:rsidR="00120918" w:rsidRPr="00120918">
        <w:rPr>
          <w:rFonts w:ascii="Tahoma" w:hAnsi="Tahoma" w:cs="Tahoma"/>
          <w:sz w:val="20"/>
          <w:szCs w:val="20"/>
        </w:rPr>
        <w:t>111</w:t>
      </w:r>
      <w:r w:rsidR="00120918">
        <w:rPr>
          <w:rFonts w:ascii="Tahoma" w:hAnsi="Tahoma" w:cs="Tahoma"/>
          <w:sz w:val="20"/>
          <w:szCs w:val="20"/>
        </w:rPr>
        <w:t xml:space="preserve">, </w:t>
      </w:r>
      <w:r w:rsidR="00120918" w:rsidRPr="00120918">
        <w:rPr>
          <w:rFonts w:ascii="Tahoma" w:hAnsi="Tahoma" w:cs="Tahoma"/>
          <w:sz w:val="20"/>
          <w:szCs w:val="20"/>
        </w:rPr>
        <w:t>vri@vri.cz</w:t>
      </w:r>
    </w:p>
    <w:p w14:paraId="5D071FEB" w14:textId="77777777" w:rsidR="0084244D" w:rsidRPr="005269F5" w:rsidRDefault="0084244D" w:rsidP="0084244D">
      <w:pPr>
        <w:pStyle w:val="Bezmezer"/>
        <w:ind w:left="2124" w:firstLine="0"/>
        <w:rPr>
          <w:rFonts w:ascii="Tahoma" w:hAnsi="Tahoma" w:cs="Tahoma"/>
          <w:sz w:val="20"/>
          <w:szCs w:val="20"/>
        </w:rPr>
      </w:pPr>
    </w:p>
    <w:p w14:paraId="6756C615" w14:textId="77777777" w:rsidR="00A449F7" w:rsidRPr="005269F5" w:rsidRDefault="00A449F7" w:rsidP="00A449F7">
      <w:pPr>
        <w:pStyle w:val="Bezmezer"/>
        <w:rPr>
          <w:rFonts w:ascii="Tahoma" w:hAnsi="Tahoma" w:cs="Tahoma"/>
          <w:sz w:val="20"/>
          <w:szCs w:val="20"/>
        </w:rPr>
      </w:pPr>
    </w:p>
    <w:p w14:paraId="502E6F2C" w14:textId="4F1FDB13" w:rsidR="0013267A" w:rsidRPr="005269F5" w:rsidRDefault="001739BF" w:rsidP="00A449F7">
      <w:pPr>
        <w:pStyle w:val="Bezmezer"/>
        <w:ind w:firstLine="0"/>
        <w:rPr>
          <w:rFonts w:ascii="Tahoma" w:hAnsi="Tahoma" w:cs="Tahoma"/>
          <w:sz w:val="20"/>
          <w:szCs w:val="20"/>
        </w:rPr>
      </w:pPr>
      <w:r w:rsidRPr="005269F5">
        <w:rPr>
          <w:rFonts w:ascii="Tahoma" w:hAnsi="Tahoma" w:cs="Tahoma"/>
          <w:sz w:val="20"/>
          <w:szCs w:val="20"/>
        </w:rPr>
        <w:t>uzavírají tuto kupní smlouvu (dále jen „Smlouva”), kterou se prodávající zavazuje,</w:t>
      </w:r>
      <w:r w:rsidR="00A449F7" w:rsidRPr="005269F5">
        <w:rPr>
          <w:rFonts w:ascii="Tahoma" w:hAnsi="Tahoma" w:cs="Tahoma"/>
          <w:sz w:val="20"/>
          <w:szCs w:val="20"/>
        </w:rPr>
        <w:t xml:space="preserve"> že </w:t>
      </w:r>
      <w:r w:rsidRPr="005269F5">
        <w:rPr>
          <w:rFonts w:ascii="Tahoma" w:hAnsi="Tahoma" w:cs="Tahoma"/>
          <w:sz w:val="20"/>
          <w:szCs w:val="20"/>
        </w:rPr>
        <w:t>kupujícímu odevzdá věc, která je předmětem koupě, a umožní mu nabýt vlastnické právo k ní, a kupující se zavazuje, že věc převezme a zaplatí prodávajícímu kupní cenu:</w:t>
      </w:r>
    </w:p>
    <w:p w14:paraId="142451B5" w14:textId="15DBF90C" w:rsidR="00A449F7" w:rsidRDefault="00A449F7" w:rsidP="00A449F7">
      <w:pPr>
        <w:pStyle w:val="Bezmezer"/>
        <w:ind w:firstLine="0"/>
        <w:rPr>
          <w:rFonts w:ascii="Tahoma" w:hAnsi="Tahoma" w:cs="Tahoma"/>
        </w:rPr>
      </w:pPr>
    </w:p>
    <w:p w14:paraId="36A9D388" w14:textId="77777777" w:rsidR="00763CFF" w:rsidRPr="006C3934" w:rsidRDefault="00763CFF" w:rsidP="00A449F7">
      <w:pPr>
        <w:pStyle w:val="Bezmezer"/>
        <w:ind w:firstLine="0"/>
        <w:rPr>
          <w:rFonts w:ascii="Tahoma" w:hAnsi="Tahoma" w:cs="Tahoma"/>
        </w:rPr>
      </w:pPr>
    </w:p>
    <w:p w14:paraId="71A0040F" w14:textId="77777777" w:rsidR="00A449F7" w:rsidRPr="006C3934" w:rsidRDefault="00A449F7" w:rsidP="00A449F7">
      <w:pPr>
        <w:pStyle w:val="Bezmezer"/>
        <w:ind w:firstLine="0"/>
        <w:rPr>
          <w:rFonts w:ascii="Tahoma" w:hAnsi="Tahoma" w:cs="Tahoma"/>
        </w:rPr>
      </w:pPr>
    </w:p>
    <w:p w14:paraId="21DFDFF0" w14:textId="77777777" w:rsidR="00AA34F8" w:rsidRDefault="00AA34F8">
      <w:pPr>
        <w:spacing w:after="0" w:line="265" w:lineRule="auto"/>
        <w:ind w:left="96" w:right="130" w:hanging="10"/>
        <w:jc w:val="center"/>
        <w:rPr>
          <w:rFonts w:ascii="Tahoma" w:hAnsi="Tahoma" w:cs="Tahoma"/>
          <w:b/>
          <w:bCs/>
          <w:szCs w:val="24"/>
        </w:rPr>
      </w:pPr>
    </w:p>
    <w:p w14:paraId="206BC3B4" w14:textId="4FB65B78" w:rsidR="0013267A" w:rsidRPr="006C3934" w:rsidRDefault="001739BF">
      <w:pPr>
        <w:spacing w:after="0" w:line="265" w:lineRule="auto"/>
        <w:ind w:left="96" w:right="130" w:hanging="10"/>
        <w:jc w:val="center"/>
        <w:rPr>
          <w:rFonts w:ascii="Tahoma" w:hAnsi="Tahoma" w:cs="Tahoma"/>
          <w:b/>
          <w:bCs/>
          <w:szCs w:val="24"/>
        </w:rPr>
      </w:pPr>
      <w:r w:rsidRPr="006C3934">
        <w:rPr>
          <w:rFonts w:ascii="Tahoma" w:hAnsi="Tahoma" w:cs="Tahoma"/>
          <w:b/>
          <w:bCs/>
          <w:szCs w:val="24"/>
        </w:rPr>
        <w:t xml:space="preserve">Článek </w:t>
      </w:r>
      <w:r w:rsidR="00A449F7" w:rsidRPr="006C3934">
        <w:rPr>
          <w:rFonts w:ascii="Tahoma" w:hAnsi="Tahoma" w:cs="Tahoma"/>
          <w:b/>
          <w:bCs/>
          <w:szCs w:val="24"/>
        </w:rPr>
        <w:t>II</w:t>
      </w:r>
      <w:r w:rsidRPr="006C3934">
        <w:rPr>
          <w:rFonts w:ascii="Tahoma" w:hAnsi="Tahoma" w:cs="Tahoma"/>
          <w:b/>
          <w:bCs/>
          <w:szCs w:val="24"/>
        </w:rPr>
        <w:t>.</w:t>
      </w:r>
    </w:p>
    <w:p w14:paraId="613F8643" w14:textId="77777777" w:rsidR="0013267A" w:rsidRPr="006C3934" w:rsidRDefault="001739BF">
      <w:pPr>
        <w:spacing w:after="223" w:line="265" w:lineRule="auto"/>
        <w:ind w:left="96" w:right="110" w:hanging="10"/>
        <w:jc w:val="center"/>
        <w:rPr>
          <w:rFonts w:ascii="Tahoma" w:hAnsi="Tahoma" w:cs="Tahoma"/>
          <w:b/>
          <w:bCs/>
          <w:szCs w:val="24"/>
        </w:rPr>
      </w:pPr>
      <w:r w:rsidRPr="006C3934">
        <w:rPr>
          <w:rFonts w:ascii="Tahoma" w:hAnsi="Tahoma" w:cs="Tahoma"/>
          <w:b/>
          <w:bCs/>
          <w:szCs w:val="24"/>
        </w:rPr>
        <w:t>Účel a předmět smlouvy</w:t>
      </w:r>
    </w:p>
    <w:p w14:paraId="288D1456" w14:textId="4405B649" w:rsidR="005269F5" w:rsidRDefault="001739BF" w:rsidP="005269F5">
      <w:pPr>
        <w:pStyle w:val="Odstavecseseznamem"/>
        <w:numPr>
          <w:ilvl w:val="0"/>
          <w:numId w:val="19"/>
        </w:numPr>
        <w:spacing w:after="329"/>
        <w:ind w:right="19"/>
        <w:rPr>
          <w:rFonts w:ascii="Tahoma" w:hAnsi="Tahoma" w:cs="Tahoma"/>
          <w:sz w:val="20"/>
          <w:szCs w:val="20"/>
        </w:rPr>
      </w:pPr>
      <w:r w:rsidRPr="005269F5">
        <w:rPr>
          <w:rFonts w:ascii="Tahoma" w:hAnsi="Tahoma" w:cs="Tahoma"/>
          <w:sz w:val="20"/>
          <w:szCs w:val="20"/>
        </w:rPr>
        <w:t>Prodávající se zavazuje dodat kupujícímu</w:t>
      </w:r>
      <w:r w:rsidR="00141A03" w:rsidRPr="005269F5">
        <w:rPr>
          <w:rFonts w:ascii="Tahoma" w:hAnsi="Tahoma" w:cs="Tahoma"/>
          <w:sz w:val="20"/>
          <w:szCs w:val="20"/>
        </w:rPr>
        <w:t xml:space="preserve"> </w:t>
      </w:r>
      <w:r w:rsidR="00DE731C" w:rsidRPr="00DE731C">
        <w:rPr>
          <w:rFonts w:ascii="Tahoma" w:hAnsi="Tahoma" w:cs="Tahoma"/>
          <w:b/>
          <w:bCs/>
          <w:sz w:val="20"/>
          <w:szCs w:val="20"/>
        </w:rPr>
        <w:t xml:space="preserve">Kapalinový chromatograf </w:t>
      </w:r>
      <w:proofErr w:type="spellStart"/>
      <w:r w:rsidR="00DE731C" w:rsidRPr="00DE731C">
        <w:rPr>
          <w:rFonts w:ascii="Tahoma" w:hAnsi="Tahoma" w:cs="Tahoma"/>
          <w:b/>
          <w:bCs/>
          <w:sz w:val="20"/>
          <w:szCs w:val="20"/>
        </w:rPr>
        <w:t>Vanquish</w:t>
      </w:r>
      <w:proofErr w:type="spellEnd"/>
      <w:r w:rsidR="00DE731C" w:rsidRPr="00DE731C">
        <w:rPr>
          <w:rFonts w:ascii="Tahoma" w:hAnsi="Tahoma" w:cs="Tahoma"/>
          <w:b/>
          <w:bCs/>
          <w:sz w:val="20"/>
          <w:szCs w:val="20"/>
        </w:rPr>
        <w:t xml:space="preserve"> </w:t>
      </w:r>
      <w:proofErr w:type="spellStart"/>
      <w:r w:rsidR="00DE731C" w:rsidRPr="00DE731C">
        <w:rPr>
          <w:rFonts w:ascii="Tahoma" w:hAnsi="Tahoma" w:cs="Tahoma"/>
          <w:b/>
          <w:bCs/>
          <w:sz w:val="20"/>
          <w:szCs w:val="20"/>
        </w:rPr>
        <w:t>Horizon</w:t>
      </w:r>
      <w:proofErr w:type="spellEnd"/>
      <w:r w:rsidR="00DE731C" w:rsidRPr="00DE731C">
        <w:rPr>
          <w:rFonts w:ascii="Tahoma" w:hAnsi="Tahoma" w:cs="Tahoma"/>
          <w:b/>
          <w:bCs/>
          <w:sz w:val="20"/>
          <w:szCs w:val="20"/>
        </w:rPr>
        <w:t xml:space="preserve"> </w:t>
      </w:r>
      <w:r w:rsidRPr="005269F5">
        <w:rPr>
          <w:rFonts w:ascii="Tahoma" w:hAnsi="Tahoma" w:cs="Tahoma"/>
          <w:sz w:val="20"/>
          <w:szCs w:val="20"/>
        </w:rPr>
        <w:t xml:space="preserve">(dále jen zboží) v sestavě podle nabídky </w:t>
      </w:r>
      <w:proofErr w:type="spellStart"/>
      <w:r w:rsidR="00DE731C" w:rsidRPr="00DE731C">
        <w:rPr>
          <w:rFonts w:ascii="Tahoma" w:hAnsi="Tahoma" w:cs="Tahoma"/>
          <w:b/>
          <w:bCs/>
          <w:sz w:val="20"/>
          <w:szCs w:val="20"/>
        </w:rPr>
        <w:t>JNo.N</w:t>
      </w:r>
      <w:proofErr w:type="spellEnd"/>
      <w:r w:rsidR="00DE731C" w:rsidRPr="00DE731C">
        <w:rPr>
          <w:rFonts w:ascii="Tahoma" w:hAnsi="Tahoma" w:cs="Tahoma"/>
          <w:b/>
          <w:bCs/>
          <w:sz w:val="20"/>
          <w:szCs w:val="20"/>
        </w:rPr>
        <w:t xml:space="preserve"> 21-098 </w:t>
      </w:r>
      <w:r w:rsidRPr="005269F5">
        <w:rPr>
          <w:rFonts w:ascii="Tahoma" w:hAnsi="Tahoma" w:cs="Tahoma"/>
          <w:sz w:val="20"/>
          <w:szCs w:val="20"/>
        </w:rPr>
        <w:t>ze dn</w:t>
      </w:r>
      <w:r w:rsidR="00141A03" w:rsidRPr="005269F5">
        <w:rPr>
          <w:rFonts w:ascii="Tahoma" w:hAnsi="Tahoma" w:cs="Tahoma"/>
          <w:sz w:val="20"/>
          <w:szCs w:val="20"/>
        </w:rPr>
        <w:t xml:space="preserve">e </w:t>
      </w:r>
      <w:r w:rsidR="00141A03" w:rsidRPr="00DE731C">
        <w:rPr>
          <w:rFonts w:ascii="Tahoma" w:hAnsi="Tahoma" w:cs="Tahoma"/>
          <w:b/>
          <w:bCs/>
          <w:sz w:val="20"/>
          <w:szCs w:val="20"/>
        </w:rPr>
        <w:t>1</w:t>
      </w:r>
      <w:r w:rsidR="00DE731C" w:rsidRPr="00DE731C">
        <w:rPr>
          <w:rFonts w:ascii="Tahoma" w:hAnsi="Tahoma" w:cs="Tahoma"/>
          <w:b/>
          <w:bCs/>
          <w:sz w:val="20"/>
          <w:szCs w:val="20"/>
        </w:rPr>
        <w:t>7</w:t>
      </w:r>
      <w:r w:rsidR="00141A03" w:rsidRPr="00DE731C">
        <w:rPr>
          <w:rFonts w:ascii="Tahoma" w:hAnsi="Tahoma" w:cs="Tahoma"/>
          <w:b/>
          <w:bCs/>
          <w:sz w:val="20"/>
          <w:szCs w:val="20"/>
        </w:rPr>
        <w:t>.</w:t>
      </w:r>
      <w:r w:rsidR="00313AE9">
        <w:rPr>
          <w:rFonts w:ascii="Tahoma" w:hAnsi="Tahoma" w:cs="Tahoma"/>
          <w:b/>
          <w:bCs/>
          <w:sz w:val="20"/>
          <w:szCs w:val="20"/>
        </w:rPr>
        <w:t xml:space="preserve"> </w:t>
      </w:r>
      <w:r w:rsidR="00143FB1" w:rsidRPr="00DE731C">
        <w:rPr>
          <w:rFonts w:ascii="Tahoma" w:hAnsi="Tahoma" w:cs="Tahoma"/>
          <w:b/>
          <w:bCs/>
          <w:sz w:val="20"/>
          <w:szCs w:val="20"/>
        </w:rPr>
        <w:t>7</w:t>
      </w:r>
      <w:r w:rsidR="00141A03" w:rsidRPr="00DE731C">
        <w:rPr>
          <w:rFonts w:ascii="Tahoma" w:hAnsi="Tahoma" w:cs="Tahoma"/>
          <w:b/>
          <w:bCs/>
          <w:sz w:val="20"/>
          <w:szCs w:val="20"/>
        </w:rPr>
        <w:t>.</w:t>
      </w:r>
      <w:r w:rsidR="00313AE9">
        <w:rPr>
          <w:rFonts w:ascii="Tahoma" w:hAnsi="Tahoma" w:cs="Tahoma"/>
          <w:b/>
          <w:bCs/>
          <w:sz w:val="20"/>
          <w:szCs w:val="20"/>
        </w:rPr>
        <w:t xml:space="preserve"> </w:t>
      </w:r>
      <w:r w:rsidR="00141A03" w:rsidRPr="00DE731C">
        <w:rPr>
          <w:rFonts w:ascii="Tahoma" w:hAnsi="Tahoma" w:cs="Tahoma"/>
          <w:b/>
          <w:bCs/>
          <w:sz w:val="20"/>
          <w:szCs w:val="20"/>
        </w:rPr>
        <w:t>2021</w:t>
      </w:r>
      <w:r w:rsidR="00141A03" w:rsidRPr="00DE731C">
        <w:rPr>
          <w:rFonts w:ascii="Tahoma" w:hAnsi="Tahoma" w:cs="Tahoma"/>
          <w:sz w:val="20"/>
          <w:szCs w:val="20"/>
        </w:rPr>
        <w:t>,</w:t>
      </w:r>
      <w:r w:rsidRPr="005269F5">
        <w:rPr>
          <w:rFonts w:ascii="Tahoma" w:hAnsi="Tahoma" w:cs="Tahoma"/>
          <w:sz w:val="20"/>
          <w:szCs w:val="20"/>
        </w:rPr>
        <w:t xml:space="preserve"> která je součástí přílohy Smlouvy a převést na kupujícího vlastnické právo k tomuto zboží.</w:t>
      </w:r>
    </w:p>
    <w:p w14:paraId="2EFAC012" w14:textId="77777777" w:rsidR="005269F5" w:rsidRDefault="005269F5" w:rsidP="005269F5">
      <w:pPr>
        <w:pStyle w:val="Odstavecseseznamem"/>
        <w:spacing w:after="329"/>
        <w:ind w:left="360" w:right="19" w:firstLine="0"/>
        <w:rPr>
          <w:rFonts w:ascii="Tahoma" w:hAnsi="Tahoma" w:cs="Tahoma"/>
          <w:sz w:val="20"/>
          <w:szCs w:val="20"/>
        </w:rPr>
      </w:pPr>
    </w:p>
    <w:p w14:paraId="67394EC3" w14:textId="5C17B807" w:rsidR="00E900AE" w:rsidRPr="00E900AE" w:rsidRDefault="001739BF" w:rsidP="00E900AE">
      <w:pPr>
        <w:pStyle w:val="Odstavecseseznamem"/>
        <w:numPr>
          <w:ilvl w:val="0"/>
          <w:numId w:val="19"/>
        </w:numPr>
        <w:spacing w:after="329"/>
        <w:ind w:right="19"/>
        <w:rPr>
          <w:rFonts w:ascii="Tahoma" w:hAnsi="Tahoma" w:cs="Tahoma"/>
          <w:sz w:val="20"/>
          <w:szCs w:val="20"/>
        </w:rPr>
      </w:pPr>
      <w:r w:rsidRPr="005269F5">
        <w:rPr>
          <w:rFonts w:ascii="Tahoma" w:hAnsi="Tahoma" w:cs="Tahoma"/>
          <w:sz w:val="20"/>
          <w:szCs w:val="20"/>
        </w:rPr>
        <w:t>Kupující se zavazuje zboží včetně dokladů převzít a zaplatit kupní cenu podle čl. III. této Smlouvy.</w:t>
      </w:r>
    </w:p>
    <w:p w14:paraId="1D94AFCC" w14:textId="77777777" w:rsidR="00E900AE" w:rsidRDefault="00E900AE" w:rsidP="00E900AE">
      <w:pPr>
        <w:pStyle w:val="Odstavecseseznamem"/>
        <w:ind w:left="360" w:right="19" w:firstLine="0"/>
        <w:rPr>
          <w:rFonts w:ascii="Tahoma" w:hAnsi="Tahoma" w:cs="Tahoma"/>
          <w:sz w:val="20"/>
          <w:szCs w:val="20"/>
          <w:highlight w:val="green"/>
        </w:rPr>
      </w:pPr>
    </w:p>
    <w:p w14:paraId="5CF4456C" w14:textId="6B47CA4A" w:rsidR="0013267A" w:rsidRDefault="001739BF" w:rsidP="005269F5">
      <w:pPr>
        <w:pStyle w:val="Odstavecseseznamem"/>
        <w:numPr>
          <w:ilvl w:val="0"/>
          <w:numId w:val="19"/>
        </w:numPr>
        <w:ind w:right="19"/>
        <w:rPr>
          <w:rFonts w:ascii="Tahoma" w:hAnsi="Tahoma" w:cs="Tahoma"/>
          <w:sz w:val="20"/>
          <w:szCs w:val="20"/>
        </w:rPr>
      </w:pPr>
      <w:r w:rsidRPr="005269F5">
        <w:rPr>
          <w:rFonts w:ascii="Tahoma" w:hAnsi="Tahoma" w:cs="Tahoma"/>
          <w:sz w:val="20"/>
          <w:szCs w:val="20"/>
        </w:rPr>
        <w:lastRenderedPageBreak/>
        <w:t>Prodávající se zavazuje, že pokud je dodávané zboží považováno za tzv. ”stanovený výrobek”, bude splňovat ustanovení 13 zákona č. 22/1997 Sb., o technických požadavcích na výrobky, ve znění pozdějších předpisů.</w:t>
      </w:r>
    </w:p>
    <w:p w14:paraId="422734F1" w14:textId="77777777" w:rsidR="005269F5" w:rsidRPr="005269F5" w:rsidRDefault="005269F5" w:rsidP="005269F5">
      <w:pPr>
        <w:pStyle w:val="Odstavecseseznamem"/>
        <w:ind w:left="360" w:right="19" w:firstLine="0"/>
        <w:rPr>
          <w:rFonts w:ascii="Tahoma" w:hAnsi="Tahoma" w:cs="Tahoma"/>
          <w:sz w:val="20"/>
          <w:szCs w:val="20"/>
        </w:rPr>
      </w:pPr>
    </w:p>
    <w:p w14:paraId="7D46CCA6" w14:textId="19690D07" w:rsidR="0098146C" w:rsidRPr="0098146C" w:rsidRDefault="001739BF" w:rsidP="0098146C">
      <w:pPr>
        <w:pStyle w:val="Odstavecseseznamem"/>
        <w:numPr>
          <w:ilvl w:val="0"/>
          <w:numId w:val="19"/>
        </w:numPr>
        <w:spacing w:after="201"/>
        <w:ind w:right="19"/>
        <w:rPr>
          <w:rFonts w:ascii="Tahoma" w:hAnsi="Tahoma" w:cs="Tahoma"/>
          <w:sz w:val="20"/>
          <w:szCs w:val="20"/>
        </w:rPr>
      </w:pPr>
      <w:r w:rsidRPr="005269F5">
        <w:rPr>
          <w:rFonts w:ascii="Tahoma" w:hAnsi="Tahoma" w:cs="Tahoma"/>
          <w:sz w:val="20"/>
          <w:szCs w:val="20"/>
        </w:rPr>
        <w:t>Prodávající se dále zavazuje, že odevzdání zboží bude uskutečněno v souladu s požadavky, podmínkami, parametry, specifikacemi a ostatními údaji a informacemi obsaženými ve Smlouvě a její příloze.</w:t>
      </w:r>
    </w:p>
    <w:p w14:paraId="14F6BDC0" w14:textId="77777777" w:rsidR="0098146C" w:rsidRDefault="0098146C" w:rsidP="0098146C">
      <w:pPr>
        <w:pStyle w:val="Odstavecseseznamem"/>
        <w:spacing w:after="201"/>
        <w:ind w:left="360" w:right="19" w:firstLine="0"/>
        <w:rPr>
          <w:rFonts w:ascii="Tahoma" w:hAnsi="Tahoma" w:cs="Tahoma"/>
          <w:sz w:val="20"/>
          <w:szCs w:val="20"/>
        </w:rPr>
      </w:pPr>
    </w:p>
    <w:p w14:paraId="4E393CA6" w14:textId="5F3525C4" w:rsidR="007738DD" w:rsidRDefault="008A5CE2" w:rsidP="0098146C">
      <w:pPr>
        <w:pStyle w:val="Odstavecseseznamem"/>
        <w:numPr>
          <w:ilvl w:val="0"/>
          <w:numId w:val="19"/>
        </w:numPr>
        <w:spacing w:after="201"/>
        <w:ind w:right="19"/>
        <w:rPr>
          <w:rFonts w:ascii="Tahoma" w:hAnsi="Tahoma" w:cs="Tahoma"/>
          <w:sz w:val="20"/>
          <w:szCs w:val="20"/>
        </w:rPr>
      </w:pPr>
      <w:r w:rsidRPr="0098146C">
        <w:rPr>
          <w:rFonts w:ascii="Tahoma" w:hAnsi="Tahoma" w:cs="Tahoma"/>
          <w:sz w:val="20"/>
          <w:szCs w:val="20"/>
        </w:rPr>
        <w:t xml:space="preserve">Kupující se zavazuje poskytnout prodávajícímu nezbytnou součinnost a za </w:t>
      </w:r>
      <w:r w:rsidR="0041122E" w:rsidRPr="0098146C">
        <w:rPr>
          <w:rFonts w:ascii="Tahoma" w:hAnsi="Tahoma" w:cs="Tahoma"/>
          <w:sz w:val="20"/>
          <w:szCs w:val="20"/>
        </w:rPr>
        <w:t>dále stanovených</w:t>
      </w:r>
      <w:r w:rsidRPr="0098146C">
        <w:rPr>
          <w:rFonts w:ascii="Tahoma" w:hAnsi="Tahoma" w:cs="Tahoma"/>
          <w:sz w:val="20"/>
          <w:szCs w:val="20"/>
        </w:rPr>
        <w:t xml:space="preserve"> podmínek zaplatit kupní cenu, uvedenou v čl. III </w:t>
      </w:r>
      <w:proofErr w:type="gramStart"/>
      <w:r w:rsidRPr="0098146C">
        <w:rPr>
          <w:rFonts w:ascii="Tahoma" w:hAnsi="Tahoma" w:cs="Tahoma"/>
          <w:sz w:val="20"/>
          <w:szCs w:val="20"/>
        </w:rPr>
        <w:t>této</w:t>
      </w:r>
      <w:proofErr w:type="gramEnd"/>
      <w:r w:rsidRPr="0098146C">
        <w:rPr>
          <w:rFonts w:ascii="Tahoma" w:hAnsi="Tahoma" w:cs="Tahoma"/>
          <w:sz w:val="20"/>
          <w:szCs w:val="20"/>
        </w:rPr>
        <w:t xml:space="preserve"> Smlouvy.</w:t>
      </w:r>
    </w:p>
    <w:p w14:paraId="2F5B5E15" w14:textId="77777777" w:rsidR="0098146C" w:rsidRPr="0098146C" w:rsidRDefault="0098146C" w:rsidP="0098146C">
      <w:pPr>
        <w:pStyle w:val="Odstavecseseznamem"/>
        <w:spacing w:after="201"/>
        <w:ind w:left="360" w:right="19" w:firstLine="0"/>
        <w:rPr>
          <w:rFonts w:ascii="Tahoma" w:hAnsi="Tahoma" w:cs="Tahoma"/>
          <w:sz w:val="20"/>
          <w:szCs w:val="20"/>
        </w:rPr>
      </w:pPr>
    </w:p>
    <w:p w14:paraId="15AC6E89" w14:textId="7B02641E" w:rsidR="0013267A" w:rsidRPr="0098146C" w:rsidRDefault="001739BF">
      <w:pPr>
        <w:spacing w:after="0" w:line="265" w:lineRule="auto"/>
        <w:ind w:left="96" w:right="106" w:hanging="10"/>
        <w:jc w:val="center"/>
        <w:rPr>
          <w:rFonts w:ascii="Tahoma" w:hAnsi="Tahoma" w:cs="Tahoma"/>
          <w:b/>
          <w:bCs/>
          <w:szCs w:val="24"/>
        </w:rPr>
      </w:pPr>
      <w:r w:rsidRPr="0098146C">
        <w:rPr>
          <w:rFonts w:ascii="Tahoma" w:hAnsi="Tahoma" w:cs="Tahoma"/>
          <w:b/>
          <w:bCs/>
          <w:szCs w:val="24"/>
        </w:rPr>
        <w:t xml:space="preserve">Článek </w:t>
      </w:r>
      <w:r w:rsidR="00A449F7" w:rsidRPr="0098146C">
        <w:rPr>
          <w:rFonts w:ascii="Tahoma" w:hAnsi="Tahoma" w:cs="Tahoma"/>
          <w:b/>
          <w:bCs/>
          <w:szCs w:val="24"/>
        </w:rPr>
        <w:t>III</w:t>
      </w:r>
      <w:r w:rsidRPr="0098146C">
        <w:rPr>
          <w:rFonts w:ascii="Tahoma" w:hAnsi="Tahoma" w:cs="Tahoma"/>
          <w:b/>
          <w:bCs/>
          <w:szCs w:val="24"/>
        </w:rPr>
        <w:t>.</w:t>
      </w:r>
    </w:p>
    <w:p w14:paraId="13194DDF" w14:textId="77777777" w:rsidR="0013267A" w:rsidRPr="0098146C" w:rsidRDefault="001739BF">
      <w:pPr>
        <w:spacing w:after="200" w:line="265" w:lineRule="auto"/>
        <w:ind w:left="96" w:right="106" w:hanging="10"/>
        <w:jc w:val="center"/>
        <w:rPr>
          <w:rFonts w:ascii="Tahoma" w:hAnsi="Tahoma" w:cs="Tahoma"/>
          <w:b/>
          <w:bCs/>
          <w:szCs w:val="24"/>
        </w:rPr>
      </w:pPr>
      <w:r w:rsidRPr="0098146C">
        <w:rPr>
          <w:rFonts w:ascii="Tahoma" w:hAnsi="Tahoma" w:cs="Tahoma"/>
          <w:b/>
          <w:bCs/>
          <w:szCs w:val="24"/>
        </w:rPr>
        <w:t>Kupní cena</w:t>
      </w:r>
    </w:p>
    <w:p w14:paraId="4CCD1E28" w14:textId="300F714A" w:rsidR="0013267A" w:rsidRPr="008F3B42" w:rsidRDefault="001739BF" w:rsidP="0098146C">
      <w:pPr>
        <w:pStyle w:val="Odstavecseseznamem"/>
        <w:numPr>
          <w:ilvl w:val="0"/>
          <w:numId w:val="20"/>
        </w:numPr>
        <w:spacing w:after="393"/>
        <w:ind w:right="19"/>
        <w:rPr>
          <w:rFonts w:ascii="Tahoma" w:hAnsi="Tahoma" w:cs="Tahoma"/>
          <w:sz w:val="20"/>
          <w:szCs w:val="20"/>
        </w:rPr>
      </w:pPr>
      <w:r w:rsidRPr="0098146C">
        <w:rPr>
          <w:rFonts w:ascii="Tahoma" w:hAnsi="Tahoma" w:cs="Tahoma"/>
          <w:sz w:val="20"/>
          <w:szCs w:val="20"/>
        </w:rPr>
        <w:t xml:space="preserve">Kupující zaplatí za převzaté zboží kupní cenu celkové výše </w:t>
      </w:r>
      <w:r w:rsidR="008F3B42" w:rsidRPr="008F3B42">
        <w:rPr>
          <w:rFonts w:ascii="Tahoma" w:hAnsi="Tahoma" w:cs="Tahoma"/>
          <w:b/>
          <w:bCs/>
          <w:sz w:val="20"/>
          <w:szCs w:val="20"/>
        </w:rPr>
        <w:t>1 298 000</w:t>
      </w:r>
      <w:r w:rsidR="008A5CE2" w:rsidRPr="008F3B42">
        <w:rPr>
          <w:rFonts w:ascii="Tahoma" w:hAnsi="Tahoma" w:cs="Tahoma"/>
          <w:b/>
          <w:bCs/>
          <w:sz w:val="20"/>
          <w:szCs w:val="20"/>
        </w:rPr>
        <w:t>,00</w:t>
      </w:r>
      <w:r w:rsidR="00143FB1" w:rsidRPr="008F3B42">
        <w:rPr>
          <w:rFonts w:ascii="Tahoma" w:hAnsi="Tahoma" w:cs="Tahoma"/>
          <w:b/>
          <w:bCs/>
          <w:sz w:val="20"/>
          <w:szCs w:val="20"/>
        </w:rPr>
        <w:t xml:space="preserve"> </w:t>
      </w:r>
      <w:r w:rsidR="008F3B42" w:rsidRPr="008F3B42">
        <w:rPr>
          <w:rFonts w:ascii="Tahoma" w:hAnsi="Tahoma" w:cs="Tahoma"/>
          <w:b/>
          <w:bCs/>
          <w:sz w:val="20"/>
          <w:szCs w:val="20"/>
        </w:rPr>
        <w:t>Kč</w:t>
      </w:r>
      <w:r w:rsidRPr="008F3B42">
        <w:rPr>
          <w:rFonts w:ascii="Tahoma" w:hAnsi="Tahoma" w:cs="Tahoma"/>
          <w:b/>
          <w:bCs/>
          <w:sz w:val="20"/>
          <w:szCs w:val="20"/>
        </w:rPr>
        <w:t xml:space="preserve"> </w:t>
      </w:r>
      <w:r w:rsidRPr="0098146C">
        <w:rPr>
          <w:rFonts w:ascii="Tahoma" w:hAnsi="Tahoma" w:cs="Tahoma"/>
          <w:sz w:val="20"/>
          <w:szCs w:val="20"/>
        </w:rPr>
        <w:t xml:space="preserve"> bez DPH (slovy: </w:t>
      </w:r>
      <w:r w:rsidR="008F3B42">
        <w:rPr>
          <w:rFonts w:ascii="Tahoma" w:hAnsi="Tahoma" w:cs="Tahoma"/>
          <w:sz w:val="20"/>
          <w:szCs w:val="20"/>
        </w:rPr>
        <w:t>jeden milion dvě stě devadesát osm tisíc korun</w:t>
      </w:r>
      <w:r w:rsidRPr="0098146C">
        <w:rPr>
          <w:rFonts w:ascii="Tahoma" w:hAnsi="Tahoma" w:cs="Tahoma"/>
          <w:sz w:val="20"/>
          <w:szCs w:val="20"/>
        </w:rPr>
        <w:t>); DPH činí 21 % (</w:t>
      </w:r>
      <w:r w:rsidR="008F3B42" w:rsidRPr="008F3B42">
        <w:rPr>
          <w:rFonts w:ascii="Tahoma" w:hAnsi="Tahoma" w:cs="Tahoma"/>
          <w:b/>
          <w:bCs/>
          <w:sz w:val="20"/>
          <w:szCs w:val="20"/>
        </w:rPr>
        <w:t>272 580,00 Kč</w:t>
      </w:r>
      <w:r w:rsidRPr="008F3B42">
        <w:rPr>
          <w:rFonts w:ascii="Tahoma" w:hAnsi="Tahoma" w:cs="Tahoma"/>
          <w:sz w:val="20"/>
          <w:szCs w:val="20"/>
        </w:rPr>
        <w:t xml:space="preserve">); kupní cena včetně DPH činí </w:t>
      </w:r>
      <w:r w:rsidR="008F3B42" w:rsidRPr="008F3B42">
        <w:rPr>
          <w:rFonts w:ascii="Tahoma" w:hAnsi="Tahoma" w:cs="Tahoma"/>
          <w:b/>
          <w:bCs/>
          <w:sz w:val="20"/>
          <w:szCs w:val="20"/>
        </w:rPr>
        <w:t>1 570 580,00</w:t>
      </w:r>
      <w:r w:rsidRPr="008F3B42">
        <w:rPr>
          <w:rFonts w:ascii="Tahoma" w:hAnsi="Tahoma" w:cs="Tahoma"/>
          <w:b/>
          <w:bCs/>
          <w:sz w:val="20"/>
          <w:szCs w:val="20"/>
        </w:rPr>
        <w:t xml:space="preserve"> </w:t>
      </w:r>
      <w:r w:rsidR="008F3B42" w:rsidRPr="008F3B42">
        <w:rPr>
          <w:rFonts w:ascii="Tahoma" w:hAnsi="Tahoma" w:cs="Tahoma"/>
          <w:b/>
          <w:bCs/>
          <w:sz w:val="20"/>
          <w:szCs w:val="20"/>
        </w:rPr>
        <w:t>Kč</w:t>
      </w:r>
      <w:r w:rsidRPr="008F3B42">
        <w:rPr>
          <w:rFonts w:ascii="Tahoma" w:hAnsi="Tahoma" w:cs="Tahoma"/>
          <w:sz w:val="20"/>
          <w:szCs w:val="20"/>
        </w:rPr>
        <w:t>.</w:t>
      </w:r>
    </w:p>
    <w:p w14:paraId="43841609" w14:textId="77777777" w:rsidR="0098146C" w:rsidRPr="0098146C" w:rsidRDefault="0098146C" w:rsidP="0098146C">
      <w:pPr>
        <w:pStyle w:val="Odstavecseseznamem"/>
        <w:spacing w:after="393"/>
        <w:ind w:left="360" w:right="19" w:firstLine="0"/>
        <w:rPr>
          <w:rFonts w:ascii="Tahoma" w:hAnsi="Tahoma" w:cs="Tahoma"/>
          <w:sz w:val="20"/>
          <w:szCs w:val="20"/>
        </w:rPr>
      </w:pPr>
    </w:p>
    <w:p w14:paraId="0666D1EF" w14:textId="77777777" w:rsidR="0098146C" w:rsidRDefault="008A5CE2" w:rsidP="0098146C">
      <w:pPr>
        <w:pStyle w:val="Odstavecseseznamem"/>
        <w:numPr>
          <w:ilvl w:val="0"/>
          <w:numId w:val="20"/>
        </w:numPr>
        <w:spacing w:after="389"/>
        <w:ind w:right="19"/>
        <w:rPr>
          <w:rFonts w:ascii="Tahoma" w:hAnsi="Tahoma" w:cs="Tahoma"/>
          <w:sz w:val="20"/>
          <w:szCs w:val="20"/>
        </w:rPr>
      </w:pPr>
      <w:r w:rsidRPr="0098146C">
        <w:rPr>
          <w:rFonts w:ascii="Tahoma" w:hAnsi="Tahoma" w:cs="Tahoma"/>
          <w:sz w:val="20"/>
          <w:szCs w:val="20"/>
        </w:rPr>
        <w:t>Shora uvedená kupní cena může být upravena v závislosti na případnou změnu daňových předpisů, týkajících se DPH.</w:t>
      </w:r>
    </w:p>
    <w:p w14:paraId="319079EB" w14:textId="77777777" w:rsidR="0098146C" w:rsidRPr="0098146C" w:rsidRDefault="0098146C" w:rsidP="0098146C">
      <w:pPr>
        <w:pStyle w:val="Odstavecseseznamem"/>
        <w:rPr>
          <w:rFonts w:ascii="Tahoma" w:hAnsi="Tahoma" w:cs="Tahoma"/>
          <w:sz w:val="20"/>
          <w:szCs w:val="20"/>
        </w:rPr>
      </w:pPr>
    </w:p>
    <w:p w14:paraId="342BF045" w14:textId="3F362EC4" w:rsidR="0098146C" w:rsidRPr="0098146C" w:rsidRDefault="0098146C" w:rsidP="0098146C">
      <w:pPr>
        <w:pStyle w:val="Odstavecseseznamem"/>
        <w:numPr>
          <w:ilvl w:val="0"/>
          <w:numId w:val="20"/>
        </w:numPr>
        <w:spacing w:after="389"/>
        <w:ind w:right="19"/>
        <w:rPr>
          <w:rFonts w:ascii="Tahoma" w:hAnsi="Tahoma" w:cs="Tahoma"/>
          <w:sz w:val="20"/>
          <w:szCs w:val="20"/>
        </w:rPr>
      </w:pPr>
      <w:r>
        <w:rPr>
          <w:rFonts w:ascii="Tahoma" w:hAnsi="Tahoma" w:cs="Tahoma"/>
          <w:sz w:val="20"/>
          <w:szCs w:val="20"/>
        </w:rPr>
        <w:t>P</w:t>
      </w:r>
      <w:r w:rsidR="001739BF" w:rsidRPr="0098146C">
        <w:rPr>
          <w:rFonts w:ascii="Tahoma" w:hAnsi="Tahoma" w:cs="Tahoma"/>
          <w:sz w:val="20"/>
          <w:szCs w:val="20"/>
        </w:rPr>
        <w:t>rodávající je povinen dodat zboží do místa odevzdání zboží dohodnutém ve Smlouvě.</w:t>
      </w:r>
    </w:p>
    <w:p w14:paraId="3138CC39" w14:textId="77777777" w:rsidR="0098146C" w:rsidRDefault="0098146C" w:rsidP="0098146C">
      <w:pPr>
        <w:pStyle w:val="Odstavecseseznamem"/>
        <w:spacing w:after="390"/>
        <w:ind w:left="360" w:right="19" w:firstLine="0"/>
        <w:rPr>
          <w:rFonts w:ascii="Tahoma" w:hAnsi="Tahoma" w:cs="Tahoma"/>
          <w:sz w:val="20"/>
          <w:szCs w:val="20"/>
        </w:rPr>
      </w:pPr>
    </w:p>
    <w:p w14:paraId="5AA0EB46" w14:textId="1CACEE25" w:rsidR="009F488B" w:rsidRPr="0014714E" w:rsidRDefault="00A449F7" w:rsidP="0098146C">
      <w:pPr>
        <w:pStyle w:val="Odstavecseseznamem"/>
        <w:numPr>
          <w:ilvl w:val="0"/>
          <w:numId w:val="20"/>
        </w:numPr>
        <w:spacing w:after="390"/>
        <w:ind w:right="19"/>
        <w:rPr>
          <w:rFonts w:ascii="Tahoma" w:hAnsi="Tahoma" w:cs="Tahoma"/>
          <w:sz w:val="20"/>
          <w:szCs w:val="20"/>
        </w:rPr>
      </w:pPr>
      <w:r w:rsidRPr="0098146C">
        <w:rPr>
          <w:rFonts w:ascii="Tahoma" w:hAnsi="Tahoma" w:cs="Tahoma"/>
          <w:sz w:val="20"/>
          <w:szCs w:val="20"/>
        </w:rPr>
        <w:t>Doprav</w:t>
      </w:r>
      <w:r w:rsidR="008A5CE2" w:rsidRPr="0098146C">
        <w:rPr>
          <w:rFonts w:ascii="Tahoma" w:hAnsi="Tahoma" w:cs="Tahoma"/>
          <w:sz w:val="20"/>
          <w:szCs w:val="20"/>
        </w:rPr>
        <w:t>u</w:t>
      </w:r>
      <w:r w:rsidRPr="0098146C">
        <w:rPr>
          <w:rFonts w:ascii="Tahoma" w:hAnsi="Tahoma" w:cs="Tahoma"/>
          <w:sz w:val="20"/>
          <w:szCs w:val="20"/>
        </w:rPr>
        <w:t xml:space="preserve"> zboží do místa odevzdání </w:t>
      </w:r>
      <w:r w:rsidRPr="00986D7C">
        <w:rPr>
          <w:rFonts w:ascii="Tahoma" w:hAnsi="Tahoma" w:cs="Tahoma"/>
          <w:sz w:val="20"/>
          <w:szCs w:val="20"/>
        </w:rPr>
        <w:t xml:space="preserve">zboží, zabalení, obal, instalaci, zprovoznění a obsluhy zajistí prodávající. </w:t>
      </w:r>
      <w:r w:rsidRPr="0014714E">
        <w:rPr>
          <w:rFonts w:ascii="Tahoma" w:hAnsi="Tahoma" w:cs="Tahoma"/>
          <w:sz w:val="20"/>
          <w:szCs w:val="20"/>
        </w:rPr>
        <w:t>Náklady na pojištění, dopravu, balné, nevratný obal, instalaci, zprovoznění, návod na obsluhu a zaškolení obsluhy jsou zahrnuty v ceně.</w:t>
      </w:r>
    </w:p>
    <w:p w14:paraId="45EED9BD" w14:textId="77777777" w:rsidR="00D90053" w:rsidRPr="005269F5" w:rsidRDefault="00D90053">
      <w:pPr>
        <w:spacing w:after="0" w:line="265" w:lineRule="auto"/>
        <w:ind w:left="96" w:right="91" w:hanging="10"/>
        <w:jc w:val="center"/>
        <w:rPr>
          <w:rFonts w:ascii="Tahoma" w:hAnsi="Tahoma" w:cs="Tahoma"/>
          <w:b/>
          <w:bCs/>
          <w:sz w:val="20"/>
          <w:szCs w:val="20"/>
        </w:rPr>
      </w:pPr>
    </w:p>
    <w:p w14:paraId="747F38E3" w14:textId="77777777" w:rsidR="00AA34F8" w:rsidRDefault="00AA34F8">
      <w:pPr>
        <w:spacing w:after="0" w:line="265" w:lineRule="auto"/>
        <w:ind w:left="96" w:right="91" w:hanging="10"/>
        <w:jc w:val="center"/>
        <w:rPr>
          <w:rFonts w:ascii="Tahoma" w:hAnsi="Tahoma" w:cs="Tahoma"/>
          <w:b/>
          <w:bCs/>
          <w:szCs w:val="24"/>
        </w:rPr>
      </w:pPr>
    </w:p>
    <w:p w14:paraId="0C486656" w14:textId="5E2CB742" w:rsidR="0013267A" w:rsidRPr="00E47123" w:rsidRDefault="001739BF">
      <w:pPr>
        <w:spacing w:after="0" w:line="265" w:lineRule="auto"/>
        <w:ind w:left="96" w:right="91" w:hanging="10"/>
        <w:jc w:val="center"/>
        <w:rPr>
          <w:rFonts w:ascii="Tahoma" w:hAnsi="Tahoma" w:cs="Tahoma"/>
          <w:b/>
          <w:bCs/>
          <w:szCs w:val="24"/>
        </w:rPr>
      </w:pPr>
      <w:r w:rsidRPr="00E47123">
        <w:rPr>
          <w:rFonts w:ascii="Tahoma" w:hAnsi="Tahoma" w:cs="Tahoma"/>
          <w:b/>
          <w:bCs/>
          <w:szCs w:val="24"/>
        </w:rPr>
        <w:t>Článek IV.</w:t>
      </w:r>
    </w:p>
    <w:p w14:paraId="508A9655" w14:textId="77777777" w:rsidR="0013267A" w:rsidRPr="00E47123" w:rsidRDefault="001739BF">
      <w:pPr>
        <w:spacing w:after="214" w:line="264" w:lineRule="auto"/>
        <w:ind w:left="77" w:right="34" w:hanging="10"/>
        <w:jc w:val="center"/>
        <w:rPr>
          <w:rFonts w:ascii="Tahoma" w:hAnsi="Tahoma" w:cs="Tahoma"/>
          <w:b/>
          <w:bCs/>
          <w:szCs w:val="24"/>
        </w:rPr>
      </w:pPr>
      <w:r w:rsidRPr="00E47123">
        <w:rPr>
          <w:rFonts w:ascii="Tahoma" w:hAnsi="Tahoma" w:cs="Tahoma"/>
          <w:b/>
          <w:bCs/>
          <w:szCs w:val="24"/>
        </w:rPr>
        <w:t>Termín plnění</w:t>
      </w:r>
    </w:p>
    <w:p w14:paraId="6FB61158" w14:textId="07892D1E" w:rsidR="0013267A" w:rsidRDefault="001739BF" w:rsidP="0098146C">
      <w:pPr>
        <w:pStyle w:val="Odstavecseseznamem"/>
        <w:numPr>
          <w:ilvl w:val="0"/>
          <w:numId w:val="21"/>
        </w:numPr>
        <w:ind w:right="19"/>
        <w:rPr>
          <w:rFonts w:ascii="Tahoma" w:hAnsi="Tahoma" w:cs="Tahoma"/>
          <w:sz w:val="20"/>
          <w:szCs w:val="20"/>
        </w:rPr>
      </w:pPr>
      <w:r w:rsidRPr="0098146C">
        <w:rPr>
          <w:rFonts w:ascii="Tahoma" w:hAnsi="Tahoma" w:cs="Tahoma"/>
          <w:sz w:val="20"/>
          <w:szCs w:val="20"/>
        </w:rPr>
        <w:t xml:space="preserve">Prodávající se zavazuje dodat zboží kupujícímu do místa odevzdání podle článku V. Smlouvy a následně zboží nainstalovat, provést školení obsluhy a ve funkčním stavu zboží </w:t>
      </w:r>
      <w:r w:rsidR="007738DD" w:rsidRPr="0098146C">
        <w:rPr>
          <w:rFonts w:ascii="Tahoma" w:hAnsi="Tahoma" w:cs="Tahoma"/>
          <w:sz w:val="20"/>
          <w:szCs w:val="20"/>
        </w:rPr>
        <w:t xml:space="preserve">včetně veškeré dokumentace </w:t>
      </w:r>
      <w:r w:rsidRPr="0098146C">
        <w:rPr>
          <w:rFonts w:ascii="Tahoma" w:hAnsi="Tahoma" w:cs="Tahoma"/>
          <w:sz w:val="20"/>
          <w:szCs w:val="20"/>
        </w:rPr>
        <w:t xml:space="preserve">předat kupujícímu nejpozději do </w:t>
      </w:r>
      <w:r w:rsidR="00141A03" w:rsidRPr="0014714E">
        <w:rPr>
          <w:rFonts w:ascii="Tahoma" w:hAnsi="Tahoma" w:cs="Tahoma"/>
          <w:b/>
          <w:bCs/>
          <w:sz w:val="20"/>
          <w:szCs w:val="20"/>
        </w:rPr>
        <w:t>8</w:t>
      </w:r>
      <w:r w:rsidRPr="0014714E">
        <w:rPr>
          <w:rFonts w:ascii="Tahoma" w:hAnsi="Tahoma" w:cs="Tahoma"/>
          <w:b/>
          <w:bCs/>
          <w:sz w:val="20"/>
          <w:szCs w:val="20"/>
        </w:rPr>
        <w:t xml:space="preserve"> týdnů</w:t>
      </w:r>
      <w:r w:rsidRPr="0098146C">
        <w:rPr>
          <w:rFonts w:ascii="Tahoma" w:hAnsi="Tahoma" w:cs="Tahoma"/>
          <w:sz w:val="20"/>
          <w:szCs w:val="20"/>
        </w:rPr>
        <w:t xml:space="preserve"> od podpisu </w:t>
      </w:r>
      <w:r w:rsidR="00621082" w:rsidRPr="0098146C">
        <w:rPr>
          <w:rFonts w:ascii="Tahoma" w:hAnsi="Tahoma" w:cs="Tahoma"/>
          <w:sz w:val="20"/>
          <w:szCs w:val="20"/>
        </w:rPr>
        <w:t>této S</w:t>
      </w:r>
      <w:r w:rsidRPr="0098146C">
        <w:rPr>
          <w:rFonts w:ascii="Tahoma" w:hAnsi="Tahoma" w:cs="Tahoma"/>
          <w:sz w:val="20"/>
          <w:szCs w:val="20"/>
        </w:rPr>
        <w:t xml:space="preserve">mlouvy. </w:t>
      </w:r>
      <w:r w:rsidR="00621082" w:rsidRPr="0098146C">
        <w:rPr>
          <w:rFonts w:ascii="Tahoma" w:hAnsi="Tahoma" w:cs="Tahoma"/>
          <w:sz w:val="20"/>
          <w:szCs w:val="20"/>
        </w:rPr>
        <w:t xml:space="preserve">O </w:t>
      </w:r>
      <w:r w:rsidRPr="0098146C">
        <w:rPr>
          <w:rFonts w:ascii="Tahoma" w:hAnsi="Tahoma" w:cs="Tahoma"/>
          <w:sz w:val="20"/>
          <w:szCs w:val="20"/>
        </w:rPr>
        <w:t>předání zboží obě smluvní strany podepíší Předávací protokol.</w:t>
      </w:r>
    </w:p>
    <w:p w14:paraId="34948B73" w14:textId="77777777" w:rsidR="0098146C" w:rsidRPr="0098146C" w:rsidRDefault="0098146C" w:rsidP="0098146C">
      <w:pPr>
        <w:pStyle w:val="Odstavecseseznamem"/>
        <w:ind w:left="360" w:right="19" w:firstLine="0"/>
        <w:rPr>
          <w:rFonts w:ascii="Tahoma" w:hAnsi="Tahoma" w:cs="Tahoma"/>
          <w:sz w:val="20"/>
          <w:szCs w:val="20"/>
        </w:rPr>
      </w:pPr>
    </w:p>
    <w:p w14:paraId="1D77BD7B" w14:textId="20203E70" w:rsidR="00B214AE" w:rsidRDefault="00B214AE" w:rsidP="0098146C">
      <w:pPr>
        <w:pStyle w:val="Odstavecseseznamem"/>
        <w:numPr>
          <w:ilvl w:val="0"/>
          <w:numId w:val="21"/>
        </w:numPr>
        <w:ind w:right="19"/>
        <w:rPr>
          <w:rFonts w:ascii="Tahoma" w:hAnsi="Tahoma" w:cs="Tahoma"/>
          <w:sz w:val="20"/>
          <w:szCs w:val="20"/>
        </w:rPr>
      </w:pPr>
      <w:r w:rsidRPr="0098146C">
        <w:rPr>
          <w:rFonts w:ascii="Tahoma" w:hAnsi="Tahoma" w:cs="Tahoma"/>
          <w:sz w:val="20"/>
          <w:szCs w:val="20"/>
        </w:rPr>
        <w:t>Kupující se zavazuje poskytnout prodávajícímu maximální součinnost při dodávce zboží a zajistit místo instalace zboží v souladu s instalačními podmínkami výrobce zboží, resp. prodávajícího, tak aby prodávající mohl zboží řádně zprovoznit.</w:t>
      </w:r>
    </w:p>
    <w:p w14:paraId="10081D24" w14:textId="77777777" w:rsidR="0098146C" w:rsidRPr="0098146C" w:rsidRDefault="0098146C" w:rsidP="0098146C">
      <w:pPr>
        <w:pStyle w:val="Odstavecseseznamem"/>
        <w:ind w:left="360" w:right="19" w:firstLine="0"/>
        <w:rPr>
          <w:rFonts w:ascii="Tahoma" w:hAnsi="Tahoma" w:cs="Tahoma"/>
          <w:sz w:val="20"/>
          <w:szCs w:val="20"/>
        </w:rPr>
      </w:pPr>
    </w:p>
    <w:p w14:paraId="3BD6786E" w14:textId="19DC2765" w:rsidR="0098146C" w:rsidRPr="006A3865" w:rsidRDefault="009F488B" w:rsidP="0098146C">
      <w:pPr>
        <w:pStyle w:val="Odstavecseseznamem"/>
        <w:numPr>
          <w:ilvl w:val="0"/>
          <w:numId w:val="21"/>
        </w:numPr>
        <w:ind w:right="19"/>
        <w:rPr>
          <w:rFonts w:ascii="Tahoma" w:hAnsi="Tahoma" w:cs="Tahoma"/>
          <w:sz w:val="20"/>
          <w:szCs w:val="20"/>
        </w:rPr>
      </w:pPr>
      <w:r w:rsidRPr="006A3865">
        <w:rPr>
          <w:rFonts w:ascii="Tahoma" w:hAnsi="Tahoma" w:cs="Tahoma"/>
          <w:sz w:val="20"/>
          <w:szCs w:val="20"/>
        </w:rPr>
        <w:t>Dodávka se považuje za splněnou dnem zprovoznění zboží na místě odevzdání zboží, uvedeném ve Smlouvě</w:t>
      </w:r>
      <w:r w:rsidR="007738DD" w:rsidRPr="006A3865">
        <w:rPr>
          <w:rFonts w:ascii="Tahoma" w:hAnsi="Tahoma" w:cs="Tahoma"/>
          <w:sz w:val="20"/>
          <w:szCs w:val="20"/>
        </w:rPr>
        <w:t>, instalací zboží, proškolením personálu kupujícího a předáním veškeré dokumentace ke zboží</w:t>
      </w:r>
      <w:r w:rsidRPr="006A3865">
        <w:rPr>
          <w:rFonts w:ascii="Tahoma" w:hAnsi="Tahoma" w:cs="Tahoma"/>
          <w:sz w:val="20"/>
          <w:szCs w:val="20"/>
        </w:rPr>
        <w:t>. Instalaci provede servisní technik prodávajícího po do</w:t>
      </w:r>
      <w:r w:rsidR="008A5CE2" w:rsidRPr="006A3865">
        <w:rPr>
          <w:rFonts w:ascii="Tahoma" w:hAnsi="Tahoma" w:cs="Tahoma"/>
          <w:sz w:val="20"/>
          <w:szCs w:val="20"/>
        </w:rPr>
        <w:t>hodě</w:t>
      </w:r>
      <w:r w:rsidRPr="006A3865">
        <w:rPr>
          <w:rFonts w:ascii="Tahoma" w:hAnsi="Tahoma" w:cs="Tahoma"/>
          <w:sz w:val="20"/>
          <w:szCs w:val="20"/>
        </w:rPr>
        <w:t xml:space="preserve"> s kupujícím a po oznámení kupujícího, že je připraven k instalaci.</w:t>
      </w:r>
    </w:p>
    <w:p w14:paraId="05A23FE9" w14:textId="77777777" w:rsidR="0098146C" w:rsidRPr="0098146C" w:rsidRDefault="0098146C" w:rsidP="0098146C">
      <w:pPr>
        <w:pStyle w:val="Odstavecseseznamem"/>
        <w:ind w:left="360" w:right="19" w:firstLine="0"/>
        <w:rPr>
          <w:rFonts w:ascii="Tahoma" w:hAnsi="Tahoma" w:cs="Tahoma"/>
          <w:sz w:val="20"/>
          <w:szCs w:val="20"/>
        </w:rPr>
      </w:pPr>
    </w:p>
    <w:p w14:paraId="3A158BC9" w14:textId="2C9156A6" w:rsidR="00D90053" w:rsidRPr="004E2D29" w:rsidRDefault="007738DD" w:rsidP="00AA34F8">
      <w:pPr>
        <w:pStyle w:val="Odstavecseseznamem"/>
        <w:numPr>
          <w:ilvl w:val="0"/>
          <w:numId w:val="21"/>
        </w:numPr>
        <w:ind w:right="19"/>
        <w:rPr>
          <w:rFonts w:ascii="Tahoma" w:hAnsi="Tahoma" w:cs="Tahoma"/>
          <w:sz w:val="20"/>
          <w:szCs w:val="20"/>
        </w:rPr>
      </w:pPr>
      <w:r w:rsidRPr="004E2D29">
        <w:rPr>
          <w:rFonts w:ascii="Tahoma" w:eastAsia="MS Mincho" w:hAnsi="Tahoma" w:cs="Tahoma"/>
          <w:color w:val="auto"/>
          <w:sz w:val="20"/>
          <w:szCs w:val="20"/>
          <w:lang w:eastAsia="ja-JP"/>
        </w:rPr>
        <w:t>Spolu se zbožím budou dodány kupujícímu rovněž veškeré doklady vztahující se ke zboží a doklady umožňující řádné použití zboží</w:t>
      </w:r>
      <w:r w:rsidR="00D655F7" w:rsidRPr="004E2D29">
        <w:rPr>
          <w:rFonts w:ascii="Tahoma" w:eastAsia="MS Mincho" w:hAnsi="Tahoma" w:cs="Tahoma"/>
          <w:color w:val="auto"/>
          <w:sz w:val="20"/>
          <w:szCs w:val="20"/>
          <w:lang w:eastAsia="ja-JP"/>
        </w:rPr>
        <w:t xml:space="preserve"> primárně v anglickém jazyce</w:t>
      </w:r>
      <w:r w:rsidR="0098146C" w:rsidRPr="004E2D29">
        <w:rPr>
          <w:rFonts w:ascii="Tahoma" w:eastAsia="MS Mincho" w:hAnsi="Tahoma" w:cs="Tahoma"/>
          <w:color w:val="auto"/>
          <w:sz w:val="20"/>
          <w:szCs w:val="20"/>
          <w:lang w:eastAsia="ja-JP"/>
        </w:rPr>
        <w:t>.</w:t>
      </w:r>
    </w:p>
    <w:p w14:paraId="79D74F39" w14:textId="77777777" w:rsidR="00AA34F8" w:rsidRPr="00AA34F8" w:rsidRDefault="00AA34F8" w:rsidP="00AA34F8">
      <w:pPr>
        <w:pStyle w:val="Odstavecseseznamem"/>
        <w:rPr>
          <w:rFonts w:ascii="Tahoma" w:hAnsi="Tahoma" w:cs="Tahoma"/>
          <w:sz w:val="20"/>
          <w:szCs w:val="20"/>
        </w:rPr>
      </w:pPr>
    </w:p>
    <w:p w14:paraId="3A416548" w14:textId="77777777" w:rsidR="00AA34F8" w:rsidRPr="00AA34F8" w:rsidRDefault="00AA34F8" w:rsidP="00AA34F8">
      <w:pPr>
        <w:pStyle w:val="Odstavecseseznamem"/>
        <w:ind w:left="360" w:right="19" w:firstLine="0"/>
        <w:rPr>
          <w:rFonts w:ascii="Tahoma" w:hAnsi="Tahoma" w:cs="Tahoma"/>
          <w:sz w:val="20"/>
          <w:szCs w:val="20"/>
        </w:rPr>
      </w:pPr>
    </w:p>
    <w:p w14:paraId="23FE0C57" w14:textId="6E56A54F" w:rsidR="0013267A" w:rsidRPr="00E47123" w:rsidRDefault="001739BF" w:rsidP="0041122E">
      <w:pPr>
        <w:spacing w:after="0" w:line="259" w:lineRule="auto"/>
        <w:ind w:left="0" w:right="43" w:firstLine="0"/>
        <w:jc w:val="center"/>
        <w:rPr>
          <w:rFonts w:ascii="Tahoma" w:hAnsi="Tahoma" w:cs="Tahoma"/>
          <w:b/>
          <w:bCs/>
          <w:szCs w:val="24"/>
        </w:rPr>
      </w:pPr>
      <w:r w:rsidRPr="00E47123">
        <w:rPr>
          <w:rFonts w:ascii="Tahoma" w:hAnsi="Tahoma" w:cs="Tahoma"/>
          <w:b/>
          <w:bCs/>
          <w:szCs w:val="24"/>
        </w:rPr>
        <w:lastRenderedPageBreak/>
        <w:t>Článek V.</w:t>
      </w:r>
    </w:p>
    <w:p w14:paraId="642C29F0" w14:textId="77777777" w:rsidR="0013267A" w:rsidRPr="00E47123" w:rsidRDefault="001739BF">
      <w:pPr>
        <w:spacing w:after="213" w:line="265" w:lineRule="auto"/>
        <w:ind w:left="96" w:right="62" w:hanging="10"/>
        <w:jc w:val="center"/>
        <w:rPr>
          <w:rFonts w:ascii="Tahoma" w:hAnsi="Tahoma" w:cs="Tahoma"/>
          <w:b/>
          <w:bCs/>
          <w:szCs w:val="24"/>
        </w:rPr>
      </w:pPr>
      <w:r w:rsidRPr="00E47123">
        <w:rPr>
          <w:rFonts w:ascii="Tahoma" w:hAnsi="Tahoma" w:cs="Tahoma"/>
          <w:b/>
          <w:bCs/>
          <w:szCs w:val="24"/>
        </w:rPr>
        <w:t>Místo odevzdání zboží</w:t>
      </w:r>
    </w:p>
    <w:p w14:paraId="0D51CF35" w14:textId="2CDCA589" w:rsidR="0013267A" w:rsidRDefault="001739BF" w:rsidP="00E47123">
      <w:pPr>
        <w:pStyle w:val="Odstavecseseznamem"/>
        <w:numPr>
          <w:ilvl w:val="0"/>
          <w:numId w:val="22"/>
        </w:numPr>
        <w:ind w:right="19"/>
        <w:rPr>
          <w:rFonts w:ascii="Tahoma" w:hAnsi="Tahoma" w:cs="Tahoma"/>
          <w:sz w:val="20"/>
          <w:szCs w:val="20"/>
        </w:rPr>
      </w:pPr>
      <w:r w:rsidRPr="00E47123">
        <w:rPr>
          <w:rFonts w:ascii="Tahoma" w:hAnsi="Tahoma" w:cs="Tahoma"/>
          <w:sz w:val="20"/>
          <w:szCs w:val="20"/>
        </w:rPr>
        <w:t xml:space="preserve">Místem odevzdání zboží je </w:t>
      </w:r>
      <w:r w:rsidR="008A5CE2" w:rsidRPr="00DA4B33">
        <w:rPr>
          <w:rFonts w:ascii="Tahoma" w:hAnsi="Tahoma" w:cs="Tahoma"/>
          <w:sz w:val="20"/>
          <w:szCs w:val="20"/>
        </w:rPr>
        <w:t xml:space="preserve">sídlo kupujícího, tj. </w:t>
      </w:r>
      <w:r w:rsidR="00DA4B33" w:rsidRPr="00DA4B33">
        <w:rPr>
          <w:rFonts w:ascii="Tahoma" w:hAnsi="Tahoma" w:cs="Tahoma"/>
          <w:b/>
          <w:bCs/>
          <w:sz w:val="20"/>
          <w:szCs w:val="20"/>
        </w:rPr>
        <w:t>Hudcova 296/70, 621 00 Brno</w:t>
      </w:r>
      <w:r w:rsidR="008A5CE2" w:rsidRPr="00DA4B33">
        <w:rPr>
          <w:rFonts w:ascii="Tahoma" w:hAnsi="Tahoma" w:cs="Tahoma"/>
          <w:sz w:val="20"/>
          <w:szCs w:val="20"/>
        </w:rPr>
        <w:t>.</w:t>
      </w:r>
    </w:p>
    <w:p w14:paraId="215F279F" w14:textId="77777777" w:rsidR="00E47123" w:rsidRPr="00E47123" w:rsidRDefault="00E47123" w:rsidP="00E47123">
      <w:pPr>
        <w:pStyle w:val="Odstavecseseznamem"/>
        <w:ind w:left="360" w:right="19" w:firstLine="0"/>
        <w:rPr>
          <w:rFonts w:ascii="Tahoma" w:hAnsi="Tahoma" w:cs="Tahoma"/>
          <w:sz w:val="20"/>
          <w:szCs w:val="20"/>
        </w:rPr>
      </w:pPr>
    </w:p>
    <w:p w14:paraId="69710D03" w14:textId="230DA42B" w:rsidR="00E47123" w:rsidRPr="00E47123" w:rsidRDefault="001E4E88" w:rsidP="00E47123">
      <w:pPr>
        <w:pStyle w:val="Odstavecseseznamem"/>
        <w:numPr>
          <w:ilvl w:val="0"/>
          <w:numId w:val="22"/>
        </w:numPr>
        <w:ind w:right="19"/>
        <w:rPr>
          <w:rFonts w:ascii="Tahoma" w:hAnsi="Tahoma" w:cs="Tahoma"/>
          <w:sz w:val="20"/>
          <w:szCs w:val="20"/>
        </w:rPr>
      </w:pPr>
      <w:r w:rsidRPr="00E47123">
        <w:rPr>
          <w:rFonts w:ascii="Tahoma" w:hAnsi="Tahoma" w:cs="Tahoma"/>
          <w:sz w:val="20"/>
          <w:szCs w:val="20"/>
        </w:rPr>
        <w:t xml:space="preserve">Prodávající je povinen oznámit kupujícímu </w:t>
      </w:r>
      <w:r w:rsidR="008A5CE2" w:rsidRPr="00E47123">
        <w:rPr>
          <w:rFonts w:ascii="Tahoma" w:hAnsi="Tahoma" w:cs="Tahoma"/>
          <w:sz w:val="20"/>
          <w:szCs w:val="20"/>
        </w:rPr>
        <w:t xml:space="preserve">písemně </w:t>
      </w:r>
      <w:r w:rsidRPr="00E47123">
        <w:rPr>
          <w:rFonts w:ascii="Tahoma" w:hAnsi="Tahoma" w:cs="Tahoma"/>
          <w:sz w:val="20"/>
          <w:szCs w:val="20"/>
        </w:rPr>
        <w:t xml:space="preserve">přesný termín odevzdání zboží, a to nejpozději </w:t>
      </w:r>
      <w:r w:rsidR="00986D7C" w:rsidRPr="000658FE">
        <w:rPr>
          <w:rFonts w:ascii="Tahoma" w:hAnsi="Tahoma" w:cs="Tahoma"/>
          <w:b/>
          <w:bCs/>
          <w:sz w:val="20"/>
          <w:szCs w:val="20"/>
        </w:rPr>
        <w:t>3</w:t>
      </w:r>
      <w:r w:rsidRPr="000658FE">
        <w:rPr>
          <w:rFonts w:ascii="Tahoma" w:hAnsi="Tahoma" w:cs="Tahoma"/>
          <w:b/>
          <w:bCs/>
          <w:sz w:val="20"/>
          <w:szCs w:val="20"/>
        </w:rPr>
        <w:t xml:space="preserve"> dny</w:t>
      </w:r>
      <w:r w:rsidRPr="00E47123">
        <w:rPr>
          <w:rFonts w:ascii="Tahoma" w:hAnsi="Tahoma" w:cs="Tahoma"/>
          <w:sz w:val="20"/>
          <w:szCs w:val="20"/>
        </w:rPr>
        <w:t xml:space="preserve"> předem.</w:t>
      </w:r>
      <w:r w:rsidR="008A5CE2" w:rsidRPr="00E47123">
        <w:rPr>
          <w:rFonts w:ascii="Tahoma" w:hAnsi="Tahoma" w:cs="Tahoma"/>
          <w:sz w:val="20"/>
          <w:szCs w:val="20"/>
        </w:rPr>
        <w:t xml:space="preserve"> Za písemné oznámení data předání zboží se považuje zaslání </w:t>
      </w:r>
      <w:r w:rsidR="00621082" w:rsidRPr="00E47123">
        <w:rPr>
          <w:rFonts w:ascii="Tahoma" w:hAnsi="Tahoma" w:cs="Tahoma"/>
          <w:sz w:val="20"/>
          <w:szCs w:val="20"/>
        </w:rPr>
        <w:t>zprávy o termínu prostřednictvím elektronické komunikace na adresu kupujícího, uvedenou v</w:t>
      </w:r>
      <w:r w:rsidR="00A20ADC">
        <w:rPr>
          <w:rFonts w:ascii="Tahoma" w:hAnsi="Tahoma" w:cs="Tahoma"/>
          <w:sz w:val="20"/>
          <w:szCs w:val="20"/>
        </w:rPr>
        <w:t> </w:t>
      </w:r>
      <w:r w:rsidR="00621082" w:rsidRPr="00E47123">
        <w:rPr>
          <w:rFonts w:ascii="Tahoma" w:hAnsi="Tahoma" w:cs="Tahoma"/>
          <w:sz w:val="20"/>
          <w:szCs w:val="20"/>
        </w:rPr>
        <w:t>čl</w:t>
      </w:r>
      <w:r w:rsidR="00A20ADC">
        <w:rPr>
          <w:rFonts w:ascii="Tahoma" w:hAnsi="Tahoma" w:cs="Tahoma"/>
          <w:sz w:val="20"/>
          <w:szCs w:val="20"/>
        </w:rPr>
        <w:t>.</w:t>
      </w:r>
      <w:r w:rsidR="003D4CC3">
        <w:rPr>
          <w:rFonts w:ascii="Tahoma" w:hAnsi="Tahoma" w:cs="Tahoma"/>
          <w:sz w:val="20"/>
          <w:szCs w:val="20"/>
        </w:rPr>
        <w:t xml:space="preserve"> </w:t>
      </w:r>
      <w:r w:rsidR="00621082" w:rsidRPr="00E47123">
        <w:rPr>
          <w:rFonts w:ascii="Tahoma" w:hAnsi="Tahoma" w:cs="Tahoma"/>
          <w:sz w:val="20"/>
          <w:szCs w:val="20"/>
        </w:rPr>
        <w:t>I. Smlouvy.</w:t>
      </w:r>
    </w:p>
    <w:p w14:paraId="26C96ECA" w14:textId="77777777" w:rsidR="00E47123" w:rsidRDefault="00E47123" w:rsidP="00E47123">
      <w:pPr>
        <w:pStyle w:val="Odstavecseseznamem"/>
        <w:ind w:left="360" w:right="19" w:firstLine="0"/>
        <w:rPr>
          <w:rFonts w:ascii="Tahoma" w:hAnsi="Tahoma" w:cs="Tahoma"/>
          <w:sz w:val="20"/>
          <w:szCs w:val="20"/>
        </w:rPr>
      </w:pPr>
    </w:p>
    <w:p w14:paraId="0D8435AF" w14:textId="2199DD3F" w:rsidR="001E4E88" w:rsidRPr="00E47123" w:rsidRDefault="001E4E88" w:rsidP="00E47123">
      <w:pPr>
        <w:pStyle w:val="Odstavecseseznamem"/>
        <w:numPr>
          <w:ilvl w:val="0"/>
          <w:numId w:val="22"/>
        </w:numPr>
        <w:ind w:right="19"/>
        <w:rPr>
          <w:rFonts w:ascii="Tahoma" w:hAnsi="Tahoma" w:cs="Tahoma"/>
          <w:sz w:val="20"/>
          <w:szCs w:val="20"/>
        </w:rPr>
      </w:pPr>
      <w:r w:rsidRPr="00E47123">
        <w:rPr>
          <w:rFonts w:ascii="Tahoma" w:hAnsi="Tahoma" w:cs="Tahoma"/>
          <w:sz w:val="20"/>
          <w:szCs w:val="20"/>
        </w:rPr>
        <w:t>Kupující převezme zboží v pracovních dnech v ČR: Po-Pá 9,00-16,00 hodin,</w:t>
      </w:r>
      <w:r w:rsidR="00621082" w:rsidRPr="00E47123">
        <w:rPr>
          <w:rFonts w:ascii="Tahoma" w:hAnsi="Tahoma" w:cs="Tahoma"/>
          <w:sz w:val="20"/>
          <w:szCs w:val="20"/>
        </w:rPr>
        <w:t xml:space="preserve"> pokud nebude dohodou účastníků stanoveno jinak</w:t>
      </w:r>
      <w:r w:rsidRPr="00E47123">
        <w:rPr>
          <w:rFonts w:ascii="Tahoma" w:hAnsi="Tahoma" w:cs="Tahoma"/>
          <w:sz w:val="20"/>
          <w:szCs w:val="20"/>
        </w:rPr>
        <w:t>.</w:t>
      </w:r>
    </w:p>
    <w:p w14:paraId="2B796F3E" w14:textId="6CAD7231" w:rsidR="00AA34F8" w:rsidRDefault="00AA34F8" w:rsidP="009F488B">
      <w:pPr>
        <w:pStyle w:val="Odstavecseseznamem"/>
        <w:spacing w:after="0" w:line="265" w:lineRule="auto"/>
        <w:ind w:left="734" w:right="43" w:firstLine="0"/>
        <w:jc w:val="center"/>
        <w:rPr>
          <w:rFonts w:ascii="Tahoma" w:hAnsi="Tahoma" w:cs="Tahoma"/>
          <w:b/>
          <w:bCs/>
          <w:sz w:val="20"/>
          <w:szCs w:val="20"/>
        </w:rPr>
      </w:pPr>
    </w:p>
    <w:p w14:paraId="46CC327E" w14:textId="6773C168" w:rsidR="00C75717" w:rsidRDefault="00C75717" w:rsidP="00767049">
      <w:pPr>
        <w:spacing w:after="0" w:line="265" w:lineRule="auto"/>
        <w:ind w:left="0" w:right="43" w:firstLine="0"/>
        <w:rPr>
          <w:rFonts w:ascii="Tahoma" w:hAnsi="Tahoma" w:cs="Tahoma"/>
          <w:b/>
          <w:bCs/>
          <w:sz w:val="20"/>
          <w:szCs w:val="20"/>
        </w:rPr>
      </w:pPr>
    </w:p>
    <w:p w14:paraId="5ECFA199" w14:textId="5E775D39" w:rsidR="00767049" w:rsidRDefault="00767049" w:rsidP="00767049">
      <w:pPr>
        <w:spacing w:after="0" w:line="265" w:lineRule="auto"/>
        <w:ind w:left="0" w:right="43" w:firstLine="0"/>
        <w:rPr>
          <w:rFonts w:ascii="Tahoma" w:hAnsi="Tahoma" w:cs="Tahoma"/>
          <w:b/>
          <w:bCs/>
          <w:sz w:val="20"/>
          <w:szCs w:val="20"/>
        </w:rPr>
      </w:pPr>
    </w:p>
    <w:p w14:paraId="24402A1A" w14:textId="77777777" w:rsidR="00767049" w:rsidRDefault="00767049" w:rsidP="00767049">
      <w:pPr>
        <w:spacing w:after="0" w:line="265" w:lineRule="auto"/>
        <w:ind w:left="0" w:right="43" w:firstLine="0"/>
        <w:rPr>
          <w:rFonts w:ascii="Tahoma" w:hAnsi="Tahoma" w:cs="Tahoma"/>
          <w:b/>
          <w:bCs/>
          <w:sz w:val="20"/>
          <w:szCs w:val="20"/>
        </w:rPr>
      </w:pPr>
    </w:p>
    <w:p w14:paraId="175ADC86" w14:textId="77777777" w:rsidR="00767049" w:rsidRPr="00767049" w:rsidRDefault="00767049" w:rsidP="00767049">
      <w:pPr>
        <w:spacing w:after="0" w:line="265" w:lineRule="auto"/>
        <w:ind w:left="0" w:right="43" w:firstLine="0"/>
        <w:rPr>
          <w:rFonts w:ascii="Tahoma" w:hAnsi="Tahoma" w:cs="Tahoma"/>
          <w:b/>
          <w:bCs/>
          <w:sz w:val="20"/>
          <w:szCs w:val="20"/>
        </w:rPr>
      </w:pPr>
    </w:p>
    <w:p w14:paraId="4BB81AA5" w14:textId="0593899F" w:rsidR="001E4E88" w:rsidRPr="00AA34F8" w:rsidRDefault="001E4E88" w:rsidP="00AA34F8">
      <w:pPr>
        <w:spacing w:after="0" w:line="265" w:lineRule="auto"/>
        <w:ind w:right="43"/>
        <w:jc w:val="center"/>
        <w:rPr>
          <w:rFonts w:ascii="Tahoma" w:hAnsi="Tahoma" w:cs="Tahoma"/>
          <w:b/>
          <w:bCs/>
          <w:szCs w:val="24"/>
        </w:rPr>
      </w:pPr>
      <w:r w:rsidRPr="00AA34F8">
        <w:rPr>
          <w:rFonts w:ascii="Tahoma" w:hAnsi="Tahoma" w:cs="Tahoma"/>
          <w:b/>
          <w:bCs/>
          <w:szCs w:val="24"/>
        </w:rPr>
        <w:t>Článek VI.</w:t>
      </w:r>
    </w:p>
    <w:p w14:paraId="1AE04EEA" w14:textId="575E0AFF" w:rsidR="001E4E88" w:rsidRPr="00AA34F8" w:rsidRDefault="001E4E88" w:rsidP="009F488B">
      <w:pPr>
        <w:pStyle w:val="Nadpis1"/>
        <w:rPr>
          <w:rFonts w:ascii="Tahoma" w:hAnsi="Tahoma" w:cs="Tahoma"/>
          <w:b/>
          <w:bCs/>
          <w:sz w:val="24"/>
          <w:szCs w:val="24"/>
        </w:rPr>
      </w:pPr>
      <w:r w:rsidRPr="00AA34F8">
        <w:rPr>
          <w:rFonts w:ascii="Tahoma" w:hAnsi="Tahoma" w:cs="Tahoma"/>
          <w:b/>
          <w:bCs/>
          <w:sz w:val="24"/>
          <w:szCs w:val="24"/>
        </w:rPr>
        <w:t>Odevzdání a převzetí zboží</w:t>
      </w:r>
    </w:p>
    <w:p w14:paraId="522E79B5" w14:textId="5E380D3E" w:rsidR="001E4E88" w:rsidRPr="00AA34F8" w:rsidRDefault="00986D7C" w:rsidP="00AA34F8">
      <w:pPr>
        <w:pStyle w:val="Odstavecseseznamem"/>
        <w:numPr>
          <w:ilvl w:val="0"/>
          <w:numId w:val="23"/>
        </w:numPr>
        <w:rPr>
          <w:rFonts w:ascii="Tahoma" w:hAnsi="Tahoma" w:cs="Tahoma"/>
          <w:sz w:val="20"/>
          <w:szCs w:val="20"/>
        </w:rPr>
      </w:pPr>
      <w:r>
        <w:rPr>
          <w:rFonts w:ascii="Tahoma" w:hAnsi="Tahoma" w:cs="Tahoma"/>
          <w:sz w:val="20"/>
          <w:szCs w:val="20"/>
        </w:rPr>
        <w:t>O o</w:t>
      </w:r>
      <w:r w:rsidR="001E4E88" w:rsidRPr="00AA34F8">
        <w:rPr>
          <w:rFonts w:ascii="Tahoma" w:hAnsi="Tahoma" w:cs="Tahoma"/>
          <w:sz w:val="20"/>
          <w:szCs w:val="20"/>
        </w:rPr>
        <w:t>devzdání a převzetí zboží bude vyhotoven písemný doklad, který bude podepsán oběma smluvními stranami (dále jen „předávací protokol/dodací list“). Předávací protokol/dodací list musí být přiložen k</w:t>
      </w:r>
      <w:r w:rsidR="00621082" w:rsidRPr="00AA34F8">
        <w:rPr>
          <w:rFonts w:ascii="Tahoma" w:hAnsi="Tahoma" w:cs="Tahoma"/>
          <w:sz w:val="20"/>
          <w:szCs w:val="20"/>
        </w:rPr>
        <w:t> </w:t>
      </w:r>
      <w:r w:rsidR="001E4E88" w:rsidRPr="00AA34F8">
        <w:rPr>
          <w:rFonts w:ascii="Tahoma" w:hAnsi="Tahoma" w:cs="Tahoma"/>
          <w:sz w:val="20"/>
          <w:szCs w:val="20"/>
        </w:rPr>
        <w:t>faktuře</w:t>
      </w:r>
      <w:r w:rsidR="00621082" w:rsidRPr="00AA34F8">
        <w:rPr>
          <w:rFonts w:ascii="Tahoma" w:hAnsi="Tahoma" w:cs="Tahoma"/>
          <w:sz w:val="20"/>
          <w:szCs w:val="20"/>
        </w:rPr>
        <w:t xml:space="preserve">, resp. daňovému dokladu, který prodávající vystaví kupujícímu </w:t>
      </w:r>
      <w:r w:rsidR="00424CD9" w:rsidRPr="00AA34F8">
        <w:rPr>
          <w:rFonts w:ascii="Tahoma" w:hAnsi="Tahoma" w:cs="Tahoma"/>
          <w:sz w:val="20"/>
          <w:szCs w:val="20"/>
        </w:rPr>
        <w:t>po předání zboží</w:t>
      </w:r>
      <w:r w:rsidR="001E4E88" w:rsidRPr="00AA34F8">
        <w:rPr>
          <w:rFonts w:ascii="Tahoma" w:hAnsi="Tahoma" w:cs="Tahoma"/>
          <w:sz w:val="20"/>
          <w:szCs w:val="20"/>
        </w:rPr>
        <w:t xml:space="preserve">. </w:t>
      </w:r>
    </w:p>
    <w:p w14:paraId="3AE58199" w14:textId="77777777" w:rsidR="009F488B" w:rsidRPr="005269F5" w:rsidRDefault="009F488B" w:rsidP="009F488B">
      <w:pPr>
        <w:pStyle w:val="Odstavecseseznamem"/>
        <w:ind w:left="427" w:firstLine="0"/>
        <w:rPr>
          <w:rFonts w:ascii="Tahoma" w:hAnsi="Tahoma" w:cs="Tahoma"/>
          <w:sz w:val="20"/>
          <w:szCs w:val="20"/>
        </w:rPr>
      </w:pPr>
    </w:p>
    <w:p w14:paraId="69D761B9" w14:textId="77777777" w:rsidR="00C75717" w:rsidRDefault="009F488B" w:rsidP="00986D7C">
      <w:pPr>
        <w:pStyle w:val="Odstavecseseznamem"/>
        <w:numPr>
          <w:ilvl w:val="0"/>
          <w:numId w:val="23"/>
        </w:numPr>
        <w:rPr>
          <w:rFonts w:ascii="Tahoma" w:hAnsi="Tahoma" w:cs="Tahoma"/>
          <w:sz w:val="20"/>
          <w:szCs w:val="20"/>
        </w:rPr>
      </w:pPr>
      <w:r w:rsidRPr="00AA34F8">
        <w:rPr>
          <w:rFonts w:ascii="Tahoma" w:hAnsi="Tahoma" w:cs="Tahoma"/>
          <w:sz w:val="20"/>
          <w:szCs w:val="20"/>
        </w:rPr>
        <w:t>Okamžikem odevzdání a převzetí zboží přechází riziko poškození a ztráty zboží z prodávajícího na kupujícího.</w:t>
      </w:r>
      <w:r w:rsidR="00986D7C">
        <w:rPr>
          <w:rFonts w:ascii="Tahoma" w:hAnsi="Tahoma" w:cs="Tahoma"/>
          <w:sz w:val="20"/>
          <w:szCs w:val="20"/>
        </w:rPr>
        <w:t xml:space="preserve"> Vlastnické právo ke zboží přechází z prodávajícího na kupujícího okamžikem úplného zaplacení kupní ceny.</w:t>
      </w:r>
      <w:r w:rsidR="00C75717" w:rsidRPr="00C75717">
        <w:rPr>
          <w:rFonts w:ascii="Tahoma" w:hAnsi="Tahoma" w:cs="Tahoma"/>
          <w:sz w:val="20"/>
          <w:szCs w:val="20"/>
        </w:rPr>
        <w:t xml:space="preserve"> </w:t>
      </w:r>
    </w:p>
    <w:p w14:paraId="06CCDA51" w14:textId="77777777" w:rsidR="00C75717" w:rsidRPr="00C75717" w:rsidRDefault="00C75717" w:rsidP="00C75717">
      <w:pPr>
        <w:pStyle w:val="Odstavecseseznamem"/>
        <w:rPr>
          <w:rFonts w:ascii="Tahoma" w:hAnsi="Tahoma" w:cs="Tahoma"/>
          <w:sz w:val="20"/>
          <w:szCs w:val="20"/>
        </w:rPr>
      </w:pPr>
    </w:p>
    <w:p w14:paraId="02616C4A" w14:textId="63D39259" w:rsidR="00C75717" w:rsidRPr="00143FB1" w:rsidRDefault="00C75717" w:rsidP="00C75717">
      <w:pPr>
        <w:pStyle w:val="Odstavecseseznamem"/>
        <w:numPr>
          <w:ilvl w:val="0"/>
          <w:numId w:val="23"/>
        </w:numPr>
        <w:rPr>
          <w:rFonts w:ascii="Tahoma" w:hAnsi="Tahoma" w:cs="Tahoma"/>
          <w:sz w:val="20"/>
          <w:szCs w:val="20"/>
        </w:rPr>
      </w:pPr>
      <w:r w:rsidRPr="00143FB1">
        <w:rPr>
          <w:rFonts w:ascii="Tahoma" w:hAnsi="Tahoma" w:cs="Tahoma"/>
          <w:sz w:val="20"/>
          <w:szCs w:val="20"/>
        </w:rPr>
        <w:t xml:space="preserve">Kupující je povinen zajistit připravenost prostor pro instalaci zařízení </w:t>
      </w:r>
      <w:proofErr w:type="gramStart"/>
      <w:r w:rsidRPr="00143FB1">
        <w:rPr>
          <w:rFonts w:ascii="Tahoma" w:hAnsi="Tahoma" w:cs="Tahoma"/>
          <w:sz w:val="20"/>
          <w:szCs w:val="20"/>
        </w:rPr>
        <w:t>dle</w:t>
      </w:r>
      <w:proofErr w:type="gramEnd"/>
      <w:r w:rsidRPr="00143FB1">
        <w:rPr>
          <w:rFonts w:ascii="Tahoma" w:hAnsi="Tahoma" w:cs="Tahoma"/>
          <w:sz w:val="20"/>
          <w:szCs w:val="20"/>
        </w:rPr>
        <w:t xml:space="preserve"> před</w:t>
      </w:r>
      <w:r w:rsidR="00313AE9">
        <w:rPr>
          <w:rFonts w:ascii="Tahoma" w:hAnsi="Tahoma" w:cs="Tahoma"/>
          <w:sz w:val="20"/>
          <w:szCs w:val="20"/>
        </w:rPr>
        <w:t xml:space="preserve"> </w:t>
      </w:r>
      <w:proofErr w:type="gramStart"/>
      <w:r w:rsidRPr="00143FB1">
        <w:rPr>
          <w:rFonts w:ascii="Tahoma" w:hAnsi="Tahoma" w:cs="Tahoma"/>
          <w:sz w:val="20"/>
          <w:szCs w:val="20"/>
        </w:rPr>
        <w:t>instalačních</w:t>
      </w:r>
      <w:proofErr w:type="gramEnd"/>
      <w:r w:rsidRPr="00143FB1">
        <w:rPr>
          <w:rFonts w:ascii="Tahoma" w:hAnsi="Tahoma" w:cs="Tahoma"/>
          <w:sz w:val="20"/>
          <w:szCs w:val="20"/>
        </w:rPr>
        <w:t xml:space="preserve"> podmínek nejpozději 1 týden před </w:t>
      </w:r>
      <w:r w:rsidRPr="00143FB1">
        <w:rPr>
          <w:rFonts w:ascii="Tahoma" w:hAnsi="Tahoma" w:cs="Tahoma"/>
          <w:color w:val="auto"/>
          <w:sz w:val="20"/>
          <w:szCs w:val="20"/>
        </w:rPr>
        <w:t>předpokládaným</w:t>
      </w:r>
      <w:r w:rsidRPr="00143FB1">
        <w:rPr>
          <w:rFonts w:ascii="Tahoma" w:hAnsi="Tahoma" w:cs="Tahoma"/>
          <w:color w:val="FF0000"/>
          <w:sz w:val="20"/>
          <w:szCs w:val="20"/>
        </w:rPr>
        <w:t xml:space="preserve"> </w:t>
      </w:r>
      <w:r w:rsidRPr="00143FB1">
        <w:rPr>
          <w:rFonts w:ascii="Tahoma" w:hAnsi="Tahoma" w:cs="Tahoma"/>
          <w:sz w:val="20"/>
          <w:szCs w:val="20"/>
        </w:rPr>
        <w:t>term</w:t>
      </w:r>
      <w:r w:rsidR="001217F3">
        <w:rPr>
          <w:rFonts w:ascii="Tahoma" w:hAnsi="Tahoma" w:cs="Tahoma"/>
          <w:sz w:val="20"/>
          <w:szCs w:val="20"/>
        </w:rPr>
        <w:t>í</w:t>
      </w:r>
      <w:r w:rsidRPr="00143FB1">
        <w:rPr>
          <w:rFonts w:ascii="Tahoma" w:hAnsi="Tahoma" w:cs="Tahoma"/>
          <w:sz w:val="20"/>
          <w:szCs w:val="20"/>
        </w:rPr>
        <w:t>nem dodání. O tomto bude písemně informovat prodávajícího. V případě nedodržení, započne běžet záruční lhůta nejpozději smluvním terminem dodání</w:t>
      </w:r>
      <w:r w:rsidR="001217F3">
        <w:rPr>
          <w:rFonts w:ascii="Tahoma" w:hAnsi="Tahoma" w:cs="Tahoma"/>
          <w:sz w:val="20"/>
          <w:szCs w:val="20"/>
        </w:rPr>
        <w:t>.</w:t>
      </w:r>
    </w:p>
    <w:p w14:paraId="2ABBA6B1" w14:textId="16B98EC0" w:rsidR="00C75717" w:rsidRDefault="00C75717" w:rsidP="00767049">
      <w:pPr>
        <w:spacing w:after="0" w:line="265" w:lineRule="auto"/>
        <w:ind w:left="0" w:right="43" w:firstLine="0"/>
        <w:rPr>
          <w:rFonts w:ascii="Tahoma" w:hAnsi="Tahoma" w:cs="Tahoma"/>
          <w:b/>
          <w:bCs/>
          <w:szCs w:val="24"/>
        </w:rPr>
      </w:pPr>
    </w:p>
    <w:p w14:paraId="67D13F90" w14:textId="17A69431" w:rsidR="00767049" w:rsidRDefault="00767049" w:rsidP="00767049">
      <w:pPr>
        <w:spacing w:after="0" w:line="265" w:lineRule="auto"/>
        <w:ind w:left="0" w:right="43" w:firstLine="0"/>
        <w:rPr>
          <w:rFonts w:ascii="Tahoma" w:hAnsi="Tahoma" w:cs="Tahoma"/>
          <w:b/>
          <w:bCs/>
          <w:szCs w:val="24"/>
        </w:rPr>
      </w:pPr>
    </w:p>
    <w:p w14:paraId="6C8FE5E7" w14:textId="77777777" w:rsidR="00767049" w:rsidRDefault="00767049" w:rsidP="00767049">
      <w:pPr>
        <w:spacing w:after="0" w:line="265" w:lineRule="auto"/>
        <w:ind w:left="0" w:right="43" w:firstLine="0"/>
        <w:rPr>
          <w:rFonts w:ascii="Tahoma" w:hAnsi="Tahoma" w:cs="Tahoma"/>
          <w:b/>
          <w:bCs/>
          <w:szCs w:val="24"/>
        </w:rPr>
      </w:pPr>
    </w:p>
    <w:p w14:paraId="4FE8FAE2" w14:textId="0F21A799" w:rsidR="0013267A" w:rsidRPr="00AA34F8" w:rsidRDefault="001739BF">
      <w:pPr>
        <w:spacing w:after="0" w:line="265" w:lineRule="auto"/>
        <w:ind w:left="96" w:right="43" w:hanging="10"/>
        <w:jc w:val="center"/>
        <w:rPr>
          <w:rFonts w:ascii="Tahoma" w:hAnsi="Tahoma" w:cs="Tahoma"/>
          <w:b/>
          <w:bCs/>
          <w:szCs w:val="24"/>
        </w:rPr>
      </w:pPr>
      <w:r w:rsidRPr="00AA34F8">
        <w:rPr>
          <w:rFonts w:ascii="Tahoma" w:hAnsi="Tahoma" w:cs="Tahoma"/>
          <w:b/>
          <w:bCs/>
          <w:szCs w:val="24"/>
        </w:rPr>
        <w:t>Článek V</w:t>
      </w:r>
      <w:r w:rsidR="001E4E88" w:rsidRPr="00AA34F8">
        <w:rPr>
          <w:rFonts w:ascii="Tahoma" w:hAnsi="Tahoma" w:cs="Tahoma"/>
          <w:b/>
          <w:bCs/>
          <w:szCs w:val="24"/>
        </w:rPr>
        <w:t>I</w:t>
      </w:r>
      <w:r w:rsidRPr="00AA34F8">
        <w:rPr>
          <w:rFonts w:ascii="Tahoma" w:hAnsi="Tahoma" w:cs="Tahoma"/>
          <w:b/>
          <w:bCs/>
          <w:szCs w:val="24"/>
        </w:rPr>
        <w:t>I.</w:t>
      </w:r>
    </w:p>
    <w:p w14:paraId="37ED96AE" w14:textId="20FAAE85" w:rsidR="0013267A" w:rsidRPr="00AA34F8" w:rsidRDefault="001E4E88" w:rsidP="00F722D9">
      <w:pPr>
        <w:pStyle w:val="Nadpis1"/>
        <w:rPr>
          <w:rFonts w:ascii="Tahoma" w:hAnsi="Tahoma" w:cs="Tahoma"/>
          <w:b/>
          <w:bCs/>
          <w:sz w:val="24"/>
          <w:szCs w:val="24"/>
        </w:rPr>
      </w:pPr>
      <w:r w:rsidRPr="00AA34F8">
        <w:rPr>
          <w:rFonts w:ascii="Tahoma" w:hAnsi="Tahoma" w:cs="Tahoma"/>
          <w:b/>
          <w:bCs/>
          <w:sz w:val="24"/>
          <w:szCs w:val="24"/>
        </w:rPr>
        <w:t>Smluvní pokuta</w:t>
      </w:r>
    </w:p>
    <w:p w14:paraId="30BA5E3D" w14:textId="7D06F94D" w:rsidR="0013267A" w:rsidRDefault="001739BF" w:rsidP="00AA34F8">
      <w:pPr>
        <w:pStyle w:val="Odstavecseseznamem"/>
        <w:numPr>
          <w:ilvl w:val="0"/>
          <w:numId w:val="25"/>
        </w:numPr>
        <w:spacing w:after="0"/>
        <w:rPr>
          <w:rFonts w:ascii="Tahoma" w:hAnsi="Tahoma" w:cs="Tahoma"/>
          <w:sz w:val="20"/>
          <w:szCs w:val="20"/>
        </w:rPr>
      </w:pPr>
      <w:r w:rsidRPr="00AA34F8">
        <w:rPr>
          <w:rFonts w:ascii="Tahoma" w:hAnsi="Tahoma" w:cs="Tahoma"/>
          <w:sz w:val="20"/>
          <w:szCs w:val="20"/>
        </w:rPr>
        <w:t xml:space="preserve">V případě nedodržení výše sjednaného termínu odevzdání zboží </w:t>
      </w:r>
      <w:r w:rsidR="00DF2504" w:rsidRPr="00AA34F8">
        <w:rPr>
          <w:rFonts w:ascii="Tahoma" w:hAnsi="Tahoma" w:cs="Tahoma"/>
          <w:sz w:val="20"/>
          <w:szCs w:val="20"/>
        </w:rPr>
        <w:t xml:space="preserve">o více jak deset dnů </w:t>
      </w:r>
      <w:r w:rsidRPr="00AA34F8">
        <w:rPr>
          <w:rFonts w:ascii="Tahoma" w:hAnsi="Tahoma" w:cs="Tahoma"/>
          <w:sz w:val="20"/>
          <w:szCs w:val="20"/>
        </w:rPr>
        <w:t xml:space="preserve">vzniká kupujícímu nárok na uplatnění smluvní pokuty vůči prodávajícímu ve výši 0,05 % z </w:t>
      </w:r>
      <w:r w:rsidRPr="005269F5">
        <w:rPr>
          <w:noProof/>
        </w:rPr>
        <w:drawing>
          <wp:inline distT="0" distB="0" distL="0" distR="0" wp14:anchorId="363E69B0" wp14:editId="1369581C">
            <wp:extent cx="3051" cy="18288"/>
            <wp:effectExtent l="0" t="0" r="0" b="0"/>
            <wp:docPr id="31464" name="Picture 31464"/>
            <wp:cNvGraphicFramePr/>
            <a:graphic xmlns:a="http://schemas.openxmlformats.org/drawingml/2006/main">
              <a:graphicData uri="http://schemas.openxmlformats.org/drawingml/2006/picture">
                <pic:pic xmlns:pic="http://schemas.openxmlformats.org/drawingml/2006/picture">
                  <pic:nvPicPr>
                    <pic:cNvPr id="31464" name="Picture 31464"/>
                    <pic:cNvPicPr/>
                  </pic:nvPicPr>
                  <pic:blipFill>
                    <a:blip r:embed="rId9"/>
                    <a:stretch>
                      <a:fillRect/>
                    </a:stretch>
                  </pic:blipFill>
                  <pic:spPr>
                    <a:xfrm>
                      <a:off x="0" y="0"/>
                      <a:ext cx="3051" cy="18288"/>
                    </a:xfrm>
                    <a:prstGeom prst="rect">
                      <a:avLst/>
                    </a:prstGeom>
                  </pic:spPr>
                </pic:pic>
              </a:graphicData>
            </a:graphic>
          </wp:inline>
        </w:drawing>
      </w:r>
      <w:r w:rsidRPr="00AA34F8">
        <w:rPr>
          <w:rFonts w:ascii="Tahoma" w:hAnsi="Tahoma" w:cs="Tahoma"/>
          <w:sz w:val="20"/>
          <w:szCs w:val="20"/>
        </w:rPr>
        <w:t>kupní ceny, a to za každý den prodlení.</w:t>
      </w:r>
    </w:p>
    <w:p w14:paraId="0F96F91C" w14:textId="77777777" w:rsidR="00A20D8B" w:rsidRDefault="00A20D8B" w:rsidP="00A20D8B">
      <w:pPr>
        <w:pStyle w:val="Odstavecseseznamem"/>
        <w:spacing w:after="0"/>
        <w:ind w:left="360" w:firstLine="0"/>
        <w:rPr>
          <w:rFonts w:ascii="Tahoma" w:hAnsi="Tahoma" w:cs="Tahoma"/>
          <w:sz w:val="20"/>
          <w:szCs w:val="20"/>
        </w:rPr>
      </w:pPr>
    </w:p>
    <w:p w14:paraId="54E3D281" w14:textId="1C1F5423" w:rsidR="00250467" w:rsidRDefault="00A20D8B" w:rsidP="00250467">
      <w:pPr>
        <w:pStyle w:val="Odstavecseseznamem"/>
        <w:numPr>
          <w:ilvl w:val="0"/>
          <w:numId w:val="25"/>
        </w:numPr>
        <w:spacing w:after="0"/>
        <w:rPr>
          <w:rFonts w:ascii="Tahoma" w:hAnsi="Tahoma" w:cs="Tahoma"/>
          <w:sz w:val="20"/>
          <w:szCs w:val="20"/>
        </w:rPr>
      </w:pPr>
      <w:r>
        <w:rPr>
          <w:rFonts w:ascii="Tahoma" w:hAnsi="Tahoma" w:cs="Tahoma"/>
          <w:sz w:val="20"/>
          <w:szCs w:val="20"/>
        </w:rPr>
        <w:t xml:space="preserve">V případě prodlení kupujícího s úhradou kupní ceny uvedené v článku III. této Smlouvy je povinen kupující zaplatit prodávajícímu smluvní pokutu ve výši 0,05 % z výše kupní ceny za každý den prodlení. </w:t>
      </w:r>
    </w:p>
    <w:p w14:paraId="78EB8F70" w14:textId="13CAC218" w:rsidR="00250467" w:rsidRDefault="00250467" w:rsidP="00250467">
      <w:pPr>
        <w:spacing w:after="0"/>
        <w:ind w:left="0" w:firstLine="0"/>
        <w:rPr>
          <w:rFonts w:ascii="Tahoma" w:hAnsi="Tahoma" w:cs="Tahoma"/>
          <w:sz w:val="20"/>
          <w:szCs w:val="20"/>
        </w:rPr>
      </w:pPr>
    </w:p>
    <w:p w14:paraId="6484DC26" w14:textId="0129F5FE" w:rsidR="00767049" w:rsidRDefault="00767049" w:rsidP="00250467">
      <w:pPr>
        <w:spacing w:after="0"/>
        <w:ind w:left="0" w:firstLine="0"/>
        <w:rPr>
          <w:rFonts w:ascii="Tahoma" w:hAnsi="Tahoma" w:cs="Tahoma"/>
          <w:sz w:val="20"/>
          <w:szCs w:val="20"/>
        </w:rPr>
      </w:pPr>
    </w:p>
    <w:p w14:paraId="41CEBAA2" w14:textId="4C9BEB7B" w:rsidR="00767049" w:rsidRDefault="00767049" w:rsidP="00250467">
      <w:pPr>
        <w:spacing w:after="0"/>
        <w:ind w:left="0" w:firstLine="0"/>
        <w:rPr>
          <w:rFonts w:ascii="Tahoma" w:hAnsi="Tahoma" w:cs="Tahoma"/>
          <w:sz w:val="20"/>
          <w:szCs w:val="20"/>
        </w:rPr>
      </w:pPr>
    </w:p>
    <w:p w14:paraId="14A5A4D4" w14:textId="77777777" w:rsidR="00767049" w:rsidRDefault="00767049" w:rsidP="00250467">
      <w:pPr>
        <w:spacing w:after="0"/>
        <w:ind w:left="0" w:firstLine="0"/>
        <w:rPr>
          <w:rFonts w:ascii="Tahoma" w:hAnsi="Tahoma" w:cs="Tahoma"/>
          <w:sz w:val="20"/>
          <w:szCs w:val="20"/>
        </w:rPr>
      </w:pPr>
    </w:p>
    <w:p w14:paraId="0C8CFBDA" w14:textId="77777777" w:rsidR="00767049" w:rsidRPr="00250467" w:rsidRDefault="00767049" w:rsidP="00250467">
      <w:pPr>
        <w:spacing w:after="0"/>
        <w:ind w:left="0" w:firstLine="0"/>
        <w:rPr>
          <w:rFonts w:ascii="Tahoma" w:hAnsi="Tahoma" w:cs="Tahoma"/>
          <w:sz w:val="20"/>
          <w:szCs w:val="20"/>
        </w:rPr>
      </w:pPr>
    </w:p>
    <w:p w14:paraId="78BE1982" w14:textId="08782B47" w:rsidR="0013267A" w:rsidRPr="00AA34F8" w:rsidRDefault="001739BF">
      <w:pPr>
        <w:spacing w:after="0" w:line="265" w:lineRule="auto"/>
        <w:ind w:left="96" w:right="48" w:hanging="10"/>
        <w:jc w:val="center"/>
        <w:rPr>
          <w:rFonts w:ascii="Tahoma" w:hAnsi="Tahoma" w:cs="Tahoma"/>
          <w:b/>
          <w:bCs/>
          <w:szCs w:val="24"/>
        </w:rPr>
      </w:pPr>
      <w:r w:rsidRPr="00AA34F8">
        <w:rPr>
          <w:rFonts w:ascii="Tahoma" w:hAnsi="Tahoma" w:cs="Tahoma"/>
          <w:b/>
          <w:bCs/>
          <w:szCs w:val="24"/>
        </w:rPr>
        <w:lastRenderedPageBreak/>
        <w:t>Článek V</w:t>
      </w:r>
      <w:r w:rsidR="009F488B" w:rsidRPr="00AA34F8">
        <w:rPr>
          <w:rFonts w:ascii="Tahoma" w:hAnsi="Tahoma" w:cs="Tahoma"/>
          <w:b/>
          <w:bCs/>
          <w:szCs w:val="24"/>
        </w:rPr>
        <w:t>III</w:t>
      </w:r>
      <w:r w:rsidRPr="00AA34F8">
        <w:rPr>
          <w:rFonts w:ascii="Tahoma" w:hAnsi="Tahoma" w:cs="Tahoma"/>
          <w:b/>
          <w:bCs/>
          <w:szCs w:val="24"/>
        </w:rPr>
        <w:t>.</w:t>
      </w:r>
    </w:p>
    <w:p w14:paraId="2FE577C7" w14:textId="77777777" w:rsidR="0013267A" w:rsidRPr="00AA34F8" w:rsidRDefault="001739BF">
      <w:pPr>
        <w:spacing w:after="232" w:line="265" w:lineRule="auto"/>
        <w:ind w:left="96" w:right="48" w:hanging="10"/>
        <w:jc w:val="center"/>
        <w:rPr>
          <w:rFonts w:ascii="Tahoma" w:hAnsi="Tahoma" w:cs="Tahoma"/>
          <w:b/>
          <w:bCs/>
          <w:szCs w:val="24"/>
        </w:rPr>
      </w:pPr>
      <w:r w:rsidRPr="00AA34F8">
        <w:rPr>
          <w:rFonts w:ascii="Tahoma" w:hAnsi="Tahoma" w:cs="Tahoma"/>
          <w:b/>
          <w:bCs/>
          <w:szCs w:val="24"/>
        </w:rPr>
        <w:t>Platební podmínky a fakturace</w:t>
      </w:r>
    </w:p>
    <w:p w14:paraId="0720A6B1" w14:textId="49DD7639" w:rsidR="00AA0761" w:rsidRDefault="001739BF" w:rsidP="00986D7C">
      <w:pPr>
        <w:pStyle w:val="Odstavecseseznamem"/>
        <w:numPr>
          <w:ilvl w:val="0"/>
          <w:numId w:val="26"/>
        </w:numPr>
        <w:spacing w:after="20"/>
        <w:ind w:right="19"/>
        <w:rPr>
          <w:rFonts w:ascii="Tahoma" w:hAnsi="Tahoma" w:cs="Tahoma"/>
          <w:sz w:val="20"/>
          <w:szCs w:val="20"/>
        </w:rPr>
      </w:pPr>
      <w:r w:rsidRPr="005269F5">
        <w:rPr>
          <w:noProof/>
        </w:rPr>
        <w:drawing>
          <wp:anchor distT="0" distB="0" distL="114300" distR="114300" simplePos="0" relativeHeight="251661312" behindDoc="0" locked="0" layoutInCell="1" allowOverlap="0" wp14:anchorId="55C4AB71" wp14:editId="74F1E052">
            <wp:simplePos x="0" y="0"/>
            <wp:positionH relativeFrom="page">
              <wp:posOffset>6671712</wp:posOffset>
            </wp:positionH>
            <wp:positionV relativeFrom="page">
              <wp:posOffset>3471672</wp:posOffset>
            </wp:positionV>
            <wp:extent cx="3049" cy="3048"/>
            <wp:effectExtent l="0" t="0" r="0" b="0"/>
            <wp:wrapSquare wrapText="bothSides"/>
            <wp:docPr id="6448" name="Picture 6448"/>
            <wp:cNvGraphicFramePr/>
            <a:graphic xmlns:a="http://schemas.openxmlformats.org/drawingml/2006/main">
              <a:graphicData uri="http://schemas.openxmlformats.org/drawingml/2006/picture">
                <pic:pic xmlns:pic="http://schemas.openxmlformats.org/drawingml/2006/picture">
                  <pic:nvPicPr>
                    <pic:cNvPr id="6448" name="Picture 6448"/>
                    <pic:cNvPicPr/>
                  </pic:nvPicPr>
                  <pic:blipFill>
                    <a:blip r:embed="rId10"/>
                    <a:stretch>
                      <a:fillRect/>
                    </a:stretch>
                  </pic:blipFill>
                  <pic:spPr>
                    <a:xfrm>
                      <a:off x="0" y="0"/>
                      <a:ext cx="3049" cy="3048"/>
                    </a:xfrm>
                    <a:prstGeom prst="rect">
                      <a:avLst/>
                    </a:prstGeom>
                  </pic:spPr>
                </pic:pic>
              </a:graphicData>
            </a:graphic>
          </wp:anchor>
        </w:drawing>
      </w:r>
      <w:r w:rsidRPr="00AA34F8">
        <w:rPr>
          <w:rFonts w:ascii="Tahoma" w:hAnsi="Tahoma" w:cs="Tahoma"/>
          <w:sz w:val="20"/>
          <w:szCs w:val="20"/>
        </w:rPr>
        <w:t>Kupující se zavazuje zaplatit kupní cenu na základě faktury vystavené prodávajícím</w:t>
      </w:r>
      <w:r w:rsidR="00986D7C">
        <w:rPr>
          <w:rFonts w:ascii="Tahoma" w:hAnsi="Tahoma" w:cs="Tahoma"/>
          <w:sz w:val="20"/>
          <w:szCs w:val="20"/>
        </w:rPr>
        <w:t>.</w:t>
      </w:r>
    </w:p>
    <w:p w14:paraId="500D555A" w14:textId="77777777" w:rsidR="00986D7C" w:rsidRPr="00986D7C" w:rsidRDefault="00986D7C" w:rsidP="00986D7C">
      <w:pPr>
        <w:pStyle w:val="Odstavecseseznamem"/>
        <w:spacing w:after="20"/>
        <w:ind w:left="360" w:right="19" w:firstLine="0"/>
        <w:rPr>
          <w:rFonts w:ascii="Tahoma" w:hAnsi="Tahoma" w:cs="Tahoma"/>
          <w:sz w:val="20"/>
          <w:szCs w:val="20"/>
        </w:rPr>
      </w:pPr>
    </w:p>
    <w:p w14:paraId="2C99CD47" w14:textId="5E9AC144" w:rsidR="009946C1" w:rsidRDefault="00562C67" w:rsidP="00AA0761">
      <w:pPr>
        <w:pStyle w:val="Odstavecseseznamem"/>
        <w:numPr>
          <w:ilvl w:val="0"/>
          <w:numId w:val="26"/>
        </w:numPr>
        <w:ind w:right="19"/>
        <w:rPr>
          <w:rFonts w:ascii="Tahoma" w:hAnsi="Tahoma" w:cs="Tahoma"/>
          <w:sz w:val="20"/>
          <w:szCs w:val="20"/>
        </w:rPr>
      </w:pPr>
      <w:r>
        <w:rPr>
          <w:rFonts w:ascii="Tahoma" w:hAnsi="Tahoma" w:cs="Tahoma"/>
          <w:sz w:val="20"/>
          <w:szCs w:val="20"/>
        </w:rPr>
        <w:t>Úhrada kupní ceny bude provedena kupujícím po řádném odevzdání zboží a po obdržení následujících dokumentů od prodávajícího:</w:t>
      </w:r>
    </w:p>
    <w:p w14:paraId="65680C40" w14:textId="77777777" w:rsidR="00562C67" w:rsidRPr="00562C67" w:rsidRDefault="00562C67" w:rsidP="00562C67">
      <w:pPr>
        <w:pStyle w:val="Odstavecseseznamem"/>
        <w:rPr>
          <w:rFonts w:ascii="Tahoma" w:hAnsi="Tahoma" w:cs="Tahoma"/>
          <w:sz w:val="20"/>
          <w:szCs w:val="20"/>
        </w:rPr>
      </w:pPr>
    </w:p>
    <w:p w14:paraId="60451838" w14:textId="1E0AABCE" w:rsidR="00562C67" w:rsidRDefault="00562C67" w:rsidP="00562C67">
      <w:pPr>
        <w:pStyle w:val="Odstavecseseznamem"/>
        <w:numPr>
          <w:ilvl w:val="2"/>
          <w:numId w:val="26"/>
        </w:numPr>
        <w:ind w:right="19"/>
        <w:rPr>
          <w:rFonts w:ascii="Tahoma" w:hAnsi="Tahoma" w:cs="Tahoma"/>
          <w:sz w:val="20"/>
          <w:szCs w:val="20"/>
        </w:rPr>
      </w:pPr>
      <w:r>
        <w:rPr>
          <w:rFonts w:ascii="Tahoma" w:hAnsi="Tahoma" w:cs="Tahoma"/>
          <w:sz w:val="20"/>
          <w:szCs w:val="20"/>
        </w:rPr>
        <w:t>faktury vystavené prodávajícím,</w:t>
      </w:r>
    </w:p>
    <w:p w14:paraId="7127B225" w14:textId="292E11B2" w:rsidR="00AA0761" w:rsidRDefault="00562C67" w:rsidP="00562C67">
      <w:pPr>
        <w:pStyle w:val="Odstavecseseznamem"/>
        <w:numPr>
          <w:ilvl w:val="2"/>
          <w:numId w:val="26"/>
        </w:numPr>
        <w:ind w:right="19"/>
        <w:rPr>
          <w:rFonts w:ascii="Tahoma" w:hAnsi="Tahoma" w:cs="Tahoma"/>
          <w:sz w:val="20"/>
          <w:szCs w:val="20"/>
        </w:rPr>
      </w:pPr>
      <w:r>
        <w:rPr>
          <w:rFonts w:ascii="Tahoma" w:hAnsi="Tahoma" w:cs="Tahoma"/>
          <w:sz w:val="20"/>
          <w:szCs w:val="20"/>
        </w:rPr>
        <w:t>předávajícího protokolu/dodacího listu dokládající řádné odevzdání a převzetí zboží. Datum odevzdání a převzetí zboží uvedené na tomto protokolu/dodacím listu bude dnem zdanitelného plnění.</w:t>
      </w:r>
    </w:p>
    <w:p w14:paraId="6769A7BD" w14:textId="77777777" w:rsidR="00562C67" w:rsidRPr="00562C67" w:rsidRDefault="00562C67" w:rsidP="00562C67">
      <w:pPr>
        <w:pStyle w:val="Odstavecseseznamem"/>
        <w:ind w:left="1800" w:right="19" w:firstLine="0"/>
        <w:rPr>
          <w:rFonts w:ascii="Tahoma" w:hAnsi="Tahoma" w:cs="Tahoma"/>
          <w:sz w:val="20"/>
          <w:szCs w:val="20"/>
        </w:rPr>
      </w:pPr>
    </w:p>
    <w:p w14:paraId="60ECA72E" w14:textId="34B84AEA" w:rsidR="009946C1" w:rsidRPr="00AA0761" w:rsidRDefault="001739BF" w:rsidP="00AA0761">
      <w:pPr>
        <w:pStyle w:val="Odstavecseseznamem"/>
        <w:numPr>
          <w:ilvl w:val="0"/>
          <w:numId w:val="26"/>
        </w:numPr>
        <w:spacing w:after="234"/>
        <w:ind w:right="19"/>
        <w:rPr>
          <w:rFonts w:ascii="Tahoma" w:hAnsi="Tahoma" w:cs="Tahoma"/>
          <w:sz w:val="20"/>
          <w:szCs w:val="20"/>
        </w:rPr>
      </w:pPr>
      <w:r w:rsidRPr="00AA0761">
        <w:rPr>
          <w:rFonts w:ascii="Tahoma" w:hAnsi="Tahoma" w:cs="Tahoma"/>
          <w:sz w:val="20"/>
          <w:szCs w:val="20"/>
        </w:rPr>
        <w:t>Právo vystavit fakturu v</w:t>
      </w:r>
      <w:r w:rsidR="00F722D9" w:rsidRPr="00AA0761">
        <w:rPr>
          <w:rFonts w:ascii="Tahoma" w:hAnsi="Tahoma" w:cs="Tahoma"/>
          <w:sz w:val="20"/>
          <w:szCs w:val="20"/>
        </w:rPr>
        <w:t>zn</w:t>
      </w:r>
      <w:r w:rsidRPr="00AA0761">
        <w:rPr>
          <w:rFonts w:ascii="Tahoma" w:hAnsi="Tahoma" w:cs="Tahoma"/>
          <w:sz w:val="20"/>
          <w:szCs w:val="20"/>
        </w:rPr>
        <w:t>iká prodávajícímu dnem odevzdání zboží. Prodávající je povinen vystavit fakturu</w:t>
      </w:r>
      <w:r w:rsidR="009946C1" w:rsidRPr="00AA0761">
        <w:rPr>
          <w:rFonts w:ascii="Tahoma" w:hAnsi="Tahoma" w:cs="Tahoma"/>
          <w:sz w:val="20"/>
          <w:szCs w:val="20"/>
        </w:rPr>
        <w:t>/daňový doklad</w:t>
      </w:r>
      <w:r w:rsidRPr="00AA0761">
        <w:rPr>
          <w:rFonts w:ascii="Tahoma" w:hAnsi="Tahoma" w:cs="Tahoma"/>
          <w:sz w:val="20"/>
          <w:szCs w:val="20"/>
        </w:rPr>
        <w:t xml:space="preserve"> nejpozději do 15 dnů ode dne uskutečnění zdanitelného plnění</w:t>
      </w:r>
      <w:r w:rsidR="009946C1" w:rsidRPr="00AA0761">
        <w:rPr>
          <w:rFonts w:ascii="Tahoma" w:hAnsi="Tahoma" w:cs="Tahoma"/>
          <w:sz w:val="20"/>
          <w:szCs w:val="20"/>
        </w:rPr>
        <w:t xml:space="preserve"> s platností 30 dnů od data jejího vystavení.</w:t>
      </w:r>
    </w:p>
    <w:p w14:paraId="7C82CE60" w14:textId="77777777" w:rsidR="00C20C9B" w:rsidRDefault="00C20C9B" w:rsidP="00C20C9B">
      <w:pPr>
        <w:pStyle w:val="Odstavecseseznamem"/>
        <w:spacing w:after="234"/>
        <w:ind w:left="360" w:right="19" w:firstLine="0"/>
        <w:rPr>
          <w:rFonts w:ascii="Tahoma" w:hAnsi="Tahoma" w:cs="Tahoma"/>
          <w:sz w:val="20"/>
          <w:szCs w:val="20"/>
        </w:rPr>
      </w:pPr>
    </w:p>
    <w:p w14:paraId="4A02053D" w14:textId="3282F753" w:rsidR="0013267A" w:rsidRDefault="009946C1" w:rsidP="00A751C1">
      <w:pPr>
        <w:pStyle w:val="Odstavecseseznamem"/>
        <w:numPr>
          <w:ilvl w:val="0"/>
          <w:numId w:val="26"/>
        </w:numPr>
        <w:spacing w:after="234"/>
        <w:ind w:right="19"/>
        <w:rPr>
          <w:rFonts w:ascii="Tahoma" w:hAnsi="Tahoma" w:cs="Tahoma"/>
          <w:sz w:val="20"/>
          <w:szCs w:val="20"/>
        </w:rPr>
      </w:pPr>
      <w:r w:rsidRPr="00A751C1">
        <w:rPr>
          <w:rFonts w:ascii="Tahoma" w:hAnsi="Tahoma" w:cs="Tahoma"/>
          <w:sz w:val="20"/>
          <w:szCs w:val="20"/>
        </w:rPr>
        <w:t>Platby budou kupujícím prováděny</w:t>
      </w:r>
      <w:r w:rsidR="001739BF" w:rsidRPr="00A751C1">
        <w:rPr>
          <w:rFonts w:ascii="Tahoma" w:hAnsi="Tahoma" w:cs="Tahoma"/>
          <w:sz w:val="20"/>
          <w:szCs w:val="20"/>
        </w:rPr>
        <w:t xml:space="preserve"> bezhotovostním převodem na bankovní účet prodávajícího uvedený ve Smlouvě. Smluvní strany se dohodly, že změnu bankovního spojení a čísla účtu prodávajícího lze provést pouze písemným dodatkem k této Smlouvě nebo písemným sdělením prokazatelně doručeným prodávajícím kupujícímu, nejpozději spolu s příslušnou fakturou.</w:t>
      </w:r>
    </w:p>
    <w:p w14:paraId="56E5D041" w14:textId="77777777" w:rsidR="00A20D8B" w:rsidRPr="00A20D8B" w:rsidRDefault="00A20D8B" w:rsidP="00A20D8B">
      <w:pPr>
        <w:pStyle w:val="Odstavecseseznamem"/>
        <w:rPr>
          <w:rFonts w:ascii="Tahoma" w:hAnsi="Tahoma" w:cs="Tahoma"/>
          <w:sz w:val="20"/>
          <w:szCs w:val="20"/>
        </w:rPr>
      </w:pPr>
    </w:p>
    <w:p w14:paraId="65570849" w14:textId="482D21D2" w:rsidR="00A20D8B" w:rsidRDefault="00A20D8B" w:rsidP="00A751C1">
      <w:pPr>
        <w:pStyle w:val="Odstavecseseznamem"/>
        <w:numPr>
          <w:ilvl w:val="0"/>
          <w:numId w:val="26"/>
        </w:numPr>
        <w:spacing w:after="234"/>
        <w:ind w:right="19"/>
        <w:rPr>
          <w:rFonts w:ascii="Tahoma" w:hAnsi="Tahoma" w:cs="Tahoma"/>
          <w:sz w:val="20"/>
          <w:szCs w:val="20"/>
        </w:rPr>
      </w:pPr>
      <w:r>
        <w:rPr>
          <w:rFonts w:ascii="Tahoma" w:hAnsi="Tahoma" w:cs="Tahoma"/>
          <w:sz w:val="20"/>
          <w:szCs w:val="20"/>
        </w:rPr>
        <w:t>Platby budou provedeny nejpozději do 30 dnů počínaje následujícím dnem po prokazatelném doručení faktury prodávajícímu.</w:t>
      </w:r>
    </w:p>
    <w:p w14:paraId="6CE0DFBD" w14:textId="77777777" w:rsidR="00A751C1" w:rsidRPr="00A751C1" w:rsidRDefault="00A751C1" w:rsidP="00A751C1">
      <w:pPr>
        <w:pStyle w:val="Odstavecseseznamem"/>
        <w:spacing w:after="234"/>
        <w:ind w:left="360" w:right="19" w:firstLine="0"/>
        <w:rPr>
          <w:rFonts w:ascii="Tahoma" w:hAnsi="Tahoma" w:cs="Tahoma"/>
          <w:sz w:val="20"/>
          <w:szCs w:val="20"/>
        </w:rPr>
      </w:pPr>
    </w:p>
    <w:p w14:paraId="4A8FBEE4" w14:textId="258D1DAB" w:rsidR="0013267A" w:rsidRPr="00A751C1" w:rsidRDefault="001739BF" w:rsidP="00A751C1">
      <w:pPr>
        <w:pStyle w:val="Odstavecseseznamem"/>
        <w:numPr>
          <w:ilvl w:val="0"/>
          <w:numId w:val="26"/>
        </w:numPr>
        <w:ind w:right="19"/>
        <w:rPr>
          <w:rFonts w:ascii="Tahoma" w:hAnsi="Tahoma" w:cs="Tahoma"/>
          <w:sz w:val="20"/>
          <w:szCs w:val="20"/>
        </w:rPr>
      </w:pPr>
      <w:r w:rsidRPr="00A751C1">
        <w:rPr>
          <w:rFonts w:ascii="Tahoma" w:hAnsi="Tahoma" w:cs="Tahoma"/>
          <w:sz w:val="20"/>
          <w:szCs w:val="20"/>
        </w:rPr>
        <w:t>Faktura</w:t>
      </w:r>
      <w:r w:rsidR="009946C1" w:rsidRPr="00A751C1">
        <w:rPr>
          <w:rFonts w:ascii="Tahoma" w:hAnsi="Tahoma" w:cs="Tahoma"/>
          <w:sz w:val="20"/>
          <w:szCs w:val="20"/>
        </w:rPr>
        <w:t xml:space="preserve"> </w:t>
      </w:r>
      <w:r w:rsidRPr="00A751C1">
        <w:rPr>
          <w:rFonts w:ascii="Tahoma" w:hAnsi="Tahoma" w:cs="Tahoma"/>
          <w:sz w:val="20"/>
          <w:szCs w:val="20"/>
        </w:rPr>
        <w:t>bude obsahovat náležitosti daňového dokladu podle ustanovení zákona č. 235/2004 Sb., zákona o DPH</w:t>
      </w:r>
      <w:r w:rsidR="009946C1" w:rsidRPr="00A751C1">
        <w:rPr>
          <w:rFonts w:ascii="Tahoma" w:hAnsi="Tahoma" w:cs="Tahoma"/>
          <w:sz w:val="20"/>
          <w:szCs w:val="20"/>
        </w:rPr>
        <w:t>, ve znění pozdějších předpisů,</w:t>
      </w:r>
      <w:r w:rsidRPr="00A751C1">
        <w:rPr>
          <w:rFonts w:ascii="Tahoma" w:hAnsi="Tahoma" w:cs="Tahoma"/>
          <w:sz w:val="20"/>
          <w:szCs w:val="20"/>
        </w:rPr>
        <w:t xml:space="preserve"> a náležitosti obchodní listiny dle ustanovení </w:t>
      </w:r>
      <w:r w:rsidR="001217F3">
        <w:rPr>
          <w:rFonts w:ascii="Tahoma" w:hAnsi="Tahoma" w:cs="Tahoma"/>
          <w:sz w:val="20"/>
          <w:szCs w:val="20"/>
        </w:rPr>
        <w:t xml:space="preserve">§ </w:t>
      </w:r>
      <w:r w:rsidRPr="00A751C1">
        <w:rPr>
          <w:rFonts w:ascii="Tahoma" w:hAnsi="Tahoma" w:cs="Tahoma"/>
          <w:sz w:val="20"/>
          <w:szCs w:val="20"/>
        </w:rPr>
        <w:t>435 zákona č. 89/2012 Sb., občanský zákoník</w:t>
      </w:r>
      <w:r w:rsidR="009946C1" w:rsidRPr="00A751C1">
        <w:rPr>
          <w:rFonts w:ascii="Tahoma" w:hAnsi="Tahoma" w:cs="Tahoma"/>
          <w:sz w:val="20"/>
          <w:szCs w:val="20"/>
        </w:rPr>
        <w:t>, ve</w:t>
      </w:r>
      <w:r w:rsidR="0041122E" w:rsidRPr="00A751C1">
        <w:rPr>
          <w:rFonts w:ascii="Tahoma" w:hAnsi="Tahoma" w:cs="Tahoma"/>
          <w:sz w:val="20"/>
          <w:szCs w:val="20"/>
        </w:rPr>
        <w:t xml:space="preserve"> </w:t>
      </w:r>
      <w:r w:rsidR="009946C1" w:rsidRPr="00A751C1">
        <w:rPr>
          <w:rFonts w:ascii="Tahoma" w:hAnsi="Tahoma" w:cs="Tahoma"/>
          <w:sz w:val="20"/>
          <w:szCs w:val="20"/>
        </w:rPr>
        <w:t>znění pozdějších předpisů.</w:t>
      </w:r>
    </w:p>
    <w:p w14:paraId="7B17ECC1" w14:textId="77777777" w:rsidR="00A751C1" w:rsidRDefault="00A751C1" w:rsidP="00A751C1">
      <w:pPr>
        <w:pStyle w:val="Odstavecseseznamem"/>
        <w:ind w:left="360" w:right="19" w:firstLine="0"/>
        <w:rPr>
          <w:rFonts w:ascii="Tahoma" w:hAnsi="Tahoma" w:cs="Tahoma"/>
          <w:sz w:val="20"/>
          <w:szCs w:val="20"/>
        </w:rPr>
      </w:pPr>
    </w:p>
    <w:p w14:paraId="598BCD45" w14:textId="7B7F7D32" w:rsidR="00A751C1" w:rsidRPr="00A751C1" w:rsidRDefault="001739BF" w:rsidP="00A751C1">
      <w:pPr>
        <w:pStyle w:val="Odstavecseseznamem"/>
        <w:numPr>
          <w:ilvl w:val="0"/>
          <w:numId w:val="26"/>
        </w:numPr>
        <w:ind w:right="19"/>
        <w:rPr>
          <w:rFonts w:ascii="Tahoma" w:hAnsi="Tahoma" w:cs="Tahoma"/>
          <w:sz w:val="20"/>
          <w:szCs w:val="20"/>
        </w:rPr>
      </w:pPr>
      <w:r w:rsidRPr="00A751C1">
        <w:rPr>
          <w:rFonts w:ascii="Tahoma" w:hAnsi="Tahoma" w:cs="Tahoma"/>
          <w:sz w:val="20"/>
          <w:szCs w:val="20"/>
        </w:rPr>
        <w:t xml:space="preserve">V případě, že faktura nebude obsahovat náležitosti uvedené ve Smlouvě, </w:t>
      </w:r>
      <w:r w:rsidR="0041122E" w:rsidRPr="00A751C1">
        <w:rPr>
          <w:rFonts w:ascii="Tahoma" w:hAnsi="Tahoma" w:cs="Tahoma"/>
          <w:sz w:val="20"/>
          <w:szCs w:val="20"/>
        </w:rPr>
        <w:t xml:space="preserve">je </w:t>
      </w:r>
      <w:r w:rsidRPr="00A751C1">
        <w:rPr>
          <w:rFonts w:ascii="Tahoma" w:hAnsi="Tahoma" w:cs="Tahoma"/>
          <w:sz w:val="20"/>
          <w:szCs w:val="20"/>
        </w:rPr>
        <w:t xml:space="preserve">kupující </w:t>
      </w:r>
      <w:r w:rsidR="0041122E" w:rsidRPr="00A751C1">
        <w:rPr>
          <w:rFonts w:ascii="Tahoma" w:hAnsi="Tahoma" w:cs="Tahoma"/>
          <w:sz w:val="20"/>
          <w:szCs w:val="20"/>
        </w:rPr>
        <w:t>oprávněn</w:t>
      </w:r>
      <w:r w:rsidRPr="00A751C1">
        <w:rPr>
          <w:rFonts w:ascii="Tahoma" w:hAnsi="Tahoma" w:cs="Tahoma"/>
          <w:sz w:val="20"/>
          <w:szCs w:val="20"/>
        </w:rPr>
        <w:t xml:space="preserve"> vrát</w:t>
      </w:r>
      <w:r w:rsidR="0041122E" w:rsidRPr="00A751C1">
        <w:rPr>
          <w:rFonts w:ascii="Tahoma" w:hAnsi="Tahoma" w:cs="Tahoma"/>
          <w:sz w:val="20"/>
          <w:szCs w:val="20"/>
        </w:rPr>
        <w:t>it</w:t>
      </w:r>
      <w:r w:rsidRPr="00A751C1">
        <w:rPr>
          <w:rFonts w:ascii="Tahoma" w:hAnsi="Tahoma" w:cs="Tahoma"/>
          <w:sz w:val="20"/>
          <w:szCs w:val="20"/>
        </w:rPr>
        <w:t xml:space="preserve"> prodávajícímu </w:t>
      </w:r>
      <w:r w:rsidR="0041122E" w:rsidRPr="00A751C1">
        <w:rPr>
          <w:rFonts w:ascii="Tahoma" w:hAnsi="Tahoma" w:cs="Tahoma"/>
          <w:sz w:val="20"/>
          <w:szCs w:val="20"/>
        </w:rPr>
        <w:t xml:space="preserve">vystavenou fakturu </w:t>
      </w:r>
      <w:r w:rsidRPr="00A751C1">
        <w:rPr>
          <w:rFonts w:ascii="Tahoma" w:hAnsi="Tahoma" w:cs="Tahoma"/>
          <w:sz w:val="20"/>
          <w:szCs w:val="20"/>
        </w:rPr>
        <w:t>se žádostí o provedení opravy či doplnění. Ode dne doručení nové doplněné, nebo opravené faktury běží nová lhůta splatnosti.</w:t>
      </w:r>
    </w:p>
    <w:p w14:paraId="561E6D68" w14:textId="77777777" w:rsidR="00A751C1" w:rsidRDefault="00A751C1" w:rsidP="00A751C1">
      <w:pPr>
        <w:pStyle w:val="Odstavecseseznamem"/>
        <w:ind w:left="360" w:right="19" w:firstLine="0"/>
        <w:rPr>
          <w:rFonts w:ascii="Tahoma" w:hAnsi="Tahoma" w:cs="Tahoma"/>
          <w:sz w:val="20"/>
          <w:szCs w:val="20"/>
        </w:rPr>
      </w:pPr>
    </w:p>
    <w:p w14:paraId="66BBF8C0" w14:textId="4A351090" w:rsidR="00A751C1" w:rsidRPr="00A751C1" w:rsidRDefault="001739BF" w:rsidP="00A751C1">
      <w:pPr>
        <w:pStyle w:val="Odstavecseseznamem"/>
        <w:numPr>
          <w:ilvl w:val="0"/>
          <w:numId w:val="26"/>
        </w:numPr>
        <w:ind w:right="19"/>
        <w:rPr>
          <w:rFonts w:ascii="Tahoma" w:hAnsi="Tahoma" w:cs="Tahoma"/>
          <w:sz w:val="20"/>
          <w:szCs w:val="20"/>
        </w:rPr>
      </w:pPr>
      <w:r w:rsidRPr="00A751C1">
        <w:rPr>
          <w:rFonts w:ascii="Tahoma" w:hAnsi="Tahoma" w:cs="Tahoma"/>
          <w:sz w:val="20"/>
          <w:szCs w:val="20"/>
        </w:rPr>
        <w:t>V případě prodlení s platbou vyúčtovanou v souladu s podmínkami Smlouvy zaplatí kupující prodávajícímu</w:t>
      </w:r>
      <w:r w:rsidR="00A20D8B">
        <w:rPr>
          <w:rFonts w:ascii="Tahoma" w:hAnsi="Tahoma" w:cs="Tahoma"/>
          <w:sz w:val="20"/>
          <w:szCs w:val="20"/>
        </w:rPr>
        <w:t xml:space="preserve"> </w:t>
      </w:r>
      <w:r w:rsidR="009946C1" w:rsidRPr="00A751C1">
        <w:rPr>
          <w:rFonts w:ascii="Tahoma" w:hAnsi="Tahoma" w:cs="Tahoma"/>
          <w:sz w:val="20"/>
          <w:szCs w:val="20"/>
        </w:rPr>
        <w:t>smluvní pokut</w:t>
      </w:r>
      <w:r w:rsidR="00A20D8B">
        <w:rPr>
          <w:rFonts w:ascii="Tahoma" w:hAnsi="Tahoma" w:cs="Tahoma"/>
          <w:sz w:val="20"/>
          <w:szCs w:val="20"/>
        </w:rPr>
        <w:t>u</w:t>
      </w:r>
      <w:r w:rsidR="009946C1" w:rsidRPr="00A751C1">
        <w:rPr>
          <w:rFonts w:ascii="Tahoma" w:hAnsi="Tahoma" w:cs="Tahoma"/>
          <w:sz w:val="20"/>
          <w:szCs w:val="20"/>
        </w:rPr>
        <w:t>, uvedené v čl. VII. odst. 2. této Smlouvy</w:t>
      </w:r>
      <w:r w:rsidR="00A20D8B">
        <w:rPr>
          <w:rFonts w:ascii="Tahoma" w:hAnsi="Tahoma" w:cs="Tahoma"/>
          <w:sz w:val="20"/>
          <w:szCs w:val="20"/>
        </w:rPr>
        <w:t>.</w:t>
      </w:r>
    </w:p>
    <w:p w14:paraId="2461BCEB" w14:textId="77777777" w:rsidR="00A751C1" w:rsidRDefault="00A751C1" w:rsidP="00A751C1">
      <w:pPr>
        <w:pStyle w:val="Odstavecseseznamem"/>
        <w:spacing w:after="408"/>
        <w:ind w:left="360" w:right="19" w:firstLine="0"/>
        <w:rPr>
          <w:rFonts w:ascii="Tahoma" w:hAnsi="Tahoma" w:cs="Tahoma"/>
          <w:sz w:val="20"/>
          <w:szCs w:val="20"/>
        </w:rPr>
      </w:pPr>
    </w:p>
    <w:p w14:paraId="27C660F3" w14:textId="2E45B43B" w:rsidR="00A20D8B" w:rsidRPr="00A20D8B" w:rsidRDefault="001739BF" w:rsidP="00A20D8B">
      <w:pPr>
        <w:pStyle w:val="Odstavecseseznamem"/>
        <w:numPr>
          <w:ilvl w:val="0"/>
          <w:numId w:val="26"/>
        </w:numPr>
        <w:spacing w:after="408"/>
        <w:ind w:right="19"/>
        <w:rPr>
          <w:rFonts w:ascii="Tahoma" w:hAnsi="Tahoma" w:cs="Tahoma"/>
          <w:sz w:val="20"/>
          <w:szCs w:val="20"/>
        </w:rPr>
      </w:pPr>
      <w:r w:rsidRPr="00A751C1">
        <w:rPr>
          <w:rFonts w:ascii="Tahoma" w:hAnsi="Tahoma" w:cs="Tahoma"/>
          <w:sz w:val="20"/>
          <w:szCs w:val="20"/>
        </w:rPr>
        <w:t>Vzájemný zápočet závazků a pohledávek lze provést pouze na základě vystavených daňových dokladů — faktur.</w:t>
      </w:r>
    </w:p>
    <w:p w14:paraId="375DE27B" w14:textId="77777777" w:rsidR="00A20D8B" w:rsidRPr="00A20D8B" w:rsidRDefault="00A20D8B" w:rsidP="00A20D8B">
      <w:pPr>
        <w:pStyle w:val="Odstavecseseznamem"/>
        <w:spacing w:after="408"/>
        <w:ind w:left="360" w:right="19" w:firstLine="0"/>
        <w:rPr>
          <w:rFonts w:ascii="Tahoma" w:hAnsi="Tahoma" w:cs="Tahoma"/>
          <w:sz w:val="20"/>
          <w:szCs w:val="20"/>
        </w:rPr>
      </w:pPr>
    </w:p>
    <w:p w14:paraId="5C2A38D0" w14:textId="757CEA80" w:rsidR="001D6F24" w:rsidRPr="000A333A" w:rsidRDefault="001D6F24" w:rsidP="00A751C1">
      <w:pPr>
        <w:pStyle w:val="Odstavecseseznamem"/>
        <w:numPr>
          <w:ilvl w:val="0"/>
          <w:numId w:val="26"/>
        </w:numPr>
        <w:spacing w:after="178"/>
        <w:ind w:right="19"/>
        <w:rPr>
          <w:rFonts w:ascii="Tahoma" w:hAnsi="Tahoma" w:cs="Tahoma"/>
          <w:sz w:val="20"/>
          <w:szCs w:val="20"/>
        </w:rPr>
      </w:pPr>
      <w:r w:rsidRPr="000A333A">
        <w:rPr>
          <w:rFonts w:ascii="Tahoma" w:hAnsi="Tahoma" w:cs="Tahoma"/>
          <w:sz w:val="20"/>
          <w:szCs w:val="20"/>
        </w:rPr>
        <w:t>Svou pohledávku na úhradu kupní ceny</w:t>
      </w:r>
      <w:r w:rsidR="00A20D8B" w:rsidRPr="000A333A">
        <w:rPr>
          <w:rFonts w:ascii="Tahoma" w:hAnsi="Tahoma" w:cs="Tahoma"/>
          <w:sz w:val="20"/>
          <w:szCs w:val="20"/>
        </w:rPr>
        <w:t xml:space="preserve"> </w:t>
      </w:r>
      <w:r w:rsidRPr="000A333A">
        <w:rPr>
          <w:rFonts w:ascii="Tahoma" w:hAnsi="Tahoma" w:cs="Tahoma"/>
          <w:sz w:val="20"/>
          <w:szCs w:val="20"/>
        </w:rPr>
        <w:t>nebo její části je prodávající oprávněn postoupit, zastavit nebo jakkoliv právně zatížit pouze s předchozím písemným souhlasem kupujícího.</w:t>
      </w:r>
    </w:p>
    <w:p w14:paraId="378F7FBF" w14:textId="77777777" w:rsidR="009946C1" w:rsidRPr="005269F5" w:rsidRDefault="009946C1" w:rsidP="0041122E">
      <w:pPr>
        <w:spacing w:after="178"/>
        <w:ind w:left="0" w:right="19" w:firstLine="0"/>
        <w:rPr>
          <w:rFonts w:ascii="Tahoma" w:hAnsi="Tahoma" w:cs="Tahoma"/>
          <w:sz w:val="20"/>
          <w:szCs w:val="20"/>
        </w:rPr>
      </w:pPr>
    </w:p>
    <w:p w14:paraId="4EF4C074" w14:textId="77777777" w:rsidR="00A751C1" w:rsidRDefault="00A751C1">
      <w:pPr>
        <w:spacing w:after="0" w:line="265" w:lineRule="auto"/>
        <w:ind w:left="96" w:right="130" w:hanging="10"/>
        <w:jc w:val="center"/>
        <w:rPr>
          <w:rFonts w:ascii="Tahoma" w:hAnsi="Tahoma" w:cs="Tahoma"/>
          <w:b/>
          <w:bCs/>
          <w:sz w:val="22"/>
        </w:rPr>
      </w:pPr>
    </w:p>
    <w:p w14:paraId="64A0671E" w14:textId="5C554995" w:rsidR="0013267A" w:rsidRPr="00C57F5A" w:rsidRDefault="001739BF">
      <w:pPr>
        <w:spacing w:after="0" w:line="265" w:lineRule="auto"/>
        <w:ind w:left="96" w:right="130" w:hanging="10"/>
        <w:jc w:val="center"/>
        <w:rPr>
          <w:rFonts w:ascii="Tahoma" w:hAnsi="Tahoma" w:cs="Tahoma"/>
          <w:b/>
          <w:bCs/>
          <w:szCs w:val="24"/>
        </w:rPr>
      </w:pPr>
      <w:r w:rsidRPr="00C57F5A">
        <w:rPr>
          <w:rFonts w:ascii="Tahoma" w:hAnsi="Tahoma" w:cs="Tahoma"/>
          <w:b/>
          <w:bCs/>
          <w:szCs w:val="24"/>
        </w:rPr>
        <w:t>Článek IX.</w:t>
      </w:r>
    </w:p>
    <w:p w14:paraId="78A0DE09" w14:textId="77777777" w:rsidR="0013267A" w:rsidRPr="00C57F5A" w:rsidRDefault="001739BF">
      <w:pPr>
        <w:spacing w:after="165" w:line="259" w:lineRule="auto"/>
        <w:ind w:left="72" w:right="67" w:hanging="10"/>
        <w:jc w:val="center"/>
        <w:rPr>
          <w:rFonts w:ascii="Tahoma" w:hAnsi="Tahoma" w:cs="Tahoma"/>
          <w:b/>
          <w:bCs/>
          <w:szCs w:val="24"/>
        </w:rPr>
      </w:pPr>
      <w:r w:rsidRPr="00C57F5A">
        <w:rPr>
          <w:rFonts w:ascii="Tahoma" w:hAnsi="Tahoma" w:cs="Tahoma"/>
          <w:b/>
          <w:bCs/>
          <w:szCs w:val="24"/>
        </w:rPr>
        <w:t>Vady zboží a záruka za jakost</w:t>
      </w:r>
    </w:p>
    <w:p w14:paraId="4E72EDF0" w14:textId="692D7DF8" w:rsidR="0013267A" w:rsidRPr="00DB7871" w:rsidRDefault="001739BF" w:rsidP="00DB7871">
      <w:pPr>
        <w:pStyle w:val="Odstavecseseznamem"/>
        <w:numPr>
          <w:ilvl w:val="0"/>
          <w:numId w:val="27"/>
        </w:numPr>
        <w:ind w:right="19"/>
        <w:rPr>
          <w:rFonts w:ascii="Tahoma" w:hAnsi="Tahoma" w:cs="Tahoma"/>
          <w:sz w:val="20"/>
          <w:szCs w:val="20"/>
        </w:rPr>
      </w:pPr>
      <w:r w:rsidRPr="00DB7871">
        <w:rPr>
          <w:rFonts w:ascii="Tahoma" w:hAnsi="Tahoma" w:cs="Tahoma"/>
          <w:sz w:val="20"/>
          <w:szCs w:val="20"/>
        </w:rPr>
        <w:t xml:space="preserve">Kupující výslovně prohlašuje, že podpisem předávacího protokolu prodávajícímu potvrzuje, že zboží </w:t>
      </w:r>
      <w:r w:rsidR="009946C1" w:rsidRPr="00DB7871">
        <w:rPr>
          <w:rFonts w:ascii="Tahoma" w:hAnsi="Tahoma" w:cs="Tahoma"/>
          <w:sz w:val="20"/>
          <w:szCs w:val="20"/>
        </w:rPr>
        <w:t xml:space="preserve">převzal </w:t>
      </w:r>
      <w:r w:rsidRPr="00DB7871">
        <w:rPr>
          <w:rFonts w:ascii="Tahoma" w:hAnsi="Tahoma" w:cs="Tahoma"/>
          <w:sz w:val="20"/>
          <w:szCs w:val="20"/>
        </w:rPr>
        <w:t>bez zjevných vad</w:t>
      </w:r>
      <w:r w:rsidR="00250467">
        <w:rPr>
          <w:rFonts w:ascii="Tahoma" w:hAnsi="Tahoma" w:cs="Tahoma"/>
          <w:sz w:val="20"/>
          <w:szCs w:val="20"/>
        </w:rPr>
        <w:t>.</w:t>
      </w:r>
    </w:p>
    <w:p w14:paraId="487FB9C8" w14:textId="77777777" w:rsidR="009B53A6" w:rsidRDefault="009B53A6" w:rsidP="009B53A6">
      <w:pPr>
        <w:pStyle w:val="Odstavecseseznamem"/>
        <w:ind w:left="360" w:right="19" w:firstLine="0"/>
        <w:rPr>
          <w:rFonts w:ascii="Tahoma" w:hAnsi="Tahoma" w:cs="Tahoma"/>
          <w:sz w:val="20"/>
          <w:szCs w:val="20"/>
        </w:rPr>
      </w:pPr>
    </w:p>
    <w:p w14:paraId="2A1EF4F8" w14:textId="42E0E360" w:rsidR="0013267A" w:rsidRPr="009B53A6" w:rsidRDefault="001739BF" w:rsidP="009B53A6">
      <w:pPr>
        <w:pStyle w:val="Odstavecseseznamem"/>
        <w:numPr>
          <w:ilvl w:val="0"/>
          <w:numId w:val="27"/>
        </w:numPr>
        <w:ind w:right="19"/>
        <w:rPr>
          <w:rFonts w:ascii="Tahoma" w:hAnsi="Tahoma" w:cs="Tahoma"/>
          <w:sz w:val="20"/>
          <w:szCs w:val="20"/>
        </w:rPr>
      </w:pPr>
      <w:r w:rsidRPr="009B53A6">
        <w:rPr>
          <w:rFonts w:ascii="Tahoma" w:hAnsi="Tahoma" w:cs="Tahoma"/>
          <w:sz w:val="20"/>
          <w:szCs w:val="20"/>
        </w:rPr>
        <w:t xml:space="preserve">Prodávající poskytuje kupujícímu záruku za jakost, kterou přejímá závazek, že zboží a každá jeho část bude prosta jakýchkoliv vad, věcných i právních, a že zboží bude po celou záruční dobu </w:t>
      </w:r>
      <w:r w:rsidRPr="009B53A6">
        <w:rPr>
          <w:rFonts w:ascii="Tahoma" w:hAnsi="Tahoma" w:cs="Tahoma"/>
          <w:sz w:val="20"/>
          <w:szCs w:val="20"/>
        </w:rPr>
        <w:lastRenderedPageBreak/>
        <w:t>způsobilé ke smluvenému, jinak obvyklému účelu nebo účelu uvedenému v této Smlouvě, nebo si zachová smluvené, jinak obvyklé vlastnosti.</w:t>
      </w:r>
    </w:p>
    <w:p w14:paraId="10CBE66F" w14:textId="77777777" w:rsidR="009B53A6" w:rsidRDefault="009B53A6" w:rsidP="009B53A6">
      <w:pPr>
        <w:pStyle w:val="Odstavecseseznamem"/>
        <w:ind w:left="360" w:right="19" w:firstLine="0"/>
        <w:rPr>
          <w:rFonts w:ascii="Tahoma" w:hAnsi="Tahoma" w:cs="Tahoma"/>
          <w:sz w:val="20"/>
          <w:szCs w:val="20"/>
        </w:rPr>
      </w:pPr>
    </w:p>
    <w:p w14:paraId="2DD8EE6E" w14:textId="7BDB0758" w:rsidR="00EC18A7" w:rsidRPr="009B53A6" w:rsidRDefault="00EC18A7" w:rsidP="009B53A6">
      <w:pPr>
        <w:pStyle w:val="Odstavecseseznamem"/>
        <w:numPr>
          <w:ilvl w:val="0"/>
          <w:numId w:val="27"/>
        </w:numPr>
        <w:ind w:right="19"/>
        <w:rPr>
          <w:rFonts w:ascii="Tahoma" w:hAnsi="Tahoma" w:cs="Tahoma"/>
          <w:sz w:val="20"/>
          <w:szCs w:val="20"/>
        </w:rPr>
      </w:pPr>
      <w:r w:rsidRPr="009B53A6">
        <w:rPr>
          <w:rFonts w:ascii="Tahoma" w:hAnsi="Tahoma" w:cs="Tahoma"/>
          <w:sz w:val="20"/>
          <w:szCs w:val="20"/>
        </w:rPr>
        <w:t xml:space="preserve">Prodávající poskytuje záruku za jakost zboží v délce </w:t>
      </w:r>
      <w:r w:rsidRPr="008D1035">
        <w:rPr>
          <w:rFonts w:ascii="Tahoma" w:hAnsi="Tahoma" w:cs="Tahoma"/>
          <w:sz w:val="20"/>
          <w:szCs w:val="20"/>
        </w:rPr>
        <w:t xml:space="preserve">trvání </w:t>
      </w:r>
      <w:r w:rsidR="008D1035" w:rsidRPr="008D1035">
        <w:rPr>
          <w:rFonts w:ascii="Tahoma" w:hAnsi="Tahoma" w:cs="Tahoma"/>
          <w:b/>
          <w:bCs/>
          <w:sz w:val="20"/>
          <w:szCs w:val="20"/>
        </w:rPr>
        <w:t>24</w:t>
      </w:r>
      <w:r w:rsidRPr="008D1035">
        <w:rPr>
          <w:rFonts w:ascii="Tahoma" w:hAnsi="Tahoma" w:cs="Tahoma"/>
          <w:b/>
          <w:bCs/>
          <w:sz w:val="20"/>
          <w:szCs w:val="20"/>
        </w:rPr>
        <w:t xml:space="preserve"> </w:t>
      </w:r>
      <w:r w:rsidR="001D6F24" w:rsidRPr="008D1035">
        <w:rPr>
          <w:rFonts w:ascii="Tahoma" w:hAnsi="Tahoma" w:cs="Tahoma"/>
          <w:b/>
          <w:bCs/>
          <w:sz w:val="20"/>
          <w:szCs w:val="20"/>
        </w:rPr>
        <w:t>(</w:t>
      </w:r>
      <w:r w:rsidR="008D1035" w:rsidRPr="008D1035">
        <w:rPr>
          <w:rFonts w:ascii="Tahoma" w:hAnsi="Tahoma" w:cs="Tahoma"/>
          <w:b/>
          <w:bCs/>
          <w:sz w:val="20"/>
          <w:szCs w:val="20"/>
        </w:rPr>
        <w:t>dvacet čtyři</w:t>
      </w:r>
      <w:r w:rsidR="001D6F24" w:rsidRPr="008D1035">
        <w:rPr>
          <w:rFonts w:ascii="Tahoma" w:hAnsi="Tahoma" w:cs="Tahoma"/>
          <w:b/>
          <w:bCs/>
          <w:sz w:val="20"/>
          <w:szCs w:val="20"/>
        </w:rPr>
        <w:t>)</w:t>
      </w:r>
      <w:r w:rsidR="001D6F24" w:rsidRPr="008D1035">
        <w:rPr>
          <w:rFonts w:ascii="Tahoma" w:hAnsi="Tahoma" w:cs="Tahoma"/>
          <w:sz w:val="20"/>
          <w:szCs w:val="20"/>
        </w:rPr>
        <w:t xml:space="preserve"> </w:t>
      </w:r>
      <w:r w:rsidRPr="008D1035">
        <w:rPr>
          <w:rFonts w:ascii="Tahoma" w:hAnsi="Tahoma" w:cs="Tahoma"/>
          <w:sz w:val="20"/>
          <w:szCs w:val="20"/>
        </w:rPr>
        <w:t>měsíců</w:t>
      </w:r>
      <w:r w:rsidRPr="009B53A6">
        <w:rPr>
          <w:rFonts w:ascii="Tahoma" w:hAnsi="Tahoma" w:cs="Tahoma"/>
          <w:sz w:val="20"/>
          <w:szCs w:val="20"/>
        </w:rPr>
        <w:t xml:space="preserve"> od data podpisu předávacího protokolu oběma smluvními stranami. Po uplynutí této lhůty bude prodávající účtovat opravy podle platného ceníku</w:t>
      </w:r>
      <w:r w:rsidR="00BB6ABE" w:rsidRPr="009B53A6">
        <w:rPr>
          <w:rFonts w:ascii="Tahoma" w:hAnsi="Tahoma" w:cs="Tahoma"/>
          <w:sz w:val="20"/>
          <w:szCs w:val="20"/>
        </w:rPr>
        <w:t>.</w:t>
      </w:r>
    </w:p>
    <w:p w14:paraId="19F0C5F9" w14:textId="77777777" w:rsidR="009B53A6" w:rsidRDefault="009B53A6" w:rsidP="009B53A6">
      <w:pPr>
        <w:pStyle w:val="Odstavecseseznamem"/>
        <w:ind w:left="360" w:right="19" w:firstLine="0"/>
        <w:rPr>
          <w:rFonts w:ascii="Tahoma" w:hAnsi="Tahoma" w:cs="Tahoma"/>
          <w:sz w:val="20"/>
          <w:szCs w:val="20"/>
        </w:rPr>
      </w:pPr>
    </w:p>
    <w:p w14:paraId="5D42DB68" w14:textId="4198B1FB" w:rsidR="0013267A" w:rsidRPr="009B53A6" w:rsidRDefault="001739BF" w:rsidP="009B53A6">
      <w:pPr>
        <w:pStyle w:val="Odstavecseseznamem"/>
        <w:numPr>
          <w:ilvl w:val="0"/>
          <w:numId w:val="27"/>
        </w:numPr>
        <w:ind w:right="19"/>
        <w:rPr>
          <w:rFonts w:ascii="Tahoma" w:hAnsi="Tahoma" w:cs="Tahoma"/>
          <w:sz w:val="20"/>
          <w:szCs w:val="20"/>
        </w:rPr>
      </w:pPr>
      <w:r w:rsidRPr="009B53A6">
        <w:rPr>
          <w:rFonts w:ascii="Tahoma" w:hAnsi="Tahoma" w:cs="Tahoma"/>
          <w:sz w:val="20"/>
          <w:szCs w:val="20"/>
        </w:rPr>
        <w:t>Pro případ, že kupující zjistí v záruční době vady zboží, je povinen bez zbytečného odkladu písemně je oznámit prodávajícímu. V</w:t>
      </w:r>
      <w:r w:rsidR="0041122E" w:rsidRPr="009B53A6">
        <w:rPr>
          <w:rFonts w:ascii="Tahoma" w:hAnsi="Tahoma" w:cs="Tahoma"/>
          <w:sz w:val="20"/>
          <w:szCs w:val="20"/>
        </w:rPr>
        <w:t> </w:t>
      </w:r>
      <w:r w:rsidRPr="009B53A6">
        <w:rPr>
          <w:rFonts w:ascii="Tahoma" w:hAnsi="Tahoma" w:cs="Tahoma"/>
          <w:sz w:val="20"/>
          <w:szCs w:val="20"/>
        </w:rPr>
        <w:t>o</w:t>
      </w:r>
      <w:r w:rsidR="0041122E" w:rsidRPr="009B53A6">
        <w:rPr>
          <w:rFonts w:ascii="Tahoma" w:hAnsi="Tahoma" w:cs="Tahoma"/>
          <w:sz w:val="20"/>
          <w:szCs w:val="20"/>
        </w:rPr>
        <w:t>zn</w:t>
      </w:r>
      <w:r w:rsidRPr="009B53A6">
        <w:rPr>
          <w:rFonts w:ascii="Tahoma" w:hAnsi="Tahoma" w:cs="Tahoma"/>
          <w:sz w:val="20"/>
          <w:szCs w:val="20"/>
        </w:rPr>
        <w:t>ámení vad musí být vada popsána a musí v něm být uvedena volba mezi níže uvedenými nároky.</w:t>
      </w:r>
    </w:p>
    <w:p w14:paraId="336A5991" w14:textId="77777777" w:rsidR="009B53A6" w:rsidRDefault="009B53A6" w:rsidP="009B53A6">
      <w:pPr>
        <w:pStyle w:val="Odstavecseseznamem"/>
        <w:ind w:left="360" w:right="19" w:firstLine="0"/>
        <w:rPr>
          <w:rFonts w:ascii="Tahoma" w:hAnsi="Tahoma" w:cs="Tahoma"/>
          <w:sz w:val="20"/>
          <w:szCs w:val="20"/>
        </w:rPr>
      </w:pPr>
    </w:p>
    <w:p w14:paraId="68E80357" w14:textId="2341EE94" w:rsidR="0013267A" w:rsidRPr="009B53A6" w:rsidRDefault="001739BF" w:rsidP="009B53A6">
      <w:pPr>
        <w:pStyle w:val="Odstavecseseznamem"/>
        <w:numPr>
          <w:ilvl w:val="0"/>
          <w:numId w:val="27"/>
        </w:numPr>
        <w:ind w:right="19"/>
        <w:rPr>
          <w:rFonts w:ascii="Tahoma" w:hAnsi="Tahoma" w:cs="Tahoma"/>
          <w:sz w:val="20"/>
          <w:szCs w:val="20"/>
        </w:rPr>
      </w:pPr>
      <w:r w:rsidRPr="009B53A6">
        <w:rPr>
          <w:rFonts w:ascii="Tahoma" w:hAnsi="Tahoma" w:cs="Tahoma"/>
          <w:sz w:val="20"/>
          <w:szCs w:val="20"/>
        </w:rPr>
        <w:t>Při zjištění, že dodané zboží nebo jeho část vykazuje v záruční době vady, má kupující na základě své volby zároveň právo buď:</w:t>
      </w:r>
    </w:p>
    <w:p w14:paraId="27D50EC0" w14:textId="20C26998" w:rsidR="0013267A" w:rsidRPr="005269F5" w:rsidRDefault="001739BF" w:rsidP="00141125">
      <w:pPr>
        <w:pStyle w:val="Odstavecseseznamem"/>
        <w:numPr>
          <w:ilvl w:val="0"/>
          <w:numId w:val="16"/>
        </w:numPr>
        <w:ind w:right="19"/>
        <w:rPr>
          <w:rFonts w:ascii="Tahoma" w:hAnsi="Tahoma" w:cs="Tahoma"/>
          <w:sz w:val="20"/>
          <w:szCs w:val="20"/>
        </w:rPr>
      </w:pPr>
      <w:r w:rsidRPr="005269F5">
        <w:rPr>
          <w:rFonts w:ascii="Tahoma" w:hAnsi="Tahoma" w:cs="Tahoma"/>
          <w:sz w:val="20"/>
          <w:szCs w:val="20"/>
        </w:rPr>
        <w:t>požadovat odstranění vad dodáním náhradního zboží za zboží vadné v přiměřené lhůtě, jedná-li se o vady, jež činí dodané zboží nepoužitelným, nebo</w:t>
      </w:r>
    </w:p>
    <w:p w14:paraId="5D59B14D" w14:textId="6112340B" w:rsidR="00141125" w:rsidRPr="005269F5" w:rsidRDefault="00141125" w:rsidP="00141125">
      <w:pPr>
        <w:pStyle w:val="Odstavecseseznamem"/>
        <w:numPr>
          <w:ilvl w:val="0"/>
          <w:numId w:val="16"/>
        </w:numPr>
        <w:ind w:right="19"/>
        <w:rPr>
          <w:rFonts w:ascii="Tahoma" w:hAnsi="Tahoma" w:cs="Tahoma"/>
          <w:sz w:val="20"/>
          <w:szCs w:val="20"/>
        </w:rPr>
      </w:pPr>
      <w:r w:rsidRPr="005269F5">
        <w:rPr>
          <w:rFonts w:ascii="Tahoma" w:hAnsi="Tahoma" w:cs="Tahoma"/>
          <w:sz w:val="20"/>
          <w:szCs w:val="20"/>
        </w:rPr>
        <w:t xml:space="preserve">požadovat odstranění vad dodáním </w:t>
      </w:r>
      <w:r w:rsidRPr="00427A7B">
        <w:rPr>
          <w:rFonts w:ascii="Tahoma" w:hAnsi="Tahoma" w:cs="Tahoma"/>
          <w:sz w:val="20"/>
          <w:szCs w:val="20"/>
        </w:rPr>
        <w:t xml:space="preserve">chybějícího zboží </w:t>
      </w:r>
      <w:r w:rsidRPr="00427A7B">
        <w:rPr>
          <w:rFonts w:ascii="Tahoma" w:hAnsi="Tahoma" w:cs="Tahoma"/>
          <w:b/>
          <w:bCs/>
          <w:sz w:val="20"/>
          <w:szCs w:val="20"/>
        </w:rPr>
        <w:t xml:space="preserve">do </w:t>
      </w:r>
      <w:r w:rsidR="009B53A6" w:rsidRPr="00427A7B">
        <w:rPr>
          <w:rFonts w:ascii="Tahoma" w:hAnsi="Tahoma" w:cs="Tahoma"/>
          <w:b/>
          <w:bCs/>
          <w:sz w:val="20"/>
          <w:szCs w:val="20"/>
        </w:rPr>
        <w:t>45</w:t>
      </w:r>
      <w:r w:rsidRPr="00427A7B">
        <w:rPr>
          <w:rFonts w:ascii="Tahoma" w:hAnsi="Tahoma" w:cs="Tahoma"/>
          <w:b/>
          <w:bCs/>
          <w:sz w:val="20"/>
          <w:szCs w:val="20"/>
        </w:rPr>
        <w:t xml:space="preserve"> dnů</w:t>
      </w:r>
      <w:r w:rsidRPr="00427A7B">
        <w:rPr>
          <w:rFonts w:ascii="Tahoma" w:hAnsi="Tahoma" w:cs="Tahoma"/>
          <w:sz w:val="20"/>
          <w:szCs w:val="20"/>
        </w:rPr>
        <w:t xml:space="preserve"> od oznámení</w:t>
      </w:r>
      <w:r w:rsidRPr="005269F5">
        <w:rPr>
          <w:rFonts w:ascii="Tahoma" w:hAnsi="Tahoma" w:cs="Tahoma"/>
          <w:sz w:val="20"/>
          <w:szCs w:val="20"/>
        </w:rPr>
        <w:t xml:space="preserve"> vady prodávajícímu, pokud se smluvní strany nedohodnou jinak, nebo</w:t>
      </w:r>
    </w:p>
    <w:p w14:paraId="37E6F5F2" w14:textId="11468630" w:rsidR="00141125" w:rsidRPr="005269F5" w:rsidRDefault="00141125" w:rsidP="00141125">
      <w:pPr>
        <w:pStyle w:val="Odstavecseseznamem"/>
        <w:numPr>
          <w:ilvl w:val="0"/>
          <w:numId w:val="16"/>
        </w:numPr>
        <w:ind w:right="19"/>
        <w:rPr>
          <w:rFonts w:ascii="Tahoma" w:hAnsi="Tahoma" w:cs="Tahoma"/>
          <w:sz w:val="20"/>
          <w:szCs w:val="20"/>
        </w:rPr>
      </w:pPr>
      <w:r w:rsidRPr="005269F5">
        <w:rPr>
          <w:rFonts w:ascii="Tahoma" w:hAnsi="Tahoma" w:cs="Tahoma"/>
          <w:sz w:val="20"/>
          <w:szCs w:val="20"/>
        </w:rPr>
        <w:t xml:space="preserve">požadovat odstranění právních vad do přiměřené lhůty od oznámení vady prodávajícímu, pokud </w:t>
      </w:r>
      <w:r w:rsidR="00250467">
        <w:rPr>
          <w:rFonts w:ascii="Tahoma" w:hAnsi="Tahoma" w:cs="Tahoma"/>
          <w:sz w:val="20"/>
          <w:szCs w:val="20"/>
        </w:rPr>
        <w:t>s</w:t>
      </w:r>
      <w:r w:rsidRPr="005269F5">
        <w:rPr>
          <w:rFonts w:ascii="Tahoma" w:hAnsi="Tahoma" w:cs="Tahoma"/>
          <w:sz w:val="20"/>
          <w:szCs w:val="20"/>
        </w:rPr>
        <w:t>e smluvní strany nedohodnou jinak, nebo</w:t>
      </w:r>
    </w:p>
    <w:p w14:paraId="7DCDC9A1" w14:textId="4D3CBEEE" w:rsidR="00833AC6" w:rsidRDefault="00133421" w:rsidP="00942601">
      <w:pPr>
        <w:pStyle w:val="Odstavecseseznamem"/>
        <w:numPr>
          <w:ilvl w:val="0"/>
          <w:numId w:val="16"/>
        </w:numPr>
        <w:ind w:right="19"/>
        <w:rPr>
          <w:rFonts w:ascii="Tahoma" w:hAnsi="Tahoma" w:cs="Tahoma"/>
          <w:sz w:val="20"/>
          <w:szCs w:val="20"/>
        </w:rPr>
      </w:pPr>
      <w:r w:rsidRPr="005269F5">
        <w:rPr>
          <w:rFonts w:ascii="Tahoma" w:hAnsi="Tahoma" w:cs="Tahoma"/>
          <w:sz w:val="20"/>
          <w:szCs w:val="20"/>
        </w:rPr>
        <w:t>požadovat odstranění vad opravou zboží, jestliže se jedná o vady opravitelné</w:t>
      </w:r>
      <w:r w:rsidR="000B5B86" w:rsidRPr="005269F5">
        <w:rPr>
          <w:rFonts w:ascii="Tahoma" w:hAnsi="Tahoma" w:cs="Tahoma"/>
          <w:sz w:val="20"/>
          <w:szCs w:val="20"/>
        </w:rPr>
        <w:t>;</w:t>
      </w:r>
    </w:p>
    <w:p w14:paraId="2E7584D5" w14:textId="77777777" w:rsidR="00942601" w:rsidRPr="00942601" w:rsidRDefault="00942601" w:rsidP="00942601">
      <w:pPr>
        <w:pStyle w:val="Odstavecseseznamem"/>
        <w:ind w:left="1776" w:right="19" w:firstLine="0"/>
        <w:rPr>
          <w:rFonts w:ascii="Tahoma" w:hAnsi="Tahoma" w:cs="Tahoma"/>
          <w:sz w:val="20"/>
          <w:szCs w:val="20"/>
        </w:rPr>
      </w:pPr>
    </w:p>
    <w:p w14:paraId="2A8B72C1" w14:textId="46D3E018" w:rsidR="0013267A" w:rsidRPr="00833AC6" w:rsidRDefault="001739BF" w:rsidP="00833AC6">
      <w:pPr>
        <w:pStyle w:val="Odstavecseseznamem"/>
        <w:numPr>
          <w:ilvl w:val="0"/>
          <w:numId w:val="27"/>
        </w:numPr>
        <w:ind w:right="19"/>
        <w:rPr>
          <w:rFonts w:ascii="Tahoma" w:hAnsi="Tahoma" w:cs="Tahoma"/>
          <w:sz w:val="20"/>
          <w:szCs w:val="20"/>
        </w:rPr>
      </w:pPr>
      <w:r w:rsidRPr="00833AC6">
        <w:rPr>
          <w:rFonts w:ascii="Tahoma" w:hAnsi="Tahoma" w:cs="Tahoma"/>
          <w:sz w:val="20"/>
          <w:szCs w:val="20"/>
        </w:rPr>
        <w:t>Záruka se nevztahuje na vady vzniklé neodborným zásahem kupujícího nebo třetí osoby. Prodávající dále neodpovídá za vady vzniklé nesprávným způsobem skladování kupujícím, nesprávným zapojením, pokud je neprovádí sám prodávající, nedodržením návodu k použití, použitím nevhodných provozních prostředků, poškozením vnější událostí, případně dalšími okolnostmi mimo vůli prodávajícího.</w:t>
      </w:r>
    </w:p>
    <w:p w14:paraId="5F961D6C" w14:textId="77777777" w:rsidR="00833AC6" w:rsidRDefault="00833AC6" w:rsidP="00833AC6">
      <w:pPr>
        <w:pStyle w:val="Odstavecseseznamem"/>
        <w:spacing w:after="201"/>
        <w:ind w:left="360" w:right="19" w:firstLine="0"/>
        <w:rPr>
          <w:rFonts w:ascii="Tahoma" w:hAnsi="Tahoma" w:cs="Tahoma"/>
          <w:sz w:val="20"/>
          <w:szCs w:val="20"/>
        </w:rPr>
      </w:pPr>
    </w:p>
    <w:p w14:paraId="42BE16C7" w14:textId="7E582441" w:rsidR="0013267A" w:rsidRPr="00833AC6" w:rsidRDefault="001739BF" w:rsidP="00833AC6">
      <w:pPr>
        <w:pStyle w:val="Odstavecseseznamem"/>
        <w:numPr>
          <w:ilvl w:val="0"/>
          <w:numId w:val="27"/>
        </w:numPr>
        <w:spacing w:after="201"/>
        <w:ind w:right="19"/>
        <w:rPr>
          <w:rFonts w:ascii="Tahoma" w:hAnsi="Tahoma" w:cs="Tahoma"/>
          <w:sz w:val="20"/>
          <w:szCs w:val="20"/>
        </w:rPr>
      </w:pPr>
      <w:r w:rsidRPr="00833AC6">
        <w:rPr>
          <w:rFonts w:ascii="Tahoma" w:hAnsi="Tahoma" w:cs="Tahoma"/>
          <w:sz w:val="20"/>
          <w:szCs w:val="20"/>
        </w:rPr>
        <w:t>Jestliže se během záruční doby vyskytnou na zboží vady, je prodávající povinen zahájit jejich odstranění na výzvu kupujícího</w:t>
      </w:r>
      <w:r w:rsidR="00942601">
        <w:rPr>
          <w:rFonts w:ascii="Tahoma" w:hAnsi="Tahoma" w:cs="Tahoma"/>
          <w:sz w:val="20"/>
          <w:szCs w:val="20"/>
        </w:rPr>
        <w:t xml:space="preserve">. </w:t>
      </w:r>
      <w:r w:rsidRPr="00833AC6">
        <w:rPr>
          <w:rFonts w:ascii="Tahoma" w:hAnsi="Tahoma" w:cs="Tahoma"/>
          <w:sz w:val="20"/>
          <w:szCs w:val="20"/>
        </w:rPr>
        <w:t xml:space="preserve">(v případě nebezpečí prodlení je možné </w:t>
      </w:r>
      <w:r w:rsidR="00133421" w:rsidRPr="00833AC6">
        <w:rPr>
          <w:rFonts w:ascii="Tahoma" w:hAnsi="Tahoma" w:cs="Tahoma"/>
          <w:sz w:val="20"/>
          <w:szCs w:val="20"/>
        </w:rPr>
        <w:t xml:space="preserve">oznámení vady </w:t>
      </w:r>
      <w:r w:rsidRPr="00833AC6">
        <w:rPr>
          <w:rFonts w:ascii="Tahoma" w:hAnsi="Tahoma" w:cs="Tahoma"/>
          <w:sz w:val="20"/>
          <w:szCs w:val="20"/>
        </w:rPr>
        <w:t>uskutečnit telefonicky, případně e-mailem); takovou výzvu kupující následně zašle i dopisem.</w:t>
      </w:r>
    </w:p>
    <w:p w14:paraId="720ECCF5" w14:textId="77777777" w:rsidR="00833AC6" w:rsidRDefault="00833AC6" w:rsidP="00833AC6">
      <w:pPr>
        <w:pStyle w:val="Odstavecseseznamem"/>
        <w:spacing w:after="201"/>
        <w:ind w:left="360" w:right="19" w:firstLine="0"/>
        <w:rPr>
          <w:rFonts w:ascii="Tahoma" w:hAnsi="Tahoma" w:cs="Tahoma"/>
          <w:sz w:val="20"/>
          <w:szCs w:val="20"/>
        </w:rPr>
      </w:pPr>
    </w:p>
    <w:p w14:paraId="22753AE7" w14:textId="060B141A" w:rsidR="00133421" w:rsidRPr="00833AC6" w:rsidRDefault="000B5B86" w:rsidP="00833AC6">
      <w:pPr>
        <w:pStyle w:val="Odstavecseseznamem"/>
        <w:numPr>
          <w:ilvl w:val="0"/>
          <w:numId w:val="27"/>
        </w:numPr>
        <w:spacing w:after="201"/>
        <w:ind w:right="19"/>
        <w:rPr>
          <w:rFonts w:ascii="Tahoma" w:hAnsi="Tahoma" w:cs="Tahoma"/>
          <w:sz w:val="20"/>
          <w:szCs w:val="20"/>
        </w:rPr>
      </w:pPr>
      <w:r w:rsidRPr="00833AC6">
        <w:rPr>
          <w:rFonts w:ascii="Tahoma" w:hAnsi="Tahoma" w:cs="Tahoma"/>
          <w:sz w:val="20"/>
          <w:szCs w:val="20"/>
        </w:rPr>
        <w:t xml:space="preserve">Kupující se v této souvislosti zavazuje umožnit zástupcům prodávajícího vstup do prostor, v nichž bude zboží </w:t>
      </w:r>
      <w:r w:rsidR="0041122E" w:rsidRPr="00833AC6">
        <w:rPr>
          <w:rFonts w:ascii="Tahoma" w:hAnsi="Tahoma" w:cs="Tahoma"/>
          <w:sz w:val="20"/>
          <w:szCs w:val="20"/>
        </w:rPr>
        <w:t>provozováno,</w:t>
      </w:r>
      <w:r w:rsidRPr="00833AC6">
        <w:rPr>
          <w:rFonts w:ascii="Tahoma" w:hAnsi="Tahoma" w:cs="Tahoma"/>
          <w:sz w:val="20"/>
          <w:szCs w:val="20"/>
        </w:rPr>
        <w:t xml:space="preserve"> a to jak pro odstranění </w:t>
      </w:r>
      <w:r w:rsidR="0041122E" w:rsidRPr="00833AC6">
        <w:rPr>
          <w:rFonts w:ascii="Tahoma" w:hAnsi="Tahoma" w:cs="Tahoma"/>
          <w:sz w:val="20"/>
          <w:szCs w:val="20"/>
        </w:rPr>
        <w:t xml:space="preserve">případných reklamovaných vad v záruční i pozáruční době, tak i pro případnou prostou kontrolu či údržbu dodaného zboží.  </w:t>
      </w:r>
    </w:p>
    <w:p w14:paraId="51C3D17E" w14:textId="62495D92" w:rsidR="00D90053" w:rsidRDefault="00D90053">
      <w:pPr>
        <w:spacing w:after="0" w:line="265" w:lineRule="auto"/>
        <w:ind w:left="96" w:right="58" w:hanging="10"/>
        <w:jc w:val="center"/>
        <w:rPr>
          <w:rFonts w:ascii="Tahoma" w:hAnsi="Tahoma" w:cs="Tahoma"/>
          <w:b/>
          <w:bCs/>
          <w:sz w:val="20"/>
          <w:szCs w:val="20"/>
        </w:rPr>
      </w:pPr>
    </w:p>
    <w:p w14:paraId="3397A7FF" w14:textId="77777777" w:rsidR="006500D0" w:rsidRPr="005269F5" w:rsidRDefault="006500D0">
      <w:pPr>
        <w:spacing w:after="0" w:line="265" w:lineRule="auto"/>
        <w:ind w:left="96" w:right="58" w:hanging="10"/>
        <w:jc w:val="center"/>
        <w:rPr>
          <w:rFonts w:ascii="Tahoma" w:hAnsi="Tahoma" w:cs="Tahoma"/>
          <w:b/>
          <w:bCs/>
          <w:sz w:val="20"/>
          <w:szCs w:val="20"/>
        </w:rPr>
      </w:pPr>
    </w:p>
    <w:p w14:paraId="0C18238A" w14:textId="77777777" w:rsidR="00833AC6" w:rsidRDefault="00833AC6">
      <w:pPr>
        <w:spacing w:after="0" w:line="265" w:lineRule="auto"/>
        <w:ind w:left="96" w:right="58" w:hanging="10"/>
        <w:jc w:val="center"/>
        <w:rPr>
          <w:rFonts w:ascii="Tahoma" w:hAnsi="Tahoma" w:cs="Tahoma"/>
          <w:b/>
          <w:bCs/>
          <w:sz w:val="20"/>
          <w:szCs w:val="20"/>
        </w:rPr>
      </w:pPr>
    </w:p>
    <w:p w14:paraId="117CA0C5" w14:textId="3CD9D6F4" w:rsidR="0013267A" w:rsidRPr="00C57F5A" w:rsidRDefault="001739BF">
      <w:pPr>
        <w:spacing w:after="0" w:line="265" w:lineRule="auto"/>
        <w:ind w:left="96" w:right="58" w:hanging="10"/>
        <w:jc w:val="center"/>
        <w:rPr>
          <w:rFonts w:ascii="Tahoma" w:hAnsi="Tahoma" w:cs="Tahoma"/>
          <w:b/>
          <w:bCs/>
          <w:szCs w:val="24"/>
        </w:rPr>
      </w:pPr>
      <w:r w:rsidRPr="00C57F5A">
        <w:rPr>
          <w:rFonts w:ascii="Tahoma" w:hAnsi="Tahoma" w:cs="Tahoma"/>
          <w:b/>
          <w:bCs/>
          <w:szCs w:val="24"/>
        </w:rPr>
        <w:t>Článek X.</w:t>
      </w:r>
    </w:p>
    <w:p w14:paraId="75305C30" w14:textId="77777777" w:rsidR="0013267A" w:rsidRPr="00C57F5A" w:rsidRDefault="001739BF">
      <w:pPr>
        <w:spacing w:after="215" w:line="265" w:lineRule="auto"/>
        <w:ind w:left="96" w:right="43" w:hanging="10"/>
        <w:jc w:val="center"/>
        <w:rPr>
          <w:rFonts w:ascii="Tahoma" w:hAnsi="Tahoma" w:cs="Tahoma"/>
          <w:b/>
          <w:bCs/>
          <w:szCs w:val="24"/>
        </w:rPr>
      </w:pPr>
      <w:r w:rsidRPr="00C57F5A">
        <w:rPr>
          <w:rFonts w:ascii="Tahoma" w:hAnsi="Tahoma" w:cs="Tahoma"/>
          <w:b/>
          <w:bCs/>
          <w:noProof/>
          <w:szCs w:val="24"/>
        </w:rPr>
        <w:drawing>
          <wp:anchor distT="0" distB="0" distL="114300" distR="114300" simplePos="0" relativeHeight="251662336" behindDoc="0" locked="0" layoutInCell="1" allowOverlap="0" wp14:anchorId="6994A52E" wp14:editId="0691B58C">
            <wp:simplePos x="0" y="0"/>
            <wp:positionH relativeFrom="page">
              <wp:posOffset>6744894</wp:posOffset>
            </wp:positionH>
            <wp:positionV relativeFrom="page">
              <wp:posOffset>7254240</wp:posOffset>
            </wp:positionV>
            <wp:extent cx="3049" cy="3048"/>
            <wp:effectExtent l="0" t="0" r="0" b="0"/>
            <wp:wrapSquare wrapText="bothSides"/>
            <wp:docPr id="11104" name="Picture 11104"/>
            <wp:cNvGraphicFramePr/>
            <a:graphic xmlns:a="http://schemas.openxmlformats.org/drawingml/2006/main">
              <a:graphicData uri="http://schemas.openxmlformats.org/drawingml/2006/picture">
                <pic:pic xmlns:pic="http://schemas.openxmlformats.org/drawingml/2006/picture">
                  <pic:nvPicPr>
                    <pic:cNvPr id="11104" name="Picture 11104"/>
                    <pic:cNvPicPr/>
                  </pic:nvPicPr>
                  <pic:blipFill>
                    <a:blip r:embed="rId11"/>
                    <a:stretch>
                      <a:fillRect/>
                    </a:stretch>
                  </pic:blipFill>
                  <pic:spPr>
                    <a:xfrm>
                      <a:off x="0" y="0"/>
                      <a:ext cx="3049" cy="3048"/>
                    </a:xfrm>
                    <a:prstGeom prst="rect">
                      <a:avLst/>
                    </a:prstGeom>
                  </pic:spPr>
                </pic:pic>
              </a:graphicData>
            </a:graphic>
          </wp:anchor>
        </w:drawing>
      </w:r>
      <w:r w:rsidRPr="00C57F5A">
        <w:rPr>
          <w:rFonts w:ascii="Tahoma" w:hAnsi="Tahoma" w:cs="Tahoma"/>
          <w:b/>
          <w:bCs/>
          <w:noProof/>
          <w:szCs w:val="24"/>
        </w:rPr>
        <w:drawing>
          <wp:anchor distT="0" distB="0" distL="114300" distR="114300" simplePos="0" relativeHeight="251663360" behindDoc="0" locked="0" layoutInCell="1" allowOverlap="0" wp14:anchorId="1EEE7B8D" wp14:editId="3E0692D6">
            <wp:simplePos x="0" y="0"/>
            <wp:positionH relativeFrom="page">
              <wp:posOffset>6723548</wp:posOffset>
            </wp:positionH>
            <wp:positionV relativeFrom="page">
              <wp:posOffset>7321297</wp:posOffset>
            </wp:positionV>
            <wp:extent cx="3051" cy="3048"/>
            <wp:effectExtent l="0" t="0" r="0" b="0"/>
            <wp:wrapSquare wrapText="bothSides"/>
            <wp:docPr id="11105" name="Picture 11105"/>
            <wp:cNvGraphicFramePr/>
            <a:graphic xmlns:a="http://schemas.openxmlformats.org/drawingml/2006/main">
              <a:graphicData uri="http://schemas.openxmlformats.org/drawingml/2006/picture">
                <pic:pic xmlns:pic="http://schemas.openxmlformats.org/drawingml/2006/picture">
                  <pic:nvPicPr>
                    <pic:cNvPr id="11105" name="Picture 11105"/>
                    <pic:cNvPicPr/>
                  </pic:nvPicPr>
                  <pic:blipFill>
                    <a:blip r:embed="rId12"/>
                    <a:stretch>
                      <a:fillRect/>
                    </a:stretch>
                  </pic:blipFill>
                  <pic:spPr>
                    <a:xfrm>
                      <a:off x="0" y="0"/>
                      <a:ext cx="3051" cy="3048"/>
                    </a:xfrm>
                    <a:prstGeom prst="rect">
                      <a:avLst/>
                    </a:prstGeom>
                  </pic:spPr>
                </pic:pic>
              </a:graphicData>
            </a:graphic>
          </wp:anchor>
        </w:drawing>
      </w:r>
      <w:r w:rsidRPr="00C57F5A">
        <w:rPr>
          <w:rFonts w:ascii="Tahoma" w:hAnsi="Tahoma" w:cs="Tahoma"/>
          <w:b/>
          <w:bCs/>
          <w:noProof/>
          <w:szCs w:val="24"/>
        </w:rPr>
        <w:drawing>
          <wp:anchor distT="0" distB="0" distL="114300" distR="114300" simplePos="0" relativeHeight="251664384" behindDoc="0" locked="0" layoutInCell="1" allowOverlap="0" wp14:anchorId="1D3BE194" wp14:editId="1D49A955">
            <wp:simplePos x="0" y="0"/>
            <wp:positionH relativeFrom="page">
              <wp:posOffset>6708302</wp:posOffset>
            </wp:positionH>
            <wp:positionV relativeFrom="page">
              <wp:posOffset>7327393</wp:posOffset>
            </wp:positionV>
            <wp:extent cx="18297" cy="30480"/>
            <wp:effectExtent l="0" t="0" r="0" b="0"/>
            <wp:wrapSquare wrapText="bothSides"/>
            <wp:docPr id="11106" name="Picture 11106"/>
            <wp:cNvGraphicFramePr/>
            <a:graphic xmlns:a="http://schemas.openxmlformats.org/drawingml/2006/main">
              <a:graphicData uri="http://schemas.openxmlformats.org/drawingml/2006/picture">
                <pic:pic xmlns:pic="http://schemas.openxmlformats.org/drawingml/2006/picture">
                  <pic:nvPicPr>
                    <pic:cNvPr id="11106" name="Picture 11106"/>
                    <pic:cNvPicPr/>
                  </pic:nvPicPr>
                  <pic:blipFill>
                    <a:blip r:embed="rId13"/>
                    <a:stretch>
                      <a:fillRect/>
                    </a:stretch>
                  </pic:blipFill>
                  <pic:spPr>
                    <a:xfrm>
                      <a:off x="0" y="0"/>
                      <a:ext cx="18297" cy="30480"/>
                    </a:xfrm>
                    <a:prstGeom prst="rect">
                      <a:avLst/>
                    </a:prstGeom>
                  </pic:spPr>
                </pic:pic>
              </a:graphicData>
            </a:graphic>
          </wp:anchor>
        </w:drawing>
      </w:r>
      <w:r w:rsidRPr="00C57F5A">
        <w:rPr>
          <w:rFonts w:ascii="Tahoma" w:hAnsi="Tahoma" w:cs="Tahoma"/>
          <w:b/>
          <w:bCs/>
          <w:szCs w:val="24"/>
        </w:rPr>
        <w:t>Náhrada škody</w:t>
      </w:r>
    </w:p>
    <w:p w14:paraId="5EABA204" w14:textId="35D43BE2" w:rsidR="006A27A9" w:rsidRPr="0063016A" w:rsidRDefault="001739BF" w:rsidP="0063016A">
      <w:pPr>
        <w:pStyle w:val="Odstavecseseznamem"/>
        <w:numPr>
          <w:ilvl w:val="0"/>
          <w:numId w:val="30"/>
        </w:numPr>
        <w:spacing w:after="207"/>
        <w:ind w:right="19"/>
        <w:rPr>
          <w:rFonts w:ascii="Tahoma" w:hAnsi="Tahoma" w:cs="Tahoma"/>
          <w:sz w:val="20"/>
          <w:szCs w:val="20"/>
        </w:rPr>
      </w:pPr>
      <w:r w:rsidRPr="006A27A9">
        <w:rPr>
          <w:rFonts w:ascii="Tahoma" w:hAnsi="Tahoma" w:cs="Tahoma"/>
          <w:sz w:val="20"/>
          <w:szCs w:val="20"/>
        </w:rPr>
        <w:t xml:space="preserve">Smluvní strany jsou vzájemně zavázány k náhradě prokazatelné škody, kterou by jedna strana způsobila druhé porušením povinností daných Smlouvou nebo v souvislosti s prováděním Smlouvy. Pro náhradu škody platí ustanovení </w:t>
      </w:r>
      <w:r w:rsidR="001217F3">
        <w:rPr>
          <w:rFonts w:ascii="Tahoma" w:hAnsi="Tahoma" w:cs="Tahoma"/>
          <w:sz w:val="20"/>
          <w:szCs w:val="20"/>
        </w:rPr>
        <w:t xml:space="preserve"> § </w:t>
      </w:r>
      <w:r w:rsidRPr="006A27A9">
        <w:rPr>
          <w:rFonts w:ascii="Tahoma" w:hAnsi="Tahoma" w:cs="Tahoma"/>
          <w:sz w:val="20"/>
          <w:szCs w:val="20"/>
        </w:rPr>
        <w:t>2913 a násl. zákona č. 89/2012 Sb., občanský zákoník. Smluvní strany se dohodly, že náhrada škody zahrnuje výhradně skutečnou škodu.</w:t>
      </w:r>
    </w:p>
    <w:p w14:paraId="5C20519A" w14:textId="77777777" w:rsidR="006A27A9" w:rsidRDefault="006A27A9">
      <w:pPr>
        <w:spacing w:after="0" w:line="265" w:lineRule="auto"/>
        <w:ind w:left="96" w:right="62" w:hanging="10"/>
        <w:jc w:val="center"/>
        <w:rPr>
          <w:rFonts w:ascii="Tahoma" w:hAnsi="Tahoma" w:cs="Tahoma"/>
          <w:b/>
          <w:bCs/>
          <w:sz w:val="20"/>
          <w:szCs w:val="20"/>
        </w:rPr>
      </w:pPr>
    </w:p>
    <w:p w14:paraId="38FFBA4F" w14:textId="5C14AD8A" w:rsidR="0063016A" w:rsidRDefault="0063016A">
      <w:pPr>
        <w:spacing w:after="0" w:line="265" w:lineRule="auto"/>
        <w:ind w:left="96" w:right="62" w:hanging="10"/>
        <w:jc w:val="center"/>
        <w:rPr>
          <w:rFonts w:ascii="Tahoma" w:hAnsi="Tahoma" w:cs="Tahoma"/>
          <w:b/>
          <w:bCs/>
          <w:szCs w:val="24"/>
        </w:rPr>
      </w:pPr>
    </w:p>
    <w:p w14:paraId="2052610D" w14:textId="77777777" w:rsidR="006500D0" w:rsidRDefault="006500D0">
      <w:pPr>
        <w:spacing w:after="0" w:line="265" w:lineRule="auto"/>
        <w:ind w:left="96" w:right="62" w:hanging="10"/>
        <w:jc w:val="center"/>
        <w:rPr>
          <w:rFonts w:ascii="Tahoma" w:hAnsi="Tahoma" w:cs="Tahoma"/>
          <w:b/>
          <w:bCs/>
          <w:szCs w:val="24"/>
        </w:rPr>
      </w:pPr>
    </w:p>
    <w:p w14:paraId="6D5D9BF2" w14:textId="77777777" w:rsidR="0063016A" w:rsidRDefault="0063016A">
      <w:pPr>
        <w:spacing w:after="0" w:line="265" w:lineRule="auto"/>
        <w:ind w:left="96" w:right="62" w:hanging="10"/>
        <w:jc w:val="center"/>
        <w:rPr>
          <w:rFonts w:ascii="Tahoma" w:hAnsi="Tahoma" w:cs="Tahoma"/>
          <w:b/>
          <w:bCs/>
          <w:szCs w:val="24"/>
        </w:rPr>
      </w:pPr>
    </w:p>
    <w:p w14:paraId="673CA2D7" w14:textId="77777777" w:rsidR="0063016A" w:rsidRDefault="0063016A">
      <w:pPr>
        <w:spacing w:after="0" w:line="265" w:lineRule="auto"/>
        <w:ind w:left="96" w:right="62" w:hanging="10"/>
        <w:jc w:val="center"/>
        <w:rPr>
          <w:rFonts w:ascii="Tahoma" w:hAnsi="Tahoma" w:cs="Tahoma"/>
          <w:b/>
          <w:bCs/>
          <w:szCs w:val="24"/>
        </w:rPr>
      </w:pPr>
    </w:p>
    <w:p w14:paraId="5B93515A" w14:textId="77777777" w:rsidR="0063016A" w:rsidRDefault="0063016A">
      <w:pPr>
        <w:spacing w:after="0" w:line="265" w:lineRule="auto"/>
        <w:ind w:left="96" w:right="62" w:hanging="10"/>
        <w:jc w:val="center"/>
        <w:rPr>
          <w:rFonts w:ascii="Tahoma" w:hAnsi="Tahoma" w:cs="Tahoma"/>
          <w:b/>
          <w:bCs/>
          <w:szCs w:val="24"/>
        </w:rPr>
      </w:pPr>
    </w:p>
    <w:p w14:paraId="4849F4EB" w14:textId="1C3FEDD2" w:rsidR="0013267A" w:rsidRPr="00C57F5A" w:rsidRDefault="001739BF">
      <w:pPr>
        <w:spacing w:after="0" w:line="265" w:lineRule="auto"/>
        <w:ind w:left="96" w:right="62" w:hanging="10"/>
        <w:jc w:val="center"/>
        <w:rPr>
          <w:rFonts w:ascii="Tahoma" w:hAnsi="Tahoma" w:cs="Tahoma"/>
          <w:b/>
          <w:bCs/>
          <w:szCs w:val="24"/>
        </w:rPr>
      </w:pPr>
      <w:r w:rsidRPr="00C57F5A">
        <w:rPr>
          <w:rFonts w:ascii="Tahoma" w:hAnsi="Tahoma" w:cs="Tahoma"/>
          <w:b/>
          <w:bCs/>
          <w:szCs w:val="24"/>
        </w:rPr>
        <w:lastRenderedPageBreak/>
        <w:t>Článek XI.</w:t>
      </w:r>
    </w:p>
    <w:p w14:paraId="5845B954" w14:textId="6B7D433A" w:rsidR="0013267A" w:rsidRPr="00C57F5A" w:rsidRDefault="001739BF">
      <w:pPr>
        <w:spacing w:after="217" w:line="265" w:lineRule="auto"/>
        <w:ind w:left="96" w:right="38" w:hanging="10"/>
        <w:jc w:val="center"/>
        <w:rPr>
          <w:rFonts w:ascii="Tahoma" w:hAnsi="Tahoma" w:cs="Tahoma"/>
          <w:b/>
          <w:bCs/>
          <w:szCs w:val="24"/>
        </w:rPr>
      </w:pPr>
      <w:r w:rsidRPr="00C57F5A">
        <w:rPr>
          <w:rFonts w:ascii="Tahoma" w:hAnsi="Tahoma" w:cs="Tahoma"/>
          <w:b/>
          <w:bCs/>
          <w:szCs w:val="24"/>
        </w:rPr>
        <w:t>Odstoupení od smlouvy</w:t>
      </w:r>
    </w:p>
    <w:p w14:paraId="3F88EEA6" w14:textId="76ABBC65" w:rsidR="00F722D9" w:rsidRPr="00C57F5A" w:rsidRDefault="00F722D9" w:rsidP="00C57F5A">
      <w:pPr>
        <w:pStyle w:val="Odstavecseseznamem"/>
        <w:numPr>
          <w:ilvl w:val="0"/>
          <w:numId w:val="32"/>
        </w:numPr>
        <w:spacing w:after="217" w:line="265" w:lineRule="auto"/>
        <w:ind w:right="38"/>
        <w:rPr>
          <w:rFonts w:ascii="Tahoma" w:hAnsi="Tahoma" w:cs="Tahoma"/>
          <w:sz w:val="20"/>
          <w:szCs w:val="20"/>
        </w:rPr>
      </w:pPr>
      <w:r w:rsidRPr="00C57F5A">
        <w:rPr>
          <w:rFonts w:ascii="Tahoma" w:hAnsi="Tahoma" w:cs="Tahoma"/>
          <w:sz w:val="20"/>
          <w:szCs w:val="20"/>
        </w:rPr>
        <w:t xml:space="preserve">Za podstatné porušení </w:t>
      </w:r>
      <w:r w:rsidR="00133421" w:rsidRPr="00C57F5A">
        <w:rPr>
          <w:rFonts w:ascii="Tahoma" w:hAnsi="Tahoma" w:cs="Tahoma"/>
          <w:sz w:val="20"/>
          <w:szCs w:val="20"/>
        </w:rPr>
        <w:t xml:space="preserve">této </w:t>
      </w:r>
      <w:r w:rsidRPr="00C57F5A">
        <w:rPr>
          <w:rFonts w:ascii="Tahoma" w:hAnsi="Tahoma" w:cs="Tahoma"/>
          <w:sz w:val="20"/>
          <w:szCs w:val="20"/>
        </w:rPr>
        <w:t>Smlouvy je považováno nedodržení ujednání o termínu odevzdání zbož</w:t>
      </w:r>
      <w:r w:rsidR="00133421" w:rsidRPr="00C57F5A">
        <w:rPr>
          <w:rFonts w:ascii="Tahoma" w:hAnsi="Tahoma" w:cs="Tahoma"/>
          <w:sz w:val="20"/>
          <w:szCs w:val="20"/>
        </w:rPr>
        <w:t xml:space="preserve">í o více jak </w:t>
      </w:r>
      <w:r w:rsidR="0063016A">
        <w:rPr>
          <w:rFonts w:ascii="Tahoma" w:hAnsi="Tahoma" w:cs="Tahoma"/>
          <w:sz w:val="20"/>
          <w:szCs w:val="20"/>
        </w:rPr>
        <w:t>6</w:t>
      </w:r>
      <w:r w:rsidR="00133421" w:rsidRPr="00C57F5A">
        <w:rPr>
          <w:rFonts w:ascii="Tahoma" w:hAnsi="Tahoma" w:cs="Tahoma"/>
          <w:sz w:val="20"/>
          <w:szCs w:val="20"/>
        </w:rPr>
        <w:t>0 dnů</w:t>
      </w:r>
      <w:r w:rsidRPr="00C57F5A">
        <w:rPr>
          <w:rFonts w:ascii="Tahoma" w:hAnsi="Tahoma" w:cs="Tahoma"/>
          <w:sz w:val="20"/>
          <w:szCs w:val="20"/>
        </w:rPr>
        <w:t>.</w:t>
      </w:r>
    </w:p>
    <w:p w14:paraId="68E17A40" w14:textId="77777777" w:rsidR="00F722D9" w:rsidRPr="005269F5" w:rsidRDefault="00F722D9" w:rsidP="00F722D9">
      <w:pPr>
        <w:pStyle w:val="Odstavecseseznamem"/>
        <w:spacing w:after="217" w:line="265" w:lineRule="auto"/>
        <w:ind w:left="734" w:right="38" w:firstLine="0"/>
        <w:rPr>
          <w:rFonts w:ascii="Tahoma" w:hAnsi="Tahoma" w:cs="Tahoma"/>
          <w:sz w:val="20"/>
          <w:szCs w:val="20"/>
        </w:rPr>
      </w:pPr>
    </w:p>
    <w:p w14:paraId="11770001" w14:textId="394D9B4F" w:rsidR="00F722D9" w:rsidRPr="00EC65DA" w:rsidRDefault="00F722D9" w:rsidP="00EC65DA">
      <w:pPr>
        <w:pStyle w:val="Odstavecseseznamem"/>
        <w:numPr>
          <w:ilvl w:val="0"/>
          <w:numId w:val="32"/>
        </w:numPr>
        <w:spacing w:after="217" w:line="265" w:lineRule="auto"/>
        <w:ind w:right="38"/>
        <w:rPr>
          <w:rFonts w:ascii="Tahoma" w:hAnsi="Tahoma" w:cs="Tahoma"/>
          <w:sz w:val="20"/>
          <w:szCs w:val="20"/>
        </w:rPr>
      </w:pPr>
      <w:r w:rsidRPr="00EC65DA">
        <w:rPr>
          <w:rFonts w:ascii="Tahoma" w:hAnsi="Tahoma" w:cs="Tahoma"/>
          <w:sz w:val="20"/>
          <w:szCs w:val="20"/>
        </w:rPr>
        <w:t xml:space="preserve">Podstatným porušením Smlouvy je </w:t>
      </w:r>
      <w:r w:rsidR="00B214AE" w:rsidRPr="00EC65DA">
        <w:rPr>
          <w:rFonts w:ascii="Tahoma" w:hAnsi="Tahoma" w:cs="Tahoma"/>
          <w:sz w:val="20"/>
          <w:szCs w:val="20"/>
        </w:rPr>
        <w:t xml:space="preserve">nesplnění povinnosti kupujícího, uvedené v čl. IV, odst. 2 </w:t>
      </w:r>
      <w:proofErr w:type="gramStart"/>
      <w:r w:rsidR="00B214AE" w:rsidRPr="00EC65DA">
        <w:rPr>
          <w:rFonts w:ascii="Tahoma" w:hAnsi="Tahoma" w:cs="Tahoma"/>
          <w:sz w:val="20"/>
          <w:szCs w:val="20"/>
        </w:rPr>
        <w:t>této</w:t>
      </w:r>
      <w:proofErr w:type="gramEnd"/>
      <w:r w:rsidR="00B214AE" w:rsidRPr="00EC65DA">
        <w:rPr>
          <w:rFonts w:ascii="Tahoma" w:hAnsi="Tahoma" w:cs="Tahoma"/>
          <w:sz w:val="20"/>
          <w:szCs w:val="20"/>
        </w:rPr>
        <w:t xml:space="preserve"> Smlouvy, a to ani v náhradní lhůtě, kterou určí prodávající, a dále </w:t>
      </w:r>
      <w:r w:rsidRPr="00EC65DA">
        <w:rPr>
          <w:rFonts w:ascii="Tahoma" w:hAnsi="Tahoma" w:cs="Tahoma"/>
          <w:sz w:val="20"/>
          <w:szCs w:val="20"/>
        </w:rPr>
        <w:t>prodlení kupujícího s úhradou kupní ceny</w:t>
      </w:r>
      <w:r w:rsidR="00133421" w:rsidRPr="00EC65DA">
        <w:rPr>
          <w:rFonts w:ascii="Tahoma" w:hAnsi="Tahoma" w:cs="Tahoma"/>
          <w:sz w:val="20"/>
          <w:szCs w:val="20"/>
        </w:rPr>
        <w:t xml:space="preserve"> o více jak </w:t>
      </w:r>
      <w:r w:rsidR="0063016A">
        <w:rPr>
          <w:rFonts w:ascii="Tahoma" w:hAnsi="Tahoma" w:cs="Tahoma"/>
          <w:sz w:val="20"/>
          <w:szCs w:val="20"/>
        </w:rPr>
        <w:t>60</w:t>
      </w:r>
      <w:r w:rsidR="00133421" w:rsidRPr="00EC65DA">
        <w:rPr>
          <w:rFonts w:ascii="Tahoma" w:hAnsi="Tahoma" w:cs="Tahoma"/>
          <w:sz w:val="20"/>
          <w:szCs w:val="20"/>
        </w:rPr>
        <w:t xml:space="preserve"> dnů</w:t>
      </w:r>
      <w:r w:rsidRPr="00EC65DA">
        <w:rPr>
          <w:rFonts w:ascii="Tahoma" w:hAnsi="Tahoma" w:cs="Tahoma"/>
          <w:sz w:val="20"/>
          <w:szCs w:val="20"/>
        </w:rPr>
        <w:t xml:space="preserve">. </w:t>
      </w:r>
    </w:p>
    <w:p w14:paraId="76FD935B" w14:textId="77777777" w:rsidR="00F722D9" w:rsidRPr="005269F5" w:rsidRDefault="00F722D9" w:rsidP="00F722D9">
      <w:pPr>
        <w:pStyle w:val="Odstavecseseznamem"/>
        <w:rPr>
          <w:rFonts w:ascii="Tahoma" w:hAnsi="Tahoma" w:cs="Tahoma"/>
          <w:sz w:val="20"/>
          <w:szCs w:val="20"/>
        </w:rPr>
      </w:pPr>
    </w:p>
    <w:p w14:paraId="3DDF548A" w14:textId="54798426" w:rsidR="0059699A" w:rsidRDefault="00F722D9" w:rsidP="00EC65DA">
      <w:pPr>
        <w:pStyle w:val="Odstavecseseznamem"/>
        <w:numPr>
          <w:ilvl w:val="0"/>
          <w:numId w:val="32"/>
        </w:numPr>
        <w:spacing w:after="217" w:line="265" w:lineRule="auto"/>
        <w:ind w:right="38"/>
        <w:rPr>
          <w:rFonts w:ascii="Tahoma" w:hAnsi="Tahoma" w:cs="Tahoma"/>
          <w:sz w:val="20"/>
          <w:szCs w:val="20"/>
        </w:rPr>
      </w:pPr>
      <w:r w:rsidRPr="00EC65DA">
        <w:rPr>
          <w:rFonts w:ascii="Tahoma" w:hAnsi="Tahoma" w:cs="Tahoma"/>
          <w:sz w:val="20"/>
          <w:szCs w:val="20"/>
        </w:rPr>
        <w:t>V případě odstoupení od Smlouvy z důvodů výše uvedených podstatných porušení Smlouvy je odstupující strana povinna bez zbytečného odkladu prokazatelně oznámit</w:t>
      </w:r>
      <w:r w:rsidR="008064E7">
        <w:rPr>
          <w:rFonts w:ascii="Tahoma" w:hAnsi="Tahoma" w:cs="Tahoma"/>
          <w:sz w:val="20"/>
          <w:szCs w:val="20"/>
        </w:rPr>
        <w:t>.</w:t>
      </w:r>
    </w:p>
    <w:p w14:paraId="5936038E" w14:textId="77777777" w:rsidR="0059699A" w:rsidRDefault="0059699A" w:rsidP="0059699A">
      <w:pPr>
        <w:spacing w:after="160" w:line="259" w:lineRule="auto"/>
        <w:ind w:left="0" w:firstLine="0"/>
        <w:jc w:val="center"/>
        <w:rPr>
          <w:rFonts w:ascii="Tahoma" w:hAnsi="Tahoma" w:cs="Tahoma"/>
          <w:b/>
          <w:bCs/>
          <w:szCs w:val="24"/>
        </w:rPr>
      </w:pPr>
    </w:p>
    <w:p w14:paraId="7B743F13" w14:textId="38F2E488" w:rsidR="0013267A" w:rsidRPr="0059699A" w:rsidRDefault="001739BF" w:rsidP="0059699A">
      <w:pPr>
        <w:spacing w:after="160" w:line="259" w:lineRule="auto"/>
        <w:ind w:left="0" w:firstLine="0"/>
        <w:jc w:val="center"/>
        <w:rPr>
          <w:rFonts w:ascii="Tahoma" w:hAnsi="Tahoma" w:cs="Tahoma"/>
          <w:sz w:val="20"/>
          <w:szCs w:val="20"/>
        </w:rPr>
      </w:pPr>
      <w:r w:rsidRPr="00EC65DA">
        <w:rPr>
          <w:rFonts w:ascii="Tahoma" w:hAnsi="Tahoma" w:cs="Tahoma"/>
          <w:b/>
          <w:bCs/>
          <w:szCs w:val="24"/>
        </w:rPr>
        <w:t>Článek XII.</w:t>
      </w:r>
    </w:p>
    <w:p w14:paraId="35A4BFDA" w14:textId="77777777" w:rsidR="0013267A" w:rsidRPr="00EC65DA" w:rsidRDefault="001739BF">
      <w:pPr>
        <w:spacing w:after="220" w:line="265" w:lineRule="auto"/>
        <w:ind w:left="96" w:right="43" w:hanging="10"/>
        <w:jc w:val="center"/>
        <w:rPr>
          <w:rFonts w:ascii="Tahoma" w:hAnsi="Tahoma" w:cs="Tahoma"/>
          <w:b/>
          <w:bCs/>
          <w:szCs w:val="24"/>
        </w:rPr>
      </w:pPr>
      <w:r w:rsidRPr="00EC65DA">
        <w:rPr>
          <w:rFonts w:ascii="Tahoma" w:hAnsi="Tahoma" w:cs="Tahoma"/>
          <w:b/>
          <w:bCs/>
          <w:szCs w:val="24"/>
        </w:rPr>
        <w:t>Závěrečná ustanovení</w:t>
      </w:r>
    </w:p>
    <w:p w14:paraId="0C60E318" w14:textId="74C269A5" w:rsidR="0013267A" w:rsidRPr="008064E7" w:rsidRDefault="001739BF" w:rsidP="008064E7">
      <w:pPr>
        <w:pStyle w:val="Odstavecseseznamem"/>
        <w:numPr>
          <w:ilvl w:val="0"/>
          <w:numId w:val="33"/>
        </w:numPr>
        <w:ind w:right="19"/>
        <w:rPr>
          <w:rFonts w:ascii="Tahoma" w:hAnsi="Tahoma" w:cs="Tahoma"/>
          <w:sz w:val="20"/>
          <w:szCs w:val="20"/>
        </w:rPr>
      </w:pPr>
      <w:r w:rsidRPr="008064E7">
        <w:rPr>
          <w:rFonts w:ascii="Tahoma" w:hAnsi="Tahoma" w:cs="Tahoma"/>
          <w:sz w:val="20"/>
          <w:szCs w:val="20"/>
        </w:rPr>
        <w:t>Změny a dodatky této Smlouvy mohou být prováděny pouze po dohodě obou smluvních stran, a to formou číslovaného písemného dodatku řádně podepsaného oprávněnými zástupci obou smluvních stran. K platnosti dodatku Smlouvy se vyžaduje dohoda o celém jeho obsahu, přičemž jinou, než písemnou fo</w:t>
      </w:r>
      <w:r w:rsidR="00B214AE" w:rsidRPr="008064E7">
        <w:rPr>
          <w:rFonts w:ascii="Tahoma" w:hAnsi="Tahoma" w:cs="Tahoma"/>
          <w:sz w:val="20"/>
          <w:szCs w:val="20"/>
        </w:rPr>
        <w:t>rm</w:t>
      </w:r>
      <w:r w:rsidRPr="008064E7">
        <w:rPr>
          <w:rFonts w:ascii="Tahoma" w:hAnsi="Tahoma" w:cs="Tahoma"/>
          <w:sz w:val="20"/>
          <w:szCs w:val="20"/>
        </w:rPr>
        <w:t>u dodatku v listinné podobě smluvní strany vylučují.</w:t>
      </w:r>
    </w:p>
    <w:p w14:paraId="5D9DF337" w14:textId="77777777" w:rsidR="008064E7" w:rsidRDefault="008064E7" w:rsidP="008064E7">
      <w:pPr>
        <w:pStyle w:val="Odstavecseseznamem"/>
        <w:ind w:left="504" w:right="19" w:firstLine="0"/>
        <w:rPr>
          <w:rFonts w:ascii="Tahoma" w:hAnsi="Tahoma" w:cs="Tahoma"/>
          <w:sz w:val="20"/>
          <w:szCs w:val="20"/>
        </w:rPr>
      </w:pPr>
    </w:p>
    <w:p w14:paraId="7BF4BB79" w14:textId="22C794A3" w:rsidR="0013267A" w:rsidRPr="008064E7" w:rsidRDefault="001739BF" w:rsidP="008064E7">
      <w:pPr>
        <w:pStyle w:val="Odstavecseseznamem"/>
        <w:numPr>
          <w:ilvl w:val="0"/>
          <w:numId w:val="33"/>
        </w:numPr>
        <w:ind w:right="19"/>
        <w:rPr>
          <w:rFonts w:ascii="Tahoma" w:hAnsi="Tahoma" w:cs="Tahoma"/>
          <w:sz w:val="20"/>
          <w:szCs w:val="20"/>
        </w:rPr>
      </w:pPr>
      <w:r w:rsidRPr="008064E7">
        <w:rPr>
          <w:rFonts w:ascii="Tahoma" w:hAnsi="Tahoma" w:cs="Tahoma"/>
          <w:sz w:val="20"/>
          <w:szCs w:val="20"/>
        </w:rPr>
        <w:t>Případné změny osob uvedených v záhlaví smlouvy, či jejich telefonických, faxových nebo e-mailových spojení, se považují za změněné dnem doručení oznámení této změny druhé smluvní straně.</w:t>
      </w:r>
    </w:p>
    <w:p w14:paraId="0146966D" w14:textId="77777777" w:rsidR="008064E7" w:rsidRDefault="008064E7" w:rsidP="008064E7">
      <w:pPr>
        <w:pStyle w:val="Odstavecseseznamem"/>
        <w:ind w:left="504" w:right="19" w:firstLine="0"/>
        <w:rPr>
          <w:rFonts w:ascii="Tahoma" w:hAnsi="Tahoma" w:cs="Tahoma"/>
          <w:sz w:val="20"/>
          <w:szCs w:val="20"/>
        </w:rPr>
      </w:pPr>
    </w:p>
    <w:p w14:paraId="76C91427" w14:textId="0F8876EA" w:rsidR="0013267A" w:rsidRPr="008064E7" w:rsidRDefault="001739BF" w:rsidP="008064E7">
      <w:pPr>
        <w:pStyle w:val="Odstavecseseznamem"/>
        <w:numPr>
          <w:ilvl w:val="0"/>
          <w:numId w:val="33"/>
        </w:numPr>
        <w:ind w:right="19"/>
        <w:rPr>
          <w:rFonts w:ascii="Tahoma" w:hAnsi="Tahoma" w:cs="Tahoma"/>
          <w:sz w:val="20"/>
          <w:szCs w:val="20"/>
        </w:rPr>
      </w:pPr>
      <w:r w:rsidRPr="008064E7">
        <w:rPr>
          <w:rFonts w:ascii="Tahoma" w:hAnsi="Tahoma" w:cs="Tahoma"/>
          <w:sz w:val="20"/>
          <w:szCs w:val="20"/>
        </w:rPr>
        <w:t xml:space="preserve">Právní vztahy mezi smluvními stranami touto Smlouvou výslovně neupravené se řídí obecně platnými právními předpisy, zejména zákonem č. 89/2012 Sb., občanský zákoník, ve </w:t>
      </w:r>
      <w:r w:rsidR="00B214AE" w:rsidRPr="008064E7">
        <w:rPr>
          <w:rFonts w:ascii="Tahoma" w:hAnsi="Tahoma" w:cs="Tahoma"/>
          <w:sz w:val="20"/>
          <w:szCs w:val="20"/>
        </w:rPr>
        <w:t>zn</w:t>
      </w:r>
      <w:r w:rsidRPr="008064E7">
        <w:rPr>
          <w:rFonts w:ascii="Tahoma" w:hAnsi="Tahoma" w:cs="Tahoma"/>
          <w:sz w:val="20"/>
          <w:szCs w:val="20"/>
        </w:rPr>
        <w:t>ění pozdějších předpisů.</w:t>
      </w:r>
    </w:p>
    <w:p w14:paraId="487B13D6" w14:textId="77777777" w:rsidR="008064E7" w:rsidRDefault="008064E7" w:rsidP="008064E7">
      <w:pPr>
        <w:pStyle w:val="Odstavecseseznamem"/>
        <w:ind w:left="504" w:right="19" w:firstLine="0"/>
        <w:rPr>
          <w:rFonts w:ascii="Tahoma" w:hAnsi="Tahoma" w:cs="Tahoma"/>
          <w:sz w:val="20"/>
          <w:szCs w:val="20"/>
        </w:rPr>
      </w:pPr>
    </w:p>
    <w:p w14:paraId="1B171E79" w14:textId="7B804D8B" w:rsidR="0013267A" w:rsidRPr="00100152" w:rsidRDefault="001739BF" w:rsidP="008064E7">
      <w:pPr>
        <w:pStyle w:val="Odstavecseseznamem"/>
        <w:numPr>
          <w:ilvl w:val="0"/>
          <w:numId w:val="33"/>
        </w:numPr>
        <w:ind w:right="19"/>
        <w:rPr>
          <w:rFonts w:ascii="Tahoma" w:hAnsi="Tahoma" w:cs="Tahoma"/>
          <w:sz w:val="20"/>
          <w:szCs w:val="20"/>
        </w:rPr>
      </w:pPr>
      <w:r w:rsidRPr="00100152">
        <w:rPr>
          <w:rFonts w:ascii="Tahoma" w:hAnsi="Tahoma" w:cs="Tahoma"/>
          <w:sz w:val="20"/>
          <w:szCs w:val="20"/>
        </w:rPr>
        <w:t>Tato Smlouva nabývá platnosti dnem jejího podpisu oprávněnými osobami obou smluvních stran</w:t>
      </w:r>
      <w:r w:rsidR="00F72FDC" w:rsidRPr="00100152">
        <w:rPr>
          <w:rFonts w:ascii="Tahoma" w:hAnsi="Tahoma" w:cs="Tahoma"/>
          <w:sz w:val="20"/>
          <w:szCs w:val="20"/>
        </w:rPr>
        <w:t xml:space="preserve"> a účinnosti dnem u</w:t>
      </w:r>
      <w:r w:rsidR="000A37CF" w:rsidRPr="00100152">
        <w:rPr>
          <w:rFonts w:ascii="Tahoma" w:hAnsi="Tahoma" w:cs="Tahoma"/>
          <w:sz w:val="20"/>
          <w:szCs w:val="20"/>
        </w:rPr>
        <w:t>veřejnění</w:t>
      </w:r>
      <w:r w:rsidR="00F72FDC" w:rsidRPr="00100152">
        <w:rPr>
          <w:rFonts w:ascii="Tahoma" w:hAnsi="Tahoma" w:cs="Tahoma"/>
          <w:sz w:val="20"/>
          <w:szCs w:val="20"/>
        </w:rPr>
        <w:t xml:space="preserve"> v centrálním registru smluv v souladu se zákonem č. 340/2015 sb., o zvláštních podmínkách účinnosti některých smluv, uveřejňovaní těchto smluv a o registru smluv (zákon o registru smluv).</w:t>
      </w:r>
      <w:r w:rsidR="00B4495C">
        <w:rPr>
          <w:rFonts w:ascii="Tahoma" w:hAnsi="Tahoma" w:cs="Tahoma"/>
          <w:sz w:val="20"/>
          <w:szCs w:val="20"/>
        </w:rPr>
        <w:t xml:space="preserve"> Zveřejnění smlouvy v registru smluv zajistí kupující.</w:t>
      </w:r>
    </w:p>
    <w:p w14:paraId="1A70A3B6" w14:textId="77777777" w:rsidR="008064E7" w:rsidRDefault="008064E7" w:rsidP="008064E7">
      <w:pPr>
        <w:pStyle w:val="Odstavecseseznamem"/>
        <w:spacing w:after="254"/>
        <w:ind w:left="504" w:right="19" w:firstLine="0"/>
        <w:rPr>
          <w:rFonts w:ascii="Tahoma" w:hAnsi="Tahoma" w:cs="Tahoma"/>
          <w:sz w:val="20"/>
          <w:szCs w:val="20"/>
        </w:rPr>
      </w:pPr>
    </w:p>
    <w:p w14:paraId="60F8B6A3" w14:textId="1262D9A2" w:rsidR="0013267A" w:rsidRDefault="001739BF" w:rsidP="008064E7">
      <w:pPr>
        <w:pStyle w:val="Odstavecseseznamem"/>
        <w:numPr>
          <w:ilvl w:val="0"/>
          <w:numId w:val="33"/>
        </w:numPr>
        <w:spacing w:after="254"/>
        <w:ind w:right="19"/>
        <w:rPr>
          <w:rFonts w:ascii="Tahoma" w:hAnsi="Tahoma" w:cs="Tahoma"/>
          <w:sz w:val="20"/>
          <w:szCs w:val="20"/>
        </w:rPr>
      </w:pPr>
      <w:r w:rsidRPr="008064E7">
        <w:rPr>
          <w:rFonts w:ascii="Tahoma" w:hAnsi="Tahoma" w:cs="Tahoma"/>
          <w:sz w:val="20"/>
          <w:szCs w:val="20"/>
        </w:rPr>
        <w:t>Veškerá ujednání mezi smluvními stranami, ať ústní nebo písemná, předcházející podpisu Smlouvy a vztahující se k této Smlouvě, ztrácejí podpisem Smlouvy platnost.</w:t>
      </w:r>
    </w:p>
    <w:p w14:paraId="48021DD5" w14:textId="77777777" w:rsidR="00D96B52" w:rsidRPr="00D96B52" w:rsidRDefault="00D96B52" w:rsidP="00D96B52">
      <w:pPr>
        <w:pStyle w:val="Odstavecseseznamem"/>
        <w:rPr>
          <w:rFonts w:ascii="Tahoma" w:hAnsi="Tahoma" w:cs="Tahoma"/>
          <w:sz w:val="20"/>
          <w:szCs w:val="20"/>
        </w:rPr>
      </w:pPr>
    </w:p>
    <w:p w14:paraId="7543E055" w14:textId="5E1CBADF" w:rsidR="00D96B52" w:rsidRDefault="00D96B52" w:rsidP="008064E7">
      <w:pPr>
        <w:pStyle w:val="Odstavecseseznamem"/>
        <w:numPr>
          <w:ilvl w:val="0"/>
          <w:numId w:val="33"/>
        </w:numPr>
        <w:spacing w:after="254"/>
        <w:ind w:right="19"/>
        <w:rPr>
          <w:rFonts w:ascii="Tahoma" w:hAnsi="Tahoma" w:cs="Tahoma"/>
          <w:sz w:val="20"/>
          <w:szCs w:val="20"/>
        </w:rPr>
      </w:pPr>
      <w:r>
        <w:rPr>
          <w:rFonts w:ascii="Tahoma" w:hAnsi="Tahoma" w:cs="Tahoma"/>
          <w:sz w:val="20"/>
          <w:szCs w:val="20"/>
        </w:rPr>
        <w:t xml:space="preserve">Prodávající se zavazuje spolupůsobit při výkonu finanční kontroly podle ustanovení </w:t>
      </w:r>
      <w:bookmarkStart w:id="0" w:name="_GoBack"/>
      <w:r w:rsidR="00B4495C">
        <w:rPr>
          <w:rFonts w:ascii="Tahoma" w:hAnsi="Tahoma" w:cs="Tahoma"/>
          <w:sz w:val="20"/>
          <w:szCs w:val="20"/>
        </w:rPr>
        <w:t xml:space="preserve"> § </w:t>
      </w:r>
      <w:bookmarkEnd w:id="0"/>
      <w:r>
        <w:rPr>
          <w:rFonts w:ascii="Tahoma" w:hAnsi="Tahoma" w:cs="Tahoma"/>
          <w:sz w:val="20"/>
          <w:szCs w:val="20"/>
        </w:rPr>
        <w:t>2, písm. e) zákona č. 320/2001 sb., o finanční kontrole ve veřejné správě.</w:t>
      </w:r>
    </w:p>
    <w:p w14:paraId="05C85217" w14:textId="77777777" w:rsidR="00300927" w:rsidRPr="00300927" w:rsidRDefault="00300927" w:rsidP="00300927">
      <w:pPr>
        <w:pStyle w:val="Odstavecseseznamem"/>
        <w:rPr>
          <w:rFonts w:ascii="Tahoma" w:hAnsi="Tahoma" w:cs="Tahoma"/>
          <w:sz w:val="20"/>
          <w:szCs w:val="20"/>
        </w:rPr>
      </w:pPr>
    </w:p>
    <w:p w14:paraId="65AE9E7A" w14:textId="68B567FA" w:rsidR="00D96B52" w:rsidRPr="001D5D02" w:rsidRDefault="00300927" w:rsidP="00D96B52">
      <w:pPr>
        <w:pStyle w:val="Odstavecseseznamem"/>
        <w:numPr>
          <w:ilvl w:val="0"/>
          <w:numId w:val="33"/>
        </w:numPr>
        <w:spacing w:after="254"/>
        <w:ind w:right="19"/>
        <w:rPr>
          <w:rFonts w:ascii="Tahoma" w:hAnsi="Tahoma" w:cs="Tahoma"/>
          <w:sz w:val="20"/>
          <w:szCs w:val="20"/>
        </w:rPr>
      </w:pPr>
      <w:r w:rsidRPr="001D5D02">
        <w:rPr>
          <w:rFonts w:ascii="Tahoma" w:hAnsi="Tahoma" w:cs="Tahoma"/>
          <w:sz w:val="20"/>
          <w:szCs w:val="20"/>
        </w:rPr>
        <w:t>Smluvní strany vylučují rozhodčí řízení jako možnost řešení sporů.</w:t>
      </w:r>
    </w:p>
    <w:p w14:paraId="7382198E" w14:textId="77777777" w:rsidR="008064E7" w:rsidRDefault="008064E7" w:rsidP="008064E7">
      <w:pPr>
        <w:pStyle w:val="Odstavecseseznamem"/>
        <w:spacing w:after="193"/>
        <w:ind w:left="504" w:right="19" w:firstLine="0"/>
        <w:rPr>
          <w:rFonts w:ascii="Tahoma" w:hAnsi="Tahoma" w:cs="Tahoma"/>
          <w:sz w:val="20"/>
          <w:szCs w:val="20"/>
        </w:rPr>
      </w:pPr>
    </w:p>
    <w:p w14:paraId="40836B46" w14:textId="5290E033" w:rsidR="0059699A" w:rsidRDefault="001739BF" w:rsidP="008064E7">
      <w:pPr>
        <w:pStyle w:val="Odstavecseseznamem"/>
        <w:numPr>
          <w:ilvl w:val="0"/>
          <w:numId w:val="33"/>
        </w:numPr>
        <w:spacing w:after="193"/>
        <w:ind w:right="19"/>
        <w:rPr>
          <w:rFonts w:ascii="Tahoma" w:hAnsi="Tahoma" w:cs="Tahoma"/>
          <w:sz w:val="20"/>
          <w:szCs w:val="20"/>
        </w:rPr>
      </w:pPr>
      <w:r w:rsidRPr="008064E7">
        <w:rPr>
          <w:rFonts w:ascii="Tahoma" w:hAnsi="Tahoma" w:cs="Tahoma"/>
          <w:sz w:val="20"/>
          <w:szCs w:val="20"/>
        </w:rPr>
        <w:t>Smlouva je vyhotovena ve dvou stejnopisech s platností originálu. Každá smluvní strana obdrží jeden stejnopis.</w:t>
      </w:r>
    </w:p>
    <w:p w14:paraId="32A08165" w14:textId="77661BB7" w:rsidR="0013267A" w:rsidRPr="0059699A" w:rsidRDefault="0059699A" w:rsidP="0059699A">
      <w:pPr>
        <w:spacing w:after="160" w:line="259" w:lineRule="auto"/>
        <w:ind w:left="0" w:firstLine="0"/>
        <w:jc w:val="left"/>
        <w:rPr>
          <w:rFonts w:ascii="Tahoma" w:hAnsi="Tahoma" w:cs="Tahoma"/>
          <w:sz w:val="20"/>
          <w:szCs w:val="20"/>
        </w:rPr>
      </w:pPr>
      <w:r>
        <w:rPr>
          <w:rFonts w:ascii="Tahoma" w:hAnsi="Tahoma" w:cs="Tahoma"/>
          <w:sz w:val="20"/>
          <w:szCs w:val="20"/>
        </w:rPr>
        <w:br w:type="page"/>
      </w:r>
    </w:p>
    <w:p w14:paraId="627E6D23" w14:textId="77777777" w:rsidR="00F33D2B" w:rsidRDefault="00F33D2B">
      <w:pPr>
        <w:spacing w:after="0" w:line="265" w:lineRule="auto"/>
        <w:ind w:left="96" w:right="106" w:hanging="10"/>
        <w:jc w:val="center"/>
        <w:rPr>
          <w:rFonts w:ascii="Tahoma" w:hAnsi="Tahoma" w:cs="Tahoma"/>
          <w:b/>
          <w:bCs/>
          <w:sz w:val="20"/>
          <w:szCs w:val="20"/>
        </w:rPr>
      </w:pPr>
    </w:p>
    <w:p w14:paraId="0CB73107" w14:textId="4EB074D2" w:rsidR="0013267A" w:rsidRPr="00F33D2B" w:rsidRDefault="001739BF">
      <w:pPr>
        <w:spacing w:after="0" w:line="265" w:lineRule="auto"/>
        <w:ind w:left="96" w:right="106" w:hanging="10"/>
        <w:jc w:val="center"/>
        <w:rPr>
          <w:rFonts w:ascii="Tahoma" w:hAnsi="Tahoma" w:cs="Tahoma"/>
          <w:b/>
          <w:bCs/>
          <w:szCs w:val="24"/>
        </w:rPr>
      </w:pPr>
      <w:r w:rsidRPr="00F33D2B">
        <w:rPr>
          <w:rFonts w:ascii="Tahoma" w:hAnsi="Tahoma" w:cs="Tahoma"/>
          <w:b/>
          <w:bCs/>
          <w:szCs w:val="24"/>
        </w:rPr>
        <w:t>Článek XIII.</w:t>
      </w:r>
    </w:p>
    <w:p w14:paraId="6AE08FCA" w14:textId="77777777" w:rsidR="0013267A" w:rsidRPr="00F33D2B" w:rsidRDefault="001739BF">
      <w:pPr>
        <w:spacing w:after="221" w:line="265" w:lineRule="auto"/>
        <w:ind w:left="96" w:right="82" w:hanging="10"/>
        <w:jc w:val="center"/>
        <w:rPr>
          <w:rFonts w:ascii="Tahoma" w:hAnsi="Tahoma" w:cs="Tahoma"/>
          <w:b/>
          <w:bCs/>
          <w:szCs w:val="24"/>
        </w:rPr>
      </w:pPr>
      <w:r w:rsidRPr="00F33D2B">
        <w:rPr>
          <w:rFonts w:ascii="Tahoma" w:hAnsi="Tahoma" w:cs="Tahoma"/>
          <w:b/>
          <w:bCs/>
          <w:szCs w:val="24"/>
        </w:rPr>
        <w:t>Obsah smlouvy</w:t>
      </w:r>
    </w:p>
    <w:p w14:paraId="43F925B4" w14:textId="6F9336B5" w:rsidR="0013267A" w:rsidRPr="003D3779" w:rsidRDefault="001739BF" w:rsidP="003D3779">
      <w:pPr>
        <w:pStyle w:val="Odstavecseseznamem"/>
        <w:numPr>
          <w:ilvl w:val="0"/>
          <w:numId w:val="34"/>
        </w:numPr>
        <w:ind w:right="19"/>
        <w:rPr>
          <w:rFonts w:ascii="Tahoma" w:hAnsi="Tahoma" w:cs="Tahoma"/>
          <w:sz w:val="20"/>
          <w:szCs w:val="20"/>
        </w:rPr>
      </w:pPr>
      <w:r w:rsidRPr="003D3779">
        <w:rPr>
          <w:rFonts w:ascii="Tahoma" w:hAnsi="Tahoma" w:cs="Tahoma"/>
          <w:sz w:val="20"/>
          <w:szCs w:val="20"/>
        </w:rPr>
        <w:t>Smlouva se skládá z vlastního textu Smlouvy a přílohy, které tvoří nedílnou součást Smlouvy. Smlouva a níže uvedená příloha se vzájemně doplňují a vysvětlují. V případě nejednoznačnosti nebo rozporu mají přednost ustanovení jednotlivých článků Smlouvy před ustanoveními přílohy:</w:t>
      </w:r>
    </w:p>
    <w:p w14:paraId="5ACCC5D7" w14:textId="77777777" w:rsidR="003D3779" w:rsidRDefault="003D3779" w:rsidP="00D90053">
      <w:pPr>
        <w:ind w:right="19"/>
        <w:rPr>
          <w:rFonts w:ascii="Tahoma" w:hAnsi="Tahoma" w:cs="Tahoma"/>
          <w:sz w:val="20"/>
          <w:szCs w:val="20"/>
        </w:rPr>
      </w:pPr>
    </w:p>
    <w:p w14:paraId="1B490AA4" w14:textId="3B185C28" w:rsidR="00D90053" w:rsidRPr="005269F5" w:rsidRDefault="001739BF" w:rsidP="003D3779">
      <w:pPr>
        <w:ind w:right="19" w:firstLine="0"/>
        <w:rPr>
          <w:rFonts w:ascii="Tahoma" w:hAnsi="Tahoma" w:cs="Tahoma"/>
          <w:sz w:val="20"/>
          <w:szCs w:val="20"/>
        </w:rPr>
      </w:pPr>
      <w:r w:rsidRPr="005269F5">
        <w:rPr>
          <w:rFonts w:ascii="Tahoma" w:hAnsi="Tahoma" w:cs="Tahoma"/>
          <w:sz w:val="20"/>
          <w:szCs w:val="20"/>
        </w:rPr>
        <w:t>Příloha</w:t>
      </w:r>
      <w:r w:rsidR="000D772F" w:rsidRPr="005269F5">
        <w:rPr>
          <w:rFonts w:ascii="Tahoma" w:hAnsi="Tahoma" w:cs="Tahoma"/>
          <w:sz w:val="20"/>
          <w:szCs w:val="20"/>
        </w:rPr>
        <w:t xml:space="preserve"> 1</w:t>
      </w:r>
      <w:r w:rsidRPr="005269F5">
        <w:rPr>
          <w:rFonts w:ascii="Tahoma" w:hAnsi="Tahoma" w:cs="Tahoma"/>
          <w:sz w:val="20"/>
          <w:szCs w:val="20"/>
        </w:rPr>
        <w:t xml:space="preserve"> - cenová nabídka </w:t>
      </w:r>
      <w:proofErr w:type="spellStart"/>
      <w:r w:rsidR="008520C7" w:rsidRPr="008520C7">
        <w:rPr>
          <w:rFonts w:ascii="Tahoma" w:hAnsi="Tahoma" w:cs="Tahoma"/>
          <w:sz w:val="20"/>
          <w:szCs w:val="20"/>
        </w:rPr>
        <w:t>JNo.N</w:t>
      </w:r>
      <w:proofErr w:type="spellEnd"/>
      <w:r w:rsidR="008520C7" w:rsidRPr="008520C7">
        <w:rPr>
          <w:rFonts w:ascii="Tahoma" w:hAnsi="Tahoma" w:cs="Tahoma"/>
          <w:sz w:val="20"/>
          <w:szCs w:val="20"/>
        </w:rPr>
        <w:t xml:space="preserve"> 21-098 </w:t>
      </w:r>
      <w:r w:rsidR="00B214AE" w:rsidRPr="008520C7">
        <w:rPr>
          <w:rFonts w:ascii="Tahoma" w:hAnsi="Tahoma" w:cs="Tahoma"/>
          <w:sz w:val="20"/>
          <w:szCs w:val="20"/>
        </w:rPr>
        <w:t>ze dne</w:t>
      </w:r>
      <w:r w:rsidR="000D772F" w:rsidRPr="008520C7">
        <w:rPr>
          <w:rFonts w:ascii="Tahoma" w:hAnsi="Tahoma" w:cs="Tahoma"/>
          <w:sz w:val="20"/>
          <w:szCs w:val="20"/>
        </w:rPr>
        <w:t xml:space="preserve"> 1</w:t>
      </w:r>
      <w:r w:rsidR="008520C7" w:rsidRPr="008520C7">
        <w:rPr>
          <w:rFonts w:ascii="Tahoma" w:hAnsi="Tahoma" w:cs="Tahoma"/>
          <w:sz w:val="20"/>
          <w:szCs w:val="20"/>
        </w:rPr>
        <w:t>7</w:t>
      </w:r>
      <w:r w:rsidR="000D772F" w:rsidRPr="008520C7">
        <w:rPr>
          <w:rFonts w:ascii="Tahoma" w:hAnsi="Tahoma" w:cs="Tahoma"/>
          <w:sz w:val="20"/>
          <w:szCs w:val="20"/>
        </w:rPr>
        <w:t>.</w:t>
      </w:r>
      <w:r w:rsidR="00313AE9">
        <w:rPr>
          <w:rFonts w:ascii="Tahoma" w:hAnsi="Tahoma" w:cs="Tahoma"/>
          <w:sz w:val="20"/>
          <w:szCs w:val="20"/>
        </w:rPr>
        <w:t xml:space="preserve"> </w:t>
      </w:r>
      <w:r w:rsidR="008520C7" w:rsidRPr="008520C7">
        <w:rPr>
          <w:rFonts w:ascii="Tahoma" w:hAnsi="Tahoma" w:cs="Tahoma"/>
          <w:sz w:val="20"/>
          <w:szCs w:val="20"/>
        </w:rPr>
        <w:t>7</w:t>
      </w:r>
      <w:r w:rsidR="00B214AE" w:rsidRPr="008520C7">
        <w:rPr>
          <w:rFonts w:ascii="Tahoma" w:hAnsi="Tahoma" w:cs="Tahoma"/>
          <w:sz w:val="20"/>
          <w:szCs w:val="20"/>
        </w:rPr>
        <w:t>.</w:t>
      </w:r>
      <w:r w:rsidR="00313AE9">
        <w:rPr>
          <w:rFonts w:ascii="Tahoma" w:hAnsi="Tahoma" w:cs="Tahoma"/>
          <w:sz w:val="20"/>
          <w:szCs w:val="20"/>
        </w:rPr>
        <w:t xml:space="preserve"> </w:t>
      </w:r>
      <w:r w:rsidR="000D772F" w:rsidRPr="008520C7">
        <w:rPr>
          <w:rFonts w:ascii="Tahoma" w:hAnsi="Tahoma" w:cs="Tahoma"/>
          <w:sz w:val="20"/>
          <w:szCs w:val="20"/>
        </w:rPr>
        <w:t>2021</w:t>
      </w:r>
    </w:p>
    <w:p w14:paraId="7D424F42" w14:textId="77777777" w:rsidR="00D90053" w:rsidRPr="005269F5" w:rsidRDefault="00D90053" w:rsidP="00D90053">
      <w:pPr>
        <w:ind w:left="0" w:right="19" w:firstLine="0"/>
        <w:rPr>
          <w:rFonts w:ascii="Tahoma" w:hAnsi="Tahoma" w:cs="Tahoma"/>
          <w:sz w:val="20"/>
          <w:szCs w:val="20"/>
        </w:rPr>
      </w:pPr>
    </w:p>
    <w:p w14:paraId="54CC3951" w14:textId="61E8A1D9" w:rsidR="00D90053" w:rsidRPr="005269F5" w:rsidRDefault="00D90053" w:rsidP="0059699A">
      <w:pPr>
        <w:ind w:left="0" w:right="19" w:firstLine="418"/>
        <w:rPr>
          <w:rFonts w:ascii="Tahoma" w:hAnsi="Tahoma" w:cs="Tahoma"/>
          <w:sz w:val="20"/>
          <w:szCs w:val="20"/>
        </w:rPr>
      </w:pPr>
      <w:r w:rsidRPr="005269F5">
        <w:rPr>
          <w:rFonts w:ascii="Tahoma" w:hAnsi="Tahoma" w:cs="Tahoma"/>
          <w:sz w:val="20"/>
          <w:szCs w:val="20"/>
        </w:rPr>
        <w:t>V</w:t>
      </w:r>
      <w:r w:rsidR="00D96B52">
        <w:rPr>
          <w:rFonts w:ascii="Tahoma" w:hAnsi="Tahoma" w:cs="Tahoma"/>
          <w:sz w:val="20"/>
          <w:szCs w:val="20"/>
        </w:rPr>
        <w:t xml:space="preserve"> </w:t>
      </w:r>
      <w:r w:rsidR="007724C6">
        <w:rPr>
          <w:rFonts w:ascii="Tahoma" w:hAnsi="Tahoma" w:cs="Tahoma"/>
          <w:sz w:val="20"/>
          <w:szCs w:val="20"/>
        </w:rPr>
        <w:t>Praze</w:t>
      </w:r>
      <w:r w:rsidRPr="005269F5">
        <w:rPr>
          <w:rFonts w:ascii="Tahoma" w:hAnsi="Tahoma" w:cs="Tahoma"/>
          <w:sz w:val="20"/>
          <w:szCs w:val="20"/>
        </w:rPr>
        <w:t xml:space="preserve">, dne </w:t>
      </w:r>
      <w:r w:rsidR="00D96B52">
        <w:rPr>
          <w:rFonts w:ascii="Tahoma" w:hAnsi="Tahoma" w:cs="Tahoma"/>
          <w:sz w:val="20"/>
          <w:szCs w:val="20"/>
        </w:rPr>
        <w:t>……..……….…..</w:t>
      </w:r>
      <w:r w:rsidR="005575D1">
        <w:rPr>
          <w:rFonts w:ascii="Tahoma" w:hAnsi="Tahoma" w:cs="Tahoma"/>
          <w:sz w:val="20"/>
          <w:szCs w:val="20"/>
        </w:rPr>
        <w:t xml:space="preserve"> </w:t>
      </w:r>
      <w:r w:rsidRPr="005269F5">
        <w:rPr>
          <w:rFonts w:ascii="Tahoma" w:hAnsi="Tahoma" w:cs="Tahoma"/>
          <w:sz w:val="20"/>
          <w:szCs w:val="20"/>
        </w:rPr>
        <w:t>2021</w:t>
      </w:r>
      <w:r w:rsidR="00D96B52">
        <w:rPr>
          <w:rFonts w:ascii="Tahoma" w:hAnsi="Tahoma" w:cs="Tahoma"/>
          <w:sz w:val="20"/>
          <w:szCs w:val="20"/>
        </w:rPr>
        <w:tab/>
      </w:r>
      <w:r w:rsidR="00D96B52">
        <w:rPr>
          <w:rFonts w:ascii="Tahoma" w:hAnsi="Tahoma" w:cs="Tahoma"/>
          <w:sz w:val="20"/>
          <w:szCs w:val="20"/>
        </w:rPr>
        <w:tab/>
      </w:r>
      <w:r w:rsidR="007724C6">
        <w:rPr>
          <w:rFonts w:ascii="Tahoma" w:hAnsi="Tahoma" w:cs="Tahoma"/>
          <w:sz w:val="20"/>
          <w:szCs w:val="20"/>
        </w:rPr>
        <w:tab/>
      </w:r>
      <w:r w:rsidR="00D96B52">
        <w:rPr>
          <w:rFonts w:ascii="Tahoma" w:hAnsi="Tahoma" w:cs="Tahoma"/>
          <w:sz w:val="20"/>
          <w:szCs w:val="20"/>
        </w:rPr>
        <w:t xml:space="preserve">    V </w:t>
      </w:r>
      <w:r w:rsidR="007724C6">
        <w:rPr>
          <w:rFonts w:ascii="Tahoma" w:hAnsi="Tahoma" w:cs="Tahoma"/>
          <w:sz w:val="20"/>
          <w:szCs w:val="20"/>
        </w:rPr>
        <w:t>Brně</w:t>
      </w:r>
      <w:r w:rsidR="00D96B52">
        <w:rPr>
          <w:rFonts w:ascii="Tahoma" w:hAnsi="Tahoma" w:cs="Tahoma"/>
          <w:sz w:val="20"/>
          <w:szCs w:val="20"/>
        </w:rPr>
        <w:t>, dne …….…….………2021</w:t>
      </w:r>
    </w:p>
    <w:p w14:paraId="396428AA" w14:textId="77777777" w:rsidR="005575D1" w:rsidRPr="005269F5" w:rsidRDefault="005575D1" w:rsidP="00D90053">
      <w:pPr>
        <w:ind w:left="0" w:right="19" w:firstLine="0"/>
        <w:rPr>
          <w:rFonts w:ascii="Tahoma" w:hAnsi="Tahoma" w:cs="Tahoma"/>
          <w:sz w:val="20"/>
          <w:szCs w:val="20"/>
        </w:rPr>
      </w:pPr>
    </w:p>
    <w:p w14:paraId="29D0C85B" w14:textId="77777777" w:rsidR="001E4ACF" w:rsidRDefault="005575D1" w:rsidP="001E4ACF">
      <w:pPr>
        <w:pStyle w:val="Odstavecseseznamem"/>
        <w:tabs>
          <w:tab w:val="left" w:pos="5245"/>
        </w:tabs>
        <w:ind w:left="418" w:right="19" w:firstLine="0"/>
        <w:rPr>
          <w:rFonts w:ascii="Tahoma" w:hAnsi="Tahoma" w:cs="Tahoma"/>
          <w:sz w:val="20"/>
          <w:szCs w:val="20"/>
        </w:rPr>
      </w:pPr>
      <w:r>
        <w:rPr>
          <w:rFonts w:ascii="Tahoma" w:hAnsi="Tahoma" w:cs="Tahoma"/>
          <w:sz w:val="20"/>
          <w:szCs w:val="20"/>
        </w:rPr>
        <w:t>z</w:t>
      </w:r>
      <w:r w:rsidR="00D90053" w:rsidRPr="005575D1">
        <w:rPr>
          <w:rFonts w:ascii="Tahoma" w:hAnsi="Tahoma" w:cs="Tahoma"/>
          <w:sz w:val="20"/>
          <w:szCs w:val="20"/>
        </w:rPr>
        <w:t xml:space="preserve">a </w:t>
      </w:r>
      <w:proofErr w:type="spellStart"/>
      <w:r w:rsidR="00D90053" w:rsidRPr="005575D1">
        <w:rPr>
          <w:rFonts w:ascii="Tahoma" w:hAnsi="Tahoma" w:cs="Tahoma"/>
          <w:sz w:val="20"/>
          <w:szCs w:val="20"/>
        </w:rPr>
        <w:t>Pragolab</w:t>
      </w:r>
      <w:proofErr w:type="spellEnd"/>
      <w:r w:rsidR="00D90053" w:rsidRPr="005575D1">
        <w:rPr>
          <w:rFonts w:ascii="Tahoma" w:hAnsi="Tahoma" w:cs="Tahoma"/>
          <w:sz w:val="20"/>
          <w:szCs w:val="20"/>
        </w:rPr>
        <w:t xml:space="preserve"> s.r.o.</w:t>
      </w:r>
      <w:r w:rsidR="00827867">
        <w:rPr>
          <w:rFonts w:ascii="Tahoma" w:hAnsi="Tahoma" w:cs="Tahoma"/>
          <w:sz w:val="20"/>
          <w:szCs w:val="20"/>
        </w:rPr>
        <w:tab/>
      </w:r>
      <w:r w:rsidR="001E4ACF">
        <w:rPr>
          <w:rFonts w:ascii="Tahoma" w:hAnsi="Tahoma" w:cs="Tahoma"/>
          <w:sz w:val="20"/>
          <w:szCs w:val="20"/>
        </w:rPr>
        <w:t xml:space="preserve">za </w:t>
      </w:r>
      <w:r w:rsidR="00827867" w:rsidRPr="00827867">
        <w:rPr>
          <w:rFonts w:ascii="Tahoma" w:hAnsi="Tahoma" w:cs="Tahoma"/>
          <w:sz w:val="20"/>
          <w:szCs w:val="20"/>
        </w:rPr>
        <w:t>Výzkumný ústav veterinárního</w:t>
      </w:r>
    </w:p>
    <w:p w14:paraId="65CD91DC" w14:textId="49A318E9" w:rsidR="00D90053" w:rsidRPr="001E4ACF" w:rsidRDefault="001E4ACF" w:rsidP="001E4ACF">
      <w:pPr>
        <w:pStyle w:val="Odstavecseseznamem"/>
        <w:tabs>
          <w:tab w:val="left" w:pos="5245"/>
        </w:tabs>
        <w:ind w:left="418" w:right="19" w:firstLine="0"/>
        <w:rPr>
          <w:rFonts w:ascii="Tahoma" w:hAnsi="Tahoma" w:cs="Tahoma"/>
          <w:sz w:val="20"/>
          <w:szCs w:val="20"/>
        </w:rPr>
      </w:pPr>
      <w:r>
        <w:rPr>
          <w:rFonts w:ascii="Tahoma" w:hAnsi="Tahoma" w:cs="Tahoma"/>
          <w:sz w:val="20"/>
          <w:szCs w:val="20"/>
        </w:rPr>
        <w:tab/>
      </w:r>
      <w:r w:rsidR="00827867" w:rsidRPr="00827867">
        <w:rPr>
          <w:rFonts w:ascii="Tahoma" w:hAnsi="Tahoma" w:cs="Tahoma"/>
          <w:sz w:val="20"/>
          <w:szCs w:val="20"/>
        </w:rPr>
        <w:t>lékařství,</w:t>
      </w:r>
      <w:r>
        <w:rPr>
          <w:rFonts w:ascii="Tahoma" w:hAnsi="Tahoma" w:cs="Tahoma"/>
          <w:sz w:val="20"/>
          <w:szCs w:val="20"/>
        </w:rPr>
        <w:t xml:space="preserve"> </w:t>
      </w:r>
      <w:r w:rsidR="00827867" w:rsidRPr="001E4ACF">
        <w:rPr>
          <w:rFonts w:ascii="Tahoma" w:hAnsi="Tahoma" w:cs="Tahoma"/>
          <w:sz w:val="20"/>
          <w:szCs w:val="20"/>
        </w:rPr>
        <w:t>v. v. i.</w:t>
      </w:r>
    </w:p>
    <w:p w14:paraId="4D6D04BA" w14:textId="10FF71EC" w:rsidR="005575D1" w:rsidRDefault="005575D1" w:rsidP="005575D1">
      <w:pPr>
        <w:pStyle w:val="Odstavecseseznamem"/>
        <w:tabs>
          <w:tab w:val="left" w:pos="5245"/>
        </w:tabs>
        <w:ind w:left="418" w:right="19" w:firstLine="0"/>
        <w:rPr>
          <w:rFonts w:ascii="Tahoma" w:hAnsi="Tahoma" w:cs="Tahoma"/>
          <w:sz w:val="20"/>
          <w:szCs w:val="20"/>
        </w:rPr>
      </w:pPr>
    </w:p>
    <w:p w14:paraId="32C224F4" w14:textId="5D1083A6" w:rsidR="001E4ACF" w:rsidRDefault="001E4ACF" w:rsidP="005575D1">
      <w:pPr>
        <w:pStyle w:val="Odstavecseseznamem"/>
        <w:tabs>
          <w:tab w:val="left" w:pos="5245"/>
        </w:tabs>
        <w:ind w:left="418" w:right="19" w:firstLine="0"/>
        <w:rPr>
          <w:rFonts w:ascii="Tahoma" w:hAnsi="Tahoma" w:cs="Tahoma"/>
          <w:sz w:val="20"/>
          <w:szCs w:val="20"/>
        </w:rPr>
      </w:pPr>
    </w:p>
    <w:p w14:paraId="5D975D6E" w14:textId="12E834E8" w:rsidR="001E4ACF" w:rsidRDefault="001E4ACF" w:rsidP="005575D1">
      <w:pPr>
        <w:pStyle w:val="Odstavecseseznamem"/>
        <w:tabs>
          <w:tab w:val="left" w:pos="5245"/>
        </w:tabs>
        <w:ind w:left="418" w:right="19" w:firstLine="0"/>
        <w:rPr>
          <w:rFonts w:ascii="Tahoma" w:hAnsi="Tahoma" w:cs="Tahoma"/>
          <w:sz w:val="20"/>
          <w:szCs w:val="20"/>
        </w:rPr>
      </w:pPr>
    </w:p>
    <w:p w14:paraId="714269FE" w14:textId="77777777" w:rsidR="001E4ACF" w:rsidRDefault="001E4ACF" w:rsidP="005575D1">
      <w:pPr>
        <w:pStyle w:val="Odstavecseseznamem"/>
        <w:tabs>
          <w:tab w:val="left" w:pos="5245"/>
        </w:tabs>
        <w:ind w:left="418" w:right="19" w:firstLine="0"/>
        <w:rPr>
          <w:rFonts w:ascii="Tahoma" w:hAnsi="Tahoma" w:cs="Tahoma"/>
          <w:sz w:val="20"/>
          <w:szCs w:val="20"/>
        </w:rPr>
      </w:pPr>
    </w:p>
    <w:p w14:paraId="48B8B1FF" w14:textId="77777777" w:rsidR="005575D1" w:rsidRPr="005575D1" w:rsidRDefault="005575D1" w:rsidP="005575D1">
      <w:pPr>
        <w:pStyle w:val="Odstavecseseznamem"/>
        <w:tabs>
          <w:tab w:val="left" w:pos="5245"/>
        </w:tabs>
        <w:ind w:left="418" w:right="19" w:firstLine="0"/>
        <w:rPr>
          <w:rFonts w:ascii="Tahoma" w:hAnsi="Tahoma" w:cs="Tahoma"/>
          <w:sz w:val="20"/>
          <w:szCs w:val="20"/>
        </w:rPr>
      </w:pPr>
    </w:p>
    <w:p w14:paraId="0AF29DC8" w14:textId="189BB309" w:rsidR="00D90053" w:rsidRPr="005269F5" w:rsidRDefault="00D90053" w:rsidP="00B277B8">
      <w:pPr>
        <w:tabs>
          <w:tab w:val="left" w:pos="5245"/>
        </w:tabs>
        <w:ind w:left="0" w:right="19" w:firstLine="0"/>
        <w:rPr>
          <w:rFonts w:ascii="Tahoma" w:hAnsi="Tahoma" w:cs="Tahoma"/>
          <w:sz w:val="20"/>
          <w:szCs w:val="20"/>
        </w:rPr>
      </w:pPr>
    </w:p>
    <w:p w14:paraId="28302EA5" w14:textId="430B0ED9" w:rsidR="00D90053" w:rsidRPr="005575D1" w:rsidRDefault="005575D1" w:rsidP="005575D1">
      <w:pPr>
        <w:pStyle w:val="Odstavecseseznamem"/>
        <w:tabs>
          <w:tab w:val="left" w:pos="5245"/>
        </w:tabs>
        <w:spacing w:after="160" w:line="247" w:lineRule="auto"/>
        <w:ind w:left="418" w:right="17" w:firstLine="0"/>
        <w:rPr>
          <w:rFonts w:ascii="Tahoma" w:hAnsi="Tahoma" w:cs="Tahoma"/>
          <w:sz w:val="20"/>
          <w:szCs w:val="20"/>
        </w:rPr>
      </w:pPr>
      <w:r>
        <w:rPr>
          <w:rFonts w:ascii="Tahoma" w:hAnsi="Tahoma" w:cs="Tahoma"/>
          <w:sz w:val="20"/>
          <w:szCs w:val="20"/>
        </w:rPr>
        <w:t>……………………………………………………..</w:t>
      </w:r>
      <w:r w:rsidR="00D90053" w:rsidRPr="005575D1">
        <w:rPr>
          <w:rFonts w:ascii="Tahoma" w:hAnsi="Tahoma" w:cs="Tahoma"/>
          <w:sz w:val="20"/>
          <w:szCs w:val="20"/>
        </w:rPr>
        <w:tab/>
      </w:r>
      <w:r>
        <w:rPr>
          <w:rFonts w:ascii="Tahoma" w:hAnsi="Tahoma" w:cs="Tahoma"/>
          <w:sz w:val="20"/>
          <w:szCs w:val="20"/>
        </w:rPr>
        <w:t>…………………………………………………………</w:t>
      </w:r>
      <w:r w:rsidR="00D96B52">
        <w:rPr>
          <w:rFonts w:ascii="Tahoma" w:hAnsi="Tahoma" w:cs="Tahoma"/>
          <w:sz w:val="20"/>
          <w:szCs w:val="20"/>
        </w:rPr>
        <w:t>.</w:t>
      </w:r>
    </w:p>
    <w:p w14:paraId="3C1DCBBF" w14:textId="3A844785" w:rsidR="005575D1" w:rsidRDefault="00794582" w:rsidP="005575D1">
      <w:pPr>
        <w:pStyle w:val="Odstavecseseznamem"/>
        <w:tabs>
          <w:tab w:val="left" w:pos="5245"/>
        </w:tabs>
        <w:spacing w:after="160" w:line="247" w:lineRule="auto"/>
        <w:ind w:left="418" w:right="17" w:firstLine="0"/>
        <w:rPr>
          <w:rFonts w:ascii="Tahoma" w:hAnsi="Tahoma" w:cs="Tahoma"/>
          <w:sz w:val="20"/>
          <w:szCs w:val="20"/>
        </w:rPr>
      </w:pPr>
      <w:r w:rsidRPr="005575D1">
        <w:rPr>
          <w:rFonts w:ascii="Tahoma" w:hAnsi="Tahoma" w:cs="Tahoma"/>
          <w:sz w:val="20"/>
          <w:szCs w:val="20"/>
        </w:rPr>
        <w:t>Ladislav Náměstek</w:t>
      </w:r>
      <w:r w:rsidR="00D90053" w:rsidRPr="005575D1">
        <w:rPr>
          <w:rFonts w:ascii="Tahoma" w:hAnsi="Tahoma" w:cs="Tahoma"/>
          <w:sz w:val="20"/>
          <w:szCs w:val="20"/>
        </w:rPr>
        <w:tab/>
      </w:r>
      <w:r w:rsidR="00D24313" w:rsidRPr="00D24313">
        <w:rPr>
          <w:rFonts w:ascii="Tahoma" w:hAnsi="Tahoma" w:cs="Tahoma"/>
          <w:sz w:val="20"/>
          <w:szCs w:val="20"/>
        </w:rPr>
        <w:t>MVDr. Martin Faldyn</w:t>
      </w:r>
      <w:r w:rsidR="00D24313">
        <w:rPr>
          <w:rFonts w:ascii="Tahoma" w:hAnsi="Tahoma" w:cs="Tahoma"/>
          <w:sz w:val="20"/>
          <w:szCs w:val="20"/>
        </w:rPr>
        <w:t>a</w:t>
      </w:r>
      <w:r w:rsidR="00D24313" w:rsidRPr="00D24313">
        <w:rPr>
          <w:rFonts w:ascii="Tahoma" w:hAnsi="Tahoma" w:cs="Tahoma"/>
          <w:sz w:val="20"/>
          <w:szCs w:val="20"/>
        </w:rPr>
        <w:t xml:space="preserve"> Ph.D.</w:t>
      </w:r>
    </w:p>
    <w:p w14:paraId="6B16E8A2" w14:textId="081F63DE" w:rsidR="00B277B8" w:rsidRPr="005269F5" w:rsidRDefault="00B277B8" w:rsidP="005575D1">
      <w:pPr>
        <w:pStyle w:val="Odstavecseseznamem"/>
        <w:tabs>
          <w:tab w:val="left" w:pos="5245"/>
        </w:tabs>
        <w:spacing w:after="160" w:line="247" w:lineRule="auto"/>
        <w:ind w:left="418" w:right="17" w:firstLine="0"/>
        <w:rPr>
          <w:rFonts w:ascii="Tahoma" w:hAnsi="Tahoma" w:cs="Tahoma"/>
          <w:sz w:val="20"/>
          <w:szCs w:val="20"/>
        </w:rPr>
      </w:pPr>
      <w:r w:rsidRPr="005269F5">
        <w:rPr>
          <w:rFonts w:ascii="Tahoma" w:hAnsi="Tahoma" w:cs="Tahoma"/>
          <w:sz w:val="20"/>
          <w:szCs w:val="20"/>
        </w:rPr>
        <w:t>jednatel</w:t>
      </w:r>
      <w:r w:rsidRPr="005269F5">
        <w:rPr>
          <w:rFonts w:ascii="Tahoma" w:hAnsi="Tahoma" w:cs="Tahoma"/>
          <w:sz w:val="20"/>
          <w:szCs w:val="20"/>
        </w:rPr>
        <w:tab/>
      </w:r>
      <w:r w:rsidR="00D24313">
        <w:rPr>
          <w:rFonts w:ascii="Tahoma" w:hAnsi="Tahoma" w:cs="Tahoma"/>
          <w:sz w:val="20"/>
          <w:szCs w:val="20"/>
        </w:rPr>
        <w:t>ředitel</w:t>
      </w:r>
    </w:p>
    <w:p w14:paraId="48459F5E" w14:textId="31FFB709" w:rsidR="00B277B8" w:rsidRPr="005269F5" w:rsidRDefault="00B277B8" w:rsidP="00794582">
      <w:pPr>
        <w:tabs>
          <w:tab w:val="left" w:pos="5245"/>
        </w:tabs>
        <w:spacing w:after="160" w:line="247" w:lineRule="auto"/>
        <w:ind w:left="0" w:right="17" w:firstLine="0"/>
        <w:rPr>
          <w:rFonts w:ascii="Tahoma" w:hAnsi="Tahoma" w:cs="Tahoma"/>
          <w:sz w:val="20"/>
          <w:szCs w:val="20"/>
        </w:rPr>
      </w:pPr>
    </w:p>
    <w:sectPr w:rsidR="00B277B8" w:rsidRPr="005269F5" w:rsidSect="005269F5">
      <w:headerReference w:type="default" r:id="rId14"/>
      <w:footerReference w:type="even" r:id="rId15"/>
      <w:footerReference w:type="default" r:id="rId16"/>
      <w:footerReference w:type="first" r:id="rId17"/>
      <w:pgSz w:w="11914" w:h="16848"/>
      <w:pgMar w:top="1474" w:right="1474" w:bottom="1871" w:left="147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DE931" w14:textId="77777777" w:rsidR="0076227B" w:rsidRDefault="0076227B">
      <w:pPr>
        <w:spacing w:after="0" w:line="240" w:lineRule="auto"/>
      </w:pPr>
      <w:r>
        <w:separator/>
      </w:r>
    </w:p>
  </w:endnote>
  <w:endnote w:type="continuationSeparator" w:id="0">
    <w:p w14:paraId="7944F8B7" w14:textId="77777777" w:rsidR="0076227B" w:rsidRDefault="007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amona">
    <w:altName w:val="Cambri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4DA4E" w14:textId="77777777" w:rsidR="00133421" w:rsidRDefault="00133421">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13C1" w14:textId="156EB337" w:rsidR="00D6659D" w:rsidRPr="00481AA1" w:rsidRDefault="00E44BCF">
    <w:pPr>
      <w:pStyle w:val="Zpat"/>
      <w:jc w:val="center"/>
      <w:rPr>
        <w:rFonts w:ascii="Tahoma" w:hAnsi="Tahoma" w:cs="Tahoma"/>
        <w:sz w:val="20"/>
        <w:szCs w:val="20"/>
      </w:rPr>
    </w:pPr>
    <w:r w:rsidRPr="00481AA1">
      <w:rPr>
        <w:rFonts w:ascii="Tahoma" w:hAnsi="Tahoma" w:cs="Tahoma"/>
        <w:noProof/>
        <w:sz w:val="20"/>
        <w:szCs w:val="20"/>
      </w:rPr>
      <mc:AlternateContent>
        <mc:Choice Requires="wps">
          <w:drawing>
            <wp:anchor distT="0" distB="0" distL="114300" distR="114300" simplePos="0" relativeHeight="251660288" behindDoc="1" locked="0" layoutInCell="1" allowOverlap="1" wp14:anchorId="163726D1" wp14:editId="7DC3136C">
              <wp:simplePos x="0" y="0"/>
              <wp:positionH relativeFrom="column">
                <wp:posOffset>-198967</wp:posOffset>
              </wp:positionH>
              <wp:positionV relativeFrom="paragraph">
                <wp:posOffset>-37466</wp:posOffset>
              </wp:positionV>
              <wp:extent cx="6210300" cy="191770"/>
              <wp:effectExtent l="0" t="0" r="0" b="1778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6210300"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8800212" w14:textId="1638CBD2" w:rsidR="00E44BCF" w:rsidRPr="00E44BCF" w:rsidRDefault="00E44BCF" w:rsidP="00935A2B">
                          <w:pPr>
                            <w:pBdr>
                              <w:top w:val="single" w:sz="4" w:space="1" w:color="7F7F7F" w:themeColor="background1" w:themeShade="7F"/>
                            </w:pBdr>
                            <w:ind w:left="351"/>
                            <w:jc w:val="center"/>
                            <w:rPr>
                              <w:rFonts w:ascii="Tahoma" w:hAnsi="Tahoma"/>
                              <w:color w:val="auto"/>
                              <w:sz w:val="20"/>
                            </w:rPr>
                          </w:pPr>
                          <w:r w:rsidRPr="00E44BCF">
                            <w:rPr>
                              <w:rFonts w:ascii="Tahoma" w:hAnsi="Tahoma"/>
                              <w:color w:val="auto"/>
                              <w:sz w:val="20"/>
                            </w:rPr>
                            <w:fldChar w:fldCharType="begin"/>
                          </w:r>
                          <w:r w:rsidRPr="00E44BCF">
                            <w:rPr>
                              <w:rFonts w:ascii="Tahoma" w:hAnsi="Tahoma"/>
                              <w:color w:val="auto"/>
                              <w:sz w:val="20"/>
                            </w:rPr>
                            <w:instrText>PAGE   \* MERGEFORMAT</w:instrText>
                          </w:r>
                          <w:r w:rsidRPr="00E44BCF">
                            <w:rPr>
                              <w:rFonts w:ascii="Tahoma" w:hAnsi="Tahoma"/>
                              <w:color w:val="auto"/>
                              <w:sz w:val="20"/>
                            </w:rPr>
                            <w:fldChar w:fldCharType="separate"/>
                          </w:r>
                          <w:r w:rsidR="0086589D">
                            <w:rPr>
                              <w:rFonts w:ascii="Tahoma" w:hAnsi="Tahoma"/>
                              <w:noProof/>
                              <w:color w:val="auto"/>
                              <w:sz w:val="20"/>
                            </w:rPr>
                            <w:t>7</w:t>
                          </w:r>
                          <w:r w:rsidRPr="00E44BCF">
                            <w:rPr>
                              <w:rFonts w:ascii="Tahoma" w:hAnsi="Tahoma"/>
                              <w:color w:val="auto"/>
                              <w:sz w:val="20"/>
                            </w:rPr>
                            <w:fldChar w:fldCharType="end"/>
                          </w:r>
                        </w:p>
                      </w:txbxContent>
                    </wps:txbx>
                    <wps:bodyPr rot="0" vert="horz" wrap="square" lIns="91440" tIns="0" rIns="91440" bIns="0" anchor="t" anchorCtr="0" upright="1">
                      <a:noAutofit/>
                    </wps:bodyPr>
                  </wps:wsp>
                </a:graphicData>
              </a:graphic>
            </wp:anchor>
          </w:drawing>
        </mc:Choice>
        <mc:Fallback>
          <w:pict>
            <v:rect w14:anchorId="163726D1" id="Obdélník 6" o:spid="_x0000_s1026" style="position:absolute;left:0;text-align:left;margin-left:-15.65pt;margin-top:-2.95pt;width:489pt;height:15.1pt;rotation:180;flip:x;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" filled="f" fillcolor="#c0504d" stroked="f" strokecolor="#5c83b4" strokeweight="2.25pt">
              <v:textbox inset=",0,,0">
                <w:txbxContent>
                  <w:p w14:paraId="08800212" w14:textId="1638CBD2" w:rsidR="00E44BCF" w:rsidRPr="00E44BCF" w:rsidRDefault="00E44BCF" w:rsidP="00935A2B">
                    <w:pPr>
                      <w:pBdr>
                        <w:top w:val="single" w:sz="4" w:space="1" w:color="7F7F7F" w:themeColor="background1" w:themeShade="7F"/>
                      </w:pBdr>
                      <w:ind w:left="351"/>
                      <w:jc w:val="center"/>
                      <w:rPr>
                        <w:rFonts w:ascii="Tahoma" w:hAnsi="Tahoma"/>
                        <w:color w:val="auto"/>
                        <w:sz w:val="20"/>
                      </w:rPr>
                    </w:pPr>
                    <w:r w:rsidRPr="00E44BCF">
                      <w:rPr>
                        <w:rFonts w:ascii="Tahoma" w:hAnsi="Tahoma"/>
                        <w:color w:val="auto"/>
                        <w:sz w:val="20"/>
                      </w:rPr>
                      <w:fldChar w:fldCharType="begin"/>
                    </w:r>
                    <w:r w:rsidRPr="00E44BCF">
                      <w:rPr>
                        <w:rFonts w:ascii="Tahoma" w:hAnsi="Tahoma"/>
                        <w:color w:val="auto"/>
                        <w:sz w:val="20"/>
                      </w:rPr>
                      <w:instrText>PAGE   \* MERGEFORMAT</w:instrText>
                    </w:r>
                    <w:r w:rsidRPr="00E44BCF">
                      <w:rPr>
                        <w:rFonts w:ascii="Tahoma" w:hAnsi="Tahoma"/>
                        <w:color w:val="auto"/>
                        <w:sz w:val="20"/>
                      </w:rPr>
                      <w:fldChar w:fldCharType="separate"/>
                    </w:r>
                    <w:r w:rsidR="0086589D">
                      <w:rPr>
                        <w:rFonts w:ascii="Tahoma" w:hAnsi="Tahoma"/>
                        <w:noProof/>
                        <w:color w:val="auto"/>
                        <w:sz w:val="20"/>
                      </w:rPr>
                      <w:t>7</w:t>
                    </w:r>
                    <w:r w:rsidRPr="00E44BCF">
                      <w:rPr>
                        <w:rFonts w:ascii="Tahoma" w:hAnsi="Tahoma"/>
                        <w:color w:val="auto"/>
                        <w:sz w:val="20"/>
                      </w:rPr>
                      <w:fldChar w:fldCharType="end"/>
                    </w:r>
                  </w:p>
                </w:txbxContent>
              </v:textbox>
            </v:rect>
          </w:pict>
        </mc:Fallback>
      </mc:AlternateContent>
    </w:r>
  </w:p>
  <w:p w14:paraId="4757F638" w14:textId="77777777" w:rsidR="006C3934" w:rsidRPr="006C3934" w:rsidRDefault="006C3934" w:rsidP="006C3934">
    <w:pPr>
      <w:pStyle w:val="Bezmezer"/>
      <w:ind w:left="0" w:firstLine="0"/>
      <w:rPr>
        <w:rFonts w:ascii="Tahoma" w:hAnsi="Tahoma" w:cs="Tahoma"/>
        <w:b/>
        <w:bCs/>
        <w:sz w:val="10"/>
        <w:szCs w:val="8"/>
      </w:rPr>
    </w:pPr>
    <w:proofErr w:type="spellStart"/>
    <w:r w:rsidRPr="006C3934">
      <w:rPr>
        <w:rFonts w:ascii="Tahoma" w:hAnsi="Tahoma" w:cs="Tahoma"/>
        <w:b/>
        <w:bCs/>
        <w:sz w:val="10"/>
        <w:szCs w:val="8"/>
      </w:rPr>
      <w:t>Pragolab</w:t>
    </w:r>
    <w:proofErr w:type="spellEnd"/>
    <w:r w:rsidRPr="006C3934">
      <w:rPr>
        <w:rFonts w:ascii="Tahoma" w:hAnsi="Tahoma" w:cs="Tahoma"/>
        <w:b/>
        <w:bCs/>
        <w:sz w:val="10"/>
        <w:szCs w:val="8"/>
      </w:rPr>
      <w:t xml:space="preserve"> s.r.o.</w:t>
    </w:r>
  </w:p>
  <w:p w14:paraId="18A79D7F" w14:textId="32167349" w:rsidR="006C3934" w:rsidRPr="006C3934" w:rsidRDefault="006C3934" w:rsidP="006C3934">
    <w:pPr>
      <w:pStyle w:val="Bezmezer"/>
      <w:ind w:left="0" w:firstLine="0"/>
      <w:rPr>
        <w:rFonts w:ascii="Tahoma" w:hAnsi="Tahoma" w:cs="Tahoma"/>
        <w:sz w:val="10"/>
        <w:szCs w:val="8"/>
      </w:rPr>
    </w:pPr>
    <w:r w:rsidRPr="006C3934">
      <w:rPr>
        <w:rFonts w:ascii="Tahoma" w:hAnsi="Tahoma" w:cs="Tahoma"/>
        <w:sz w:val="10"/>
        <w:szCs w:val="8"/>
      </w:rPr>
      <w:t xml:space="preserve">se sídlem Nad </w:t>
    </w:r>
    <w:proofErr w:type="spellStart"/>
    <w:r w:rsidRPr="006C3934">
      <w:rPr>
        <w:rFonts w:ascii="Tahoma" w:hAnsi="Tahoma" w:cs="Tahoma"/>
        <w:sz w:val="10"/>
        <w:szCs w:val="8"/>
      </w:rPr>
      <w:t>Krocínkou</w:t>
    </w:r>
    <w:proofErr w:type="spellEnd"/>
    <w:r w:rsidRPr="006C3934">
      <w:rPr>
        <w:rFonts w:ascii="Tahoma" w:hAnsi="Tahoma" w:cs="Tahoma"/>
        <w:sz w:val="10"/>
        <w:szCs w:val="8"/>
      </w:rPr>
      <w:t xml:space="preserve"> 55, 190 00 Praha 9</w:t>
    </w:r>
    <w:r>
      <w:rPr>
        <w:rFonts w:ascii="Tahoma" w:hAnsi="Tahoma" w:cs="Tahoma"/>
        <w:sz w:val="10"/>
        <w:szCs w:val="8"/>
      </w:rPr>
      <w:t xml:space="preserve"> - </w:t>
    </w:r>
    <w:r w:rsidRPr="006C3934">
      <w:rPr>
        <w:rFonts w:ascii="Tahoma" w:hAnsi="Tahoma" w:cs="Tahoma"/>
        <w:sz w:val="10"/>
        <w:szCs w:val="8"/>
      </w:rPr>
      <w:t>IČ 480 29 289</w:t>
    </w:r>
  </w:p>
  <w:p w14:paraId="3DC7BCBD" w14:textId="21F3F762" w:rsidR="006C3934" w:rsidRPr="006C3934" w:rsidRDefault="006C3934" w:rsidP="006C3934">
    <w:pPr>
      <w:spacing w:after="160" w:line="259" w:lineRule="auto"/>
      <w:ind w:left="0" w:firstLine="0"/>
      <w:jc w:val="left"/>
      <w:rPr>
        <w:rFonts w:ascii="Tahoma" w:hAnsi="Tahoma" w:cs="Tahoma"/>
        <w:sz w:val="10"/>
        <w:szCs w:val="8"/>
      </w:rPr>
    </w:pPr>
    <w:r w:rsidRPr="006C3934">
      <w:rPr>
        <w:rFonts w:ascii="Tahoma" w:hAnsi="Tahoma" w:cs="Tahoma"/>
        <w:sz w:val="10"/>
        <w:szCs w:val="8"/>
      </w:rPr>
      <w:t>společnost zapsaná v obchodním rejstříku vedeném Městským soudem v</w:t>
    </w:r>
    <w:r>
      <w:rPr>
        <w:rFonts w:ascii="Tahoma" w:hAnsi="Tahoma" w:cs="Tahoma"/>
        <w:sz w:val="10"/>
        <w:szCs w:val="8"/>
      </w:rPr>
      <w:t> </w:t>
    </w:r>
    <w:r w:rsidRPr="006C3934">
      <w:rPr>
        <w:rFonts w:ascii="Tahoma" w:hAnsi="Tahoma" w:cs="Tahoma"/>
        <w:sz w:val="10"/>
        <w:szCs w:val="8"/>
      </w:rPr>
      <w:t>Praze</w:t>
    </w:r>
    <w:r>
      <w:rPr>
        <w:rFonts w:ascii="Tahoma" w:hAnsi="Tahoma" w:cs="Tahoma"/>
        <w:sz w:val="10"/>
        <w:szCs w:val="8"/>
      </w:rPr>
      <w:t>, oddíl C vložka 14590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074D4" w14:textId="77777777" w:rsidR="00133421" w:rsidRDefault="0013342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C0FA2" w14:textId="77777777" w:rsidR="0076227B" w:rsidRDefault="0076227B">
      <w:pPr>
        <w:spacing w:after="0" w:line="240" w:lineRule="auto"/>
      </w:pPr>
      <w:r>
        <w:separator/>
      </w:r>
    </w:p>
  </w:footnote>
  <w:footnote w:type="continuationSeparator" w:id="0">
    <w:p w14:paraId="199A3A35" w14:textId="77777777" w:rsidR="0076227B" w:rsidRDefault="0076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3DAB" w14:textId="2D7BB7BB" w:rsidR="006C3934" w:rsidRDefault="006C3934">
    <w:pPr>
      <w:pStyle w:val="Zhlav"/>
    </w:pPr>
    <w:r w:rsidRPr="00FA5DB6">
      <w:rPr>
        <w:noProof/>
      </w:rPr>
      <w:drawing>
        <wp:anchor distT="0" distB="0" distL="114300" distR="114300" simplePos="0" relativeHeight="251659264" behindDoc="1" locked="0" layoutInCell="1" allowOverlap="1" wp14:anchorId="7E445AB2" wp14:editId="19C6212B">
          <wp:simplePos x="0" y="0"/>
          <wp:positionH relativeFrom="column">
            <wp:posOffset>4710853</wp:posOffset>
          </wp:positionH>
          <wp:positionV relativeFrom="paragraph">
            <wp:posOffset>23919</wp:posOffset>
          </wp:positionV>
          <wp:extent cx="1079500" cy="204470"/>
          <wp:effectExtent l="0" t="0" r="6350" b="508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2044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1.25pt;height:2.25pt" coordsize="" o:spt="100" o:bullet="t" adj="0,,0" path="" stroked="f">
        <v:stroke joinstyle="miter"/>
        <v:imagedata r:id="rId1" o:title="image6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4.5pt;visibility:visible;mso-wrap-style:square" o:bullet="t">
        <v:imagedata r:id="rId2" o:title=""/>
      </v:shape>
    </w:pict>
  </w:numPicBullet>
  <w:abstractNum w:abstractNumId="0" w15:restartNumberingAfterBreak="0">
    <w:nsid w:val="0AFC0D1D"/>
    <w:multiLevelType w:val="hybridMultilevel"/>
    <w:tmpl w:val="6BA076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B404B9D"/>
    <w:multiLevelType w:val="hybridMultilevel"/>
    <w:tmpl w:val="36D883CA"/>
    <w:lvl w:ilvl="0" w:tplc="740A2DD0">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8E9834">
      <w:start w:val="1"/>
      <w:numFmt w:val="bullet"/>
      <w:lvlText w:val="•"/>
      <w:lvlPicBulletId w:val="0"/>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00C6C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78F5A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44F9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8C949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7E732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34C9B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2AC6F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771771"/>
    <w:multiLevelType w:val="hybridMultilevel"/>
    <w:tmpl w:val="105858C0"/>
    <w:lvl w:ilvl="0" w:tplc="5B2AC7A2">
      <w:start w:val="1"/>
      <w:numFmt w:val="decimal"/>
      <w:lvlText w:val="%1."/>
      <w:lvlJc w:val="left"/>
      <w:pPr>
        <w:ind w:left="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9121088">
      <w:start w:val="1"/>
      <w:numFmt w:val="lowerLetter"/>
      <w:lvlText w:val="%2"/>
      <w:lvlJc w:val="left"/>
      <w:pPr>
        <w:ind w:left="1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34A648">
      <w:start w:val="1"/>
      <w:numFmt w:val="lowerRoman"/>
      <w:lvlText w:val="%3"/>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82BC6E">
      <w:start w:val="1"/>
      <w:numFmt w:val="decimal"/>
      <w:lvlText w:val="%4"/>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F81708">
      <w:start w:val="1"/>
      <w:numFmt w:val="lowerLetter"/>
      <w:lvlText w:val="%5"/>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142431C">
      <w:start w:val="1"/>
      <w:numFmt w:val="lowerRoman"/>
      <w:lvlText w:val="%6"/>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4C84C0">
      <w:start w:val="1"/>
      <w:numFmt w:val="decimal"/>
      <w:lvlText w:val="%7"/>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C747FCC">
      <w:start w:val="1"/>
      <w:numFmt w:val="lowerLetter"/>
      <w:lvlText w:val="%8"/>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605A90">
      <w:start w:val="1"/>
      <w:numFmt w:val="lowerRoman"/>
      <w:lvlText w:val="%9"/>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C135505"/>
    <w:multiLevelType w:val="hybridMultilevel"/>
    <w:tmpl w:val="D382A9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EDD5675"/>
    <w:multiLevelType w:val="hybridMultilevel"/>
    <w:tmpl w:val="B502C488"/>
    <w:lvl w:ilvl="0" w:tplc="0405000F">
      <w:start w:val="1"/>
      <w:numFmt w:val="decimal"/>
      <w:lvlText w:val="%1."/>
      <w:lvlJc w:val="left"/>
      <w:pPr>
        <w:ind w:left="360" w:hanging="360"/>
      </w:pPr>
    </w:lvl>
    <w:lvl w:ilvl="1" w:tplc="B0FA1568">
      <w:numFmt w:val="bullet"/>
      <w:lvlText w:val="-"/>
      <w:lvlJc w:val="left"/>
      <w:pPr>
        <w:ind w:left="1080" w:hanging="360"/>
      </w:pPr>
      <w:rPr>
        <w:rFonts w:ascii="Tahoma" w:eastAsia="Times New Roman" w:hAnsi="Tahoma" w:cs="Tahoma" w:hint="default"/>
      </w:rPr>
    </w:lvl>
    <w:lvl w:ilvl="2" w:tplc="B0FA1568">
      <w:numFmt w:val="bullet"/>
      <w:lvlText w:val="-"/>
      <w:lvlJc w:val="left"/>
      <w:pPr>
        <w:ind w:left="1800" w:hanging="180"/>
      </w:pPr>
      <w:rPr>
        <w:rFonts w:ascii="Tahoma" w:eastAsia="Times New Roman" w:hAnsi="Tahoma" w:cs="Tahoma"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2126777"/>
    <w:multiLevelType w:val="hybridMultilevel"/>
    <w:tmpl w:val="C0E80140"/>
    <w:lvl w:ilvl="0" w:tplc="C1F20BAE">
      <w:start w:val="1"/>
      <w:numFmt w:val="decimal"/>
      <w:lvlText w:val="%1."/>
      <w:lvlJc w:val="left"/>
      <w:pPr>
        <w:ind w:left="437"/>
      </w:pPr>
      <w:rPr>
        <w:rFonts w:ascii="tamona" w:eastAsia="Times New Roman" w:hAnsi="tamona" w:cs="Times New Roman"/>
        <w:b w:val="0"/>
        <w:i w:val="0"/>
        <w:strike w:val="0"/>
        <w:dstrike w:val="0"/>
        <w:color w:val="000000"/>
        <w:sz w:val="20"/>
        <w:szCs w:val="20"/>
        <w:u w:val="none" w:color="000000"/>
        <w:bdr w:val="none" w:sz="0" w:space="0" w:color="auto"/>
        <w:shd w:val="clear" w:color="auto" w:fill="auto"/>
        <w:vertAlign w:val="baseline"/>
      </w:rPr>
    </w:lvl>
    <w:lvl w:ilvl="1" w:tplc="04050019" w:tentative="1">
      <w:start w:val="1"/>
      <w:numFmt w:val="lowerLetter"/>
      <w:lvlText w:val="%2."/>
      <w:lvlJc w:val="left"/>
      <w:pPr>
        <w:ind w:left="1143" w:hanging="360"/>
      </w:pPr>
    </w:lvl>
    <w:lvl w:ilvl="2" w:tplc="0405001B" w:tentative="1">
      <w:start w:val="1"/>
      <w:numFmt w:val="lowerRoman"/>
      <w:lvlText w:val="%3."/>
      <w:lvlJc w:val="right"/>
      <w:pPr>
        <w:ind w:left="1863" w:hanging="180"/>
      </w:pPr>
    </w:lvl>
    <w:lvl w:ilvl="3" w:tplc="0405000F" w:tentative="1">
      <w:start w:val="1"/>
      <w:numFmt w:val="decimal"/>
      <w:lvlText w:val="%4."/>
      <w:lvlJc w:val="left"/>
      <w:pPr>
        <w:ind w:left="2583" w:hanging="360"/>
      </w:pPr>
    </w:lvl>
    <w:lvl w:ilvl="4" w:tplc="04050019" w:tentative="1">
      <w:start w:val="1"/>
      <w:numFmt w:val="lowerLetter"/>
      <w:lvlText w:val="%5."/>
      <w:lvlJc w:val="left"/>
      <w:pPr>
        <w:ind w:left="3303" w:hanging="360"/>
      </w:pPr>
    </w:lvl>
    <w:lvl w:ilvl="5" w:tplc="0405001B" w:tentative="1">
      <w:start w:val="1"/>
      <w:numFmt w:val="lowerRoman"/>
      <w:lvlText w:val="%6."/>
      <w:lvlJc w:val="right"/>
      <w:pPr>
        <w:ind w:left="4023" w:hanging="180"/>
      </w:pPr>
    </w:lvl>
    <w:lvl w:ilvl="6" w:tplc="0405000F" w:tentative="1">
      <w:start w:val="1"/>
      <w:numFmt w:val="decimal"/>
      <w:lvlText w:val="%7."/>
      <w:lvlJc w:val="left"/>
      <w:pPr>
        <w:ind w:left="4743" w:hanging="360"/>
      </w:pPr>
    </w:lvl>
    <w:lvl w:ilvl="7" w:tplc="04050019" w:tentative="1">
      <w:start w:val="1"/>
      <w:numFmt w:val="lowerLetter"/>
      <w:lvlText w:val="%8."/>
      <w:lvlJc w:val="left"/>
      <w:pPr>
        <w:ind w:left="5463" w:hanging="360"/>
      </w:pPr>
    </w:lvl>
    <w:lvl w:ilvl="8" w:tplc="0405001B" w:tentative="1">
      <w:start w:val="1"/>
      <w:numFmt w:val="lowerRoman"/>
      <w:lvlText w:val="%9."/>
      <w:lvlJc w:val="right"/>
      <w:pPr>
        <w:ind w:left="6183" w:hanging="180"/>
      </w:pPr>
    </w:lvl>
  </w:abstractNum>
  <w:abstractNum w:abstractNumId="6" w15:restartNumberingAfterBreak="0">
    <w:nsid w:val="14680698"/>
    <w:multiLevelType w:val="hybridMultilevel"/>
    <w:tmpl w:val="B4FEE4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A0C6D16"/>
    <w:multiLevelType w:val="hybridMultilevel"/>
    <w:tmpl w:val="513013D4"/>
    <w:lvl w:ilvl="0" w:tplc="0405000F">
      <w:start w:val="1"/>
      <w:numFmt w:val="decimal"/>
      <w:lvlText w:val="%1."/>
      <w:lvlJc w:val="left"/>
      <w:pPr>
        <w:ind w:left="787" w:hanging="360"/>
      </w:pPr>
    </w:lvl>
    <w:lvl w:ilvl="1" w:tplc="04050019" w:tentative="1">
      <w:start w:val="1"/>
      <w:numFmt w:val="lowerLetter"/>
      <w:lvlText w:val="%2."/>
      <w:lvlJc w:val="left"/>
      <w:pPr>
        <w:ind w:left="1507" w:hanging="360"/>
      </w:pPr>
    </w:lvl>
    <w:lvl w:ilvl="2" w:tplc="0405001B" w:tentative="1">
      <w:start w:val="1"/>
      <w:numFmt w:val="lowerRoman"/>
      <w:lvlText w:val="%3."/>
      <w:lvlJc w:val="right"/>
      <w:pPr>
        <w:ind w:left="2227" w:hanging="180"/>
      </w:pPr>
    </w:lvl>
    <w:lvl w:ilvl="3" w:tplc="0405000F" w:tentative="1">
      <w:start w:val="1"/>
      <w:numFmt w:val="decimal"/>
      <w:lvlText w:val="%4."/>
      <w:lvlJc w:val="left"/>
      <w:pPr>
        <w:ind w:left="2947" w:hanging="360"/>
      </w:pPr>
    </w:lvl>
    <w:lvl w:ilvl="4" w:tplc="04050019" w:tentative="1">
      <w:start w:val="1"/>
      <w:numFmt w:val="lowerLetter"/>
      <w:lvlText w:val="%5."/>
      <w:lvlJc w:val="left"/>
      <w:pPr>
        <w:ind w:left="3667" w:hanging="360"/>
      </w:pPr>
    </w:lvl>
    <w:lvl w:ilvl="5" w:tplc="0405001B" w:tentative="1">
      <w:start w:val="1"/>
      <w:numFmt w:val="lowerRoman"/>
      <w:lvlText w:val="%6."/>
      <w:lvlJc w:val="right"/>
      <w:pPr>
        <w:ind w:left="4387" w:hanging="180"/>
      </w:pPr>
    </w:lvl>
    <w:lvl w:ilvl="6" w:tplc="0405000F" w:tentative="1">
      <w:start w:val="1"/>
      <w:numFmt w:val="decimal"/>
      <w:lvlText w:val="%7."/>
      <w:lvlJc w:val="left"/>
      <w:pPr>
        <w:ind w:left="5107" w:hanging="360"/>
      </w:pPr>
    </w:lvl>
    <w:lvl w:ilvl="7" w:tplc="04050019" w:tentative="1">
      <w:start w:val="1"/>
      <w:numFmt w:val="lowerLetter"/>
      <w:lvlText w:val="%8."/>
      <w:lvlJc w:val="left"/>
      <w:pPr>
        <w:ind w:left="5827" w:hanging="360"/>
      </w:pPr>
    </w:lvl>
    <w:lvl w:ilvl="8" w:tplc="0405001B" w:tentative="1">
      <w:start w:val="1"/>
      <w:numFmt w:val="lowerRoman"/>
      <w:lvlText w:val="%9."/>
      <w:lvlJc w:val="right"/>
      <w:pPr>
        <w:ind w:left="6547" w:hanging="180"/>
      </w:pPr>
    </w:lvl>
  </w:abstractNum>
  <w:abstractNum w:abstractNumId="8" w15:restartNumberingAfterBreak="0">
    <w:nsid w:val="1EE9025E"/>
    <w:multiLevelType w:val="hybridMultilevel"/>
    <w:tmpl w:val="35126156"/>
    <w:lvl w:ilvl="0" w:tplc="E336176E">
      <w:start w:val="1"/>
      <w:numFmt w:val="decimal"/>
      <w:lvlText w:val="%1)"/>
      <w:lvlJc w:val="left"/>
      <w:pPr>
        <w:ind w:left="427" w:hanging="360"/>
      </w:pPr>
      <w:rPr>
        <w:rFonts w:hint="default"/>
      </w:rPr>
    </w:lvl>
    <w:lvl w:ilvl="1" w:tplc="04050019" w:tentative="1">
      <w:start w:val="1"/>
      <w:numFmt w:val="lowerLetter"/>
      <w:lvlText w:val="%2."/>
      <w:lvlJc w:val="left"/>
      <w:pPr>
        <w:ind w:left="1147" w:hanging="360"/>
      </w:pPr>
    </w:lvl>
    <w:lvl w:ilvl="2" w:tplc="0405001B" w:tentative="1">
      <w:start w:val="1"/>
      <w:numFmt w:val="lowerRoman"/>
      <w:lvlText w:val="%3."/>
      <w:lvlJc w:val="right"/>
      <w:pPr>
        <w:ind w:left="1867" w:hanging="180"/>
      </w:pPr>
    </w:lvl>
    <w:lvl w:ilvl="3" w:tplc="0405000F" w:tentative="1">
      <w:start w:val="1"/>
      <w:numFmt w:val="decimal"/>
      <w:lvlText w:val="%4."/>
      <w:lvlJc w:val="left"/>
      <w:pPr>
        <w:ind w:left="2587" w:hanging="360"/>
      </w:pPr>
    </w:lvl>
    <w:lvl w:ilvl="4" w:tplc="04050019" w:tentative="1">
      <w:start w:val="1"/>
      <w:numFmt w:val="lowerLetter"/>
      <w:lvlText w:val="%5."/>
      <w:lvlJc w:val="left"/>
      <w:pPr>
        <w:ind w:left="3307" w:hanging="360"/>
      </w:pPr>
    </w:lvl>
    <w:lvl w:ilvl="5" w:tplc="0405001B" w:tentative="1">
      <w:start w:val="1"/>
      <w:numFmt w:val="lowerRoman"/>
      <w:lvlText w:val="%6."/>
      <w:lvlJc w:val="right"/>
      <w:pPr>
        <w:ind w:left="4027" w:hanging="180"/>
      </w:pPr>
    </w:lvl>
    <w:lvl w:ilvl="6" w:tplc="0405000F" w:tentative="1">
      <w:start w:val="1"/>
      <w:numFmt w:val="decimal"/>
      <w:lvlText w:val="%7."/>
      <w:lvlJc w:val="left"/>
      <w:pPr>
        <w:ind w:left="4747" w:hanging="360"/>
      </w:pPr>
    </w:lvl>
    <w:lvl w:ilvl="7" w:tplc="04050019" w:tentative="1">
      <w:start w:val="1"/>
      <w:numFmt w:val="lowerLetter"/>
      <w:lvlText w:val="%8."/>
      <w:lvlJc w:val="left"/>
      <w:pPr>
        <w:ind w:left="5467" w:hanging="360"/>
      </w:pPr>
    </w:lvl>
    <w:lvl w:ilvl="8" w:tplc="0405001B" w:tentative="1">
      <w:start w:val="1"/>
      <w:numFmt w:val="lowerRoman"/>
      <w:lvlText w:val="%9."/>
      <w:lvlJc w:val="right"/>
      <w:pPr>
        <w:ind w:left="6187" w:hanging="180"/>
      </w:pPr>
    </w:lvl>
  </w:abstractNum>
  <w:abstractNum w:abstractNumId="9" w15:restartNumberingAfterBreak="0">
    <w:nsid w:val="1F5A6C63"/>
    <w:multiLevelType w:val="hybridMultilevel"/>
    <w:tmpl w:val="C9BCBE18"/>
    <w:lvl w:ilvl="0" w:tplc="0405000F">
      <w:start w:val="1"/>
      <w:numFmt w:val="decimal"/>
      <w:lvlText w:val="%1."/>
      <w:lvlJc w:val="left"/>
      <w:pPr>
        <w:ind w:left="1104" w:hanging="360"/>
      </w:pPr>
    </w:lvl>
    <w:lvl w:ilvl="1" w:tplc="04050019" w:tentative="1">
      <w:start w:val="1"/>
      <w:numFmt w:val="lowerLetter"/>
      <w:lvlText w:val="%2."/>
      <w:lvlJc w:val="left"/>
      <w:pPr>
        <w:ind w:left="1824" w:hanging="360"/>
      </w:pPr>
    </w:lvl>
    <w:lvl w:ilvl="2" w:tplc="0405001B" w:tentative="1">
      <w:start w:val="1"/>
      <w:numFmt w:val="lowerRoman"/>
      <w:lvlText w:val="%3."/>
      <w:lvlJc w:val="right"/>
      <w:pPr>
        <w:ind w:left="2544" w:hanging="180"/>
      </w:pPr>
    </w:lvl>
    <w:lvl w:ilvl="3" w:tplc="0405000F" w:tentative="1">
      <w:start w:val="1"/>
      <w:numFmt w:val="decimal"/>
      <w:lvlText w:val="%4."/>
      <w:lvlJc w:val="left"/>
      <w:pPr>
        <w:ind w:left="3264" w:hanging="360"/>
      </w:pPr>
    </w:lvl>
    <w:lvl w:ilvl="4" w:tplc="04050019" w:tentative="1">
      <w:start w:val="1"/>
      <w:numFmt w:val="lowerLetter"/>
      <w:lvlText w:val="%5."/>
      <w:lvlJc w:val="left"/>
      <w:pPr>
        <w:ind w:left="3984" w:hanging="360"/>
      </w:pPr>
    </w:lvl>
    <w:lvl w:ilvl="5" w:tplc="0405001B" w:tentative="1">
      <w:start w:val="1"/>
      <w:numFmt w:val="lowerRoman"/>
      <w:lvlText w:val="%6."/>
      <w:lvlJc w:val="right"/>
      <w:pPr>
        <w:ind w:left="4704" w:hanging="180"/>
      </w:pPr>
    </w:lvl>
    <w:lvl w:ilvl="6" w:tplc="0405000F" w:tentative="1">
      <w:start w:val="1"/>
      <w:numFmt w:val="decimal"/>
      <w:lvlText w:val="%7."/>
      <w:lvlJc w:val="left"/>
      <w:pPr>
        <w:ind w:left="5424" w:hanging="360"/>
      </w:pPr>
    </w:lvl>
    <w:lvl w:ilvl="7" w:tplc="04050019" w:tentative="1">
      <w:start w:val="1"/>
      <w:numFmt w:val="lowerLetter"/>
      <w:lvlText w:val="%8."/>
      <w:lvlJc w:val="left"/>
      <w:pPr>
        <w:ind w:left="6144" w:hanging="360"/>
      </w:pPr>
    </w:lvl>
    <w:lvl w:ilvl="8" w:tplc="0405001B" w:tentative="1">
      <w:start w:val="1"/>
      <w:numFmt w:val="lowerRoman"/>
      <w:lvlText w:val="%9."/>
      <w:lvlJc w:val="right"/>
      <w:pPr>
        <w:ind w:left="6864" w:hanging="180"/>
      </w:pPr>
    </w:lvl>
  </w:abstractNum>
  <w:abstractNum w:abstractNumId="10" w15:restartNumberingAfterBreak="0">
    <w:nsid w:val="27D42AB3"/>
    <w:multiLevelType w:val="hybridMultilevel"/>
    <w:tmpl w:val="8A9E42B0"/>
    <w:lvl w:ilvl="0" w:tplc="A91C1E18">
      <w:start w:val="1"/>
      <w:numFmt w:val="decimal"/>
      <w:lvlText w:val="%1."/>
      <w:lvlJc w:val="left"/>
      <w:pPr>
        <w:ind w:left="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929E04">
      <w:start w:val="1"/>
      <w:numFmt w:val="lowerLetter"/>
      <w:lvlText w:val="%2"/>
      <w:lvlJc w:val="left"/>
      <w:pPr>
        <w:ind w:left="1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DD838DE">
      <w:start w:val="1"/>
      <w:numFmt w:val="lowerRoman"/>
      <w:lvlText w:val="%3"/>
      <w:lvlJc w:val="left"/>
      <w:pPr>
        <w:ind w:left="1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7446E8">
      <w:start w:val="1"/>
      <w:numFmt w:val="decimal"/>
      <w:lvlText w:val="%4"/>
      <w:lvlJc w:val="left"/>
      <w:pPr>
        <w:ind w:left="2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7C2F3A">
      <w:start w:val="1"/>
      <w:numFmt w:val="lowerLetter"/>
      <w:lvlText w:val="%5"/>
      <w:lvlJc w:val="left"/>
      <w:pPr>
        <w:ind w:left="3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A36F3D8">
      <w:start w:val="1"/>
      <w:numFmt w:val="lowerRoman"/>
      <w:lvlText w:val="%6"/>
      <w:lvlJc w:val="left"/>
      <w:pPr>
        <w:ind w:left="3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6C8E9C">
      <w:start w:val="1"/>
      <w:numFmt w:val="decimal"/>
      <w:lvlText w:val="%7"/>
      <w:lvlJc w:val="left"/>
      <w:pPr>
        <w:ind w:left="4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01894AC">
      <w:start w:val="1"/>
      <w:numFmt w:val="lowerLetter"/>
      <w:lvlText w:val="%8"/>
      <w:lvlJc w:val="left"/>
      <w:pPr>
        <w:ind w:left="5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E049ACE">
      <w:start w:val="1"/>
      <w:numFmt w:val="lowerRoman"/>
      <w:lvlText w:val="%9"/>
      <w:lvlJc w:val="left"/>
      <w:pPr>
        <w:ind w:left="6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9097591"/>
    <w:multiLevelType w:val="hybridMultilevel"/>
    <w:tmpl w:val="8A88F416"/>
    <w:lvl w:ilvl="0" w:tplc="40CA0BBC">
      <w:start w:val="1"/>
      <w:numFmt w:val="decimal"/>
      <w:lvlText w:val="%1."/>
      <w:lvlJc w:val="left"/>
      <w:pPr>
        <w:ind w:left="427" w:hanging="360"/>
      </w:pPr>
      <w:rPr>
        <w:rFonts w:hint="default"/>
      </w:rPr>
    </w:lvl>
    <w:lvl w:ilvl="1" w:tplc="04050019" w:tentative="1">
      <w:start w:val="1"/>
      <w:numFmt w:val="lowerLetter"/>
      <w:lvlText w:val="%2."/>
      <w:lvlJc w:val="left"/>
      <w:pPr>
        <w:ind w:left="1147" w:hanging="360"/>
      </w:pPr>
    </w:lvl>
    <w:lvl w:ilvl="2" w:tplc="0405001B" w:tentative="1">
      <w:start w:val="1"/>
      <w:numFmt w:val="lowerRoman"/>
      <w:lvlText w:val="%3."/>
      <w:lvlJc w:val="right"/>
      <w:pPr>
        <w:ind w:left="1867" w:hanging="180"/>
      </w:pPr>
    </w:lvl>
    <w:lvl w:ilvl="3" w:tplc="0405000F" w:tentative="1">
      <w:start w:val="1"/>
      <w:numFmt w:val="decimal"/>
      <w:lvlText w:val="%4."/>
      <w:lvlJc w:val="left"/>
      <w:pPr>
        <w:ind w:left="2587" w:hanging="360"/>
      </w:pPr>
    </w:lvl>
    <w:lvl w:ilvl="4" w:tplc="04050019" w:tentative="1">
      <w:start w:val="1"/>
      <w:numFmt w:val="lowerLetter"/>
      <w:lvlText w:val="%5."/>
      <w:lvlJc w:val="left"/>
      <w:pPr>
        <w:ind w:left="3307" w:hanging="360"/>
      </w:pPr>
    </w:lvl>
    <w:lvl w:ilvl="5" w:tplc="0405001B" w:tentative="1">
      <w:start w:val="1"/>
      <w:numFmt w:val="lowerRoman"/>
      <w:lvlText w:val="%6."/>
      <w:lvlJc w:val="right"/>
      <w:pPr>
        <w:ind w:left="4027" w:hanging="180"/>
      </w:pPr>
    </w:lvl>
    <w:lvl w:ilvl="6" w:tplc="0405000F" w:tentative="1">
      <w:start w:val="1"/>
      <w:numFmt w:val="decimal"/>
      <w:lvlText w:val="%7."/>
      <w:lvlJc w:val="left"/>
      <w:pPr>
        <w:ind w:left="4747" w:hanging="360"/>
      </w:pPr>
    </w:lvl>
    <w:lvl w:ilvl="7" w:tplc="04050019" w:tentative="1">
      <w:start w:val="1"/>
      <w:numFmt w:val="lowerLetter"/>
      <w:lvlText w:val="%8."/>
      <w:lvlJc w:val="left"/>
      <w:pPr>
        <w:ind w:left="5467" w:hanging="360"/>
      </w:pPr>
    </w:lvl>
    <w:lvl w:ilvl="8" w:tplc="0405001B" w:tentative="1">
      <w:start w:val="1"/>
      <w:numFmt w:val="lowerRoman"/>
      <w:lvlText w:val="%9."/>
      <w:lvlJc w:val="right"/>
      <w:pPr>
        <w:ind w:left="6187" w:hanging="180"/>
      </w:pPr>
    </w:lvl>
  </w:abstractNum>
  <w:abstractNum w:abstractNumId="12" w15:restartNumberingAfterBreak="0">
    <w:nsid w:val="29920EC9"/>
    <w:multiLevelType w:val="hybridMultilevel"/>
    <w:tmpl w:val="DF52E2A6"/>
    <w:lvl w:ilvl="0" w:tplc="B38CB5A6">
      <w:start w:val="1"/>
      <w:numFmt w:val="decimal"/>
      <w:lvlText w:val="%1."/>
      <w:lvlJc w:val="left"/>
      <w:pPr>
        <w:ind w:left="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5A21884">
      <w:start w:val="1"/>
      <w:numFmt w:val="lowerLetter"/>
      <w:lvlText w:val="%2"/>
      <w:lvlJc w:val="left"/>
      <w:pPr>
        <w:ind w:left="1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30FE34">
      <w:start w:val="1"/>
      <w:numFmt w:val="lowerRoman"/>
      <w:lvlText w:val="%3"/>
      <w:lvlJc w:val="left"/>
      <w:pPr>
        <w:ind w:left="1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9ACAB12">
      <w:start w:val="1"/>
      <w:numFmt w:val="decimal"/>
      <w:lvlText w:val="%4"/>
      <w:lvlJc w:val="left"/>
      <w:pPr>
        <w:ind w:left="2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545C6C">
      <w:start w:val="1"/>
      <w:numFmt w:val="lowerLetter"/>
      <w:lvlText w:val="%5"/>
      <w:lvlJc w:val="left"/>
      <w:pPr>
        <w:ind w:left="3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2C81A2">
      <w:start w:val="1"/>
      <w:numFmt w:val="lowerRoman"/>
      <w:lvlText w:val="%6"/>
      <w:lvlJc w:val="left"/>
      <w:pPr>
        <w:ind w:left="3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D60470">
      <w:start w:val="1"/>
      <w:numFmt w:val="decimal"/>
      <w:lvlText w:val="%7"/>
      <w:lvlJc w:val="left"/>
      <w:pPr>
        <w:ind w:left="4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4C2CD6">
      <w:start w:val="1"/>
      <w:numFmt w:val="lowerLetter"/>
      <w:lvlText w:val="%8"/>
      <w:lvlJc w:val="left"/>
      <w:pPr>
        <w:ind w:left="5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66C4566">
      <w:start w:val="1"/>
      <w:numFmt w:val="lowerRoman"/>
      <w:lvlText w:val="%9"/>
      <w:lvlJc w:val="left"/>
      <w:pPr>
        <w:ind w:left="6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2C3D5E0F"/>
    <w:multiLevelType w:val="hybridMultilevel"/>
    <w:tmpl w:val="83B67858"/>
    <w:lvl w:ilvl="0" w:tplc="2AFA076A">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AE64C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0604B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8200C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56503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FA87C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5EAA2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861EA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7CA79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22207E2"/>
    <w:multiLevelType w:val="hybridMultilevel"/>
    <w:tmpl w:val="37A2CC44"/>
    <w:lvl w:ilvl="0" w:tplc="D0667C8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4C5818">
      <w:start w:val="1"/>
      <w:numFmt w:val="lowerLetter"/>
      <w:lvlText w:val="%2"/>
      <w:lvlJc w:val="left"/>
      <w:pPr>
        <w:ind w:left="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309358">
      <w:start w:val="1"/>
      <w:numFmt w:val="lowerRoman"/>
      <w:lvlText w:val="%3"/>
      <w:lvlJc w:val="left"/>
      <w:pPr>
        <w:ind w:left="1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185830">
      <w:start w:val="1"/>
      <w:numFmt w:val="decimal"/>
      <w:lvlText w:val="%4"/>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C9950">
      <w:start w:val="1"/>
      <w:numFmt w:val="lowerLetter"/>
      <w:lvlText w:val="%5"/>
      <w:lvlJc w:val="left"/>
      <w:pPr>
        <w:ind w:left="2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FA4142">
      <w:start w:val="1"/>
      <w:numFmt w:val="lowerRoman"/>
      <w:lvlText w:val="%6"/>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E695E">
      <w:start w:val="1"/>
      <w:numFmt w:val="decimal"/>
      <w:lvlText w:val="%7"/>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7801E8">
      <w:start w:val="1"/>
      <w:numFmt w:val="lowerLetter"/>
      <w:lvlText w:val="%8"/>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64AF02">
      <w:start w:val="1"/>
      <w:numFmt w:val="lowerRoman"/>
      <w:lvlText w:val="%9"/>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38F228A"/>
    <w:multiLevelType w:val="hybridMultilevel"/>
    <w:tmpl w:val="1B9CABA2"/>
    <w:lvl w:ilvl="0" w:tplc="FDA43F20">
      <w:start w:val="7"/>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6" w15:restartNumberingAfterBreak="0">
    <w:nsid w:val="3C787ED7"/>
    <w:multiLevelType w:val="multilevel"/>
    <w:tmpl w:val="A992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B773AF"/>
    <w:multiLevelType w:val="hybridMultilevel"/>
    <w:tmpl w:val="5D480978"/>
    <w:lvl w:ilvl="0" w:tplc="8270832A">
      <w:start w:val="1"/>
      <w:numFmt w:val="decimal"/>
      <w:lvlText w:val="%1."/>
      <w:lvlJc w:val="left"/>
      <w:pPr>
        <w:ind w:left="744" w:hanging="360"/>
      </w:pPr>
      <w:rPr>
        <w:rFonts w:hint="default"/>
      </w:rPr>
    </w:lvl>
    <w:lvl w:ilvl="1" w:tplc="04050019" w:tentative="1">
      <w:start w:val="1"/>
      <w:numFmt w:val="lowerLetter"/>
      <w:lvlText w:val="%2."/>
      <w:lvlJc w:val="left"/>
      <w:pPr>
        <w:ind w:left="1464" w:hanging="360"/>
      </w:pPr>
    </w:lvl>
    <w:lvl w:ilvl="2" w:tplc="0405001B" w:tentative="1">
      <w:start w:val="1"/>
      <w:numFmt w:val="lowerRoman"/>
      <w:lvlText w:val="%3."/>
      <w:lvlJc w:val="right"/>
      <w:pPr>
        <w:ind w:left="2184" w:hanging="180"/>
      </w:pPr>
    </w:lvl>
    <w:lvl w:ilvl="3" w:tplc="0405000F" w:tentative="1">
      <w:start w:val="1"/>
      <w:numFmt w:val="decimal"/>
      <w:lvlText w:val="%4."/>
      <w:lvlJc w:val="left"/>
      <w:pPr>
        <w:ind w:left="2904" w:hanging="360"/>
      </w:pPr>
    </w:lvl>
    <w:lvl w:ilvl="4" w:tplc="04050019" w:tentative="1">
      <w:start w:val="1"/>
      <w:numFmt w:val="lowerLetter"/>
      <w:lvlText w:val="%5."/>
      <w:lvlJc w:val="left"/>
      <w:pPr>
        <w:ind w:left="3624" w:hanging="360"/>
      </w:pPr>
    </w:lvl>
    <w:lvl w:ilvl="5" w:tplc="0405001B" w:tentative="1">
      <w:start w:val="1"/>
      <w:numFmt w:val="lowerRoman"/>
      <w:lvlText w:val="%6."/>
      <w:lvlJc w:val="right"/>
      <w:pPr>
        <w:ind w:left="4344" w:hanging="180"/>
      </w:pPr>
    </w:lvl>
    <w:lvl w:ilvl="6" w:tplc="0405000F" w:tentative="1">
      <w:start w:val="1"/>
      <w:numFmt w:val="decimal"/>
      <w:lvlText w:val="%7."/>
      <w:lvlJc w:val="left"/>
      <w:pPr>
        <w:ind w:left="5064" w:hanging="360"/>
      </w:pPr>
    </w:lvl>
    <w:lvl w:ilvl="7" w:tplc="04050019" w:tentative="1">
      <w:start w:val="1"/>
      <w:numFmt w:val="lowerLetter"/>
      <w:lvlText w:val="%8."/>
      <w:lvlJc w:val="left"/>
      <w:pPr>
        <w:ind w:left="5784" w:hanging="360"/>
      </w:pPr>
    </w:lvl>
    <w:lvl w:ilvl="8" w:tplc="0405001B" w:tentative="1">
      <w:start w:val="1"/>
      <w:numFmt w:val="lowerRoman"/>
      <w:lvlText w:val="%9."/>
      <w:lvlJc w:val="right"/>
      <w:pPr>
        <w:ind w:left="6504" w:hanging="180"/>
      </w:pPr>
    </w:lvl>
  </w:abstractNum>
  <w:abstractNum w:abstractNumId="18" w15:restartNumberingAfterBreak="0">
    <w:nsid w:val="41D436F4"/>
    <w:multiLevelType w:val="hybridMultilevel"/>
    <w:tmpl w:val="87F89C72"/>
    <w:lvl w:ilvl="0" w:tplc="0E0AFC38">
      <w:start w:val="1"/>
      <w:numFmt w:val="decimal"/>
      <w:lvlText w:val="%1)"/>
      <w:lvlJc w:val="left"/>
      <w:pPr>
        <w:ind w:left="427" w:hanging="360"/>
      </w:pPr>
      <w:rPr>
        <w:rFonts w:hint="default"/>
      </w:rPr>
    </w:lvl>
    <w:lvl w:ilvl="1" w:tplc="04050019" w:tentative="1">
      <w:start w:val="1"/>
      <w:numFmt w:val="lowerLetter"/>
      <w:lvlText w:val="%2."/>
      <w:lvlJc w:val="left"/>
      <w:pPr>
        <w:ind w:left="1147" w:hanging="360"/>
      </w:pPr>
    </w:lvl>
    <w:lvl w:ilvl="2" w:tplc="0405001B" w:tentative="1">
      <w:start w:val="1"/>
      <w:numFmt w:val="lowerRoman"/>
      <w:lvlText w:val="%3."/>
      <w:lvlJc w:val="right"/>
      <w:pPr>
        <w:ind w:left="1867" w:hanging="180"/>
      </w:pPr>
    </w:lvl>
    <w:lvl w:ilvl="3" w:tplc="0405000F" w:tentative="1">
      <w:start w:val="1"/>
      <w:numFmt w:val="decimal"/>
      <w:lvlText w:val="%4."/>
      <w:lvlJc w:val="left"/>
      <w:pPr>
        <w:ind w:left="2587" w:hanging="360"/>
      </w:pPr>
    </w:lvl>
    <w:lvl w:ilvl="4" w:tplc="04050019" w:tentative="1">
      <w:start w:val="1"/>
      <w:numFmt w:val="lowerLetter"/>
      <w:lvlText w:val="%5."/>
      <w:lvlJc w:val="left"/>
      <w:pPr>
        <w:ind w:left="3307" w:hanging="360"/>
      </w:pPr>
    </w:lvl>
    <w:lvl w:ilvl="5" w:tplc="0405001B" w:tentative="1">
      <w:start w:val="1"/>
      <w:numFmt w:val="lowerRoman"/>
      <w:lvlText w:val="%6."/>
      <w:lvlJc w:val="right"/>
      <w:pPr>
        <w:ind w:left="4027" w:hanging="180"/>
      </w:pPr>
    </w:lvl>
    <w:lvl w:ilvl="6" w:tplc="0405000F" w:tentative="1">
      <w:start w:val="1"/>
      <w:numFmt w:val="decimal"/>
      <w:lvlText w:val="%7."/>
      <w:lvlJc w:val="left"/>
      <w:pPr>
        <w:ind w:left="4747" w:hanging="360"/>
      </w:pPr>
    </w:lvl>
    <w:lvl w:ilvl="7" w:tplc="04050019" w:tentative="1">
      <w:start w:val="1"/>
      <w:numFmt w:val="lowerLetter"/>
      <w:lvlText w:val="%8."/>
      <w:lvlJc w:val="left"/>
      <w:pPr>
        <w:ind w:left="5467" w:hanging="360"/>
      </w:pPr>
    </w:lvl>
    <w:lvl w:ilvl="8" w:tplc="0405001B" w:tentative="1">
      <w:start w:val="1"/>
      <w:numFmt w:val="lowerRoman"/>
      <w:lvlText w:val="%9."/>
      <w:lvlJc w:val="right"/>
      <w:pPr>
        <w:ind w:left="6187" w:hanging="180"/>
      </w:pPr>
    </w:lvl>
  </w:abstractNum>
  <w:abstractNum w:abstractNumId="19" w15:restartNumberingAfterBreak="0">
    <w:nsid w:val="428F3C6D"/>
    <w:multiLevelType w:val="hybridMultilevel"/>
    <w:tmpl w:val="6E7641A6"/>
    <w:lvl w:ilvl="0" w:tplc="C1F20BAE">
      <w:start w:val="1"/>
      <w:numFmt w:val="decimal"/>
      <w:lvlText w:val="%1."/>
      <w:lvlJc w:val="left"/>
      <w:pPr>
        <w:ind w:left="504"/>
      </w:pPr>
      <w:rPr>
        <w:rFonts w:ascii="tamona" w:eastAsia="Times New Roman" w:hAnsi="tamona" w:cs="Times New Roman"/>
        <w:b w:val="0"/>
        <w:i w:val="0"/>
        <w:strike w:val="0"/>
        <w:dstrike w:val="0"/>
        <w:color w:val="000000"/>
        <w:sz w:val="20"/>
        <w:szCs w:val="20"/>
        <w:u w:val="none" w:color="000000"/>
        <w:bdr w:val="none" w:sz="0" w:space="0" w:color="auto"/>
        <w:shd w:val="clear" w:color="auto" w:fill="auto"/>
        <w:vertAlign w:val="baseline"/>
      </w:rPr>
    </w:lvl>
    <w:lvl w:ilvl="1" w:tplc="04050019" w:tentative="1">
      <w:start w:val="1"/>
      <w:numFmt w:val="lowerLetter"/>
      <w:lvlText w:val="%2."/>
      <w:lvlJc w:val="left"/>
      <w:pPr>
        <w:ind w:left="1507" w:hanging="360"/>
      </w:pPr>
    </w:lvl>
    <w:lvl w:ilvl="2" w:tplc="0405001B" w:tentative="1">
      <w:start w:val="1"/>
      <w:numFmt w:val="lowerRoman"/>
      <w:lvlText w:val="%3."/>
      <w:lvlJc w:val="right"/>
      <w:pPr>
        <w:ind w:left="2227" w:hanging="180"/>
      </w:pPr>
    </w:lvl>
    <w:lvl w:ilvl="3" w:tplc="0405000F" w:tentative="1">
      <w:start w:val="1"/>
      <w:numFmt w:val="decimal"/>
      <w:lvlText w:val="%4."/>
      <w:lvlJc w:val="left"/>
      <w:pPr>
        <w:ind w:left="2947" w:hanging="360"/>
      </w:pPr>
    </w:lvl>
    <w:lvl w:ilvl="4" w:tplc="04050019" w:tentative="1">
      <w:start w:val="1"/>
      <w:numFmt w:val="lowerLetter"/>
      <w:lvlText w:val="%5."/>
      <w:lvlJc w:val="left"/>
      <w:pPr>
        <w:ind w:left="3667" w:hanging="360"/>
      </w:pPr>
    </w:lvl>
    <w:lvl w:ilvl="5" w:tplc="0405001B" w:tentative="1">
      <w:start w:val="1"/>
      <w:numFmt w:val="lowerRoman"/>
      <w:lvlText w:val="%6."/>
      <w:lvlJc w:val="right"/>
      <w:pPr>
        <w:ind w:left="4387" w:hanging="180"/>
      </w:pPr>
    </w:lvl>
    <w:lvl w:ilvl="6" w:tplc="0405000F" w:tentative="1">
      <w:start w:val="1"/>
      <w:numFmt w:val="decimal"/>
      <w:lvlText w:val="%7."/>
      <w:lvlJc w:val="left"/>
      <w:pPr>
        <w:ind w:left="5107" w:hanging="360"/>
      </w:pPr>
    </w:lvl>
    <w:lvl w:ilvl="7" w:tplc="04050019" w:tentative="1">
      <w:start w:val="1"/>
      <w:numFmt w:val="lowerLetter"/>
      <w:lvlText w:val="%8."/>
      <w:lvlJc w:val="left"/>
      <w:pPr>
        <w:ind w:left="5827" w:hanging="360"/>
      </w:pPr>
    </w:lvl>
    <w:lvl w:ilvl="8" w:tplc="0405001B" w:tentative="1">
      <w:start w:val="1"/>
      <w:numFmt w:val="lowerRoman"/>
      <w:lvlText w:val="%9."/>
      <w:lvlJc w:val="right"/>
      <w:pPr>
        <w:ind w:left="6547" w:hanging="180"/>
      </w:pPr>
    </w:lvl>
  </w:abstractNum>
  <w:abstractNum w:abstractNumId="20" w15:restartNumberingAfterBreak="0">
    <w:nsid w:val="429C0B31"/>
    <w:multiLevelType w:val="hybridMultilevel"/>
    <w:tmpl w:val="794CD99A"/>
    <w:lvl w:ilvl="0" w:tplc="A5F42E96">
      <w:start w:val="1"/>
      <w:numFmt w:val="decimal"/>
      <w:lvlText w:val="%1."/>
      <w:lvlJc w:val="left"/>
      <w:pPr>
        <w:ind w:left="403" w:hanging="360"/>
      </w:pPr>
      <w:rPr>
        <w:rFonts w:hint="default"/>
      </w:rPr>
    </w:lvl>
    <w:lvl w:ilvl="1" w:tplc="04050019" w:tentative="1">
      <w:start w:val="1"/>
      <w:numFmt w:val="lowerLetter"/>
      <w:lvlText w:val="%2."/>
      <w:lvlJc w:val="left"/>
      <w:pPr>
        <w:ind w:left="1123" w:hanging="360"/>
      </w:pPr>
    </w:lvl>
    <w:lvl w:ilvl="2" w:tplc="0405001B" w:tentative="1">
      <w:start w:val="1"/>
      <w:numFmt w:val="lowerRoman"/>
      <w:lvlText w:val="%3."/>
      <w:lvlJc w:val="right"/>
      <w:pPr>
        <w:ind w:left="1843" w:hanging="180"/>
      </w:pPr>
    </w:lvl>
    <w:lvl w:ilvl="3" w:tplc="0405000F" w:tentative="1">
      <w:start w:val="1"/>
      <w:numFmt w:val="decimal"/>
      <w:lvlText w:val="%4."/>
      <w:lvlJc w:val="left"/>
      <w:pPr>
        <w:ind w:left="2563" w:hanging="360"/>
      </w:pPr>
    </w:lvl>
    <w:lvl w:ilvl="4" w:tplc="04050019" w:tentative="1">
      <w:start w:val="1"/>
      <w:numFmt w:val="lowerLetter"/>
      <w:lvlText w:val="%5."/>
      <w:lvlJc w:val="left"/>
      <w:pPr>
        <w:ind w:left="3283" w:hanging="360"/>
      </w:pPr>
    </w:lvl>
    <w:lvl w:ilvl="5" w:tplc="0405001B" w:tentative="1">
      <w:start w:val="1"/>
      <w:numFmt w:val="lowerRoman"/>
      <w:lvlText w:val="%6."/>
      <w:lvlJc w:val="right"/>
      <w:pPr>
        <w:ind w:left="4003" w:hanging="180"/>
      </w:pPr>
    </w:lvl>
    <w:lvl w:ilvl="6" w:tplc="0405000F" w:tentative="1">
      <w:start w:val="1"/>
      <w:numFmt w:val="decimal"/>
      <w:lvlText w:val="%7."/>
      <w:lvlJc w:val="left"/>
      <w:pPr>
        <w:ind w:left="4723" w:hanging="360"/>
      </w:pPr>
    </w:lvl>
    <w:lvl w:ilvl="7" w:tplc="04050019" w:tentative="1">
      <w:start w:val="1"/>
      <w:numFmt w:val="lowerLetter"/>
      <w:lvlText w:val="%8."/>
      <w:lvlJc w:val="left"/>
      <w:pPr>
        <w:ind w:left="5443" w:hanging="360"/>
      </w:pPr>
    </w:lvl>
    <w:lvl w:ilvl="8" w:tplc="0405001B" w:tentative="1">
      <w:start w:val="1"/>
      <w:numFmt w:val="lowerRoman"/>
      <w:lvlText w:val="%9."/>
      <w:lvlJc w:val="right"/>
      <w:pPr>
        <w:ind w:left="6163" w:hanging="180"/>
      </w:pPr>
    </w:lvl>
  </w:abstractNum>
  <w:abstractNum w:abstractNumId="21" w15:restartNumberingAfterBreak="0">
    <w:nsid w:val="4B4720CF"/>
    <w:multiLevelType w:val="hybridMultilevel"/>
    <w:tmpl w:val="400C60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1253650"/>
    <w:multiLevelType w:val="hybridMultilevel"/>
    <w:tmpl w:val="A70ABBFC"/>
    <w:lvl w:ilvl="0" w:tplc="9D901C72">
      <w:numFmt w:val="bullet"/>
      <w:lvlText w:val=""/>
      <w:lvlJc w:val="left"/>
      <w:pPr>
        <w:ind w:left="427" w:hanging="360"/>
      </w:pPr>
      <w:rPr>
        <w:rFonts w:ascii="Symbol" w:eastAsia="Times New Roman" w:hAnsi="Symbol" w:cs="Tahoma" w:hint="default"/>
      </w:rPr>
    </w:lvl>
    <w:lvl w:ilvl="1" w:tplc="04050003" w:tentative="1">
      <w:start w:val="1"/>
      <w:numFmt w:val="bullet"/>
      <w:lvlText w:val="o"/>
      <w:lvlJc w:val="left"/>
      <w:pPr>
        <w:ind w:left="1147" w:hanging="360"/>
      </w:pPr>
      <w:rPr>
        <w:rFonts w:ascii="Courier New" w:hAnsi="Courier New" w:cs="Courier New" w:hint="default"/>
      </w:rPr>
    </w:lvl>
    <w:lvl w:ilvl="2" w:tplc="04050005" w:tentative="1">
      <w:start w:val="1"/>
      <w:numFmt w:val="bullet"/>
      <w:lvlText w:val=""/>
      <w:lvlJc w:val="left"/>
      <w:pPr>
        <w:ind w:left="1867" w:hanging="360"/>
      </w:pPr>
      <w:rPr>
        <w:rFonts w:ascii="Wingdings" w:hAnsi="Wingdings" w:hint="default"/>
      </w:rPr>
    </w:lvl>
    <w:lvl w:ilvl="3" w:tplc="04050001" w:tentative="1">
      <w:start w:val="1"/>
      <w:numFmt w:val="bullet"/>
      <w:lvlText w:val=""/>
      <w:lvlJc w:val="left"/>
      <w:pPr>
        <w:ind w:left="2587" w:hanging="360"/>
      </w:pPr>
      <w:rPr>
        <w:rFonts w:ascii="Symbol" w:hAnsi="Symbol" w:hint="default"/>
      </w:rPr>
    </w:lvl>
    <w:lvl w:ilvl="4" w:tplc="04050003" w:tentative="1">
      <w:start w:val="1"/>
      <w:numFmt w:val="bullet"/>
      <w:lvlText w:val="o"/>
      <w:lvlJc w:val="left"/>
      <w:pPr>
        <w:ind w:left="3307" w:hanging="360"/>
      </w:pPr>
      <w:rPr>
        <w:rFonts w:ascii="Courier New" w:hAnsi="Courier New" w:cs="Courier New" w:hint="default"/>
      </w:rPr>
    </w:lvl>
    <w:lvl w:ilvl="5" w:tplc="04050005" w:tentative="1">
      <w:start w:val="1"/>
      <w:numFmt w:val="bullet"/>
      <w:lvlText w:val=""/>
      <w:lvlJc w:val="left"/>
      <w:pPr>
        <w:ind w:left="4027" w:hanging="360"/>
      </w:pPr>
      <w:rPr>
        <w:rFonts w:ascii="Wingdings" w:hAnsi="Wingdings" w:hint="default"/>
      </w:rPr>
    </w:lvl>
    <w:lvl w:ilvl="6" w:tplc="04050001" w:tentative="1">
      <w:start w:val="1"/>
      <w:numFmt w:val="bullet"/>
      <w:lvlText w:val=""/>
      <w:lvlJc w:val="left"/>
      <w:pPr>
        <w:ind w:left="4747" w:hanging="360"/>
      </w:pPr>
      <w:rPr>
        <w:rFonts w:ascii="Symbol" w:hAnsi="Symbol" w:hint="default"/>
      </w:rPr>
    </w:lvl>
    <w:lvl w:ilvl="7" w:tplc="04050003" w:tentative="1">
      <w:start w:val="1"/>
      <w:numFmt w:val="bullet"/>
      <w:lvlText w:val="o"/>
      <w:lvlJc w:val="left"/>
      <w:pPr>
        <w:ind w:left="5467" w:hanging="360"/>
      </w:pPr>
      <w:rPr>
        <w:rFonts w:ascii="Courier New" w:hAnsi="Courier New" w:cs="Courier New" w:hint="default"/>
      </w:rPr>
    </w:lvl>
    <w:lvl w:ilvl="8" w:tplc="04050005" w:tentative="1">
      <w:start w:val="1"/>
      <w:numFmt w:val="bullet"/>
      <w:lvlText w:val=""/>
      <w:lvlJc w:val="left"/>
      <w:pPr>
        <w:ind w:left="6187" w:hanging="360"/>
      </w:pPr>
      <w:rPr>
        <w:rFonts w:ascii="Wingdings" w:hAnsi="Wingdings" w:hint="default"/>
      </w:rPr>
    </w:lvl>
  </w:abstractNum>
  <w:abstractNum w:abstractNumId="23" w15:restartNumberingAfterBreak="0">
    <w:nsid w:val="522059B7"/>
    <w:multiLevelType w:val="hybridMultilevel"/>
    <w:tmpl w:val="CD08200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61124F0"/>
    <w:multiLevelType w:val="hybridMultilevel"/>
    <w:tmpl w:val="9CB45446"/>
    <w:lvl w:ilvl="0" w:tplc="862605A8">
      <w:start w:val="1"/>
      <w:numFmt w:val="decimal"/>
      <w:lvlText w:val="%1."/>
      <w:lvlJc w:val="left"/>
      <w:pPr>
        <w:ind w:left="7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D064978">
      <w:start w:val="1"/>
      <w:numFmt w:val="lowerLetter"/>
      <w:lvlText w:val="%2"/>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6E9D84">
      <w:start w:val="1"/>
      <w:numFmt w:val="lowerRoman"/>
      <w:lvlText w:val="%3"/>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C60237A">
      <w:start w:val="1"/>
      <w:numFmt w:val="decimal"/>
      <w:lvlText w:val="%4"/>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EE2874E">
      <w:start w:val="1"/>
      <w:numFmt w:val="lowerLetter"/>
      <w:lvlText w:val="%5"/>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654BE52">
      <w:start w:val="1"/>
      <w:numFmt w:val="lowerRoman"/>
      <w:lvlText w:val="%6"/>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40ABA0">
      <w:start w:val="1"/>
      <w:numFmt w:val="decimal"/>
      <w:lvlText w:val="%7"/>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12F7F4">
      <w:start w:val="1"/>
      <w:numFmt w:val="lowerLetter"/>
      <w:lvlText w:val="%8"/>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C809810">
      <w:start w:val="1"/>
      <w:numFmt w:val="lowerRoman"/>
      <w:lvlText w:val="%9"/>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56A36900"/>
    <w:multiLevelType w:val="hybridMultilevel"/>
    <w:tmpl w:val="E2E4CB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86161E"/>
    <w:multiLevelType w:val="hybridMultilevel"/>
    <w:tmpl w:val="DCA42E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24B1CD8"/>
    <w:multiLevelType w:val="hybridMultilevel"/>
    <w:tmpl w:val="6F0A3584"/>
    <w:lvl w:ilvl="0" w:tplc="C622819A">
      <w:start w:val="1"/>
      <w:numFmt w:val="decimal"/>
      <w:lvlText w:val="%1."/>
      <w:lvlJc w:val="left"/>
      <w:pPr>
        <w:ind w:left="744" w:hanging="360"/>
      </w:pPr>
      <w:rPr>
        <w:rFonts w:hint="default"/>
      </w:rPr>
    </w:lvl>
    <w:lvl w:ilvl="1" w:tplc="04050019" w:tentative="1">
      <w:start w:val="1"/>
      <w:numFmt w:val="lowerLetter"/>
      <w:lvlText w:val="%2."/>
      <w:lvlJc w:val="left"/>
      <w:pPr>
        <w:ind w:left="1464" w:hanging="360"/>
      </w:pPr>
    </w:lvl>
    <w:lvl w:ilvl="2" w:tplc="0405001B" w:tentative="1">
      <w:start w:val="1"/>
      <w:numFmt w:val="lowerRoman"/>
      <w:lvlText w:val="%3."/>
      <w:lvlJc w:val="right"/>
      <w:pPr>
        <w:ind w:left="2184" w:hanging="180"/>
      </w:pPr>
    </w:lvl>
    <w:lvl w:ilvl="3" w:tplc="0405000F" w:tentative="1">
      <w:start w:val="1"/>
      <w:numFmt w:val="decimal"/>
      <w:lvlText w:val="%4."/>
      <w:lvlJc w:val="left"/>
      <w:pPr>
        <w:ind w:left="2904" w:hanging="360"/>
      </w:pPr>
    </w:lvl>
    <w:lvl w:ilvl="4" w:tplc="04050019" w:tentative="1">
      <w:start w:val="1"/>
      <w:numFmt w:val="lowerLetter"/>
      <w:lvlText w:val="%5."/>
      <w:lvlJc w:val="left"/>
      <w:pPr>
        <w:ind w:left="3624" w:hanging="360"/>
      </w:pPr>
    </w:lvl>
    <w:lvl w:ilvl="5" w:tplc="0405001B" w:tentative="1">
      <w:start w:val="1"/>
      <w:numFmt w:val="lowerRoman"/>
      <w:lvlText w:val="%6."/>
      <w:lvlJc w:val="right"/>
      <w:pPr>
        <w:ind w:left="4344" w:hanging="180"/>
      </w:pPr>
    </w:lvl>
    <w:lvl w:ilvl="6" w:tplc="0405000F" w:tentative="1">
      <w:start w:val="1"/>
      <w:numFmt w:val="decimal"/>
      <w:lvlText w:val="%7."/>
      <w:lvlJc w:val="left"/>
      <w:pPr>
        <w:ind w:left="5064" w:hanging="360"/>
      </w:pPr>
    </w:lvl>
    <w:lvl w:ilvl="7" w:tplc="04050019" w:tentative="1">
      <w:start w:val="1"/>
      <w:numFmt w:val="lowerLetter"/>
      <w:lvlText w:val="%8."/>
      <w:lvlJc w:val="left"/>
      <w:pPr>
        <w:ind w:left="5784" w:hanging="360"/>
      </w:pPr>
    </w:lvl>
    <w:lvl w:ilvl="8" w:tplc="0405001B" w:tentative="1">
      <w:start w:val="1"/>
      <w:numFmt w:val="lowerRoman"/>
      <w:lvlText w:val="%9."/>
      <w:lvlJc w:val="right"/>
      <w:pPr>
        <w:ind w:left="6504" w:hanging="180"/>
      </w:pPr>
    </w:lvl>
  </w:abstractNum>
  <w:abstractNum w:abstractNumId="28" w15:restartNumberingAfterBreak="0">
    <w:nsid w:val="6A157DC5"/>
    <w:multiLevelType w:val="hybridMultilevel"/>
    <w:tmpl w:val="3804779C"/>
    <w:lvl w:ilvl="0" w:tplc="939C5488">
      <w:start w:val="7"/>
      <w:numFmt w:val="bullet"/>
      <w:lvlText w:val="-"/>
      <w:lvlJc w:val="left"/>
      <w:pPr>
        <w:ind w:left="1095" w:hanging="360"/>
      </w:pPr>
      <w:rPr>
        <w:rFonts w:ascii="Times New Roman" w:eastAsia="Times New Roman" w:hAnsi="Times New Roman" w:cs="Times New Roman" w:hint="default"/>
      </w:rPr>
    </w:lvl>
    <w:lvl w:ilvl="1" w:tplc="04050003" w:tentative="1">
      <w:start w:val="1"/>
      <w:numFmt w:val="bullet"/>
      <w:lvlText w:val="o"/>
      <w:lvlJc w:val="left"/>
      <w:pPr>
        <w:ind w:left="1815" w:hanging="360"/>
      </w:pPr>
      <w:rPr>
        <w:rFonts w:ascii="Courier New" w:hAnsi="Courier New" w:cs="Courier New" w:hint="default"/>
      </w:rPr>
    </w:lvl>
    <w:lvl w:ilvl="2" w:tplc="04050005" w:tentative="1">
      <w:start w:val="1"/>
      <w:numFmt w:val="bullet"/>
      <w:lvlText w:val=""/>
      <w:lvlJc w:val="left"/>
      <w:pPr>
        <w:ind w:left="2535" w:hanging="360"/>
      </w:pPr>
      <w:rPr>
        <w:rFonts w:ascii="Wingdings" w:hAnsi="Wingdings" w:hint="default"/>
      </w:rPr>
    </w:lvl>
    <w:lvl w:ilvl="3" w:tplc="04050001" w:tentative="1">
      <w:start w:val="1"/>
      <w:numFmt w:val="bullet"/>
      <w:lvlText w:val=""/>
      <w:lvlJc w:val="left"/>
      <w:pPr>
        <w:ind w:left="3255" w:hanging="360"/>
      </w:pPr>
      <w:rPr>
        <w:rFonts w:ascii="Symbol" w:hAnsi="Symbol" w:hint="default"/>
      </w:rPr>
    </w:lvl>
    <w:lvl w:ilvl="4" w:tplc="04050003" w:tentative="1">
      <w:start w:val="1"/>
      <w:numFmt w:val="bullet"/>
      <w:lvlText w:val="o"/>
      <w:lvlJc w:val="left"/>
      <w:pPr>
        <w:ind w:left="3975" w:hanging="360"/>
      </w:pPr>
      <w:rPr>
        <w:rFonts w:ascii="Courier New" w:hAnsi="Courier New" w:cs="Courier New" w:hint="default"/>
      </w:rPr>
    </w:lvl>
    <w:lvl w:ilvl="5" w:tplc="04050005" w:tentative="1">
      <w:start w:val="1"/>
      <w:numFmt w:val="bullet"/>
      <w:lvlText w:val=""/>
      <w:lvlJc w:val="left"/>
      <w:pPr>
        <w:ind w:left="4695" w:hanging="360"/>
      </w:pPr>
      <w:rPr>
        <w:rFonts w:ascii="Wingdings" w:hAnsi="Wingdings" w:hint="default"/>
      </w:rPr>
    </w:lvl>
    <w:lvl w:ilvl="6" w:tplc="04050001" w:tentative="1">
      <w:start w:val="1"/>
      <w:numFmt w:val="bullet"/>
      <w:lvlText w:val=""/>
      <w:lvlJc w:val="left"/>
      <w:pPr>
        <w:ind w:left="5415" w:hanging="360"/>
      </w:pPr>
      <w:rPr>
        <w:rFonts w:ascii="Symbol" w:hAnsi="Symbol" w:hint="default"/>
      </w:rPr>
    </w:lvl>
    <w:lvl w:ilvl="7" w:tplc="04050003" w:tentative="1">
      <w:start w:val="1"/>
      <w:numFmt w:val="bullet"/>
      <w:lvlText w:val="o"/>
      <w:lvlJc w:val="left"/>
      <w:pPr>
        <w:ind w:left="6135" w:hanging="360"/>
      </w:pPr>
      <w:rPr>
        <w:rFonts w:ascii="Courier New" w:hAnsi="Courier New" w:cs="Courier New" w:hint="default"/>
      </w:rPr>
    </w:lvl>
    <w:lvl w:ilvl="8" w:tplc="04050005" w:tentative="1">
      <w:start w:val="1"/>
      <w:numFmt w:val="bullet"/>
      <w:lvlText w:val=""/>
      <w:lvlJc w:val="left"/>
      <w:pPr>
        <w:ind w:left="6855" w:hanging="360"/>
      </w:pPr>
      <w:rPr>
        <w:rFonts w:ascii="Wingdings" w:hAnsi="Wingdings" w:hint="default"/>
      </w:rPr>
    </w:lvl>
  </w:abstractNum>
  <w:abstractNum w:abstractNumId="29" w15:restartNumberingAfterBreak="0">
    <w:nsid w:val="6AFE62CA"/>
    <w:multiLevelType w:val="hybridMultilevel"/>
    <w:tmpl w:val="AAAC03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C5F4DF6"/>
    <w:multiLevelType w:val="hybridMultilevel"/>
    <w:tmpl w:val="14DC9B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F270B24"/>
    <w:multiLevelType w:val="hybridMultilevel"/>
    <w:tmpl w:val="27BCBAEC"/>
    <w:lvl w:ilvl="0" w:tplc="61A454C2">
      <w:start w:val="1"/>
      <w:numFmt w:val="decimal"/>
      <w:lvlText w:val="%1."/>
      <w:lvlJc w:val="left"/>
      <w:pPr>
        <w:ind w:left="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B8A9FF0">
      <w:start w:val="1"/>
      <w:numFmt w:val="lowerLetter"/>
      <w:lvlText w:val="%2"/>
      <w:lvlJc w:val="left"/>
      <w:pPr>
        <w:ind w:left="1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942398">
      <w:start w:val="1"/>
      <w:numFmt w:val="lowerRoman"/>
      <w:lvlText w:val="%3"/>
      <w:lvlJc w:val="left"/>
      <w:pPr>
        <w:ind w:left="1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60661C">
      <w:start w:val="1"/>
      <w:numFmt w:val="decimal"/>
      <w:lvlText w:val="%4"/>
      <w:lvlJc w:val="left"/>
      <w:pPr>
        <w:ind w:left="25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1523CD0">
      <w:start w:val="1"/>
      <w:numFmt w:val="lowerLetter"/>
      <w:lvlText w:val="%5"/>
      <w:lvlJc w:val="left"/>
      <w:pPr>
        <w:ind w:left="32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D4A410">
      <w:start w:val="1"/>
      <w:numFmt w:val="lowerRoman"/>
      <w:lvlText w:val="%6"/>
      <w:lvlJc w:val="left"/>
      <w:pPr>
        <w:ind w:left="39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ECC9FB2">
      <w:start w:val="1"/>
      <w:numFmt w:val="decimal"/>
      <w:lvlText w:val="%7"/>
      <w:lvlJc w:val="left"/>
      <w:pPr>
        <w:ind w:left="4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7CF934">
      <w:start w:val="1"/>
      <w:numFmt w:val="lowerLetter"/>
      <w:lvlText w:val="%8"/>
      <w:lvlJc w:val="left"/>
      <w:pPr>
        <w:ind w:left="5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6ADAA0">
      <w:start w:val="1"/>
      <w:numFmt w:val="lowerRoman"/>
      <w:lvlText w:val="%9"/>
      <w:lvlJc w:val="left"/>
      <w:pPr>
        <w:ind w:left="6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70071685"/>
    <w:multiLevelType w:val="hybridMultilevel"/>
    <w:tmpl w:val="5770CD1C"/>
    <w:lvl w:ilvl="0" w:tplc="A91C1E18">
      <w:start w:val="1"/>
      <w:numFmt w:val="decimal"/>
      <w:lvlText w:val="%1."/>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797B36C4"/>
    <w:multiLevelType w:val="hybridMultilevel"/>
    <w:tmpl w:val="8658641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DA57D58"/>
    <w:multiLevelType w:val="hybridMultilevel"/>
    <w:tmpl w:val="BC3A89EA"/>
    <w:lvl w:ilvl="0" w:tplc="C1F20BAE">
      <w:start w:val="1"/>
      <w:numFmt w:val="decimal"/>
      <w:lvlText w:val="%1."/>
      <w:lvlJc w:val="left"/>
      <w:pPr>
        <w:ind w:left="418"/>
      </w:pPr>
      <w:rPr>
        <w:rFonts w:ascii="tamona" w:eastAsia="Times New Roman" w:hAnsi="tamona" w:cs="Times New Roman"/>
        <w:b w:val="0"/>
        <w:i w:val="0"/>
        <w:strike w:val="0"/>
        <w:dstrike w:val="0"/>
        <w:color w:val="000000"/>
        <w:sz w:val="20"/>
        <w:szCs w:val="20"/>
        <w:u w:val="none" w:color="000000"/>
        <w:bdr w:val="none" w:sz="0" w:space="0" w:color="auto"/>
        <w:shd w:val="clear" w:color="auto" w:fill="auto"/>
        <w:vertAlign w:val="baseline"/>
      </w:rPr>
    </w:lvl>
    <w:lvl w:ilvl="1" w:tplc="04050019" w:tentative="1">
      <w:start w:val="1"/>
      <w:numFmt w:val="lowerLetter"/>
      <w:lvlText w:val="%2."/>
      <w:lvlJc w:val="left"/>
      <w:pPr>
        <w:ind w:left="1421" w:hanging="360"/>
      </w:pPr>
    </w:lvl>
    <w:lvl w:ilvl="2" w:tplc="0405001B" w:tentative="1">
      <w:start w:val="1"/>
      <w:numFmt w:val="lowerRoman"/>
      <w:lvlText w:val="%3."/>
      <w:lvlJc w:val="right"/>
      <w:pPr>
        <w:ind w:left="2141" w:hanging="180"/>
      </w:pPr>
    </w:lvl>
    <w:lvl w:ilvl="3" w:tplc="0405000F" w:tentative="1">
      <w:start w:val="1"/>
      <w:numFmt w:val="decimal"/>
      <w:lvlText w:val="%4."/>
      <w:lvlJc w:val="left"/>
      <w:pPr>
        <w:ind w:left="2861" w:hanging="360"/>
      </w:pPr>
    </w:lvl>
    <w:lvl w:ilvl="4" w:tplc="04050019" w:tentative="1">
      <w:start w:val="1"/>
      <w:numFmt w:val="lowerLetter"/>
      <w:lvlText w:val="%5."/>
      <w:lvlJc w:val="left"/>
      <w:pPr>
        <w:ind w:left="3581" w:hanging="360"/>
      </w:pPr>
    </w:lvl>
    <w:lvl w:ilvl="5" w:tplc="0405001B" w:tentative="1">
      <w:start w:val="1"/>
      <w:numFmt w:val="lowerRoman"/>
      <w:lvlText w:val="%6."/>
      <w:lvlJc w:val="right"/>
      <w:pPr>
        <w:ind w:left="4301" w:hanging="180"/>
      </w:pPr>
    </w:lvl>
    <w:lvl w:ilvl="6" w:tplc="0405000F" w:tentative="1">
      <w:start w:val="1"/>
      <w:numFmt w:val="decimal"/>
      <w:lvlText w:val="%7."/>
      <w:lvlJc w:val="left"/>
      <w:pPr>
        <w:ind w:left="5021" w:hanging="360"/>
      </w:pPr>
    </w:lvl>
    <w:lvl w:ilvl="7" w:tplc="04050019" w:tentative="1">
      <w:start w:val="1"/>
      <w:numFmt w:val="lowerLetter"/>
      <w:lvlText w:val="%8."/>
      <w:lvlJc w:val="left"/>
      <w:pPr>
        <w:ind w:left="5741" w:hanging="360"/>
      </w:pPr>
    </w:lvl>
    <w:lvl w:ilvl="8" w:tplc="0405001B" w:tentative="1">
      <w:start w:val="1"/>
      <w:numFmt w:val="lowerRoman"/>
      <w:lvlText w:val="%9."/>
      <w:lvlJc w:val="right"/>
      <w:pPr>
        <w:ind w:left="6461" w:hanging="180"/>
      </w:pPr>
    </w:lvl>
  </w:abstractNum>
  <w:num w:numId="1">
    <w:abstractNumId w:val="14"/>
  </w:num>
  <w:num w:numId="2">
    <w:abstractNumId w:val="13"/>
  </w:num>
  <w:num w:numId="3">
    <w:abstractNumId w:val="2"/>
  </w:num>
  <w:num w:numId="4">
    <w:abstractNumId w:val="31"/>
  </w:num>
  <w:num w:numId="5">
    <w:abstractNumId w:val="24"/>
  </w:num>
  <w:num w:numId="6">
    <w:abstractNumId w:val="1"/>
  </w:num>
  <w:num w:numId="7">
    <w:abstractNumId w:val="10"/>
  </w:num>
  <w:num w:numId="8">
    <w:abstractNumId w:val="12"/>
  </w:num>
  <w:num w:numId="9">
    <w:abstractNumId w:val="20"/>
  </w:num>
  <w:num w:numId="10">
    <w:abstractNumId w:val="8"/>
  </w:num>
  <w:num w:numId="11">
    <w:abstractNumId w:val="18"/>
  </w:num>
  <w:num w:numId="12">
    <w:abstractNumId w:val="17"/>
  </w:num>
  <w:num w:numId="13">
    <w:abstractNumId w:val="27"/>
  </w:num>
  <w:num w:numId="14">
    <w:abstractNumId w:val="11"/>
  </w:num>
  <w:num w:numId="15">
    <w:abstractNumId w:val="28"/>
  </w:num>
  <w:num w:numId="16">
    <w:abstractNumId w:val="15"/>
  </w:num>
  <w:num w:numId="17">
    <w:abstractNumId w:val="9"/>
  </w:num>
  <w:num w:numId="18">
    <w:abstractNumId w:val="7"/>
  </w:num>
  <w:num w:numId="19">
    <w:abstractNumId w:val="0"/>
  </w:num>
  <w:num w:numId="20">
    <w:abstractNumId w:val="30"/>
  </w:num>
  <w:num w:numId="21">
    <w:abstractNumId w:val="29"/>
  </w:num>
  <w:num w:numId="22">
    <w:abstractNumId w:val="6"/>
  </w:num>
  <w:num w:numId="23">
    <w:abstractNumId w:val="23"/>
  </w:num>
  <w:num w:numId="24">
    <w:abstractNumId w:val="22"/>
  </w:num>
  <w:num w:numId="25">
    <w:abstractNumId w:val="26"/>
  </w:num>
  <w:num w:numId="26">
    <w:abstractNumId w:val="4"/>
  </w:num>
  <w:num w:numId="27">
    <w:abstractNumId w:val="33"/>
  </w:num>
  <w:num w:numId="28">
    <w:abstractNumId w:val="3"/>
  </w:num>
  <w:num w:numId="29">
    <w:abstractNumId w:val="25"/>
  </w:num>
  <w:num w:numId="30">
    <w:abstractNumId w:val="21"/>
  </w:num>
  <w:num w:numId="31">
    <w:abstractNumId w:val="32"/>
  </w:num>
  <w:num w:numId="32">
    <w:abstractNumId w:val="5"/>
  </w:num>
  <w:num w:numId="33">
    <w:abstractNumId w:val="19"/>
  </w:num>
  <w:num w:numId="34">
    <w:abstractNumId w:val="3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7A"/>
    <w:rsid w:val="000502C2"/>
    <w:rsid w:val="000658FE"/>
    <w:rsid w:val="000A333A"/>
    <w:rsid w:val="000A37CF"/>
    <w:rsid w:val="000B5B86"/>
    <w:rsid w:val="000B7DFC"/>
    <w:rsid w:val="000D772F"/>
    <w:rsid w:val="00100152"/>
    <w:rsid w:val="001075D5"/>
    <w:rsid w:val="00120918"/>
    <w:rsid w:val="001217F3"/>
    <w:rsid w:val="00130DD5"/>
    <w:rsid w:val="0013267A"/>
    <w:rsid w:val="00133421"/>
    <w:rsid w:val="00141125"/>
    <w:rsid w:val="00141A03"/>
    <w:rsid w:val="00143FB1"/>
    <w:rsid w:val="0014714E"/>
    <w:rsid w:val="0015275C"/>
    <w:rsid w:val="001739BF"/>
    <w:rsid w:val="00177086"/>
    <w:rsid w:val="001D5D02"/>
    <w:rsid w:val="001D6F24"/>
    <w:rsid w:val="001E4ACF"/>
    <w:rsid w:val="001E4E88"/>
    <w:rsid w:val="00206F32"/>
    <w:rsid w:val="00245247"/>
    <w:rsid w:val="00250467"/>
    <w:rsid w:val="0025586C"/>
    <w:rsid w:val="00255B21"/>
    <w:rsid w:val="00266ACA"/>
    <w:rsid w:val="00290B12"/>
    <w:rsid w:val="002B2E36"/>
    <w:rsid w:val="002B5386"/>
    <w:rsid w:val="002E2260"/>
    <w:rsid w:val="002E3999"/>
    <w:rsid w:val="00300927"/>
    <w:rsid w:val="003111D6"/>
    <w:rsid w:val="00313AE9"/>
    <w:rsid w:val="00342C3E"/>
    <w:rsid w:val="0036621D"/>
    <w:rsid w:val="00366B4D"/>
    <w:rsid w:val="003765D3"/>
    <w:rsid w:val="003D3779"/>
    <w:rsid w:val="003D4CC3"/>
    <w:rsid w:val="0041122E"/>
    <w:rsid w:val="004156D0"/>
    <w:rsid w:val="00424CD9"/>
    <w:rsid w:val="00427A7B"/>
    <w:rsid w:val="0045558E"/>
    <w:rsid w:val="00481AA1"/>
    <w:rsid w:val="004E2D29"/>
    <w:rsid w:val="005269F5"/>
    <w:rsid w:val="005500BE"/>
    <w:rsid w:val="005526C0"/>
    <w:rsid w:val="005572A1"/>
    <w:rsid w:val="005575D1"/>
    <w:rsid w:val="00562C67"/>
    <w:rsid w:val="0059699A"/>
    <w:rsid w:val="005B0110"/>
    <w:rsid w:val="005B0421"/>
    <w:rsid w:val="005C6E65"/>
    <w:rsid w:val="005E0910"/>
    <w:rsid w:val="00607CEA"/>
    <w:rsid w:val="00621082"/>
    <w:rsid w:val="0063016A"/>
    <w:rsid w:val="006426F0"/>
    <w:rsid w:val="006427F7"/>
    <w:rsid w:val="006500D0"/>
    <w:rsid w:val="0065718F"/>
    <w:rsid w:val="00670C28"/>
    <w:rsid w:val="006A27A9"/>
    <w:rsid w:val="006A3865"/>
    <w:rsid w:val="006C3934"/>
    <w:rsid w:val="0076227B"/>
    <w:rsid w:val="00763CFF"/>
    <w:rsid w:val="00767049"/>
    <w:rsid w:val="007724C6"/>
    <w:rsid w:val="007738DD"/>
    <w:rsid w:val="00794582"/>
    <w:rsid w:val="007B5E94"/>
    <w:rsid w:val="007C3A27"/>
    <w:rsid w:val="007D39A2"/>
    <w:rsid w:val="008064E7"/>
    <w:rsid w:val="008247CF"/>
    <w:rsid w:val="0082543B"/>
    <w:rsid w:val="0082624F"/>
    <w:rsid w:val="00827867"/>
    <w:rsid w:val="00833AC6"/>
    <w:rsid w:val="008353C5"/>
    <w:rsid w:val="0084244D"/>
    <w:rsid w:val="008520C7"/>
    <w:rsid w:val="0085448C"/>
    <w:rsid w:val="0086589D"/>
    <w:rsid w:val="00865D98"/>
    <w:rsid w:val="00876843"/>
    <w:rsid w:val="008A5CE2"/>
    <w:rsid w:val="008D1035"/>
    <w:rsid w:val="008F3B42"/>
    <w:rsid w:val="00902199"/>
    <w:rsid w:val="00935A2B"/>
    <w:rsid w:val="00942601"/>
    <w:rsid w:val="00945469"/>
    <w:rsid w:val="00963558"/>
    <w:rsid w:val="0098146C"/>
    <w:rsid w:val="00986D7C"/>
    <w:rsid w:val="009946C1"/>
    <w:rsid w:val="0099477B"/>
    <w:rsid w:val="009B53A6"/>
    <w:rsid w:val="009F013A"/>
    <w:rsid w:val="009F0361"/>
    <w:rsid w:val="009F488B"/>
    <w:rsid w:val="00A20ADC"/>
    <w:rsid w:val="00A20D8B"/>
    <w:rsid w:val="00A4230A"/>
    <w:rsid w:val="00A449F7"/>
    <w:rsid w:val="00A6044F"/>
    <w:rsid w:val="00A73CBE"/>
    <w:rsid w:val="00A751C1"/>
    <w:rsid w:val="00A762EF"/>
    <w:rsid w:val="00A8564A"/>
    <w:rsid w:val="00A9432D"/>
    <w:rsid w:val="00A94B14"/>
    <w:rsid w:val="00AA0761"/>
    <w:rsid w:val="00AA34F8"/>
    <w:rsid w:val="00AE1A54"/>
    <w:rsid w:val="00B05742"/>
    <w:rsid w:val="00B214AE"/>
    <w:rsid w:val="00B277B8"/>
    <w:rsid w:val="00B37F96"/>
    <w:rsid w:val="00B4495C"/>
    <w:rsid w:val="00B65C78"/>
    <w:rsid w:val="00BB6ABE"/>
    <w:rsid w:val="00BE7D00"/>
    <w:rsid w:val="00C20AEB"/>
    <w:rsid w:val="00C20C9B"/>
    <w:rsid w:val="00C57F5A"/>
    <w:rsid w:val="00C74DFD"/>
    <w:rsid w:val="00C75717"/>
    <w:rsid w:val="00CA51AF"/>
    <w:rsid w:val="00CC2725"/>
    <w:rsid w:val="00D24313"/>
    <w:rsid w:val="00D4303E"/>
    <w:rsid w:val="00D655F7"/>
    <w:rsid w:val="00D6659D"/>
    <w:rsid w:val="00D90053"/>
    <w:rsid w:val="00D96B52"/>
    <w:rsid w:val="00DA4B33"/>
    <w:rsid w:val="00DB7871"/>
    <w:rsid w:val="00DE731C"/>
    <w:rsid w:val="00DF2504"/>
    <w:rsid w:val="00E04035"/>
    <w:rsid w:val="00E44BCF"/>
    <w:rsid w:val="00E47123"/>
    <w:rsid w:val="00E61D0C"/>
    <w:rsid w:val="00E900AE"/>
    <w:rsid w:val="00E950C3"/>
    <w:rsid w:val="00EC18A7"/>
    <w:rsid w:val="00EC65DA"/>
    <w:rsid w:val="00F33D2B"/>
    <w:rsid w:val="00F378C8"/>
    <w:rsid w:val="00F41B39"/>
    <w:rsid w:val="00F5402C"/>
    <w:rsid w:val="00F722D9"/>
    <w:rsid w:val="00F723E6"/>
    <w:rsid w:val="00F72FDC"/>
    <w:rsid w:val="00FF46E7"/>
    <w:rsid w:val="00FF72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4DB6A"/>
  <w15:docId w15:val="{54026DB7-7FD7-4BFA-88C9-D6FE352E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90" w:line="248" w:lineRule="auto"/>
      <w:ind w:left="418" w:hanging="351"/>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234"/>
      <w:ind w:left="43"/>
      <w:jc w:val="center"/>
      <w:outlineLvl w:val="0"/>
    </w:pPr>
    <w:rPr>
      <w:rFonts w:ascii="Times New Roman" w:eastAsia="Times New Roman" w:hAnsi="Times New Roman" w:cs="Times New Roman"/>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zmezer">
    <w:name w:val="No Spacing"/>
    <w:uiPriority w:val="1"/>
    <w:qFormat/>
    <w:rsid w:val="00A449F7"/>
    <w:pPr>
      <w:spacing w:after="0" w:line="240" w:lineRule="auto"/>
      <w:ind w:left="418" w:hanging="351"/>
      <w:jc w:val="both"/>
    </w:pPr>
    <w:rPr>
      <w:rFonts w:ascii="Times New Roman" w:eastAsia="Times New Roman" w:hAnsi="Times New Roman" w:cs="Times New Roman"/>
      <w:color w:val="000000"/>
      <w:sz w:val="24"/>
    </w:rPr>
  </w:style>
  <w:style w:type="character" w:styleId="Hypertextovodkaz">
    <w:name w:val="Hyperlink"/>
    <w:basedOn w:val="Standardnpsmoodstavce"/>
    <w:uiPriority w:val="99"/>
    <w:unhideWhenUsed/>
    <w:rsid w:val="00A449F7"/>
    <w:rPr>
      <w:color w:val="0563C1" w:themeColor="hyperlink"/>
      <w:u w:val="single"/>
    </w:rPr>
  </w:style>
  <w:style w:type="character" w:customStyle="1" w:styleId="UnresolvedMention">
    <w:name w:val="Unresolved Mention"/>
    <w:basedOn w:val="Standardnpsmoodstavce"/>
    <w:uiPriority w:val="99"/>
    <w:semiHidden/>
    <w:unhideWhenUsed/>
    <w:rsid w:val="00A449F7"/>
    <w:rPr>
      <w:color w:val="605E5C"/>
      <w:shd w:val="clear" w:color="auto" w:fill="E1DFDD"/>
    </w:rPr>
  </w:style>
  <w:style w:type="paragraph" w:styleId="Odstavecseseznamem">
    <w:name w:val="List Paragraph"/>
    <w:basedOn w:val="Normln"/>
    <w:uiPriority w:val="34"/>
    <w:qFormat/>
    <w:rsid w:val="001E4E88"/>
    <w:pPr>
      <w:ind w:left="720"/>
      <w:contextualSpacing/>
    </w:pPr>
  </w:style>
  <w:style w:type="paragraph" w:styleId="Zhlav">
    <w:name w:val="header"/>
    <w:basedOn w:val="Normln"/>
    <w:link w:val="ZhlavChar"/>
    <w:uiPriority w:val="99"/>
    <w:unhideWhenUsed/>
    <w:rsid w:val="00EC18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18A7"/>
    <w:rPr>
      <w:rFonts w:ascii="Times New Roman" w:eastAsia="Times New Roman" w:hAnsi="Times New Roman" w:cs="Times New Roman"/>
      <w:color w:val="000000"/>
      <w:sz w:val="24"/>
    </w:rPr>
  </w:style>
  <w:style w:type="paragraph" w:styleId="Zpat">
    <w:name w:val="footer"/>
    <w:basedOn w:val="Normln"/>
    <w:link w:val="ZpatChar"/>
    <w:uiPriority w:val="99"/>
    <w:unhideWhenUsed/>
    <w:rsid w:val="00D6659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ZpatChar">
    <w:name w:val="Zápatí Char"/>
    <w:basedOn w:val="Standardnpsmoodstavce"/>
    <w:link w:val="Zpat"/>
    <w:uiPriority w:val="99"/>
    <w:rsid w:val="00D6659D"/>
    <w:rPr>
      <w:rFonts w:cs="Times New Roman"/>
    </w:rPr>
  </w:style>
  <w:style w:type="character" w:styleId="Odkaznakoment">
    <w:name w:val="annotation reference"/>
    <w:basedOn w:val="Standardnpsmoodstavce"/>
    <w:uiPriority w:val="99"/>
    <w:semiHidden/>
    <w:unhideWhenUsed/>
    <w:rsid w:val="00143FB1"/>
    <w:rPr>
      <w:sz w:val="16"/>
      <w:szCs w:val="16"/>
    </w:rPr>
  </w:style>
  <w:style w:type="paragraph" w:styleId="Textkomente">
    <w:name w:val="annotation text"/>
    <w:basedOn w:val="Normln"/>
    <w:link w:val="TextkomenteChar"/>
    <w:uiPriority w:val="99"/>
    <w:unhideWhenUsed/>
    <w:rsid w:val="00143FB1"/>
    <w:pPr>
      <w:spacing w:line="240" w:lineRule="auto"/>
    </w:pPr>
    <w:rPr>
      <w:sz w:val="20"/>
      <w:szCs w:val="20"/>
    </w:rPr>
  </w:style>
  <w:style w:type="character" w:customStyle="1" w:styleId="TextkomenteChar">
    <w:name w:val="Text komentáře Char"/>
    <w:basedOn w:val="Standardnpsmoodstavce"/>
    <w:link w:val="Textkomente"/>
    <w:uiPriority w:val="99"/>
    <w:rsid w:val="00143FB1"/>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143FB1"/>
    <w:rPr>
      <w:b/>
      <w:bCs/>
    </w:rPr>
  </w:style>
  <w:style w:type="character" w:customStyle="1" w:styleId="PedmtkomenteChar">
    <w:name w:val="Předmět komentáře Char"/>
    <w:basedOn w:val="TextkomenteChar"/>
    <w:link w:val="Pedmtkomente"/>
    <w:uiPriority w:val="99"/>
    <w:semiHidden/>
    <w:rsid w:val="00143FB1"/>
    <w:rPr>
      <w:rFonts w:ascii="Times New Roman" w:eastAsia="Times New Roman" w:hAnsi="Times New Roman" w:cs="Times New Roman"/>
      <w:b/>
      <w:bCs/>
      <w:color w:val="000000"/>
      <w:sz w:val="20"/>
      <w:szCs w:val="20"/>
    </w:rPr>
  </w:style>
  <w:style w:type="paragraph" w:styleId="Textbubliny">
    <w:name w:val="Balloon Text"/>
    <w:basedOn w:val="Normln"/>
    <w:link w:val="TextbublinyChar"/>
    <w:uiPriority w:val="99"/>
    <w:semiHidden/>
    <w:unhideWhenUsed/>
    <w:rsid w:val="00865D9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5D9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440749">
      <w:bodyDiv w:val="1"/>
      <w:marLeft w:val="0"/>
      <w:marRight w:val="0"/>
      <w:marTop w:val="0"/>
      <w:marBottom w:val="0"/>
      <w:divBdr>
        <w:top w:val="none" w:sz="0" w:space="0" w:color="auto"/>
        <w:left w:val="none" w:sz="0" w:space="0" w:color="auto"/>
        <w:bottom w:val="none" w:sz="0" w:space="0" w:color="auto"/>
        <w:right w:val="none" w:sz="0" w:space="0" w:color="auto"/>
      </w:divBdr>
    </w:div>
    <w:div w:id="91894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golab@pragolab.cz" TargetMode="External"/><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1D0D0-40E5-45A1-BFFC-45A70AEF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1954</Words>
  <Characters>11532</Characters>
  <Application>Microsoft Office Word</Application>
  <DocSecurity>4</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Krištof</dc:creator>
  <cp:keywords/>
  <cp:lastModifiedBy>Pavla Dvořáková</cp:lastModifiedBy>
  <cp:revision>2</cp:revision>
  <cp:lastPrinted>2021-07-23T09:09:00Z</cp:lastPrinted>
  <dcterms:created xsi:type="dcterms:W3CDTF">2021-08-09T11:49:00Z</dcterms:created>
  <dcterms:modified xsi:type="dcterms:W3CDTF">2021-08-09T11:49:00Z</dcterms:modified>
</cp:coreProperties>
</file>