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8" w:type="dxa"/>
        </w:tblCellMar>
        <w:tblLook w:val="04A0" w:firstRow="1" w:lastRow="0" w:firstColumn="1" w:lastColumn="0" w:noHBand="0" w:noVBand="1"/>
      </w:tblPr>
      <w:tblGrid>
        <w:gridCol w:w="9212"/>
      </w:tblGrid>
      <w:tr w:rsidR="00445D65">
        <w:tc>
          <w:tcPr>
            <w:tcW w:w="9212" w:type="dxa"/>
            <w:tcBorders>
              <w:top w:val="single" w:sz="4" w:space="0" w:color="FFFFFF"/>
              <w:left w:val="single" w:sz="4" w:space="0" w:color="FFFFFF"/>
              <w:bottom w:val="single" w:sz="4" w:space="0" w:color="FFFFFF"/>
              <w:right w:val="single" w:sz="4" w:space="0" w:color="FFFFFF"/>
            </w:tcBorders>
            <w:shd w:val="clear" w:color="auto" w:fill="auto"/>
            <w:tcMar>
              <w:left w:w="98" w:type="dxa"/>
            </w:tcMar>
          </w:tcPr>
          <w:p w:rsidR="00445D65" w:rsidRPr="0086196C" w:rsidRDefault="00445D65" w:rsidP="009F5807">
            <w:pPr>
              <w:tabs>
                <w:tab w:val="left" w:pos="4395"/>
              </w:tabs>
              <w:jc w:val="right"/>
              <w:rPr>
                <w:rFonts w:ascii="Arial Narrow" w:hAnsi="Arial Narrow" w:cs="Arial"/>
                <w:b/>
                <w:smallCap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45D65">
        <w:tc>
          <w:tcPr>
            <w:tcW w:w="9212" w:type="dxa"/>
            <w:tcBorders>
              <w:top w:val="single" w:sz="4" w:space="0" w:color="FFFFFF"/>
              <w:left w:val="single" w:sz="4" w:space="0" w:color="FFFFFF"/>
              <w:bottom w:val="single" w:sz="4" w:space="0" w:color="FFFFFF"/>
              <w:right w:val="single" w:sz="4" w:space="0" w:color="FFFFFF"/>
            </w:tcBorders>
            <w:shd w:val="clear" w:color="auto" w:fill="0070C0"/>
            <w:tcMar>
              <w:left w:w="98" w:type="dxa"/>
            </w:tcMar>
          </w:tcPr>
          <w:p w:rsidR="00445D65" w:rsidRPr="00D92C95" w:rsidRDefault="002D4315">
            <w:pPr>
              <w:tabs>
                <w:tab w:val="left" w:pos="4395"/>
              </w:tabs>
              <w:jc w:val="center"/>
              <w:rPr>
                <w:rFonts w:ascii="Arial Narrow" w:hAnsi="Arial Narrow" w:cs="Arial"/>
                <w:b/>
                <w:smallCaps/>
                <w:outline/>
                <w:color w:val="FFFFFF" w:themeColor="background1"/>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560E5">
              <w:rPr>
                <w:rFonts w:ascii="Arial Narrow" w:hAnsi="Arial Narrow" w:cs="Arial"/>
                <w:b/>
                <w:smallCaps/>
                <w:outline/>
                <w:color w:val="FFFFFF" w:themeColor="background1"/>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kupní smlouva</w:t>
            </w:r>
          </w:p>
        </w:tc>
      </w:tr>
    </w:tbl>
    <w:p w:rsidR="00445D65" w:rsidRDefault="00445D65">
      <w:pPr>
        <w:tabs>
          <w:tab w:val="left" w:pos="4395"/>
        </w:tabs>
        <w:jc w:val="center"/>
        <w:rPr>
          <w:rFonts w:ascii="Arial Narrow" w:hAnsi="Arial Narrow"/>
          <w:sz w:val="10"/>
          <w:szCs w:val="10"/>
        </w:rPr>
      </w:pPr>
    </w:p>
    <w:p w:rsidR="00445D65" w:rsidRDefault="00445D65">
      <w:pPr>
        <w:tabs>
          <w:tab w:val="left" w:pos="4395"/>
        </w:tabs>
        <w:jc w:val="center"/>
        <w:rPr>
          <w:rFonts w:ascii="Arial Narrow" w:hAnsi="Arial Narrow"/>
          <w:sz w:val="10"/>
          <w:szCs w:val="10"/>
        </w:rPr>
      </w:pPr>
    </w:p>
    <w:p w:rsidR="00445D65" w:rsidRDefault="002D4315">
      <w:pPr>
        <w:jc w:val="center"/>
        <w:rPr>
          <w:rFonts w:ascii="Arial Narrow" w:hAnsi="Arial Narrow" w:cs="Arial"/>
          <w:b/>
        </w:rPr>
      </w:pPr>
      <w:r>
        <w:rPr>
          <w:rFonts w:ascii="Arial Narrow" w:hAnsi="Arial Narrow" w:cs="Arial"/>
          <w:b/>
        </w:rPr>
        <w:t>Článek I.</w:t>
      </w:r>
    </w:p>
    <w:p w:rsidR="00445D65" w:rsidRDefault="002D4315">
      <w:pPr>
        <w:jc w:val="center"/>
        <w:rPr>
          <w:rFonts w:ascii="Arial Narrow" w:hAnsi="Arial Narrow" w:cs="Arial"/>
          <w:b/>
        </w:rPr>
      </w:pPr>
      <w:r>
        <w:rPr>
          <w:rFonts w:ascii="Arial Narrow" w:hAnsi="Arial Narrow" w:cs="Arial"/>
          <w:b/>
        </w:rPr>
        <w:t>Smluvní strany</w:t>
      </w:r>
    </w:p>
    <w:p w:rsidR="00445D65" w:rsidRDefault="002D4315">
      <w:pPr>
        <w:ind w:left="0" w:firstLine="0"/>
        <w:rPr>
          <w:rFonts w:ascii="Arial Narrow" w:hAnsi="Arial Narrow"/>
          <w:b/>
          <w:bCs/>
          <w:highlight w:val="yellow"/>
        </w:rPr>
      </w:pPr>
      <w:r>
        <w:rPr>
          <w:rFonts w:ascii="Arial" w:hAnsi="Arial" w:cs="Arial"/>
          <w:b/>
          <w:sz w:val="20"/>
          <w:szCs w:val="20"/>
        </w:rPr>
        <w:t>Střední odborná škola elektrotechnická, Centrum odborné přípravy, Hluboká nad Vltavou, Zvolenovská 537</w:t>
      </w:r>
      <w:r>
        <w:rPr>
          <w:rFonts w:ascii="Arial Narrow" w:hAnsi="Arial Narrow"/>
          <w:b/>
          <w:bCs/>
          <w:highlight w:val="yellow"/>
        </w:rPr>
        <w:t xml:space="preserve"> </w:t>
      </w:r>
    </w:p>
    <w:p w:rsidR="00445D65" w:rsidRDefault="002D4315">
      <w:pPr>
        <w:ind w:left="360"/>
        <w:jc w:val="both"/>
        <w:rPr>
          <w:rFonts w:ascii="Arial Narrow" w:hAnsi="Arial Narrow" w:cs="Arial"/>
        </w:rPr>
      </w:pPr>
      <w:r>
        <w:rPr>
          <w:rFonts w:ascii="Arial Narrow" w:hAnsi="Arial Narrow" w:cs="Arial"/>
        </w:rPr>
        <w:t>na adrese:</w:t>
      </w:r>
      <w:r>
        <w:rPr>
          <w:rFonts w:ascii="Arial Narrow" w:hAnsi="Arial Narrow" w:cs="Arial"/>
        </w:rPr>
        <w:tab/>
      </w:r>
      <w:r>
        <w:rPr>
          <w:rFonts w:ascii="Arial Narrow" w:hAnsi="Arial Narrow" w:cs="Arial"/>
        </w:rPr>
        <w:tab/>
      </w:r>
      <w:r>
        <w:rPr>
          <w:rFonts w:ascii="Arial Narrow" w:hAnsi="Arial Narrow" w:cs="Arial"/>
        </w:rPr>
        <w:tab/>
        <w:t xml:space="preserve">Zvolenovská 537, 373 41 Hluboká nad Vltavou </w:t>
      </w:r>
    </w:p>
    <w:p w:rsidR="00445D65" w:rsidRDefault="002D4315">
      <w:pPr>
        <w:ind w:left="360"/>
        <w:jc w:val="both"/>
        <w:rPr>
          <w:rFonts w:ascii="Arial Narrow" w:hAnsi="Arial Narrow" w:cs="Arial"/>
        </w:rPr>
      </w:pPr>
      <w:r>
        <w:rPr>
          <w:rFonts w:ascii="Arial Narrow" w:hAnsi="Arial Narrow" w:cs="Arial"/>
        </w:rPr>
        <w:t>zastoupený:</w:t>
      </w:r>
      <w:r>
        <w:rPr>
          <w:rFonts w:ascii="Arial Narrow" w:hAnsi="Arial Narrow" w:cs="Arial"/>
        </w:rPr>
        <w:tab/>
      </w:r>
      <w:r>
        <w:rPr>
          <w:rFonts w:ascii="Arial Narrow" w:hAnsi="Arial Narrow" w:cs="Arial"/>
        </w:rPr>
        <w:tab/>
      </w:r>
      <w:r>
        <w:rPr>
          <w:rFonts w:ascii="Arial Narrow" w:hAnsi="Arial Narrow" w:cs="Arial"/>
        </w:rPr>
        <w:tab/>
        <w:t xml:space="preserve">Ing. </w:t>
      </w:r>
      <w:r w:rsidR="00333FCD">
        <w:rPr>
          <w:rFonts w:ascii="Arial Narrow" w:hAnsi="Arial Narrow" w:cs="Arial"/>
        </w:rPr>
        <w:t>Pavel</w:t>
      </w:r>
      <w:r>
        <w:rPr>
          <w:rFonts w:ascii="Arial Narrow" w:hAnsi="Arial Narrow" w:cs="Arial"/>
        </w:rPr>
        <w:t xml:space="preserve"> </w:t>
      </w:r>
      <w:r w:rsidR="00333FCD">
        <w:rPr>
          <w:rFonts w:ascii="Arial Narrow" w:hAnsi="Arial Narrow" w:cs="Arial"/>
        </w:rPr>
        <w:t>Zasadil</w:t>
      </w:r>
    </w:p>
    <w:p w:rsidR="00D92C95" w:rsidRDefault="002D4315">
      <w:pPr>
        <w:ind w:left="360"/>
        <w:jc w:val="both"/>
        <w:rPr>
          <w:rFonts w:ascii="Arial Narrow" w:hAnsi="Arial Narrow" w:cs="Arial"/>
        </w:rPr>
      </w:pPr>
      <w:r>
        <w:rPr>
          <w:rFonts w:ascii="Arial Narrow" w:hAnsi="Arial Narrow" w:cs="Arial"/>
        </w:rPr>
        <w:t>IČ:</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00513156</w:t>
      </w:r>
    </w:p>
    <w:p w:rsidR="00445D65" w:rsidRDefault="00D92C95">
      <w:pPr>
        <w:ind w:left="360"/>
        <w:jc w:val="both"/>
        <w:rPr>
          <w:rFonts w:ascii="Arial Narrow" w:hAnsi="Arial Narrow" w:cs="Arial"/>
        </w:rPr>
      </w:pPr>
      <w:r>
        <w:rPr>
          <w:rFonts w:ascii="Arial Narrow" w:hAnsi="Arial Narrow" w:cs="Arial"/>
        </w:rPr>
        <w:t>DIČ:</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CZ00513156</w:t>
      </w:r>
      <w:r w:rsidR="002D4315">
        <w:rPr>
          <w:rFonts w:ascii="Arial Narrow" w:hAnsi="Arial Narrow" w:cs="Arial"/>
        </w:rPr>
        <w:tab/>
      </w:r>
      <w:r w:rsidR="002D4315">
        <w:rPr>
          <w:rFonts w:ascii="Arial Narrow" w:hAnsi="Arial Narrow" w:cs="Arial"/>
        </w:rPr>
        <w:tab/>
      </w:r>
      <w:r w:rsidR="002D4315">
        <w:rPr>
          <w:rFonts w:ascii="Arial Narrow" w:hAnsi="Arial Narrow" w:cs="Arial"/>
        </w:rPr>
        <w:tab/>
      </w:r>
      <w:r w:rsidR="002D4315">
        <w:rPr>
          <w:rFonts w:ascii="Arial Narrow" w:hAnsi="Arial Narrow" w:cs="Arial"/>
        </w:rPr>
        <w:tab/>
      </w:r>
    </w:p>
    <w:p w:rsidR="00445D65" w:rsidRDefault="002D4315">
      <w:pPr>
        <w:ind w:left="360"/>
        <w:jc w:val="both"/>
        <w:rPr>
          <w:rFonts w:ascii="Arial Narrow" w:hAnsi="Arial Narrow" w:cs="Arial"/>
        </w:rPr>
      </w:pPr>
      <w:r>
        <w:rPr>
          <w:rFonts w:ascii="Arial Narrow" w:hAnsi="Arial Narrow" w:cs="Arial"/>
        </w:rPr>
        <w:t>Bankovní spojení:</w:t>
      </w:r>
      <w:r>
        <w:rPr>
          <w:rFonts w:ascii="Arial Narrow" w:hAnsi="Arial Narrow" w:cs="Arial"/>
        </w:rPr>
        <w:tab/>
      </w:r>
      <w:r>
        <w:rPr>
          <w:rFonts w:ascii="Arial Narrow" w:hAnsi="Arial Narrow" w:cs="Arial"/>
        </w:rPr>
        <w:tab/>
        <w:t>KB České Budějovice</w:t>
      </w:r>
    </w:p>
    <w:p w:rsidR="00445D65" w:rsidRDefault="002D4315">
      <w:pPr>
        <w:ind w:left="360"/>
        <w:jc w:val="both"/>
        <w:rPr>
          <w:rFonts w:ascii="Arial Narrow" w:hAnsi="Arial Narrow" w:cs="Arial"/>
        </w:rPr>
      </w:pPr>
      <w:r>
        <w:rPr>
          <w:rFonts w:ascii="Arial Narrow" w:hAnsi="Arial Narrow" w:cs="Arial"/>
        </w:rPr>
        <w:t>Číslo účtu:</w:t>
      </w:r>
      <w:r>
        <w:rPr>
          <w:rFonts w:ascii="Arial Narrow" w:hAnsi="Arial Narrow" w:cs="Arial"/>
        </w:rPr>
        <w:tab/>
        <w:t xml:space="preserve">           </w:t>
      </w:r>
      <w:r w:rsidR="00D92C95">
        <w:rPr>
          <w:rFonts w:ascii="Arial Narrow" w:hAnsi="Arial Narrow" w:cs="Arial"/>
        </w:rPr>
        <w:tab/>
      </w:r>
      <w:r>
        <w:rPr>
          <w:rFonts w:ascii="Arial Narrow" w:hAnsi="Arial Narrow" w:cs="Arial"/>
        </w:rPr>
        <w:t xml:space="preserve">              </w:t>
      </w:r>
      <w:r w:rsidR="006D6697">
        <w:rPr>
          <w:rFonts w:ascii="Arial Narrow" w:hAnsi="Arial Narrow" w:cs="Arial"/>
        </w:rPr>
        <w:t>41333231</w:t>
      </w:r>
      <w:r>
        <w:rPr>
          <w:rFonts w:ascii="Arial Narrow" w:hAnsi="Arial Narrow" w:cs="Arial"/>
        </w:rPr>
        <w:t>/0100</w:t>
      </w:r>
      <w:r>
        <w:rPr>
          <w:rFonts w:ascii="Arial Narrow" w:hAnsi="Arial Narrow" w:cs="Arial"/>
        </w:rPr>
        <w:tab/>
      </w:r>
      <w:r>
        <w:rPr>
          <w:rFonts w:ascii="Arial Narrow" w:hAnsi="Arial Narrow" w:cs="Arial"/>
        </w:rPr>
        <w:tab/>
      </w:r>
    </w:p>
    <w:p w:rsidR="00445D65" w:rsidRDefault="002D4315">
      <w:pPr>
        <w:ind w:left="360"/>
        <w:jc w:val="both"/>
        <w:rPr>
          <w:rFonts w:ascii="Arial Narrow" w:hAnsi="Arial Narrow" w:cs="Arial"/>
        </w:rPr>
      </w:pPr>
      <w:r>
        <w:rPr>
          <w:rFonts w:ascii="Arial Narrow" w:hAnsi="Arial Narrow" w:cs="Arial"/>
        </w:rPr>
        <w:t>kontaktní osoby:</w:t>
      </w:r>
      <w:r>
        <w:rPr>
          <w:rFonts w:ascii="Arial Narrow" w:hAnsi="Arial Narrow" w:cs="Arial"/>
        </w:rPr>
        <w:tab/>
        <w:t xml:space="preserve">              </w:t>
      </w:r>
      <w:r>
        <w:rPr>
          <w:rFonts w:ascii="Arial Narrow" w:hAnsi="Arial Narrow" w:cs="Arial"/>
        </w:rPr>
        <w:tab/>
      </w:r>
      <w:r>
        <w:rPr>
          <w:rFonts w:ascii="Arial Narrow" w:hAnsi="Arial Narrow" w:cs="Arial"/>
        </w:rPr>
        <w:tab/>
      </w:r>
      <w:r w:rsidR="00333FCD">
        <w:rPr>
          <w:rFonts w:ascii="Arial Narrow" w:hAnsi="Arial Narrow"/>
          <w:bCs/>
        </w:rPr>
        <w:t>Ing. Vladimír</w:t>
      </w:r>
      <w:r>
        <w:rPr>
          <w:rFonts w:ascii="Arial Narrow" w:hAnsi="Arial Narrow"/>
          <w:bCs/>
        </w:rPr>
        <w:t xml:space="preserve"> </w:t>
      </w:r>
      <w:r w:rsidR="00333FCD">
        <w:rPr>
          <w:rFonts w:ascii="Arial Narrow" w:hAnsi="Arial Narrow"/>
          <w:bCs/>
        </w:rPr>
        <w:t>Vašek</w:t>
      </w:r>
    </w:p>
    <w:p w:rsidR="00445D65" w:rsidRDefault="002D4315">
      <w:pPr>
        <w:ind w:left="360"/>
        <w:jc w:val="both"/>
        <w:rPr>
          <w:rFonts w:ascii="Arial Narrow" w:hAnsi="Arial Narrow" w:cs="Arial"/>
        </w:rPr>
      </w:pPr>
      <w:r>
        <w:rPr>
          <w:rFonts w:ascii="Arial Narrow" w:hAnsi="Arial Narrow" w:cs="Arial"/>
        </w:rPr>
        <w:t>telefon, email:</w:t>
      </w:r>
      <w:r>
        <w:rPr>
          <w:rFonts w:ascii="Arial Narrow" w:hAnsi="Arial Narrow" w:cs="Arial"/>
        </w:rPr>
        <w:tab/>
      </w:r>
      <w:r>
        <w:rPr>
          <w:rFonts w:ascii="Arial Narrow" w:hAnsi="Arial Narrow" w:cs="Arial"/>
        </w:rPr>
        <w:tab/>
      </w:r>
      <w:r>
        <w:rPr>
          <w:rFonts w:ascii="Arial Narrow" w:hAnsi="Arial Narrow" w:cs="Arial"/>
        </w:rPr>
        <w:tab/>
        <w:t>387 924 20</w:t>
      </w:r>
      <w:r w:rsidR="00333FCD">
        <w:rPr>
          <w:rFonts w:ascii="Arial Narrow" w:hAnsi="Arial Narrow" w:cs="Arial"/>
        </w:rPr>
        <w:t>8</w:t>
      </w:r>
      <w:r>
        <w:rPr>
          <w:rFonts w:ascii="Arial Narrow" w:hAnsi="Arial Narrow" w:cs="Arial"/>
        </w:rPr>
        <w:t xml:space="preserve">, </w:t>
      </w:r>
      <w:r w:rsidR="00333FCD">
        <w:rPr>
          <w:rFonts w:ascii="Arial Narrow" w:hAnsi="Arial Narrow" w:cs="Arial"/>
        </w:rPr>
        <w:t>vasek</w:t>
      </w:r>
      <w:r>
        <w:rPr>
          <w:rFonts w:ascii="Arial Narrow" w:hAnsi="Arial Narrow" w:cs="Arial"/>
        </w:rPr>
        <w:t>@sosehl.cz</w:t>
      </w:r>
      <w:r>
        <w:rPr>
          <w:rFonts w:ascii="Arial Narrow" w:hAnsi="Arial Narrow" w:cs="Arial"/>
        </w:rPr>
        <w:tab/>
        <w:t xml:space="preserve">             </w:t>
      </w:r>
    </w:p>
    <w:p w:rsidR="00445D65" w:rsidRDefault="002D4315">
      <w:pPr>
        <w:ind w:left="0" w:firstLine="0"/>
        <w:rPr>
          <w:rFonts w:ascii="Arial Narrow" w:hAnsi="Arial Narrow" w:cs="Arial"/>
          <w:b/>
        </w:rPr>
      </w:pPr>
      <w:r>
        <w:rPr>
          <w:rFonts w:ascii="Arial Narrow" w:hAnsi="Arial Narrow" w:cs="Arial"/>
          <w:b/>
        </w:rPr>
        <w:t xml:space="preserve">(dále jen „kupující“) </w:t>
      </w:r>
    </w:p>
    <w:p w:rsidR="00445D65" w:rsidRDefault="00445D65">
      <w:pPr>
        <w:tabs>
          <w:tab w:val="left" w:pos="0"/>
        </w:tabs>
        <w:ind w:left="0" w:firstLine="0"/>
        <w:rPr>
          <w:rFonts w:ascii="Arial Narrow" w:hAnsi="Arial Narrow" w:cs="Arial"/>
        </w:rPr>
      </w:pPr>
    </w:p>
    <w:p w:rsidR="00325838" w:rsidRDefault="00325838">
      <w:pPr>
        <w:ind w:left="360"/>
        <w:jc w:val="both"/>
        <w:rPr>
          <w:rFonts w:ascii="Arial Narrow" w:hAnsi="Arial Narrow" w:cs="Arial"/>
          <w:b/>
        </w:rPr>
      </w:pPr>
      <w:proofErr w:type="spellStart"/>
      <w:r w:rsidRPr="00325838">
        <w:rPr>
          <w:rFonts w:ascii="Arial Narrow" w:hAnsi="Arial Narrow" w:cs="Arial"/>
          <w:b/>
        </w:rPr>
        <w:t>TranSoft</w:t>
      </w:r>
      <w:proofErr w:type="spellEnd"/>
      <w:r w:rsidRPr="00325838">
        <w:rPr>
          <w:rFonts w:ascii="Arial Narrow" w:hAnsi="Arial Narrow" w:cs="Arial"/>
          <w:b/>
        </w:rPr>
        <w:t xml:space="preserve"> a.s.</w:t>
      </w:r>
    </w:p>
    <w:p w:rsidR="00445D65" w:rsidRDefault="002D4315">
      <w:pPr>
        <w:ind w:left="360"/>
        <w:jc w:val="both"/>
        <w:rPr>
          <w:rFonts w:ascii="Arial Narrow" w:hAnsi="Arial Narrow" w:cs="Arial"/>
        </w:rPr>
      </w:pPr>
      <w:r>
        <w:rPr>
          <w:rFonts w:ascii="Arial Narrow" w:hAnsi="Arial Narrow" w:cs="Arial"/>
        </w:rPr>
        <w:t>na adrese:</w:t>
      </w:r>
      <w:r w:rsidR="00325838">
        <w:rPr>
          <w:rFonts w:ascii="Arial Narrow" w:hAnsi="Arial Narrow" w:cs="Arial"/>
        </w:rPr>
        <w:tab/>
      </w:r>
      <w:r w:rsidR="00325838">
        <w:rPr>
          <w:rFonts w:ascii="Arial Narrow" w:hAnsi="Arial Narrow" w:cs="Arial"/>
        </w:rPr>
        <w:tab/>
      </w:r>
      <w:r w:rsidR="00325838">
        <w:rPr>
          <w:rFonts w:ascii="Arial Narrow" w:hAnsi="Arial Narrow" w:cs="Arial"/>
        </w:rPr>
        <w:tab/>
      </w:r>
      <w:r w:rsidR="00325838" w:rsidRPr="00325838">
        <w:rPr>
          <w:rFonts w:ascii="Arial Narrow" w:hAnsi="Arial Narrow" w:cs="Arial"/>
        </w:rPr>
        <w:t>Vrbenská 2082, 370 21 České Budějovice</w:t>
      </w:r>
      <w:r>
        <w:rPr>
          <w:rFonts w:ascii="Arial Narrow" w:hAnsi="Arial Narrow" w:cs="Arial"/>
        </w:rPr>
        <w:tab/>
      </w:r>
      <w:r>
        <w:rPr>
          <w:rFonts w:ascii="Arial Narrow" w:hAnsi="Arial Narrow" w:cs="Arial"/>
        </w:rPr>
        <w:tab/>
      </w:r>
      <w:r>
        <w:rPr>
          <w:rFonts w:ascii="Arial Narrow" w:hAnsi="Arial Narrow" w:cs="Arial"/>
        </w:rPr>
        <w:tab/>
      </w:r>
    </w:p>
    <w:p w:rsidR="00445D65" w:rsidRDefault="002D4315">
      <w:pPr>
        <w:ind w:left="360"/>
        <w:jc w:val="both"/>
        <w:rPr>
          <w:rFonts w:ascii="Arial Narrow" w:hAnsi="Arial Narrow" w:cs="Arial"/>
        </w:rPr>
      </w:pPr>
      <w:r>
        <w:rPr>
          <w:rFonts w:ascii="Arial Narrow" w:hAnsi="Arial Narrow" w:cs="Arial"/>
        </w:rPr>
        <w:t>zastoupený:</w:t>
      </w:r>
      <w:r>
        <w:rPr>
          <w:rFonts w:ascii="Arial Narrow" w:hAnsi="Arial Narrow" w:cs="Arial"/>
        </w:rPr>
        <w:tab/>
      </w:r>
      <w:r>
        <w:rPr>
          <w:rFonts w:ascii="Arial Narrow" w:hAnsi="Arial Narrow" w:cs="Arial"/>
        </w:rPr>
        <w:tab/>
      </w:r>
      <w:r>
        <w:rPr>
          <w:rFonts w:ascii="Arial Narrow" w:hAnsi="Arial Narrow" w:cs="Arial"/>
        </w:rPr>
        <w:tab/>
      </w:r>
      <w:r w:rsidR="00325838" w:rsidRPr="00325838">
        <w:rPr>
          <w:rFonts w:ascii="Arial Narrow" w:hAnsi="Arial Narrow" w:cs="Arial"/>
        </w:rPr>
        <w:t>Ing. Janem Fürstem – místopředsedou představenstva</w:t>
      </w:r>
    </w:p>
    <w:p w:rsidR="00445D65" w:rsidRDefault="002D4315">
      <w:pPr>
        <w:ind w:left="360"/>
        <w:jc w:val="both"/>
        <w:rPr>
          <w:rFonts w:ascii="Arial Narrow" w:hAnsi="Arial Narrow" w:cs="Arial"/>
        </w:rPr>
      </w:pPr>
      <w:r>
        <w:rPr>
          <w:rFonts w:ascii="Arial Narrow" w:hAnsi="Arial Narrow" w:cs="Arial"/>
        </w:rPr>
        <w:t>IČ:</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325838" w:rsidRPr="00325838">
        <w:rPr>
          <w:rFonts w:ascii="Arial Narrow" w:hAnsi="Arial Narrow" w:cs="Arial"/>
        </w:rPr>
        <w:t>15770281</w:t>
      </w:r>
    </w:p>
    <w:p w:rsidR="00445D65" w:rsidRDefault="002D4315">
      <w:pPr>
        <w:ind w:left="360"/>
        <w:jc w:val="both"/>
        <w:rPr>
          <w:rFonts w:ascii="Arial Narrow" w:hAnsi="Arial Narrow" w:cs="Arial"/>
        </w:rPr>
      </w:pPr>
      <w:r>
        <w:rPr>
          <w:rFonts w:ascii="Arial Narrow" w:hAnsi="Arial Narrow" w:cs="Arial"/>
        </w:rPr>
        <w:t>DIČ:</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325838" w:rsidRPr="00325838">
        <w:rPr>
          <w:rFonts w:ascii="Arial Narrow" w:hAnsi="Arial Narrow" w:cs="Arial"/>
        </w:rPr>
        <w:t>CZ15770281</w:t>
      </w:r>
    </w:p>
    <w:p w:rsidR="00445D65" w:rsidRDefault="002D4315">
      <w:pPr>
        <w:ind w:left="360"/>
        <w:jc w:val="both"/>
        <w:rPr>
          <w:rFonts w:ascii="Arial Narrow" w:hAnsi="Arial Narrow" w:cs="Arial"/>
        </w:rPr>
      </w:pPr>
      <w:r>
        <w:rPr>
          <w:rFonts w:ascii="Arial Narrow" w:hAnsi="Arial Narrow" w:cs="Arial"/>
        </w:rPr>
        <w:t>Bankovní spojení:</w:t>
      </w:r>
      <w:r>
        <w:rPr>
          <w:rFonts w:ascii="Arial Narrow" w:hAnsi="Arial Narrow" w:cs="Arial"/>
        </w:rPr>
        <w:tab/>
      </w:r>
      <w:r>
        <w:rPr>
          <w:rFonts w:ascii="Arial Narrow" w:hAnsi="Arial Narrow" w:cs="Arial"/>
        </w:rPr>
        <w:tab/>
      </w:r>
      <w:r w:rsidR="00325838" w:rsidRPr="00325838">
        <w:rPr>
          <w:rFonts w:ascii="Arial Narrow" w:hAnsi="Arial Narrow" w:cs="Arial"/>
        </w:rPr>
        <w:t>ČSOB a.s., pobočka České Budějovice</w:t>
      </w:r>
    </w:p>
    <w:p w:rsidR="00445D65" w:rsidRDefault="002D4315">
      <w:pPr>
        <w:ind w:left="360"/>
        <w:jc w:val="both"/>
        <w:rPr>
          <w:rFonts w:ascii="Arial Narrow" w:hAnsi="Arial Narrow" w:cs="Arial"/>
        </w:rPr>
      </w:pPr>
      <w:r>
        <w:rPr>
          <w:rFonts w:ascii="Arial Narrow" w:hAnsi="Arial Narrow" w:cs="Arial"/>
        </w:rPr>
        <w:t>Číslo účtu:</w:t>
      </w:r>
      <w:r>
        <w:rPr>
          <w:rFonts w:ascii="Arial Narrow" w:hAnsi="Arial Narrow" w:cs="Arial"/>
        </w:rPr>
        <w:tab/>
      </w:r>
      <w:r>
        <w:rPr>
          <w:rFonts w:ascii="Arial Narrow" w:hAnsi="Arial Narrow" w:cs="Arial"/>
        </w:rPr>
        <w:tab/>
      </w:r>
      <w:r>
        <w:rPr>
          <w:rFonts w:ascii="Arial Narrow" w:hAnsi="Arial Narrow" w:cs="Arial"/>
        </w:rPr>
        <w:tab/>
      </w:r>
      <w:r w:rsidR="00325838" w:rsidRPr="00325838">
        <w:rPr>
          <w:rFonts w:ascii="Arial Narrow" w:hAnsi="Arial Narrow" w:cs="Arial"/>
        </w:rPr>
        <w:t>218448190/0300</w:t>
      </w:r>
    </w:p>
    <w:p w:rsidR="00445D65" w:rsidRDefault="002D4315">
      <w:pPr>
        <w:ind w:left="360"/>
        <w:jc w:val="both"/>
        <w:rPr>
          <w:rFonts w:ascii="Arial Narrow" w:hAnsi="Arial Narrow" w:cs="Arial"/>
        </w:rPr>
      </w:pPr>
      <w:r>
        <w:rPr>
          <w:rFonts w:ascii="Arial Narrow" w:hAnsi="Arial Narrow" w:cs="Arial"/>
        </w:rPr>
        <w:t>kontaktní osoby:</w:t>
      </w:r>
      <w:r>
        <w:rPr>
          <w:rFonts w:ascii="Arial Narrow" w:hAnsi="Arial Narrow" w:cs="Arial"/>
        </w:rPr>
        <w:tab/>
      </w:r>
      <w:r>
        <w:rPr>
          <w:rFonts w:ascii="Arial Narrow" w:hAnsi="Arial Narrow" w:cs="Arial"/>
        </w:rPr>
        <w:tab/>
        <w:t xml:space="preserve">              </w:t>
      </w:r>
      <w:r w:rsidR="00325838" w:rsidRPr="00325838">
        <w:rPr>
          <w:rFonts w:ascii="Arial Narrow" w:hAnsi="Arial Narrow" w:cs="Arial"/>
        </w:rPr>
        <w:t>Ing. Miloš Dokulil</w:t>
      </w:r>
    </w:p>
    <w:p w:rsidR="00445D65" w:rsidRDefault="002D4315">
      <w:pPr>
        <w:ind w:left="360"/>
        <w:jc w:val="both"/>
        <w:rPr>
          <w:rFonts w:ascii="Arial Narrow" w:hAnsi="Arial Narrow" w:cs="Arial"/>
        </w:rPr>
      </w:pPr>
      <w:r>
        <w:rPr>
          <w:rFonts w:ascii="Arial Narrow" w:hAnsi="Arial Narrow" w:cs="Arial"/>
        </w:rPr>
        <w:t>telefon, fax, email:</w:t>
      </w:r>
      <w:r>
        <w:rPr>
          <w:rFonts w:ascii="Arial Narrow" w:hAnsi="Arial Narrow" w:cs="Arial"/>
        </w:rPr>
        <w:tab/>
      </w:r>
      <w:r>
        <w:rPr>
          <w:rFonts w:ascii="Arial Narrow" w:hAnsi="Arial Narrow" w:cs="Arial"/>
        </w:rPr>
        <w:tab/>
      </w:r>
      <w:r w:rsidR="00325838">
        <w:rPr>
          <w:rFonts w:ascii="Arial Narrow" w:hAnsi="Arial Narrow" w:cs="Arial"/>
        </w:rPr>
        <w:t>+420 602 555 022, dokulil@transoft.cz</w:t>
      </w:r>
    </w:p>
    <w:p w:rsidR="00445D65" w:rsidRDefault="002D4315">
      <w:pPr>
        <w:ind w:left="0" w:firstLine="0"/>
        <w:rPr>
          <w:rFonts w:ascii="Arial Narrow" w:hAnsi="Arial Narrow" w:cs="Arial"/>
          <w:b/>
        </w:rPr>
      </w:pPr>
      <w:r>
        <w:rPr>
          <w:rFonts w:ascii="Arial Narrow" w:hAnsi="Arial Narrow" w:cs="Arial"/>
          <w:b/>
        </w:rPr>
        <w:t>(dále jen „prodávající“)</w:t>
      </w:r>
    </w:p>
    <w:p w:rsidR="00445D65" w:rsidRDefault="00445D65">
      <w:pPr>
        <w:tabs>
          <w:tab w:val="left" w:pos="6800"/>
        </w:tabs>
        <w:spacing w:after="120"/>
        <w:rPr>
          <w:rFonts w:ascii="Arial Narrow" w:hAnsi="Arial Narrow"/>
        </w:rPr>
      </w:pPr>
    </w:p>
    <w:p w:rsidR="00445D65" w:rsidRDefault="002D4315">
      <w:pPr>
        <w:jc w:val="center"/>
        <w:rPr>
          <w:rFonts w:ascii="Arial Narrow" w:hAnsi="Arial Narrow" w:cs="Arial"/>
          <w:b/>
          <w:sz w:val="21"/>
          <w:szCs w:val="20"/>
        </w:rPr>
      </w:pPr>
      <w:r>
        <w:rPr>
          <w:rFonts w:ascii="Arial Narrow" w:hAnsi="Arial Narrow" w:cs="Arial"/>
          <w:b/>
          <w:sz w:val="21"/>
          <w:szCs w:val="20"/>
        </w:rPr>
        <w:t>Článek II.</w:t>
      </w:r>
    </w:p>
    <w:p w:rsidR="00445D65" w:rsidRDefault="002D4315">
      <w:pPr>
        <w:jc w:val="center"/>
        <w:rPr>
          <w:rFonts w:ascii="Arial Narrow" w:hAnsi="Arial Narrow" w:cs="Arial"/>
          <w:b/>
          <w:sz w:val="21"/>
          <w:szCs w:val="20"/>
        </w:rPr>
      </w:pPr>
      <w:r>
        <w:rPr>
          <w:rFonts w:ascii="Arial Narrow" w:hAnsi="Arial Narrow" w:cs="Arial"/>
          <w:b/>
          <w:sz w:val="21"/>
          <w:szCs w:val="20"/>
        </w:rPr>
        <w:t>Základní ustanovení</w:t>
      </w:r>
    </w:p>
    <w:p w:rsidR="00445D65" w:rsidRPr="00D83418" w:rsidRDefault="002D4315" w:rsidP="003879B5">
      <w:pPr>
        <w:pStyle w:val="Smlouva-slo"/>
        <w:widowControl w:val="0"/>
        <w:numPr>
          <w:ilvl w:val="0"/>
          <w:numId w:val="19"/>
        </w:numPr>
        <w:tabs>
          <w:tab w:val="left" w:pos="426"/>
        </w:tabs>
        <w:snapToGrid w:val="0"/>
        <w:spacing w:before="0" w:line="240" w:lineRule="auto"/>
        <w:ind w:left="426"/>
        <w:rPr>
          <w:rFonts w:ascii="Arial Narrow" w:hAnsi="Arial Narrow" w:cs="Arial"/>
          <w:sz w:val="20"/>
          <w:szCs w:val="20"/>
        </w:rPr>
      </w:pPr>
      <w:r w:rsidRPr="00D83418">
        <w:rPr>
          <w:rFonts w:ascii="Arial Narrow" w:hAnsi="Arial Narrow" w:cs="Arial"/>
          <w:sz w:val="20"/>
          <w:szCs w:val="20"/>
        </w:rPr>
        <w:t xml:space="preserve">Smluvní strany se v souladu s ustanovením § 2079 odst. 1 zák. č. 89/2012 Sb. občanského zákoníku (dále jen OZ), dohodly na uzavření této kupní smlouvy, podle které prodávající kupujícímu dodá předmět smlouvy a kupující předmět smlouvy od prodávajícího převezme a zaplatí prodávajícímu touto smlouvou stanovenou kupní cenu.  </w:t>
      </w:r>
    </w:p>
    <w:p w:rsidR="00445D65" w:rsidRPr="00D83418" w:rsidRDefault="002D4315" w:rsidP="003879B5">
      <w:pPr>
        <w:pStyle w:val="Smlouva-slo"/>
        <w:widowControl w:val="0"/>
        <w:numPr>
          <w:ilvl w:val="0"/>
          <w:numId w:val="19"/>
        </w:numPr>
        <w:tabs>
          <w:tab w:val="left" w:pos="426"/>
        </w:tabs>
        <w:snapToGrid w:val="0"/>
        <w:spacing w:before="0" w:line="240" w:lineRule="auto"/>
        <w:ind w:left="426"/>
        <w:rPr>
          <w:rFonts w:ascii="Arial Narrow" w:hAnsi="Arial Narrow" w:cs="Arial"/>
          <w:sz w:val="20"/>
          <w:szCs w:val="20"/>
        </w:rPr>
      </w:pPr>
      <w:r w:rsidRPr="00D83418">
        <w:rPr>
          <w:rFonts w:ascii="Arial Narrow" w:hAnsi="Arial Narrow" w:cs="Arial"/>
          <w:sz w:val="20"/>
          <w:szCs w:val="20"/>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445D65" w:rsidRDefault="002D4315" w:rsidP="003879B5">
      <w:pPr>
        <w:pStyle w:val="Smlouva-slo"/>
        <w:widowControl w:val="0"/>
        <w:numPr>
          <w:ilvl w:val="0"/>
          <w:numId w:val="19"/>
        </w:numPr>
        <w:tabs>
          <w:tab w:val="left" w:pos="426"/>
        </w:tabs>
        <w:snapToGrid w:val="0"/>
        <w:spacing w:before="0" w:line="240" w:lineRule="auto"/>
        <w:ind w:left="426"/>
      </w:pPr>
      <w:r w:rsidRPr="00D83418">
        <w:rPr>
          <w:rFonts w:ascii="Arial Narrow" w:hAnsi="Arial Narrow" w:cs="Arial"/>
          <w:sz w:val="20"/>
          <w:szCs w:val="20"/>
        </w:rPr>
        <w:t>Prodávající je odborně způsobilý k zajištění předmětu plnění podle smlouvy</w:t>
      </w:r>
      <w:r>
        <w:rPr>
          <w:rFonts w:ascii="Arial Narrow" w:hAnsi="Arial Narrow" w:cs="Arial"/>
          <w:sz w:val="21"/>
          <w:szCs w:val="20"/>
        </w:rPr>
        <w:t>.</w:t>
      </w:r>
    </w:p>
    <w:p w:rsidR="00445D65" w:rsidRDefault="00445D65">
      <w:pPr>
        <w:pStyle w:val="Smlouva-slo"/>
        <w:widowControl w:val="0"/>
        <w:tabs>
          <w:tab w:val="left" w:pos="426"/>
        </w:tabs>
        <w:snapToGrid w:val="0"/>
        <w:spacing w:before="0" w:line="240" w:lineRule="auto"/>
        <w:ind w:left="397"/>
        <w:rPr>
          <w:rFonts w:ascii="Arial Narrow" w:hAnsi="Arial Narrow" w:cs="Arial"/>
          <w:sz w:val="21"/>
          <w:szCs w:val="20"/>
        </w:rPr>
      </w:pPr>
    </w:p>
    <w:p w:rsidR="00445D65" w:rsidRDefault="00445D65">
      <w:pPr>
        <w:pStyle w:val="Smlouva-slo"/>
        <w:keepNext/>
        <w:keepLines/>
        <w:spacing w:before="0" w:line="240" w:lineRule="auto"/>
        <w:jc w:val="center"/>
        <w:rPr>
          <w:rFonts w:ascii="Arial Narrow" w:hAnsi="Arial Narrow" w:cs="Arial"/>
          <w:b/>
          <w:bCs/>
          <w:sz w:val="21"/>
          <w:szCs w:val="20"/>
        </w:rPr>
      </w:pP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t>Článek III.</w:t>
      </w: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t>Předmět smlouvy</w:t>
      </w:r>
    </w:p>
    <w:p w:rsidR="00445D65" w:rsidRPr="00D83418" w:rsidRDefault="002D4315" w:rsidP="00F64927">
      <w:pPr>
        <w:ind w:left="0" w:firstLine="0"/>
        <w:rPr>
          <w:rFonts w:ascii="Arial Narrow" w:eastAsia="MS Mincho" w:hAnsi="Arial Narrow" w:cs="Arial"/>
          <w:bCs/>
          <w:sz w:val="20"/>
          <w:szCs w:val="20"/>
        </w:rPr>
      </w:pPr>
      <w:r w:rsidRPr="00D83418">
        <w:rPr>
          <w:rFonts w:ascii="Arial Narrow" w:eastAsia="Times New Roman" w:hAnsi="Arial Narrow" w:cs="Arial"/>
          <w:sz w:val="20"/>
          <w:szCs w:val="20"/>
          <w:lang w:eastAsia="cs-CZ"/>
        </w:rPr>
        <w:t xml:space="preserve">Předmětem smlouvy je dodávka poptávaného zařízení do místa plnění, a to v rozsahu a ceně podle technické specifikace a cenové nabídky prodávajícího dané části veřejné zakázky vzešlého z výsledku veřejné zakázky s názvem </w:t>
      </w:r>
      <w:r w:rsidRPr="0031361B">
        <w:rPr>
          <w:rFonts w:ascii="Arial Narrow" w:eastAsia="Times New Roman" w:hAnsi="Arial Narrow" w:cs="Arial"/>
          <w:b/>
          <w:sz w:val="20"/>
          <w:szCs w:val="20"/>
          <w:lang w:eastAsia="cs-CZ"/>
        </w:rPr>
        <w:t>„</w:t>
      </w:r>
      <w:r w:rsidR="0086196C">
        <w:rPr>
          <w:rFonts w:asciiTheme="majorHAnsi" w:hAnsiTheme="majorHAnsi" w:cs="Verdana"/>
          <w:b/>
          <w:color w:val="000000"/>
        </w:rPr>
        <w:t>Dodávka výpočetní techniky</w:t>
      </w:r>
      <w:r w:rsidRPr="0031361B">
        <w:rPr>
          <w:rFonts w:ascii="Arial Narrow" w:eastAsia="Times New Roman" w:hAnsi="Arial Narrow" w:cs="Arial"/>
          <w:b/>
          <w:sz w:val="20"/>
          <w:szCs w:val="20"/>
          <w:lang w:eastAsia="cs-CZ"/>
        </w:rPr>
        <w:t>“,</w:t>
      </w:r>
      <w:r w:rsidRPr="00D83418">
        <w:rPr>
          <w:rFonts w:ascii="Arial Narrow" w:eastAsia="Times New Roman" w:hAnsi="Arial Narrow" w:cs="Arial"/>
          <w:sz w:val="20"/>
          <w:szCs w:val="20"/>
          <w:lang w:eastAsia="cs-CZ"/>
        </w:rPr>
        <w:t xml:space="preserve"> které jsou jako příloha č. 1 součástí této smlouvy. Výše uvedeným se rozumí</w:t>
      </w:r>
      <w:r w:rsidRPr="00D83418">
        <w:rPr>
          <w:rFonts w:ascii="Arial Narrow" w:hAnsi="Arial Narrow" w:cs="Arial"/>
          <w:sz w:val="20"/>
          <w:szCs w:val="20"/>
        </w:rPr>
        <w:t xml:space="preserve"> úplné a standardní dodání zařízení, provedení všech montážních prací, konstrukcí, dodávek materiálů a všech činností spojených s plněním předmětu smlouvy a nezbytných pro uvedení předmětu smlouvy do užívání. Kupující se zavazuje zařízení ve smluvně sjednané době převzít a zaplatit za něj prodávajícímu cenu sjednanou touto smlouvou za podmínek dále touto smlouvou stanovených. </w:t>
      </w:r>
    </w:p>
    <w:p w:rsidR="00445D65" w:rsidRPr="00D83418" w:rsidRDefault="002D4315">
      <w:pPr>
        <w:pStyle w:val="Smlouva-slo"/>
        <w:widowControl w:val="0"/>
        <w:numPr>
          <w:ilvl w:val="0"/>
          <w:numId w:val="11"/>
        </w:numPr>
        <w:snapToGrid w:val="0"/>
        <w:spacing w:before="0" w:line="240" w:lineRule="auto"/>
        <w:rPr>
          <w:rFonts w:ascii="Arial Narrow" w:hAnsi="Arial Narrow" w:cs="Arial"/>
          <w:sz w:val="20"/>
          <w:szCs w:val="20"/>
        </w:rPr>
      </w:pPr>
      <w:r w:rsidRPr="00D83418">
        <w:rPr>
          <w:rFonts w:ascii="Arial Narrow" w:hAnsi="Arial Narrow" w:cs="Arial"/>
          <w:sz w:val="20"/>
          <w:szCs w:val="20"/>
        </w:rPr>
        <w:t>Prodávající dodá zařízení vlastním jménem, na vlastní odpovědnost a na své nebezpečí.</w:t>
      </w:r>
    </w:p>
    <w:p w:rsidR="00445D65" w:rsidRDefault="002D4315">
      <w:pPr>
        <w:pStyle w:val="Smlouva-slo"/>
        <w:widowControl w:val="0"/>
        <w:numPr>
          <w:ilvl w:val="0"/>
          <w:numId w:val="11"/>
        </w:numPr>
        <w:snapToGrid w:val="0"/>
        <w:spacing w:before="0" w:line="240" w:lineRule="auto"/>
        <w:rPr>
          <w:rFonts w:ascii="Arial Narrow" w:hAnsi="Arial Narrow" w:cs="Arial"/>
          <w:sz w:val="21"/>
          <w:szCs w:val="20"/>
        </w:rPr>
      </w:pPr>
      <w:r w:rsidRPr="00D83418">
        <w:rPr>
          <w:rFonts w:ascii="Arial Narrow" w:hAnsi="Arial Narrow" w:cs="Arial"/>
          <w:sz w:val="20"/>
          <w:szCs w:val="20"/>
        </w:rPr>
        <w:t>Smluvní strany prohlašují, že předmět smlouvy není plněním nemožným a že smlouvu uzavírají po pečlivém zvážení všech možných důsledků</w:t>
      </w:r>
      <w:r>
        <w:rPr>
          <w:rFonts w:ascii="Arial Narrow" w:hAnsi="Arial Narrow" w:cs="Arial"/>
          <w:sz w:val="21"/>
          <w:szCs w:val="20"/>
        </w:rPr>
        <w:t>.</w:t>
      </w:r>
    </w:p>
    <w:p w:rsidR="00445D65" w:rsidRDefault="00445D65">
      <w:pPr>
        <w:pStyle w:val="Smlouva-slo0"/>
        <w:tabs>
          <w:tab w:val="left" w:pos="360"/>
        </w:tabs>
        <w:spacing w:before="0" w:line="240" w:lineRule="auto"/>
        <w:rPr>
          <w:rFonts w:ascii="Arial Narrow" w:hAnsi="Arial Narrow" w:cs="Arial"/>
          <w:bCs/>
          <w:sz w:val="21"/>
        </w:rPr>
      </w:pPr>
    </w:p>
    <w:p w:rsidR="00445D65" w:rsidRDefault="002D4315">
      <w:pPr>
        <w:pStyle w:val="Smlouva-slo0"/>
        <w:keepNext/>
        <w:tabs>
          <w:tab w:val="left" w:pos="0"/>
        </w:tabs>
        <w:spacing w:before="0" w:line="240" w:lineRule="auto"/>
        <w:jc w:val="center"/>
        <w:rPr>
          <w:rFonts w:ascii="Arial Narrow" w:hAnsi="Arial Narrow" w:cs="Arial"/>
          <w:b/>
          <w:bCs/>
          <w:sz w:val="21"/>
        </w:rPr>
      </w:pPr>
      <w:r>
        <w:rPr>
          <w:rFonts w:ascii="Arial Narrow" w:hAnsi="Arial Narrow" w:cs="Arial"/>
          <w:b/>
          <w:bCs/>
          <w:sz w:val="21"/>
        </w:rPr>
        <w:lastRenderedPageBreak/>
        <w:t>Článek IV.</w:t>
      </w:r>
    </w:p>
    <w:p w:rsidR="00445D65" w:rsidRDefault="002D4315">
      <w:pPr>
        <w:pStyle w:val="Smlouva-slo0"/>
        <w:keepNext/>
        <w:tabs>
          <w:tab w:val="left" w:pos="0"/>
        </w:tabs>
        <w:spacing w:before="0" w:line="240" w:lineRule="auto"/>
        <w:jc w:val="center"/>
        <w:rPr>
          <w:rFonts w:ascii="Arial Narrow" w:hAnsi="Arial Narrow" w:cs="Arial"/>
          <w:bCs/>
          <w:sz w:val="21"/>
        </w:rPr>
      </w:pPr>
      <w:r>
        <w:rPr>
          <w:rFonts w:ascii="Arial Narrow" w:hAnsi="Arial Narrow" w:cs="Arial"/>
          <w:b/>
          <w:bCs/>
          <w:sz w:val="21"/>
        </w:rPr>
        <w:t>Místo plnění</w:t>
      </w:r>
    </w:p>
    <w:p w:rsidR="00445D65" w:rsidRDefault="002D4315">
      <w:pPr>
        <w:numPr>
          <w:ilvl w:val="0"/>
          <w:numId w:val="17"/>
        </w:numPr>
        <w:ind w:left="426" w:hanging="426"/>
        <w:jc w:val="both"/>
        <w:rPr>
          <w:rFonts w:ascii="Arial Narrow" w:hAnsi="Arial Narrow" w:cs="Arial"/>
          <w:sz w:val="21"/>
          <w:szCs w:val="20"/>
        </w:rPr>
      </w:pPr>
      <w:r>
        <w:rPr>
          <w:rFonts w:ascii="Arial Narrow" w:hAnsi="Arial Narrow" w:cs="Arial"/>
          <w:sz w:val="21"/>
          <w:szCs w:val="20"/>
        </w:rPr>
        <w:t xml:space="preserve">Místem plnění je </w:t>
      </w:r>
      <w:r>
        <w:rPr>
          <w:rFonts w:ascii="Arial" w:hAnsi="Arial" w:cs="Arial"/>
          <w:sz w:val="20"/>
          <w:szCs w:val="20"/>
        </w:rPr>
        <w:t>Střední odborná škola elektrotechnická, Centrum odborné přípravy, Hluboká nad Vltavou, Zvolenovská 537</w:t>
      </w:r>
    </w:p>
    <w:p w:rsidR="00445D65" w:rsidRDefault="00445D65">
      <w:pPr>
        <w:pStyle w:val="Smlouva-slo0"/>
        <w:tabs>
          <w:tab w:val="left" w:pos="0"/>
        </w:tabs>
        <w:spacing w:before="0" w:line="240" w:lineRule="auto"/>
        <w:rPr>
          <w:rFonts w:ascii="Arial Narrow" w:hAnsi="Arial Narrow" w:cs="Arial"/>
          <w:sz w:val="21"/>
        </w:rPr>
      </w:pPr>
    </w:p>
    <w:p w:rsidR="00445D65" w:rsidRDefault="002D4315">
      <w:pPr>
        <w:pStyle w:val="Smlouva-slo0"/>
        <w:tabs>
          <w:tab w:val="left" w:pos="0"/>
        </w:tabs>
        <w:spacing w:before="0" w:line="240" w:lineRule="auto"/>
        <w:jc w:val="center"/>
        <w:rPr>
          <w:rFonts w:ascii="Arial Narrow" w:hAnsi="Arial Narrow" w:cs="Arial"/>
          <w:b/>
          <w:bCs/>
          <w:sz w:val="21"/>
        </w:rPr>
      </w:pPr>
      <w:r>
        <w:rPr>
          <w:rFonts w:ascii="Arial Narrow" w:hAnsi="Arial Narrow" w:cs="Arial"/>
          <w:b/>
          <w:bCs/>
          <w:sz w:val="21"/>
        </w:rPr>
        <w:t>Článek V.</w:t>
      </w:r>
    </w:p>
    <w:p w:rsidR="00445D65" w:rsidRDefault="002D4315">
      <w:pPr>
        <w:pStyle w:val="Smlouva-slo0"/>
        <w:tabs>
          <w:tab w:val="left" w:pos="0"/>
        </w:tabs>
        <w:spacing w:before="0" w:line="240" w:lineRule="auto"/>
        <w:jc w:val="center"/>
        <w:rPr>
          <w:rFonts w:ascii="Arial Narrow" w:hAnsi="Arial Narrow" w:cs="Arial"/>
          <w:b/>
          <w:bCs/>
          <w:sz w:val="21"/>
        </w:rPr>
      </w:pPr>
      <w:r>
        <w:rPr>
          <w:rFonts w:ascii="Arial Narrow" w:hAnsi="Arial Narrow" w:cs="Arial"/>
          <w:b/>
          <w:bCs/>
          <w:sz w:val="21"/>
        </w:rPr>
        <w:t>Doba plnění</w:t>
      </w:r>
    </w:p>
    <w:p w:rsidR="00445D65" w:rsidRPr="00D83418" w:rsidRDefault="002D4315">
      <w:pPr>
        <w:pStyle w:val="Smlouva-slo0"/>
        <w:numPr>
          <w:ilvl w:val="0"/>
          <w:numId w:val="2"/>
        </w:numPr>
        <w:tabs>
          <w:tab w:val="left" w:pos="0"/>
        </w:tabs>
        <w:spacing w:before="0" w:line="240" w:lineRule="auto"/>
        <w:rPr>
          <w:rFonts w:ascii="Arial Narrow" w:hAnsi="Arial Narrow" w:cs="Arial"/>
          <w:sz w:val="20"/>
        </w:rPr>
      </w:pPr>
      <w:r w:rsidRPr="00D83418">
        <w:rPr>
          <w:rFonts w:ascii="Arial Narrow" w:hAnsi="Arial Narrow" w:cs="Arial"/>
          <w:sz w:val="20"/>
        </w:rPr>
        <w:t>Plnění předmětu smlouvy bude zahájeno po podpisu smlouvy.</w:t>
      </w:r>
    </w:p>
    <w:p w:rsidR="00445D65" w:rsidRPr="0031361B" w:rsidRDefault="002D4315">
      <w:pPr>
        <w:pStyle w:val="Smlouva-slo0"/>
        <w:numPr>
          <w:ilvl w:val="0"/>
          <w:numId w:val="2"/>
        </w:numPr>
        <w:tabs>
          <w:tab w:val="left" w:pos="0"/>
        </w:tabs>
        <w:spacing w:before="0" w:line="240" w:lineRule="auto"/>
        <w:rPr>
          <w:rFonts w:ascii="Arial Narrow" w:hAnsi="Arial Narrow" w:cs="Arial"/>
          <w:sz w:val="20"/>
        </w:rPr>
      </w:pPr>
      <w:r w:rsidRPr="00D83418">
        <w:rPr>
          <w:rFonts w:ascii="Arial Narrow" w:hAnsi="Arial Narrow" w:cs="Arial"/>
          <w:sz w:val="20"/>
        </w:rPr>
        <w:t xml:space="preserve">Prodávající se zavazuje dodat kupujícímu předmět smlouvy nejpozději </w:t>
      </w:r>
      <w:r w:rsidRPr="0031361B">
        <w:rPr>
          <w:rFonts w:ascii="Arial Narrow" w:hAnsi="Arial Narrow" w:cs="Arial"/>
          <w:b/>
          <w:sz w:val="20"/>
        </w:rPr>
        <w:t>do</w:t>
      </w:r>
      <w:r w:rsidR="005323EE">
        <w:rPr>
          <w:rFonts w:ascii="Arial Narrow" w:hAnsi="Arial Narrow" w:cs="Arial"/>
          <w:b/>
          <w:sz w:val="20"/>
        </w:rPr>
        <w:t xml:space="preserve"> 20</w:t>
      </w:r>
      <w:r w:rsidR="0079425D" w:rsidRPr="0031361B">
        <w:rPr>
          <w:rFonts w:ascii="Arial Narrow" w:hAnsi="Arial Narrow" w:cs="Arial"/>
          <w:b/>
          <w:sz w:val="20"/>
        </w:rPr>
        <w:t xml:space="preserve">. </w:t>
      </w:r>
      <w:r w:rsidR="005323EE">
        <w:rPr>
          <w:rFonts w:ascii="Arial Narrow" w:hAnsi="Arial Narrow" w:cs="Arial"/>
          <w:b/>
          <w:sz w:val="20"/>
        </w:rPr>
        <w:t>8</w:t>
      </w:r>
      <w:r w:rsidR="0079425D" w:rsidRPr="0031361B">
        <w:rPr>
          <w:rFonts w:ascii="Arial Narrow" w:hAnsi="Arial Narrow" w:cs="Arial"/>
          <w:b/>
          <w:sz w:val="20"/>
        </w:rPr>
        <w:t>.</w:t>
      </w:r>
      <w:r w:rsidR="0031361B">
        <w:rPr>
          <w:rFonts w:ascii="Arial Narrow" w:hAnsi="Arial Narrow" w:cs="Arial"/>
          <w:b/>
          <w:sz w:val="20"/>
        </w:rPr>
        <w:t xml:space="preserve"> </w:t>
      </w:r>
      <w:r w:rsidR="0079425D" w:rsidRPr="0031361B">
        <w:rPr>
          <w:rFonts w:ascii="Arial Narrow" w:hAnsi="Arial Narrow" w:cs="Arial"/>
          <w:b/>
          <w:sz w:val="20"/>
        </w:rPr>
        <w:t>20</w:t>
      </w:r>
      <w:r w:rsidR="005323EE">
        <w:rPr>
          <w:rFonts w:ascii="Arial Narrow" w:hAnsi="Arial Narrow" w:cs="Arial"/>
          <w:b/>
          <w:sz w:val="20"/>
        </w:rPr>
        <w:t>21</w:t>
      </w:r>
      <w:r w:rsidRPr="0031361B">
        <w:rPr>
          <w:rFonts w:ascii="Arial Narrow" w:hAnsi="Arial Narrow" w:cs="Arial"/>
          <w:sz w:val="20"/>
        </w:rPr>
        <w:t xml:space="preserve">. </w:t>
      </w:r>
    </w:p>
    <w:p w:rsidR="00445D65" w:rsidRPr="00D83418" w:rsidRDefault="002D4315">
      <w:pPr>
        <w:pStyle w:val="Smlouva-slo"/>
        <w:widowControl w:val="0"/>
        <w:numPr>
          <w:ilvl w:val="0"/>
          <w:numId w:val="2"/>
        </w:numPr>
        <w:snapToGrid w:val="0"/>
        <w:spacing w:before="0" w:line="240" w:lineRule="auto"/>
        <w:rPr>
          <w:sz w:val="20"/>
          <w:szCs w:val="20"/>
        </w:rPr>
      </w:pPr>
      <w:r w:rsidRPr="00D83418">
        <w:rPr>
          <w:rFonts w:ascii="Arial Narrow" w:hAnsi="Arial Narrow" w:cs="Arial"/>
          <w:sz w:val="20"/>
          <w:szCs w:val="20"/>
        </w:rPr>
        <w:t>Prodávající splní svou povinnost dodáním zařízení a jeho řádným předáním kupujícímu bez vad a nedodělků. O předání a převzetí zařízení bude sepsán protokol, v jehož závěru kupující prohlásí, zda dodané zařízení přijímá nebo nepřijímá, a pokud ne, z jakých důvodů, případně v něm budou uvedeny vady či nedodělky, které jsou v době předání a převzetí předmětu plnění dle této smlouvy již známy, s termínem odstranění těchto vad, resp. nedodělků.</w:t>
      </w:r>
    </w:p>
    <w:p w:rsidR="00445D65" w:rsidRDefault="00445D65">
      <w:pPr>
        <w:pStyle w:val="Smlouva-slo0"/>
        <w:tabs>
          <w:tab w:val="left" w:pos="0"/>
        </w:tabs>
        <w:spacing w:before="0" w:line="240" w:lineRule="auto"/>
        <w:jc w:val="center"/>
        <w:rPr>
          <w:rFonts w:ascii="Arial Narrow" w:hAnsi="Arial Narrow" w:cs="Arial"/>
          <w:b/>
          <w:bCs/>
          <w:sz w:val="21"/>
        </w:rPr>
      </w:pPr>
    </w:p>
    <w:p w:rsidR="00445D65" w:rsidRDefault="002D4315">
      <w:pPr>
        <w:pStyle w:val="Smlouva-slo0"/>
        <w:tabs>
          <w:tab w:val="left" w:pos="0"/>
        </w:tabs>
        <w:spacing w:before="0" w:line="240" w:lineRule="auto"/>
        <w:jc w:val="center"/>
        <w:rPr>
          <w:rFonts w:ascii="Arial Narrow" w:hAnsi="Arial Narrow" w:cs="Arial"/>
          <w:b/>
          <w:bCs/>
          <w:sz w:val="21"/>
        </w:rPr>
      </w:pPr>
      <w:r>
        <w:rPr>
          <w:rFonts w:ascii="Arial Narrow" w:hAnsi="Arial Narrow" w:cs="Arial"/>
          <w:b/>
          <w:bCs/>
          <w:sz w:val="21"/>
        </w:rPr>
        <w:t>Článek VI.</w:t>
      </w:r>
    </w:p>
    <w:p w:rsidR="00445D65" w:rsidRDefault="002D4315">
      <w:pPr>
        <w:pStyle w:val="Smlouva-slo0"/>
        <w:tabs>
          <w:tab w:val="left" w:pos="0"/>
        </w:tabs>
        <w:spacing w:before="0" w:line="240" w:lineRule="auto"/>
        <w:jc w:val="center"/>
        <w:rPr>
          <w:rFonts w:ascii="Arial Narrow" w:hAnsi="Arial Narrow" w:cs="Arial"/>
          <w:b/>
          <w:bCs/>
          <w:sz w:val="21"/>
        </w:rPr>
      </w:pPr>
      <w:r>
        <w:rPr>
          <w:rFonts w:ascii="Arial Narrow" w:hAnsi="Arial Narrow" w:cs="Arial"/>
          <w:b/>
          <w:bCs/>
          <w:sz w:val="21"/>
        </w:rPr>
        <w:t xml:space="preserve">Kupní cena </w:t>
      </w:r>
    </w:p>
    <w:p w:rsidR="00445D65" w:rsidRPr="00D83418" w:rsidRDefault="002D4315">
      <w:pPr>
        <w:pStyle w:val="Smlouva-slo"/>
        <w:widowControl w:val="0"/>
        <w:numPr>
          <w:ilvl w:val="0"/>
          <w:numId w:val="3"/>
        </w:numPr>
        <w:snapToGrid w:val="0"/>
        <w:spacing w:before="0" w:line="240" w:lineRule="auto"/>
        <w:rPr>
          <w:rFonts w:ascii="Arial Narrow" w:hAnsi="Arial Narrow" w:cs="Arial"/>
          <w:sz w:val="20"/>
          <w:szCs w:val="20"/>
        </w:rPr>
      </w:pPr>
      <w:r w:rsidRPr="00D83418">
        <w:rPr>
          <w:rFonts w:ascii="Arial Narrow" w:hAnsi="Arial Narrow" w:cs="Arial"/>
          <w:sz w:val="20"/>
          <w:szCs w:val="20"/>
        </w:rPr>
        <w:t>Cena je stanovena dohodou smluvních stran a je platná až do doby ukončení platnosti smlouvy.</w:t>
      </w:r>
    </w:p>
    <w:p w:rsidR="00445D65" w:rsidRPr="00D83418" w:rsidRDefault="002D4315">
      <w:pPr>
        <w:pStyle w:val="Smlouva-slo"/>
        <w:widowControl w:val="0"/>
        <w:numPr>
          <w:ilvl w:val="0"/>
          <w:numId w:val="3"/>
        </w:numPr>
        <w:snapToGrid w:val="0"/>
        <w:spacing w:before="0" w:line="240" w:lineRule="auto"/>
        <w:rPr>
          <w:rFonts w:ascii="Arial Narrow" w:hAnsi="Arial Narrow" w:cs="Arial"/>
          <w:sz w:val="20"/>
          <w:szCs w:val="20"/>
        </w:rPr>
      </w:pPr>
      <w:r w:rsidRPr="00D83418">
        <w:rPr>
          <w:rFonts w:ascii="Arial Narrow" w:hAnsi="Arial Narrow" w:cs="Arial"/>
          <w:sz w:val="20"/>
          <w:szCs w:val="20"/>
        </w:rPr>
        <w:t>Kupující nepřipouští překročení nabídkové ceny vyjma změny sazeb DPH.</w:t>
      </w:r>
    </w:p>
    <w:p w:rsidR="00445D65" w:rsidRPr="00D83418" w:rsidRDefault="002D4315">
      <w:pPr>
        <w:pStyle w:val="Smlouva-slo"/>
        <w:widowControl w:val="0"/>
        <w:numPr>
          <w:ilvl w:val="0"/>
          <w:numId w:val="3"/>
        </w:numPr>
        <w:snapToGrid w:val="0"/>
        <w:spacing w:before="0" w:line="240" w:lineRule="auto"/>
        <w:rPr>
          <w:rFonts w:ascii="Arial Narrow" w:hAnsi="Arial Narrow" w:cs="Arial"/>
          <w:bCs/>
          <w:sz w:val="20"/>
          <w:szCs w:val="20"/>
        </w:rPr>
      </w:pPr>
      <w:r w:rsidRPr="00D83418">
        <w:rPr>
          <w:rFonts w:ascii="Arial Narrow" w:hAnsi="Arial Narrow" w:cs="Arial"/>
          <w:sz w:val="20"/>
          <w:szCs w:val="20"/>
        </w:rPr>
        <w:t>Cena celkem je stanovena takto:</w:t>
      </w:r>
    </w:p>
    <w:p w:rsidR="00445D65" w:rsidRPr="00D83418" w:rsidRDefault="00445D65">
      <w:pPr>
        <w:pStyle w:val="Smlouva-slo"/>
        <w:spacing w:before="0" w:line="240" w:lineRule="auto"/>
        <w:rPr>
          <w:rFonts w:ascii="Arial Narrow" w:hAnsi="Arial Narrow" w:cs="Arial"/>
          <w:sz w:val="20"/>
          <w:szCs w:val="20"/>
        </w:rPr>
      </w:pPr>
    </w:p>
    <w:p w:rsidR="00445D65" w:rsidRPr="00D83418" w:rsidRDefault="002D4315">
      <w:pPr>
        <w:pStyle w:val="Smlouva-slo"/>
        <w:spacing w:before="0" w:line="240" w:lineRule="auto"/>
        <w:ind w:left="397" w:hanging="357"/>
        <w:rPr>
          <w:rFonts w:ascii="Arial Narrow" w:hAnsi="Arial Narrow" w:cs="Arial"/>
          <w:sz w:val="20"/>
          <w:szCs w:val="20"/>
        </w:rPr>
      </w:pPr>
      <w:r w:rsidRPr="00D83418">
        <w:rPr>
          <w:rFonts w:ascii="Arial Narrow" w:hAnsi="Arial Narrow" w:cs="Arial"/>
          <w:sz w:val="20"/>
          <w:szCs w:val="20"/>
        </w:rPr>
        <w:t>Cena celkem bez DPH</w:t>
      </w:r>
      <w:r w:rsidRPr="00D83418">
        <w:rPr>
          <w:rFonts w:ascii="Arial Narrow" w:hAnsi="Arial Narrow" w:cs="Arial"/>
          <w:sz w:val="20"/>
          <w:szCs w:val="20"/>
        </w:rPr>
        <w:tab/>
      </w:r>
      <w:r w:rsidR="00325838">
        <w:rPr>
          <w:rFonts w:ascii="Arial Narrow" w:hAnsi="Arial Narrow" w:cs="Arial"/>
          <w:sz w:val="20"/>
          <w:szCs w:val="20"/>
        </w:rPr>
        <w:t xml:space="preserve">136 840,- </w:t>
      </w:r>
      <w:r w:rsidRPr="00D83418">
        <w:rPr>
          <w:rFonts w:ascii="Arial Narrow" w:hAnsi="Arial Narrow" w:cs="Arial"/>
          <w:sz w:val="20"/>
          <w:szCs w:val="20"/>
        </w:rPr>
        <w:t>Kč</w:t>
      </w:r>
    </w:p>
    <w:p w:rsidR="00445D65" w:rsidRPr="00D83418" w:rsidRDefault="002D4315">
      <w:pPr>
        <w:pStyle w:val="Smlouva-slo"/>
        <w:spacing w:before="0" w:line="240" w:lineRule="auto"/>
        <w:ind w:left="397" w:hanging="357"/>
        <w:rPr>
          <w:rFonts w:ascii="Arial Narrow" w:hAnsi="Arial Narrow" w:cs="Arial"/>
          <w:sz w:val="20"/>
          <w:szCs w:val="20"/>
        </w:rPr>
      </w:pPr>
      <w:r w:rsidRPr="00D83418">
        <w:rPr>
          <w:rFonts w:ascii="Arial Narrow" w:hAnsi="Arial Narrow" w:cs="Arial"/>
          <w:sz w:val="20"/>
          <w:szCs w:val="20"/>
        </w:rPr>
        <w:t>DPH (sazba 21%)</w:t>
      </w:r>
      <w:r w:rsidRPr="00D83418">
        <w:rPr>
          <w:rFonts w:ascii="Arial Narrow" w:hAnsi="Arial Narrow" w:cs="Arial"/>
          <w:sz w:val="20"/>
          <w:szCs w:val="20"/>
        </w:rPr>
        <w:tab/>
      </w:r>
      <w:r w:rsidRPr="00D83418">
        <w:rPr>
          <w:rFonts w:ascii="Arial Narrow" w:hAnsi="Arial Narrow" w:cs="Arial"/>
          <w:sz w:val="20"/>
          <w:szCs w:val="20"/>
        </w:rPr>
        <w:tab/>
      </w:r>
      <w:r w:rsidR="00325838">
        <w:rPr>
          <w:rFonts w:ascii="Arial Narrow" w:hAnsi="Arial Narrow" w:cs="Arial"/>
          <w:sz w:val="20"/>
          <w:szCs w:val="20"/>
        </w:rPr>
        <w:t xml:space="preserve">  28 736,- </w:t>
      </w:r>
      <w:r w:rsidRPr="00D83418">
        <w:rPr>
          <w:rFonts w:ascii="Arial Narrow" w:hAnsi="Arial Narrow" w:cs="Arial"/>
          <w:sz w:val="20"/>
          <w:szCs w:val="20"/>
        </w:rPr>
        <w:t>Kč</w:t>
      </w:r>
    </w:p>
    <w:p w:rsidR="00445D65" w:rsidRPr="00D83418" w:rsidRDefault="002D4315">
      <w:pPr>
        <w:pStyle w:val="Smlouva-slo"/>
        <w:spacing w:before="0" w:line="240" w:lineRule="auto"/>
        <w:ind w:left="397" w:hanging="357"/>
        <w:rPr>
          <w:rFonts w:ascii="Arial Narrow" w:hAnsi="Arial Narrow" w:cs="Arial"/>
          <w:sz w:val="20"/>
          <w:szCs w:val="20"/>
        </w:rPr>
      </w:pPr>
      <w:r w:rsidRPr="00D83418">
        <w:rPr>
          <w:rFonts w:ascii="Arial Narrow" w:hAnsi="Arial Narrow" w:cs="Arial"/>
          <w:sz w:val="20"/>
          <w:szCs w:val="20"/>
        </w:rPr>
        <w:t>Cena celkem včetně DPH</w:t>
      </w:r>
      <w:r w:rsidRPr="00D83418">
        <w:rPr>
          <w:rFonts w:ascii="Arial Narrow" w:hAnsi="Arial Narrow" w:cs="Arial"/>
          <w:sz w:val="20"/>
          <w:szCs w:val="20"/>
        </w:rPr>
        <w:tab/>
      </w:r>
      <w:r w:rsidR="00325838">
        <w:rPr>
          <w:rFonts w:ascii="Arial Narrow" w:hAnsi="Arial Narrow" w:cs="Arial"/>
          <w:sz w:val="20"/>
          <w:szCs w:val="20"/>
        </w:rPr>
        <w:t xml:space="preserve">165 576,- </w:t>
      </w:r>
      <w:r w:rsidRPr="00D83418">
        <w:rPr>
          <w:rFonts w:ascii="Arial Narrow" w:hAnsi="Arial Narrow" w:cs="Arial"/>
          <w:sz w:val="20"/>
          <w:szCs w:val="20"/>
        </w:rPr>
        <w:t>Kč</w:t>
      </w:r>
    </w:p>
    <w:p w:rsidR="00445D65" w:rsidRPr="00D83418" w:rsidRDefault="00445D65">
      <w:pPr>
        <w:pStyle w:val="Smlouva-slo"/>
        <w:spacing w:before="0" w:line="240" w:lineRule="auto"/>
        <w:ind w:left="397" w:hanging="357"/>
        <w:rPr>
          <w:rFonts w:ascii="Arial Narrow" w:hAnsi="Arial Narrow" w:cs="Arial"/>
          <w:sz w:val="20"/>
          <w:szCs w:val="20"/>
        </w:rPr>
      </w:pPr>
    </w:p>
    <w:p w:rsidR="00445D65" w:rsidRPr="00D83418" w:rsidRDefault="002D4315">
      <w:pPr>
        <w:pStyle w:val="Smlouva-slo"/>
        <w:widowControl w:val="0"/>
        <w:numPr>
          <w:ilvl w:val="0"/>
          <w:numId w:val="3"/>
        </w:numPr>
        <w:tabs>
          <w:tab w:val="right" w:pos="5103"/>
        </w:tabs>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445D65" w:rsidRPr="00D83418" w:rsidRDefault="002D4315">
      <w:pPr>
        <w:pStyle w:val="Smlouva-slo"/>
        <w:widowControl w:val="0"/>
        <w:numPr>
          <w:ilvl w:val="0"/>
          <w:numId w:val="3"/>
        </w:numPr>
        <w:tabs>
          <w:tab w:val="right" w:pos="5103"/>
        </w:tabs>
        <w:snapToGrid w:val="0"/>
        <w:spacing w:before="0" w:line="240" w:lineRule="auto"/>
        <w:rPr>
          <w:rFonts w:ascii="Arial Narrow" w:hAnsi="Arial Narrow" w:cs="Arial"/>
          <w:sz w:val="20"/>
          <w:szCs w:val="20"/>
        </w:rPr>
      </w:pPr>
      <w:r w:rsidRPr="00D83418">
        <w:rPr>
          <w:rFonts w:ascii="Arial Narrow" w:hAnsi="Arial Narrow" w:cs="Arial"/>
          <w:sz w:val="20"/>
          <w:szCs w:val="20"/>
        </w:rPr>
        <w:t>V  ceně jsou zahrnuty zejména náklady prodávajícího pro veškeré nutné a nezbytné práce a dodávky, náklady nezbytné pro řádné a úplné dodání a instalaci zařízení, dále zajištění a provedení všech zkoušek dle ČSN a vypracování příslušných protokolů, doprava, vynáška, montáž, uvedení do provozu, zaškolení obsluhy, zajištění záručního servisu apod.</w:t>
      </w:r>
    </w:p>
    <w:p w:rsidR="00445D65" w:rsidRDefault="00445D65">
      <w:pPr>
        <w:pStyle w:val="Smlouva-slo0"/>
        <w:tabs>
          <w:tab w:val="left" w:pos="0"/>
        </w:tabs>
        <w:spacing w:before="0" w:line="240" w:lineRule="auto"/>
        <w:ind w:left="397" w:hanging="357"/>
        <w:jc w:val="center"/>
        <w:rPr>
          <w:rFonts w:ascii="Arial Narrow" w:hAnsi="Arial Narrow" w:cs="Arial"/>
          <w:b/>
          <w:bCs/>
          <w:sz w:val="21"/>
        </w:rPr>
      </w:pPr>
    </w:p>
    <w:p w:rsidR="00445D65" w:rsidRDefault="002D4315">
      <w:pPr>
        <w:pStyle w:val="Smlouva-slo0"/>
        <w:tabs>
          <w:tab w:val="left" w:pos="0"/>
        </w:tabs>
        <w:spacing w:before="0" w:line="240" w:lineRule="auto"/>
        <w:ind w:left="397" w:hanging="357"/>
        <w:jc w:val="center"/>
        <w:rPr>
          <w:rFonts w:ascii="Arial Narrow" w:hAnsi="Arial Narrow" w:cs="Arial"/>
          <w:b/>
          <w:bCs/>
          <w:sz w:val="21"/>
        </w:rPr>
      </w:pPr>
      <w:r>
        <w:rPr>
          <w:rFonts w:ascii="Arial Narrow" w:hAnsi="Arial Narrow" w:cs="Arial"/>
          <w:b/>
          <w:bCs/>
          <w:sz w:val="21"/>
        </w:rPr>
        <w:t>Článek VII.</w:t>
      </w:r>
    </w:p>
    <w:p w:rsidR="00445D65" w:rsidRDefault="002D4315">
      <w:pPr>
        <w:pStyle w:val="Smlouva-slo0"/>
        <w:tabs>
          <w:tab w:val="left" w:pos="0"/>
        </w:tabs>
        <w:spacing w:before="0" w:line="240" w:lineRule="auto"/>
        <w:ind w:left="397" w:hanging="357"/>
        <w:jc w:val="center"/>
        <w:rPr>
          <w:rFonts w:ascii="Arial Narrow" w:hAnsi="Arial Narrow" w:cs="Arial"/>
          <w:b/>
          <w:bCs/>
          <w:sz w:val="21"/>
        </w:rPr>
      </w:pPr>
      <w:r>
        <w:rPr>
          <w:rFonts w:ascii="Arial Narrow" w:hAnsi="Arial Narrow" w:cs="Arial"/>
          <w:b/>
          <w:bCs/>
          <w:sz w:val="21"/>
        </w:rPr>
        <w:t>Platební podmínky</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Zálohy nejsou sjednány.</w:t>
      </w:r>
    </w:p>
    <w:p w:rsidR="00445D65" w:rsidRPr="00D83418" w:rsidRDefault="002D4315">
      <w:pPr>
        <w:pStyle w:val="Smlouva-slo"/>
        <w:widowControl w:val="0"/>
        <w:numPr>
          <w:ilvl w:val="0"/>
          <w:numId w:val="4"/>
        </w:numPr>
        <w:snapToGrid w:val="0"/>
        <w:spacing w:before="0" w:line="240" w:lineRule="auto"/>
        <w:rPr>
          <w:sz w:val="20"/>
          <w:szCs w:val="20"/>
        </w:rPr>
      </w:pPr>
      <w:r w:rsidRPr="00D83418">
        <w:rPr>
          <w:rFonts w:ascii="Arial Narrow" w:hAnsi="Arial Narrow" w:cs="Arial"/>
          <w:sz w:val="20"/>
          <w:szCs w:val="20"/>
        </w:rPr>
        <w:t xml:space="preserve">Podkladem pro úhradu smluvní ceny předmětu plnění bude faktura, která musí mít náležitosti daňového dokladu podle platného zákona o DPH. </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Prodávající může po vzájemné dohodě s kupujícím a řádném předání i části dodávky zařízení vystavit daňový doklad, kde datum předání části dodávky je datem zdanitelného plnění. Na daňovém dokladu budou podrobně rozepsány jednotlivé fakturované položky včetně jejich množství a ceny. K daňovému dokladu prodávající doloží veškeré další související dokumenty a přílohy.</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K faktuře bude připojen rozsah montážních prací, konstrukcí, dodávek materiálů a dalších činností spojených s plněním předmětu smlouvy, nezbytných pro uvedení předmětu smlouvy do užívání. </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Lhůta splatnosti daňového dokladu činí 30 dnů od jejího prokazatelného doručení kupujícímu.</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Doručení faktury se provede osobně na sekretariát kupujícího nebo doporučeně prostřednictvím držitele poštovní licence.</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Vrátí-li kupující vadnou fakturu prodávajícímu, přestává běžet původní lhůta splatnosti. Celá lhůta splatnosti běží opět ode dne doručení opravené faktury,</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Povinnost zaplatit je splněna dnem odepsání příslušné částky z účtu smluvní strany, která provádí platbu.</w:t>
      </w:r>
    </w:p>
    <w:p w:rsidR="00445D65" w:rsidRPr="00D83418" w:rsidRDefault="002D4315">
      <w:pPr>
        <w:pStyle w:val="Smlouva-slo"/>
        <w:widowControl w:val="0"/>
        <w:numPr>
          <w:ilvl w:val="0"/>
          <w:numId w:val="4"/>
        </w:numPr>
        <w:snapToGrid w:val="0"/>
        <w:spacing w:before="0" w:line="240" w:lineRule="auto"/>
        <w:rPr>
          <w:rFonts w:ascii="Arial Narrow" w:hAnsi="Arial Narrow" w:cs="Arial"/>
          <w:sz w:val="20"/>
          <w:szCs w:val="20"/>
        </w:rPr>
      </w:pPr>
      <w:r w:rsidRPr="00D83418">
        <w:rPr>
          <w:rFonts w:ascii="Arial Narrow" w:hAnsi="Arial Narrow" w:cs="Arial"/>
          <w:sz w:val="20"/>
          <w:szCs w:val="20"/>
        </w:rPr>
        <w:t>Smluvní cenu lze změnit v případě, kdy dojde ke změnám právních předpisů majících vliv na změnu ceny, a to pouze v případě změny sazeb DPH. O této změně ceny musí být sepsán dodatek ke smlouvě.</w:t>
      </w:r>
    </w:p>
    <w:p w:rsidR="00445D65" w:rsidRDefault="00445D65">
      <w:pPr>
        <w:pStyle w:val="Smlouva-slo0"/>
        <w:tabs>
          <w:tab w:val="left" w:pos="0"/>
        </w:tabs>
        <w:spacing w:before="0" w:line="240" w:lineRule="auto"/>
        <w:ind w:left="397" w:hanging="357"/>
        <w:jc w:val="center"/>
        <w:rPr>
          <w:rFonts w:ascii="Arial Narrow" w:hAnsi="Arial Narrow" w:cs="Arial"/>
          <w:b/>
          <w:bCs/>
          <w:sz w:val="21"/>
        </w:rPr>
      </w:pPr>
    </w:p>
    <w:p w:rsidR="004866E5" w:rsidRDefault="004866E5">
      <w:pPr>
        <w:pStyle w:val="Smlouva-slo0"/>
        <w:tabs>
          <w:tab w:val="left" w:pos="0"/>
        </w:tabs>
        <w:spacing w:before="0" w:line="240" w:lineRule="auto"/>
        <w:ind w:left="397" w:hanging="357"/>
        <w:jc w:val="center"/>
        <w:rPr>
          <w:rFonts w:ascii="Arial Narrow" w:hAnsi="Arial Narrow" w:cs="Arial"/>
          <w:b/>
          <w:bCs/>
          <w:sz w:val="21"/>
        </w:rPr>
      </w:pPr>
    </w:p>
    <w:p w:rsidR="004866E5" w:rsidRDefault="004866E5">
      <w:pPr>
        <w:pStyle w:val="Smlouva-slo0"/>
        <w:tabs>
          <w:tab w:val="left" w:pos="0"/>
        </w:tabs>
        <w:spacing w:before="0" w:line="240" w:lineRule="auto"/>
        <w:ind w:left="397" w:hanging="357"/>
        <w:jc w:val="center"/>
        <w:rPr>
          <w:rFonts w:ascii="Arial Narrow" w:hAnsi="Arial Narrow" w:cs="Arial"/>
          <w:b/>
          <w:bCs/>
          <w:sz w:val="21"/>
        </w:rPr>
      </w:pP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lastRenderedPageBreak/>
        <w:t>Článek VIII.</w:t>
      </w: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t>Jakost dodávky</w:t>
      </w:r>
    </w:p>
    <w:p w:rsidR="00445D65" w:rsidRPr="00D83418" w:rsidRDefault="002D4315">
      <w:pPr>
        <w:numPr>
          <w:ilvl w:val="0"/>
          <w:numId w:val="5"/>
        </w:numPr>
        <w:jc w:val="both"/>
        <w:rPr>
          <w:sz w:val="20"/>
          <w:szCs w:val="20"/>
        </w:rPr>
      </w:pPr>
      <w:r w:rsidRPr="00D83418">
        <w:rPr>
          <w:rFonts w:ascii="Arial Narrow" w:hAnsi="Arial Narrow" w:cs="Arial"/>
          <w:sz w:val="20"/>
          <w:szCs w:val="20"/>
        </w:rPr>
        <w:t>Prodávající se zavazuje, že celkový souhrn dodaného zařízení bude schopen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komponenty a zřízení, vyhovující požadavkům kladeným na jakost a mající prohlášení o shodě dle příslušného zákona o technických požadavcích na výrobky.</w:t>
      </w:r>
    </w:p>
    <w:p w:rsidR="00445D65" w:rsidRPr="00D83418" w:rsidRDefault="002D4315">
      <w:pPr>
        <w:numPr>
          <w:ilvl w:val="0"/>
          <w:numId w:val="5"/>
        </w:numPr>
        <w:jc w:val="both"/>
        <w:rPr>
          <w:sz w:val="20"/>
          <w:szCs w:val="20"/>
        </w:rPr>
      </w:pPr>
      <w:r w:rsidRPr="00D83418">
        <w:rPr>
          <w:rFonts w:ascii="Arial Narrow" w:hAnsi="Arial Narrow" w:cs="Arial"/>
          <w:sz w:val="20"/>
          <w:szCs w:val="20"/>
        </w:rPr>
        <w:t>Prodávající bude při realizaci dodávky postupovat v souladu s veškerými podmínkami zadávacího řízení,</w:t>
      </w:r>
    </w:p>
    <w:p w:rsidR="00445D65" w:rsidRPr="00D83418" w:rsidRDefault="002D4315" w:rsidP="007374A6">
      <w:pPr>
        <w:ind w:left="360" w:firstLine="0"/>
        <w:jc w:val="both"/>
        <w:rPr>
          <w:rFonts w:ascii="Arial Narrow" w:hAnsi="Arial Narrow" w:cs="Arial"/>
          <w:sz w:val="20"/>
          <w:szCs w:val="20"/>
        </w:rPr>
      </w:pPr>
      <w:r w:rsidRPr="00D83418">
        <w:rPr>
          <w:rFonts w:ascii="Arial Narrow" w:hAnsi="Arial Narrow" w:cs="Arial"/>
          <w:sz w:val="20"/>
          <w:szCs w:val="20"/>
        </w:rPr>
        <w:t>s platnými právními předpisy souvisejícími s předmětem dodávky, podle schválených technologických postupů stanovených platnými i doporučenými českými nebo evropskými technickými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445D65" w:rsidRPr="00D83418" w:rsidRDefault="002D4315">
      <w:pPr>
        <w:numPr>
          <w:ilvl w:val="0"/>
          <w:numId w:val="5"/>
        </w:numPr>
        <w:jc w:val="both"/>
        <w:rPr>
          <w:rFonts w:ascii="Arial Narrow" w:hAnsi="Arial Narrow" w:cs="Arial"/>
          <w:sz w:val="20"/>
          <w:szCs w:val="20"/>
        </w:rPr>
      </w:pPr>
      <w:r w:rsidRPr="00D83418">
        <w:rPr>
          <w:rFonts w:ascii="Arial Narrow" w:hAnsi="Arial Narrow" w:cs="Arial"/>
          <w:sz w:val="20"/>
          <w:szCs w:val="20"/>
        </w:rPr>
        <w:t xml:space="preserve">Zařízení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445D65" w:rsidRPr="00D83418" w:rsidRDefault="002D4315">
      <w:pPr>
        <w:numPr>
          <w:ilvl w:val="0"/>
          <w:numId w:val="5"/>
        </w:numPr>
        <w:jc w:val="both"/>
        <w:rPr>
          <w:rFonts w:ascii="Arial Narrow" w:hAnsi="Arial Narrow" w:cs="Arial"/>
          <w:bCs/>
          <w:sz w:val="20"/>
          <w:szCs w:val="20"/>
        </w:rPr>
      </w:pPr>
      <w:r w:rsidRPr="00D83418">
        <w:rPr>
          <w:rFonts w:ascii="Arial Narrow" w:hAnsi="Arial Narrow" w:cs="Arial"/>
          <w:sz w:val="20"/>
          <w:szCs w:val="20"/>
        </w:rPr>
        <w:t>V případě, že bude nutno použít postupy a dodávky, které nejsou uvedeny v zadávací dokumentaci, lze použít pouze takových, které v době realizace dodávky budou</w:t>
      </w:r>
      <w:r w:rsidRPr="00D83418">
        <w:rPr>
          <w:rFonts w:ascii="Arial Narrow" w:hAnsi="Arial Narrow" w:cs="Arial"/>
          <w:color w:val="FF0000"/>
          <w:sz w:val="20"/>
          <w:szCs w:val="20"/>
        </w:rPr>
        <w:t xml:space="preserve"> </w:t>
      </w:r>
      <w:r w:rsidRPr="00D83418">
        <w:rPr>
          <w:rFonts w:ascii="Arial Narrow" w:hAnsi="Arial Narrow" w:cs="Arial"/>
          <w:sz w:val="20"/>
          <w:szCs w:val="20"/>
        </w:rPr>
        <w:t>v souladu s platnými i doporučenými českými nebo evropskými technickými normami. Jakékoliv změny oproti zadávací dokumentaci musí být předem odsouhlaseny kupujícím</w:t>
      </w:r>
      <w:r w:rsidRPr="00D83418">
        <w:rPr>
          <w:rFonts w:ascii="Arial Narrow" w:hAnsi="Arial Narrow" w:cs="Arial"/>
          <w:bCs/>
          <w:sz w:val="20"/>
          <w:szCs w:val="20"/>
        </w:rPr>
        <w:t xml:space="preserve">. </w:t>
      </w:r>
    </w:p>
    <w:p w:rsidR="00445D65" w:rsidRPr="00D83418" w:rsidRDefault="002D4315">
      <w:pPr>
        <w:numPr>
          <w:ilvl w:val="0"/>
          <w:numId w:val="5"/>
        </w:numPr>
        <w:jc w:val="both"/>
        <w:rPr>
          <w:rFonts w:ascii="Arial Narrow" w:hAnsi="Arial Narrow" w:cs="Arial"/>
          <w:bCs/>
          <w:sz w:val="20"/>
          <w:szCs w:val="20"/>
        </w:rPr>
      </w:pPr>
      <w:r w:rsidRPr="00D83418">
        <w:rPr>
          <w:rFonts w:ascii="Arial Narrow" w:hAnsi="Arial Narrow" w:cs="Arial"/>
          <w:bCs/>
          <w:sz w:val="20"/>
          <w:szCs w:val="20"/>
        </w:rPr>
        <w:t>Věc je vadná, nemá-li vlastnosti stanovené v ustan</w:t>
      </w:r>
      <w:r w:rsidR="002C605F">
        <w:rPr>
          <w:rFonts w:ascii="Arial Narrow" w:hAnsi="Arial Narrow" w:cs="Arial"/>
          <w:bCs/>
          <w:sz w:val="20"/>
          <w:szCs w:val="20"/>
        </w:rPr>
        <w:t xml:space="preserve">ovení § 2095 a § 2096 OZ, když </w:t>
      </w:r>
      <w:bookmarkStart w:id="0" w:name="_GoBack"/>
      <w:bookmarkEnd w:id="0"/>
      <w:r w:rsidRPr="00D83418">
        <w:rPr>
          <w:rFonts w:ascii="Arial Narrow" w:hAnsi="Arial Narrow" w:cs="Arial"/>
          <w:bCs/>
          <w:sz w:val="20"/>
          <w:szCs w:val="20"/>
        </w:rPr>
        <w:t xml:space="preserve">za vady se považují i vady v dokladech nutných pro užívání věci. Právo kupujícího z vadného plnění zakládá vada, kterou má věc při přechodu nebezpečí škody na kupujícího, byť se projeví až později.                                 </w:t>
      </w:r>
    </w:p>
    <w:p w:rsidR="00445D65" w:rsidRPr="00D83418" w:rsidRDefault="002D4315">
      <w:pPr>
        <w:ind w:left="0" w:firstLine="0"/>
        <w:jc w:val="both"/>
        <w:rPr>
          <w:rFonts w:ascii="Arial Narrow" w:hAnsi="Arial Narrow" w:cs="Arial"/>
          <w:bCs/>
          <w:sz w:val="20"/>
          <w:szCs w:val="20"/>
        </w:rPr>
      </w:pPr>
      <w:r w:rsidRPr="00D83418">
        <w:rPr>
          <w:rFonts w:ascii="Arial Narrow" w:hAnsi="Arial Narrow" w:cs="Arial"/>
          <w:bCs/>
          <w:sz w:val="20"/>
          <w:szCs w:val="20"/>
        </w:rPr>
        <w:t xml:space="preserve">       Povinnosti prodávajícího ze záruku za jakost tím nejsou dotčeny. </w:t>
      </w:r>
    </w:p>
    <w:p w:rsidR="00445D65" w:rsidRDefault="00445D65">
      <w:pPr>
        <w:ind w:left="360" w:firstLine="0"/>
        <w:jc w:val="both"/>
        <w:rPr>
          <w:rFonts w:ascii="Arial Narrow" w:hAnsi="Arial Narrow" w:cs="Arial"/>
          <w:sz w:val="21"/>
          <w:szCs w:val="20"/>
        </w:rPr>
      </w:pPr>
    </w:p>
    <w:p w:rsidR="00445D65" w:rsidRDefault="002D4315">
      <w:pPr>
        <w:jc w:val="center"/>
        <w:rPr>
          <w:rFonts w:ascii="Arial Narrow" w:hAnsi="Arial Narrow" w:cs="Arial"/>
          <w:b/>
          <w:bCs/>
          <w:sz w:val="21"/>
          <w:szCs w:val="20"/>
        </w:rPr>
      </w:pPr>
      <w:r>
        <w:rPr>
          <w:rFonts w:ascii="Arial Narrow" w:hAnsi="Arial Narrow" w:cs="Arial"/>
          <w:b/>
          <w:bCs/>
          <w:sz w:val="21"/>
          <w:szCs w:val="20"/>
        </w:rPr>
        <w:t>Článek IX.</w:t>
      </w:r>
    </w:p>
    <w:p w:rsidR="00445D65" w:rsidRDefault="002D4315">
      <w:pPr>
        <w:jc w:val="center"/>
        <w:rPr>
          <w:rFonts w:ascii="Arial Narrow" w:hAnsi="Arial Narrow" w:cs="Arial"/>
          <w:b/>
          <w:bCs/>
          <w:sz w:val="21"/>
          <w:szCs w:val="20"/>
        </w:rPr>
      </w:pPr>
      <w:r>
        <w:rPr>
          <w:rFonts w:ascii="Arial Narrow" w:hAnsi="Arial Narrow" w:cs="Arial"/>
          <w:b/>
          <w:bCs/>
          <w:sz w:val="21"/>
          <w:szCs w:val="20"/>
        </w:rPr>
        <w:t>Provádění dodávky</w:t>
      </w:r>
    </w:p>
    <w:p w:rsidR="00445D65" w:rsidRPr="00D83418" w:rsidRDefault="002D4315">
      <w:pPr>
        <w:pStyle w:val="Smlouva-slo"/>
        <w:widowControl w:val="0"/>
        <w:numPr>
          <w:ilvl w:val="0"/>
          <w:numId w:val="6"/>
        </w:numPr>
        <w:snapToGrid w:val="0"/>
        <w:spacing w:before="0" w:line="240" w:lineRule="auto"/>
        <w:rPr>
          <w:rFonts w:ascii="Arial Narrow" w:hAnsi="Arial Narrow" w:cs="Arial"/>
          <w:sz w:val="20"/>
          <w:szCs w:val="20"/>
        </w:rPr>
      </w:pPr>
      <w:r w:rsidRPr="00D83418">
        <w:rPr>
          <w:rFonts w:ascii="Arial Narrow" w:hAnsi="Arial Narrow" w:cs="Arial"/>
          <w:sz w:val="20"/>
          <w:szCs w:val="20"/>
        </w:rPr>
        <w:t>Prodávající se zavazuje, že dodávky provede svým jménem a na vlastní zodpovědnost.</w:t>
      </w:r>
    </w:p>
    <w:p w:rsidR="00445D65" w:rsidRPr="00D83418" w:rsidRDefault="002D4315">
      <w:pPr>
        <w:pStyle w:val="Smlouva-slo"/>
        <w:widowControl w:val="0"/>
        <w:numPr>
          <w:ilvl w:val="0"/>
          <w:numId w:val="6"/>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Prodávající se zavazuje realizovat práce a dodávky vyžadující zvláštní způsobilost nebo povolení podle příslušných předpisů osobami, které tuto podmínku splňují. </w:t>
      </w:r>
    </w:p>
    <w:p w:rsidR="00445D65" w:rsidRPr="00D83418" w:rsidRDefault="002D4315">
      <w:pPr>
        <w:pStyle w:val="Smlouva-slo"/>
        <w:widowControl w:val="0"/>
        <w:numPr>
          <w:ilvl w:val="0"/>
          <w:numId w:val="6"/>
        </w:numPr>
        <w:snapToGrid w:val="0"/>
        <w:spacing w:before="0" w:line="240" w:lineRule="auto"/>
        <w:rPr>
          <w:rFonts w:ascii="Arial Narrow" w:hAnsi="Arial Narrow" w:cs="Arial"/>
          <w:sz w:val="20"/>
          <w:szCs w:val="20"/>
        </w:rPr>
      </w:pPr>
      <w:r w:rsidRPr="00D83418">
        <w:rPr>
          <w:rFonts w:ascii="Arial Narrow" w:hAnsi="Arial Narrow" w:cs="Arial"/>
          <w:sz w:val="20"/>
          <w:szCs w:val="20"/>
        </w:rPr>
        <w:t>Věci, které jsou potřebné k provedení dodávky, je povinen zajistit prodávající.</w:t>
      </w:r>
    </w:p>
    <w:p w:rsidR="00445D65" w:rsidRPr="00D83418" w:rsidRDefault="002D4315">
      <w:pPr>
        <w:pStyle w:val="Smlouva-slo"/>
        <w:widowControl w:val="0"/>
        <w:numPr>
          <w:ilvl w:val="0"/>
          <w:numId w:val="6"/>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Prodávající je povinen zajistit a financovat veškeré subdodavatelské práce a nese za ně odpovědnost, jako by je prováděl sám. </w:t>
      </w:r>
    </w:p>
    <w:p w:rsidR="00445D65" w:rsidRPr="00D83418" w:rsidRDefault="002D4315">
      <w:pPr>
        <w:pStyle w:val="Smlouva-slo"/>
        <w:widowControl w:val="0"/>
        <w:numPr>
          <w:ilvl w:val="0"/>
          <w:numId w:val="6"/>
        </w:numPr>
        <w:snapToGrid w:val="0"/>
        <w:spacing w:before="0" w:line="240" w:lineRule="auto"/>
        <w:rPr>
          <w:rFonts w:ascii="Arial Narrow" w:hAnsi="Arial Narrow" w:cs="Arial"/>
          <w:sz w:val="20"/>
          <w:szCs w:val="20"/>
        </w:rPr>
      </w:pPr>
      <w:r w:rsidRPr="00D83418">
        <w:rPr>
          <w:rFonts w:ascii="Arial Narrow" w:hAnsi="Arial Narrow" w:cs="Arial"/>
          <w:sz w:val="20"/>
          <w:szCs w:val="20"/>
        </w:rPr>
        <w:t>Vícepráce či dodávky provedené prodávajícím bez písemného souhlasu kupujícího nebudou prodávajícímu uhrazeny vyjma případu, kdy kupující provedení takových víceprací dodatečně schválí.</w:t>
      </w:r>
    </w:p>
    <w:p w:rsidR="00445D65" w:rsidRDefault="00445D65">
      <w:pPr>
        <w:jc w:val="center"/>
        <w:rPr>
          <w:rFonts w:ascii="Arial Narrow" w:hAnsi="Arial Narrow" w:cs="Arial"/>
          <w:b/>
          <w:bCs/>
          <w:sz w:val="21"/>
          <w:szCs w:val="20"/>
        </w:rPr>
      </w:pPr>
    </w:p>
    <w:p w:rsidR="00445D65" w:rsidRDefault="002D4315">
      <w:pPr>
        <w:jc w:val="center"/>
        <w:rPr>
          <w:rFonts w:ascii="Arial Narrow" w:hAnsi="Arial Narrow" w:cs="Arial"/>
          <w:b/>
          <w:bCs/>
          <w:sz w:val="21"/>
          <w:szCs w:val="20"/>
        </w:rPr>
      </w:pPr>
      <w:r>
        <w:rPr>
          <w:rFonts w:ascii="Arial Narrow" w:hAnsi="Arial Narrow" w:cs="Arial"/>
          <w:b/>
          <w:bCs/>
          <w:sz w:val="21"/>
          <w:szCs w:val="20"/>
        </w:rPr>
        <w:t>Článek X.</w:t>
      </w:r>
    </w:p>
    <w:p w:rsidR="00445D65" w:rsidRDefault="002D4315">
      <w:pPr>
        <w:jc w:val="center"/>
        <w:rPr>
          <w:rFonts w:ascii="Arial Narrow" w:hAnsi="Arial Narrow" w:cs="Arial"/>
          <w:b/>
          <w:bCs/>
          <w:sz w:val="21"/>
          <w:szCs w:val="20"/>
        </w:rPr>
      </w:pPr>
      <w:r>
        <w:rPr>
          <w:rFonts w:ascii="Arial Narrow" w:hAnsi="Arial Narrow" w:cs="Arial"/>
          <w:b/>
          <w:bCs/>
          <w:sz w:val="21"/>
          <w:szCs w:val="20"/>
        </w:rPr>
        <w:t>Předání zařízení</w:t>
      </w:r>
    </w:p>
    <w:p w:rsidR="00445D65" w:rsidRPr="00D83418" w:rsidRDefault="002D4315">
      <w:pPr>
        <w:pStyle w:val="Smlouva-slo"/>
        <w:widowControl w:val="0"/>
        <w:numPr>
          <w:ilvl w:val="0"/>
          <w:numId w:val="10"/>
        </w:numPr>
        <w:snapToGrid w:val="0"/>
        <w:spacing w:before="0" w:line="240" w:lineRule="auto"/>
        <w:ind w:left="426" w:hanging="426"/>
        <w:rPr>
          <w:rFonts w:ascii="Arial Narrow" w:hAnsi="Arial Narrow" w:cs="Arial"/>
          <w:sz w:val="20"/>
          <w:szCs w:val="20"/>
        </w:rPr>
      </w:pPr>
      <w:r w:rsidRPr="00D83418">
        <w:rPr>
          <w:rFonts w:ascii="Arial Narrow" w:hAnsi="Arial Narrow" w:cs="Arial"/>
          <w:sz w:val="20"/>
          <w:szCs w:val="20"/>
        </w:rPr>
        <w:t xml:space="preserve">Zařízení bude předáno zápisem o předání a převzetí. </w:t>
      </w:r>
    </w:p>
    <w:p w:rsidR="00445D65" w:rsidRPr="00D83418" w:rsidRDefault="002D4315">
      <w:pPr>
        <w:pStyle w:val="Smlouva-slo"/>
        <w:widowControl w:val="0"/>
        <w:numPr>
          <w:ilvl w:val="0"/>
          <w:numId w:val="10"/>
        </w:numPr>
        <w:snapToGrid w:val="0"/>
        <w:spacing w:before="0" w:line="240" w:lineRule="auto"/>
        <w:ind w:left="426" w:hanging="426"/>
        <w:rPr>
          <w:rFonts w:ascii="Arial Narrow" w:hAnsi="Arial Narrow" w:cs="Arial"/>
          <w:sz w:val="20"/>
          <w:szCs w:val="20"/>
        </w:rPr>
      </w:pPr>
      <w:r w:rsidRPr="00D83418">
        <w:rPr>
          <w:rFonts w:ascii="Arial Narrow" w:hAnsi="Arial Narrow" w:cs="Arial"/>
          <w:sz w:val="20"/>
          <w:szCs w:val="20"/>
        </w:rPr>
        <w:t xml:space="preserve">Prodávající zároveň předá </w:t>
      </w:r>
      <w:r w:rsidRPr="00D83418">
        <w:rPr>
          <w:rFonts w:ascii="Arial Narrow" w:hAnsi="Arial Narrow" w:cs="Arial"/>
          <w:bCs/>
          <w:sz w:val="20"/>
          <w:szCs w:val="20"/>
        </w:rPr>
        <w:t>kupujícímu</w:t>
      </w:r>
      <w:r w:rsidRPr="00D83418">
        <w:rPr>
          <w:rFonts w:ascii="Arial Narrow" w:hAnsi="Arial Narrow" w:cs="Arial"/>
          <w:sz w:val="20"/>
          <w:szCs w:val="20"/>
        </w:rPr>
        <w:t xml:space="preserve"> doklady o řádném předání zařízení dle technických norem a předpisů, provedených zkouškách, atestech a dokumentaci podle této smlouvy, včetně prohlášení o shodě.</w:t>
      </w:r>
    </w:p>
    <w:p w:rsidR="00445D65" w:rsidRPr="00D83418" w:rsidRDefault="002D4315">
      <w:pPr>
        <w:pStyle w:val="Smlouva-slo"/>
        <w:widowControl w:val="0"/>
        <w:numPr>
          <w:ilvl w:val="0"/>
          <w:numId w:val="10"/>
        </w:numPr>
        <w:snapToGrid w:val="0"/>
        <w:spacing w:before="0" w:line="240" w:lineRule="auto"/>
        <w:ind w:left="426"/>
        <w:rPr>
          <w:rFonts w:ascii="Arial Narrow" w:hAnsi="Arial Narrow" w:cs="Arial"/>
          <w:sz w:val="20"/>
          <w:szCs w:val="20"/>
        </w:rPr>
      </w:pPr>
      <w:r w:rsidRPr="00D83418">
        <w:rPr>
          <w:rFonts w:ascii="Arial Narrow" w:hAnsi="Arial Narrow" w:cs="Arial"/>
          <w:sz w:val="20"/>
          <w:szCs w:val="20"/>
        </w:rPr>
        <w:t xml:space="preserve">Prodávající a </w:t>
      </w:r>
      <w:r w:rsidRPr="00D83418">
        <w:rPr>
          <w:rFonts w:ascii="Arial Narrow" w:hAnsi="Arial Narrow" w:cs="Arial"/>
          <w:bCs/>
          <w:sz w:val="20"/>
          <w:szCs w:val="20"/>
        </w:rPr>
        <w:t>kupující</w:t>
      </w:r>
      <w:r w:rsidRPr="00D83418">
        <w:rPr>
          <w:rFonts w:ascii="Arial Narrow" w:hAnsi="Arial Narrow" w:cs="Arial"/>
          <w:sz w:val="20"/>
          <w:szCs w:val="20"/>
        </w:rPr>
        <w:t xml:space="preserve"> jsou dále oprávněni uvést v zápise cokoliv, co budou považovat za nutné.</w:t>
      </w:r>
    </w:p>
    <w:p w:rsidR="00445D65" w:rsidRDefault="00445D65">
      <w:pPr>
        <w:pStyle w:val="Smlouva-slo"/>
        <w:widowControl w:val="0"/>
        <w:snapToGrid w:val="0"/>
        <w:spacing w:before="0" w:line="240" w:lineRule="auto"/>
        <w:ind w:left="426" w:hanging="357"/>
        <w:rPr>
          <w:rFonts w:ascii="Arial Narrow" w:hAnsi="Arial Narrow" w:cs="Arial"/>
          <w:sz w:val="21"/>
          <w:szCs w:val="20"/>
        </w:rPr>
      </w:pP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t>Článek XI.</w:t>
      </w: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t xml:space="preserve">Záruční podmínky a vady </w:t>
      </w:r>
    </w:p>
    <w:p w:rsidR="00445D65" w:rsidRPr="00D83418" w:rsidRDefault="002D4315">
      <w:pPr>
        <w:pStyle w:val="Smlouva-slo"/>
        <w:widowControl w:val="0"/>
        <w:numPr>
          <w:ilvl w:val="0"/>
          <w:numId w:val="7"/>
        </w:numPr>
        <w:snapToGrid w:val="0"/>
        <w:spacing w:before="0" w:line="240" w:lineRule="auto"/>
        <w:rPr>
          <w:rFonts w:ascii="Arial Narrow" w:hAnsi="Arial Narrow" w:cs="Arial"/>
          <w:sz w:val="20"/>
          <w:szCs w:val="20"/>
        </w:rPr>
      </w:pPr>
      <w:r w:rsidRPr="00D83418">
        <w:rPr>
          <w:rFonts w:ascii="Arial Narrow" w:hAnsi="Arial Narrow" w:cs="Arial"/>
          <w:sz w:val="20"/>
          <w:szCs w:val="20"/>
        </w:rPr>
        <w:t>Zařízení má vadu, jestliže neodpovídá požadavkům uvedeným ve smlouvě, příslušným právním předpisům, normám nebo jiné dokumentaci vztahující se k dodávce zařízení, popř. pokud neumožňuje užívání, k němuž bylo určeno a zhotoveno.</w:t>
      </w:r>
    </w:p>
    <w:p w:rsidR="00445D65" w:rsidRPr="00D83418" w:rsidRDefault="002D4315" w:rsidP="00D83418">
      <w:pPr>
        <w:pStyle w:val="Smlouva-slo"/>
        <w:widowControl w:val="0"/>
        <w:numPr>
          <w:ilvl w:val="0"/>
          <w:numId w:val="7"/>
        </w:numPr>
        <w:snapToGrid w:val="0"/>
        <w:spacing w:before="0" w:line="240" w:lineRule="auto"/>
        <w:ind w:hanging="357"/>
        <w:rPr>
          <w:rFonts w:ascii="Arial Narrow" w:hAnsi="Arial Narrow" w:cs="Arial"/>
          <w:sz w:val="20"/>
          <w:szCs w:val="20"/>
        </w:rPr>
      </w:pPr>
      <w:r w:rsidRPr="00D83418">
        <w:rPr>
          <w:rFonts w:ascii="Arial Narrow" w:hAnsi="Arial Narrow" w:cs="Arial"/>
          <w:sz w:val="20"/>
          <w:szCs w:val="20"/>
        </w:rPr>
        <w:t>Prodávající odpovídá za vady, které se projeví v záruční době zařízení. Za vady, které se projeví po záruční době, odpovídá jen tehdy, jestliže byly prokazatelně způsobeny porušením jeho povinností</w:t>
      </w:r>
      <w:r w:rsidRPr="00D83418">
        <w:rPr>
          <w:rFonts w:ascii="Arial Narrow" w:hAnsi="Arial Narrow" w:cs="Arial"/>
          <w:color w:val="0000FF"/>
          <w:sz w:val="20"/>
          <w:szCs w:val="20"/>
        </w:rPr>
        <w:t>.</w:t>
      </w:r>
      <w:r w:rsidRPr="00D83418">
        <w:rPr>
          <w:rFonts w:ascii="Arial Narrow" w:hAnsi="Arial Narrow" w:cs="Arial"/>
          <w:sz w:val="20"/>
          <w:szCs w:val="20"/>
        </w:rPr>
        <w:t xml:space="preserve"> </w:t>
      </w:r>
    </w:p>
    <w:p w:rsidR="00445D65" w:rsidRPr="00D83418" w:rsidRDefault="002D4315">
      <w:pPr>
        <w:pStyle w:val="Smlouva-slo"/>
        <w:widowControl w:val="0"/>
        <w:numPr>
          <w:ilvl w:val="0"/>
          <w:numId w:val="7"/>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Prodávající poskytuje kupujícímu </w:t>
      </w:r>
      <w:r w:rsidRPr="00D83418">
        <w:rPr>
          <w:rFonts w:ascii="Arial Narrow" w:hAnsi="Arial Narrow" w:cs="Arial"/>
          <w:b/>
          <w:sz w:val="20"/>
          <w:szCs w:val="20"/>
        </w:rPr>
        <w:t>záruku</w:t>
      </w:r>
      <w:r w:rsidRPr="00D83418">
        <w:rPr>
          <w:rFonts w:ascii="Arial Narrow" w:hAnsi="Arial Narrow" w:cs="Arial"/>
          <w:sz w:val="20"/>
          <w:szCs w:val="20"/>
        </w:rPr>
        <w:t xml:space="preserve"> za jakost předmětu plnění ve </w:t>
      </w:r>
      <w:proofErr w:type="gramStart"/>
      <w:r w:rsidRPr="00D83418">
        <w:rPr>
          <w:rFonts w:ascii="Arial Narrow" w:hAnsi="Arial Narrow" w:cs="Arial"/>
          <w:sz w:val="20"/>
          <w:szCs w:val="20"/>
        </w:rPr>
        <w:t>smyslu  § 2113</w:t>
      </w:r>
      <w:proofErr w:type="gramEnd"/>
      <w:r w:rsidRPr="00D83418">
        <w:rPr>
          <w:rFonts w:ascii="Arial Narrow" w:hAnsi="Arial Narrow" w:cs="Arial"/>
          <w:sz w:val="20"/>
          <w:szCs w:val="20"/>
        </w:rPr>
        <w:t xml:space="preserve"> a násl. zák. č. 89/2012 Sb. OZ, ve znění pozdějších předpisů, </w:t>
      </w:r>
      <w:r w:rsidRPr="00D83418">
        <w:rPr>
          <w:rFonts w:ascii="Arial Narrow" w:hAnsi="Arial Narrow" w:cs="Arial"/>
          <w:b/>
          <w:sz w:val="20"/>
          <w:szCs w:val="20"/>
        </w:rPr>
        <w:t>v délce minimálně 2 roky</w:t>
      </w:r>
      <w:r w:rsidRPr="00D83418">
        <w:rPr>
          <w:rFonts w:ascii="Arial Narrow" w:hAnsi="Arial Narrow" w:cs="Arial"/>
          <w:sz w:val="20"/>
          <w:szCs w:val="20"/>
        </w:rPr>
        <w:t xml:space="preserve"> na kompletní dodávku zařízení v souladu se specifikací veřejné zakázky.</w:t>
      </w:r>
    </w:p>
    <w:p w:rsidR="00445D65" w:rsidRPr="00D83418" w:rsidRDefault="002D4315">
      <w:pPr>
        <w:pStyle w:val="Smlouva-slo"/>
        <w:widowControl w:val="0"/>
        <w:numPr>
          <w:ilvl w:val="0"/>
          <w:numId w:val="12"/>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Před uplynutím sjednané záruční lhůty se prodávající zavazuje odstranit případné vady, které se vyskytnou v rámci níže uvedených lhůtách a za podmínek sjednaných pro záruční vady. </w:t>
      </w:r>
    </w:p>
    <w:p w:rsidR="00445D65" w:rsidRPr="00D83418" w:rsidRDefault="002D4315">
      <w:pPr>
        <w:pStyle w:val="Smlouva-slo"/>
        <w:widowControl w:val="0"/>
        <w:numPr>
          <w:ilvl w:val="0"/>
          <w:numId w:val="13"/>
        </w:numPr>
        <w:snapToGrid w:val="0"/>
        <w:spacing w:before="0" w:line="240" w:lineRule="auto"/>
        <w:rPr>
          <w:rFonts w:ascii="Arial Narrow" w:hAnsi="Arial Narrow" w:cs="Arial"/>
          <w:sz w:val="20"/>
          <w:szCs w:val="20"/>
        </w:rPr>
      </w:pPr>
      <w:r w:rsidRPr="00D83418">
        <w:rPr>
          <w:rFonts w:ascii="Arial Narrow" w:hAnsi="Arial Narrow" w:cs="Arial"/>
          <w:bCs/>
          <w:sz w:val="20"/>
          <w:szCs w:val="20"/>
        </w:rPr>
        <w:t xml:space="preserve">Záruční doba začíná plynout po předání zařízení bez vad a nedodělků. </w:t>
      </w:r>
    </w:p>
    <w:p w:rsidR="00445D65" w:rsidRDefault="002D4315">
      <w:pPr>
        <w:pStyle w:val="Smlouva-slo"/>
        <w:widowControl w:val="0"/>
        <w:numPr>
          <w:ilvl w:val="0"/>
          <w:numId w:val="14"/>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Vyskytne-li se vada na zařízení v průběhu záruční doby, </w:t>
      </w:r>
      <w:r w:rsidRPr="00D83418">
        <w:rPr>
          <w:rFonts w:ascii="Arial Narrow" w:hAnsi="Arial Narrow" w:cs="Arial"/>
          <w:bCs/>
          <w:sz w:val="20"/>
          <w:szCs w:val="20"/>
        </w:rPr>
        <w:t>kupující</w:t>
      </w:r>
      <w:r w:rsidRPr="00D83418">
        <w:rPr>
          <w:rFonts w:ascii="Arial Narrow" w:hAnsi="Arial Narrow" w:cs="Arial"/>
          <w:sz w:val="20"/>
          <w:szCs w:val="20"/>
        </w:rPr>
        <w:t xml:space="preserve"> písemně oznámí prodávajícímu její výskyt, vadu popíše a uvede, jak se projevuje. </w:t>
      </w:r>
    </w:p>
    <w:p w:rsidR="004866E5" w:rsidRDefault="004866E5" w:rsidP="004866E5">
      <w:pPr>
        <w:pStyle w:val="Smlouva-slo"/>
        <w:widowControl w:val="0"/>
        <w:snapToGrid w:val="0"/>
        <w:spacing w:before="0" w:line="240" w:lineRule="auto"/>
        <w:rPr>
          <w:rFonts w:ascii="Arial Narrow" w:hAnsi="Arial Narrow" w:cs="Arial"/>
          <w:sz w:val="20"/>
          <w:szCs w:val="20"/>
        </w:rPr>
      </w:pPr>
    </w:p>
    <w:p w:rsidR="004866E5" w:rsidRPr="00D83418" w:rsidRDefault="004866E5" w:rsidP="004866E5">
      <w:pPr>
        <w:pStyle w:val="Smlouva-slo"/>
        <w:widowControl w:val="0"/>
        <w:snapToGrid w:val="0"/>
        <w:spacing w:before="0" w:line="240" w:lineRule="auto"/>
        <w:rPr>
          <w:rFonts w:ascii="Arial Narrow" w:hAnsi="Arial Narrow" w:cs="Arial"/>
          <w:sz w:val="20"/>
          <w:szCs w:val="20"/>
        </w:rPr>
      </w:pPr>
    </w:p>
    <w:p w:rsidR="00445D65" w:rsidRPr="00D83418" w:rsidRDefault="002D4315">
      <w:pPr>
        <w:pStyle w:val="Smlouva-slo"/>
        <w:widowControl w:val="0"/>
        <w:numPr>
          <w:ilvl w:val="0"/>
          <w:numId w:val="15"/>
        </w:numPr>
        <w:snapToGrid w:val="0"/>
        <w:spacing w:before="0" w:line="240" w:lineRule="auto"/>
        <w:rPr>
          <w:rFonts w:ascii="Arial Narrow" w:hAnsi="Arial Narrow" w:cs="Arial"/>
          <w:sz w:val="20"/>
          <w:szCs w:val="20"/>
        </w:rPr>
      </w:pPr>
      <w:r w:rsidRPr="00D83418">
        <w:rPr>
          <w:rFonts w:ascii="Arial Narrow" w:hAnsi="Arial Narrow" w:cs="Arial"/>
          <w:bCs/>
          <w:sz w:val="20"/>
          <w:szCs w:val="20"/>
        </w:rPr>
        <w:lastRenderedPageBreak/>
        <w:t>Prodávající</w:t>
      </w:r>
      <w:r w:rsidRPr="00D83418">
        <w:rPr>
          <w:rFonts w:ascii="Arial Narrow" w:hAnsi="Arial Narrow" w:cs="Arial"/>
          <w:sz w:val="20"/>
          <w:szCs w:val="20"/>
        </w:rPr>
        <w:t xml:space="preserve">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445D65" w:rsidRPr="00D83418" w:rsidRDefault="002D4315">
      <w:pPr>
        <w:pStyle w:val="Smlouva-slo"/>
        <w:widowControl w:val="0"/>
        <w:numPr>
          <w:ilvl w:val="0"/>
          <w:numId w:val="15"/>
        </w:numPr>
        <w:snapToGrid w:val="0"/>
        <w:spacing w:before="0" w:line="240" w:lineRule="auto"/>
        <w:rPr>
          <w:rFonts w:ascii="Arial Narrow" w:hAnsi="Arial Narrow" w:cs="Arial"/>
          <w:sz w:val="20"/>
          <w:szCs w:val="20"/>
        </w:rPr>
      </w:pPr>
      <w:r w:rsidRPr="00D83418">
        <w:rPr>
          <w:rFonts w:ascii="Arial Narrow" w:hAnsi="Arial Narrow" w:cs="Arial"/>
          <w:sz w:val="20"/>
          <w:szCs w:val="20"/>
        </w:rPr>
        <w:t>Provedenou opravu vady prodávající předá kupujícímu písemně formou předávacího protokolu.</w:t>
      </w:r>
    </w:p>
    <w:p w:rsidR="00445D65" w:rsidRPr="00D83418" w:rsidRDefault="002D4315">
      <w:pPr>
        <w:pStyle w:val="Smlouva-slo"/>
        <w:widowControl w:val="0"/>
        <w:numPr>
          <w:ilvl w:val="0"/>
          <w:numId w:val="15"/>
        </w:numPr>
        <w:snapToGrid w:val="0"/>
        <w:spacing w:before="0" w:line="240" w:lineRule="auto"/>
        <w:rPr>
          <w:rFonts w:ascii="Arial Narrow" w:hAnsi="Arial Narrow" w:cs="Arial"/>
          <w:sz w:val="20"/>
          <w:szCs w:val="20"/>
        </w:rPr>
      </w:pPr>
      <w:r w:rsidRPr="00D83418">
        <w:rPr>
          <w:rFonts w:ascii="Arial Narrow" w:hAnsi="Arial Narrow" w:cs="Arial"/>
          <w:sz w:val="20"/>
          <w:szCs w:val="20"/>
        </w:rPr>
        <w:t>V záruční době může kupující uplatnit svá práva z vad za podmínek uvedených v § 2113 a násl. zák. č. 89/2012 OZ.</w:t>
      </w:r>
    </w:p>
    <w:p w:rsidR="00445D65" w:rsidRPr="00D83418" w:rsidRDefault="002D4315">
      <w:pPr>
        <w:pStyle w:val="Smlouva-slo"/>
        <w:widowControl w:val="0"/>
        <w:numPr>
          <w:ilvl w:val="0"/>
          <w:numId w:val="15"/>
        </w:numPr>
        <w:snapToGrid w:val="0"/>
        <w:spacing w:before="0" w:line="240" w:lineRule="auto"/>
        <w:ind w:left="357" w:hanging="357"/>
        <w:rPr>
          <w:rFonts w:ascii="Arial Narrow" w:hAnsi="Arial Narrow" w:cs="Arial"/>
          <w:b/>
          <w:bCs/>
          <w:sz w:val="20"/>
          <w:szCs w:val="20"/>
        </w:rPr>
      </w:pPr>
      <w:r w:rsidRPr="00D83418">
        <w:rPr>
          <w:rFonts w:ascii="Arial Narrow" w:hAnsi="Arial Narrow" w:cs="Arial"/>
          <w:sz w:val="20"/>
          <w:szCs w:val="20"/>
        </w:rPr>
        <w:t>Reklamaci lze uplatnit nejpozději do posledního dne záruční lhůty, přičemž i reklamace odeslaná v poslední den záruční lhůty se považuje za včas uplatněnou.</w:t>
      </w:r>
    </w:p>
    <w:p w:rsidR="00445D65" w:rsidRPr="00D83418" w:rsidRDefault="002D4315">
      <w:pPr>
        <w:pStyle w:val="Smlouva-slo"/>
        <w:widowControl w:val="0"/>
        <w:numPr>
          <w:ilvl w:val="0"/>
          <w:numId w:val="15"/>
        </w:numPr>
        <w:snapToGrid w:val="0"/>
        <w:spacing w:before="0"/>
        <w:ind w:left="357" w:hanging="357"/>
        <w:rPr>
          <w:rFonts w:ascii="Arial Narrow" w:hAnsi="Arial Narrow" w:cs="Arial"/>
          <w:bCs/>
          <w:sz w:val="20"/>
          <w:szCs w:val="20"/>
        </w:rPr>
      </w:pPr>
      <w:r w:rsidRPr="00D83418">
        <w:rPr>
          <w:rFonts w:ascii="Arial Narrow" w:hAnsi="Arial Narrow" w:cs="Arial"/>
          <w:bCs/>
          <w:sz w:val="20"/>
          <w:szCs w:val="20"/>
        </w:rPr>
        <w:t xml:space="preserve">Pozáruční servis není předmětem této smlouvy, nebyl předmětem dodávky ani zadávacího řízení. Uzavření servisní smlouvy na pozáruční servis je plně v kompetenci </w:t>
      </w:r>
      <w:r w:rsidRPr="00D83418">
        <w:rPr>
          <w:rFonts w:ascii="Arial Narrow" w:hAnsi="Arial Narrow" w:cs="Arial"/>
          <w:sz w:val="20"/>
          <w:szCs w:val="20"/>
        </w:rPr>
        <w:t>kupujícího</w:t>
      </w:r>
      <w:r w:rsidRPr="00D83418">
        <w:rPr>
          <w:rFonts w:ascii="Arial Narrow" w:hAnsi="Arial Narrow" w:cs="Arial"/>
          <w:bCs/>
          <w:sz w:val="20"/>
          <w:szCs w:val="20"/>
        </w:rPr>
        <w:t>. Dodávka nesmí být podmíněna uzavřením servisní smlouvy na pozáruční servis.</w:t>
      </w:r>
    </w:p>
    <w:p w:rsidR="00445D65" w:rsidRDefault="00445D65">
      <w:pPr>
        <w:pStyle w:val="Smlouva-slo"/>
        <w:keepNext/>
        <w:keepLines/>
        <w:spacing w:before="0" w:line="240" w:lineRule="auto"/>
        <w:jc w:val="center"/>
        <w:rPr>
          <w:rFonts w:ascii="Arial Narrow" w:hAnsi="Arial Narrow" w:cs="Arial"/>
          <w:b/>
          <w:bCs/>
          <w:sz w:val="21"/>
          <w:szCs w:val="20"/>
        </w:rPr>
      </w:pP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t>Článek XII.</w:t>
      </w:r>
    </w:p>
    <w:p w:rsidR="00445D65" w:rsidRDefault="002D4315">
      <w:pPr>
        <w:pStyle w:val="Smlouva-slo"/>
        <w:keepNext/>
        <w:keepLines/>
        <w:spacing w:before="0" w:line="240" w:lineRule="auto"/>
        <w:jc w:val="center"/>
        <w:rPr>
          <w:rFonts w:ascii="Arial Narrow" w:hAnsi="Arial Narrow" w:cs="Arial"/>
          <w:b/>
          <w:bCs/>
          <w:sz w:val="21"/>
          <w:szCs w:val="20"/>
        </w:rPr>
      </w:pPr>
      <w:r>
        <w:rPr>
          <w:rFonts w:ascii="Arial Narrow" w:hAnsi="Arial Narrow" w:cs="Arial"/>
          <w:b/>
          <w:bCs/>
          <w:sz w:val="21"/>
          <w:szCs w:val="20"/>
        </w:rPr>
        <w:t>Smluvní pokuty</w:t>
      </w:r>
    </w:p>
    <w:p w:rsidR="00445D65" w:rsidRPr="00D83418" w:rsidRDefault="002D4315">
      <w:pPr>
        <w:pStyle w:val="Smlouva-slo"/>
        <w:widowControl w:val="0"/>
        <w:numPr>
          <w:ilvl w:val="0"/>
          <w:numId w:val="8"/>
        </w:numPr>
        <w:snapToGrid w:val="0"/>
        <w:spacing w:before="0" w:line="240" w:lineRule="auto"/>
        <w:rPr>
          <w:rFonts w:ascii="Arial Narrow" w:hAnsi="Arial Narrow" w:cs="Arial"/>
          <w:bCs/>
          <w:sz w:val="20"/>
          <w:szCs w:val="20"/>
        </w:rPr>
      </w:pPr>
      <w:r w:rsidRPr="00D83418">
        <w:rPr>
          <w:rFonts w:ascii="Arial Narrow" w:hAnsi="Arial Narrow" w:cs="Arial"/>
          <w:bCs/>
          <w:sz w:val="20"/>
          <w:szCs w:val="20"/>
        </w:rPr>
        <w:t>Smluvní pokuta v případě prodlení s dobou plnění předmětu veřejné zakázky se sjednává ve výši 0,2% z kupní ceny předmětu plnění za každý i započatý den prodlení s předáním.</w:t>
      </w:r>
    </w:p>
    <w:p w:rsidR="00445D65" w:rsidRPr="00D83418" w:rsidRDefault="002D4315">
      <w:pPr>
        <w:pStyle w:val="Smlouva-slo"/>
        <w:widowControl w:val="0"/>
        <w:numPr>
          <w:ilvl w:val="0"/>
          <w:numId w:val="8"/>
        </w:numPr>
        <w:snapToGrid w:val="0"/>
        <w:spacing w:before="0" w:line="240" w:lineRule="auto"/>
        <w:rPr>
          <w:rFonts w:ascii="Arial Narrow" w:hAnsi="Arial Narrow" w:cs="Arial"/>
          <w:bCs/>
          <w:sz w:val="20"/>
          <w:szCs w:val="20"/>
        </w:rPr>
      </w:pPr>
      <w:r w:rsidRPr="00D83418">
        <w:rPr>
          <w:rFonts w:ascii="Arial Narrow" w:hAnsi="Arial Narrow" w:cs="Arial"/>
          <w:bCs/>
          <w:sz w:val="20"/>
          <w:szCs w:val="20"/>
        </w:rPr>
        <w:t>Za prodlení s odstraněním vad specifikovaných v zápisech o předání a převzetí zařízení bude smluvní pokuta ve výši 0,2% z kupní ceny předmětu plnění za každý den prodlení.</w:t>
      </w:r>
    </w:p>
    <w:p w:rsidR="00445D65" w:rsidRPr="00D83418" w:rsidRDefault="002D4315">
      <w:pPr>
        <w:pStyle w:val="Smlouva-slo"/>
        <w:widowControl w:val="0"/>
        <w:numPr>
          <w:ilvl w:val="0"/>
          <w:numId w:val="8"/>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V případě nedodržení termínu k odstranění vady, která se projevila v záruční době, je kupující oprávněn účtovat prodávajícímu smluvní pokutu ve výši </w:t>
      </w:r>
      <w:r w:rsidRPr="00D83418">
        <w:rPr>
          <w:rFonts w:ascii="Arial Narrow" w:hAnsi="Arial Narrow" w:cs="Arial"/>
          <w:bCs/>
          <w:sz w:val="20"/>
          <w:szCs w:val="20"/>
        </w:rPr>
        <w:t xml:space="preserve">0,2% z kupní ceny předmětu plnění </w:t>
      </w:r>
      <w:r w:rsidRPr="00D83418">
        <w:rPr>
          <w:rFonts w:ascii="Arial Narrow" w:hAnsi="Arial Narrow" w:cs="Arial"/>
          <w:sz w:val="20"/>
          <w:szCs w:val="20"/>
        </w:rPr>
        <w:t>za každý i započatý den prodlení.</w:t>
      </w:r>
    </w:p>
    <w:p w:rsidR="00445D65" w:rsidRPr="00D83418" w:rsidRDefault="002D4315">
      <w:pPr>
        <w:pStyle w:val="Smlouva-slo"/>
        <w:widowControl w:val="0"/>
        <w:numPr>
          <w:ilvl w:val="0"/>
          <w:numId w:val="8"/>
        </w:numPr>
        <w:snapToGrid w:val="0"/>
        <w:spacing w:before="0" w:line="240" w:lineRule="auto"/>
        <w:rPr>
          <w:rFonts w:ascii="Arial Narrow" w:hAnsi="Arial Narrow" w:cs="Arial"/>
          <w:sz w:val="20"/>
          <w:szCs w:val="20"/>
        </w:rPr>
      </w:pPr>
      <w:r w:rsidRPr="00D83418">
        <w:rPr>
          <w:rFonts w:ascii="Arial Narrow" w:hAnsi="Arial Narrow" w:cs="Arial"/>
          <w:sz w:val="20"/>
          <w:szCs w:val="20"/>
        </w:rPr>
        <w:t>V případě nedodržení stanoveného termínu nástupu na odstranění vad v záruční době je kupující oprávněn účtovat prodávajícímu smluvní pokutu ve výši 0,05%</w:t>
      </w:r>
      <w:r w:rsidRPr="00D83418">
        <w:rPr>
          <w:rFonts w:ascii="Arial Narrow" w:hAnsi="Arial Narrow" w:cs="Arial"/>
          <w:bCs/>
          <w:sz w:val="20"/>
          <w:szCs w:val="20"/>
        </w:rPr>
        <w:t xml:space="preserve"> z kupní ceny předmětu plnění </w:t>
      </w:r>
      <w:r w:rsidRPr="00D83418">
        <w:rPr>
          <w:rFonts w:ascii="Arial Narrow" w:hAnsi="Arial Narrow" w:cs="Arial"/>
          <w:sz w:val="20"/>
          <w:szCs w:val="20"/>
        </w:rPr>
        <w:t>za vadu a den.</w:t>
      </w:r>
    </w:p>
    <w:p w:rsidR="00445D65" w:rsidRPr="00D83418" w:rsidRDefault="002D4315">
      <w:pPr>
        <w:pStyle w:val="Smlouva-slo"/>
        <w:widowControl w:val="0"/>
        <w:numPr>
          <w:ilvl w:val="0"/>
          <w:numId w:val="8"/>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V případě prodlení </w:t>
      </w:r>
      <w:r w:rsidRPr="00D83418">
        <w:rPr>
          <w:rFonts w:ascii="Arial Narrow" w:hAnsi="Arial Narrow" w:cs="Arial"/>
          <w:iCs/>
          <w:sz w:val="20"/>
          <w:szCs w:val="20"/>
        </w:rPr>
        <w:t>kupujícího</w:t>
      </w:r>
      <w:r w:rsidRPr="00D83418">
        <w:rPr>
          <w:rFonts w:ascii="Arial Narrow" w:hAnsi="Arial Narrow" w:cs="Arial"/>
          <w:sz w:val="20"/>
          <w:szCs w:val="20"/>
        </w:rPr>
        <w:t xml:space="preserve"> s úhradou oprávněně vystavené faktury může </w:t>
      </w:r>
      <w:r w:rsidRPr="00D83418">
        <w:rPr>
          <w:rFonts w:ascii="Arial Narrow" w:hAnsi="Arial Narrow" w:cs="Arial"/>
          <w:iCs/>
          <w:sz w:val="20"/>
          <w:szCs w:val="20"/>
        </w:rPr>
        <w:t>prodávající</w:t>
      </w:r>
      <w:r w:rsidRPr="00D83418">
        <w:rPr>
          <w:rFonts w:ascii="Arial Narrow" w:hAnsi="Arial Narrow" w:cs="Arial"/>
          <w:sz w:val="20"/>
          <w:szCs w:val="20"/>
        </w:rPr>
        <w:t xml:space="preserve"> požadovat na </w:t>
      </w:r>
      <w:r w:rsidRPr="00D83418">
        <w:rPr>
          <w:rFonts w:ascii="Arial Narrow" w:hAnsi="Arial Narrow" w:cs="Arial"/>
          <w:iCs/>
          <w:sz w:val="20"/>
          <w:szCs w:val="20"/>
        </w:rPr>
        <w:t>kupujícím</w:t>
      </w:r>
      <w:r w:rsidRPr="00D83418">
        <w:rPr>
          <w:rFonts w:ascii="Arial Narrow" w:hAnsi="Arial Narrow" w:cs="Arial"/>
          <w:sz w:val="20"/>
          <w:szCs w:val="20"/>
        </w:rPr>
        <w:t xml:space="preserve"> úhradu smluvní pokuty z prodlení ve výši 0,05% z kupní ceny předmětu plnění za každý i započatý den prodlení.</w:t>
      </w:r>
    </w:p>
    <w:p w:rsidR="00445D65" w:rsidRPr="00D83418" w:rsidRDefault="002D4315">
      <w:pPr>
        <w:pStyle w:val="Smlouva-slo"/>
        <w:widowControl w:val="0"/>
        <w:numPr>
          <w:ilvl w:val="0"/>
          <w:numId w:val="8"/>
        </w:numPr>
        <w:snapToGrid w:val="0"/>
        <w:spacing w:before="0" w:line="240" w:lineRule="auto"/>
        <w:rPr>
          <w:sz w:val="20"/>
          <w:szCs w:val="20"/>
        </w:rPr>
      </w:pPr>
      <w:r w:rsidRPr="00D83418">
        <w:rPr>
          <w:rFonts w:ascii="Arial Narrow" w:hAnsi="Arial Narrow" w:cs="Arial"/>
          <w:sz w:val="20"/>
          <w:szCs w:val="20"/>
        </w:rPr>
        <w:t>V případě skončení účinnosti této smlouvy z jakéhokoliv důvodu před sjednaným termínem plnění, nezaniká nárok na smluvní pokutu, pokud vznikl dřívějším porušením povinnosti.</w:t>
      </w:r>
    </w:p>
    <w:p w:rsidR="00445D65" w:rsidRPr="00D83418" w:rsidRDefault="002D4315">
      <w:pPr>
        <w:pStyle w:val="Smlouva-slo"/>
        <w:widowControl w:val="0"/>
        <w:numPr>
          <w:ilvl w:val="0"/>
          <w:numId w:val="8"/>
        </w:numPr>
        <w:snapToGrid w:val="0"/>
        <w:spacing w:before="0" w:line="240" w:lineRule="auto"/>
        <w:rPr>
          <w:rFonts w:ascii="Arial Narrow" w:hAnsi="Arial Narrow" w:cs="Arial"/>
          <w:sz w:val="20"/>
          <w:szCs w:val="20"/>
        </w:rPr>
      </w:pPr>
      <w:r w:rsidRPr="00D83418">
        <w:rPr>
          <w:rFonts w:ascii="Arial Narrow" w:hAnsi="Arial Narrow" w:cs="Arial"/>
          <w:sz w:val="20"/>
          <w:szCs w:val="20"/>
        </w:rPr>
        <w:t>Zánik závazku pozdním plněním neznamená zánik nároku na smluvní pokutu za prodlení s plněním.</w:t>
      </w:r>
    </w:p>
    <w:p w:rsidR="00445D65" w:rsidRPr="00D83418" w:rsidRDefault="002D4315">
      <w:pPr>
        <w:pStyle w:val="Smlouva-slo"/>
        <w:widowControl w:val="0"/>
        <w:numPr>
          <w:ilvl w:val="0"/>
          <w:numId w:val="8"/>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Smluvní pokuty sjednané touto smlouvou zaplatí povinná strana nezávisle na zavinění </w:t>
      </w:r>
      <w:r w:rsidRPr="00D83418">
        <w:rPr>
          <w:rFonts w:ascii="Arial Narrow" w:hAnsi="Arial Narrow" w:cs="Arial"/>
          <w:sz w:val="20"/>
          <w:szCs w:val="20"/>
        </w:rPr>
        <w:br/>
        <w:t xml:space="preserve">a na tom, zda a v jaké výši vznikne druhé straně škoda, kterou lze vymáhat samostatně. </w:t>
      </w:r>
    </w:p>
    <w:p w:rsidR="00445D65" w:rsidRPr="00D83418" w:rsidRDefault="002D4315">
      <w:pPr>
        <w:pStyle w:val="Smlouva-slo"/>
        <w:widowControl w:val="0"/>
        <w:numPr>
          <w:ilvl w:val="0"/>
          <w:numId w:val="8"/>
        </w:numPr>
        <w:snapToGrid w:val="0"/>
        <w:spacing w:before="0" w:line="240" w:lineRule="auto"/>
        <w:rPr>
          <w:rFonts w:ascii="Arial Narrow" w:hAnsi="Arial Narrow" w:cs="Arial"/>
          <w:sz w:val="20"/>
          <w:szCs w:val="20"/>
        </w:rPr>
      </w:pPr>
      <w:r w:rsidRPr="00D83418">
        <w:rPr>
          <w:rFonts w:ascii="Arial Narrow" w:hAnsi="Arial Narrow" w:cs="Arial"/>
          <w:sz w:val="20"/>
          <w:szCs w:val="20"/>
        </w:rPr>
        <w:t xml:space="preserve">Smluvní pokuty se nezapočítávají na náhradu případně vzniklé škody. </w:t>
      </w:r>
    </w:p>
    <w:p w:rsidR="00445D65" w:rsidRDefault="00445D65">
      <w:pPr>
        <w:jc w:val="center"/>
        <w:rPr>
          <w:rFonts w:ascii="Arial Narrow" w:hAnsi="Arial Narrow" w:cs="Arial"/>
          <w:b/>
          <w:bCs/>
          <w:sz w:val="21"/>
          <w:szCs w:val="20"/>
        </w:rPr>
      </w:pPr>
    </w:p>
    <w:p w:rsidR="00445D65" w:rsidRDefault="002D4315">
      <w:pPr>
        <w:jc w:val="center"/>
        <w:rPr>
          <w:rFonts w:ascii="Arial Narrow" w:hAnsi="Arial Narrow" w:cs="Arial"/>
          <w:b/>
          <w:bCs/>
          <w:sz w:val="21"/>
          <w:szCs w:val="20"/>
        </w:rPr>
      </w:pPr>
      <w:r>
        <w:rPr>
          <w:rFonts w:ascii="Arial Narrow" w:hAnsi="Arial Narrow" w:cs="Arial"/>
          <w:b/>
          <w:bCs/>
          <w:sz w:val="21"/>
          <w:szCs w:val="20"/>
        </w:rPr>
        <w:t>Článek XIII.</w:t>
      </w:r>
    </w:p>
    <w:p w:rsidR="00445D65" w:rsidRDefault="002D4315">
      <w:pPr>
        <w:jc w:val="center"/>
        <w:rPr>
          <w:rFonts w:ascii="Arial Narrow" w:hAnsi="Arial Narrow" w:cs="Arial"/>
          <w:b/>
          <w:bCs/>
          <w:sz w:val="21"/>
          <w:szCs w:val="20"/>
        </w:rPr>
      </w:pPr>
      <w:r>
        <w:rPr>
          <w:rFonts w:ascii="Arial Narrow" w:hAnsi="Arial Narrow" w:cs="Arial"/>
          <w:b/>
          <w:bCs/>
          <w:sz w:val="21"/>
          <w:szCs w:val="20"/>
        </w:rPr>
        <w:t>Závěrečná ujednání</w:t>
      </w: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 xml:space="preserve">Smlouva nabývá platnosti dnem podpisu obou smluvních stran a účinnosti dnem převzetí podepsané smlouvy prodávajícím. </w:t>
      </w: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Změnit nebo doplnit tuto smlouvu mohou smluvní strany jen v případě, že tím nebudou porušeny podmínky zadání Veřejné zakázky a Zákona č. 134/2016 Sb., o zadávání veřejných zakázkách v platném znění, a to pouze formou písemných dodatků, které budou vzestupně číslovány, výslovně prohlášeny za dodatek této smlouvy a podepsány oprávněnými zástupci smluvních stran.</w:t>
      </w:r>
    </w:p>
    <w:p w:rsidR="00445D65" w:rsidRDefault="00445D65">
      <w:pPr>
        <w:pStyle w:val="Smlouva-slo"/>
        <w:widowControl w:val="0"/>
        <w:snapToGrid w:val="0"/>
        <w:spacing w:before="0" w:line="240" w:lineRule="auto"/>
        <w:ind w:left="360" w:hanging="357"/>
        <w:rPr>
          <w:rFonts w:ascii="Arial Narrow" w:hAnsi="Arial Narrow" w:cs="Arial"/>
          <w:sz w:val="21"/>
          <w:szCs w:val="20"/>
        </w:rPr>
      </w:pP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Smluvní vztah lze ukončit také písemnou dohodou. Kupující a prodávající jsou oprávněni odstoupit od této smlouvy, případně tuto vypovědět za podmínek stanovených v občanském zákoníku.</w:t>
      </w:r>
    </w:p>
    <w:p w:rsidR="00445D65" w:rsidRDefault="002D4315">
      <w:pPr>
        <w:pStyle w:val="Smlouva-slo"/>
        <w:widowControl w:val="0"/>
        <w:numPr>
          <w:ilvl w:val="0"/>
          <w:numId w:val="9"/>
        </w:numPr>
        <w:snapToGrid w:val="0"/>
        <w:spacing w:before="0" w:line="240" w:lineRule="auto"/>
      </w:pPr>
      <w:r>
        <w:rPr>
          <w:rFonts w:ascii="Arial Narrow" w:hAnsi="Arial Narrow" w:cs="Arial"/>
          <w:sz w:val="21"/>
          <w:szCs w:val="20"/>
        </w:rPr>
        <w:t>Prodávající je povinen uchovávat, archivovat, veškerou originální dokumentaci související s realizací dodávky zařízení včetně dokumentace vztahující se k zadávacím/výběrovým řízením včetně veškerých souvisejících originálů účetních dokladů</w:t>
      </w:r>
      <w:r w:rsidR="00D83418">
        <w:rPr>
          <w:rFonts w:ascii="Arial Narrow" w:hAnsi="Arial Narrow" w:cs="Arial"/>
          <w:sz w:val="21"/>
          <w:szCs w:val="20"/>
        </w:rPr>
        <w:t xml:space="preserve"> </w:t>
      </w:r>
      <w:r>
        <w:rPr>
          <w:rFonts w:ascii="Arial Narrow" w:hAnsi="Arial Narrow" w:cs="Arial"/>
          <w:sz w:val="21"/>
          <w:szCs w:val="20"/>
        </w:rPr>
        <w:t>a pokud je v českých právních předpisech stanovena lhůta delší než v evropských předpisech, musí být použita pro úschovu tato delší lhůta.</w:t>
      </w: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Prodávající je povinen předložit seznam subdodavatelů, jímž za plnění subdodávky uhradil více než 10 % nebo v případě významné veřejné zakázky více než 5 % z celkové ceny veřejné zakázky, nebo z části ceny veřejné zakázky uhrazené veřejným zadavatelem v jednom kalendářním roce, pokud doba plnění veřejné zakázky přesahuje 1 rok. Seznam subdodavatelů prodávající předloží nejpozději do 60 dnů od splnění smlouvy, nebo do 28. února následujícího kalendářního roku v případě, že plnění smlouvy přesahuje 1 rok, přičemž u subdodavatele a.s. předloží prodávající rovněž seznam akcionářů nad 10 % základního kapitálu.</w:t>
      </w: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Prodávající ani kupující nemohou bez vzájemného souhlasu postoupit svá práva a povinnosti plynoucí ze smlouvy třetí osobě. Vzájemné finanční zápočty lze provádět jen v rámci plnění této smlouvy po předchozí dohodě.</w:t>
      </w: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Osoby podepisující tuto smlouvu svými podpisy stvrzují platnost svých jednatelských oprávnění.</w:t>
      </w:r>
    </w:p>
    <w:p w:rsidR="00445D65" w:rsidRDefault="002D4315">
      <w:pPr>
        <w:pStyle w:val="Smlouva-slo"/>
        <w:widowControl w:val="0"/>
        <w:numPr>
          <w:ilvl w:val="0"/>
          <w:numId w:val="9"/>
        </w:numPr>
        <w:snapToGrid w:val="0"/>
        <w:spacing w:before="0" w:line="240" w:lineRule="auto"/>
        <w:rPr>
          <w:rFonts w:ascii="Arial Narrow" w:hAnsi="Arial Narrow" w:cs="Arial"/>
          <w:sz w:val="21"/>
          <w:szCs w:val="20"/>
        </w:rPr>
      </w:pPr>
      <w:r>
        <w:rPr>
          <w:rFonts w:ascii="Arial Narrow" w:hAnsi="Arial Narrow" w:cs="Arial"/>
          <w:sz w:val="21"/>
          <w:szCs w:val="20"/>
        </w:rPr>
        <w:t xml:space="preserve">Smluvní strany shodně prohlašují, že si tuto smlouvu před jejím podpisem přečetly a že byla uzavřena po </w:t>
      </w:r>
      <w:r>
        <w:rPr>
          <w:rFonts w:ascii="Arial Narrow" w:hAnsi="Arial Narrow" w:cs="Arial"/>
          <w:sz w:val="21"/>
          <w:szCs w:val="20"/>
        </w:rPr>
        <w:lastRenderedPageBreak/>
        <w:t>vzájemném projednání podle jejich pravé a svobodné vůle určitě, vážně a srozumitelně, nikoliv v tísni nebo za nápadně nevýhodných podmínek a že se dohodly o celém jejím obsahu, což stvrzují svými podpisy.</w:t>
      </w:r>
    </w:p>
    <w:p w:rsidR="00445D65" w:rsidRDefault="002D4315">
      <w:pPr>
        <w:pStyle w:val="Smlouva-slo"/>
        <w:widowControl w:val="0"/>
        <w:numPr>
          <w:ilvl w:val="0"/>
          <w:numId w:val="9"/>
        </w:numPr>
        <w:snapToGrid w:val="0"/>
        <w:spacing w:before="0" w:line="240" w:lineRule="auto"/>
        <w:rPr>
          <w:rFonts w:ascii="Arial Narrow" w:hAnsi="Arial Narrow" w:cs="Arial"/>
          <w:b/>
          <w:bCs/>
          <w:sz w:val="21"/>
          <w:szCs w:val="20"/>
        </w:rPr>
      </w:pPr>
      <w:r>
        <w:rPr>
          <w:rFonts w:ascii="Arial Narrow" w:hAnsi="Arial Narrow" w:cs="Arial"/>
          <w:sz w:val="21"/>
          <w:szCs w:val="20"/>
        </w:rPr>
        <w:t xml:space="preserve">Smlouva je vyhotovena ve </w:t>
      </w:r>
      <w:r w:rsidR="00956914">
        <w:rPr>
          <w:rFonts w:ascii="Arial Narrow" w:hAnsi="Arial Narrow" w:cs="Arial"/>
          <w:b/>
          <w:sz w:val="21"/>
          <w:szCs w:val="20"/>
          <w:u w:val="single"/>
        </w:rPr>
        <w:t>dvou</w:t>
      </w:r>
      <w:r>
        <w:rPr>
          <w:rFonts w:ascii="Arial Narrow" w:hAnsi="Arial Narrow" w:cs="Arial"/>
          <w:sz w:val="21"/>
          <w:szCs w:val="20"/>
        </w:rPr>
        <w:t xml:space="preserve"> stejnopisech s platností originálu podepsaných oprávněnými zástupci smluvních stran, přičemž prodávající i kupující obdrží </w:t>
      </w:r>
      <w:r w:rsidR="00956914">
        <w:rPr>
          <w:rFonts w:ascii="Arial Narrow" w:hAnsi="Arial Narrow" w:cs="Arial"/>
          <w:sz w:val="21"/>
          <w:szCs w:val="20"/>
        </w:rPr>
        <w:t>jedno</w:t>
      </w:r>
      <w:r>
        <w:rPr>
          <w:rFonts w:ascii="Arial Narrow" w:hAnsi="Arial Narrow" w:cs="Arial"/>
          <w:sz w:val="21"/>
          <w:szCs w:val="20"/>
        </w:rPr>
        <w:t xml:space="preserve"> vyhotovení.</w:t>
      </w:r>
    </w:p>
    <w:p w:rsidR="00445D65" w:rsidRPr="00D26203" w:rsidRDefault="002D4315">
      <w:pPr>
        <w:pStyle w:val="Smlouva-slo"/>
        <w:widowControl w:val="0"/>
        <w:numPr>
          <w:ilvl w:val="0"/>
          <w:numId w:val="9"/>
        </w:numPr>
        <w:snapToGrid w:val="0"/>
        <w:spacing w:before="0" w:line="240" w:lineRule="auto"/>
      </w:pPr>
      <w:r>
        <w:rPr>
          <w:rFonts w:ascii="Arial Narrow" w:hAnsi="Arial Narrow" w:cs="Arial"/>
          <w:sz w:val="21"/>
          <w:szCs w:val="20"/>
        </w:rPr>
        <w:t xml:space="preserve">Vše, co bylo dohodnuto před uzavřením smlouvy je právně irelevantní a mezi stranami platí jen to, co je dohodnuto v této smlouvě. </w:t>
      </w:r>
      <w:r w:rsidRPr="00D26203">
        <w:rPr>
          <w:rFonts w:ascii="Arial Narrow" w:hAnsi="Arial Narrow" w:cs="Arial"/>
          <w:sz w:val="21"/>
          <w:szCs w:val="20"/>
        </w:rPr>
        <w:t xml:space="preserve">Problematika touto smlouvou výslovně neupravená se řídí příslušnými ustanoveními </w:t>
      </w:r>
      <w:proofErr w:type="spellStart"/>
      <w:r w:rsidRPr="00D26203">
        <w:rPr>
          <w:rFonts w:ascii="Arial Narrow" w:hAnsi="Arial Narrow" w:cs="Arial"/>
          <w:sz w:val="21"/>
          <w:szCs w:val="20"/>
        </w:rPr>
        <w:t>zák.č</w:t>
      </w:r>
      <w:proofErr w:type="spellEnd"/>
      <w:r w:rsidRPr="00D26203">
        <w:rPr>
          <w:rFonts w:ascii="Arial Narrow" w:hAnsi="Arial Narrow" w:cs="Arial"/>
          <w:sz w:val="21"/>
          <w:szCs w:val="20"/>
        </w:rPr>
        <w:t>. 89/2012 Sb., občanský zákoník.</w:t>
      </w:r>
    </w:p>
    <w:p w:rsidR="00445D65" w:rsidRDefault="00445D65">
      <w:pPr>
        <w:rPr>
          <w:rFonts w:ascii="Arial Narrow" w:hAnsi="Arial Narrow" w:cs="Arial"/>
          <w:sz w:val="21"/>
          <w:szCs w:val="20"/>
        </w:rPr>
      </w:pPr>
    </w:p>
    <w:p w:rsidR="00445D65" w:rsidRDefault="002D4315">
      <w:pPr>
        <w:rPr>
          <w:rFonts w:ascii="Arial Narrow" w:hAnsi="Arial Narrow" w:cs="Arial"/>
          <w:sz w:val="21"/>
          <w:szCs w:val="20"/>
        </w:rPr>
      </w:pPr>
      <w:r>
        <w:rPr>
          <w:rFonts w:ascii="Arial Narrow" w:hAnsi="Arial Narrow" w:cs="Arial"/>
          <w:sz w:val="21"/>
          <w:szCs w:val="20"/>
        </w:rPr>
        <w:t>V</w:t>
      </w:r>
      <w:r w:rsidR="00D92C95">
        <w:rPr>
          <w:rFonts w:ascii="Arial Narrow" w:hAnsi="Arial Narrow" w:cs="Arial"/>
          <w:sz w:val="21"/>
          <w:szCs w:val="20"/>
        </w:rPr>
        <w:t xml:space="preserve"> Hluboké nad Vltavou </w:t>
      </w:r>
      <w:r>
        <w:rPr>
          <w:rFonts w:ascii="Arial Narrow" w:hAnsi="Arial Narrow" w:cs="Arial"/>
          <w:sz w:val="21"/>
          <w:szCs w:val="20"/>
        </w:rPr>
        <w:t xml:space="preserve"> </w:t>
      </w:r>
      <w:r w:rsidR="00D92C95">
        <w:rPr>
          <w:rFonts w:ascii="Arial Narrow" w:hAnsi="Arial Narrow" w:cs="Arial"/>
          <w:sz w:val="21"/>
          <w:szCs w:val="20"/>
        </w:rPr>
        <w:t xml:space="preserve">  </w:t>
      </w:r>
      <w:r>
        <w:rPr>
          <w:rFonts w:ascii="Arial Narrow" w:hAnsi="Arial Narrow" w:cs="Arial"/>
          <w:sz w:val="21"/>
          <w:szCs w:val="20"/>
        </w:rPr>
        <w:t>dne</w:t>
      </w:r>
      <w:r w:rsidR="00D92C95">
        <w:rPr>
          <w:rFonts w:ascii="Arial Narrow" w:hAnsi="Arial Narrow" w:cs="Arial"/>
          <w:sz w:val="21"/>
          <w:szCs w:val="20"/>
        </w:rPr>
        <w:t xml:space="preserve">   4.8.2021</w:t>
      </w:r>
      <w:r>
        <w:rPr>
          <w:rFonts w:ascii="Arial Narrow" w:hAnsi="Arial Narrow" w:cs="Arial"/>
          <w:sz w:val="21"/>
          <w:szCs w:val="20"/>
        </w:rPr>
        <w:tab/>
      </w:r>
      <w:r>
        <w:rPr>
          <w:rFonts w:ascii="Arial Narrow" w:hAnsi="Arial Narrow" w:cs="Arial"/>
          <w:sz w:val="21"/>
          <w:szCs w:val="20"/>
        </w:rPr>
        <w:tab/>
      </w:r>
      <w:r>
        <w:rPr>
          <w:rFonts w:ascii="Arial Narrow" w:hAnsi="Arial Narrow" w:cs="Arial"/>
          <w:sz w:val="21"/>
          <w:szCs w:val="20"/>
        </w:rPr>
        <w:tab/>
        <w:t>V</w:t>
      </w:r>
      <w:r w:rsidR="00325838">
        <w:rPr>
          <w:rFonts w:ascii="Arial Narrow" w:hAnsi="Arial Narrow" w:cs="Arial"/>
          <w:sz w:val="21"/>
          <w:szCs w:val="20"/>
        </w:rPr>
        <w:t xml:space="preserve"> Českých </w:t>
      </w:r>
      <w:proofErr w:type="gramStart"/>
      <w:r w:rsidR="00325838">
        <w:rPr>
          <w:rFonts w:ascii="Arial Narrow" w:hAnsi="Arial Narrow" w:cs="Arial"/>
          <w:sz w:val="21"/>
          <w:szCs w:val="20"/>
        </w:rPr>
        <w:t xml:space="preserve">Budějovicích </w:t>
      </w:r>
      <w:r>
        <w:rPr>
          <w:rFonts w:ascii="Arial Narrow" w:hAnsi="Arial Narrow" w:cs="Arial"/>
          <w:sz w:val="21"/>
          <w:szCs w:val="20"/>
        </w:rPr>
        <w:t xml:space="preserve"> dne</w:t>
      </w:r>
      <w:proofErr w:type="gramEnd"/>
      <w:r>
        <w:rPr>
          <w:rFonts w:ascii="Arial Narrow" w:hAnsi="Arial Narrow" w:cs="Arial"/>
          <w:sz w:val="21"/>
          <w:szCs w:val="20"/>
        </w:rPr>
        <w:t xml:space="preserve"> </w:t>
      </w:r>
      <w:r w:rsidR="00D92C95">
        <w:rPr>
          <w:rFonts w:ascii="Arial Narrow" w:hAnsi="Arial Narrow" w:cs="Arial"/>
          <w:sz w:val="21"/>
          <w:szCs w:val="20"/>
        </w:rPr>
        <w:t>……………….…………</w:t>
      </w:r>
    </w:p>
    <w:p w:rsidR="00445D65" w:rsidRDefault="00445D65">
      <w:pPr>
        <w:rPr>
          <w:rFonts w:ascii="Arial Narrow" w:hAnsi="Arial Narrow" w:cs="Arial"/>
          <w:sz w:val="21"/>
          <w:szCs w:val="20"/>
        </w:rPr>
      </w:pPr>
    </w:p>
    <w:p w:rsidR="00D26203" w:rsidRDefault="00D26203">
      <w:pPr>
        <w:rPr>
          <w:rFonts w:ascii="Arial Narrow" w:hAnsi="Arial Narrow" w:cs="Arial"/>
          <w:sz w:val="21"/>
          <w:szCs w:val="20"/>
        </w:rPr>
      </w:pPr>
    </w:p>
    <w:p w:rsidR="00D92C95" w:rsidRDefault="00D92C95" w:rsidP="00D92C95">
      <w:pPr>
        <w:ind w:left="0" w:firstLine="0"/>
        <w:rPr>
          <w:rFonts w:ascii="Arial Narrow" w:hAnsi="Arial Narrow" w:cs="Arial"/>
          <w:sz w:val="21"/>
          <w:szCs w:val="20"/>
        </w:rPr>
      </w:pPr>
    </w:p>
    <w:p w:rsidR="00D26203" w:rsidRPr="00D92C95" w:rsidRDefault="00D92C95" w:rsidP="00D92C95">
      <w:pPr>
        <w:ind w:left="0" w:firstLine="708"/>
        <w:rPr>
          <w:rFonts w:ascii="Arial Narrow" w:hAnsi="Arial Narrow" w:cs="Arial"/>
          <w:sz w:val="21"/>
          <w:szCs w:val="20"/>
        </w:rPr>
      </w:pPr>
      <w:r w:rsidRPr="00D92C95">
        <w:rPr>
          <w:rFonts w:ascii="Arial Narrow" w:hAnsi="Arial Narrow" w:cs="Arial"/>
          <w:sz w:val="21"/>
          <w:szCs w:val="20"/>
        </w:rPr>
        <w:t>Za kupujícího</w:t>
      </w:r>
      <w:r w:rsidR="00325838" w:rsidRPr="00D92C95">
        <w:rPr>
          <w:rFonts w:ascii="Arial Narrow" w:hAnsi="Arial Narrow" w:cs="Arial"/>
          <w:sz w:val="21"/>
          <w:szCs w:val="20"/>
        </w:rPr>
        <w:tab/>
      </w:r>
      <w:r w:rsidR="00325838" w:rsidRPr="00D92C95">
        <w:rPr>
          <w:rFonts w:ascii="Arial Narrow" w:hAnsi="Arial Narrow" w:cs="Arial"/>
          <w:sz w:val="21"/>
          <w:szCs w:val="20"/>
        </w:rPr>
        <w:tab/>
      </w:r>
      <w:r w:rsidR="00325838" w:rsidRPr="00D92C95">
        <w:rPr>
          <w:rFonts w:ascii="Arial Narrow" w:hAnsi="Arial Narrow" w:cs="Arial"/>
          <w:sz w:val="21"/>
          <w:szCs w:val="20"/>
        </w:rPr>
        <w:tab/>
      </w:r>
      <w:r w:rsidR="00325838" w:rsidRPr="00D92C95">
        <w:rPr>
          <w:rFonts w:ascii="Arial Narrow" w:hAnsi="Arial Narrow" w:cs="Arial"/>
          <w:sz w:val="21"/>
          <w:szCs w:val="20"/>
        </w:rPr>
        <w:tab/>
      </w:r>
      <w:r w:rsidR="00325838" w:rsidRPr="00D92C95">
        <w:rPr>
          <w:rFonts w:ascii="Arial Narrow" w:hAnsi="Arial Narrow" w:cs="Arial"/>
          <w:sz w:val="21"/>
          <w:szCs w:val="20"/>
        </w:rPr>
        <w:tab/>
      </w:r>
      <w:r w:rsidR="00325838" w:rsidRPr="00D92C95">
        <w:rPr>
          <w:rFonts w:ascii="Arial Narrow" w:hAnsi="Arial Narrow" w:cs="Arial"/>
          <w:sz w:val="21"/>
          <w:szCs w:val="20"/>
        </w:rPr>
        <w:tab/>
      </w:r>
      <w:r w:rsidRPr="00D92C95">
        <w:rPr>
          <w:rFonts w:ascii="Arial Narrow" w:hAnsi="Arial Narrow" w:cs="Arial"/>
          <w:sz w:val="21"/>
          <w:szCs w:val="20"/>
        </w:rPr>
        <w:tab/>
        <w:t xml:space="preserve">        </w:t>
      </w:r>
      <w:r w:rsidR="00325838" w:rsidRPr="00D92C95">
        <w:rPr>
          <w:rFonts w:ascii="Arial Narrow" w:hAnsi="Arial Narrow" w:cs="Arial"/>
          <w:sz w:val="21"/>
          <w:szCs w:val="20"/>
        </w:rPr>
        <w:t>Za Prodávajícího</w:t>
      </w:r>
    </w:p>
    <w:p w:rsidR="00D92C95" w:rsidRPr="00D92C95" w:rsidRDefault="00D92C95">
      <w:pPr>
        <w:rPr>
          <w:rFonts w:ascii="Arial Narrow" w:hAnsi="Arial Narrow" w:cs="Arial"/>
          <w:sz w:val="21"/>
          <w:szCs w:val="20"/>
        </w:rPr>
      </w:pPr>
    </w:p>
    <w:p w:rsidR="00445D65" w:rsidRPr="00D92C95" w:rsidRDefault="002D4315">
      <w:pPr>
        <w:rPr>
          <w:rFonts w:ascii="Arial Narrow" w:hAnsi="Arial Narrow" w:cs="Arial"/>
          <w:sz w:val="21"/>
          <w:szCs w:val="20"/>
        </w:rPr>
      </w:pPr>
      <w:r w:rsidRPr="00D92C95">
        <w:rPr>
          <w:rStyle w:val="Odkazjemn"/>
          <w:rFonts w:ascii="Arial Narrow" w:hAnsi="Arial Narrow"/>
          <w:smallCaps w:val="0"/>
          <w:color w:val="00000A"/>
          <w:sz w:val="21"/>
          <w:szCs w:val="20"/>
          <w:u w:val="none"/>
        </w:rPr>
        <w:t xml:space="preserve">     </w:t>
      </w:r>
      <w:r w:rsidR="00D92C95" w:rsidRPr="00D92C95">
        <w:rPr>
          <w:rStyle w:val="Odkazjemn"/>
          <w:rFonts w:ascii="Arial Narrow" w:hAnsi="Arial Narrow"/>
          <w:smallCaps w:val="0"/>
          <w:color w:val="00000A"/>
          <w:sz w:val="21"/>
          <w:szCs w:val="20"/>
          <w:u w:val="none"/>
        </w:rPr>
        <w:t xml:space="preserve">Ing. Zasadil Pavel </w:t>
      </w:r>
      <w:r w:rsidR="00D92C95" w:rsidRPr="00D92C95">
        <w:rPr>
          <w:rStyle w:val="Odkazjemn"/>
          <w:rFonts w:ascii="Arial Narrow" w:hAnsi="Arial Narrow"/>
          <w:smallCaps w:val="0"/>
          <w:color w:val="00000A"/>
          <w:sz w:val="21"/>
          <w:szCs w:val="20"/>
          <w:u w:val="none"/>
        </w:rPr>
        <w:tab/>
      </w:r>
      <w:r w:rsidR="00D92C95" w:rsidRPr="00D92C95">
        <w:rPr>
          <w:rStyle w:val="Odkazjemn"/>
          <w:rFonts w:ascii="Arial Narrow" w:hAnsi="Arial Narrow"/>
          <w:smallCaps w:val="0"/>
          <w:color w:val="00000A"/>
          <w:sz w:val="21"/>
          <w:szCs w:val="20"/>
          <w:u w:val="none"/>
        </w:rPr>
        <w:tab/>
      </w:r>
      <w:r w:rsidR="00D92C95" w:rsidRPr="00D92C95">
        <w:rPr>
          <w:rStyle w:val="Odkazjemn"/>
          <w:rFonts w:ascii="Arial Narrow" w:hAnsi="Arial Narrow"/>
          <w:smallCaps w:val="0"/>
          <w:color w:val="00000A"/>
          <w:sz w:val="21"/>
          <w:szCs w:val="20"/>
          <w:u w:val="none"/>
        </w:rPr>
        <w:tab/>
      </w:r>
      <w:r w:rsidR="00D92C95" w:rsidRPr="00D92C95">
        <w:rPr>
          <w:rStyle w:val="Odkazjemn"/>
          <w:rFonts w:ascii="Arial Narrow" w:hAnsi="Arial Narrow"/>
          <w:smallCaps w:val="0"/>
          <w:color w:val="00000A"/>
          <w:sz w:val="21"/>
          <w:szCs w:val="20"/>
          <w:u w:val="none"/>
        </w:rPr>
        <w:tab/>
      </w:r>
      <w:r w:rsidR="00D92C95" w:rsidRPr="00D92C95">
        <w:rPr>
          <w:rStyle w:val="Odkazjemn"/>
          <w:rFonts w:ascii="Arial Narrow" w:hAnsi="Arial Narrow"/>
          <w:smallCaps w:val="0"/>
          <w:color w:val="00000A"/>
          <w:sz w:val="21"/>
          <w:szCs w:val="20"/>
          <w:u w:val="none"/>
        </w:rPr>
        <w:tab/>
      </w:r>
      <w:r w:rsidR="00D92C95" w:rsidRPr="00D92C95">
        <w:rPr>
          <w:rStyle w:val="Odkazjemn"/>
          <w:rFonts w:ascii="Arial Narrow" w:hAnsi="Arial Narrow"/>
          <w:smallCaps w:val="0"/>
          <w:color w:val="00000A"/>
          <w:sz w:val="21"/>
          <w:szCs w:val="20"/>
          <w:u w:val="none"/>
        </w:rPr>
        <w:tab/>
      </w:r>
      <w:r w:rsidRPr="00D92C95">
        <w:rPr>
          <w:rFonts w:ascii="Arial Narrow" w:hAnsi="Arial Narrow" w:cs="Arial"/>
        </w:rPr>
        <w:t xml:space="preserve">              </w:t>
      </w:r>
      <w:r w:rsidRPr="00D92C95">
        <w:rPr>
          <w:rFonts w:ascii="Arial Narrow" w:hAnsi="Arial Narrow" w:cs="Arial"/>
          <w:sz w:val="21"/>
          <w:szCs w:val="20"/>
        </w:rPr>
        <w:t xml:space="preserve">             </w:t>
      </w:r>
      <w:r w:rsidR="00D92C95" w:rsidRPr="00D92C95">
        <w:rPr>
          <w:rFonts w:ascii="Arial Narrow" w:hAnsi="Arial Narrow" w:cs="Arial"/>
          <w:sz w:val="21"/>
          <w:szCs w:val="20"/>
        </w:rPr>
        <w:t>Ing. Jan Fürst</w:t>
      </w:r>
    </w:p>
    <w:p w:rsidR="00325838" w:rsidRPr="00D92C95" w:rsidRDefault="002D4315" w:rsidP="00325838">
      <w:pPr>
        <w:ind w:left="0" w:firstLine="0"/>
        <w:rPr>
          <w:rFonts w:ascii="Arial Narrow" w:hAnsi="Arial Narrow" w:cs="Arial"/>
          <w:sz w:val="21"/>
          <w:szCs w:val="20"/>
        </w:rPr>
      </w:pPr>
      <w:r w:rsidRPr="00D92C95">
        <w:rPr>
          <w:rFonts w:ascii="Arial Narrow" w:hAnsi="Arial Narrow" w:cs="Arial"/>
          <w:sz w:val="21"/>
          <w:szCs w:val="20"/>
        </w:rPr>
        <w:tab/>
      </w:r>
      <w:r w:rsidR="00D92C95" w:rsidRPr="00D92C95">
        <w:rPr>
          <w:rFonts w:ascii="Arial Narrow" w:hAnsi="Arial Narrow" w:cs="Arial"/>
          <w:sz w:val="21"/>
          <w:szCs w:val="20"/>
        </w:rPr>
        <w:t>ředitel školy</w:t>
      </w:r>
      <w:r w:rsidRPr="00D92C95">
        <w:rPr>
          <w:rFonts w:ascii="Arial Narrow" w:hAnsi="Arial Narrow" w:cs="Arial"/>
          <w:sz w:val="21"/>
          <w:szCs w:val="20"/>
        </w:rPr>
        <w:tab/>
      </w:r>
      <w:r w:rsidRPr="00D92C95">
        <w:rPr>
          <w:rFonts w:ascii="Arial Narrow" w:hAnsi="Arial Narrow" w:cs="Arial"/>
          <w:sz w:val="21"/>
          <w:szCs w:val="20"/>
        </w:rPr>
        <w:tab/>
      </w:r>
      <w:r w:rsidRPr="00D92C95">
        <w:rPr>
          <w:rFonts w:ascii="Arial Narrow" w:hAnsi="Arial Narrow" w:cs="Arial"/>
          <w:sz w:val="21"/>
          <w:szCs w:val="20"/>
        </w:rPr>
        <w:tab/>
      </w:r>
      <w:r w:rsidRPr="00D92C95">
        <w:rPr>
          <w:rFonts w:ascii="Arial Narrow" w:hAnsi="Arial Narrow" w:cs="Arial"/>
          <w:sz w:val="21"/>
          <w:szCs w:val="20"/>
        </w:rPr>
        <w:tab/>
      </w:r>
      <w:r w:rsidRPr="00D92C95">
        <w:rPr>
          <w:rFonts w:ascii="Arial Narrow" w:hAnsi="Arial Narrow" w:cs="Arial"/>
          <w:sz w:val="21"/>
          <w:szCs w:val="20"/>
        </w:rPr>
        <w:tab/>
      </w:r>
      <w:r w:rsidRPr="00D92C95">
        <w:rPr>
          <w:rFonts w:ascii="Arial Narrow" w:hAnsi="Arial Narrow" w:cs="Arial"/>
          <w:sz w:val="21"/>
          <w:szCs w:val="20"/>
        </w:rPr>
        <w:tab/>
      </w:r>
      <w:r w:rsidR="00325838" w:rsidRPr="00D92C95">
        <w:rPr>
          <w:rFonts w:ascii="Arial Narrow" w:hAnsi="Arial Narrow" w:cs="Arial"/>
          <w:sz w:val="21"/>
          <w:szCs w:val="20"/>
        </w:rPr>
        <w:t xml:space="preserve"> </w:t>
      </w:r>
      <w:r w:rsidR="00325838" w:rsidRPr="00D92C95">
        <w:rPr>
          <w:rFonts w:ascii="Arial Narrow" w:hAnsi="Arial Narrow" w:cs="Arial"/>
          <w:sz w:val="21"/>
          <w:szCs w:val="20"/>
        </w:rPr>
        <w:tab/>
      </w:r>
      <w:r w:rsidR="00D92C95" w:rsidRPr="00D92C95">
        <w:rPr>
          <w:rFonts w:ascii="Arial Narrow" w:hAnsi="Arial Narrow" w:cs="Arial"/>
          <w:sz w:val="21"/>
          <w:szCs w:val="20"/>
        </w:rPr>
        <w:t>místopředseda představenstva</w:t>
      </w:r>
    </w:p>
    <w:p w:rsidR="00445D65" w:rsidRDefault="00325838" w:rsidP="00325838">
      <w:pPr>
        <w:ind w:left="0" w:firstLine="0"/>
        <w:rPr>
          <w:rFonts w:ascii="Arial Narrow" w:hAnsi="Arial Narrow" w:cs="Arial"/>
          <w:sz w:val="21"/>
          <w:szCs w:val="20"/>
        </w:rPr>
      </w:pPr>
      <w:r w:rsidRPr="00D92C95">
        <w:rPr>
          <w:rFonts w:ascii="Arial Narrow" w:hAnsi="Arial Narrow" w:cs="Arial"/>
          <w:sz w:val="21"/>
          <w:szCs w:val="20"/>
        </w:rPr>
        <w:t xml:space="preserve">          </w:t>
      </w:r>
      <w:r w:rsidRPr="00D92C95">
        <w:rPr>
          <w:rFonts w:ascii="Arial Narrow" w:hAnsi="Arial Narrow" w:cs="Arial"/>
          <w:sz w:val="21"/>
          <w:szCs w:val="20"/>
        </w:rPr>
        <w:tab/>
      </w:r>
      <w:r w:rsidRPr="00D92C95">
        <w:rPr>
          <w:rFonts w:ascii="Arial Narrow" w:hAnsi="Arial Narrow" w:cs="Arial"/>
          <w:sz w:val="21"/>
          <w:szCs w:val="20"/>
        </w:rPr>
        <w:tab/>
      </w:r>
      <w:r w:rsidRPr="00D92C95">
        <w:rPr>
          <w:rFonts w:ascii="Arial Narrow" w:hAnsi="Arial Narrow" w:cs="Arial"/>
          <w:sz w:val="21"/>
          <w:szCs w:val="20"/>
        </w:rPr>
        <w:tab/>
      </w:r>
      <w:r>
        <w:rPr>
          <w:rFonts w:ascii="Arial Narrow" w:hAnsi="Arial Narrow" w:cs="Arial"/>
          <w:sz w:val="21"/>
          <w:szCs w:val="20"/>
        </w:rPr>
        <w:tab/>
      </w:r>
      <w:r>
        <w:rPr>
          <w:rFonts w:ascii="Arial Narrow" w:hAnsi="Arial Narrow" w:cs="Arial"/>
          <w:sz w:val="21"/>
          <w:szCs w:val="20"/>
        </w:rPr>
        <w:tab/>
      </w:r>
      <w:r>
        <w:rPr>
          <w:rFonts w:ascii="Arial Narrow" w:hAnsi="Arial Narrow" w:cs="Arial"/>
          <w:sz w:val="21"/>
          <w:szCs w:val="20"/>
        </w:rPr>
        <w:tab/>
      </w:r>
      <w:r>
        <w:rPr>
          <w:rFonts w:ascii="Arial Narrow" w:hAnsi="Arial Narrow" w:cs="Arial"/>
          <w:sz w:val="21"/>
          <w:szCs w:val="20"/>
        </w:rPr>
        <w:tab/>
      </w:r>
      <w:r>
        <w:rPr>
          <w:rFonts w:ascii="Arial Narrow" w:hAnsi="Arial Narrow" w:cs="Arial"/>
          <w:sz w:val="21"/>
          <w:szCs w:val="20"/>
        </w:rPr>
        <w:tab/>
      </w:r>
      <w:r>
        <w:rPr>
          <w:rFonts w:ascii="Arial Narrow" w:hAnsi="Arial Narrow" w:cs="Arial"/>
          <w:sz w:val="21"/>
          <w:szCs w:val="20"/>
        </w:rPr>
        <w:tab/>
      </w:r>
    </w:p>
    <w:p w:rsidR="00445D65" w:rsidRDefault="00445D65">
      <w:pPr>
        <w:rPr>
          <w:rFonts w:ascii="Arial Narrow" w:hAnsi="Arial Narrow" w:cs="Arial"/>
          <w:sz w:val="21"/>
          <w:szCs w:val="20"/>
        </w:rPr>
      </w:pPr>
    </w:p>
    <w:p w:rsidR="00445D65" w:rsidRDefault="00445D65">
      <w:pPr>
        <w:rPr>
          <w:rFonts w:ascii="Arial Narrow" w:hAnsi="Arial Narrow" w:cs="Arial"/>
          <w:sz w:val="21"/>
          <w:szCs w:val="20"/>
        </w:rPr>
      </w:pPr>
    </w:p>
    <w:p w:rsidR="00445D65" w:rsidRDefault="00445D65">
      <w:pPr>
        <w:rPr>
          <w:rFonts w:ascii="Arial Narrow" w:hAnsi="Arial Narrow" w:cs="Arial"/>
          <w:sz w:val="21"/>
          <w:szCs w:val="20"/>
        </w:rPr>
      </w:pPr>
    </w:p>
    <w:p w:rsidR="00445D65" w:rsidRDefault="00445D65">
      <w:pPr>
        <w:rPr>
          <w:rFonts w:ascii="Arial Narrow" w:hAnsi="Arial Narrow" w:cs="Arial"/>
          <w:sz w:val="21"/>
          <w:szCs w:val="20"/>
        </w:rPr>
      </w:pPr>
    </w:p>
    <w:p w:rsidR="00445D65" w:rsidRDefault="002D4315">
      <w:pPr>
        <w:rPr>
          <w:rFonts w:ascii="Arial Narrow" w:hAnsi="Arial Narrow" w:cs="Arial"/>
          <w:bCs/>
          <w:iCs/>
          <w:sz w:val="21"/>
          <w:szCs w:val="20"/>
        </w:rPr>
      </w:pPr>
      <w:r>
        <w:rPr>
          <w:rFonts w:ascii="Arial Narrow" w:hAnsi="Arial Narrow" w:cs="Arial"/>
          <w:sz w:val="21"/>
          <w:szCs w:val="20"/>
        </w:rPr>
        <w:t xml:space="preserve">Příloha č. 1 smlouvy – </w:t>
      </w:r>
      <w:r>
        <w:rPr>
          <w:rFonts w:ascii="Arial Narrow" w:hAnsi="Arial Narrow" w:cs="Arial"/>
          <w:bCs/>
          <w:iCs/>
          <w:sz w:val="21"/>
          <w:szCs w:val="20"/>
        </w:rPr>
        <w:t>Technická specifikace předmětu dodávky</w:t>
      </w:r>
    </w:p>
    <w:p w:rsidR="00445D65" w:rsidRDefault="00445D65"/>
    <w:sectPr w:rsidR="00445D65" w:rsidSect="00D92C95">
      <w:headerReference w:type="default" r:id="rId7"/>
      <w:footerReference w:type="default" r:id="rId8"/>
      <w:pgSz w:w="11906" w:h="16838"/>
      <w:pgMar w:top="2017" w:right="1418" w:bottom="624" w:left="1418" w:header="0"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DA" w:rsidRDefault="00FD2FDA" w:rsidP="00445D65">
      <w:r>
        <w:separator/>
      </w:r>
    </w:p>
  </w:endnote>
  <w:endnote w:type="continuationSeparator" w:id="0">
    <w:p w:rsidR="00FD2FDA" w:rsidRDefault="00FD2FDA" w:rsidP="0044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65" w:rsidRDefault="0067058A">
    <w:pPr>
      <w:pStyle w:val="Zpat"/>
      <w:jc w:val="right"/>
    </w:pPr>
    <w:r>
      <w:fldChar w:fldCharType="begin"/>
    </w:r>
    <w:r w:rsidR="002D4315">
      <w:instrText>PAGE</w:instrText>
    </w:r>
    <w:r>
      <w:fldChar w:fldCharType="separate"/>
    </w:r>
    <w:r w:rsidR="002C605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DA" w:rsidRDefault="00FD2FDA" w:rsidP="00445D65">
      <w:r>
        <w:separator/>
      </w:r>
    </w:p>
  </w:footnote>
  <w:footnote w:type="continuationSeparator" w:id="0">
    <w:p w:rsidR="00FD2FDA" w:rsidRDefault="00FD2FDA" w:rsidP="0044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B6" w:rsidRDefault="00610BB6" w:rsidP="00610BB6">
    <w:pPr>
      <w:pStyle w:val="Nzev"/>
      <w:rPr>
        <w:rFonts w:ascii="Times New Roman" w:hAnsi="Times New Roman"/>
      </w:rPr>
    </w:pPr>
  </w:p>
  <w:p w:rsidR="0010314A" w:rsidRDefault="0010314A" w:rsidP="0010314A">
    <w:pPr>
      <w:pStyle w:val="Nzev"/>
      <w:rPr>
        <w:rFonts w:ascii="Times New Roman" w:hAnsi="Times New Roman"/>
      </w:rPr>
    </w:pPr>
    <w:r w:rsidRPr="0080348C">
      <w:rPr>
        <w:rFonts w:ascii="Times New Roman" w:hAnsi="Times New Roman"/>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186055</wp:posOffset>
          </wp:positionV>
          <wp:extent cx="662305" cy="419100"/>
          <wp:effectExtent l="0" t="0" r="4445" b="0"/>
          <wp:wrapTight wrapText="bothSides">
            <wp:wrapPolygon edited="0">
              <wp:start x="0" y="0"/>
              <wp:lineTo x="0" y="20618"/>
              <wp:lineTo x="21124" y="20618"/>
              <wp:lineTo x="21124" y="0"/>
              <wp:lineTo x="0" y="0"/>
            </wp:wrapPolygon>
          </wp:wrapTight>
          <wp:docPr id="5" name="Obrázek 5" descr="logo_SOSE_nav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SE_navr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C95" w:rsidRPr="0080348C" w:rsidRDefault="00D92C95" w:rsidP="0010314A">
    <w:pPr>
      <w:pStyle w:val="Nzev"/>
      <w:rPr>
        <w:rFonts w:ascii="Times New Roman" w:hAnsi="Times New Roman"/>
      </w:rPr>
    </w:pPr>
    <w:r w:rsidRPr="0080348C">
      <w:rPr>
        <w:rFonts w:ascii="Times New Roman" w:hAnsi="Times New Roman"/>
      </w:rPr>
      <w:t>STŘEDNÍ ODBORNÁ ŠKOLA ELEKTROTECHNICKÁ,</w:t>
    </w:r>
  </w:p>
  <w:p w:rsidR="00D92C95" w:rsidRPr="0080348C" w:rsidRDefault="0010314A" w:rsidP="0010314A">
    <w:pPr>
      <w:pStyle w:val="Nzev"/>
      <w:keepNext/>
      <w:ind w:firstLine="426"/>
      <w:jc w:val="left"/>
      <w:rPr>
        <w:rFonts w:ascii="Times New Roman" w:hAnsi="Times New Roman"/>
        <w:szCs w:val="28"/>
      </w:rPr>
    </w:pPr>
    <w:r>
      <w:rPr>
        <w:rFonts w:ascii="Times New Roman" w:hAnsi="Times New Roman"/>
        <w:b w:val="0"/>
        <w:sz w:val="22"/>
        <w:szCs w:val="28"/>
      </w:rPr>
      <w:t xml:space="preserve"> </w:t>
    </w:r>
    <w:r>
      <w:rPr>
        <w:rFonts w:ascii="Times New Roman" w:hAnsi="Times New Roman"/>
        <w:szCs w:val="28"/>
      </w:rPr>
      <w:t xml:space="preserve"> </w:t>
    </w:r>
    <w:r w:rsidR="00D92C95" w:rsidRPr="0080348C">
      <w:rPr>
        <w:rFonts w:ascii="Times New Roman" w:hAnsi="Times New Roman"/>
        <w:szCs w:val="28"/>
      </w:rPr>
      <w:t>Centrum odborné přípravy</w:t>
    </w:r>
  </w:p>
  <w:p w:rsidR="00D92C95" w:rsidRDefault="0010314A" w:rsidP="0010314A">
    <w:pPr>
      <w:pStyle w:val="Nzev"/>
      <w:keepNext/>
      <w:ind w:firstLine="1418"/>
      <w:jc w:val="left"/>
      <w:rPr>
        <w:rFonts w:ascii="Times New Roman" w:hAnsi="Times New Roman"/>
        <w:sz w:val="14"/>
        <w:szCs w:val="24"/>
      </w:rPr>
    </w:pPr>
    <w:r>
      <w:rPr>
        <w:rFonts w:ascii="Times New Roman" w:hAnsi="Times New Roman"/>
        <w:sz w:val="24"/>
        <w:szCs w:val="24"/>
      </w:rPr>
      <w:t xml:space="preserve"> </w:t>
    </w:r>
    <w:r w:rsidR="00D92C95" w:rsidRPr="0080348C">
      <w:rPr>
        <w:rFonts w:ascii="Times New Roman" w:hAnsi="Times New Roman"/>
        <w:sz w:val="24"/>
        <w:szCs w:val="24"/>
      </w:rPr>
      <w:t>Hluboká nad Vltavou, Zvolenovská 537</w:t>
    </w:r>
  </w:p>
  <w:p w:rsidR="008621EE" w:rsidRPr="008621EE" w:rsidRDefault="008621EE" w:rsidP="008621EE">
    <w:pPr>
      <w:pStyle w:val="Nzev"/>
      <w:keepNext/>
      <w:ind w:hanging="142"/>
      <w:jc w:val="left"/>
      <w:rPr>
        <w:sz w:val="14"/>
        <w:szCs w:val="24"/>
      </w:rPr>
    </w:pPr>
    <w:r>
      <w:rPr>
        <w:sz w:val="14"/>
        <w:szCs w:val="24"/>
      </w:rPr>
      <w:t>______________________________________________________________________________________________________________________</w:t>
    </w:r>
  </w:p>
  <w:p w:rsidR="00610BB6" w:rsidRDefault="00610BB6" w:rsidP="00D92C95">
    <w:pPr>
      <w:pStyle w:val="Nze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FAD"/>
    <w:multiLevelType w:val="multilevel"/>
    <w:tmpl w:val="19B6C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A0E0B"/>
    <w:multiLevelType w:val="multilevel"/>
    <w:tmpl w:val="C2A26760"/>
    <w:lvl w:ilvl="0">
      <w:start w:val="1"/>
      <w:numFmt w:val="decimal"/>
      <w:lvlText w:val="%1."/>
      <w:lvlJc w:val="left"/>
      <w:pPr>
        <w:ind w:left="360" w:hanging="360"/>
      </w:pPr>
      <w:rPr>
        <w:rFonts w:ascii="Arial Narrow" w:hAnsi="Arial Narrow"/>
        <w:b w:val="0"/>
        <w:i w:val="0"/>
        <w:sz w:val="21"/>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8B7423"/>
    <w:multiLevelType w:val="multilevel"/>
    <w:tmpl w:val="3BA20398"/>
    <w:lvl w:ilvl="0">
      <w:start w:val="7"/>
      <w:numFmt w:val="decimal"/>
      <w:lvlText w:val="%1."/>
      <w:lvlJc w:val="left"/>
      <w:pPr>
        <w:tabs>
          <w:tab w:val="num" w:pos="360"/>
        </w:tabs>
        <w:ind w:left="360" w:hanging="360"/>
      </w:pPr>
      <w:rPr>
        <w:rFonts w:ascii="Arial Narrow" w:hAnsi="Arial Narrow"/>
        <w:b w:val="0"/>
        <w:i w:val="0"/>
        <w:sz w:val="21"/>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BF178E"/>
    <w:multiLevelType w:val="multilevel"/>
    <w:tmpl w:val="AC0E49A4"/>
    <w:lvl w:ilvl="0">
      <w:start w:val="5"/>
      <w:numFmt w:val="decimal"/>
      <w:lvlText w:val="%1."/>
      <w:lvlJc w:val="left"/>
      <w:pPr>
        <w:tabs>
          <w:tab w:val="num" w:pos="360"/>
        </w:tabs>
        <w:ind w:left="360" w:hanging="360"/>
      </w:pPr>
      <w:rPr>
        <w:rFonts w:ascii="Arial Narrow" w:hAnsi="Arial Narrow"/>
        <w:b w:val="0"/>
        <w:i w:val="0"/>
        <w:sz w:val="21"/>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46331B"/>
    <w:multiLevelType w:val="multilevel"/>
    <w:tmpl w:val="8220A072"/>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5" w15:restartNumberingAfterBreak="0">
    <w:nsid w:val="38486F6E"/>
    <w:multiLevelType w:val="multilevel"/>
    <w:tmpl w:val="2430C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B9C0722"/>
    <w:multiLevelType w:val="multilevel"/>
    <w:tmpl w:val="B7DE3882"/>
    <w:lvl w:ilvl="0">
      <w:start w:val="6"/>
      <w:numFmt w:val="decimal"/>
      <w:lvlText w:val="%1."/>
      <w:lvlJc w:val="left"/>
      <w:pPr>
        <w:tabs>
          <w:tab w:val="num" w:pos="397"/>
        </w:tabs>
        <w:ind w:left="397" w:hanging="397"/>
      </w:pPr>
      <w:rPr>
        <w:rFonts w:ascii="Arial Narrow" w:hAnsi="Arial Narrow"/>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BE0DBD"/>
    <w:multiLevelType w:val="multilevel"/>
    <w:tmpl w:val="86C6FDB6"/>
    <w:lvl w:ilvl="0">
      <w:start w:val="1"/>
      <w:numFmt w:val="decimal"/>
      <w:lvlText w:val="%1."/>
      <w:lvlJc w:val="left"/>
      <w:pPr>
        <w:ind w:left="397" w:hanging="397"/>
      </w:pPr>
    </w:lvl>
    <w:lvl w:ilvl="1">
      <w:start w:val="2"/>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560108E"/>
    <w:multiLevelType w:val="multilevel"/>
    <w:tmpl w:val="8306E9C0"/>
    <w:lvl w:ilvl="0">
      <w:start w:val="1"/>
      <w:numFmt w:val="decimal"/>
      <w:lvlText w:val="%1."/>
      <w:lvlJc w:val="left"/>
      <w:pPr>
        <w:ind w:left="360" w:hanging="360"/>
      </w:pPr>
      <w:rPr>
        <w:sz w:val="21"/>
        <w:szCs w:val="2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5921D0C"/>
    <w:multiLevelType w:val="multilevel"/>
    <w:tmpl w:val="F2543318"/>
    <w:lvl w:ilvl="0">
      <w:start w:val="1"/>
      <w:numFmt w:val="decimal"/>
      <w:lvlText w:val="%1."/>
      <w:lvlJc w:val="left"/>
      <w:pPr>
        <w:ind w:left="360" w:hanging="360"/>
      </w:pPr>
      <w:rPr>
        <w:rFonts w:ascii="Arial Narrow" w:hAnsi="Arial Narrow"/>
        <w:b w:val="0"/>
        <w:i w:val="0"/>
        <w:sz w:val="21"/>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9D7448D"/>
    <w:multiLevelType w:val="multilevel"/>
    <w:tmpl w:val="AD40E68C"/>
    <w:lvl w:ilvl="0">
      <w:start w:val="1"/>
      <w:numFmt w:val="decimal"/>
      <w:lvlText w:val="%1."/>
      <w:lvlJc w:val="left"/>
      <w:pPr>
        <w:ind w:left="360" w:hanging="360"/>
      </w:pPr>
      <w:rPr>
        <w:rFonts w:ascii="Arial Narrow" w:hAnsi="Arial Narrow"/>
        <w:b w:val="0"/>
        <w:i w:val="0"/>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9B09BE"/>
    <w:multiLevelType w:val="multilevel"/>
    <w:tmpl w:val="C25CE0EC"/>
    <w:lvl w:ilvl="0">
      <w:start w:val="1"/>
      <w:numFmt w:val="decimal"/>
      <w:lvlText w:val="%1."/>
      <w:lvlJc w:val="left"/>
      <w:pPr>
        <w:ind w:left="397" w:hanging="397"/>
      </w:pPr>
      <w:rPr>
        <w:rFonts w:ascii="Arial Narrow" w:hAnsi="Arial Narrow"/>
        <w:b w:val="0"/>
        <w:sz w:val="21"/>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DF412FF"/>
    <w:multiLevelType w:val="hybridMultilevel"/>
    <w:tmpl w:val="DC183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1B4259"/>
    <w:multiLevelType w:val="multilevel"/>
    <w:tmpl w:val="4028C136"/>
    <w:lvl w:ilvl="0">
      <w:start w:val="1"/>
      <w:numFmt w:val="decimal"/>
      <w:lvlText w:val="%1."/>
      <w:lvlJc w:val="left"/>
      <w:pPr>
        <w:tabs>
          <w:tab w:val="num" w:pos="397"/>
        </w:tabs>
        <w:ind w:left="397" w:hanging="397"/>
      </w:pPr>
      <w:rPr>
        <w:rFonts w:ascii="Arial Narrow" w:hAnsi="Arial Narrow"/>
        <w:b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67164B"/>
    <w:multiLevelType w:val="multilevel"/>
    <w:tmpl w:val="EB8AC9EA"/>
    <w:lvl w:ilvl="0">
      <w:start w:val="1"/>
      <w:numFmt w:val="decimal"/>
      <w:lvlText w:val="%1."/>
      <w:lvlJc w:val="left"/>
      <w:pPr>
        <w:ind w:left="360" w:hanging="360"/>
      </w:pPr>
      <w:rPr>
        <w:rFonts w:ascii="Arial Narrow" w:hAnsi="Arial Narrow"/>
        <w:b w:val="0"/>
        <w:i w:val="0"/>
        <w:sz w:val="21"/>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8C7A7A"/>
    <w:multiLevelType w:val="multilevel"/>
    <w:tmpl w:val="FB30ECC8"/>
    <w:lvl w:ilvl="0">
      <w:start w:val="4"/>
      <w:numFmt w:val="decimal"/>
      <w:lvlText w:val="%1."/>
      <w:lvlJc w:val="left"/>
      <w:pPr>
        <w:tabs>
          <w:tab w:val="num" w:pos="397"/>
        </w:tabs>
        <w:ind w:left="397" w:hanging="397"/>
      </w:pPr>
      <w:rPr>
        <w:rFonts w:ascii="Arial Narrow" w:hAnsi="Arial Narrow"/>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A52D28"/>
    <w:multiLevelType w:val="multilevel"/>
    <w:tmpl w:val="2D0EEE7E"/>
    <w:lvl w:ilvl="0">
      <w:start w:val="1"/>
      <w:numFmt w:val="decimal"/>
      <w:lvlText w:val="%1."/>
      <w:lvlJc w:val="left"/>
      <w:pPr>
        <w:ind w:left="397" w:hanging="397"/>
      </w:pPr>
      <w:rPr>
        <w:rFonts w:ascii="Arial Narrow" w:hAnsi="Arial Narrow"/>
        <w:b w:val="0"/>
        <w:sz w:val="21"/>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91939C7"/>
    <w:multiLevelType w:val="multilevel"/>
    <w:tmpl w:val="6B622C7A"/>
    <w:lvl w:ilvl="0">
      <w:start w:val="1"/>
      <w:numFmt w:val="decimal"/>
      <w:lvlText w:val="%1."/>
      <w:lvlJc w:val="left"/>
      <w:pPr>
        <w:tabs>
          <w:tab w:val="num" w:pos="397"/>
        </w:tabs>
        <w:ind w:left="397" w:hanging="397"/>
      </w:pPr>
      <w:rPr>
        <w:rFonts w:ascii="Arial Narrow" w:hAnsi="Arial Narrow"/>
        <w:b w:val="0"/>
        <w:sz w:val="21"/>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BB72B65"/>
    <w:multiLevelType w:val="multilevel"/>
    <w:tmpl w:val="F7FABF0E"/>
    <w:lvl w:ilvl="0">
      <w:start w:val="1"/>
      <w:numFmt w:val="decimal"/>
      <w:lvlText w:val="%1."/>
      <w:lvlJc w:val="left"/>
      <w:pPr>
        <w:ind w:left="360" w:hanging="360"/>
      </w:pPr>
      <w:rPr>
        <w:rFonts w:ascii="Arial Narrow" w:hAnsi="Arial Narrow"/>
        <w:b w:val="0"/>
        <w:i w:val="0"/>
        <w:sz w:val="21"/>
        <w:szCs w:val="22"/>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
  </w:num>
  <w:num w:numId="2">
    <w:abstractNumId w:val="11"/>
  </w:num>
  <w:num w:numId="3">
    <w:abstractNumId w:val="7"/>
  </w:num>
  <w:num w:numId="4">
    <w:abstractNumId w:val="18"/>
  </w:num>
  <w:num w:numId="5">
    <w:abstractNumId w:val="1"/>
  </w:num>
  <w:num w:numId="6">
    <w:abstractNumId w:val="14"/>
  </w:num>
  <w:num w:numId="7">
    <w:abstractNumId w:val="9"/>
  </w:num>
  <w:num w:numId="8">
    <w:abstractNumId w:val="8"/>
  </w:num>
  <w:num w:numId="9">
    <w:abstractNumId w:val="10"/>
  </w:num>
  <w:num w:numId="10">
    <w:abstractNumId w:val="4"/>
  </w:num>
  <w:num w:numId="11">
    <w:abstractNumId w:val="13"/>
  </w:num>
  <w:num w:numId="12">
    <w:abstractNumId w:val="15"/>
  </w:num>
  <w:num w:numId="13">
    <w:abstractNumId w:val="3"/>
  </w:num>
  <w:num w:numId="14">
    <w:abstractNumId w:val="6"/>
  </w:num>
  <w:num w:numId="15">
    <w:abstractNumId w:val="2"/>
  </w:num>
  <w:num w:numId="16">
    <w:abstractNumId w:val="16"/>
  </w:num>
  <w:num w:numId="17">
    <w:abstractNumId w:val="0"/>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65"/>
    <w:rsid w:val="00090B4F"/>
    <w:rsid w:val="0010314A"/>
    <w:rsid w:val="002B73C6"/>
    <w:rsid w:val="002C605F"/>
    <w:rsid w:val="002D4315"/>
    <w:rsid w:val="0031361B"/>
    <w:rsid w:val="00325838"/>
    <w:rsid w:val="00333FCD"/>
    <w:rsid w:val="003879B5"/>
    <w:rsid w:val="00445D65"/>
    <w:rsid w:val="004866E5"/>
    <w:rsid w:val="004E0FF6"/>
    <w:rsid w:val="005323EE"/>
    <w:rsid w:val="00533BA1"/>
    <w:rsid w:val="005B0B4C"/>
    <w:rsid w:val="005F001D"/>
    <w:rsid w:val="00610BB6"/>
    <w:rsid w:val="0067058A"/>
    <w:rsid w:val="006D6697"/>
    <w:rsid w:val="007374A6"/>
    <w:rsid w:val="0079425D"/>
    <w:rsid w:val="00811242"/>
    <w:rsid w:val="00842535"/>
    <w:rsid w:val="0086196C"/>
    <w:rsid w:val="008621EE"/>
    <w:rsid w:val="00956914"/>
    <w:rsid w:val="009F5807"/>
    <w:rsid w:val="00A15261"/>
    <w:rsid w:val="00BF1F68"/>
    <w:rsid w:val="00CB0467"/>
    <w:rsid w:val="00D26203"/>
    <w:rsid w:val="00D6760A"/>
    <w:rsid w:val="00D83418"/>
    <w:rsid w:val="00D91ACE"/>
    <w:rsid w:val="00D92C95"/>
    <w:rsid w:val="00DC71D1"/>
    <w:rsid w:val="00E560E5"/>
    <w:rsid w:val="00E85358"/>
    <w:rsid w:val="00ED0D7A"/>
    <w:rsid w:val="00F2762D"/>
    <w:rsid w:val="00F64927"/>
    <w:rsid w:val="00FD2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EC552-CB43-4061-B566-42A5BD01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color w:val="00000A"/>
      <w:sz w:val="22"/>
      <w:szCs w:val="22"/>
      <w:lang w:eastAsia="en-US"/>
    </w:rPr>
  </w:style>
  <w:style w:type="paragraph" w:styleId="Nadpis1">
    <w:name w:val="heading 1"/>
    <w:basedOn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4A0B3C"/>
    <w:rPr>
      <w:rFonts w:ascii="Tahoma" w:hAnsi="Tahoma" w:cs="Tahoma"/>
      <w:sz w:val="16"/>
      <w:szCs w:val="16"/>
      <w:lang w:eastAsia="en-US"/>
    </w:rPr>
  </w:style>
  <w:style w:type="character" w:customStyle="1" w:styleId="ZhlavChar">
    <w:name w:val="Záhlaví Char"/>
    <w:link w:val="Zhlav"/>
    <w:uiPriority w:val="99"/>
    <w:qFormat/>
    <w:rsid w:val="00065C0C"/>
    <w:rPr>
      <w:rFonts w:ascii="Times New Roman" w:eastAsia="Times New Roman" w:hAnsi="Times New Roman"/>
      <w:sz w:val="24"/>
      <w:szCs w:val="24"/>
    </w:rPr>
  </w:style>
  <w:style w:type="character" w:customStyle="1" w:styleId="Nadpis1Char">
    <w:name w:val="Nadpis 1 Char"/>
    <w:link w:val="Nadpis1"/>
    <w:qFormat/>
    <w:rsid w:val="0056602D"/>
    <w:rPr>
      <w:rFonts w:ascii="Times New Roman" w:eastAsia="Times New Roman" w:hAnsi="Times New Roman"/>
      <w:b/>
      <w:bCs/>
      <w:szCs w:val="24"/>
    </w:rPr>
  </w:style>
  <w:style w:type="character" w:customStyle="1" w:styleId="ZpatChar">
    <w:name w:val="Zápatí Char"/>
    <w:link w:val="Zpat"/>
    <w:qFormat/>
    <w:rsid w:val="0056602D"/>
    <w:rPr>
      <w:rFonts w:ascii="Times New Roman" w:eastAsia="Times New Roman" w:hAnsi="Times New Roman"/>
      <w:sz w:val="24"/>
      <w:szCs w:val="24"/>
      <w:lang w:eastAsia="ar-SA"/>
    </w:rPr>
  </w:style>
  <w:style w:type="character" w:styleId="slostrnky">
    <w:name w:val="page number"/>
    <w:basedOn w:val="Standardnpsmoodstavce"/>
    <w:qFormat/>
    <w:rsid w:val="0056602D"/>
  </w:style>
  <w:style w:type="character" w:styleId="Odkaznakoment">
    <w:name w:val="annotation reference"/>
    <w:uiPriority w:val="99"/>
    <w:semiHidden/>
    <w:unhideWhenUsed/>
    <w:qFormat/>
    <w:rsid w:val="002A04ED"/>
    <w:rPr>
      <w:sz w:val="16"/>
      <w:szCs w:val="16"/>
    </w:rPr>
  </w:style>
  <w:style w:type="character" w:customStyle="1" w:styleId="TextkomenteChar">
    <w:name w:val="Text komentáře Char"/>
    <w:link w:val="Textkomente"/>
    <w:uiPriority w:val="99"/>
    <w:semiHidden/>
    <w:qFormat/>
    <w:rsid w:val="002A04ED"/>
    <w:rPr>
      <w:lang w:eastAsia="en-US"/>
    </w:rPr>
  </w:style>
  <w:style w:type="character" w:customStyle="1" w:styleId="PedmtkomenteChar">
    <w:name w:val="Předmět komentáře Char"/>
    <w:link w:val="Pedmtkomente"/>
    <w:uiPriority w:val="99"/>
    <w:semiHidden/>
    <w:qFormat/>
    <w:rsid w:val="002A04ED"/>
    <w:rPr>
      <w:b/>
      <w:bCs/>
      <w:lang w:eastAsia="en-US"/>
    </w:rPr>
  </w:style>
  <w:style w:type="character" w:styleId="Odkazjemn">
    <w:name w:val="Subtle Reference"/>
    <w:uiPriority w:val="31"/>
    <w:qFormat/>
    <w:rsid w:val="0047386B"/>
    <w:rPr>
      <w:smallCaps/>
      <w:color w:val="C0504D"/>
      <w:u w:val="single"/>
    </w:rPr>
  </w:style>
  <w:style w:type="character" w:customStyle="1" w:styleId="ZkladntextodsazenChar">
    <w:name w:val="Základní text odsazený Char"/>
    <w:link w:val="Odsazentlatextu"/>
    <w:uiPriority w:val="99"/>
    <w:semiHidden/>
    <w:qFormat/>
    <w:rsid w:val="0019363C"/>
    <w:rPr>
      <w:sz w:val="22"/>
      <w:szCs w:val="22"/>
      <w:lang w:eastAsia="en-US"/>
    </w:rPr>
  </w:style>
  <w:style w:type="character" w:customStyle="1" w:styleId="ListLabel1">
    <w:name w:val="ListLabel 1"/>
    <w:qFormat/>
    <w:rsid w:val="00445D65"/>
    <w:rPr>
      <w:rFonts w:eastAsia="Calibri" w:cs="Times New Roman"/>
    </w:rPr>
  </w:style>
  <w:style w:type="character" w:customStyle="1" w:styleId="ListLabel2">
    <w:name w:val="ListLabel 2"/>
    <w:qFormat/>
    <w:rsid w:val="00445D65"/>
    <w:rPr>
      <w:rFonts w:cs="Courier New"/>
    </w:rPr>
  </w:style>
  <w:style w:type="character" w:customStyle="1" w:styleId="ListLabel3">
    <w:name w:val="ListLabel 3"/>
    <w:qFormat/>
    <w:rsid w:val="00445D65"/>
    <w:rPr>
      <w:rFonts w:cs="Courier New"/>
    </w:rPr>
  </w:style>
  <w:style w:type="character" w:customStyle="1" w:styleId="ListLabel4">
    <w:name w:val="ListLabel 4"/>
    <w:qFormat/>
    <w:rsid w:val="00445D65"/>
    <w:rPr>
      <w:rFonts w:cs="Courier New"/>
    </w:rPr>
  </w:style>
  <w:style w:type="character" w:customStyle="1" w:styleId="ListLabel5">
    <w:name w:val="ListLabel 5"/>
    <w:qFormat/>
    <w:rsid w:val="00445D65"/>
    <w:rPr>
      <w:b w:val="0"/>
      <w:sz w:val="24"/>
    </w:rPr>
  </w:style>
  <w:style w:type="character" w:customStyle="1" w:styleId="ListLabel6">
    <w:name w:val="ListLabel 6"/>
    <w:qFormat/>
    <w:rsid w:val="00445D65"/>
    <w:rPr>
      <w:b w:val="0"/>
      <w:sz w:val="24"/>
    </w:rPr>
  </w:style>
  <w:style w:type="character" w:customStyle="1" w:styleId="ListLabel7">
    <w:name w:val="ListLabel 7"/>
    <w:qFormat/>
    <w:rsid w:val="00445D65"/>
    <w:rPr>
      <w:rFonts w:eastAsia="Times New Roman" w:cs="Arial"/>
    </w:rPr>
  </w:style>
  <w:style w:type="character" w:customStyle="1" w:styleId="ListLabel8">
    <w:name w:val="ListLabel 8"/>
    <w:qFormat/>
    <w:rsid w:val="00445D65"/>
    <w:rPr>
      <w:rFonts w:cs="Courier New"/>
    </w:rPr>
  </w:style>
  <w:style w:type="character" w:customStyle="1" w:styleId="ListLabel9">
    <w:name w:val="ListLabel 9"/>
    <w:qFormat/>
    <w:rsid w:val="00445D65"/>
    <w:rPr>
      <w:rFonts w:cs="Courier New"/>
    </w:rPr>
  </w:style>
  <w:style w:type="character" w:customStyle="1" w:styleId="ListLabel10">
    <w:name w:val="ListLabel 10"/>
    <w:qFormat/>
    <w:rsid w:val="00445D65"/>
    <w:rPr>
      <w:rFonts w:cs="Courier New"/>
    </w:rPr>
  </w:style>
  <w:style w:type="character" w:customStyle="1" w:styleId="ListLabel11">
    <w:name w:val="ListLabel 11"/>
    <w:qFormat/>
    <w:rsid w:val="00445D65"/>
    <w:rPr>
      <w:b w:val="0"/>
      <w:sz w:val="20"/>
      <w:szCs w:val="20"/>
    </w:rPr>
  </w:style>
  <w:style w:type="character" w:customStyle="1" w:styleId="ListLabel12">
    <w:name w:val="ListLabel 12"/>
    <w:qFormat/>
    <w:rsid w:val="00445D65"/>
    <w:rPr>
      <w:rFonts w:ascii="Arial Narrow" w:hAnsi="Arial Narrow"/>
      <w:b w:val="0"/>
      <w:sz w:val="21"/>
    </w:rPr>
  </w:style>
  <w:style w:type="character" w:customStyle="1" w:styleId="ListLabel13">
    <w:name w:val="ListLabel 13"/>
    <w:qFormat/>
    <w:rsid w:val="00445D65"/>
    <w:rPr>
      <w:rFonts w:ascii="Arial Narrow" w:hAnsi="Arial Narrow"/>
      <w:b w:val="0"/>
      <w:sz w:val="21"/>
    </w:rPr>
  </w:style>
  <w:style w:type="character" w:customStyle="1" w:styleId="ListLabel14">
    <w:name w:val="ListLabel 14"/>
    <w:qFormat/>
    <w:rsid w:val="00445D65"/>
    <w:rPr>
      <w:rFonts w:ascii="Arial Narrow" w:hAnsi="Arial Narrow"/>
      <w:b w:val="0"/>
      <w:i w:val="0"/>
      <w:sz w:val="21"/>
      <w:szCs w:val="22"/>
    </w:rPr>
  </w:style>
  <w:style w:type="character" w:customStyle="1" w:styleId="ListLabel15">
    <w:name w:val="ListLabel 15"/>
    <w:qFormat/>
    <w:rsid w:val="00445D65"/>
    <w:rPr>
      <w:rFonts w:ascii="Arial Narrow" w:hAnsi="Arial Narrow"/>
      <w:b/>
      <w:i w:val="0"/>
      <w:sz w:val="21"/>
      <w:szCs w:val="22"/>
    </w:rPr>
  </w:style>
  <w:style w:type="character" w:customStyle="1" w:styleId="ListLabel16">
    <w:name w:val="ListLabel 16"/>
    <w:qFormat/>
    <w:rsid w:val="00445D65"/>
    <w:rPr>
      <w:rFonts w:ascii="Arial Narrow" w:hAnsi="Arial Narrow"/>
      <w:b w:val="0"/>
      <w:i w:val="0"/>
      <w:sz w:val="21"/>
      <w:szCs w:val="22"/>
    </w:rPr>
  </w:style>
  <w:style w:type="character" w:customStyle="1" w:styleId="ListLabel17">
    <w:name w:val="ListLabel 17"/>
    <w:qFormat/>
    <w:rsid w:val="00445D65"/>
    <w:rPr>
      <w:rFonts w:ascii="Arial Narrow" w:hAnsi="Arial Narrow"/>
      <w:b w:val="0"/>
      <w:i w:val="0"/>
      <w:sz w:val="21"/>
      <w:szCs w:val="22"/>
    </w:rPr>
  </w:style>
  <w:style w:type="character" w:customStyle="1" w:styleId="ListLabel18">
    <w:name w:val="ListLabel 18"/>
    <w:qFormat/>
    <w:rsid w:val="00445D65"/>
    <w:rPr>
      <w:rFonts w:ascii="Arial Narrow" w:hAnsi="Arial Narrow"/>
      <w:b/>
      <w:i w:val="0"/>
      <w:sz w:val="21"/>
    </w:rPr>
  </w:style>
  <w:style w:type="character" w:customStyle="1" w:styleId="ListLabel19">
    <w:name w:val="ListLabel 19"/>
    <w:qFormat/>
    <w:rsid w:val="00445D65"/>
    <w:rPr>
      <w:b w:val="0"/>
    </w:rPr>
  </w:style>
  <w:style w:type="character" w:customStyle="1" w:styleId="ListLabel20">
    <w:name w:val="ListLabel 20"/>
    <w:qFormat/>
    <w:rsid w:val="00445D65"/>
    <w:rPr>
      <w:b w:val="0"/>
    </w:rPr>
  </w:style>
  <w:style w:type="character" w:customStyle="1" w:styleId="ListLabel21">
    <w:name w:val="ListLabel 21"/>
    <w:qFormat/>
    <w:rsid w:val="00445D65"/>
    <w:rPr>
      <w:b w:val="0"/>
    </w:rPr>
  </w:style>
  <w:style w:type="character" w:customStyle="1" w:styleId="ListLabel22">
    <w:name w:val="ListLabel 22"/>
    <w:qFormat/>
    <w:rsid w:val="00445D65"/>
    <w:rPr>
      <w:b w:val="0"/>
    </w:rPr>
  </w:style>
  <w:style w:type="character" w:customStyle="1" w:styleId="ListLabel23">
    <w:name w:val="ListLabel 23"/>
    <w:qFormat/>
    <w:rsid w:val="00445D65"/>
    <w:rPr>
      <w:rFonts w:ascii="Arial Narrow" w:hAnsi="Arial Narrow"/>
      <w:b/>
      <w:sz w:val="21"/>
    </w:rPr>
  </w:style>
  <w:style w:type="character" w:customStyle="1" w:styleId="ListLabel24">
    <w:name w:val="ListLabel 24"/>
    <w:qFormat/>
    <w:rsid w:val="00445D65"/>
    <w:rPr>
      <w:b w:val="0"/>
    </w:rPr>
  </w:style>
  <w:style w:type="character" w:customStyle="1" w:styleId="ListLabel25">
    <w:name w:val="ListLabel 25"/>
    <w:qFormat/>
    <w:rsid w:val="00445D65"/>
    <w:rPr>
      <w:b w:val="0"/>
    </w:rPr>
  </w:style>
  <w:style w:type="character" w:customStyle="1" w:styleId="ListLabel26">
    <w:name w:val="ListLabel 26"/>
    <w:qFormat/>
    <w:rsid w:val="00445D65"/>
    <w:rPr>
      <w:b w:val="0"/>
      <w:i w:val="0"/>
      <w:sz w:val="22"/>
      <w:szCs w:val="22"/>
    </w:rPr>
  </w:style>
  <w:style w:type="character" w:customStyle="1" w:styleId="ListLabel27">
    <w:name w:val="ListLabel 27"/>
    <w:qFormat/>
    <w:rsid w:val="00445D65"/>
    <w:rPr>
      <w:b w:val="0"/>
      <w:i w:val="0"/>
      <w:sz w:val="22"/>
      <w:szCs w:val="22"/>
    </w:rPr>
  </w:style>
  <w:style w:type="character" w:customStyle="1" w:styleId="ListLabel28">
    <w:name w:val="ListLabel 28"/>
    <w:qFormat/>
    <w:rsid w:val="00445D65"/>
    <w:rPr>
      <w:b w:val="0"/>
    </w:rPr>
  </w:style>
  <w:style w:type="character" w:customStyle="1" w:styleId="ListLabel29">
    <w:name w:val="ListLabel 29"/>
    <w:qFormat/>
    <w:rsid w:val="00445D65"/>
    <w:rPr>
      <w:rFonts w:ascii="Arial Narrow" w:hAnsi="Arial Narrow"/>
      <w:b w:val="0"/>
      <w:sz w:val="21"/>
    </w:rPr>
  </w:style>
  <w:style w:type="character" w:customStyle="1" w:styleId="ListLabel30">
    <w:name w:val="ListLabel 30"/>
    <w:qFormat/>
    <w:rsid w:val="00445D65"/>
    <w:rPr>
      <w:rFonts w:ascii="Arial Narrow" w:hAnsi="Arial Narrow"/>
      <w:b w:val="0"/>
      <w:i w:val="0"/>
      <w:sz w:val="21"/>
      <w:szCs w:val="22"/>
    </w:rPr>
  </w:style>
  <w:style w:type="character" w:customStyle="1" w:styleId="ListLabel31">
    <w:name w:val="ListLabel 31"/>
    <w:qFormat/>
    <w:rsid w:val="00445D65"/>
    <w:rPr>
      <w:rFonts w:ascii="Arial Narrow" w:hAnsi="Arial Narrow"/>
      <w:b w:val="0"/>
      <w:sz w:val="21"/>
    </w:rPr>
  </w:style>
  <w:style w:type="character" w:customStyle="1" w:styleId="ListLabel32">
    <w:name w:val="ListLabel 32"/>
    <w:qFormat/>
    <w:rsid w:val="00445D65"/>
    <w:rPr>
      <w:rFonts w:ascii="Arial Narrow" w:hAnsi="Arial Narrow"/>
      <w:b/>
      <w:i w:val="0"/>
      <w:sz w:val="21"/>
      <w:szCs w:val="22"/>
    </w:rPr>
  </w:style>
  <w:style w:type="character" w:customStyle="1" w:styleId="ListLabel33">
    <w:name w:val="ListLabel 33"/>
    <w:qFormat/>
    <w:rsid w:val="00445D65"/>
    <w:rPr>
      <w:rFonts w:ascii="Arial Narrow" w:hAnsi="Arial Narrow"/>
      <w:b w:val="0"/>
      <w:sz w:val="21"/>
    </w:rPr>
  </w:style>
  <w:style w:type="character" w:customStyle="1" w:styleId="ListLabel34">
    <w:name w:val="ListLabel 34"/>
    <w:qFormat/>
    <w:rsid w:val="00445D65"/>
    <w:rPr>
      <w:b w:val="0"/>
      <w:i w:val="0"/>
      <w:sz w:val="22"/>
      <w:szCs w:val="22"/>
    </w:rPr>
  </w:style>
  <w:style w:type="character" w:customStyle="1" w:styleId="ListLabel35">
    <w:name w:val="ListLabel 35"/>
    <w:qFormat/>
    <w:rsid w:val="00445D65"/>
    <w:rPr>
      <w:rFonts w:ascii="Arial Narrow" w:hAnsi="Arial Narrow"/>
      <w:b w:val="0"/>
      <w:sz w:val="21"/>
    </w:rPr>
  </w:style>
  <w:style w:type="character" w:customStyle="1" w:styleId="ListLabel36">
    <w:name w:val="ListLabel 36"/>
    <w:qFormat/>
    <w:rsid w:val="00445D65"/>
    <w:rPr>
      <w:rFonts w:ascii="Arial Narrow" w:hAnsi="Arial Narrow"/>
      <w:b w:val="0"/>
      <w:sz w:val="21"/>
    </w:rPr>
  </w:style>
  <w:style w:type="character" w:customStyle="1" w:styleId="ListLabel37">
    <w:name w:val="ListLabel 37"/>
    <w:qFormat/>
    <w:rsid w:val="00445D65"/>
    <w:rPr>
      <w:rFonts w:ascii="Arial Narrow" w:hAnsi="Arial Narrow"/>
      <w:b w:val="0"/>
      <w:i w:val="0"/>
      <w:sz w:val="21"/>
      <w:szCs w:val="22"/>
    </w:rPr>
  </w:style>
  <w:style w:type="character" w:customStyle="1" w:styleId="ListLabel38">
    <w:name w:val="ListLabel 38"/>
    <w:qFormat/>
    <w:rsid w:val="00445D65"/>
    <w:rPr>
      <w:rFonts w:ascii="Arial Narrow" w:hAnsi="Arial Narrow"/>
      <w:b/>
      <w:i w:val="0"/>
      <w:sz w:val="21"/>
      <w:szCs w:val="22"/>
    </w:rPr>
  </w:style>
  <w:style w:type="character" w:customStyle="1" w:styleId="ListLabel39">
    <w:name w:val="ListLabel 39"/>
    <w:qFormat/>
    <w:rsid w:val="00445D65"/>
    <w:rPr>
      <w:rFonts w:ascii="Arial Narrow" w:hAnsi="Arial Narrow"/>
      <w:b w:val="0"/>
      <w:i w:val="0"/>
      <w:sz w:val="21"/>
      <w:szCs w:val="22"/>
    </w:rPr>
  </w:style>
  <w:style w:type="character" w:customStyle="1" w:styleId="ListLabel40">
    <w:name w:val="ListLabel 40"/>
    <w:qFormat/>
    <w:rsid w:val="00445D65"/>
    <w:rPr>
      <w:rFonts w:ascii="Arial Narrow" w:hAnsi="Arial Narrow"/>
      <w:b w:val="0"/>
      <w:i w:val="0"/>
      <w:sz w:val="21"/>
      <w:szCs w:val="22"/>
    </w:rPr>
  </w:style>
  <w:style w:type="character" w:customStyle="1" w:styleId="ListLabel41">
    <w:name w:val="ListLabel 41"/>
    <w:qFormat/>
    <w:rsid w:val="00445D65"/>
    <w:rPr>
      <w:rFonts w:ascii="Arial Narrow" w:hAnsi="Arial Narrow"/>
      <w:b/>
      <w:i w:val="0"/>
      <w:sz w:val="21"/>
    </w:rPr>
  </w:style>
  <w:style w:type="character" w:customStyle="1" w:styleId="ListLabel42">
    <w:name w:val="ListLabel 42"/>
    <w:qFormat/>
    <w:rsid w:val="00445D65"/>
    <w:rPr>
      <w:rFonts w:ascii="Arial Narrow" w:hAnsi="Arial Narrow"/>
      <w:b/>
      <w:sz w:val="21"/>
    </w:rPr>
  </w:style>
  <w:style w:type="character" w:customStyle="1" w:styleId="ListLabel43">
    <w:name w:val="ListLabel 43"/>
    <w:qFormat/>
    <w:rsid w:val="00445D65"/>
    <w:rPr>
      <w:rFonts w:ascii="Arial Narrow" w:hAnsi="Arial Narrow"/>
      <w:b w:val="0"/>
      <w:sz w:val="21"/>
    </w:rPr>
  </w:style>
  <w:style w:type="character" w:customStyle="1" w:styleId="ListLabel44">
    <w:name w:val="ListLabel 44"/>
    <w:qFormat/>
    <w:rsid w:val="00445D65"/>
    <w:rPr>
      <w:rFonts w:ascii="Arial Narrow" w:hAnsi="Arial Narrow"/>
      <w:b w:val="0"/>
      <w:i w:val="0"/>
      <w:sz w:val="21"/>
      <w:szCs w:val="22"/>
    </w:rPr>
  </w:style>
  <w:style w:type="character" w:customStyle="1" w:styleId="ListLabel45">
    <w:name w:val="ListLabel 45"/>
    <w:qFormat/>
    <w:rsid w:val="00445D65"/>
    <w:rPr>
      <w:rFonts w:ascii="Arial Narrow" w:hAnsi="Arial Narrow"/>
      <w:b w:val="0"/>
      <w:sz w:val="21"/>
    </w:rPr>
  </w:style>
  <w:style w:type="character" w:customStyle="1" w:styleId="ListLabel46">
    <w:name w:val="ListLabel 46"/>
    <w:qFormat/>
    <w:rsid w:val="00445D65"/>
    <w:rPr>
      <w:rFonts w:ascii="Arial Narrow" w:hAnsi="Arial Narrow"/>
      <w:b/>
      <w:i w:val="0"/>
      <w:sz w:val="21"/>
      <w:szCs w:val="22"/>
    </w:rPr>
  </w:style>
  <w:style w:type="character" w:customStyle="1" w:styleId="ListLabel47">
    <w:name w:val="ListLabel 47"/>
    <w:qFormat/>
    <w:rsid w:val="00445D65"/>
    <w:rPr>
      <w:rFonts w:ascii="Arial Narrow" w:hAnsi="Arial Narrow"/>
      <w:b w:val="0"/>
      <w:sz w:val="21"/>
    </w:rPr>
  </w:style>
  <w:style w:type="character" w:customStyle="1" w:styleId="ListLabel48">
    <w:name w:val="ListLabel 48"/>
    <w:qFormat/>
    <w:rsid w:val="00445D65"/>
    <w:rPr>
      <w:rFonts w:ascii="Arial Narrow" w:hAnsi="Arial Narrow"/>
      <w:b w:val="0"/>
      <w:sz w:val="21"/>
    </w:rPr>
  </w:style>
  <w:style w:type="character" w:customStyle="1" w:styleId="ListLabel49">
    <w:name w:val="ListLabel 49"/>
    <w:qFormat/>
    <w:rsid w:val="00445D65"/>
    <w:rPr>
      <w:rFonts w:ascii="Arial Narrow" w:hAnsi="Arial Narrow"/>
      <w:b w:val="0"/>
      <w:sz w:val="21"/>
    </w:rPr>
  </w:style>
  <w:style w:type="character" w:customStyle="1" w:styleId="ListLabel50">
    <w:name w:val="ListLabel 50"/>
    <w:qFormat/>
    <w:rsid w:val="00445D65"/>
    <w:rPr>
      <w:rFonts w:ascii="Arial Narrow" w:hAnsi="Arial Narrow"/>
      <w:b w:val="0"/>
      <w:i w:val="0"/>
      <w:sz w:val="21"/>
      <w:szCs w:val="22"/>
    </w:rPr>
  </w:style>
  <w:style w:type="character" w:customStyle="1" w:styleId="ListLabel51">
    <w:name w:val="ListLabel 51"/>
    <w:qFormat/>
    <w:rsid w:val="00445D65"/>
    <w:rPr>
      <w:rFonts w:ascii="Arial Narrow" w:hAnsi="Arial Narrow"/>
      <w:b/>
      <w:i w:val="0"/>
      <w:sz w:val="21"/>
      <w:szCs w:val="22"/>
    </w:rPr>
  </w:style>
  <w:style w:type="character" w:customStyle="1" w:styleId="ListLabel52">
    <w:name w:val="ListLabel 52"/>
    <w:qFormat/>
    <w:rsid w:val="00445D65"/>
    <w:rPr>
      <w:rFonts w:ascii="Arial Narrow" w:hAnsi="Arial Narrow"/>
      <w:b w:val="0"/>
      <w:i w:val="0"/>
      <w:sz w:val="21"/>
      <w:szCs w:val="22"/>
    </w:rPr>
  </w:style>
  <w:style w:type="character" w:customStyle="1" w:styleId="ListLabel53">
    <w:name w:val="ListLabel 53"/>
    <w:qFormat/>
    <w:rsid w:val="00445D65"/>
    <w:rPr>
      <w:rFonts w:ascii="Arial Narrow" w:hAnsi="Arial Narrow"/>
      <w:b w:val="0"/>
      <w:i w:val="0"/>
      <w:sz w:val="21"/>
      <w:szCs w:val="22"/>
    </w:rPr>
  </w:style>
  <w:style w:type="character" w:customStyle="1" w:styleId="ListLabel54">
    <w:name w:val="ListLabel 54"/>
    <w:qFormat/>
    <w:rsid w:val="00445D65"/>
    <w:rPr>
      <w:rFonts w:ascii="Arial Narrow" w:hAnsi="Arial Narrow"/>
      <w:b/>
      <w:i w:val="0"/>
      <w:sz w:val="21"/>
    </w:rPr>
  </w:style>
  <w:style w:type="character" w:customStyle="1" w:styleId="ListLabel55">
    <w:name w:val="ListLabel 55"/>
    <w:qFormat/>
    <w:rsid w:val="00445D65"/>
    <w:rPr>
      <w:rFonts w:ascii="Arial Narrow" w:hAnsi="Arial Narrow"/>
      <w:b/>
      <w:sz w:val="21"/>
    </w:rPr>
  </w:style>
  <w:style w:type="character" w:customStyle="1" w:styleId="ListLabel56">
    <w:name w:val="ListLabel 56"/>
    <w:qFormat/>
    <w:rsid w:val="00445D65"/>
    <w:rPr>
      <w:rFonts w:ascii="Arial Narrow" w:hAnsi="Arial Narrow"/>
      <w:b w:val="0"/>
      <w:sz w:val="21"/>
    </w:rPr>
  </w:style>
  <w:style w:type="character" w:customStyle="1" w:styleId="ListLabel57">
    <w:name w:val="ListLabel 57"/>
    <w:qFormat/>
    <w:rsid w:val="00445D65"/>
    <w:rPr>
      <w:rFonts w:ascii="Arial Narrow" w:hAnsi="Arial Narrow"/>
      <w:b w:val="0"/>
      <w:i w:val="0"/>
      <w:sz w:val="21"/>
      <w:szCs w:val="22"/>
    </w:rPr>
  </w:style>
  <w:style w:type="character" w:customStyle="1" w:styleId="ListLabel58">
    <w:name w:val="ListLabel 58"/>
    <w:qFormat/>
    <w:rsid w:val="00445D65"/>
    <w:rPr>
      <w:rFonts w:ascii="Arial Narrow" w:hAnsi="Arial Narrow"/>
      <w:b w:val="0"/>
      <w:sz w:val="21"/>
    </w:rPr>
  </w:style>
  <w:style w:type="character" w:customStyle="1" w:styleId="ListLabel59">
    <w:name w:val="ListLabel 59"/>
    <w:qFormat/>
    <w:rsid w:val="00445D65"/>
    <w:rPr>
      <w:rFonts w:ascii="Arial Narrow" w:hAnsi="Arial Narrow"/>
      <w:b/>
      <w:i w:val="0"/>
      <w:sz w:val="21"/>
      <w:szCs w:val="22"/>
    </w:rPr>
  </w:style>
  <w:style w:type="character" w:customStyle="1" w:styleId="ListLabel60">
    <w:name w:val="ListLabel 60"/>
    <w:qFormat/>
    <w:rsid w:val="00445D65"/>
    <w:rPr>
      <w:rFonts w:ascii="Arial Narrow" w:hAnsi="Arial Narrow"/>
      <w:b w:val="0"/>
      <w:sz w:val="21"/>
    </w:rPr>
  </w:style>
  <w:style w:type="paragraph" w:customStyle="1" w:styleId="Nadpis">
    <w:name w:val="Nadpis"/>
    <w:basedOn w:val="Normln"/>
    <w:next w:val="Tlotextu"/>
    <w:qFormat/>
    <w:rsid w:val="00445D65"/>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rsid w:val="00C24D9A"/>
    <w:pPr>
      <w:ind w:left="0" w:firstLine="0"/>
      <w:jc w:val="both"/>
    </w:pPr>
    <w:rPr>
      <w:rFonts w:ascii="Times New Roman" w:eastAsia="Times New Roman" w:hAnsi="Times New Roman"/>
      <w:sz w:val="24"/>
      <w:szCs w:val="24"/>
      <w:lang w:eastAsia="cs-CZ"/>
    </w:rPr>
  </w:style>
  <w:style w:type="paragraph" w:styleId="Seznam">
    <w:name w:val="List"/>
    <w:basedOn w:val="Tlotextu"/>
    <w:rsid w:val="00445D65"/>
    <w:rPr>
      <w:rFonts w:cs="Arial"/>
    </w:rPr>
  </w:style>
  <w:style w:type="paragraph" w:customStyle="1" w:styleId="Popisek">
    <w:name w:val="Popisek"/>
    <w:basedOn w:val="Normln"/>
    <w:rsid w:val="00445D65"/>
    <w:pPr>
      <w:suppressLineNumbers/>
      <w:spacing w:before="120" w:after="120"/>
    </w:pPr>
    <w:rPr>
      <w:rFonts w:cs="Arial"/>
      <w:i/>
      <w:iCs/>
      <w:sz w:val="24"/>
      <w:szCs w:val="24"/>
    </w:rPr>
  </w:style>
  <w:style w:type="paragraph" w:customStyle="1" w:styleId="Rejstk">
    <w:name w:val="Rejstřík"/>
    <w:basedOn w:val="Normln"/>
    <w:qFormat/>
    <w:rsid w:val="00445D65"/>
    <w:pPr>
      <w:suppressLineNumbers/>
    </w:pPr>
    <w:rPr>
      <w:rFonts w:cs="Arial"/>
    </w:rPr>
  </w:style>
  <w:style w:type="paragraph" w:styleId="Textbubliny">
    <w:name w:val="Balloon Text"/>
    <w:basedOn w:val="Normln"/>
    <w:link w:val="TextbublinyChar"/>
    <w:uiPriority w:val="99"/>
    <w:semiHidden/>
    <w:unhideWhenUsed/>
    <w:qFormat/>
    <w:rsid w:val="004A0B3C"/>
    <w:rPr>
      <w:rFonts w:ascii="Tahoma" w:hAnsi="Tahoma"/>
      <w:sz w:val="16"/>
      <w:szCs w:val="16"/>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paragraph" w:customStyle="1" w:styleId="Textodstavce">
    <w:name w:val="Text odstavce"/>
    <w:basedOn w:val="Normln"/>
    <w:qFormat/>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paragraph" w:customStyle="1" w:styleId="Smlouva-slo">
    <w:name w:val="Smlouva-číslo"/>
    <w:basedOn w:val="Normln"/>
    <w:qFormat/>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qFormat/>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qFormat/>
    <w:rsid w:val="0056602D"/>
    <w:pPr>
      <w:widowControl w:val="0"/>
      <w:suppressAutoHyphens/>
      <w:ind w:left="0" w:firstLine="0"/>
      <w:jc w:val="both"/>
    </w:pPr>
    <w:rPr>
      <w:rFonts w:ascii="Times New Roman" w:eastAsia="Times New Roman" w:hAnsi="Times New Roman"/>
      <w:i/>
      <w:szCs w:val="20"/>
      <w:lang w:eastAsia="ar-SA"/>
    </w:rPr>
  </w:style>
  <w:style w:type="paragraph" w:styleId="Textkomente">
    <w:name w:val="annotation text"/>
    <w:basedOn w:val="Normln"/>
    <w:link w:val="TextkomenteChar"/>
    <w:uiPriority w:val="99"/>
    <w:semiHidden/>
    <w:unhideWhenUsed/>
    <w:qFormat/>
    <w:rsid w:val="002A04ED"/>
    <w:rPr>
      <w:sz w:val="20"/>
      <w:szCs w:val="20"/>
    </w:rPr>
  </w:style>
  <w:style w:type="paragraph" w:styleId="Pedmtkomente">
    <w:name w:val="annotation subject"/>
    <w:basedOn w:val="Textkomente"/>
    <w:link w:val="PedmtkomenteChar"/>
    <w:uiPriority w:val="99"/>
    <w:semiHidden/>
    <w:unhideWhenUsed/>
    <w:qFormat/>
    <w:rsid w:val="002A04ED"/>
    <w:rPr>
      <w:b/>
      <w:bCs/>
    </w:rPr>
  </w:style>
  <w:style w:type="paragraph" w:customStyle="1" w:styleId="Odsazentlatextu">
    <w:name w:val="Odsazení těla textu"/>
    <w:basedOn w:val="Normln"/>
    <w:link w:val="ZkladntextodsazenChar"/>
    <w:uiPriority w:val="99"/>
    <w:semiHidden/>
    <w:unhideWhenUsed/>
    <w:rsid w:val="0019363C"/>
    <w:pPr>
      <w:spacing w:after="120"/>
      <w:ind w:left="283"/>
    </w:pPr>
  </w:style>
  <w:style w:type="paragraph" w:customStyle="1" w:styleId="Obsahrmce">
    <w:name w:val="Obsah rámce"/>
    <w:basedOn w:val="Normln"/>
    <w:qFormat/>
    <w:rsid w:val="00445D65"/>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10BB6"/>
    <w:pPr>
      <w:ind w:left="0" w:firstLine="0"/>
      <w:jc w:val="center"/>
    </w:pPr>
    <w:rPr>
      <w:rFonts w:ascii="Arial" w:eastAsia="Times New Roman" w:hAnsi="Arial"/>
      <w:b/>
      <w:color w:val="auto"/>
      <w:sz w:val="28"/>
      <w:szCs w:val="20"/>
      <w:lang w:eastAsia="cs-CZ"/>
    </w:rPr>
  </w:style>
  <w:style w:type="character" w:customStyle="1" w:styleId="NzevChar">
    <w:name w:val="Název Char"/>
    <w:basedOn w:val="Standardnpsmoodstavce"/>
    <w:link w:val="Nzev"/>
    <w:rsid w:val="00610BB6"/>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2324</Words>
  <Characters>13718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PPS Kania s</vt:lpstr>
    </vt:vector>
  </TitlesOfParts>
  <Company>Your Company Name</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Plášilová Lenka</cp:lastModifiedBy>
  <cp:revision>7</cp:revision>
  <cp:lastPrinted>2013-09-25T09:54:00Z</cp:lastPrinted>
  <dcterms:created xsi:type="dcterms:W3CDTF">2021-08-04T05:35:00Z</dcterms:created>
  <dcterms:modified xsi:type="dcterms:W3CDTF">2021-08-09T05:54:00Z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