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AF1F" w14:textId="77777777" w:rsidR="008A1CA3" w:rsidRPr="00B6032A" w:rsidRDefault="00A47430" w:rsidP="003F71D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6032A">
        <w:rPr>
          <w:rFonts w:ascii="Arial" w:hAnsi="Arial" w:cs="Arial"/>
          <w:b/>
          <w:bCs/>
        </w:rPr>
        <w:t>Smlouva o poskytování úklidových služeb</w:t>
      </w:r>
    </w:p>
    <w:p w14:paraId="640B6BA4" w14:textId="77777777" w:rsidR="003F71DB" w:rsidRPr="00B6032A" w:rsidRDefault="00A43B02" w:rsidP="003F71DB">
      <w:pPr>
        <w:spacing w:after="0" w:line="360" w:lineRule="auto"/>
        <w:jc w:val="center"/>
        <w:rPr>
          <w:rFonts w:ascii="Arial" w:hAnsi="Arial" w:cs="Arial"/>
        </w:rPr>
      </w:pPr>
      <w:r w:rsidRPr="00B6032A">
        <w:rPr>
          <w:rFonts w:ascii="Arial" w:hAnsi="Arial" w:cs="Arial"/>
        </w:rPr>
        <w:t>uzavřená</w:t>
      </w:r>
      <w:r w:rsidR="00A47430" w:rsidRPr="00B6032A">
        <w:rPr>
          <w:rFonts w:ascii="Arial" w:hAnsi="Arial" w:cs="Arial"/>
        </w:rPr>
        <w:t xml:space="preserve"> dle §</w:t>
      </w:r>
      <w:r w:rsidR="001552C7" w:rsidRPr="00B6032A">
        <w:rPr>
          <w:rFonts w:ascii="Arial" w:hAnsi="Arial" w:cs="Arial"/>
        </w:rPr>
        <w:t xml:space="preserve"> 1746 odst. 2 </w:t>
      </w:r>
      <w:r w:rsidR="00A47430" w:rsidRPr="00B6032A">
        <w:rPr>
          <w:rFonts w:ascii="Arial" w:hAnsi="Arial" w:cs="Arial"/>
        </w:rPr>
        <w:t xml:space="preserve">zákona č. 89/2012 Sb., občanský zákoník, </w:t>
      </w:r>
    </w:p>
    <w:p w14:paraId="10890DFC" w14:textId="69F48126" w:rsidR="00A47430" w:rsidRPr="00B6032A" w:rsidRDefault="00A47430" w:rsidP="003F71DB">
      <w:pPr>
        <w:spacing w:after="0" w:line="360" w:lineRule="auto"/>
        <w:jc w:val="center"/>
        <w:rPr>
          <w:rFonts w:ascii="Arial" w:hAnsi="Arial" w:cs="Arial"/>
        </w:rPr>
      </w:pPr>
      <w:r w:rsidRPr="00B6032A">
        <w:rPr>
          <w:rFonts w:ascii="Arial" w:hAnsi="Arial" w:cs="Arial"/>
        </w:rPr>
        <w:t>ve znění pozdějších předpisů (dále jen „</w:t>
      </w:r>
      <w:r w:rsidRPr="00B6032A">
        <w:rPr>
          <w:rFonts w:ascii="Arial" w:hAnsi="Arial" w:cs="Arial"/>
          <w:i/>
        </w:rPr>
        <w:t>občanský zákoník</w:t>
      </w:r>
      <w:r w:rsidRPr="00B6032A">
        <w:rPr>
          <w:rFonts w:ascii="Arial" w:hAnsi="Arial" w:cs="Arial"/>
        </w:rPr>
        <w:t>“)</w:t>
      </w:r>
    </w:p>
    <w:p w14:paraId="74EA283A" w14:textId="77777777" w:rsidR="00A47430" w:rsidRPr="00B6032A" w:rsidRDefault="00A47430" w:rsidP="003F71DB">
      <w:pPr>
        <w:spacing w:after="0" w:line="360" w:lineRule="auto"/>
        <w:jc w:val="both"/>
        <w:rPr>
          <w:rFonts w:ascii="Arial" w:hAnsi="Arial" w:cs="Arial"/>
        </w:rPr>
      </w:pPr>
    </w:p>
    <w:p w14:paraId="5616354D" w14:textId="77777777" w:rsidR="00C7222E" w:rsidRPr="00B6032A" w:rsidRDefault="00A47430" w:rsidP="003F71D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6032A">
        <w:rPr>
          <w:rFonts w:ascii="Arial" w:hAnsi="Arial" w:cs="Arial"/>
          <w:b/>
          <w:u w:val="single"/>
        </w:rPr>
        <w:t>Smluvní strany</w:t>
      </w:r>
    </w:p>
    <w:p w14:paraId="2D07AB1B" w14:textId="0A86F724" w:rsidR="00C7222E" w:rsidRPr="00B6032A" w:rsidRDefault="00C7222E" w:rsidP="003F71DB">
      <w:pPr>
        <w:spacing w:after="0" w:line="360" w:lineRule="auto"/>
        <w:jc w:val="both"/>
        <w:rPr>
          <w:rFonts w:ascii="Arial" w:hAnsi="Arial" w:cs="Arial"/>
          <w:bCs/>
        </w:rPr>
      </w:pPr>
      <w:r w:rsidRPr="00B6032A">
        <w:rPr>
          <w:rFonts w:ascii="Arial" w:hAnsi="Arial" w:cs="Arial"/>
          <w:b/>
          <w:bCs/>
        </w:rPr>
        <w:t>Objednatel:</w:t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="003F71DB"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>Česká republika - Úřad práce České republiky</w:t>
      </w:r>
    </w:p>
    <w:p w14:paraId="1A3C0660" w14:textId="03345AAB" w:rsidR="00C7222E" w:rsidRPr="00B6032A" w:rsidRDefault="00C7222E" w:rsidP="003F71DB">
      <w:pPr>
        <w:spacing w:after="0" w:line="360" w:lineRule="auto"/>
        <w:jc w:val="both"/>
        <w:rPr>
          <w:rFonts w:ascii="Arial" w:hAnsi="Arial" w:cs="Arial"/>
          <w:bCs/>
        </w:rPr>
      </w:pPr>
      <w:r w:rsidRPr="00B6032A">
        <w:rPr>
          <w:rFonts w:ascii="Arial" w:hAnsi="Arial" w:cs="Arial"/>
          <w:b/>
          <w:bCs/>
        </w:rPr>
        <w:t>sídlo:</w:t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="003F71DB"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>Dobrovského 1278/25, Praha 7</w:t>
      </w:r>
    </w:p>
    <w:p w14:paraId="60B46284" w14:textId="77777777" w:rsidR="003F71DB" w:rsidRPr="00B6032A" w:rsidRDefault="00C7222E" w:rsidP="003F71DB">
      <w:pPr>
        <w:spacing w:after="0" w:line="360" w:lineRule="auto"/>
        <w:jc w:val="both"/>
        <w:rPr>
          <w:rFonts w:ascii="Arial" w:hAnsi="Arial" w:cs="Arial"/>
          <w:bCs/>
          <w:iCs/>
        </w:rPr>
      </w:pPr>
      <w:r w:rsidRPr="00B6032A">
        <w:rPr>
          <w:rFonts w:ascii="Arial" w:hAnsi="Arial" w:cs="Arial"/>
          <w:b/>
          <w:bCs/>
        </w:rPr>
        <w:t>zastoupena:</w:t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="003F71DB"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  <w:iCs/>
        </w:rPr>
        <w:t xml:space="preserve">Ing. Zdeněk Novotný, </w:t>
      </w:r>
    </w:p>
    <w:p w14:paraId="0BCD4301" w14:textId="11BB7CEE" w:rsidR="00C7222E" w:rsidRPr="00B6032A" w:rsidRDefault="00C7222E" w:rsidP="003F71DB">
      <w:pPr>
        <w:spacing w:after="0" w:line="360" w:lineRule="auto"/>
        <w:ind w:left="2832" w:firstLine="708"/>
        <w:jc w:val="both"/>
        <w:rPr>
          <w:rFonts w:ascii="Arial" w:hAnsi="Arial" w:cs="Arial"/>
          <w:bCs/>
          <w:iCs/>
        </w:rPr>
      </w:pPr>
      <w:r w:rsidRPr="00B6032A">
        <w:rPr>
          <w:rFonts w:ascii="Arial" w:hAnsi="Arial" w:cs="Arial"/>
          <w:bCs/>
          <w:iCs/>
        </w:rPr>
        <w:t>ředitel Krajské pobočky</w:t>
      </w:r>
      <w:r w:rsidR="00CB06AD" w:rsidRPr="00B6032A">
        <w:rPr>
          <w:rFonts w:ascii="Arial" w:hAnsi="Arial" w:cs="Arial"/>
          <w:bCs/>
          <w:iCs/>
        </w:rPr>
        <w:t xml:space="preserve"> ÚP ČR</w:t>
      </w:r>
      <w:r w:rsidRPr="00B6032A">
        <w:rPr>
          <w:rFonts w:ascii="Arial" w:hAnsi="Arial" w:cs="Arial"/>
          <w:bCs/>
          <w:iCs/>
        </w:rPr>
        <w:t xml:space="preserve"> v Plzni</w:t>
      </w:r>
    </w:p>
    <w:p w14:paraId="5C9044B2" w14:textId="078C6403" w:rsidR="00C7222E" w:rsidRPr="00B6032A" w:rsidRDefault="00C7222E" w:rsidP="003F71DB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B6032A">
        <w:rPr>
          <w:rFonts w:ascii="Arial" w:hAnsi="Arial" w:cs="Arial"/>
          <w:b/>
          <w:bCs/>
        </w:rPr>
        <w:t>IČ</w:t>
      </w:r>
      <w:r w:rsidR="00450703" w:rsidRPr="00B6032A">
        <w:rPr>
          <w:rFonts w:ascii="Arial" w:hAnsi="Arial" w:cs="Arial"/>
          <w:b/>
          <w:bCs/>
        </w:rPr>
        <w:t>O</w:t>
      </w:r>
      <w:r w:rsidRPr="00B6032A">
        <w:rPr>
          <w:rFonts w:ascii="Arial" w:hAnsi="Arial" w:cs="Arial"/>
          <w:b/>
          <w:bCs/>
        </w:rPr>
        <w:t>:</w:t>
      </w:r>
      <w:r w:rsidRPr="00B6032A">
        <w:rPr>
          <w:rFonts w:ascii="Arial" w:hAnsi="Arial" w:cs="Arial"/>
          <w:b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Pr="00B6032A">
        <w:rPr>
          <w:rFonts w:ascii="Arial" w:hAnsi="Arial" w:cs="Arial"/>
          <w:bCs/>
        </w:rPr>
        <w:tab/>
      </w:r>
      <w:r w:rsidR="003F71DB" w:rsidRPr="00B6032A">
        <w:rPr>
          <w:rFonts w:ascii="Arial" w:hAnsi="Arial" w:cs="Arial"/>
          <w:bCs/>
        </w:rPr>
        <w:tab/>
      </w:r>
      <w:r w:rsidRPr="00B6032A">
        <w:rPr>
          <w:rStyle w:val="okbold1"/>
          <w:rFonts w:ascii="Arial" w:hAnsi="Arial" w:cs="Arial"/>
          <w:b w:val="0"/>
        </w:rPr>
        <w:t>72496991</w:t>
      </w:r>
    </w:p>
    <w:p w14:paraId="500B2919" w14:textId="77777777" w:rsidR="003F71DB" w:rsidRPr="00B6032A" w:rsidRDefault="00C7222E" w:rsidP="003F71DB">
      <w:pPr>
        <w:spacing w:after="0" w:line="360" w:lineRule="auto"/>
        <w:jc w:val="both"/>
        <w:rPr>
          <w:rStyle w:val="okbold1"/>
          <w:rFonts w:ascii="Arial" w:hAnsi="Arial" w:cs="Arial"/>
          <w:b w:val="0"/>
        </w:rPr>
      </w:pPr>
      <w:r w:rsidRPr="00B6032A">
        <w:rPr>
          <w:rStyle w:val="okbold1"/>
          <w:rFonts w:ascii="Arial" w:hAnsi="Arial" w:cs="Arial"/>
        </w:rPr>
        <w:t>kontaktní a fakturační adresa:</w:t>
      </w:r>
      <w:r w:rsidRPr="00B6032A">
        <w:rPr>
          <w:rStyle w:val="okbold1"/>
          <w:rFonts w:ascii="Arial" w:hAnsi="Arial" w:cs="Arial"/>
        </w:rPr>
        <w:tab/>
      </w:r>
      <w:r w:rsidRPr="00B6032A">
        <w:rPr>
          <w:rStyle w:val="okbold1"/>
          <w:rFonts w:ascii="Arial" w:hAnsi="Arial" w:cs="Arial"/>
          <w:b w:val="0"/>
        </w:rPr>
        <w:t xml:space="preserve">ÚP ČR – Krajská pobočka v Plzni, </w:t>
      </w:r>
    </w:p>
    <w:p w14:paraId="25A83782" w14:textId="3BAF7CAB" w:rsidR="00C7222E" w:rsidRPr="00B6032A" w:rsidRDefault="00C7222E" w:rsidP="003F71DB">
      <w:pPr>
        <w:spacing w:after="0" w:line="360" w:lineRule="auto"/>
        <w:ind w:left="2832" w:firstLine="708"/>
        <w:jc w:val="both"/>
        <w:rPr>
          <w:rStyle w:val="okbold1"/>
          <w:rFonts w:ascii="Arial" w:hAnsi="Arial" w:cs="Arial"/>
          <w:b w:val="0"/>
        </w:rPr>
      </w:pPr>
      <w:r w:rsidRPr="00B6032A">
        <w:rPr>
          <w:rStyle w:val="okbold1"/>
          <w:rFonts w:ascii="Arial" w:hAnsi="Arial" w:cs="Arial"/>
          <w:b w:val="0"/>
        </w:rPr>
        <w:t>Kaplířova 2731/7, 3</w:t>
      </w:r>
      <w:r w:rsidR="00BB5EE3" w:rsidRPr="00B6032A">
        <w:rPr>
          <w:rStyle w:val="okbold1"/>
          <w:rFonts w:ascii="Arial" w:hAnsi="Arial" w:cs="Arial"/>
          <w:b w:val="0"/>
        </w:rPr>
        <w:t>05</w:t>
      </w:r>
      <w:r w:rsidRPr="00B6032A">
        <w:rPr>
          <w:rStyle w:val="okbold1"/>
          <w:rFonts w:ascii="Arial" w:hAnsi="Arial" w:cs="Arial"/>
          <w:b w:val="0"/>
        </w:rPr>
        <w:t xml:space="preserve"> </w:t>
      </w:r>
      <w:r w:rsidR="00BB5EE3" w:rsidRPr="00B6032A">
        <w:rPr>
          <w:rStyle w:val="okbold1"/>
          <w:rFonts w:ascii="Arial" w:hAnsi="Arial" w:cs="Arial"/>
          <w:b w:val="0"/>
        </w:rPr>
        <w:t>88</w:t>
      </w:r>
      <w:r w:rsidRPr="00B6032A">
        <w:rPr>
          <w:rStyle w:val="okbold1"/>
          <w:rFonts w:ascii="Arial" w:hAnsi="Arial" w:cs="Arial"/>
          <w:b w:val="0"/>
        </w:rPr>
        <w:t xml:space="preserve"> Plzeň</w:t>
      </w:r>
    </w:p>
    <w:p w14:paraId="41663DB5" w14:textId="573484D0" w:rsidR="00C7222E" w:rsidRPr="00B6032A" w:rsidRDefault="00C7222E" w:rsidP="003F71DB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B6032A">
        <w:rPr>
          <w:rStyle w:val="okbold1"/>
          <w:rFonts w:ascii="Arial" w:hAnsi="Arial" w:cs="Arial"/>
        </w:rPr>
        <w:t xml:space="preserve">bankovní spojení: </w:t>
      </w:r>
      <w:r w:rsidRPr="00B6032A">
        <w:rPr>
          <w:rStyle w:val="okbold1"/>
          <w:rFonts w:ascii="Arial" w:hAnsi="Arial" w:cs="Arial"/>
        </w:rPr>
        <w:tab/>
      </w:r>
      <w:r w:rsidRPr="00B6032A">
        <w:rPr>
          <w:rStyle w:val="okbold1"/>
          <w:rFonts w:ascii="Arial" w:hAnsi="Arial" w:cs="Arial"/>
        </w:rPr>
        <w:tab/>
      </w:r>
      <w:r w:rsidR="003F71DB" w:rsidRPr="00B6032A">
        <w:rPr>
          <w:rStyle w:val="okbold1"/>
          <w:rFonts w:ascii="Arial" w:hAnsi="Arial" w:cs="Arial"/>
        </w:rPr>
        <w:tab/>
      </w:r>
      <w:r w:rsidRPr="00B6032A">
        <w:rPr>
          <w:rFonts w:ascii="Arial" w:eastAsia="Times New Roman" w:hAnsi="Arial" w:cs="Arial"/>
          <w:bCs/>
          <w:lang w:eastAsia="cs-CZ"/>
        </w:rPr>
        <w:t>Česká národní banka</w:t>
      </w:r>
    </w:p>
    <w:p w14:paraId="0A5A2D89" w14:textId="14D80C83" w:rsidR="00C7222E" w:rsidRPr="00B6032A" w:rsidRDefault="00C7222E" w:rsidP="003F71DB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B6032A">
        <w:rPr>
          <w:rStyle w:val="okbold1"/>
          <w:rFonts w:ascii="Arial" w:hAnsi="Arial" w:cs="Arial"/>
        </w:rPr>
        <w:t xml:space="preserve">číslo účtu: </w:t>
      </w:r>
      <w:r w:rsidRPr="00B6032A">
        <w:rPr>
          <w:rStyle w:val="okbold1"/>
          <w:rFonts w:ascii="Arial" w:hAnsi="Arial" w:cs="Arial"/>
        </w:rPr>
        <w:tab/>
      </w:r>
      <w:r w:rsidRPr="00B6032A">
        <w:rPr>
          <w:rStyle w:val="okbold1"/>
          <w:rFonts w:ascii="Arial" w:hAnsi="Arial" w:cs="Arial"/>
        </w:rPr>
        <w:tab/>
      </w:r>
      <w:r w:rsidRPr="00B6032A">
        <w:rPr>
          <w:rStyle w:val="okbold1"/>
          <w:rFonts w:ascii="Arial" w:hAnsi="Arial" w:cs="Arial"/>
        </w:rPr>
        <w:tab/>
      </w:r>
      <w:r w:rsidR="003F71DB" w:rsidRPr="00B6032A">
        <w:rPr>
          <w:rStyle w:val="okbold1"/>
          <w:rFonts w:ascii="Arial" w:hAnsi="Arial" w:cs="Arial"/>
        </w:rPr>
        <w:tab/>
      </w:r>
      <w:r w:rsidRPr="00B6032A">
        <w:rPr>
          <w:rFonts w:ascii="Arial" w:eastAsia="Times New Roman" w:hAnsi="Arial" w:cs="Arial"/>
          <w:lang w:eastAsia="cs-CZ"/>
        </w:rPr>
        <w:t>37828311/0710</w:t>
      </w:r>
    </w:p>
    <w:p w14:paraId="4091A002" w14:textId="3F64B51D" w:rsidR="00C7222E" w:rsidRPr="00B6032A" w:rsidRDefault="00C7222E" w:rsidP="003F71D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6032A">
        <w:rPr>
          <w:rStyle w:val="okbold1"/>
          <w:rFonts w:ascii="Arial" w:hAnsi="Arial" w:cs="Arial"/>
        </w:rPr>
        <w:t>ID datové schránky:</w:t>
      </w:r>
      <w:r w:rsidRPr="00B6032A">
        <w:rPr>
          <w:rStyle w:val="Hypertextovodkaz"/>
          <w:rFonts w:ascii="Arial" w:hAnsi="Arial" w:cs="Arial"/>
          <w:u w:val="none"/>
        </w:rPr>
        <w:tab/>
      </w:r>
      <w:r w:rsidRPr="00B6032A">
        <w:rPr>
          <w:rStyle w:val="Hypertextovodkaz"/>
          <w:rFonts w:ascii="Arial" w:hAnsi="Arial" w:cs="Arial"/>
          <w:u w:val="none"/>
        </w:rPr>
        <w:tab/>
      </w:r>
      <w:r w:rsidR="003F71DB" w:rsidRPr="00B6032A">
        <w:rPr>
          <w:rStyle w:val="Hypertextovodkaz"/>
          <w:rFonts w:ascii="Arial" w:hAnsi="Arial" w:cs="Arial"/>
          <w:u w:val="none"/>
        </w:rPr>
        <w:tab/>
      </w:r>
      <w:r w:rsidRPr="00B6032A">
        <w:rPr>
          <w:rStyle w:val="okbasic21"/>
          <w:rFonts w:ascii="Arial" w:hAnsi="Arial" w:cs="Arial"/>
          <w:sz w:val="22"/>
          <w:szCs w:val="22"/>
        </w:rPr>
        <w:t>6gyzph2</w:t>
      </w:r>
    </w:p>
    <w:p w14:paraId="2DB45241" w14:textId="77777777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032A">
        <w:rPr>
          <w:rFonts w:ascii="Arial" w:hAnsi="Arial" w:cs="Arial"/>
          <w:color w:val="auto"/>
          <w:sz w:val="22"/>
          <w:szCs w:val="22"/>
        </w:rPr>
        <w:t>(dále jen „</w:t>
      </w:r>
      <w:r w:rsidRPr="00B6032A">
        <w:rPr>
          <w:rFonts w:ascii="Arial" w:hAnsi="Arial" w:cs="Arial"/>
          <w:b/>
          <w:bCs/>
          <w:color w:val="auto"/>
          <w:sz w:val="22"/>
          <w:szCs w:val="22"/>
        </w:rPr>
        <w:t>objednatel</w:t>
      </w:r>
      <w:r w:rsidRPr="00B6032A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79C4662B" w14:textId="77777777" w:rsidR="001552C7" w:rsidRPr="00B6032A" w:rsidRDefault="001552C7" w:rsidP="003F71DB">
      <w:pPr>
        <w:spacing w:after="0" w:line="360" w:lineRule="auto"/>
        <w:jc w:val="both"/>
        <w:rPr>
          <w:rFonts w:ascii="Arial" w:hAnsi="Arial" w:cs="Arial"/>
        </w:rPr>
      </w:pPr>
    </w:p>
    <w:p w14:paraId="7E9088A9" w14:textId="77777777" w:rsidR="00DC001A" w:rsidRPr="00B6032A" w:rsidRDefault="00C7222E" w:rsidP="003F71DB">
      <w:pPr>
        <w:spacing w:after="0" w:line="360" w:lineRule="auto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a</w:t>
      </w:r>
    </w:p>
    <w:p w14:paraId="09D7C424" w14:textId="77777777" w:rsidR="00C7222E" w:rsidRPr="00B6032A" w:rsidRDefault="00C7222E" w:rsidP="003F71DB">
      <w:pPr>
        <w:spacing w:after="0" w:line="360" w:lineRule="auto"/>
        <w:jc w:val="both"/>
        <w:rPr>
          <w:rFonts w:ascii="Arial" w:hAnsi="Arial" w:cs="Arial"/>
        </w:rPr>
      </w:pPr>
    </w:p>
    <w:p w14:paraId="358C5F96" w14:textId="0B741112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032A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A.G.J. – chráněná dílna s.r.o.</w:t>
      </w:r>
    </w:p>
    <w:p w14:paraId="653BD468" w14:textId="223A5A8B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032A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Černokostelecká 2085/24, 100 00 Praha</w:t>
      </w:r>
    </w:p>
    <w:p w14:paraId="43508E98" w14:textId="0EA65D2A" w:rsidR="00450703" w:rsidRPr="00B6032A" w:rsidRDefault="00450703" w:rsidP="003F71D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032A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Armen Sargsyan – jednatel společnosti</w:t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</w:p>
    <w:p w14:paraId="047B3DE1" w14:textId="1EAF7E78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032A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B6032A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B6032A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08234507</w:t>
      </w:r>
    </w:p>
    <w:p w14:paraId="0701A05B" w14:textId="6D66AEC9" w:rsidR="00450703" w:rsidRPr="00B6032A" w:rsidRDefault="00450703" w:rsidP="00BB5EE3">
      <w:pPr>
        <w:pStyle w:val="Default"/>
        <w:spacing w:line="360" w:lineRule="auto"/>
        <w:ind w:left="3540" w:hanging="35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032A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A.G.J. – chráněná dílna s.r.o., Černokostelecká 2085/24, 100 00 Praha</w:t>
      </w:r>
    </w:p>
    <w:p w14:paraId="64717EB3" w14:textId="452EE977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6032A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6032A" w:rsidRPr="00B6032A">
        <w:rPr>
          <w:rFonts w:ascii="Arial" w:hAnsi="Arial" w:cs="Arial"/>
          <w:color w:val="auto"/>
          <w:sz w:val="22"/>
          <w:szCs w:val="22"/>
          <w:lang w:eastAsia="en-US"/>
        </w:rPr>
        <w:t>UniCredit Bank a.s.</w:t>
      </w:r>
    </w:p>
    <w:p w14:paraId="71168958" w14:textId="3C7BC69D" w:rsidR="00450703" w:rsidRPr="00B6032A" w:rsidRDefault="00450703" w:rsidP="003F71D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6032A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6032A" w:rsidRPr="00B6032A">
        <w:rPr>
          <w:rFonts w:ascii="Arial" w:hAnsi="Arial" w:cs="Arial"/>
          <w:color w:val="auto"/>
          <w:sz w:val="22"/>
          <w:szCs w:val="22"/>
          <w:lang w:eastAsia="en-US"/>
        </w:rPr>
        <w:t>1387686987/2700</w:t>
      </w:r>
    </w:p>
    <w:p w14:paraId="089FD987" w14:textId="30DB1EE2" w:rsidR="00450703" w:rsidRPr="00B6032A" w:rsidRDefault="00450703" w:rsidP="003F71D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6032A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b/>
          <w:color w:val="auto"/>
          <w:sz w:val="22"/>
          <w:szCs w:val="22"/>
        </w:rPr>
        <w:tab/>
      </w:r>
      <w:r w:rsidR="00BB5EE3" w:rsidRPr="00B6032A">
        <w:rPr>
          <w:rFonts w:ascii="Arial" w:hAnsi="Arial" w:cs="Arial"/>
          <w:sz w:val="22"/>
          <w:szCs w:val="22"/>
        </w:rPr>
        <w:t>Fhi62ka</w:t>
      </w:r>
    </w:p>
    <w:p w14:paraId="7768BA86" w14:textId="77777777" w:rsidR="00C7222E" w:rsidRPr="00B6032A" w:rsidRDefault="00C7222E" w:rsidP="003F71D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032A">
        <w:rPr>
          <w:rFonts w:ascii="Arial" w:hAnsi="Arial" w:cs="Arial"/>
          <w:color w:val="auto"/>
          <w:sz w:val="22"/>
          <w:szCs w:val="22"/>
        </w:rPr>
        <w:t>(dále jen „</w:t>
      </w:r>
      <w:r w:rsidRPr="00B6032A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B6032A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07C8A683" w14:textId="77777777" w:rsidR="00837EB0" w:rsidRPr="00B6032A" w:rsidRDefault="00837EB0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7A89E92" w14:textId="77777777" w:rsidR="00A47430" w:rsidRPr="00B6032A" w:rsidRDefault="001552C7" w:rsidP="003F71DB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B6032A">
        <w:rPr>
          <w:rFonts w:ascii="Arial" w:hAnsi="Arial" w:cs="Arial"/>
        </w:rPr>
        <w:t>Výše uvedený o</w:t>
      </w:r>
      <w:r w:rsidR="00A47430" w:rsidRPr="00B6032A">
        <w:rPr>
          <w:rFonts w:ascii="Arial" w:hAnsi="Arial" w:cs="Arial"/>
        </w:rPr>
        <w:t xml:space="preserve">bjednatel a poskytovatel uzavírají společně </w:t>
      </w:r>
      <w:r w:rsidR="00B92A07" w:rsidRPr="00B6032A">
        <w:rPr>
          <w:rFonts w:ascii="Arial" w:hAnsi="Arial" w:cs="Arial"/>
        </w:rPr>
        <w:t>tuto S</w:t>
      </w:r>
      <w:r w:rsidR="00AC76F2" w:rsidRPr="00B6032A">
        <w:rPr>
          <w:rFonts w:ascii="Arial" w:hAnsi="Arial" w:cs="Arial"/>
        </w:rPr>
        <w:t>mlouvu:</w:t>
      </w:r>
    </w:p>
    <w:p w14:paraId="5AD81C9B" w14:textId="77777777" w:rsidR="00F70A81" w:rsidRPr="00B6032A" w:rsidRDefault="00F70A81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FCE50C8" w14:textId="77777777" w:rsidR="00A47430" w:rsidRPr="00B6032A" w:rsidRDefault="00A47430" w:rsidP="003F71D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I.</w:t>
      </w:r>
    </w:p>
    <w:p w14:paraId="18FDE6C5" w14:textId="77777777" w:rsidR="00A47430" w:rsidRPr="00B6032A" w:rsidRDefault="00A47430" w:rsidP="003F71D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Předmět plnění</w:t>
      </w:r>
    </w:p>
    <w:p w14:paraId="5F8ACC6F" w14:textId="77777777" w:rsidR="00FF346A" w:rsidRPr="00B6032A" w:rsidRDefault="00B92A07" w:rsidP="003F71DB">
      <w:pPr>
        <w:pStyle w:val="Odstavecseseznamem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B6032A">
        <w:rPr>
          <w:rFonts w:ascii="Arial" w:hAnsi="Arial" w:cs="Arial"/>
        </w:rPr>
        <w:t>Předmětem plnění této S</w:t>
      </w:r>
      <w:r w:rsidR="00A47430" w:rsidRPr="00B6032A">
        <w:rPr>
          <w:rFonts w:ascii="Arial" w:hAnsi="Arial" w:cs="Arial"/>
        </w:rPr>
        <w:t>mlouvy je kompletní zajištění úklidových služeb</w:t>
      </w:r>
      <w:r w:rsidR="003F28F8" w:rsidRPr="00B6032A">
        <w:rPr>
          <w:rFonts w:ascii="Arial" w:hAnsi="Arial" w:cs="Arial"/>
        </w:rPr>
        <w:t xml:space="preserve"> </w:t>
      </w:r>
      <w:r w:rsidR="00A47430" w:rsidRPr="00B6032A">
        <w:rPr>
          <w:rFonts w:ascii="Arial" w:hAnsi="Arial" w:cs="Arial"/>
        </w:rPr>
        <w:t>poskytova</w:t>
      </w:r>
      <w:r w:rsidR="00C7222E" w:rsidRPr="00B6032A">
        <w:rPr>
          <w:rFonts w:ascii="Arial" w:hAnsi="Arial" w:cs="Arial"/>
        </w:rPr>
        <w:t>telem dle požadavků</w:t>
      </w:r>
      <w:r w:rsidR="009B0FA1" w:rsidRPr="00B6032A">
        <w:rPr>
          <w:rFonts w:ascii="Arial" w:hAnsi="Arial" w:cs="Arial"/>
        </w:rPr>
        <w:t xml:space="preserve"> objednatele. </w:t>
      </w:r>
      <w:r w:rsidR="00FF346A" w:rsidRPr="00B6032A">
        <w:rPr>
          <w:rFonts w:ascii="Arial" w:eastAsia="Times New Roman" w:hAnsi="Arial" w:cs="Arial"/>
          <w:lang w:eastAsia="cs-CZ"/>
        </w:rPr>
        <w:t>Bližší specifikace jednotlivých administrativních budov, četno</w:t>
      </w:r>
      <w:r w:rsidR="00961037" w:rsidRPr="00B6032A">
        <w:rPr>
          <w:rFonts w:ascii="Arial" w:eastAsia="Times New Roman" w:hAnsi="Arial" w:cs="Arial"/>
          <w:lang w:eastAsia="cs-CZ"/>
        </w:rPr>
        <w:t>st</w:t>
      </w:r>
      <w:r w:rsidR="00AD2558" w:rsidRPr="00B6032A">
        <w:rPr>
          <w:rFonts w:ascii="Arial" w:eastAsia="Times New Roman" w:hAnsi="Arial" w:cs="Arial"/>
          <w:lang w:eastAsia="cs-CZ"/>
        </w:rPr>
        <w:t>i a požadovaného</w:t>
      </w:r>
      <w:r w:rsidR="00961037" w:rsidRPr="00B6032A">
        <w:rPr>
          <w:rFonts w:ascii="Arial" w:eastAsia="Times New Roman" w:hAnsi="Arial" w:cs="Arial"/>
          <w:lang w:eastAsia="cs-CZ"/>
        </w:rPr>
        <w:t xml:space="preserve"> rozsah</w:t>
      </w:r>
      <w:r w:rsidR="00AD2558" w:rsidRPr="00B6032A">
        <w:rPr>
          <w:rFonts w:ascii="Arial" w:eastAsia="Times New Roman" w:hAnsi="Arial" w:cs="Arial"/>
          <w:lang w:eastAsia="cs-CZ"/>
        </w:rPr>
        <w:t>u</w:t>
      </w:r>
      <w:r w:rsidR="00FF346A" w:rsidRPr="00B6032A">
        <w:rPr>
          <w:rFonts w:ascii="Arial" w:eastAsia="Times New Roman" w:hAnsi="Arial" w:cs="Arial"/>
          <w:lang w:eastAsia="cs-CZ"/>
        </w:rPr>
        <w:t xml:space="preserve"> úklidových</w:t>
      </w:r>
      <w:r w:rsidR="00A04572" w:rsidRPr="00B6032A">
        <w:rPr>
          <w:rFonts w:ascii="Arial" w:eastAsia="Times New Roman" w:hAnsi="Arial" w:cs="Arial"/>
          <w:lang w:eastAsia="cs-CZ"/>
        </w:rPr>
        <w:t xml:space="preserve"> služeb je uvedena </w:t>
      </w:r>
      <w:r w:rsidR="00503DCC" w:rsidRPr="00B6032A">
        <w:rPr>
          <w:rFonts w:ascii="Arial" w:eastAsia="Times New Roman" w:hAnsi="Arial" w:cs="Arial"/>
          <w:lang w:eastAsia="cs-CZ"/>
        </w:rPr>
        <w:t xml:space="preserve">v Příloze </w:t>
      </w:r>
      <w:r w:rsidR="00FF346A" w:rsidRPr="00B6032A">
        <w:rPr>
          <w:rFonts w:ascii="Arial" w:eastAsia="Times New Roman" w:hAnsi="Arial" w:cs="Arial"/>
          <w:lang w:eastAsia="cs-CZ"/>
        </w:rPr>
        <w:t>této Smlouvy.</w:t>
      </w:r>
    </w:p>
    <w:p w14:paraId="6AD1B95B" w14:textId="77777777" w:rsidR="00A47430" w:rsidRPr="00B6032A" w:rsidRDefault="009B0FA1" w:rsidP="003F71DB">
      <w:pPr>
        <w:pStyle w:val="Odstavecseseznamem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lastRenderedPageBreak/>
        <w:t>Poskytovatel se zavazuje provádět</w:t>
      </w:r>
      <w:r w:rsidR="009B5F9F" w:rsidRPr="00B6032A">
        <w:rPr>
          <w:rFonts w:ascii="Arial" w:hAnsi="Arial" w:cs="Arial"/>
        </w:rPr>
        <w:t xml:space="preserve"> </w:t>
      </w:r>
      <w:r w:rsidR="00961037" w:rsidRPr="00B6032A">
        <w:rPr>
          <w:rFonts w:ascii="Arial" w:hAnsi="Arial" w:cs="Arial"/>
        </w:rPr>
        <w:t>úklidové služ</w:t>
      </w:r>
      <w:r w:rsidR="009B5F9F" w:rsidRPr="00B6032A">
        <w:rPr>
          <w:rFonts w:ascii="Arial" w:hAnsi="Arial" w:cs="Arial"/>
        </w:rPr>
        <w:t>b</w:t>
      </w:r>
      <w:r w:rsidR="00961037" w:rsidRPr="00B6032A">
        <w:rPr>
          <w:rFonts w:ascii="Arial" w:hAnsi="Arial" w:cs="Arial"/>
        </w:rPr>
        <w:t>y pro objednatele na své</w:t>
      </w:r>
      <w:r w:rsidRPr="00B6032A">
        <w:rPr>
          <w:rFonts w:ascii="Arial" w:hAnsi="Arial" w:cs="Arial"/>
        </w:rPr>
        <w:t xml:space="preserve"> n</w:t>
      </w:r>
      <w:r w:rsidR="009B5F9F" w:rsidRPr="00B6032A">
        <w:rPr>
          <w:rFonts w:ascii="Arial" w:hAnsi="Arial" w:cs="Arial"/>
        </w:rPr>
        <w:t>áklad</w:t>
      </w:r>
      <w:r w:rsidR="00961037" w:rsidRPr="00B6032A">
        <w:rPr>
          <w:rFonts w:ascii="Arial" w:hAnsi="Arial" w:cs="Arial"/>
        </w:rPr>
        <w:t>y</w:t>
      </w:r>
      <w:r w:rsidR="009B5F9F" w:rsidRPr="00B6032A">
        <w:rPr>
          <w:rFonts w:ascii="Arial" w:hAnsi="Arial" w:cs="Arial"/>
        </w:rPr>
        <w:t xml:space="preserve"> a nebezpečí, včas a řádně, </w:t>
      </w:r>
      <w:r w:rsidRPr="00B6032A">
        <w:rPr>
          <w:rFonts w:ascii="Arial" w:hAnsi="Arial" w:cs="Arial"/>
        </w:rPr>
        <w:t xml:space="preserve">v rozsahu, </w:t>
      </w:r>
      <w:r w:rsidR="00F6368D" w:rsidRPr="00B6032A">
        <w:rPr>
          <w:rFonts w:ascii="Arial" w:hAnsi="Arial" w:cs="Arial"/>
        </w:rPr>
        <w:t>četnosti a způsobem uvedeným v bodu</w:t>
      </w:r>
      <w:r w:rsidR="00B92A07" w:rsidRPr="00B6032A">
        <w:rPr>
          <w:rFonts w:ascii="Arial" w:hAnsi="Arial" w:cs="Arial"/>
        </w:rPr>
        <w:t xml:space="preserve"> </w:t>
      </w:r>
      <w:r w:rsidR="00F6368D" w:rsidRPr="00B6032A">
        <w:rPr>
          <w:rFonts w:ascii="Arial" w:hAnsi="Arial" w:cs="Arial"/>
        </w:rPr>
        <w:t>V.</w:t>
      </w:r>
      <w:r w:rsidR="000177AA" w:rsidRPr="00B6032A">
        <w:rPr>
          <w:rFonts w:ascii="Arial" w:hAnsi="Arial" w:cs="Arial"/>
        </w:rPr>
        <w:t xml:space="preserve"> </w:t>
      </w:r>
      <w:r w:rsidR="00B92A07" w:rsidRPr="00B6032A">
        <w:rPr>
          <w:rFonts w:ascii="Arial" w:hAnsi="Arial" w:cs="Arial"/>
        </w:rPr>
        <w:t>této Smlouvy a P</w:t>
      </w:r>
      <w:r w:rsidR="00503DCC" w:rsidRPr="00B6032A">
        <w:rPr>
          <w:rFonts w:ascii="Arial" w:hAnsi="Arial" w:cs="Arial"/>
        </w:rPr>
        <w:t xml:space="preserve">říloze </w:t>
      </w:r>
      <w:r w:rsidR="00B92A07" w:rsidRPr="00B6032A">
        <w:rPr>
          <w:rFonts w:ascii="Arial" w:hAnsi="Arial" w:cs="Arial"/>
        </w:rPr>
        <w:t>této S</w:t>
      </w:r>
      <w:r w:rsidRPr="00B6032A">
        <w:rPr>
          <w:rFonts w:ascii="Arial" w:hAnsi="Arial" w:cs="Arial"/>
        </w:rPr>
        <w:t>mlouvy.</w:t>
      </w:r>
    </w:p>
    <w:p w14:paraId="0AC0BBA4" w14:textId="77777777" w:rsidR="00610430" w:rsidRPr="00B6032A" w:rsidRDefault="00610430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1EEB457E" w14:textId="77777777" w:rsidR="00A47430" w:rsidRPr="00B6032A" w:rsidRDefault="00A47430" w:rsidP="003F71D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II.</w:t>
      </w:r>
    </w:p>
    <w:p w14:paraId="42D5AE1E" w14:textId="77777777" w:rsidR="00610430" w:rsidRPr="00B6032A" w:rsidRDefault="00A47430" w:rsidP="003F71D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Místo plnění</w:t>
      </w:r>
    </w:p>
    <w:p w14:paraId="1A858958" w14:textId="74F80F3A" w:rsidR="00C5151A" w:rsidRPr="00B6032A" w:rsidRDefault="00A47430" w:rsidP="003F71DB">
      <w:pPr>
        <w:pStyle w:val="Odstavecseseznamem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 xml:space="preserve">Místem </w:t>
      </w:r>
      <w:r w:rsidR="009B0FA1" w:rsidRPr="00B6032A">
        <w:rPr>
          <w:rFonts w:ascii="Arial" w:hAnsi="Arial" w:cs="Arial"/>
        </w:rPr>
        <w:t>plnění j</w:t>
      </w:r>
      <w:r w:rsidR="00961037" w:rsidRPr="00B6032A">
        <w:rPr>
          <w:rFonts w:ascii="Arial" w:hAnsi="Arial" w:cs="Arial"/>
        </w:rPr>
        <w:t xml:space="preserve">sou administrativní budovy </w:t>
      </w:r>
      <w:r w:rsidRPr="00B6032A">
        <w:rPr>
          <w:rFonts w:ascii="Arial" w:hAnsi="Arial" w:cs="Arial"/>
        </w:rPr>
        <w:t>Úřadu práce České republiky</w:t>
      </w:r>
      <w:r w:rsidR="00610430" w:rsidRPr="00B6032A">
        <w:rPr>
          <w:rFonts w:ascii="Arial" w:hAnsi="Arial" w:cs="Arial"/>
        </w:rPr>
        <w:t xml:space="preserve"> - Krajské po</w:t>
      </w:r>
      <w:r w:rsidR="00A52B49" w:rsidRPr="00B6032A">
        <w:rPr>
          <w:rFonts w:ascii="Arial" w:hAnsi="Arial" w:cs="Arial"/>
        </w:rPr>
        <w:t>b</w:t>
      </w:r>
      <w:r w:rsidR="00610430" w:rsidRPr="00B6032A">
        <w:rPr>
          <w:rFonts w:ascii="Arial" w:hAnsi="Arial" w:cs="Arial"/>
        </w:rPr>
        <w:t>očky v Plzni</w:t>
      </w:r>
      <w:r w:rsidRPr="00B6032A">
        <w:rPr>
          <w:rFonts w:ascii="Arial" w:hAnsi="Arial" w:cs="Arial"/>
        </w:rPr>
        <w:t xml:space="preserve"> na níže uvedených adresách:</w:t>
      </w:r>
      <w:r w:rsidR="00C5151A" w:rsidRPr="00B6032A">
        <w:rPr>
          <w:rFonts w:ascii="Arial" w:hAnsi="Arial" w:cs="Arial"/>
        </w:rPr>
        <w:t xml:space="preserve"> </w:t>
      </w:r>
    </w:p>
    <w:p w14:paraId="5AFA12ED" w14:textId="77777777" w:rsidR="00B60B7E" w:rsidRPr="00B6032A" w:rsidRDefault="00A52B49" w:rsidP="003F71DB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</w:rPr>
      </w:pPr>
      <w:r w:rsidRPr="00B6032A">
        <w:rPr>
          <w:rFonts w:ascii="Arial" w:hAnsi="Arial" w:cs="Arial"/>
          <w:bCs/>
        </w:rPr>
        <w:t>t</w:t>
      </w:r>
      <w:r w:rsidR="00D74277" w:rsidRPr="00B6032A">
        <w:rPr>
          <w:rFonts w:ascii="Arial" w:hAnsi="Arial" w:cs="Arial"/>
          <w:bCs/>
        </w:rPr>
        <w:t>ř. Míru 1633, Tachov</w:t>
      </w:r>
    </w:p>
    <w:p w14:paraId="4C7F0CB4" w14:textId="68F1EE51" w:rsidR="00D74277" w:rsidRPr="00B6032A" w:rsidRDefault="00D74277" w:rsidP="003F71DB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</w:rPr>
      </w:pPr>
      <w:r w:rsidRPr="00B6032A">
        <w:rPr>
          <w:rFonts w:ascii="Arial" w:hAnsi="Arial" w:cs="Arial"/>
          <w:bCs/>
        </w:rPr>
        <w:t>Revoluční 101</w:t>
      </w:r>
      <w:r w:rsidR="00A52B49" w:rsidRPr="00B6032A">
        <w:rPr>
          <w:rFonts w:ascii="Arial" w:hAnsi="Arial" w:cs="Arial"/>
          <w:bCs/>
        </w:rPr>
        <w:t>0, Stříbro</w:t>
      </w:r>
    </w:p>
    <w:p w14:paraId="469D1EB1" w14:textId="77777777" w:rsidR="00677AD4" w:rsidRPr="00B6032A" w:rsidRDefault="00677AD4" w:rsidP="003F71DB">
      <w:pPr>
        <w:spacing w:after="0" w:line="360" w:lineRule="auto"/>
        <w:jc w:val="both"/>
        <w:rPr>
          <w:rFonts w:ascii="Arial" w:hAnsi="Arial" w:cs="Arial"/>
        </w:rPr>
      </w:pPr>
    </w:p>
    <w:p w14:paraId="14AF4F6F" w14:textId="77777777" w:rsidR="00610430" w:rsidRPr="00B6032A" w:rsidRDefault="00D723B9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III.</w:t>
      </w:r>
    </w:p>
    <w:p w14:paraId="248714B7" w14:textId="77777777" w:rsidR="00D723B9" w:rsidRPr="00B6032A" w:rsidRDefault="00831865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Doba plnění</w:t>
      </w:r>
      <w:r w:rsidR="00D63395" w:rsidRPr="00B6032A">
        <w:rPr>
          <w:rFonts w:ascii="Arial" w:hAnsi="Arial" w:cs="Arial"/>
          <w:b/>
        </w:rPr>
        <w:t xml:space="preserve"> </w:t>
      </w:r>
    </w:p>
    <w:p w14:paraId="6D327D94" w14:textId="6BF47E61" w:rsidR="00C7222E" w:rsidRPr="00B6032A" w:rsidRDefault="00831865" w:rsidP="003F71DB">
      <w:pPr>
        <w:pStyle w:val="Odstavecseseznamem"/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Doba plnění:</w:t>
      </w:r>
      <w:r w:rsidR="00A52B49" w:rsidRPr="00B6032A">
        <w:rPr>
          <w:rFonts w:ascii="Arial" w:hAnsi="Arial" w:cs="Arial"/>
        </w:rPr>
        <w:t xml:space="preserve"> od </w:t>
      </w:r>
      <w:r w:rsidR="00BB5EE3" w:rsidRPr="00B6032A">
        <w:rPr>
          <w:rFonts w:ascii="Arial" w:hAnsi="Arial" w:cs="Arial"/>
        </w:rPr>
        <w:t>16</w:t>
      </w:r>
      <w:r w:rsidR="00A52B49" w:rsidRPr="00B6032A">
        <w:rPr>
          <w:rFonts w:ascii="Arial" w:hAnsi="Arial" w:cs="Arial"/>
        </w:rPr>
        <w:t xml:space="preserve">. </w:t>
      </w:r>
      <w:r w:rsidR="00BB5EE3" w:rsidRPr="00B6032A">
        <w:rPr>
          <w:rFonts w:ascii="Arial" w:hAnsi="Arial" w:cs="Arial"/>
        </w:rPr>
        <w:t>8</w:t>
      </w:r>
      <w:r w:rsidR="00A52B49" w:rsidRPr="00B6032A">
        <w:rPr>
          <w:rFonts w:ascii="Arial" w:hAnsi="Arial" w:cs="Arial"/>
        </w:rPr>
        <w:t>. 2021</w:t>
      </w:r>
      <w:r w:rsidR="00A05BD2" w:rsidRPr="00B6032A">
        <w:rPr>
          <w:rFonts w:ascii="Arial" w:hAnsi="Arial" w:cs="Arial"/>
        </w:rPr>
        <w:t xml:space="preserve"> na dobu neurčitou.</w:t>
      </w:r>
    </w:p>
    <w:p w14:paraId="45089372" w14:textId="77777777" w:rsidR="000A629F" w:rsidRPr="00B6032A" w:rsidRDefault="00C7222E" w:rsidP="003F71DB">
      <w:pPr>
        <w:pStyle w:val="Odstavecseseznamem"/>
        <w:spacing w:after="0" w:line="360" w:lineRule="auto"/>
        <w:ind w:left="993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ab/>
      </w:r>
    </w:p>
    <w:p w14:paraId="750D5FD7" w14:textId="77777777" w:rsidR="00A47430" w:rsidRPr="00B6032A" w:rsidRDefault="00610430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IV</w:t>
      </w:r>
      <w:r w:rsidR="00A47430" w:rsidRPr="00B6032A">
        <w:rPr>
          <w:rFonts w:ascii="Arial" w:hAnsi="Arial" w:cs="Arial"/>
          <w:b/>
        </w:rPr>
        <w:t>.</w:t>
      </w:r>
    </w:p>
    <w:p w14:paraId="1D22BCBC" w14:textId="77777777" w:rsidR="00A47430" w:rsidRPr="00B6032A" w:rsidRDefault="00A47430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 xml:space="preserve">Cena </w:t>
      </w:r>
      <w:r w:rsidR="00831865" w:rsidRPr="00B6032A">
        <w:rPr>
          <w:rFonts w:ascii="Arial" w:hAnsi="Arial" w:cs="Arial"/>
          <w:b/>
        </w:rPr>
        <w:t xml:space="preserve">za plnění </w:t>
      </w:r>
      <w:r w:rsidRPr="00B6032A">
        <w:rPr>
          <w:rFonts w:ascii="Arial" w:hAnsi="Arial" w:cs="Arial"/>
          <w:b/>
        </w:rPr>
        <w:t>a způsob úhrady</w:t>
      </w:r>
    </w:p>
    <w:p w14:paraId="58AF3510" w14:textId="77777777" w:rsidR="00E76C8A" w:rsidRPr="00B6032A" w:rsidRDefault="00B92A07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Objednatel se touto S</w:t>
      </w:r>
      <w:r w:rsidR="00A47430" w:rsidRPr="00B6032A">
        <w:rPr>
          <w:rFonts w:ascii="Arial" w:hAnsi="Arial" w:cs="Arial"/>
        </w:rPr>
        <w:t>mlouvou zavazuje poskytovateli zaplatit za</w:t>
      </w:r>
      <w:r w:rsidR="00961037" w:rsidRPr="00B6032A">
        <w:rPr>
          <w:rFonts w:ascii="Arial" w:hAnsi="Arial" w:cs="Arial"/>
        </w:rPr>
        <w:t xml:space="preserve"> úklidové práce</w:t>
      </w:r>
      <w:r w:rsidR="00CB04E6" w:rsidRPr="00B6032A">
        <w:rPr>
          <w:rFonts w:ascii="Arial" w:hAnsi="Arial" w:cs="Arial"/>
        </w:rPr>
        <w:t xml:space="preserve"> </w:t>
      </w:r>
      <w:r w:rsidR="00E76C8A" w:rsidRPr="00B6032A">
        <w:rPr>
          <w:rFonts w:ascii="Arial" w:hAnsi="Arial" w:cs="Arial"/>
        </w:rPr>
        <w:t xml:space="preserve">smluvní cenu </w:t>
      </w:r>
      <w:r w:rsidR="00503DCC" w:rsidRPr="00B6032A">
        <w:rPr>
          <w:rFonts w:ascii="Arial" w:hAnsi="Arial" w:cs="Arial"/>
        </w:rPr>
        <w:t>ve výši:</w:t>
      </w: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03DCC" w:rsidRPr="00B6032A" w14:paraId="239C071B" w14:textId="77777777" w:rsidTr="00A05BD2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54938C90" w14:textId="3148A6AF" w:rsidR="00C6518C" w:rsidRPr="00B6032A" w:rsidRDefault="00A52B49" w:rsidP="003F71DB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>tř. Míru 1633, Tachov</w:t>
            </w:r>
          </w:p>
          <w:p w14:paraId="3B8463C7" w14:textId="77777777" w:rsidR="00503DCC" w:rsidRPr="00B6032A" w:rsidRDefault="00503DCC" w:rsidP="003F71DB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 xml:space="preserve">cena za 1 měsíc </w:t>
            </w:r>
            <w:r w:rsidR="00836BDC" w:rsidRPr="00B6032A">
              <w:rPr>
                <w:rFonts w:ascii="Arial" w:hAnsi="Arial" w:cs="Arial"/>
                <w:sz w:val="22"/>
                <w:szCs w:val="22"/>
              </w:rPr>
              <w:t>v Kč bez DPH</w:t>
            </w:r>
          </w:p>
        </w:tc>
        <w:tc>
          <w:tcPr>
            <w:tcW w:w="4678" w:type="dxa"/>
            <w:vAlign w:val="center"/>
          </w:tcPr>
          <w:p w14:paraId="60F49F9C" w14:textId="349EAD5B" w:rsidR="00503DCC" w:rsidRPr="00B6032A" w:rsidRDefault="00BB5EE3" w:rsidP="003F7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>12 592,</w:t>
            </w:r>
            <w:r w:rsidR="00A41849" w:rsidRPr="00B6032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503DCC" w:rsidRPr="00B6032A" w14:paraId="7FF9AAE0" w14:textId="77777777" w:rsidTr="00A05BD2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3C94BB6" w14:textId="37DB862A" w:rsidR="00C6518C" w:rsidRPr="00B6032A" w:rsidRDefault="00A52B49" w:rsidP="003F71DB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>Revoluční 1010, Stříbro</w:t>
            </w:r>
          </w:p>
          <w:p w14:paraId="4C6A41BC" w14:textId="77777777" w:rsidR="00503DCC" w:rsidRPr="00B6032A" w:rsidRDefault="00503DCC" w:rsidP="003F71DB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 xml:space="preserve">cena za 1 měsíc </w:t>
            </w:r>
            <w:r w:rsidR="00836BDC" w:rsidRPr="00B6032A">
              <w:rPr>
                <w:rFonts w:ascii="Arial" w:hAnsi="Arial" w:cs="Arial"/>
                <w:sz w:val="22"/>
                <w:szCs w:val="22"/>
              </w:rPr>
              <w:t>v Kč bez DPH</w:t>
            </w:r>
          </w:p>
        </w:tc>
        <w:tc>
          <w:tcPr>
            <w:tcW w:w="4678" w:type="dxa"/>
            <w:vAlign w:val="center"/>
          </w:tcPr>
          <w:p w14:paraId="2368A11D" w14:textId="734859A6" w:rsidR="00503DCC" w:rsidRPr="00B6032A" w:rsidRDefault="00BB5EE3" w:rsidP="003F7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32A">
              <w:rPr>
                <w:rFonts w:ascii="Arial" w:hAnsi="Arial" w:cs="Arial"/>
                <w:sz w:val="22"/>
                <w:szCs w:val="22"/>
              </w:rPr>
              <w:t>5 033,43</w:t>
            </w:r>
          </w:p>
        </w:tc>
      </w:tr>
    </w:tbl>
    <w:p w14:paraId="281D4F4F" w14:textId="77777777" w:rsidR="00C57941" w:rsidRPr="00B6032A" w:rsidRDefault="00C57941" w:rsidP="003F71D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</w:p>
    <w:p w14:paraId="07784DF6" w14:textId="77777777" w:rsidR="00E76C8A" w:rsidRPr="00B6032A" w:rsidRDefault="00831865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Pokud budou služby poskytnuty jen po část měsíce, hradí se poměrná část ceny. Pokud budou služby v daném měsíci poskytnuty jen za dílčí část plnění (některé budovy), hradí se část ceny pouze za t</w:t>
      </w:r>
      <w:r w:rsidR="00A04572" w:rsidRPr="00B6032A">
        <w:rPr>
          <w:rFonts w:ascii="Arial" w:hAnsi="Arial" w:cs="Arial"/>
        </w:rPr>
        <w:t>yto budovy, dle cen uvedených v</w:t>
      </w:r>
      <w:r w:rsidR="00503DCC" w:rsidRPr="00B6032A">
        <w:rPr>
          <w:rFonts w:ascii="Arial" w:hAnsi="Arial" w:cs="Arial"/>
        </w:rPr>
        <w:t> bodě 4.1 této Smlouvy.</w:t>
      </w:r>
    </w:p>
    <w:p w14:paraId="2D539C0D" w14:textId="77777777" w:rsidR="00390E88" w:rsidRPr="00B6032A" w:rsidRDefault="00CC1F0E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Cena včetně DPH je cenou konečnou, </w:t>
      </w:r>
      <w:r w:rsidR="009B5F9F" w:rsidRPr="00B6032A">
        <w:rPr>
          <w:rFonts w:ascii="Arial" w:hAnsi="Arial" w:cs="Arial"/>
        </w:rPr>
        <w:t xml:space="preserve">tj. </w:t>
      </w:r>
      <w:r w:rsidR="00CF04AB" w:rsidRPr="00B6032A">
        <w:rPr>
          <w:rFonts w:ascii="Arial" w:hAnsi="Arial" w:cs="Arial"/>
        </w:rPr>
        <w:t xml:space="preserve">cenou nejvýše přípustnou. </w:t>
      </w:r>
      <w:r w:rsidR="00961037" w:rsidRPr="00B6032A">
        <w:rPr>
          <w:rFonts w:ascii="Arial" w:hAnsi="Arial" w:cs="Arial"/>
        </w:rPr>
        <w:t xml:space="preserve">Cenu </w:t>
      </w:r>
      <w:r w:rsidRPr="00B6032A">
        <w:rPr>
          <w:rFonts w:ascii="Arial" w:hAnsi="Arial" w:cs="Arial"/>
        </w:rPr>
        <w:t xml:space="preserve">je možné </w:t>
      </w:r>
      <w:r w:rsidR="00CF04AB" w:rsidRPr="00B6032A">
        <w:rPr>
          <w:rFonts w:ascii="Arial" w:hAnsi="Arial" w:cs="Arial"/>
        </w:rPr>
        <w:t>smluvně navýšit pouze v souvislosti se změnou daňových předpisů týkajících se DPH nebo v souvislosti se změnou</w:t>
      </w:r>
      <w:r w:rsidR="009B5F9F" w:rsidRPr="00B6032A">
        <w:rPr>
          <w:rFonts w:ascii="Arial" w:hAnsi="Arial" w:cs="Arial"/>
        </w:rPr>
        <w:t xml:space="preserve"> jiných daňových předpisů majících vliv na cenu.</w:t>
      </w:r>
    </w:p>
    <w:p w14:paraId="3308C497" w14:textId="6CF75E65" w:rsidR="00B60B7E" w:rsidRPr="00B6032A" w:rsidRDefault="00CF04AB" w:rsidP="00B60B7E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Sjednané měsíční platby budou</w:t>
      </w:r>
      <w:r w:rsidR="00CC1F0E" w:rsidRPr="00B6032A">
        <w:rPr>
          <w:rFonts w:ascii="Arial" w:hAnsi="Arial" w:cs="Arial"/>
        </w:rPr>
        <w:t xml:space="preserve"> objednatel</w:t>
      </w:r>
      <w:r w:rsidRPr="00B6032A">
        <w:rPr>
          <w:rFonts w:ascii="Arial" w:hAnsi="Arial" w:cs="Arial"/>
        </w:rPr>
        <w:t>em</w:t>
      </w:r>
      <w:r w:rsidR="00CC1F0E" w:rsidRPr="00B6032A">
        <w:rPr>
          <w:rFonts w:ascii="Arial" w:hAnsi="Arial" w:cs="Arial"/>
        </w:rPr>
        <w:t xml:space="preserve"> </w:t>
      </w:r>
      <w:r w:rsidRPr="00B6032A">
        <w:rPr>
          <w:rFonts w:ascii="Arial" w:hAnsi="Arial" w:cs="Arial"/>
        </w:rPr>
        <w:t xml:space="preserve">uhrazeny </w:t>
      </w:r>
      <w:r w:rsidR="00CC1F0E" w:rsidRPr="00B6032A">
        <w:rPr>
          <w:rFonts w:ascii="Arial" w:hAnsi="Arial" w:cs="Arial"/>
        </w:rPr>
        <w:t xml:space="preserve">na základě </w:t>
      </w:r>
      <w:r w:rsidRPr="00B6032A">
        <w:rPr>
          <w:rFonts w:ascii="Arial" w:hAnsi="Arial" w:cs="Arial"/>
        </w:rPr>
        <w:t>daňových dokladů -</w:t>
      </w:r>
      <w:r w:rsidR="00CC1F0E" w:rsidRPr="00B6032A">
        <w:rPr>
          <w:rFonts w:ascii="Arial" w:hAnsi="Arial" w:cs="Arial"/>
        </w:rPr>
        <w:t>faktur</w:t>
      </w:r>
      <w:r w:rsidR="000061DC" w:rsidRPr="00B6032A">
        <w:rPr>
          <w:rFonts w:ascii="Arial" w:hAnsi="Arial" w:cs="Arial"/>
        </w:rPr>
        <w:t xml:space="preserve">, které bude poskytovatel </w:t>
      </w:r>
      <w:r w:rsidRPr="00B6032A">
        <w:rPr>
          <w:rFonts w:ascii="Arial" w:hAnsi="Arial" w:cs="Arial"/>
        </w:rPr>
        <w:t>vystavovat 1x do měsíce</w:t>
      </w:r>
      <w:r w:rsidR="00B60B7E" w:rsidRPr="00B6032A">
        <w:rPr>
          <w:rFonts w:ascii="Arial" w:hAnsi="Arial" w:cs="Arial"/>
        </w:rPr>
        <w:t xml:space="preserve"> a zasílat na emailovou adresu </w:t>
      </w:r>
      <w:r w:rsidR="00B60B7E" w:rsidRPr="00B6032A">
        <w:rPr>
          <w:rFonts w:ascii="Arial" w:hAnsi="Arial" w:cs="Arial"/>
          <w:color w:val="548DD4" w:themeColor="text2" w:themeTint="99"/>
          <w:u w:val="single"/>
        </w:rPr>
        <w:t>prijem.faktur.pm@uradprace.cz</w:t>
      </w:r>
      <w:r w:rsidR="00B60B7E" w:rsidRPr="00B6032A">
        <w:rPr>
          <w:rFonts w:ascii="Arial" w:hAnsi="Arial" w:cs="Arial"/>
        </w:rPr>
        <w:t>. Splatnost všech faktur bude 30 dnů ode dne doručení faktury.</w:t>
      </w:r>
    </w:p>
    <w:p w14:paraId="562EC2E6" w14:textId="77777777" w:rsidR="00390E88" w:rsidRPr="00B6032A" w:rsidRDefault="00DC5FA5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Poskytovatel je povinen vystavit fakturu vždy nejpozději do </w:t>
      </w:r>
      <w:r w:rsidR="000177AA" w:rsidRPr="00B6032A">
        <w:rPr>
          <w:rFonts w:ascii="Arial" w:hAnsi="Arial" w:cs="Arial"/>
        </w:rPr>
        <w:t>10</w:t>
      </w:r>
      <w:r w:rsidRPr="00B6032A">
        <w:rPr>
          <w:rFonts w:ascii="Arial" w:hAnsi="Arial" w:cs="Arial"/>
        </w:rPr>
        <w:t>. dne kalendářního měsíce</w:t>
      </w:r>
      <w:r w:rsidR="000177AA" w:rsidRPr="00B6032A">
        <w:rPr>
          <w:rFonts w:ascii="Arial" w:hAnsi="Arial" w:cs="Arial"/>
        </w:rPr>
        <w:t xml:space="preserve"> následujícího po měsíci uskutečněné</w:t>
      </w:r>
      <w:r w:rsidR="00B92A07" w:rsidRPr="00B6032A">
        <w:rPr>
          <w:rFonts w:ascii="Arial" w:hAnsi="Arial" w:cs="Arial"/>
        </w:rPr>
        <w:t>ho plnění z této S</w:t>
      </w:r>
      <w:r w:rsidR="000177AA" w:rsidRPr="00B6032A">
        <w:rPr>
          <w:rFonts w:ascii="Arial" w:hAnsi="Arial" w:cs="Arial"/>
        </w:rPr>
        <w:t xml:space="preserve">mlouvy. </w:t>
      </w:r>
    </w:p>
    <w:p w14:paraId="5AF7CE17" w14:textId="77777777" w:rsidR="00DC5FA5" w:rsidRPr="00B6032A" w:rsidRDefault="00390E88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Faktura, která nebude obsahovat předepsané náležitosti daňového a účetního</w:t>
      </w:r>
      <w:r w:rsidR="00D723B9" w:rsidRPr="00B6032A">
        <w:rPr>
          <w:rFonts w:ascii="Arial" w:hAnsi="Arial" w:cs="Arial"/>
        </w:rPr>
        <w:t xml:space="preserve"> dokladu</w:t>
      </w:r>
      <w:r w:rsidR="0057611F" w:rsidRPr="00B6032A">
        <w:rPr>
          <w:rFonts w:ascii="Arial" w:hAnsi="Arial" w:cs="Arial"/>
        </w:rPr>
        <w:t>,</w:t>
      </w:r>
      <w:r w:rsidR="00D723B9" w:rsidRPr="00B6032A">
        <w:rPr>
          <w:rFonts w:ascii="Arial" w:hAnsi="Arial" w:cs="Arial"/>
        </w:rPr>
        <w:t xml:space="preserve"> bude objednatelem posky</w:t>
      </w:r>
      <w:r w:rsidRPr="00B6032A">
        <w:rPr>
          <w:rFonts w:ascii="Arial" w:hAnsi="Arial" w:cs="Arial"/>
        </w:rPr>
        <w:t xml:space="preserve">tovateli </w:t>
      </w:r>
      <w:r w:rsidR="00BC14C1" w:rsidRPr="00B6032A">
        <w:rPr>
          <w:rFonts w:ascii="Arial" w:hAnsi="Arial" w:cs="Arial"/>
        </w:rPr>
        <w:t xml:space="preserve">bez prodlení </w:t>
      </w:r>
      <w:r w:rsidR="00CF04AB" w:rsidRPr="00B6032A">
        <w:rPr>
          <w:rFonts w:ascii="Arial" w:hAnsi="Arial" w:cs="Arial"/>
        </w:rPr>
        <w:t xml:space="preserve">vrácena k doplnění. K proplacení dojde </w:t>
      </w:r>
      <w:r w:rsidR="00CF04AB" w:rsidRPr="00B6032A">
        <w:rPr>
          <w:rFonts w:ascii="Arial" w:hAnsi="Arial" w:cs="Arial"/>
        </w:rPr>
        <w:lastRenderedPageBreak/>
        <w:t xml:space="preserve">až po odstranění nesprávných údajů či jejich doplnění a </w:t>
      </w:r>
      <w:r w:rsidR="000177AA" w:rsidRPr="00B6032A">
        <w:rPr>
          <w:rFonts w:ascii="Arial" w:hAnsi="Arial" w:cs="Arial"/>
        </w:rPr>
        <w:t xml:space="preserve">nová </w:t>
      </w:r>
      <w:r w:rsidR="005E2F16" w:rsidRPr="00B6032A">
        <w:rPr>
          <w:rFonts w:ascii="Arial" w:hAnsi="Arial" w:cs="Arial"/>
        </w:rPr>
        <w:t>lhůta splatnosti začne plynout dnem doručení opravené faktury objednateli.</w:t>
      </w:r>
      <w:r w:rsidR="00CF04AB" w:rsidRPr="00B6032A">
        <w:rPr>
          <w:rFonts w:ascii="Arial" w:hAnsi="Arial" w:cs="Arial"/>
        </w:rPr>
        <w:t xml:space="preserve"> </w:t>
      </w:r>
    </w:p>
    <w:p w14:paraId="6FAA2EB4" w14:textId="77777777" w:rsidR="00EC2022" w:rsidRPr="00B6032A" w:rsidRDefault="00EC2022" w:rsidP="003F71DB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V případě prodlení objednatele se zaplacením faktur zaplatí objednatel poskytovateli pouze úrok z prodlení ve výši dle nařízení vlády č. 351/2013 Sb., ve znění pozdějších předpisů. Žádné další sankce a pokuty nejsou stanoveny.</w:t>
      </w:r>
    </w:p>
    <w:p w14:paraId="6ECEB43C" w14:textId="77777777" w:rsidR="006A6072" w:rsidRPr="00B6032A" w:rsidRDefault="006A6072" w:rsidP="003F71DB">
      <w:pPr>
        <w:spacing w:after="0" w:line="360" w:lineRule="auto"/>
        <w:jc w:val="both"/>
        <w:rPr>
          <w:rFonts w:ascii="Arial" w:hAnsi="Arial" w:cs="Arial"/>
        </w:rPr>
      </w:pPr>
    </w:p>
    <w:p w14:paraId="0AE563F3" w14:textId="77777777" w:rsidR="00465F7F" w:rsidRPr="00B6032A" w:rsidRDefault="00D723B9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V.</w:t>
      </w:r>
    </w:p>
    <w:p w14:paraId="1D382863" w14:textId="77777777" w:rsidR="00D723B9" w:rsidRPr="00B6032A" w:rsidRDefault="00D723B9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Povinnosti objednatele a poskytovatele</w:t>
      </w:r>
    </w:p>
    <w:p w14:paraId="0E721FE8" w14:textId="77777777" w:rsidR="00465F7F" w:rsidRPr="00B6032A" w:rsidRDefault="00465F7F" w:rsidP="003F71DB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Povinnosti poskytovatele</w:t>
      </w:r>
    </w:p>
    <w:p w14:paraId="4B3EB4C3" w14:textId="77777777" w:rsidR="00465F7F" w:rsidRPr="00B6032A" w:rsidRDefault="00D723B9" w:rsidP="003F71D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Poskytovatel je povinen:</w:t>
      </w:r>
    </w:p>
    <w:p w14:paraId="3FA9807F" w14:textId="77777777" w:rsidR="00D723B9" w:rsidRPr="00B6032A" w:rsidRDefault="00831865" w:rsidP="003F71DB">
      <w:pPr>
        <w:pStyle w:val="Odstavecseseznamem"/>
        <w:numPr>
          <w:ilvl w:val="0"/>
          <w:numId w:val="34"/>
        </w:numPr>
        <w:tabs>
          <w:tab w:val="left" w:pos="851"/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provádět úklidové práce s potřebnou odbornou péčí, řádně a </w:t>
      </w:r>
      <w:r w:rsidR="00437298" w:rsidRPr="00B6032A">
        <w:rPr>
          <w:rFonts w:ascii="Arial" w:hAnsi="Arial" w:cs="Arial"/>
        </w:rPr>
        <w:t xml:space="preserve">včas, a to tak, aby výsledek </w:t>
      </w:r>
      <w:r w:rsidRPr="00B6032A">
        <w:rPr>
          <w:rFonts w:ascii="Arial" w:hAnsi="Arial" w:cs="Arial"/>
        </w:rPr>
        <w:t>úklidových prací odpovídal požadavkům objednatele a smluvně ujednaným nebo obvyklým standardům kvality úklidových prací</w:t>
      </w:r>
      <w:r w:rsidR="005F2390" w:rsidRPr="00B6032A">
        <w:rPr>
          <w:rFonts w:ascii="Arial" w:hAnsi="Arial" w:cs="Arial"/>
        </w:rPr>
        <w:t>,</w:t>
      </w:r>
    </w:p>
    <w:p w14:paraId="64B351F0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provádět úklidové práce vlastními úklidovými prostředky,</w:t>
      </w:r>
    </w:p>
    <w:p w14:paraId="4E5B612B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pokud budou úklidové práce prováděny pomocí ručních elektrických úklidových strojů a spotřebičů, používat je v souladu s příslušnými normami, revizemi a návody na obsluhu těchto strojů a přístrojů tak, aby nezpůsobily újmu na zdraví nebo škodu,</w:t>
      </w:r>
    </w:p>
    <w:p w14:paraId="22AB8790" w14:textId="13AD3F80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dodržovat příslušné technologické postupy, předpisy a normy při používání čistících</w:t>
      </w:r>
      <w:r w:rsidR="00AD2558" w:rsidRPr="00B6032A">
        <w:rPr>
          <w:rFonts w:ascii="Arial" w:hAnsi="Arial" w:cs="Arial"/>
        </w:rPr>
        <w:t xml:space="preserve">, </w:t>
      </w:r>
      <w:r w:rsidRPr="00B6032A">
        <w:rPr>
          <w:rFonts w:ascii="Arial" w:hAnsi="Arial" w:cs="Arial"/>
        </w:rPr>
        <w:t>mycích, de</w:t>
      </w:r>
      <w:r w:rsidR="00BB5EE3" w:rsidRPr="00B6032A">
        <w:rPr>
          <w:rFonts w:ascii="Arial" w:hAnsi="Arial" w:cs="Arial"/>
        </w:rPr>
        <w:t>z</w:t>
      </w:r>
      <w:r w:rsidRPr="00B6032A">
        <w:rPr>
          <w:rFonts w:ascii="Arial" w:hAnsi="Arial" w:cs="Arial"/>
        </w:rPr>
        <w:t xml:space="preserve">infekčních a technických prostředků, materiálu a dalších věcí </w:t>
      </w:r>
      <w:r w:rsidR="00B92A07" w:rsidRPr="00B6032A">
        <w:rPr>
          <w:rFonts w:ascii="Arial" w:hAnsi="Arial" w:cs="Arial"/>
        </w:rPr>
        <w:t>potřebných při plnění dle této S</w:t>
      </w:r>
      <w:r w:rsidRPr="00B6032A">
        <w:rPr>
          <w:rFonts w:ascii="Arial" w:hAnsi="Arial" w:cs="Arial"/>
        </w:rPr>
        <w:t>mlouvy,</w:t>
      </w:r>
    </w:p>
    <w:p w14:paraId="2312128F" w14:textId="6701F4CE" w:rsidR="007E10A1" w:rsidRPr="00B6032A" w:rsidRDefault="007E10A1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třídit odpad v souladu se zněním zákona č. 185/2001 Sb., o likvidaci odpadů, ve znění pozdějších předpisů, zabezpečit třídění odpadu a udržování pořádku na těchto místech,</w:t>
      </w:r>
    </w:p>
    <w:p w14:paraId="297C6A18" w14:textId="2FF6F203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dodržovat </w:t>
      </w:r>
      <w:r w:rsidR="003B61A1" w:rsidRPr="00B6032A">
        <w:rPr>
          <w:rFonts w:ascii="Arial" w:hAnsi="Arial" w:cs="Arial"/>
        </w:rPr>
        <w:t xml:space="preserve">všechny </w:t>
      </w:r>
      <w:r w:rsidRPr="00B6032A">
        <w:rPr>
          <w:rFonts w:ascii="Arial" w:hAnsi="Arial" w:cs="Arial"/>
        </w:rPr>
        <w:t xml:space="preserve">vnitřní </w:t>
      </w:r>
      <w:r w:rsidR="003B61A1" w:rsidRPr="00B6032A">
        <w:rPr>
          <w:rFonts w:ascii="Arial" w:hAnsi="Arial" w:cs="Arial"/>
        </w:rPr>
        <w:t xml:space="preserve">předpisy </w:t>
      </w:r>
      <w:r w:rsidRPr="00B6032A">
        <w:rPr>
          <w:rFonts w:ascii="Arial" w:hAnsi="Arial" w:cs="Arial"/>
        </w:rPr>
        <w:t xml:space="preserve">a </w:t>
      </w:r>
      <w:r w:rsidR="003B61A1" w:rsidRPr="00B6032A">
        <w:rPr>
          <w:rFonts w:ascii="Arial" w:hAnsi="Arial" w:cs="Arial"/>
        </w:rPr>
        <w:t>pokyny</w:t>
      </w:r>
      <w:r w:rsidRPr="00B6032A">
        <w:rPr>
          <w:rFonts w:ascii="Arial" w:hAnsi="Arial" w:cs="Arial"/>
        </w:rPr>
        <w:t xml:space="preserve"> objednatele</w:t>
      </w:r>
      <w:r w:rsidR="003B61A1" w:rsidRPr="00B6032A">
        <w:rPr>
          <w:rFonts w:ascii="Arial" w:hAnsi="Arial" w:cs="Arial"/>
        </w:rPr>
        <w:t>, včetně předpisů o bezpečnosti práce a protipožární ochraně,</w:t>
      </w:r>
    </w:p>
    <w:p w14:paraId="24FED8D6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přizpůsobit se při provádění úklidových prací provozu objednatele a respektovat požadavky objednatele, které z tohoto provozu vyplynou,</w:t>
      </w:r>
    </w:p>
    <w:p w14:paraId="5FD15378" w14:textId="77777777" w:rsidR="00437298" w:rsidRPr="00B6032A" w:rsidRDefault="00677AD4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výkon úklidových prací</w:t>
      </w:r>
      <w:r w:rsidR="00831865" w:rsidRPr="00B6032A">
        <w:rPr>
          <w:rFonts w:ascii="Arial" w:hAnsi="Arial" w:cs="Arial"/>
        </w:rPr>
        <w:t>, aby nedocházelo k ohrožení zdraví a života zaměstnanců objednatele či jiných osob, které se zdržují v objektech objednatele,</w:t>
      </w:r>
    </w:p>
    <w:p w14:paraId="7C7C189A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výkon úklidových prací takovým způsobem, aby nedocházelo k omezení pracovní činnosti objednatele,</w:t>
      </w:r>
    </w:p>
    <w:p w14:paraId="3FC8CF5F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výkon práce vlastními zaměstnanci, kteří nebyli odsouzeni pro žádný úmyslný trestný čin,</w:t>
      </w:r>
    </w:p>
    <w:p w14:paraId="15C83A11" w14:textId="77777777" w:rsidR="00677AD4" w:rsidRPr="00B6032A" w:rsidRDefault="00677AD4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dostatečný počet zaměstnanců</w:t>
      </w:r>
      <w:r w:rsidR="004E46F2" w:rsidRPr="00B6032A">
        <w:rPr>
          <w:rFonts w:ascii="Arial" w:hAnsi="Arial" w:cs="Arial"/>
        </w:rPr>
        <w:t>, vykonávajících úklidové práce</w:t>
      </w:r>
      <w:r w:rsidR="004E46F2" w:rsidRPr="00B6032A">
        <w:rPr>
          <w:rFonts w:ascii="Arial" w:hAnsi="Arial" w:cs="Arial"/>
          <w:lang w:val="en-US"/>
        </w:rPr>
        <w:t>;</w:t>
      </w:r>
      <w:r w:rsidRPr="00B6032A">
        <w:rPr>
          <w:rFonts w:ascii="Arial" w:hAnsi="Arial" w:cs="Arial"/>
        </w:rPr>
        <w:t xml:space="preserve"> </w:t>
      </w:r>
      <w:r w:rsidR="00CB04E6" w:rsidRPr="00B6032A">
        <w:rPr>
          <w:rFonts w:ascii="Arial" w:hAnsi="Arial" w:cs="Arial"/>
        </w:rPr>
        <w:t xml:space="preserve">v případě </w:t>
      </w:r>
      <w:r w:rsidR="00836BDC" w:rsidRPr="00B6032A">
        <w:rPr>
          <w:rFonts w:ascii="Arial" w:hAnsi="Arial" w:cs="Arial"/>
        </w:rPr>
        <w:t xml:space="preserve">náhlého </w:t>
      </w:r>
      <w:r w:rsidR="00CB04E6" w:rsidRPr="00B6032A">
        <w:rPr>
          <w:rFonts w:ascii="Arial" w:hAnsi="Arial" w:cs="Arial"/>
        </w:rPr>
        <w:t xml:space="preserve">nedostatečného počtu zaměstnanců vykonávajících úklidové práce, je poskytovatel povinen nahradit tento výpadek do následujícího pracovního dne, (počet zaměstnanců a jejich pracovní doba bude každý den kontrolována), </w:t>
      </w:r>
    </w:p>
    <w:p w14:paraId="3D686DC0" w14:textId="50119109" w:rsidR="003073DB" w:rsidRPr="00B6032A" w:rsidRDefault="003073DB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lastRenderedPageBreak/>
        <w:t xml:space="preserve">zajistit mimořádný úklid v rozsahu max. </w:t>
      </w:r>
      <w:r w:rsidR="002F3A6F" w:rsidRPr="00B6032A">
        <w:rPr>
          <w:rFonts w:ascii="Arial" w:hAnsi="Arial" w:cs="Arial"/>
        </w:rPr>
        <w:t xml:space="preserve">120 </w:t>
      </w:r>
      <w:r w:rsidRPr="00B6032A">
        <w:rPr>
          <w:rFonts w:ascii="Arial" w:hAnsi="Arial" w:cs="Arial"/>
        </w:rPr>
        <w:t xml:space="preserve">hodin </w:t>
      </w:r>
      <w:r w:rsidR="002F3A6F" w:rsidRPr="00B6032A">
        <w:rPr>
          <w:rFonts w:ascii="Arial" w:hAnsi="Arial" w:cs="Arial"/>
        </w:rPr>
        <w:t>ročně</w:t>
      </w:r>
      <w:r w:rsidR="00A52B49" w:rsidRPr="00B6032A">
        <w:rPr>
          <w:rFonts w:ascii="Arial" w:hAnsi="Arial" w:cs="Arial"/>
        </w:rPr>
        <w:t xml:space="preserve"> pro každou budovu</w:t>
      </w:r>
      <w:r w:rsidRPr="00B6032A">
        <w:rPr>
          <w:rFonts w:ascii="Arial" w:hAnsi="Arial" w:cs="Arial"/>
        </w:rPr>
        <w:t xml:space="preserve"> vždy</w:t>
      </w:r>
      <w:r w:rsidR="002F3A6F" w:rsidRPr="00B6032A">
        <w:rPr>
          <w:rFonts w:ascii="Arial" w:hAnsi="Arial" w:cs="Arial"/>
        </w:rPr>
        <w:t xml:space="preserve"> na pokyn objednatele</w:t>
      </w:r>
      <w:r w:rsidRPr="00B6032A">
        <w:rPr>
          <w:rFonts w:ascii="Arial" w:hAnsi="Arial" w:cs="Arial"/>
        </w:rPr>
        <w:t xml:space="preserve"> (</w:t>
      </w:r>
      <w:r w:rsidR="002F3A6F" w:rsidRPr="00B6032A">
        <w:rPr>
          <w:rFonts w:ascii="Arial" w:hAnsi="Arial" w:cs="Arial"/>
        </w:rPr>
        <w:t>jedná se o havárie, úklid po malířských pracích atd.</w:t>
      </w:r>
      <w:r w:rsidR="000E0449" w:rsidRPr="00B6032A">
        <w:rPr>
          <w:rFonts w:ascii="Arial" w:hAnsi="Arial" w:cs="Arial"/>
        </w:rPr>
        <w:t>)</w:t>
      </w:r>
      <w:r w:rsidR="002F3A6F" w:rsidRPr="00B6032A">
        <w:rPr>
          <w:rFonts w:ascii="Arial" w:hAnsi="Arial" w:cs="Arial"/>
          <w:lang w:val="en-US"/>
        </w:rPr>
        <w:t>; poskytovatel bude o mimořádném úklidu (mimo havárie) informován min. 3 pracovní dny předem,</w:t>
      </w:r>
      <w:r w:rsidR="0045717D" w:rsidRPr="00B6032A">
        <w:rPr>
          <w:rFonts w:ascii="Arial" w:hAnsi="Arial" w:cs="Arial"/>
          <w:lang w:val="en-US"/>
        </w:rPr>
        <w:t xml:space="preserve"> v případě havárie bude poskytovatel informován </w:t>
      </w:r>
      <w:r w:rsidR="00836BDC" w:rsidRPr="00B6032A">
        <w:rPr>
          <w:rFonts w:ascii="Arial" w:hAnsi="Arial" w:cs="Arial"/>
          <w:lang w:val="en-US"/>
        </w:rPr>
        <w:t>bez prodlení</w:t>
      </w:r>
      <w:r w:rsidR="0045717D" w:rsidRPr="00B6032A">
        <w:rPr>
          <w:rFonts w:ascii="Arial" w:hAnsi="Arial" w:cs="Arial"/>
          <w:lang w:val="en-US"/>
        </w:rPr>
        <w:t xml:space="preserve">, </w:t>
      </w:r>
    </w:p>
    <w:p w14:paraId="48C310FE" w14:textId="77777777" w:rsidR="001946F7" w:rsidRPr="00B6032A" w:rsidRDefault="00500863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zajistit </w:t>
      </w:r>
      <w:r w:rsidR="00503DCC" w:rsidRPr="00B6032A">
        <w:rPr>
          <w:rFonts w:ascii="Arial" w:hAnsi="Arial" w:cs="Arial"/>
        </w:rPr>
        <w:t xml:space="preserve">identifikaci zaměstnanců (min. vizitky se jménem), příp. dále </w:t>
      </w:r>
      <w:r w:rsidRPr="00B6032A">
        <w:rPr>
          <w:rFonts w:ascii="Arial" w:hAnsi="Arial" w:cs="Arial"/>
        </w:rPr>
        <w:t>jedno</w:t>
      </w:r>
      <w:r w:rsidR="00503DCC" w:rsidRPr="00B6032A">
        <w:rPr>
          <w:rFonts w:ascii="Arial" w:hAnsi="Arial" w:cs="Arial"/>
        </w:rPr>
        <w:t>tný vzhled oblečení zaměstnanců nebo</w:t>
      </w:r>
      <w:r w:rsidR="00E240A8" w:rsidRPr="00B6032A">
        <w:rPr>
          <w:rFonts w:ascii="Arial" w:hAnsi="Arial" w:cs="Arial"/>
        </w:rPr>
        <w:t xml:space="preserve"> jinou obdobnou identifikaci zaměstnanců</w:t>
      </w:r>
      <w:r w:rsidR="00503DCC" w:rsidRPr="00B6032A">
        <w:rPr>
          <w:rFonts w:ascii="Arial" w:hAnsi="Arial" w:cs="Arial"/>
        </w:rPr>
        <w:t xml:space="preserve">, </w:t>
      </w:r>
      <w:r w:rsidRPr="00B6032A">
        <w:rPr>
          <w:rFonts w:ascii="Arial" w:hAnsi="Arial" w:cs="Arial"/>
        </w:rPr>
        <w:t xml:space="preserve">kteří budou </w:t>
      </w:r>
      <w:r w:rsidR="000177AA" w:rsidRPr="00B6032A">
        <w:rPr>
          <w:rFonts w:ascii="Arial" w:hAnsi="Arial" w:cs="Arial"/>
        </w:rPr>
        <w:t xml:space="preserve">provádět práce dle </w:t>
      </w:r>
      <w:r w:rsidR="00B92A07" w:rsidRPr="00B6032A">
        <w:rPr>
          <w:rFonts w:ascii="Arial" w:hAnsi="Arial" w:cs="Arial"/>
        </w:rPr>
        <w:t>této S</w:t>
      </w:r>
      <w:r w:rsidR="000177AA" w:rsidRPr="00B6032A">
        <w:rPr>
          <w:rFonts w:ascii="Arial" w:hAnsi="Arial" w:cs="Arial"/>
        </w:rPr>
        <w:t>mlouvy</w:t>
      </w:r>
      <w:r w:rsidRPr="00B6032A">
        <w:rPr>
          <w:rFonts w:ascii="Arial" w:hAnsi="Arial" w:cs="Arial"/>
        </w:rPr>
        <w:t>,</w:t>
      </w:r>
      <w:r w:rsidR="00E240A8" w:rsidRPr="00B6032A">
        <w:rPr>
          <w:rFonts w:ascii="Arial" w:hAnsi="Arial" w:cs="Arial"/>
        </w:rPr>
        <w:t xml:space="preserve"> aby je bylo možné rozl</w:t>
      </w:r>
      <w:r w:rsidR="00503DCC" w:rsidRPr="00B6032A">
        <w:rPr>
          <w:rFonts w:ascii="Arial" w:hAnsi="Arial" w:cs="Arial"/>
        </w:rPr>
        <w:t>išit od zaměstnanců objednatele a od klientů,</w:t>
      </w:r>
    </w:p>
    <w:p w14:paraId="7E6FC7E5" w14:textId="4CF5D984" w:rsidR="001946F7" w:rsidRPr="00B6032A" w:rsidRDefault="001946F7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předložit seznam všech zaměstnanců s náplní jejich práce a rozdělením na jednotlivé úseky, </w:t>
      </w:r>
      <w:r w:rsidR="003F28F8" w:rsidRPr="00B6032A">
        <w:rPr>
          <w:rFonts w:ascii="Arial" w:hAnsi="Arial" w:cs="Arial"/>
        </w:rPr>
        <w:t>(</w:t>
      </w:r>
      <w:r w:rsidRPr="00B6032A">
        <w:rPr>
          <w:rFonts w:ascii="Arial" w:hAnsi="Arial" w:cs="Arial"/>
        </w:rPr>
        <w:t>v případě změny zaměstnanců či ná</w:t>
      </w:r>
      <w:r w:rsidR="003F28F8" w:rsidRPr="00B6032A">
        <w:rPr>
          <w:rFonts w:ascii="Arial" w:hAnsi="Arial" w:cs="Arial"/>
        </w:rPr>
        <w:t>plně práce bezodkladné nahlášení</w:t>
      </w:r>
      <w:r w:rsidRPr="00B6032A">
        <w:rPr>
          <w:rFonts w:ascii="Arial" w:hAnsi="Arial" w:cs="Arial"/>
        </w:rPr>
        <w:t xml:space="preserve"> objednateli</w:t>
      </w:r>
      <w:r w:rsidR="003F28F8" w:rsidRPr="00B6032A">
        <w:rPr>
          <w:rFonts w:ascii="Arial" w:hAnsi="Arial" w:cs="Arial"/>
        </w:rPr>
        <w:t>)</w:t>
      </w:r>
      <w:r w:rsidRPr="00B6032A">
        <w:rPr>
          <w:rFonts w:ascii="Arial" w:hAnsi="Arial" w:cs="Arial"/>
        </w:rPr>
        <w:t>,</w:t>
      </w:r>
    </w:p>
    <w:p w14:paraId="0EA66F3A" w14:textId="24CA2BFC" w:rsidR="00A52B49" w:rsidRPr="00B6032A" w:rsidRDefault="00A52B49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Style w:val="Siln"/>
          <w:rFonts w:ascii="Arial" w:hAnsi="Arial" w:cs="Arial"/>
          <w:b w:val="0"/>
          <w:bCs w:val="0"/>
        </w:rPr>
      </w:pP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dodržov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at</w:t>
      </w: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 všechny předpisy v oblasti pracovněprávní, zaměstnanosti a bezpečnosti a ochrany zdraví při práci a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dodržov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at</w:t>
      </w: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 důstojn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é</w:t>
      </w: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 pracovní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podmín</w:t>
      </w:r>
      <w:r w:rsidR="007E10A1"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>ky,</w:t>
      </w:r>
    </w:p>
    <w:p w14:paraId="7B061DD0" w14:textId="033274E8" w:rsidR="003B61A1" w:rsidRPr="00B6032A" w:rsidRDefault="003B61A1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Style w:val="Siln"/>
          <w:rFonts w:ascii="Arial" w:hAnsi="Arial" w:cs="Arial"/>
          <w:b w:val="0"/>
          <w:bCs w:val="0"/>
          <w:shd w:val="clear" w:color="auto" w:fill="FFFFFF"/>
        </w:rPr>
        <w:t xml:space="preserve">zajistit svým zaměstnancům osobní ochranné prostředky, včetně vhodného pracovního oděvu, </w:t>
      </w:r>
    </w:p>
    <w:p w14:paraId="2154A46A" w14:textId="77777777" w:rsidR="00437298" w:rsidRPr="00B6032A" w:rsidRDefault="00831865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zajistit, že do objektů objednatele nebudou </w:t>
      </w:r>
      <w:r w:rsidR="00E240A8" w:rsidRPr="00B6032A">
        <w:rPr>
          <w:rFonts w:ascii="Arial" w:hAnsi="Arial" w:cs="Arial"/>
        </w:rPr>
        <w:t>poskytovatelem</w:t>
      </w:r>
      <w:r w:rsidR="000177AA" w:rsidRPr="00B6032A">
        <w:rPr>
          <w:rFonts w:ascii="Arial" w:hAnsi="Arial" w:cs="Arial"/>
        </w:rPr>
        <w:t xml:space="preserve"> ani jeho zaměstnanci </w:t>
      </w:r>
      <w:r w:rsidRPr="00B6032A">
        <w:rPr>
          <w:rFonts w:ascii="Arial" w:hAnsi="Arial" w:cs="Arial"/>
        </w:rPr>
        <w:t xml:space="preserve">vpuštěny </w:t>
      </w:r>
      <w:r w:rsidR="000177AA" w:rsidRPr="00B6032A">
        <w:rPr>
          <w:rFonts w:ascii="Arial" w:hAnsi="Arial" w:cs="Arial"/>
        </w:rPr>
        <w:t xml:space="preserve">nepovolané </w:t>
      </w:r>
      <w:r w:rsidRPr="00B6032A">
        <w:rPr>
          <w:rFonts w:ascii="Arial" w:hAnsi="Arial" w:cs="Arial"/>
        </w:rPr>
        <w:t>třetí osoby (včetně rodinných příslušníků a návštěv),</w:t>
      </w:r>
    </w:p>
    <w:p w14:paraId="473432AD" w14:textId="77777777" w:rsidR="00437298" w:rsidRPr="00B6032A" w:rsidRDefault="000177AA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zajistit, aby zaměstnanci poskytovatele dodržovali ochranu osobních údajů, pokud by s nimi v průběhu práce přišli do styku,</w:t>
      </w:r>
    </w:p>
    <w:p w14:paraId="3888EB38" w14:textId="77777777" w:rsidR="00677AD4" w:rsidRPr="00B6032A" w:rsidRDefault="000177AA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zajistit, aby </w:t>
      </w:r>
      <w:r w:rsidR="00831865" w:rsidRPr="00B6032A">
        <w:rPr>
          <w:rFonts w:ascii="Arial" w:hAnsi="Arial" w:cs="Arial"/>
        </w:rPr>
        <w:t xml:space="preserve">po provedení úklidových prací a před opuštěním objektu </w:t>
      </w:r>
      <w:r w:rsidRPr="00B6032A">
        <w:rPr>
          <w:rFonts w:ascii="Arial" w:hAnsi="Arial" w:cs="Arial"/>
        </w:rPr>
        <w:t xml:space="preserve">byly kontrolovány </w:t>
      </w:r>
      <w:r w:rsidR="00831865" w:rsidRPr="00B6032A">
        <w:rPr>
          <w:rFonts w:ascii="Arial" w:hAnsi="Arial" w:cs="Arial"/>
        </w:rPr>
        <w:t>(a případně uv</w:t>
      </w:r>
      <w:r w:rsidRPr="00B6032A">
        <w:rPr>
          <w:rFonts w:ascii="Arial" w:hAnsi="Arial" w:cs="Arial"/>
        </w:rPr>
        <w:t>edeny</w:t>
      </w:r>
      <w:r w:rsidR="00831865" w:rsidRPr="00B6032A">
        <w:rPr>
          <w:rFonts w:ascii="Arial" w:hAnsi="Arial" w:cs="Arial"/>
        </w:rPr>
        <w:t xml:space="preserve"> do žádoucího stavu) </w:t>
      </w:r>
      <w:r w:rsidRPr="00B6032A">
        <w:rPr>
          <w:rFonts w:ascii="Arial" w:hAnsi="Arial" w:cs="Arial"/>
        </w:rPr>
        <w:t xml:space="preserve">používané </w:t>
      </w:r>
      <w:r w:rsidR="00831865" w:rsidRPr="00B6032A">
        <w:rPr>
          <w:rFonts w:ascii="Arial" w:hAnsi="Arial" w:cs="Arial"/>
        </w:rPr>
        <w:t>vodovodní bateri</w:t>
      </w:r>
      <w:r w:rsidRPr="00B6032A">
        <w:rPr>
          <w:rFonts w:ascii="Arial" w:hAnsi="Arial" w:cs="Arial"/>
        </w:rPr>
        <w:t>e</w:t>
      </w:r>
      <w:r w:rsidR="00EC2022" w:rsidRPr="00B6032A">
        <w:rPr>
          <w:rFonts w:ascii="Arial" w:hAnsi="Arial" w:cs="Arial"/>
        </w:rPr>
        <w:t xml:space="preserve">, </w:t>
      </w:r>
      <w:r w:rsidR="00831865" w:rsidRPr="00B6032A">
        <w:rPr>
          <w:rFonts w:ascii="Arial" w:hAnsi="Arial" w:cs="Arial"/>
        </w:rPr>
        <w:t>vypnut</w:t>
      </w:r>
      <w:r w:rsidR="001943AA" w:rsidRPr="00B6032A">
        <w:rPr>
          <w:rFonts w:ascii="Arial" w:hAnsi="Arial" w:cs="Arial"/>
        </w:rPr>
        <w:t>y tepelné a elektrické spotřebiče</w:t>
      </w:r>
      <w:r w:rsidRPr="00B6032A">
        <w:rPr>
          <w:rFonts w:ascii="Arial" w:hAnsi="Arial" w:cs="Arial"/>
        </w:rPr>
        <w:t xml:space="preserve"> a</w:t>
      </w:r>
      <w:r w:rsidR="00831865" w:rsidRPr="00B6032A">
        <w:rPr>
          <w:rFonts w:ascii="Arial" w:hAnsi="Arial" w:cs="Arial"/>
        </w:rPr>
        <w:t xml:space="preserve"> řádn</w:t>
      </w:r>
      <w:r w:rsidRPr="00B6032A">
        <w:rPr>
          <w:rFonts w:ascii="Arial" w:hAnsi="Arial" w:cs="Arial"/>
        </w:rPr>
        <w:t>ě</w:t>
      </w:r>
      <w:r w:rsidR="00831865" w:rsidRPr="00B6032A">
        <w:rPr>
          <w:rFonts w:ascii="Arial" w:hAnsi="Arial" w:cs="Arial"/>
        </w:rPr>
        <w:t xml:space="preserve"> uzavřen</w:t>
      </w:r>
      <w:r w:rsidRPr="00B6032A">
        <w:rPr>
          <w:rFonts w:ascii="Arial" w:hAnsi="Arial" w:cs="Arial"/>
        </w:rPr>
        <w:t>a</w:t>
      </w:r>
      <w:r w:rsidR="00831865" w:rsidRPr="00B6032A">
        <w:rPr>
          <w:rFonts w:ascii="Arial" w:hAnsi="Arial" w:cs="Arial"/>
        </w:rPr>
        <w:t xml:space="preserve"> okn</w:t>
      </w:r>
      <w:r w:rsidRPr="00B6032A">
        <w:rPr>
          <w:rFonts w:ascii="Arial" w:hAnsi="Arial" w:cs="Arial"/>
        </w:rPr>
        <w:t>a</w:t>
      </w:r>
      <w:r w:rsidR="00831865" w:rsidRPr="00B6032A">
        <w:rPr>
          <w:rFonts w:ascii="Arial" w:hAnsi="Arial" w:cs="Arial"/>
        </w:rPr>
        <w:t>,</w:t>
      </w:r>
    </w:p>
    <w:p w14:paraId="77B48B0C" w14:textId="77777777" w:rsidR="00677AD4" w:rsidRPr="00B6032A" w:rsidRDefault="00836BDC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</w:t>
      </w:r>
      <w:r w:rsidR="00677AD4" w:rsidRPr="00B6032A">
        <w:rPr>
          <w:rFonts w:ascii="Arial" w:hAnsi="Arial" w:cs="Arial"/>
        </w:rPr>
        <w:t>řídit e-mailovou schránku, která bude sloužit pro reklamace</w:t>
      </w:r>
      <w:r w:rsidR="000E1754" w:rsidRPr="00B6032A">
        <w:rPr>
          <w:rFonts w:ascii="Arial" w:hAnsi="Arial" w:cs="Arial"/>
          <w:lang w:val="en-US"/>
        </w:rPr>
        <w:t>; o</w:t>
      </w:r>
      <w:r w:rsidR="00677AD4" w:rsidRPr="00B6032A">
        <w:rPr>
          <w:rFonts w:ascii="Arial" w:hAnsi="Arial" w:cs="Arial"/>
        </w:rPr>
        <w:t xml:space="preserve">bjednatel (prostřednictvím </w:t>
      </w:r>
      <w:r w:rsidR="00E4557E" w:rsidRPr="00B6032A">
        <w:rPr>
          <w:rFonts w:ascii="Arial" w:hAnsi="Arial" w:cs="Arial"/>
        </w:rPr>
        <w:t xml:space="preserve">všech </w:t>
      </w:r>
      <w:r w:rsidR="00677AD4" w:rsidRPr="00B6032A">
        <w:rPr>
          <w:rFonts w:ascii="Arial" w:hAnsi="Arial" w:cs="Arial"/>
        </w:rPr>
        <w:t>svých zaměstnanců) bude poskytovateli zasílat e-mailové zprávy o veškerých zjištěných vadách a nedostatcích, pokud jejich provedení neodpovídá smluvně ujednaným nebo obvyklým standardům kvality úklidových prací</w:t>
      </w:r>
      <w:r w:rsidR="000E1754" w:rsidRPr="00B6032A">
        <w:rPr>
          <w:rFonts w:ascii="Arial" w:hAnsi="Arial" w:cs="Arial"/>
        </w:rPr>
        <w:t xml:space="preserve">, poskytovatel je povinen na zjištěné vady a nedostatky </w:t>
      </w:r>
      <w:r w:rsidR="004E46F2" w:rsidRPr="00B6032A">
        <w:rPr>
          <w:rFonts w:ascii="Arial" w:hAnsi="Arial" w:cs="Arial"/>
        </w:rPr>
        <w:t xml:space="preserve">neodkladně </w:t>
      </w:r>
      <w:r w:rsidR="000E1754" w:rsidRPr="00B6032A">
        <w:rPr>
          <w:rFonts w:ascii="Arial" w:hAnsi="Arial" w:cs="Arial"/>
        </w:rPr>
        <w:t>reagovat a odstranit je,</w:t>
      </w:r>
    </w:p>
    <w:p w14:paraId="6447450B" w14:textId="77777777" w:rsidR="00437298" w:rsidRPr="00B6032A" w:rsidRDefault="00500863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provádět kontroly postupů a kvality prová</w:t>
      </w:r>
      <w:r w:rsidR="001D2868" w:rsidRPr="00B6032A">
        <w:rPr>
          <w:rFonts w:ascii="Arial" w:hAnsi="Arial" w:cs="Arial"/>
        </w:rPr>
        <w:t>děných prací dle potřeby, min. 2</w:t>
      </w:r>
      <w:r w:rsidRPr="00B6032A">
        <w:rPr>
          <w:rFonts w:ascii="Arial" w:hAnsi="Arial" w:cs="Arial"/>
        </w:rPr>
        <w:t xml:space="preserve"> x měsíčně</w:t>
      </w:r>
      <w:r w:rsidR="00E071C5" w:rsidRPr="00B6032A">
        <w:rPr>
          <w:rFonts w:ascii="Arial" w:hAnsi="Arial" w:cs="Arial"/>
        </w:rPr>
        <w:t xml:space="preserve"> a</w:t>
      </w:r>
      <w:r w:rsidRPr="00B6032A">
        <w:rPr>
          <w:rFonts w:ascii="Arial" w:hAnsi="Arial" w:cs="Arial"/>
        </w:rPr>
        <w:t xml:space="preserve"> o těchto kontrolách je poskytovatel povinen vést písemný doklad včetně všech zjištěných nedostatků a provedených nápravných opatření</w:t>
      </w:r>
      <w:r w:rsidR="00E071C5" w:rsidRPr="00B6032A">
        <w:rPr>
          <w:rFonts w:ascii="Arial" w:hAnsi="Arial" w:cs="Arial"/>
        </w:rPr>
        <w:t>; d</w:t>
      </w:r>
      <w:r w:rsidRPr="00B6032A">
        <w:rPr>
          <w:rFonts w:ascii="Arial" w:hAnsi="Arial" w:cs="Arial"/>
        </w:rPr>
        <w:t>oklad o provedených kontrolách kvality úklidu je poskytovatel povinen na požádání předložit objednateli k nahlédnutí,</w:t>
      </w:r>
    </w:p>
    <w:p w14:paraId="1D30903D" w14:textId="77777777" w:rsidR="00437298" w:rsidRPr="00B6032A" w:rsidRDefault="00500863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neprodleně oznamovat (ústně a písemně) objednateli závady a poškození při provádění úklidových prací či překážky bránící řádnému plnění předmětu </w:t>
      </w:r>
      <w:r w:rsidR="00B92A07" w:rsidRPr="00B6032A">
        <w:rPr>
          <w:rFonts w:ascii="Arial" w:hAnsi="Arial" w:cs="Arial"/>
        </w:rPr>
        <w:t>této S</w:t>
      </w:r>
      <w:r w:rsidRPr="00B6032A">
        <w:rPr>
          <w:rFonts w:ascii="Arial" w:hAnsi="Arial" w:cs="Arial"/>
        </w:rPr>
        <w:t>mlouvy,</w:t>
      </w:r>
    </w:p>
    <w:p w14:paraId="6B1A3472" w14:textId="77777777" w:rsidR="001946F7" w:rsidRPr="00B6032A" w:rsidRDefault="00625A38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1</w:t>
      </w:r>
      <w:r w:rsidR="00AD2558" w:rsidRPr="00B6032A">
        <w:rPr>
          <w:rFonts w:ascii="Arial" w:hAnsi="Arial" w:cs="Arial"/>
        </w:rPr>
        <w:t>x</w:t>
      </w:r>
      <w:r w:rsidRPr="00B6032A">
        <w:rPr>
          <w:rFonts w:ascii="Arial" w:hAnsi="Arial" w:cs="Arial"/>
        </w:rPr>
        <w:t xml:space="preserve"> za 3</w:t>
      </w:r>
      <w:r w:rsidR="00961037" w:rsidRPr="00B6032A">
        <w:rPr>
          <w:rFonts w:ascii="Arial" w:hAnsi="Arial" w:cs="Arial"/>
        </w:rPr>
        <w:t xml:space="preserve"> měsíce kontrolu úklidu </w:t>
      </w:r>
      <w:r w:rsidR="00AD2558" w:rsidRPr="00B6032A">
        <w:rPr>
          <w:rFonts w:ascii="Arial" w:hAnsi="Arial" w:cs="Arial"/>
        </w:rPr>
        <w:t xml:space="preserve">společně </w:t>
      </w:r>
      <w:r w:rsidR="00961037" w:rsidRPr="00B6032A">
        <w:rPr>
          <w:rFonts w:ascii="Arial" w:hAnsi="Arial" w:cs="Arial"/>
        </w:rPr>
        <w:t xml:space="preserve">se zástupcem </w:t>
      </w:r>
      <w:r w:rsidR="001946F7" w:rsidRPr="00B6032A">
        <w:rPr>
          <w:rFonts w:ascii="Arial" w:hAnsi="Arial" w:cs="Arial"/>
        </w:rPr>
        <w:t xml:space="preserve">poskytovatele a </w:t>
      </w:r>
      <w:r w:rsidR="00961037" w:rsidRPr="00B6032A">
        <w:rPr>
          <w:rFonts w:ascii="Arial" w:hAnsi="Arial" w:cs="Arial"/>
        </w:rPr>
        <w:t xml:space="preserve">zástupcem </w:t>
      </w:r>
      <w:r w:rsidR="001946F7" w:rsidRPr="00B6032A">
        <w:rPr>
          <w:rFonts w:ascii="Arial" w:hAnsi="Arial" w:cs="Arial"/>
        </w:rPr>
        <w:t xml:space="preserve">objednatele, </w:t>
      </w:r>
    </w:p>
    <w:p w14:paraId="5EBAD140" w14:textId="77777777" w:rsidR="007E10A1" w:rsidRPr="00B6032A" w:rsidRDefault="00C109E6" w:rsidP="007E10A1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lastRenderedPageBreak/>
        <w:t>zajistit</w:t>
      </w:r>
      <w:r w:rsidR="00503DCC" w:rsidRPr="00B6032A">
        <w:rPr>
          <w:rFonts w:ascii="Arial" w:hAnsi="Arial" w:cs="Arial"/>
        </w:rPr>
        <w:t xml:space="preserve"> v případě pokynu objednatele vyplňování</w:t>
      </w:r>
      <w:r w:rsidRPr="00B6032A">
        <w:rPr>
          <w:rFonts w:ascii="Arial" w:hAnsi="Arial" w:cs="Arial"/>
        </w:rPr>
        <w:t xml:space="preserve"> připravených kontrolních archů o provedených úklidových pracích v každé </w:t>
      </w:r>
      <w:r w:rsidR="00503DCC" w:rsidRPr="00B6032A">
        <w:rPr>
          <w:rFonts w:ascii="Arial" w:hAnsi="Arial" w:cs="Arial"/>
        </w:rPr>
        <w:t>místnosti a stvrzení</w:t>
      </w:r>
      <w:r w:rsidR="00723D30" w:rsidRPr="00B6032A">
        <w:rPr>
          <w:rFonts w:ascii="Arial" w:hAnsi="Arial" w:cs="Arial"/>
        </w:rPr>
        <w:t xml:space="preserve"> provedení podpisem zaměstnanci poskytovatele</w:t>
      </w:r>
      <w:r w:rsidR="00723D30" w:rsidRPr="00B6032A">
        <w:rPr>
          <w:rFonts w:ascii="Arial" w:hAnsi="Arial" w:cs="Arial"/>
          <w:lang w:val="en-US"/>
        </w:rPr>
        <w:t>;</w:t>
      </w:r>
      <w:r w:rsidR="00723D30" w:rsidRPr="00B6032A">
        <w:rPr>
          <w:rFonts w:ascii="Arial" w:hAnsi="Arial" w:cs="Arial"/>
        </w:rPr>
        <w:t xml:space="preserve"> tuto povinnost poskytovatele může objednatel uplatňovat místně a časově dle svého uvážení, nesprávné vyplňování kontrolních archů může vést k uplatnění </w:t>
      </w:r>
      <w:r w:rsidR="00C66F86" w:rsidRPr="00B6032A">
        <w:rPr>
          <w:rFonts w:ascii="Arial" w:hAnsi="Arial" w:cs="Arial"/>
        </w:rPr>
        <w:t xml:space="preserve">smluvní pokuty </w:t>
      </w:r>
      <w:r w:rsidR="00723D30" w:rsidRPr="00B6032A">
        <w:rPr>
          <w:rFonts w:ascii="Arial" w:hAnsi="Arial" w:cs="Arial"/>
        </w:rPr>
        <w:t>dle bodu VII. této Smlouvy</w:t>
      </w:r>
      <w:r w:rsidR="007E10A1" w:rsidRPr="00B6032A">
        <w:rPr>
          <w:rFonts w:ascii="Arial" w:hAnsi="Arial" w:cs="Arial"/>
        </w:rPr>
        <w:t>,</w:t>
      </w:r>
    </w:p>
    <w:p w14:paraId="5AAD40C1" w14:textId="77777777" w:rsidR="007E10A1" w:rsidRPr="00B6032A" w:rsidRDefault="007E10A1" w:rsidP="007E10A1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eastAsia="Times New Roman" w:hAnsi="Arial" w:cs="Arial"/>
          <w:bCs/>
          <w:lang w:eastAsia="cs-CZ"/>
        </w:rPr>
        <w:t>používat ekologicky šetrné výrobky v podílu minimálně 80 %,</w:t>
      </w:r>
    </w:p>
    <w:p w14:paraId="7240F589" w14:textId="77777777" w:rsidR="007E10A1" w:rsidRPr="00B6032A" w:rsidRDefault="007E10A1" w:rsidP="007E10A1">
      <w:pPr>
        <w:pStyle w:val="Odstavecseseznamem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B6032A">
        <w:rPr>
          <w:rFonts w:ascii="Arial" w:eastAsia="Times New Roman" w:hAnsi="Arial" w:cs="Arial"/>
          <w:bCs/>
          <w:lang w:eastAsia="cs-CZ"/>
        </w:rPr>
        <w:t>bez obsahu fosforu, nebo pouze s omezenou koncentraci max. 0,2 g na 100 g výrobku,</w:t>
      </w:r>
    </w:p>
    <w:p w14:paraId="73C9B9B8" w14:textId="77777777" w:rsidR="007E10A1" w:rsidRPr="00B6032A" w:rsidRDefault="007E10A1" w:rsidP="007E10A1">
      <w:pPr>
        <w:pStyle w:val="Odstavecseseznamem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B6032A">
        <w:rPr>
          <w:rFonts w:ascii="Arial" w:eastAsia="Times New Roman" w:hAnsi="Arial" w:cs="Arial"/>
          <w:bCs/>
          <w:lang w:eastAsia="cs-CZ"/>
        </w:rPr>
        <w:t xml:space="preserve">všechny aktivní látky obsažené ve finálním produktu musí být snadno biologický rozložitelné za aerobních podmínek a rozložitelné za anaerobních podmínek </w:t>
      </w:r>
      <w:r w:rsidRPr="00B6032A">
        <w:rPr>
          <w:rFonts w:ascii="Arial" w:eastAsia="Times New Roman" w:hAnsi="Arial" w:cs="Arial"/>
        </w:rPr>
        <w:t>(způsob stanovení a vyhodnocení dle Nařízení Evropského parlamentu a Rady (ES) č.2004/648),</w:t>
      </w:r>
    </w:p>
    <w:p w14:paraId="5F634F26" w14:textId="77777777" w:rsidR="007E10A1" w:rsidRPr="00B6032A" w:rsidRDefault="007E10A1" w:rsidP="007E10A1">
      <w:pPr>
        <w:pStyle w:val="Odstavecseseznamem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B6032A">
        <w:rPr>
          <w:rFonts w:ascii="Arial" w:hAnsi="Arial" w:cs="Arial"/>
          <w:bCs/>
          <w:lang w:eastAsia="cs-CZ"/>
        </w:rPr>
        <w:t>použití koncentrátu ředitelných vodou před použitím,</w:t>
      </w:r>
    </w:p>
    <w:p w14:paraId="61A73D12" w14:textId="56938213" w:rsidR="007E10A1" w:rsidRPr="00B6032A" w:rsidRDefault="007E10A1" w:rsidP="007E10A1">
      <w:pPr>
        <w:pStyle w:val="Odstavecseseznamem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B6032A">
        <w:rPr>
          <w:rFonts w:ascii="Arial" w:hAnsi="Arial" w:cs="Arial"/>
          <w:bCs/>
          <w:lang w:eastAsia="cs-CZ"/>
        </w:rPr>
        <w:t>prostředků označených ekoznačkou (EU, EŠV, Blauer Engel, Nordic</w:t>
      </w:r>
      <w:r w:rsidR="00DB25FC" w:rsidRPr="00B6032A">
        <w:rPr>
          <w:rFonts w:ascii="Arial" w:hAnsi="Arial" w:cs="Arial"/>
          <w:bCs/>
          <w:lang w:eastAsia="cs-CZ"/>
        </w:rPr>
        <w:t>…),</w:t>
      </w:r>
    </w:p>
    <w:p w14:paraId="2746BE3C" w14:textId="77777777" w:rsidR="00500863" w:rsidRPr="00B6032A" w:rsidRDefault="00500863" w:rsidP="003F71DB">
      <w:pPr>
        <w:pStyle w:val="Odstavecseseznamem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mít uzavřenou pojistnou smlouvu o pojištění od</w:t>
      </w:r>
      <w:r w:rsidR="00EC2022" w:rsidRPr="00B6032A">
        <w:rPr>
          <w:rFonts w:ascii="Arial" w:hAnsi="Arial" w:cs="Arial"/>
        </w:rPr>
        <w:t xml:space="preserve">povědnosti za škodu způsobenou </w:t>
      </w:r>
      <w:r w:rsidRPr="00B6032A">
        <w:rPr>
          <w:rFonts w:ascii="Arial" w:hAnsi="Arial" w:cs="Arial"/>
        </w:rPr>
        <w:t>poskytovatelem třetí</w:t>
      </w:r>
      <w:r w:rsidR="00B92A07" w:rsidRPr="00B6032A">
        <w:rPr>
          <w:rFonts w:ascii="Arial" w:hAnsi="Arial" w:cs="Arial"/>
        </w:rPr>
        <w:t xml:space="preserve"> osobě zahrnující předmět této S</w:t>
      </w:r>
      <w:r w:rsidRPr="00B6032A">
        <w:rPr>
          <w:rFonts w:ascii="Arial" w:hAnsi="Arial" w:cs="Arial"/>
        </w:rPr>
        <w:t>mlouvy n</w:t>
      </w:r>
      <w:r w:rsidR="00437298" w:rsidRPr="00B6032A">
        <w:rPr>
          <w:rFonts w:ascii="Arial" w:hAnsi="Arial" w:cs="Arial"/>
        </w:rPr>
        <w:t xml:space="preserve">a částku </w:t>
      </w:r>
      <w:r w:rsidR="006578CC" w:rsidRPr="00B6032A">
        <w:rPr>
          <w:rFonts w:ascii="Arial" w:hAnsi="Arial" w:cs="Arial"/>
        </w:rPr>
        <w:t>minimálně</w:t>
      </w:r>
      <w:r w:rsidR="00A05BD2" w:rsidRPr="00B6032A">
        <w:rPr>
          <w:rFonts w:ascii="Arial" w:hAnsi="Arial" w:cs="Arial"/>
        </w:rPr>
        <w:t xml:space="preserve">           1 000 </w:t>
      </w:r>
      <w:r w:rsidR="00C66F86" w:rsidRPr="00B6032A">
        <w:rPr>
          <w:rFonts w:ascii="Arial" w:hAnsi="Arial" w:cs="Arial"/>
        </w:rPr>
        <w:t xml:space="preserve">000 </w:t>
      </w:r>
      <w:r w:rsidR="00961037" w:rsidRPr="00B6032A">
        <w:rPr>
          <w:rFonts w:ascii="Arial" w:hAnsi="Arial" w:cs="Arial"/>
        </w:rPr>
        <w:t>Kč</w:t>
      </w:r>
      <w:r w:rsidR="006578CC" w:rsidRPr="00B6032A">
        <w:rPr>
          <w:rFonts w:ascii="Arial" w:hAnsi="Arial" w:cs="Arial"/>
        </w:rPr>
        <w:t xml:space="preserve"> a na vyžádání ji vždy předložit objednateli. </w:t>
      </w:r>
    </w:p>
    <w:p w14:paraId="5FFCCC53" w14:textId="77777777" w:rsidR="00FE4C9E" w:rsidRPr="00B6032A" w:rsidRDefault="00500863" w:rsidP="003F71DB">
      <w:pPr>
        <w:pStyle w:val="Odstavecseseznamem"/>
        <w:tabs>
          <w:tab w:val="left" w:pos="1134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 </w:t>
      </w:r>
    </w:p>
    <w:p w14:paraId="003785C4" w14:textId="77777777" w:rsidR="00FE4C9E" w:rsidRPr="00B6032A" w:rsidRDefault="007A2E9A" w:rsidP="003F71DB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Povinnosti objednatele</w:t>
      </w:r>
    </w:p>
    <w:p w14:paraId="6D135C1C" w14:textId="77777777" w:rsidR="007A2E9A" w:rsidRPr="00B6032A" w:rsidRDefault="007A2E9A" w:rsidP="003F71D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Objednatel je povinen:</w:t>
      </w:r>
    </w:p>
    <w:p w14:paraId="1AC188F3" w14:textId="77777777" w:rsidR="006E3E77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</w:t>
      </w:r>
      <w:r w:rsidR="00A37461" w:rsidRPr="00B6032A">
        <w:rPr>
          <w:rFonts w:ascii="Arial" w:hAnsi="Arial" w:cs="Arial"/>
        </w:rPr>
        <w:t>a</w:t>
      </w:r>
      <w:r w:rsidR="00FE4C9E" w:rsidRPr="00B6032A">
        <w:rPr>
          <w:rFonts w:ascii="Arial" w:hAnsi="Arial" w:cs="Arial"/>
        </w:rPr>
        <w:t>jistit</w:t>
      </w:r>
      <w:r w:rsidRPr="00B6032A">
        <w:rPr>
          <w:rFonts w:ascii="Arial" w:hAnsi="Arial" w:cs="Arial"/>
        </w:rPr>
        <w:t xml:space="preserve"> zaměstnancům</w:t>
      </w:r>
      <w:r w:rsidR="00FE4C9E" w:rsidRPr="00B6032A">
        <w:rPr>
          <w:rFonts w:ascii="Arial" w:hAnsi="Arial" w:cs="Arial"/>
        </w:rPr>
        <w:t xml:space="preserve"> </w:t>
      </w:r>
      <w:r w:rsidRPr="00B6032A">
        <w:rPr>
          <w:rFonts w:ascii="Arial" w:hAnsi="Arial" w:cs="Arial"/>
        </w:rPr>
        <w:t>poskytovatele</w:t>
      </w:r>
      <w:r w:rsidR="00A37461" w:rsidRPr="00B6032A">
        <w:rPr>
          <w:rFonts w:ascii="Arial" w:hAnsi="Arial" w:cs="Arial"/>
        </w:rPr>
        <w:t xml:space="preserve"> volný přístup k místům, která</w:t>
      </w:r>
      <w:r w:rsidR="00FE4C9E" w:rsidRPr="00B6032A">
        <w:rPr>
          <w:rFonts w:ascii="Arial" w:hAnsi="Arial" w:cs="Arial"/>
        </w:rPr>
        <w:t xml:space="preserve"> jsou předmětem </w:t>
      </w:r>
      <w:r w:rsidR="00B92A07" w:rsidRPr="00B6032A">
        <w:rPr>
          <w:rFonts w:ascii="Arial" w:hAnsi="Arial" w:cs="Arial"/>
        </w:rPr>
        <w:t>této S</w:t>
      </w:r>
      <w:r w:rsidR="00FE4C9E" w:rsidRPr="00B6032A">
        <w:rPr>
          <w:rFonts w:ascii="Arial" w:hAnsi="Arial" w:cs="Arial"/>
        </w:rPr>
        <w:t>mlouvy</w:t>
      </w:r>
      <w:r w:rsidR="005F2390" w:rsidRPr="00B6032A">
        <w:rPr>
          <w:rFonts w:ascii="Arial" w:hAnsi="Arial" w:cs="Arial"/>
        </w:rPr>
        <w:t>,</w:t>
      </w:r>
    </w:p>
    <w:p w14:paraId="0DAF8E00" w14:textId="77777777" w:rsidR="006E3E77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poskytovateli vhodné prostory pro úschovu oděvů pracovníků poskytovatele, úklidové techniky, pracovních pomůcek a čisticích prostředků</w:t>
      </w:r>
      <w:r w:rsidR="00A05BD2" w:rsidRPr="00B6032A">
        <w:rPr>
          <w:rFonts w:ascii="Arial" w:hAnsi="Arial" w:cs="Arial"/>
        </w:rPr>
        <w:t xml:space="preserve"> (např. uzamykatelné skříňky či místnosti)</w:t>
      </w:r>
      <w:r w:rsidRPr="00B6032A">
        <w:rPr>
          <w:rFonts w:ascii="Arial" w:hAnsi="Arial" w:cs="Arial"/>
        </w:rPr>
        <w:t>,</w:t>
      </w:r>
    </w:p>
    <w:p w14:paraId="22E74090" w14:textId="77777777" w:rsidR="006E3E77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poskytnout poskytovateli na vlastní náklady elektrickou energii, teplou a studenou užitkovou vodu nezbytně nutnou pro provádění úklidových prací,</w:t>
      </w:r>
    </w:p>
    <w:p w14:paraId="1CA48E62" w14:textId="77777777" w:rsidR="006E3E77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oznamovat s předstihem poskytovateli provozní změny v objektech, pokud mají vliv na provádění úklidových prací,</w:t>
      </w:r>
    </w:p>
    <w:p w14:paraId="6FF716AC" w14:textId="77777777" w:rsidR="006E3E77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seznámit pracovníky poskytovatele s vnitřními pokyny a smě</w:t>
      </w:r>
      <w:r w:rsidR="00AD2558" w:rsidRPr="00B6032A">
        <w:rPr>
          <w:rFonts w:ascii="Arial" w:hAnsi="Arial" w:cs="Arial"/>
        </w:rPr>
        <w:t xml:space="preserve">rnicemi objednatele stanovujícími </w:t>
      </w:r>
      <w:r w:rsidRPr="00B6032A">
        <w:rPr>
          <w:rFonts w:ascii="Arial" w:hAnsi="Arial" w:cs="Arial"/>
        </w:rPr>
        <w:t>provozně - technické a bezpečnostní podm</w:t>
      </w:r>
      <w:r w:rsidR="00AD2558" w:rsidRPr="00B6032A">
        <w:rPr>
          <w:rFonts w:ascii="Arial" w:hAnsi="Arial" w:cs="Arial"/>
        </w:rPr>
        <w:t>ínky</w:t>
      </w:r>
      <w:r w:rsidRPr="00B6032A">
        <w:rPr>
          <w:rFonts w:ascii="Arial" w:hAnsi="Arial" w:cs="Arial"/>
        </w:rPr>
        <w:t>,</w:t>
      </w:r>
    </w:p>
    <w:p w14:paraId="752DB2DA" w14:textId="77777777" w:rsidR="00F70A81" w:rsidRPr="00B6032A" w:rsidRDefault="00831865" w:rsidP="003F71DB">
      <w:pPr>
        <w:pStyle w:val="Odstavecseseznamem"/>
        <w:numPr>
          <w:ilvl w:val="0"/>
          <w:numId w:val="3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zajistit kontrolu prováděných úklidových prací svými pověřenými zaměstnanci.</w:t>
      </w:r>
    </w:p>
    <w:p w14:paraId="75334476" w14:textId="29AAA054" w:rsidR="00E32287" w:rsidRPr="00B6032A" w:rsidRDefault="001A728F" w:rsidP="003F71DB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O</w:t>
      </w:r>
      <w:r w:rsidR="00B16D8E" w:rsidRPr="00B6032A">
        <w:rPr>
          <w:rFonts w:ascii="Arial" w:hAnsi="Arial" w:cs="Arial"/>
        </w:rPr>
        <w:t>soby</w:t>
      </w:r>
      <w:r w:rsidRPr="00B6032A">
        <w:rPr>
          <w:rFonts w:ascii="Arial" w:hAnsi="Arial" w:cs="Arial"/>
        </w:rPr>
        <w:t xml:space="preserve"> uvedené jako kontaktní ve Specifikaci úklidových služeb</w:t>
      </w:r>
      <w:r w:rsidR="00B16D8E" w:rsidRPr="00B6032A">
        <w:rPr>
          <w:rFonts w:ascii="Arial" w:hAnsi="Arial" w:cs="Arial"/>
        </w:rPr>
        <w:t xml:space="preserve"> jsou oprávněny kromě jiného též při běžném provozu zadávat úkoly službu konajícím pracovníkům poskytovatele.</w:t>
      </w:r>
    </w:p>
    <w:p w14:paraId="4AD65907" w14:textId="77777777" w:rsidR="00F862FD" w:rsidRPr="00B6032A" w:rsidRDefault="00B16D8E" w:rsidP="003F71DB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V případě vyhlášení stavu nouze, poplachu, ekologické havárie, eventuálně dalších mimořádných situací vyžadujících okamžité řešení, přechází toto právo na zaměstnance objednatele podle havarijních plánů v místě plnění.</w:t>
      </w:r>
    </w:p>
    <w:p w14:paraId="6AE21287" w14:textId="77777777" w:rsidR="00B16D8E" w:rsidRPr="00B6032A" w:rsidRDefault="00B16D8E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lastRenderedPageBreak/>
        <w:t>V</w:t>
      </w:r>
      <w:r w:rsidR="00465F7F" w:rsidRPr="00B6032A">
        <w:rPr>
          <w:rFonts w:ascii="Arial" w:hAnsi="Arial" w:cs="Arial"/>
          <w:b/>
        </w:rPr>
        <w:t>I</w:t>
      </w:r>
      <w:r w:rsidRPr="00B6032A">
        <w:rPr>
          <w:rFonts w:ascii="Arial" w:hAnsi="Arial" w:cs="Arial"/>
          <w:b/>
        </w:rPr>
        <w:t>.</w:t>
      </w:r>
    </w:p>
    <w:p w14:paraId="7DEDA9AB" w14:textId="77777777" w:rsidR="00B16D8E" w:rsidRPr="00B6032A" w:rsidRDefault="00B16D8E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Náhrada škody</w:t>
      </w:r>
    </w:p>
    <w:p w14:paraId="2193033A" w14:textId="77777777" w:rsidR="00465F7F" w:rsidRPr="00B6032A" w:rsidRDefault="00B16D8E" w:rsidP="003F71DB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Pokud budou ze strany objednatele zjištěny vady kvality práce, budou projednány oběma stranami </w:t>
      </w:r>
      <w:r w:rsidR="00B92A07" w:rsidRPr="00B6032A">
        <w:rPr>
          <w:rFonts w:ascii="Arial" w:hAnsi="Arial" w:cs="Arial"/>
        </w:rPr>
        <w:t>této S</w:t>
      </w:r>
      <w:r w:rsidRPr="00B6032A">
        <w:rPr>
          <w:rFonts w:ascii="Arial" w:hAnsi="Arial" w:cs="Arial"/>
        </w:rPr>
        <w:t xml:space="preserve">mlouvy. Poskytovatel je povinen tyto vady odstranit v co nejkratším termínu na vlastní náklady. </w:t>
      </w:r>
    </w:p>
    <w:p w14:paraId="1FEF9686" w14:textId="77777777" w:rsidR="00465F7F" w:rsidRPr="00B6032A" w:rsidRDefault="00B16D8E" w:rsidP="003F71DB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Objednatel a poskytovatel mají vůči sobě vzájemnou povinnost ohlašovat si v</w:t>
      </w:r>
      <w:r w:rsidR="00B92A07" w:rsidRPr="00B6032A">
        <w:rPr>
          <w:rFonts w:ascii="Arial" w:hAnsi="Arial" w:cs="Arial"/>
        </w:rPr>
        <w:t>znik škody související s touto S</w:t>
      </w:r>
      <w:r w:rsidRPr="00B6032A">
        <w:rPr>
          <w:rFonts w:ascii="Arial" w:hAnsi="Arial" w:cs="Arial"/>
        </w:rPr>
        <w:t>mlouvou a společně projednat její rozsah a výši.</w:t>
      </w:r>
    </w:p>
    <w:p w14:paraId="456E4CF9" w14:textId="77777777" w:rsidR="00465F7F" w:rsidRPr="00B6032A" w:rsidRDefault="000061DC" w:rsidP="003F71DB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</w:t>
      </w:r>
      <w:r w:rsidR="00B92A07" w:rsidRPr="00B6032A">
        <w:rPr>
          <w:rFonts w:ascii="Arial" w:hAnsi="Arial" w:cs="Arial"/>
        </w:rPr>
        <w:t>oruší-li strana povinnost z této S</w:t>
      </w:r>
      <w:r w:rsidR="009D5A13" w:rsidRPr="00B6032A">
        <w:rPr>
          <w:rFonts w:ascii="Arial" w:hAnsi="Arial" w:cs="Arial"/>
        </w:rPr>
        <w:t>mlouvy, nahradí škodu z toho vzniklou druhé straně</w:t>
      </w:r>
      <w:r w:rsidRPr="00B6032A">
        <w:rPr>
          <w:rFonts w:ascii="Arial" w:hAnsi="Arial" w:cs="Arial"/>
        </w:rPr>
        <w:t xml:space="preserve"> dle § 2913 </w:t>
      </w:r>
      <w:r w:rsidR="00DD7EA1" w:rsidRPr="00B6032A">
        <w:rPr>
          <w:rFonts w:ascii="Arial" w:hAnsi="Arial" w:cs="Arial"/>
        </w:rPr>
        <w:t xml:space="preserve">a násl. </w:t>
      </w:r>
      <w:r w:rsidRPr="00B6032A">
        <w:rPr>
          <w:rFonts w:ascii="Arial" w:hAnsi="Arial" w:cs="Arial"/>
        </w:rPr>
        <w:t>občanského zákoníku.</w:t>
      </w:r>
      <w:r w:rsidR="009D5A13" w:rsidRPr="00B6032A">
        <w:rPr>
          <w:rFonts w:ascii="Arial" w:hAnsi="Arial" w:cs="Arial"/>
        </w:rPr>
        <w:t xml:space="preserve"> </w:t>
      </w:r>
    </w:p>
    <w:p w14:paraId="338BD26F" w14:textId="77777777" w:rsidR="00500863" w:rsidRPr="00B6032A" w:rsidRDefault="00B16D8E" w:rsidP="003F71DB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Jakýkoliv vzniklý případ dle předchozích odstavců bude vždy projednán na společném jednání, a to zástupc</w:t>
      </w:r>
      <w:r w:rsidR="00961037" w:rsidRPr="00B6032A">
        <w:rPr>
          <w:rFonts w:ascii="Arial" w:hAnsi="Arial" w:cs="Arial"/>
        </w:rPr>
        <w:t xml:space="preserve">i obou smluvních stran </w:t>
      </w:r>
      <w:r w:rsidRPr="00B6032A">
        <w:rPr>
          <w:rFonts w:ascii="Arial" w:hAnsi="Arial" w:cs="Arial"/>
        </w:rPr>
        <w:t>do tří dnů od jeho vzniku.</w:t>
      </w:r>
    </w:p>
    <w:p w14:paraId="1614CE55" w14:textId="77777777" w:rsidR="000A629F" w:rsidRPr="00B6032A" w:rsidRDefault="000A629F" w:rsidP="003F71DB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</w:p>
    <w:p w14:paraId="373C5CD6" w14:textId="77777777" w:rsidR="0015356B" w:rsidRPr="00B6032A" w:rsidRDefault="0015356B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VI</w:t>
      </w:r>
      <w:r w:rsidR="00465F7F" w:rsidRPr="00B6032A">
        <w:rPr>
          <w:rFonts w:ascii="Arial" w:hAnsi="Arial" w:cs="Arial"/>
          <w:b/>
        </w:rPr>
        <w:t>I</w:t>
      </w:r>
      <w:r w:rsidRPr="00B6032A">
        <w:rPr>
          <w:rFonts w:ascii="Arial" w:hAnsi="Arial" w:cs="Arial"/>
          <w:b/>
        </w:rPr>
        <w:t>.</w:t>
      </w:r>
    </w:p>
    <w:p w14:paraId="21C23BEF" w14:textId="77777777" w:rsidR="0015356B" w:rsidRPr="00B6032A" w:rsidRDefault="0015356B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Smluvní pokuta</w:t>
      </w:r>
    </w:p>
    <w:p w14:paraId="33821086" w14:textId="77777777" w:rsidR="003C3C75" w:rsidRPr="00B6032A" w:rsidRDefault="003C3C75" w:rsidP="003F71DB">
      <w:pPr>
        <w:pStyle w:val="Odstavecseseznamem"/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B6032A">
        <w:rPr>
          <w:rFonts w:ascii="Arial" w:eastAsia="Times New Roman" w:hAnsi="Arial" w:cs="Arial"/>
          <w:lang w:eastAsia="cs-CZ"/>
        </w:rPr>
        <w:t>Poskytovatel se zavazuje ke smluvní pokutě za poruše</w:t>
      </w:r>
      <w:r w:rsidR="00B92A07" w:rsidRPr="00B6032A">
        <w:rPr>
          <w:rFonts w:ascii="Arial" w:eastAsia="Times New Roman" w:hAnsi="Arial" w:cs="Arial"/>
          <w:lang w:eastAsia="cs-CZ"/>
        </w:rPr>
        <w:t>ní povinností vyplývajících z této S</w:t>
      </w:r>
      <w:r w:rsidR="00346030" w:rsidRPr="00B6032A">
        <w:rPr>
          <w:rFonts w:ascii="Arial" w:eastAsia="Times New Roman" w:hAnsi="Arial" w:cs="Arial"/>
          <w:lang w:eastAsia="cs-CZ"/>
        </w:rPr>
        <w:t>mlouvy</w:t>
      </w:r>
      <w:r w:rsidR="00961037" w:rsidRPr="00B6032A">
        <w:rPr>
          <w:rFonts w:ascii="Arial" w:eastAsia="Times New Roman" w:hAnsi="Arial" w:cs="Arial"/>
          <w:lang w:eastAsia="cs-CZ"/>
        </w:rPr>
        <w:t xml:space="preserve"> ve výši </w:t>
      </w:r>
      <w:r w:rsidR="009D5D1F" w:rsidRPr="00B6032A">
        <w:rPr>
          <w:rFonts w:ascii="Arial" w:eastAsia="Times New Roman" w:hAnsi="Arial" w:cs="Arial"/>
          <w:lang w:eastAsia="cs-CZ"/>
        </w:rPr>
        <w:t>5 % z měsíční ceny za úklidové služby za danou administrativní budovu</w:t>
      </w:r>
      <w:r w:rsidRPr="00B6032A">
        <w:rPr>
          <w:rFonts w:ascii="Arial" w:eastAsia="Times New Roman" w:hAnsi="Arial" w:cs="Arial"/>
          <w:lang w:eastAsia="cs-CZ"/>
        </w:rPr>
        <w:t>; poruš</w:t>
      </w:r>
      <w:r w:rsidR="00B92A07" w:rsidRPr="00B6032A">
        <w:rPr>
          <w:rFonts w:ascii="Arial" w:eastAsia="Times New Roman" w:hAnsi="Arial" w:cs="Arial"/>
          <w:lang w:eastAsia="cs-CZ"/>
        </w:rPr>
        <w:t>ením povinností vyplývajících z této S</w:t>
      </w:r>
      <w:r w:rsidRPr="00B6032A">
        <w:rPr>
          <w:rFonts w:ascii="Arial" w:eastAsia="Times New Roman" w:hAnsi="Arial" w:cs="Arial"/>
          <w:lang w:eastAsia="cs-CZ"/>
        </w:rPr>
        <w:t xml:space="preserve">mlouvy se rozumí </w:t>
      </w:r>
      <w:r w:rsidR="000E0449" w:rsidRPr="00B6032A">
        <w:rPr>
          <w:rFonts w:ascii="Arial" w:eastAsia="Times New Roman" w:hAnsi="Arial" w:cs="Arial"/>
          <w:lang w:eastAsia="cs-CZ"/>
        </w:rPr>
        <w:t>druhá</w:t>
      </w:r>
      <w:r w:rsidR="001946F7" w:rsidRPr="00B6032A">
        <w:rPr>
          <w:rFonts w:ascii="Arial" w:eastAsia="Times New Roman" w:hAnsi="Arial" w:cs="Arial"/>
          <w:lang w:eastAsia="cs-CZ"/>
        </w:rPr>
        <w:t xml:space="preserve"> stížnost</w:t>
      </w:r>
      <w:r w:rsidRPr="00B6032A">
        <w:rPr>
          <w:rFonts w:ascii="Arial" w:eastAsia="Times New Roman" w:hAnsi="Arial" w:cs="Arial"/>
          <w:lang w:eastAsia="cs-CZ"/>
        </w:rPr>
        <w:t xml:space="preserve"> na </w:t>
      </w:r>
      <w:r w:rsidR="001946F7" w:rsidRPr="00B6032A">
        <w:rPr>
          <w:rFonts w:ascii="Arial" w:eastAsia="Times New Roman" w:hAnsi="Arial" w:cs="Arial"/>
          <w:lang w:eastAsia="cs-CZ"/>
        </w:rPr>
        <w:t>tu</w:t>
      </w:r>
      <w:r w:rsidR="00500863" w:rsidRPr="00B6032A">
        <w:rPr>
          <w:rFonts w:ascii="Arial" w:eastAsia="Times New Roman" w:hAnsi="Arial" w:cs="Arial"/>
          <w:lang w:eastAsia="cs-CZ"/>
        </w:rPr>
        <w:t xml:space="preserve">též </w:t>
      </w:r>
      <w:r w:rsidR="001946F7" w:rsidRPr="00B6032A">
        <w:rPr>
          <w:rFonts w:ascii="Arial" w:eastAsia="Times New Roman" w:hAnsi="Arial" w:cs="Arial"/>
          <w:lang w:eastAsia="cs-CZ"/>
        </w:rPr>
        <w:t>nekvalitně provedenou úklidovou práci</w:t>
      </w:r>
      <w:r w:rsidR="00500863" w:rsidRPr="00B6032A">
        <w:rPr>
          <w:rFonts w:ascii="Arial" w:eastAsia="Times New Roman" w:hAnsi="Arial" w:cs="Arial"/>
          <w:lang w:eastAsia="cs-CZ"/>
        </w:rPr>
        <w:t xml:space="preserve"> (vady a</w:t>
      </w:r>
      <w:r w:rsidR="001946F7" w:rsidRPr="00B6032A">
        <w:rPr>
          <w:rFonts w:ascii="Arial" w:eastAsia="Times New Roman" w:hAnsi="Arial" w:cs="Arial"/>
          <w:lang w:eastAsia="cs-CZ"/>
        </w:rPr>
        <w:t xml:space="preserve"> nedostatky </w:t>
      </w:r>
      <w:r w:rsidR="00FA4EA6" w:rsidRPr="00B6032A">
        <w:rPr>
          <w:rFonts w:ascii="Arial" w:eastAsia="Times New Roman" w:hAnsi="Arial" w:cs="Arial"/>
          <w:lang w:eastAsia="cs-CZ"/>
        </w:rPr>
        <w:t>dle bodu 5.1</w:t>
      </w:r>
      <w:r w:rsidR="00B92A07" w:rsidRPr="00B6032A">
        <w:rPr>
          <w:rFonts w:ascii="Arial" w:eastAsia="Times New Roman" w:hAnsi="Arial" w:cs="Arial"/>
          <w:lang w:eastAsia="cs-CZ"/>
        </w:rPr>
        <w:t xml:space="preserve"> této S</w:t>
      </w:r>
      <w:r w:rsidR="001943AA" w:rsidRPr="00B6032A">
        <w:rPr>
          <w:rFonts w:ascii="Arial" w:eastAsia="Times New Roman" w:hAnsi="Arial" w:cs="Arial"/>
          <w:lang w:eastAsia="cs-CZ"/>
        </w:rPr>
        <w:t>mlouvy</w:t>
      </w:r>
      <w:r w:rsidR="008679AD" w:rsidRPr="00B6032A">
        <w:rPr>
          <w:rFonts w:ascii="Arial" w:eastAsia="Times New Roman" w:hAnsi="Arial" w:cs="Arial"/>
          <w:lang w:eastAsia="cs-CZ"/>
        </w:rPr>
        <w:t xml:space="preserve"> a dle Specifikace úklidových </w:t>
      </w:r>
      <w:r w:rsidR="00C66F86" w:rsidRPr="00B6032A">
        <w:rPr>
          <w:rFonts w:ascii="Arial" w:eastAsia="Times New Roman" w:hAnsi="Arial" w:cs="Arial"/>
          <w:lang w:eastAsia="cs-CZ"/>
        </w:rPr>
        <w:t>služeb</w:t>
      </w:r>
      <w:r w:rsidR="001943AA" w:rsidRPr="00B6032A">
        <w:rPr>
          <w:rFonts w:ascii="Arial" w:eastAsia="Times New Roman" w:hAnsi="Arial" w:cs="Arial"/>
          <w:lang w:eastAsia="cs-CZ"/>
        </w:rPr>
        <w:t>)</w:t>
      </w:r>
      <w:r w:rsidRPr="00B6032A">
        <w:rPr>
          <w:rFonts w:ascii="Arial" w:eastAsia="Times New Roman" w:hAnsi="Arial" w:cs="Arial"/>
          <w:lang w:eastAsia="cs-CZ"/>
        </w:rPr>
        <w:t xml:space="preserve">; smluvní pokuta může být opakovaná; smluvní pokutu je </w:t>
      </w:r>
      <w:r w:rsidR="000061DC" w:rsidRPr="00B6032A">
        <w:rPr>
          <w:rFonts w:ascii="Arial" w:eastAsia="Times New Roman" w:hAnsi="Arial" w:cs="Arial"/>
          <w:lang w:eastAsia="cs-CZ"/>
        </w:rPr>
        <w:t>poskytovatel</w:t>
      </w:r>
      <w:r w:rsidRPr="00B6032A">
        <w:rPr>
          <w:rFonts w:ascii="Arial" w:eastAsia="Times New Roman" w:hAnsi="Arial" w:cs="Arial"/>
          <w:lang w:eastAsia="cs-CZ"/>
        </w:rPr>
        <w:t xml:space="preserve"> povinen uhradit do 15 dnů od doručení písemné výzvy na adresu sídla k jejímu uhrazení; za řádně doručenou se považuje i výzva, jejíž převzetí bude odmítnuto nebo bude vrácena po úložní době či jako nedoručitelná.</w:t>
      </w:r>
    </w:p>
    <w:p w14:paraId="1FC0B036" w14:textId="77777777" w:rsidR="001202E7" w:rsidRPr="00B6032A" w:rsidRDefault="003C3C75" w:rsidP="003F71DB">
      <w:pPr>
        <w:pStyle w:val="Odstavecseseznamem"/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B6032A">
        <w:rPr>
          <w:rFonts w:ascii="Arial" w:eastAsia="Times New Roman" w:hAnsi="Arial" w:cs="Arial"/>
          <w:lang w:eastAsia="cs-CZ"/>
        </w:rPr>
        <w:t xml:space="preserve">Poskytovatel se zavazuje ke smluvní pokutě </w:t>
      </w:r>
      <w:r w:rsidR="001202E7" w:rsidRPr="00B6032A">
        <w:rPr>
          <w:rFonts w:ascii="Arial" w:eastAsia="Times New Roman" w:hAnsi="Arial" w:cs="Arial"/>
          <w:lang w:eastAsia="cs-CZ"/>
        </w:rPr>
        <w:t xml:space="preserve">za </w:t>
      </w:r>
      <w:r w:rsidRPr="00B6032A">
        <w:rPr>
          <w:rFonts w:ascii="Arial" w:eastAsia="Times New Roman" w:hAnsi="Arial" w:cs="Arial"/>
          <w:lang w:eastAsia="cs-CZ"/>
        </w:rPr>
        <w:t>poruš</w:t>
      </w:r>
      <w:r w:rsidR="00B92A07" w:rsidRPr="00B6032A">
        <w:rPr>
          <w:rFonts w:ascii="Arial" w:eastAsia="Times New Roman" w:hAnsi="Arial" w:cs="Arial"/>
          <w:lang w:eastAsia="cs-CZ"/>
        </w:rPr>
        <w:t>ení povinností vyplývajících z</w:t>
      </w:r>
      <w:r w:rsidR="00CB04E6" w:rsidRPr="00B6032A">
        <w:rPr>
          <w:rFonts w:ascii="Arial" w:eastAsia="Times New Roman" w:hAnsi="Arial" w:cs="Arial"/>
          <w:lang w:eastAsia="cs-CZ"/>
        </w:rPr>
        <w:t> bodu 5.1 písm. j)</w:t>
      </w:r>
      <w:r w:rsidR="00B92A07" w:rsidRPr="00B6032A">
        <w:rPr>
          <w:rFonts w:ascii="Arial" w:eastAsia="Times New Roman" w:hAnsi="Arial" w:cs="Arial"/>
          <w:lang w:eastAsia="cs-CZ"/>
        </w:rPr>
        <w:t> této S</w:t>
      </w:r>
      <w:r w:rsidR="00346030" w:rsidRPr="00B6032A">
        <w:rPr>
          <w:rFonts w:ascii="Arial" w:eastAsia="Times New Roman" w:hAnsi="Arial" w:cs="Arial"/>
          <w:lang w:eastAsia="cs-CZ"/>
        </w:rPr>
        <w:t>mlouvy</w:t>
      </w:r>
      <w:r w:rsidR="004066E6" w:rsidRPr="00B6032A">
        <w:rPr>
          <w:rFonts w:ascii="Arial" w:eastAsia="Times New Roman" w:hAnsi="Arial" w:cs="Arial"/>
          <w:lang w:eastAsia="cs-CZ"/>
        </w:rPr>
        <w:t xml:space="preserve"> ve </w:t>
      </w:r>
      <w:r w:rsidR="00EC644C" w:rsidRPr="00B6032A">
        <w:rPr>
          <w:rFonts w:ascii="Arial" w:eastAsia="Times New Roman" w:hAnsi="Arial" w:cs="Arial"/>
          <w:lang w:eastAsia="cs-CZ"/>
        </w:rPr>
        <w:t xml:space="preserve">výši </w:t>
      </w:r>
      <w:r w:rsidR="009D5D1F" w:rsidRPr="00B6032A">
        <w:rPr>
          <w:rFonts w:ascii="Arial" w:eastAsia="Times New Roman" w:hAnsi="Arial" w:cs="Arial"/>
          <w:lang w:eastAsia="cs-CZ"/>
        </w:rPr>
        <w:t>10 % z měsíční ceny za úklidové služby za danou administrativní budovu</w:t>
      </w:r>
      <w:r w:rsidR="00CB04E6" w:rsidRPr="00B6032A">
        <w:rPr>
          <w:rFonts w:ascii="Arial" w:eastAsia="Times New Roman" w:hAnsi="Arial" w:cs="Arial"/>
          <w:lang w:val="en-US" w:eastAsia="cs-CZ"/>
        </w:rPr>
        <w:t>;</w:t>
      </w:r>
      <w:r w:rsidR="00EC644C" w:rsidRPr="00B6032A">
        <w:rPr>
          <w:rFonts w:ascii="Arial" w:eastAsia="Times New Roman" w:hAnsi="Arial" w:cs="Arial"/>
          <w:lang w:eastAsia="cs-CZ"/>
        </w:rPr>
        <w:t xml:space="preserve"> tj. </w:t>
      </w:r>
      <w:r w:rsidR="001202E7" w:rsidRPr="00B6032A">
        <w:rPr>
          <w:rFonts w:ascii="Arial" w:eastAsia="Times New Roman" w:hAnsi="Arial" w:cs="Arial"/>
          <w:lang w:eastAsia="cs-CZ"/>
        </w:rPr>
        <w:t>situace,</w:t>
      </w:r>
      <w:r w:rsidR="003073DB" w:rsidRPr="00B6032A">
        <w:rPr>
          <w:rFonts w:ascii="Arial" w:eastAsia="Times New Roman" w:hAnsi="Arial" w:cs="Arial"/>
          <w:lang w:eastAsia="cs-CZ"/>
        </w:rPr>
        <w:t xml:space="preserve"> kdy úklidové práce dle této Smlouvy </w:t>
      </w:r>
      <w:r w:rsidR="00836BDC" w:rsidRPr="00B6032A">
        <w:rPr>
          <w:rFonts w:ascii="Arial" w:eastAsia="Times New Roman" w:hAnsi="Arial" w:cs="Arial"/>
          <w:lang w:eastAsia="cs-CZ"/>
        </w:rPr>
        <w:t xml:space="preserve">více jak 2 pracovní dny </w:t>
      </w:r>
      <w:r w:rsidR="003073DB" w:rsidRPr="00B6032A">
        <w:rPr>
          <w:rFonts w:ascii="Arial" w:eastAsia="Times New Roman" w:hAnsi="Arial" w:cs="Arial"/>
          <w:lang w:eastAsia="cs-CZ"/>
        </w:rPr>
        <w:t xml:space="preserve">zajišťuje </w:t>
      </w:r>
      <w:r w:rsidR="00836BDC" w:rsidRPr="00B6032A">
        <w:rPr>
          <w:rFonts w:ascii="Arial" w:eastAsia="Times New Roman" w:hAnsi="Arial" w:cs="Arial"/>
          <w:lang w:eastAsia="cs-CZ"/>
        </w:rPr>
        <w:t>ne</w:t>
      </w:r>
      <w:r w:rsidR="003073DB" w:rsidRPr="00B6032A">
        <w:rPr>
          <w:rFonts w:ascii="Arial" w:eastAsia="Times New Roman" w:hAnsi="Arial" w:cs="Arial"/>
          <w:lang w:eastAsia="cs-CZ"/>
        </w:rPr>
        <w:t>dostatečný počet zaměstnanců poskytovatele</w:t>
      </w:r>
      <w:r w:rsidR="00836BDC" w:rsidRPr="00B6032A">
        <w:rPr>
          <w:rFonts w:ascii="Arial" w:eastAsia="Times New Roman" w:hAnsi="Arial" w:cs="Arial"/>
          <w:lang w:eastAsia="cs-CZ"/>
        </w:rPr>
        <w:t xml:space="preserve"> (nedostatečným počtem zaměstnanců se míní, pokud počet zaměstnanců vykonávajících úklidové práce klesne pod minimální hranici uvedenou v Příloze této Smlouvy)</w:t>
      </w:r>
      <w:r w:rsidRPr="00B6032A">
        <w:rPr>
          <w:rFonts w:ascii="Arial" w:eastAsia="Times New Roman" w:hAnsi="Arial" w:cs="Arial"/>
          <w:lang w:eastAsia="cs-CZ"/>
        </w:rPr>
        <w:t>;</w:t>
      </w:r>
      <w:r w:rsidR="001202E7" w:rsidRPr="00B6032A">
        <w:rPr>
          <w:rFonts w:ascii="Arial" w:eastAsia="Times New Roman" w:hAnsi="Arial" w:cs="Arial"/>
          <w:lang w:eastAsia="cs-CZ"/>
        </w:rPr>
        <w:t xml:space="preserve"> smluvní pokuta může být opakovaná</w:t>
      </w:r>
      <w:r w:rsidR="001202E7" w:rsidRPr="00B6032A">
        <w:rPr>
          <w:rFonts w:ascii="Arial" w:eastAsia="Times New Roman" w:hAnsi="Arial" w:cs="Arial"/>
          <w:lang w:val="en-US" w:eastAsia="cs-CZ"/>
        </w:rPr>
        <w:t>;</w:t>
      </w:r>
      <w:r w:rsidRPr="00B6032A">
        <w:rPr>
          <w:rFonts w:ascii="Arial" w:eastAsia="Times New Roman" w:hAnsi="Arial" w:cs="Arial"/>
          <w:lang w:eastAsia="cs-CZ"/>
        </w:rPr>
        <w:t xml:space="preserve"> smluvní pokutu je </w:t>
      </w:r>
      <w:r w:rsidR="000061DC" w:rsidRPr="00B6032A">
        <w:rPr>
          <w:rFonts w:ascii="Arial" w:eastAsia="Times New Roman" w:hAnsi="Arial" w:cs="Arial"/>
          <w:lang w:eastAsia="cs-CZ"/>
        </w:rPr>
        <w:t>poskytovatel</w:t>
      </w:r>
      <w:r w:rsidRPr="00B6032A">
        <w:rPr>
          <w:rFonts w:ascii="Arial" w:eastAsia="Times New Roman" w:hAnsi="Arial" w:cs="Arial"/>
          <w:lang w:eastAsia="cs-CZ"/>
        </w:rPr>
        <w:t xml:space="preserve"> povinen uhradit do 15 dnů od doručení písemné výzvy na adresu sídla k jejímu uhrazení; za řádně doručenou se považuje i výzva, jejíž převzetí bude odmítnuto nebo bude vrácena po úlož</w:t>
      </w:r>
      <w:r w:rsidR="00B92A07" w:rsidRPr="00B6032A">
        <w:rPr>
          <w:rFonts w:ascii="Arial" w:eastAsia="Times New Roman" w:hAnsi="Arial" w:cs="Arial"/>
          <w:lang w:eastAsia="cs-CZ"/>
        </w:rPr>
        <w:t>ní době či jako nedoručitelná.</w:t>
      </w:r>
    </w:p>
    <w:p w14:paraId="3E34BEB1" w14:textId="77777777" w:rsidR="00A56986" w:rsidRPr="00B6032A" w:rsidRDefault="00837EB0" w:rsidP="003F71DB">
      <w:pPr>
        <w:pStyle w:val="Odstavecseseznamem"/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B6032A">
        <w:rPr>
          <w:rFonts w:ascii="Arial" w:eastAsia="Times New Roman" w:hAnsi="Arial" w:cs="Arial"/>
          <w:lang w:eastAsia="cs-CZ"/>
        </w:rPr>
        <w:t>Poskytovatel se zavazuje ke smluvní pokutě za závažné porušení povinností vyplývajících z této Smlouvy ve výši</w:t>
      </w:r>
      <w:r w:rsidR="009D5D1F" w:rsidRPr="00B6032A">
        <w:rPr>
          <w:rFonts w:ascii="Arial" w:eastAsia="Times New Roman" w:hAnsi="Arial" w:cs="Arial"/>
          <w:lang w:eastAsia="cs-CZ"/>
        </w:rPr>
        <w:t xml:space="preserve"> 50 %</w:t>
      </w:r>
      <w:r w:rsidRPr="00B6032A">
        <w:rPr>
          <w:rFonts w:ascii="Arial" w:eastAsia="Times New Roman" w:hAnsi="Arial" w:cs="Arial"/>
          <w:lang w:val="en-US" w:eastAsia="cs-CZ"/>
        </w:rPr>
        <w:t xml:space="preserve">; </w:t>
      </w:r>
      <w:r w:rsidRPr="00B6032A">
        <w:rPr>
          <w:rFonts w:ascii="Arial" w:eastAsia="Times New Roman" w:hAnsi="Arial" w:cs="Arial"/>
          <w:lang w:eastAsia="cs-CZ"/>
        </w:rPr>
        <w:t xml:space="preserve">závažným porušením povinností vyplývajících z této Smlouvy se rozumí absolutní neprovádění úklidových služeb, tj. situace, kdy poskytovatel bez účinnosti řádného ukončení této Smlouvy zcela přestane zajišťovat úklidové služby v rozsahu této Smlouvy; smluvní pokutu je poskytovatel povinen uhradit do 15 dnů od doručení písemné výzvy na adresu sídla k jejímu uhrazení; za řádně </w:t>
      </w:r>
      <w:r w:rsidRPr="00B6032A">
        <w:rPr>
          <w:rFonts w:ascii="Arial" w:eastAsia="Times New Roman" w:hAnsi="Arial" w:cs="Arial"/>
          <w:lang w:eastAsia="cs-CZ"/>
        </w:rPr>
        <w:lastRenderedPageBreak/>
        <w:t>doručenou se považuje i výzva, jejíž převzetí bude odmítnuto nebo bude vrácena po úložní době či jako nedoručitelná.</w:t>
      </w:r>
    </w:p>
    <w:p w14:paraId="08845330" w14:textId="77777777" w:rsidR="00F862FD" w:rsidRPr="00B6032A" w:rsidRDefault="00F862FD" w:rsidP="003F71DB">
      <w:pPr>
        <w:pStyle w:val="Odstavecseseznamem"/>
        <w:spacing w:after="0" w:line="360" w:lineRule="auto"/>
        <w:ind w:left="567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57780578" w14:textId="77777777" w:rsidR="003059ED" w:rsidRPr="00B6032A" w:rsidRDefault="003059ED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VII</w:t>
      </w:r>
      <w:r w:rsidR="00465F7F" w:rsidRPr="00B6032A">
        <w:rPr>
          <w:rFonts w:ascii="Arial" w:hAnsi="Arial" w:cs="Arial"/>
          <w:b/>
        </w:rPr>
        <w:t>I</w:t>
      </w:r>
      <w:r w:rsidRPr="00B6032A">
        <w:rPr>
          <w:rFonts w:ascii="Arial" w:hAnsi="Arial" w:cs="Arial"/>
          <w:b/>
        </w:rPr>
        <w:t>.</w:t>
      </w:r>
    </w:p>
    <w:p w14:paraId="3276ACCE" w14:textId="77777777" w:rsidR="00465F7F" w:rsidRPr="00B6032A" w:rsidRDefault="00465F7F" w:rsidP="003F71DB">
      <w:pPr>
        <w:spacing w:after="0" w:line="360" w:lineRule="auto"/>
        <w:jc w:val="center"/>
        <w:rPr>
          <w:rFonts w:ascii="Arial" w:hAnsi="Arial" w:cs="Arial"/>
          <w:b/>
        </w:rPr>
      </w:pPr>
      <w:r w:rsidRPr="00B6032A">
        <w:rPr>
          <w:rFonts w:ascii="Arial" w:hAnsi="Arial" w:cs="Arial"/>
          <w:b/>
        </w:rPr>
        <w:t>Závěrečná ustanovení</w:t>
      </w:r>
    </w:p>
    <w:p w14:paraId="0DD01702" w14:textId="77777777" w:rsidR="00A87F9A" w:rsidRPr="00B6032A" w:rsidRDefault="00A87F9A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eastAsia="Times New Roman" w:hAnsi="Arial" w:cs="Arial"/>
        </w:rPr>
        <w:t xml:space="preserve">Tato Smlouva nabývá platnosti dnem připojení podpisu druhé smluvní strany a účinnosti dnem uveřejnění prostřednictvím registru smluv podle zákona č. 340/2015 Sb. o zvláštních podmínkách účinnosti některých smluv, uveřejňování těchto smluv a o registru smluv, </w:t>
      </w:r>
      <w:r w:rsidRPr="00B6032A">
        <w:rPr>
          <w:rFonts w:ascii="Arial" w:eastAsia="Times New Roman" w:hAnsi="Arial" w:cs="Arial"/>
          <w:bCs/>
        </w:rPr>
        <w:t>ve znění pozdějších předpisů.</w:t>
      </w:r>
    </w:p>
    <w:p w14:paraId="030F55BD" w14:textId="77777777" w:rsidR="00465F7F" w:rsidRPr="00B6032A" w:rsidRDefault="00B92A07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>Platnost této S</w:t>
      </w:r>
      <w:r w:rsidR="003059ED" w:rsidRPr="00B6032A">
        <w:rPr>
          <w:rFonts w:ascii="Arial" w:hAnsi="Arial" w:cs="Arial"/>
        </w:rPr>
        <w:t xml:space="preserve">mlouvy lze kdykoliv ukončit dohodou smluvních stran nebo výpovědí jedné ze stran </w:t>
      </w:r>
      <w:r w:rsidR="003F66A4" w:rsidRPr="00B6032A">
        <w:rPr>
          <w:rFonts w:ascii="Arial" w:hAnsi="Arial" w:cs="Arial"/>
        </w:rPr>
        <w:t>bez udání důvodu</w:t>
      </w:r>
      <w:r w:rsidR="001943AA" w:rsidRPr="00B6032A">
        <w:rPr>
          <w:rFonts w:ascii="Arial" w:hAnsi="Arial" w:cs="Arial"/>
        </w:rPr>
        <w:t>, přičemž výpovědní lhůta činí 2</w:t>
      </w:r>
      <w:r w:rsidR="003F66A4" w:rsidRPr="00B6032A">
        <w:rPr>
          <w:rFonts w:ascii="Arial" w:hAnsi="Arial" w:cs="Arial"/>
        </w:rPr>
        <w:t xml:space="preserve"> měsíce a počíná běžet od prvního dne měsíce následujícího po měsíci, v němž byla písemná</w:t>
      </w:r>
      <w:r w:rsidR="00465F7F" w:rsidRPr="00B6032A">
        <w:rPr>
          <w:rFonts w:ascii="Arial" w:hAnsi="Arial" w:cs="Arial"/>
        </w:rPr>
        <w:t xml:space="preserve"> výpověď doručena druhé straně.</w:t>
      </w:r>
      <w:r w:rsidR="00500863" w:rsidRPr="00B6032A">
        <w:rPr>
          <w:rFonts w:ascii="Arial" w:hAnsi="Arial" w:cs="Arial"/>
        </w:rPr>
        <w:t xml:space="preserve"> Objednatel je též oprávněn písemně od </w:t>
      </w:r>
      <w:r w:rsidRPr="00B6032A">
        <w:rPr>
          <w:rFonts w:ascii="Arial" w:hAnsi="Arial" w:cs="Arial"/>
        </w:rPr>
        <w:t>této S</w:t>
      </w:r>
      <w:r w:rsidR="00500863" w:rsidRPr="00B6032A">
        <w:rPr>
          <w:rFonts w:ascii="Arial" w:hAnsi="Arial" w:cs="Arial"/>
        </w:rPr>
        <w:t>mlouvy odstoupit, a to v případě závažného porušení povinnos</w:t>
      </w:r>
      <w:r w:rsidR="00517273" w:rsidRPr="00B6032A">
        <w:rPr>
          <w:rFonts w:ascii="Arial" w:hAnsi="Arial" w:cs="Arial"/>
        </w:rPr>
        <w:t>ti poskytovatele (bod 7.3</w:t>
      </w:r>
      <w:r w:rsidRPr="00B6032A">
        <w:rPr>
          <w:rFonts w:ascii="Arial" w:hAnsi="Arial" w:cs="Arial"/>
        </w:rPr>
        <w:t xml:space="preserve"> této S</w:t>
      </w:r>
      <w:r w:rsidR="00500863" w:rsidRPr="00B6032A">
        <w:rPr>
          <w:rFonts w:ascii="Arial" w:hAnsi="Arial" w:cs="Arial"/>
        </w:rPr>
        <w:t>mlou</w:t>
      </w:r>
      <w:r w:rsidRPr="00B6032A">
        <w:rPr>
          <w:rFonts w:ascii="Arial" w:hAnsi="Arial" w:cs="Arial"/>
        </w:rPr>
        <w:t>vy); S</w:t>
      </w:r>
      <w:r w:rsidR="00500863" w:rsidRPr="00B6032A">
        <w:rPr>
          <w:rFonts w:ascii="Arial" w:hAnsi="Arial" w:cs="Arial"/>
        </w:rPr>
        <w:t xml:space="preserve">mlouva je ukončena </w:t>
      </w:r>
      <w:r w:rsidR="00A104C9" w:rsidRPr="00B6032A">
        <w:rPr>
          <w:rFonts w:ascii="Arial" w:hAnsi="Arial" w:cs="Arial"/>
        </w:rPr>
        <w:t>doručením odstoupení druhé straně.</w:t>
      </w:r>
    </w:p>
    <w:p w14:paraId="7E58D500" w14:textId="77777777" w:rsidR="00465F7F" w:rsidRPr="00B6032A" w:rsidRDefault="003F66A4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 xml:space="preserve">Veškeré změny této Smlouvy musí být provedeny po vzájemné dohodě v písemné podobě, na téže listině, datované, označené jako dodatek, vzestupně číslované a podepsané oběma smluvními stranami, nestanoví-li výslovné ujednání smluvních stran jinak. Tato kvalifikovaná forma změny není vyžadována v případě změny identifikačních či kontaktních údajů některé ze smluvních stran, a dále tam, kde se tak smluvní strany výslovně písemně dohodly. Smluvní strany se dohodly, že nabídka na uzavření či změnu </w:t>
      </w:r>
      <w:r w:rsidR="00B92A07" w:rsidRPr="00B6032A">
        <w:rPr>
          <w:rFonts w:ascii="Arial" w:hAnsi="Arial" w:cs="Arial"/>
        </w:rPr>
        <w:t xml:space="preserve">této </w:t>
      </w:r>
      <w:r w:rsidRPr="00B6032A">
        <w:rPr>
          <w:rFonts w:ascii="Arial" w:hAnsi="Arial" w:cs="Arial"/>
        </w:rPr>
        <w:t>Smlouvy nemůže být přijata s dodatky, výhradami, omezeními či jinými změnami, a to i v případě, že tyto odchylky mění obsah nabídky pouze nepodst</w:t>
      </w:r>
      <w:r w:rsidR="003B0452" w:rsidRPr="00B6032A">
        <w:rPr>
          <w:rFonts w:ascii="Arial" w:hAnsi="Arial" w:cs="Arial"/>
        </w:rPr>
        <w:t xml:space="preserve">atně (ustanovení § 1740 odst. 3 občanského zákoníku, </w:t>
      </w:r>
      <w:r w:rsidRPr="00B6032A">
        <w:rPr>
          <w:rFonts w:ascii="Arial" w:hAnsi="Arial" w:cs="Arial"/>
        </w:rPr>
        <w:t>se proto nepoužije).</w:t>
      </w:r>
    </w:p>
    <w:p w14:paraId="30F05AB0" w14:textId="77777777" w:rsidR="000177AA" w:rsidRPr="00B6032A" w:rsidRDefault="00B92A07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>Spory z této S</w:t>
      </w:r>
      <w:r w:rsidR="000177AA" w:rsidRPr="00B6032A">
        <w:rPr>
          <w:rFonts w:ascii="Arial" w:hAnsi="Arial" w:cs="Arial"/>
        </w:rPr>
        <w:t>mlouvy se řeší přednostně dohodou, př</w:t>
      </w:r>
      <w:r w:rsidR="00961037" w:rsidRPr="00B6032A">
        <w:rPr>
          <w:rFonts w:ascii="Arial" w:hAnsi="Arial" w:cs="Arial"/>
        </w:rPr>
        <w:t>ípadně pak soudní cestou u místně</w:t>
      </w:r>
      <w:r w:rsidR="000177AA" w:rsidRPr="00B6032A">
        <w:rPr>
          <w:rFonts w:ascii="Arial" w:hAnsi="Arial" w:cs="Arial"/>
        </w:rPr>
        <w:t xml:space="preserve"> příslušného českého soudu.</w:t>
      </w:r>
    </w:p>
    <w:p w14:paraId="0FD3DBE5" w14:textId="77777777" w:rsidR="00465F7F" w:rsidRPr="00B6032A" w:rsidRDefault="003F66A4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 xml:space="preserve">Vztahy neupravené </w:t>
      </w:r>
      <w:r w:rsidR="00B92A07" w:rsidRPr="00B6032A">
        <w:rPr>
          <w:rFonts w:ascii="Arial" w:hAnsi="Arial" w:cs="Arial"/>
        </w:rPr>
        <w:t>touto S</w:t>
      </w:r>
      <w:r w:rsidRPr="00B6032A">
        <w:rPr>
          <w:rFonts w:ascii="Arial" w:hAnsi="Arial" w:cs="Arial"/>
        </w:rPr>
        <w:t xml:space="preserve">mlouvou se budou řídit </w:t>
      </w:r>
      <w:r w:rsidR="00C6518C" w:rsidRPr="00B6032A">
        <w:rPr>
          <w:rFonts w:ascii="Arial" w:hAnsi="Arial" w:cs="Arial"/>
        </w:rPr>
        <w:t>občanským zákoníkem.</w:t>
      </w:r>
    </w:p>
    <w:p w14:paraId="4DA79E62" w14:textId="77777777" w:rsidR="00465F7F" w:rsidRPr="00B6032A" w:rsidRDefault="003F66A4" w:rsidP="003F71DB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6032A">
        <w:rPr>
          <w:rFonts w:ascii="Arial" w:hAnsi="Arial" w:cs="Arial"/>
        </w:rPr>
        <w:t xml:space="preserve">Smluvní strany prohlašují, že si tuto Smlouvu před jejím podpisem přečetly a že tato Smlouva byla sepsána dle jejich skutečné, vážné a svobodné vůle, nikoliv v tísni za nápadně nevýhodných podmínek. </w:t>
      </w:r>
    </w:p>
    <w:p w14:paraId="2356E381" w14:textId="77777777" w:rsidR="00F70A81" w:rsidRPr="00B6032A" w:rsidRDefault="00F70A81" w:rsidP="003F71DB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576282EF" w14:textId="77777777" w:rsidR="00837EB0" w:rsidRPr="00B6032A" w:rsidRDefault="00837EB0" w:rsidP="003F71DB">
      <w:pPr>
        <w:spacing w:after="0" w:line="360" w:lineRule="auto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 xml:space="preserve">Příloha: </w:t>
      </w:r>
      <w:r w:rsidR="008679AD" w:rsidRPr="00B6032A">
        <w:rPr>
          <w:rFonts w:ascii="Arial" w:hAnsi="Arial" w:cs="Arial"/>
        </w:rPr>
        <w:t xml:space="preserve">Specifikace úklidových </w:t>
      </w:r>
      <w:r w:rsidR="00C66F86" w:rsidRPr="00B6032A">
        <w:rPr>
          <w:rFonts w:ascii="Arial" w:hAnsi="Arial" w:cs="Arial"/>
        </w:rPr>
        <w:t>služeb</w:t>
      </w:r>
    </w:p>
    <w:p w14:paraId="6EC2D88C" w14:textId="77777777" w:rsidR="00DB25FC" w:rsidRPr="00B6032A" w:rsidRDefault="00DB25FC" w:rsidP="003F71DB">
      <w:pPr>
        <w:spacing w:after="0" w:line="360" w:lineRule="auto"/>
        <w:jc w:val="both"/>
        <w:rPr>
          <w:rFonts w:ascii="Arial" w:hAnsi="Arial" w:cs="Arial"/>
        </w:rPr>
      </w:pPr>
    </w:p>
    <w:p w14:paraId="3EA4B1F3" w14:textId="1C5209F2" w:rsidR="00C7222E" w:rsidRDefault="00DB25FC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6032A">
        <w:rPr>
          <w:rFonts w:ascii="Arial" w:hAnsi="Arial" w:cs="Arial"/>
        </w:rPr>
        <w:t>Poskytovatel:</w:t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</w:r>
      <w:r w:rsidRPr="00B6032A">
        <w:rPr>
          <w:rFonts w:ascii="Arial" w:hAnsi="Arial" w:cs="Arial"/>
        </w:rPr>
        <w:tab/>
        <w:t>Objednatel:</w:t>
      </w:r>
    </w:p>
    <w:p w14:paraId="125456B1" w14:textId="488E8C9B" w:rsidR="00AE4EE9" w:rsidRDefault="00AE4EE9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1FB4FB04" w14:textId="7D0E80B9" w:rsidR="00AE4EE9" w:rsidRDefault="00AE4EE9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306D22DB" w14:textId="65DF09E4" w:rsidR="00AE4EE9" w:rsidRDefault="00AE4EE9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10B4D2C3" w14:textId="04063B1D" w:rsidR="00AE4EE9" w:rsidRDefault="00AE4E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5B758C" w14:textId="77777777" w:rsidR="00AE4EE9" w:rsidRDefault="00AE4EE9" w:rsidP="00AE4EE9">
      <w:pPr>
        <w:jc w:val="center"/>
        <w:rPr>
          <w:b/>
          <w:bCs/>
          <w:sz w:val="32"/>
          <w:szCs w:val="32"/>
        </w:rPr>
      </w:pPr>
      <w:r w:rsidRPr="00E9645A">
        <w:rPr>
          <w:b/>
          <w:bCs/>
          <w:sz w:val="32"/>
          <w:szCs w:val="32"/>
        </w:rPr>
        <w:lastRenderedPageBreak/>
        <w:t>Specifikace úklidových služeb</w:t>
      </w:r>
    </w:p>
    <w:p w14:paraId="3AB975D8" w14:textId="77777777" w:rsidR="00AE4EE9" w:rsidRDefault="00AE4EE9" w:rsidP="00AE4EE9">
      <w:pPr>
        <w:rPr>
          <w:b/>
          <w:bCs/>
        </w:rPr>
      </w:pPr>
      <w:r>
        <w:rPr>
          <w:b/>
          <w:bCs/>
        </w:rPr>
        <w:t>Budova: tř. Míru 1633, 347 01 Tachov</w:t>
      </w:r>
    </w:p>
    <w:tbl>
      <w:tblPr>
        <w:tblpPr w:leftFromText="141" w:rightFromText="141" w:vertAnchor="text" w:tblpY="1"/>
        <w:tblOverlap w:val="never"/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51"/>
      </w:tblGrid>
      <w:tr w:rsidR="00AE4EE9" w:rsidRPr="00CA0042" w14:paraId="542B273B" w14:textId="77777777" w:rsidTr="00AE4EE9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AAE37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Podlahová plocha: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084" w14:textId="77777777" w:rsidR="00AE4EE9" w:rsidRPr="0020767A" w:rsidRDefault="00AE4EE9" w:rsidP="00AE4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1 240 m</w:t>
            </w:r>
            <w:r w:rsidRPr="00964491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E4EE9" w:rsidRPr="0020767A" w14:paraId="71A3459B" w14:textId="77777777" w:rsidTr="00AE4EE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CF3E1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Okna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skleněné plochy: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DD4" w14:textId="77777777" w:rsidR="00AE4EE9" w:rsidRPr="0020767A" w:rsidRDefault="00AE4EE9" w:rsidP="00AE4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240 m</w:t>
            </w:r>
            <w:r w:rsidRPr="00FF156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</w:tr>
    </w:tbl>
    <w:p w14:paraId="1FB2321D" w14:textId="77777777" w:rsidR="00AE4EE9" w:rsidRDefault="00AE4EE9" w:rsidP="00AE4EE9">
      <w:pPr>
        <w:rPr>
          <w:b/>
          <w:bCs/>
        </w:rPr>
      </w:pPr>
    </w:p>
    <w:p w14:paraId="12393E1B" w14:textId="77777777" w:rsidR="00AE4EE9" w:rsidRDefault="00AE4EE9" w:rsidP="00AE4EE9">
      <w:pPr>
        <w:spacing w:after="0"/>
        <w:jc w:val="both"/>
      </w:pPr>
    </w:p>
    <w:p w14:paraId="391054CC" w14:textId="77777777" w:rsidR="00AE4EE9" w:rsidRPr="00F81A51" w:rsidRDefault="00AE4EE9" w:rsidP="00AE4EE9">
      <w:pPr>
        <w:spacing w:after="0" w:line="240" w:lineRule="auto"/>
        <w:jc w:val="both"/>
        <w:rPr>
          <w:rFonts w:cstheme="minorHAnsi"/>
        </w:rPr>
      </w:pPr>
      <w:bookmarkStart w:id="0" w:name="_Hlk78806941"/>
      <w:r w:rsidRPr="00A65A5A">
        <w:t>Kontaktní osoba objednatele:</w:t>
      </w:r>
      <w:r w:rsidRPr="00A65A5A">
        <w:tab/>
        <w:t xml:space="preserve">Ing. Jana Šimková, ředitelka KoP, email: </w:t>
      </w:r>
      <w:hyperlink r:id="rId8" w:history="1">
        <w:r w:rsidRPr="00F81A51">
          <w:rPr>
            <w:rStyle w:val="Hypertextovodkaz"/>
            <w:rFonts w:asciiTheme="minorHAnsi" w:hAnsiTheme="minorHAnsi" w:cstheme="minorHAnsi"/>
          </w:rPr>
          <w:t>jana.simkova@uradprace.cz</w:t>
        </w:r>
      </w:hyperlink>
    </w:p>
    <w:p w14:paraId="4291D86C" w14:textId="5905419B" w:rsidR="00AE4EE9" w:rsidRPr="00A65A5A" w:rsidRDefault="00AE4EE9" w:rsidP="00AE4EE9">
      <w:pPr>
        <w:spacing w:after="0" w:line="240" w:lineRule="auto"/>
        <w:jc w:val="both"/>
      </w:pPr>
      <w:r w:rsidRPr="00A65A5A">
        <w:tab/>
      </w:r>
      <w:r w:rsidRPr="00A65A5A">
        <w:tab/>
      </w:r>
      <w:r w:rsidRPr="00A65A5A">
        <w:tab/>
      </w:r>
      <w:r w:rsidRPr="00A65A5A">
        <w:tab/>
        <w:t xml:space="preserve">T: 950 166 315, M: </w:t>
      </w:r>
      <w:r w:rsidR="0099684F">
        <w:t>xxx</w:t>
      </w:r>
    </w:p>
    <w:p w14:paraId="7028778E" w14:textId="40DE54B1" w:rsidR="00AE4EE9" w:rsidRPr="00BC0AF8" w:rsidRDefault="00AE4EE9" w:rsidP="00AE4EE9">
      <w:pPr>
        <w:spacing w:after="0" w:line="240" w:lineRule="auto"/>
        <w:jc w:val="both"/>
      </w:pPr>
      <w:r w:rsidRPr="00A65A5A">
        <w:t xml:space="preserve">Kontaktní osoba poskytovatele: </w:t>
      </w:r>
      <w:r w:rsidR="0099684F">
        <w:t>xxx</w:t>
      </w:r>
      <w:r w:rsidRPr="00A65A5A">
        <w:rPr>
          <w:rFonts w:ascii="Calibri" w:eastAsia="Calibri" w:hAnsi="Calibri" w:cs="Times New Roman"/>
        </w:rPr>
        <w:t>, email:</w:t>
      </w:r>
      <w:r w:rsidR="0099684F">
        <w:rPr>
          <w:rFonts w:ascii="Calibri" w:eastAsia="Calibri" w:hAnsi="Calibri" w:cs="Times New Roman"/>
        </w:rPr>
        <w:t xml:space="preserve"> xxx</w:t>
      </w:r>
      <w:r w:rsidRPr="00A65A5A">
        <w:rPr>
          <w:rFonts w:ascii="Calibri" w:eastAsia="Calibri" w:hAnsi="Calibri" w:cs="Times New Roman"/>
        </w:rPr>
        <w:t xml:space="preserve">, tel.: </w:t>
      </w:r>
      <w:r w:rsidR="0099684F">
        <w:rPr>
          <w:rFonts w:ascii="Calibri" w:eastAsia="Calibri" w:hAnsi="Calibri" w:cs="Times New Roman"/>
        </w:rPr>
        <w:t>xxx</w:t>
      </w:r>
    </w:p>
    <w:bookmarkEnd w:id="0"/>
    <w:p w14:paraId="5B7F77FF" w14:textId="77777777" w:rsidR="00AE4EE9" w:rsidRDefault="00AE4EE9" w:rsidP="00AE4EE9">
      <w:pPr>
        <w:jc w:val="both"/>
      </w:pPr>
    </w:p>
    <w:p w14:paraId="442B63C1" w14:textId="77777777" w:rsidR="00AE4EE9" w:rsidRPr="0020767A" w:rsidRDefault="00AE4EE9" w:rsidP="00AE4EE9">
      <w:pPr>
        <w:jc w:val="both"/>
        <w:rPr>
          <w:sz w:val="32"/>
          <w:szCs w:val="32"/>
        </w:rPr>
      </w:pPr>
      <w:r w:rsidRPr="0020767A">
        <w:t>Na základě „Standardu úklidových služeb“ vydaném Ministerstvem financí ČR jsou prostory, kde budou prováděny úklidové služby rozděleny do těchto kategorií: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20"/>
      </w:tblGrid>
      <w:tr w:rsidR="00AE4EE9" w:rsidRPr="00E9645A" w14:paraId="182086AF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AF17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Typ prostoru: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63E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</w:tr>
      <w:tr w:rsidR="00AE4EE9" w:rsidRPr="00E9645A" w14:paraId="3605B934" w14:textId="77777777" w:rsidTr="00AE4E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6DB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AA3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kanceláře, zasedací místnosti, denní místnosti, odpočívárny, učebny, čítárny, knihovny, pozorovatelny, šatny, společenské místnosti, klubovny, ložnice</w:t>
            </w:r>
          </w:p>
        </w:tc>
      </w:tr>
      <w:tr w:rsidR="00AE4EE9" w:rsidRPr="00E9645A" w14:paraId="11FF6948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F81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2A6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chodby, haly, schodiště, čekárny, cely, pracovní místnosti</w:t>
            </w:r>
          </w:p>
        </w:tc>
      </w:tr>
      <w:tr w:rsidR="00AE4EE9" w:rsidRPr="00E9645A" w14:paraId="5B2CFAEC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3DE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4C6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ošetřovny, kuchyně, jídelny, kuchyňky, laboratoře, operační sály, dětské skupiny</w:t>
            </w:r>
          </w:p>
        </w:tc>
      </w:tr>
      <w:tr w:rsidR="00AE4EE9" w:rsidRPr="00E9645A" w14:paraId="06E2035B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779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1B1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sociální zařízení (WC, koupelny, umývárny), sauny, bazény, sušárny</w:t>
            </w:r>
          </w:p>
        </w:tc>
      </w:tr>
      <w:tr w:rsidR="00AE4EE9" w:rsidRPr="00E9645A" w14:paraId="6254DE9A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DDF" w14:textId="77777777" w:rsidR="00AE4EE9" w:rsidRPr="00505674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50567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E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63F" w14:textId="77777777" w:rsidR="00AE4EE9" w:rsidRPr="00505674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50567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zejm. výtahy</w:t>
            </w:r>
          </w:p>
        </w:tc>
      </w:tr>
      <w:tr w:rsidR="00AE4EE9" w:rsidRPr="00E9645A" w14:paraId="6AFFF283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37A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F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0FC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zejm. posilovny, tělocvičny</w:t>
            </w:r>
          </w:p>
        </w:tc>
      </w:tr>
      <w:tr w:rsidR="00AE4EE9" w:rsidRPr="00E9645A" w14:paraId="10CB3FCB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C2A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G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1BC5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zejm. nepravidelně využívané místnosti ve speciálním režimu</w:t>
            </w:r>
          </w:p>
        </w:tc>
      </w:tr>
      <w:tr w:rsidR="00AE4EE9" w:rsidRPr="00E9645A" w14:paraId="034712AD" w14:textId="77777777" w:rsidTr="00AE4E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F73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B2B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pravidelně využívané místnosti ve speciálním režimu, serverovny, garáže, podzemní garáže, strojovny, ústředny, dílny, výměníky, půdy, podatelny</w:t>
            </w:r>
          </w:p>
        </w:tc>
      </w:tr>
      <w:tr w:rsidR="00AE4EE9" w:rsidRPr="00E9645A" w14:paraId="6C354B3D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736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I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D95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ostatní prostory nezařazené do kategorií A – H</w:t>
            </w:r>
          </w:p>
        </w:tc>
      </w:tr>
    </w:tbl>
    <w:p w14:paraId="53944265" w14:textId="77777777" w:rsidR="00AE4EE9" w:rsidRPr="0020767A" w:rsidRDefault="00AE4EE9" w:rsidP="00AE4EE9">
      <w:pPr>
        <w:rPr>
          <w:b/>
          <w:bCs/>
        </w:rPr>
      </w:pPr>
    </w:p>
    <w:p w14:paraId="79C3F16F" w14:textId="77777777" w:rsidR="00AE4EE9" w:rsidRDefault="00AE4EE9" w:rsidP="00AE4EE9">
      <w:r w:rsidRPr="0020767A">
        <w:t>K četnosti provádění úklidu – použité zkratky: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</w:tblGrid>
      <w:tr w:rsidR="00AE4EE9" w:rsidRPr="0020767A" w14:paraId="0173BE4A" w14:textId="77777777" w:rsidTr="00AE4E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9DF" w14:textId="77777777" w:rsidR="00AE4EE9" w:rsidRPr="0020767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Zkratka: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53D" w14:textId="77777777" w:rsidR="00AE4EE9" w:rsidRPr="0020767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Význam:</w:t>
            </w:r>
          </w:p>
        </w:tc>
      </w:tr>
      <w:tr w:rsidR="00AE4EE9" w:rsidRPr="0020767A" w14:paraId="1BF79B6E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A4A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5592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denně</w:t>
            </w:r>
          </w:p>
        </w:tc>
      </w:tr>
      <w:tr w:rsidR="00AE4EE9" w:rsidRPr="0020767A" w14:paraId="46742DC7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931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231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</w:tr>
      <w:tr w:rsidR="00AE4EE9" w:rsidRPr="0020767A" w14:paraId="7B10904A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C2C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EDD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</w:tr>
      <w:tr w:rsidR="00AE4EE9" w:rsidRPr="0020767A" w14:paraId="26208873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866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216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</w:tr>
    </w:tbl>
    <w:p w14:paraId="5645BD8A" w14:textId="77777777" w:rsidR="00AE4EE9" w:rsidRDefault="00AE4EE9" w:rsidP="00AE4EE9">
      <w:r>
        <w:br w:type="page"/>
      </w:r>
    </w:p>
    <w:p w14:paraId="4C852A14" w14:textId="77777777" w:rsidR="00AE4EE9" w:rsidRDefault="00AE4EE9" w:rsidP="00AE4EE9">
      <w:r>
        <w:lastRenderedPageBreak/>
        <w:t>Rozsah prováděných úklidových služeb:</w:t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336575" w14:paraId="021F1C23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C1E07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C771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7E5CF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81309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336575" w14:paraId="55DC25B9" w14:textId="77777777" w:rsidTr="00AE4EE9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259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3E9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2AB3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403,3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F2B1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  <w:tr w:rsidR="00AE4EE9" w:rsidRPr="00336575" w14:paraId="255A6DB2" w14:textId="77777777" w:rsidTr="00AE4EE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1799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048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8BD6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54A0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  <w:tr w:rsidR="00AE4EE9" w:rsidRPr="00336575" w14:paraId="55F36AE9" w14:textId="77777777" w:rsidTr="00AE4EE9">
        <w:trPr>
          <w:trHeight w:val="12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0AFA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CF9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301E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990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76593F10" w14:textId="77777777" w:rsidR="00AE4EE9" w:rsidRDefault="00AE4EE9" w:rsidP="00AE4EE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000"/>
      </w:tblGrid>
      <w:tr w:rsidR="00AE4EE9" w:rsidRPr="004451AC" w14:paraId="06B057D3" w14:textId="77777777" w:rsidTr="00AE4EE9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185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D23" w14:textId="77777777" w:rsidR="00AE4EE9" w:rsidRPr="004451AC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4451AC" w14:paraId="65CDB644" w14:textId="77777777" w:rsidTr="00AE4EE9">
        <w:trPr>
          <w:trHeight w:val="300"/>
        </w:trPr>
        <w:tc>
          <w:tcPr>
            <w:tcW w:w="9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25DE4B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A</w:t>
            </w:r>
          </w:p>
        </w:tc>
      </w:tr>
      <w:tr w:rsidR="00AE4EE9" w:rsidRPr="004451AC" w14:paraId="43EC9A94" w14:textId="77777777" w:rsidTr="00AE4EE9">
        <w:trPr>
          <w:trHeight w:val="17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326F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9D18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prázd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ění nádob na odpad včetně doplnění a dodávky mikroténových sáčků do odpadkových nádob, utření nádob v případě potřeby, přesun odpadu na určené místo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vysátí ploch koberců včetně odstraňování případných skvrn nebo mokré stírání celé plochy včetně 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traňování skvrn, dle podlahové krytiny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umyvadla a baterie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vnitřních prostor volně přístupných stolů a volných ploch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exponovaných ploch (např. kliky dveří, vypínače, zábradlí)</w:t>
            </w:r>
          </w:p>
        </w:tc>
      </w:tr>
      <w:tr w:rsidR="00AE4EE9" w:rsidRPr="004451AC" w14:paraId="38E07B3B" w14:textId="77777777" w:rsidTr="00AE4EE9">
        <w:trPr>
          <w:trHeight w:val="38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F927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41C2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skart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ovaček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včetně doplnění a dodávky mikroténových sáčků a přesunu odpadu na určené místo (dle potřeby)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lokální stírání prachu z vodorovných volně přístupných ploch nábytku do výše stanovené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baterií, umyvadel a dřezů včetně odkapávacích ploch dezinfekčním roztokem a jejich vyleštění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obrazy, apod.) do výše určené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parapetů v interiéru místnosti, včetně meziokenních prostor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dveří, vnějších ploch nábytku, obkladů a omyvatelných stěn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dveřních klik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mytí stolů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</w:p>
        </w:tc>
      </w:tr>
      <w:tr w:rsidR="00AE4EE9" w:rsidRPr="004451AC" w14:paraId="6B8F4C0F" w14:textId="77777777" w:rsidTr="00AE4EE9">
        <w:trPr>
          <w:trHeight w:val="25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26A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6707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omytí dveří a zárubní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umyvadel vč. sifonů a přívodních armatur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nad výšku určenou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skříní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vnějších ploch nábytku s využitím vhodného prostředku na daný materiál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a leštění obkladů a omyvatelných stěn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4451AC" w14:paraId="292D0411" w14:textId="77777777" w:rsidTr="00AE4EE9">
        <w:trPr>
          <w:trHeight w:val="3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774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6EA9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mokré čištění koberců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· mytí oken včetně rámů a parapetů s případným rozšroubováním (Poskytovatel není povinen provést mytí skleněných výplní tam, kde to neumožňuje technický stav) včetně čištění sítí proti hmyzu na oknech a dveřích.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odůvodnitelných případech lze provádět vícekrát ročně. 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i vnější)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prosklených částí vstupních prostor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vertikálních a horizontálních žaluzií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vyčištění krytů světel včetně demontáže a opětovné montáže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radiátorů (dle potřeb organizace)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praní záclon a závěsů</w:t>
            </w:r>
          </w:p>
        </w:tc>
      </w:tr>
    </w:tbl>
    <w:p w14:paraId="3F01BC45" w14:textId="77777777" w:rsidR="00AE4EE9" w:rsidRDefault="00AE4EE9" w:rsidP="00AE4EE9">
      <w:pPr>
        <w:spacing w:after="0"/>
      </w:pPr>
    </w:p>
    <w:p w14:paraId="40A07078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4D226E" w14:paraId="690A9551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7776B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D3D2E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0EA79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FF8D9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4D226E" w14:paraId="4B7B06F9" w14:textId="77777777" w:rsidTr="00AE4EE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2143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E334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FE4" w14:textId="77777777" w:rsidR="00AE4EE9" w:rsidRPr="004D226E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203 </w:t>
            </w: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7B09" w14:textId="77777777" w:rsidR="00AE4EE9" w:rsidRPr="004D226E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226E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49C75E4A" w14:textId="77777777" w:rsidR="00AE4EE9" w:rsidRDefault="00AE4EE9" w:rsidP="00AE4EE9">
      <w:pPr>
        <w:spacing w:after="0"/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7"/>
      </w:tblGrid>
      <w:tr w:rsidR="00AE4EE9" w:rsidRPr="00016D68" w14:paraId="628A654E" w14:textId="77777777" w:rsidTr="00AE4EE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2F0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13CD" w14:textId="77777777" w:rsidR="00AE4EE9" w:rsidRPr="00016D68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016D68" w14:paraId="2615BD5F" w14:textId="77777777" w:rsidTr="00AE4EE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D51BA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B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53819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4EE9" w:rsidRPr="00016D68" w14:paraId="7FF900DA" w14:textId="77777777" w:rsidTr="00AE4EE9">
        <w:trPr>
          <w:trHeight w:val="39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B863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68E5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na odpad a popelníků včetně doplnění a dodávky mikroténových sáčků do odpadových nádob, utření nádob v případě potřeby, přesun odpadu na určené místo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skart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ovaček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včetně doplnění a dodávky mikroténových sáčků a přesunu odpadu na určené místo v případě jejich naplnění do ¾ (dle potřeby)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mokré stírání celé plochy podlahy přípravkem určeným zadavatelem včetně odstraňování skvrn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 apod.) do výše určené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umyvadel a baterií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ošetření podest a schodišť budov v zimním období – zajištění schůdnosti a v letním období zametení event. vytírání těchto ploch (keramická, terasová dlažba)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odstraňování případných skvrn ze stolů a lavic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vnitřních prostor volně přístupných nezamčených skříní nebo obdobných úložných prostor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exponovaných ploch (např. kliky dveří, vypínače, zábradlí)</w:t>
            </w:r>
          </w:p>
        </w:tc>
      </w:tr>
      <w:tr w:rsidR="00AE4EE9" w:rsidRPr="00016D68" w14:paraId="5B261CFB" w14:textId="77777777" w:rsidTr="00AE4EE9">
        <w:trPr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A3C2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06FF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lokální stírání prachu z vodorovných ploch a nábytku do výše určené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vnitřních parapetů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dveří, vnějších ploch nábytku, obkladů a omyvatelných stěn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madel na zábradlí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mytí stolů a lavic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a vyleštění umyvadel vč. sifonů a přívodních armatur</w:t>
            </w:r>
          </w:p>
        </w:tc>
      </w:tr>
      <w:tr w:rsidR="00AE4EE9" w:rsidRPr="00016D68" w14:paraId="7309B958" w14:textId="77777777" w:rsidTr="00AE4EE9">
        <w:trPr>
          <w:trHeight w:val="28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B9CD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C78A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omytí a vyleštění celkových ploch skel v prosklených dveřích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dveří a zárubní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skříní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nad výši určenou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obkladů a omyvatelných stěn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zametání venkovních vstupních prostor do budovy a čištění rohoží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zábradlí vč. výplní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016D68" w14:paraId="6978BD1D" w14:textId="77777777" w:rsidTr="00AE4EE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585B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90C5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57FC02C9" w14:textId="77777777" w:rsidR="00AE4EE9" w:rsidRDefault="00AE4EE9" w:rsidP="00AE4EE9"/>
    <w:p w14:paraId="7A03BF85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34BEFFF6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3DBC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84F3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36C1D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74F6D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2C81A733" w14:textId="77777777" w:rsidTr="00AE4EE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17B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F9B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191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22,29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03B9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04F824F3" w14:textId="77777777" w:rsidR="00AE4EE9" w:rsidRDefault="00AE4EE9" w:rsidP="00AE4EE9">
      <w:pPr>
        <w:spacing w:after="0"/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7"/>
      </w:tblGrid>
      <w:tr w:rsidR="00AE4EE9" w:rsidRPr="009E1D77" w14:paraId="0D3AFE7A" w14:textId="77777777" w:rsidTr="00AE4EE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473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621" w14:textId="77777777" w:rsidR="00AE4EE9" w:rsidRPr="009E1D7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9E1D77" w14:paraId="51B92950" w14:textId="77777777" w:rsidTr="00AE4EE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143AC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C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DDD8D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4EE9" w:rsidRPr="009E1D77" w14:paraId="6F2EAFD2" w14:textId="77777777" w:rsidTr="00AE4EE9">
        <w:trPr>
          <w:trHeight w:val="26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B9A8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397A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na odpad včetně doplnění a dodávky mikroténových sáčků do odpadových nádob, utření nádob v případě potřeby, přesun odpadu na určené místo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zrcadel, dveří, vnějších ploch nábytku, obkladů a omyvatelných stěn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mokré stírání celé podlahové plochy dezinfekčním roztokem včetně odstraňování skvrn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baterií, umyvadel a dřezů včetně odkapávacích ploch dezinfekčním roztokem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doplnění hygienického materiálu uvedeného ve smlouvě (papírové ručníky, mýdlo atd.)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</w:p>
        </w:tc>
      </w:tr>
      <w:tr w:rsidR="00AE4EE9" w:rsidRPr="009E1D77" w14:paraId="197CDCE6" w14:textId="77777777" w:rsidTr="00AE4EE9">
        <w:trPr>
          <w:trHeight w:val="41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F576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988A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vymývání odpadkových nádob desinfekčním roztokem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parapetů v interiéru místnosti stírání prachu z vodorovných ploch nábytku do výše určené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vnitřních parapetů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 apod.) do výše určené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a leštění obkladů a omyvatelných stěn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rizikových ploch (kliky dveří, madla skříní, vnějších úchytů ledniček, mikrovlnných trub, myček na nádobí apod.)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ploch skel v prosklených dveřích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vyčištění baterií, umyvadel, dřezů vč. sifonů a přívodních armatur, odkapávacích ploch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vysátí veškerých čistících zón</w:t>
            </w:r>
          </w:p>
        </w:tc>
      </w:tr>
      <w:tr w:rsidR="00AE4EE9" w:rsidRPr="009E1D77" w14:paraId="2AE371BC" w14:textId="77777777" w:rsidTr="00AE4EE9">
        <w:trPr>
          <w:trHeight w:val="17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1335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C62C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ometení pavučin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vnějších ploch nábytku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dveří a zárubní stírání prachu z vodorovných ploch nábytku nad výši určenou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9E1D77" w14:paraId="42A2D32F" w14:textId="77777777" w:rsidTr="00AE4EE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F46A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6C68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7B8C8039" w14:textId="77777777" w:rsidR="00AE4EE9" w:rsidRDefault="00AE4EE9" w:rsidP="00AE4EE9"/>
    <w:p w14:paraId="581FF5DA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236968BE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7A2CE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DA748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744F5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D2FA3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35D5D5A1" w14:textId="77777777" w:rsidTr="00AE4EE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036A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AA6F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59E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5A74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677151E2" w14:textId="77777777" w:rsidR="00AE4EE9" w:rsidRDefault="00AE4EE9" w:rsidP="00AE4EE9">
      <w:pPr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000"/>
      </w:tblGrid>
      <w:tr w:rsidR="00AE4EE9" w:rsidRPr="00C27EE0" w14:paraId="016A2AB3" w14:textId="77777777" w:rsidTr="00AE4EE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77D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79B" w14:textId="77777777" w:rsidR="00AE4EE9" w:rsidRPr="00C27EE0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C27EE0" w14:paraId="26DA0FC6" w14:textId="77777777" w:rsidTr="00AE4EE9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F4B53F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D</w:t>
            </w:r>
          </w:p>
        </w:tc>
      </w:tr>
      <w:tr w:rsidR="00AE4EE9" w:rsidRPr="00C27EE0" w14:paraId="6E14FA74" w14:textId="77777777" w:rsidTr="00AE4EE9">
        <w:trPr>
          <w:trHeight w:val="49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4BA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3638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a vymytí nádob na odpadky včetně doplnění a dodávky mikroténových sáčků do odpadkových nádob, utření nádob v případě potřeby, přesun odpadu na určené místo dle jeho klasifikace odpadového zákonu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doplnění a dodávka mikroténových sáčků do odpadkových nádob na hygienické potřeby na dámských WC, přesun odpadu na určené místo dle jeho klasifikace odpadového zákona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dodávka speciálních nádob pro biologický odpad (v případě potřeby) a likvidace odpadu dle platného zákonu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umyvadel a baterií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toaletních mís, bidetů a pisoárů dezinfekčním roztokem, a to jak zevnitř, tak zvenčí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zrcadel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úchytových míst (baterií, zásobníků mýdel, splachovadel, klik apod.)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sprchových koutů, van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 obkladů a omyvatelných stěn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dodání a doplňování hygienického standardu (mýdlo, toaletní papír, papírové ručníky)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dodání a doplnění hygienických tablet - neoceňuje se samostatně, je součástí ceny za jednotku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vyčištění celé podlahové plochy dezinfekčním roztokem včetně odstraňování skvrn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</w:p>
        </w:tc>
      </w:tr>
      <w:tr w:rsidR="00AE4EE9" w:rsidRPr="00C27EE0" w14:paraId="1A0F1C33" w14:textId="77777777" w:rsidTr="00AE4EE9">
        <w:trPr>
          <w:trHeight w:val="27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1493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1C8C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celoplošné omytí a vyleštění umyvadel, včetně sifonů a přívodních armatur, WC mís, bidetů, pisoárů včetně splachovadel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ploch sprchových koutů a van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zařizovacích předmětů (např. zásobníků mýdel, držáků nebo zásobníků toaletního papíru, toaletní štětky, zásobníků ručníků)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na toaletách vlhké setření vodorovných a svislých ploch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parapetů v interiéru místnosti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do výše určené organizací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vymývání odpadkových nádob dezinfekčním prostředkem</w:t>
            </w:r>
          </w:p>
        </w:tc>
      </w:tr>
      <w:tr w:rsidR="00AE4EE9" w:rsidRPr="00C27EE0" w14:paraId="42F41183" w14:textId="77777777" w:rsidTr="00AE4EE9">
        <w:trPr>
          <w:trHeight w:val="17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953C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0E49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vlhké stírání a leštění obkladů a omyvatelných stěn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parapetů, dveří a zárubní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ze všech vodorovných a svislých ploch nad výši určenou organizací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zrcadel a skel v prosklených stěnách, dveřích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C27EE0" w14:paraId="49E06C4D" w14:textId="77777777" w:rsidTr="00AE4EE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A655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D941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41A7B012" w14:textId="77777777" w:rsidR="00AE4EE9" w:rsidRDefault="00AE4EE9" w:rsidP="00AE4EE9"/>
    <w:p w14:paraId="591A842B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CA0042" w14:paraId="62B18513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D5975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DD6A9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10695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65F45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CA0042" w14:paraId="2A048A43" w14:textId="77777777" w:rsidTr="00AE4EE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DC8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05E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067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1164">
              <w:rPr>
                <w:rFonts w:ascii="Calibri" w:eastAsia="Times New Roman" w:hAnsi="Calibri" w:cs="Calibri"/>
                <w:lang w:eastAsia="cs-CZ"/>
              </w:rPr>
              <w:t>1,8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B97C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0B38F95F" w14:textId="77777777" w:rsidR="00AE4EE9" w:rsidRDefault="00AE4EE9" w:rsidP="00AE4EE9">
      <w:pPr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000"/>
      </w:tblGrid>
      <w:tr w:rsidR="00AE4EE9" w:rsidRPr="00CA0042" w14:paraId="270EB7D4" w14:textId="77777777" w:rsidTr="00AE4EE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A80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1B1" w14:textId="77777777" w:rsidR="00AE4EE9" w:rsidRPr="00CA0042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CA0042" w14:paraId="26A5C497" w14:textId="77777777" w:rsidTr="00AE4EE9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AAF0027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E</w:t>
            </w:r>
          </w:p>
        </w:tc>
      </w:tr>
      <w:tr w:rsidR="00AE4EE9" w:rsidRPr="00CA0042" w14:paraId="7A5561D0" w14:textId="77777777" w:rsidTr="00AE4EE9">
        <w:trPr>
          <w:trHeight w:val="11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A867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3F33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odstranění ohmatů a skvrn ze skel, zrcadel, nerezových ploch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vytírání celé plochy podlahy saponátem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nečistot ze spodních drážek dveří výtahu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infekce exponovaných ploch</w:t>
            </w:r>
          </w:p>
        </w:tc>
      </w:tr>
      <w:tr w:rsidR="00AE4EE9" w:rsidRPr="00CA0042" w14:paraId="2A2D73A8" w14:textId="77777777" w:rsidTr="00AE4EE9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640C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E105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vlhké stírání obkladů, nerez. ploch a lišt a omyvatelných stěn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nerezové plochy čistit prostř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dky na alkoholové bázi</w:t>
            </w:r>
          </w:p>
        </w:tc>
      </w:tr>
      <w:tr w:rsidR="00AE4EE9" w:rsidRPr="00CA0042" w14:paraId="3A253F22" w14:textId="77777777" w:rsidTr="00AE4EE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AACE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7236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dezinfekce omyvatelných ploch či omyvatelných stěn</w:t>
            </w: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CA0042" w14:paraId="271C003E" w14:textId="77777777" w:rsidTr="00AE4EE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DA10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6211" w14:textId="77777777" w:rsidR="00AE4EE9" w:rsidRPr="00CA0042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A00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78420ABC" w14:textId="77777777" w:rsidR="00AE4EE9" w:rsidRDefault="00AE4EE9" w:rsidP="00AE4EE9"/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336575" w14:paraId="60E48919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2C1B0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4C4A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7412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5B16E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336575" w14:paraId="206BC222" w14:textId="77777777" w:rsidTr="00AE4EE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082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EF55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945A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1FEF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Měsíční úklid: 2xR           Generální úklid: 1xR                </w:t>
            </w:r>
          </w:p>
        </w:tc>
      </w:tr>
      <w:tr w:rsidR="00AE4EE9" w:rsidRPr="00336575" w14:paraId="0745FAC0" w14:textId="77777777" w:rsidTr="00AE4EE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4F91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6E0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AA1D" w14:textId="77777777" w:rsidR="00AE4EE9" w:rsidRPr="00336575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1164">
              <w:rPr>
                <w:rFonts w:ascii="Calibri" w:eastAsia="Times New Roman" w:hAnsi="Calibri" w:cs="Calibri"/>
                <w:lang w:eastAsia="cs-CZ"/>
              </w:rPr>
              <w:t>251</w:t>
            </w:r>
            <w:r>
              <w:rPr>
                <w:rFonts w:ascii="Calibri" w:eastAsia="Times New Roman" w:hAnsi="Calibri" w:cs="Calibri"/>
                <w:lang w:eastAsia="cs-CZ"/>
              </w:rPr>
              <w:t>,11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F319" w14:textId="77777777" w:rsidR="00AE4EE9" w:rsidRPr="00336575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5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Měsíční úklid: 2xR           Generální úklid: 1xR                </w:t>
            </w:r>
          </w:p>
        </w:tc>
      </w:tr>
    </w:tbl>
    <w:p w14:paraId="22B1442F" w14:textId="77777777" w:rsidR="00AE4EE9" w:rsidRDefault="00AE4EE9" w:rsidP="00AE4EE9">
      <w:pPr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000"/>
      </w:tblGrid>
      <w:tr w:rsidR="00AE4EE9" w:rsidRPr="00E02451" w14:paraId="093190AD" w14:textId="77777777" w:rsidTr="00AE4EE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8DE7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DB1" w14:textId="77777777" w:rsidR="00AE4EE9" w:rsidRPr="00E02451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E02451" w14:paraId="749CA07E" w14:textId="77777777" w:rsidTr="00AE4EE9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87FA5D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H</w:t>
            </w:r>
          </w:p>
        </w:tc>
      </w:tr>
      <w:tr w:rsidR="00AE4EE9" w:rsidRPr="00E02451" w14:paraId="121482C7" w14:textId="77777777" w:rsidTr="00AE4EE9">
        <w:trPr>
          <w:trHeight w:val="10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F264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C078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ometení pavučin a lokální stírání prachu z vodorovných ploch a nábytku do výše určené organizací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obkladů a omyvatelných stěn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a odstranění nečistot z podlahové plochy</w:t>
            </w:r>
          </w:p>
        </w:tc>
      </w:tr>
      <w:tr w:rsidR="00AE4EE9" w:rsidRPr="00E02451" w14:paraId="6E95DC47" w14:textId="77777777" w:rsidTr="00AE4EE9">
        <w:trPr>
          <w:trHeight w:val="24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D533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D541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mytí oken včetně rámů a parapetů s případným rozšroubováním (Poskytovatel není povinen provést mytí skleněných výplní tam, kde to neumožňuje technický stav) včetně čištění sítí proti hmyzu na oknech a dveřích. V odůvodnitelných případech lze provádět vícekrát ročně. 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i vnější)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prosklených částí vstupních prostor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vyčištění krytů světel včetně demontáže a opětovné montáže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radiátorů (dle potřeb organizace)</w:t>
            </w:r>
          </w:p>
        </w:tc>
      </w:tr>
    </w:tbl>
    <w:p w14:paraId="06307C71" w14:textId="77777777" w:rsidR="00AE4EE9" w:rsidRDefault="00AE4EE9" w:rsidP="00AE4EE9"/>
    <w:p w14:paraId="0D22BD37" w14:textId="77777777" w:rsidR="00AE4EE9" w:rsidRDefault="00AE4EE9" w:rsidP="00AE4EE9">
      <w:r>
        <w:br w:type="page"/>
      </w:r>
    </w:p>
    <w:p w14:paraId="08C1A95F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Další požadavky: </w:t>
      </w:r>
    </w:p>
    <w:p w14:paraId="088B5272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provádí pravidelný, týdenní a měsíční úklid v budově ve všední dny, a to v pondělí a středu od 17:00 hod. do 20:00 hod., v úterý, čtvrtek, pátek od 15:00 hod. do 18:00 hod., generální úklid po domluvě s objednatelem. </w:t>
      </w:r>
    </w:p>
    <w:p w14:paraId="63E683FA" w14:textId="77777777" w:rsidR="00AE4EE9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2003D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Pro výpočet celkové plochy mytí oken se počítá výměra okenních otvorů. Mytí skel u celkové výměry okenních otvorů předpokládá oboustranné mytí vč. rámů, zárubní a parapetů (vnitřní i vnější). </w:t>
      </w:r>
    </w:p>
    <w:p w14:paraId="53AFE5A6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09E1B5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bude používat vlastní hygienické sáčky do odpadkových košů a pytle na odpad. </w:t>
      </w:r>
    </w:p>
    <w:p w14:paraId="7C248C68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2B5FB4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musí dodržovat třídění odpadu a jeho ukládání do příslušných nádob na odpad. Nádoby jsou umístěny na pozemku budovy. Poskytovatel je povinen u těchto nádob zachovávat pořádek. </w:t>
      </w:r>
    </w:p>
    <w:p w14:paraId="180341DA" w14:textId="77777777" w:rsidR="00AE4EE9" w:rsidRPr="0099684F" w:rsidRDefault="00AE4EE9" w:rsidP="00AE4EE9">
      <w:pPr>
        <w:spacing w:after="0" w:line="360" w:lineRule="auto"/>
        <w:jc w:val="both"/>
        <w:rPr>
          <w:rFonts w:cstheme="minorHAnsi"/>
        </w:rPr>
      </w:pPr>
    </w:p>
    <w:p w14:paraId="50020A48" w14:textId="77777777" w:rsidR="00AE4EE9" w:rsidRPr="0099684F" w:rsidRDefault="00AE4EE9" w:rsidP="00AE4EE9">
      <w:pPr>
        <w:spacing w:after="0" w:line="360" w:lineRule="auto"/>
        <w:jc w:val="both"/>
        <w:rPr>
          <w:rFonts w:cstheme="minorHAnsi"/>
        </w:rPr>
      </w:pPr>
      <w:r w:rsidRPr="0099684F">
        <w:rPr>
          <w:rFonts w:cstheme="minorHAnsi"/>
        </w:rPr>
        <w:t>Poskytovatel zajistí operativní provedení úklidu v případě neočekávaného znečištění společných prostor (kanceláře chodby, schodiště, sociální zařízení) okamžitě po dohodě s objednatelem.</w:t>
      </w:r>
    </w:p>
    <w:p w14:paraId="7E168AD1" w14:textId="379CF5AA" w:rsidR="00AE4EE9" w:rsidRDefault="00AE4E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9452F6" w14:textId="77777777" w:rsidR="00AE4EE9" w:rsidRDefault="00AE4EE9" w:rsidP="00AE4EE9">
      <w:pPr>
        <w:jc w:val="center"/>
        <w:rPr>
          <w:b/>
          <w:bCs/>
          <w:sz w:val="32"/>
          <w:szCs w:val="32"/>
        </w:rPr>
      </w:pPr>
      <w:r w:rsidRPr="00E9645A">
        <w:rPr>
          <w:b/>
          <w:bCs/>
          <w:sz w:val="32"/>
          <w:szCs w:val="32"/>
        </w:rPr>
        <w:lastRenderedPageBreak/>
        <w:t>Specifikace úklidových služeb</w:t>
      </w:r>
    </w:p>
    <w:p w14:paraId="183F57EC" w14:textId="77777777" w:rsidR="00AE4EE9" w:rsidRDefault="00AE4EE9" w:rsidP="00AE4EE9">
      <w:pPr>
        <w:rPr>
          <w:b/>
          <w:bCs/>
        </w:rPr>
      </w:pPr>
      <w:r>
        <w:rPr>
          <w:b/>
          <w:bCs/>
        </w:rPr>
        <w:t>Budova: Revoluční 1010, 349 01 Stříbro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40"/>
      </w:tblGrid>
      <w:tr w:rsidR="00AE4EE9" w:rsidRPr="0020767A" w14:paraId="4DCA89E9" w14:textId="77777777" w:rsidTr="00AE4E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CC72F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Podlahová plocha: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6BB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cca 497 m</w:t>
            </w:r>
            <w:r w:rsidRPr="00964491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E4EE9" w:rsidRPr="0020767A" w14:paraId="15E12165" w14:textId="77777777" w:rsidTr="00AE4EE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991A6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Okna: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D9F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cca 52 m</w:t>
            </w:r>
            <w:r w:rsidRPr="00FF156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</w:tr>
    </w:tbl>
    <w:p w14:paraId="78CAD0FE" w14:textId="3D868721" w:rsidR="00AE4EE9" w:rsidRPr="00B27F71" w:rsidRDefault="00AE4EE9" w:rsidP="00AE4EE9">
      <w:pPr>
        <w:spacing w:after="0" w:line="240" w:lineRule="auto"/>
        <w:jc w:val="both"/>
        <w:rPr>
          <w:rFonts w:cstheme="minorHAnsi"/>
        </w:rPr>
      </w:pPr>
      <w:r w:rsidRPr="00E22EE1">
        <w:t>Kontaktní osoba objednatele:</w:t>
      </w:r>
      <w:r w:rsidRPr="00E22EE1">
        <w:tab/>
        <w:t xml:space="preserve">Ing. Radek Šuta, email: </w:t>
      </w:r>
      <w:hyperlink r:id="rId9" w:history="1">
        <w:r w:rsidR="0099684F" w:rsidRPr="00927D71">
          <w:rPr>
            <w:rStyle w:val="Hypertextovodkaz"/>
            <w:rFonts w:asciiTheme="minorHAnsi" w:hAnsiTheme="minorHAnsi" w:cstheme="minorHAnsi"/>
          </w:rPr>
          <w:t>radek.suta@uradprace.cz</w:t>
        </w:r>
      </w:hyperlink>
    </w:p>
    <w:p w14:paraId="17C08E0C" w14:textId="0FB812B1" w:rsidR="00AE4EE9" w:rsidRPr="00E22EE1" w:rsidRDefault="00AE4EE9" w:rsidP="00AE4EE9">
      <w:pPr>
        <w:spacing w:after="0" w:line="240" w:lineRule="auto"/>
        <w:jc w:val="both"/>
      </w:pPr>
      <w:r w:rsidRPr="00E22EE1">
        <w:tab/>
      </w:r>
      <w:r w:rsidRPr="00E22EE1">
        <w:tab/>
      </w:r>
      <w:r w:rsidRPr="00E22EE1">
        <w:tab/>
      </w:r>
      <w:r w:rsidRPr="00E22EE1">
        <w:tab/>
        <w:t xml:space="preserve">T: 950 166 515, M: </w:t>
      </w:r>
      <w:r w:rsidR="0099684F">
        <w:t>xxx</w:t>
      </w:r>
    </w:p>
    <w:p w14:paraId="511619E1" w14:textId="683E8ACB" w:rsidR="00AE4EE9" w:rsidRPr="00E22EE1" w:rsidRDefault="00AE4EE9" w:rsidP="00AE4EE9">
      <w:pPr>
        <w:spacing w:after="0" w:line="240" w:lineRule="auto"/>
        <w:jc w:val="both"/>
        <w:rPr>
          <w:rFonts w:cstheme="minorHAnsi"/>
        </w:rPr>
      </w:pPr>
      <w:r w:rsidRPr="00E22EE1">
        <w:t>Kontaktní osoba poskytovatele</w:t>
      </w:r>
      <w:r w:rsidRPr="00E22EE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9684F">
        <w:rPr>
          <w:rFonts w:ascii="Arial" w:hAnsi="Arial" w:cs="Arial"/>
        </w:rPr>
        <w:t>xxx</w:t>
      </w:r>
      <w:r w:rsidRPr="00E22EE1">
        <w:rPr>
          <w:rFonts w:eastAsia="Calibri" w:cstheme="minorHAnsi"/>
        </w:rPr>
        <w:t>, email:</w:t>
      </w:r>
      <w:r w:rsidR="0099684F">
        <w:rPr>
          <w:rFonts w:eastAsia="Calibri" w:cstheme="minorHAnsi"/>
        </w:rPr>
        <w:t xml:space="preserve"> xxx</w:t>
      </w:r>
      <w:r w:rsidRPr="00E22EE1">
        <w:rPr>
          <w:rFonts w:eastAsia="Calibri" w:cstheme="minorHAnsi"/>
        </w:rPr>
        <w:t xml:space="preserve">, tel.: </w:t>
      </w:r>
      <w:r w:rsidR="0099684F">
        <w:rPr>
          <w:rFonts w:eastAsia="Calibri" w:cstheme="minorHAnsi"/>
        </w:rPr>
        <w:t>xxx</w:t>
      </w:r>
    </w:p>
    <w:p w14:paraId="57EBBD6E" w14:textId="77777777" w:rsidR="00AE4EE9" w:rsidRDefault="00AE4EE9" w:rsidP="00AE4EE9">
      <w:pPr>
        <w:jc w:val="both"/>
      </w:pPr>
    </w:p>
    <w:p w14:paraId="09CF05FF" w14:textId="77777777" w:rsidR="00AE4EE9" w:rsidRPr="0020767A" w:rsidRDefault="00AE4EE9" w:rsidP="00AE4EE9">
      <w:pPr>
        <w:jc w:val="both"/>
        <w:rPr>
          <w:sz w:val="32"/>
          <w:szCs w:val="32"/>
        </w:rPr>
      </w:pPr>
      <w:r w:rsidRPr="0020767A">
        <w:t>Na základě „Standardu úklidových služeb“ vydaném Ministerstvem financí ČR jsou prostory, kde budou prováděny úklidové služby rozděleny do těchto kategorií: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120"/>
      </w:tblGrid>
      <w:tr w:rsidR="00AE4EE9" w:rsidRPr="00E9645A" w14:paraId="19DD7113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C3BA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Typ prostoru: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A55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</w:tr>
      <w:tr w:rsidR="00AE4EE9" w:rsidRPr="00E9645A" w14:paraId="34598918" w14:textId="77777777" w:rsidTr="00AE4E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27C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BCF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kanceláře, zasedací místnosti, denní místnosti, odpočívárny, učebny, čítárny, knihovny, pozorovatelny, šatny, společenské místnosti, klubovny, ložnice</w:t>
            </w:r>
          </w:p>
        </w:tc>
      </w:tr>
      <w:tr w:rsidR="00AE4EE9" w:rsidRPr="00E9645A" w14:paraId="0376246B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FD7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7F1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chodby, haly, schodiště, čekárny, cely, pracovní místnosti</w:t>
            </w:r>
          </w:p>
        </w:tc>
      </w:tr>
      <w:tr w:rsidR="00AE4EE9" w:rsidRPr="00E9645A" w14:paraId="13D27D08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482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C71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ošetřovny, kuchyně, jídelny, kuchyňky, laboratoře, operační sály, dětské skupiny</w:t>
            </w:r>
          </w:p>
        </w:tc>
      </w:tr>
      <w:tr w:rsidR="00AE4EE9" w:rsidRPr="00E9645A" w14:paraId="0AE4607B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54F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10F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sociální zařízení (WC, koupelny, umývárny), sauny, bazény, sušárny</w:t>
            </w:r>
          </w:p>
        </w:tc>
      </w:tr>
      <w:tr w:rsidR="00AE4EE9" w:rsidRPr="00E9645A" w14:paraId="479556B2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4F7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E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01B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zejm. výtahy</w:t>
            </w:r>
          </w:p>
        </w:tc>
      </w:tr>
      <w:tr w:rsidR="00AE4EE9" w:rsidRPr="00E9645A" w14:paraId="74FFFAAE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12A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F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4AD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zejm. posilovny, tělocvičny</w:t>
            </w:r>
          </w:p>
        </w:tc>
      </w:tr>
      <w:tr w:rsidR="00AE4EE9" w:rsidRPr="00E9645A" w14:paraId="5DEF7B45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C8A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G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031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zejm. nepravidelně využívané místnosti ve speciálním režimu</w:t>
            </w:r>
          </w:p>
        </w:tc>
      </w:tr>
      <w:tr w:rsidR="00AE4EE9" w:rsidRPr="00E9645A" w14:paraId="3AF84292" w14:textId="77777777" w:rsidTr="00AE4E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D3E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1EF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000000"/>
                <w:lang w:eastAsia="cs-CZ"/>
              </w:rPr>
              <w:t>zejm. pravidelně využívané místnosti ve speciálním režimu, serverovny, garáže, podzemní garáže, strojovny, ústředny, dílny, výměníky, půdy, podatelny</w:t>
            </w:r>
          </w:p>
        </w:tc>
      </w:tr>
      <w:tr w:rsidR="00AE4EE9" w:rsidRPr="00E9645A" w14:paraId="1DDC2422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F39" w14:textId="77777777" w:rsidR="00AE4EE9" w:rsidRPr="00E9645A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I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32C8" w14:textId="77777777" w:rsidR="00AE4EE9" w:rsidRPr="00E9645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9645A">
              <w:rPr>
                <w:rFonts w:ascii="Calibri" w:eastAsia="Times New Roman" w:hAnsi="Calibri" w:cs="Calibri"/>
                <w:color w:val="808080"/>
                <w:lang w:eastAsia="cs-CZ"/>
              </w:rPr>
              <w:t>ostatní prostory nezařazené do kategorií A – H</w:t>
            </w:r>
          </w:p>
        </w:tc>
      </w:tr>
    </w:tbl>
    <w:p w14:paraId="21630166" w14:textId="77777777" w:rsidR="00AE4EE9" w:rsidRPr="0020767A" w:rsidRDefault="00AE4EE9" w:rsidP="00AE4EE9">
      <w:pPr>
        <w:spacing w:after="120"/>
        <w:rPr>
          <w:b/>
          <w:bCs/>
        </w:rPr>
      </w:pPr>
    </w:p>
    <w:p w14:paraId="6E395FBF" w14:textId="77777777" w:rsidR="00AE4EE9" w:rsidRDefault="00AE4EE9" w:rsidP="00AE4EE9">
      <w:r w:rsidRPr="0020767A">
        <w:t>K četnosti provádění úklidu – použité zkratky:</w:t>
      </w:r>
    </w:p>
    <w:tbl>
      <w:tblPr>
        <w:tblW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</w:tblGrid>
      <w:tr w:rsidR="00AE4EE9" w:rsidRPr="0020767A" w14:paraId="08171BF6" w14:textId="77777777" w:rsidTr="00AE4E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D59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Zkratka: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5A7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Význam:</w:t>
            </w:r>
          </w:p>
        </w:tc>
      </w:tr>
      <w:tr w:rsidR="00AE4EE9" w:rsidRPr="0020767A" w14:paraId="5A2E6ADD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C3E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959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denně</w:t>
            </w:r>
          </w:p>
        </w:tc>
      </w:tr>
      <w:tr w:rsidR="00AE4EE9" w:rsidRPr="0020767A" w14:paraId="460B64DF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0D4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81C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</w:tr>
      <w:tr w:rsidR="00AE4EE9" w:rsidRPr="0020767A" w14:paraId="5693B548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8BAA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BA1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</w:tr>
      <w:tr w:rsidR="00AE4EE9" w:rsidRPr="0020767A" w14:paraId="6DFC8F5D" w14:textId="77777777" w:rsidTr="00AE4EE9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42B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1xR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DBC" w14:textId="77777777" w:rsidR="00AE4EE9" w:rsidRPr="0020767A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67A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</w:tr>
    </w:tbl>
    <w:p w14:paraId="0D14DA39" w14:textId="77777777" w:rsidR="00AE4EE9" w:rsidRDefault="00AE4EE9" w:rsidP="00AE4EE9">
      <w:pPr>
        <w:spacing w:after="100"/>
      </w:pPr>
    </w:p>
    <w:p w14:paraId="740484DC" w14:textId="77777777" w:rsidR="00AE4EE9" w:rsidRDefault="00AE4EE9" w:rsidP="00AE4EE9">
      <w:r>
        <w:t>Rozsah prováděných úklidových služeb: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1120"/>
        <w:gridCol w:w="960"/>
        <w:gridCol w:w="2860"/>
        <w:gridCol w:w="3060"/>
      </w:tblGrid>
      <w:tr w:rsidR="00AE4EE9" w:rsidRPr="00E023F7" w14:paraId="39EB80FE" w14:textId="77777777" w:rsidTr="00AE4EE9">
        <w:trPr>
          <w:gridAfter w:val="1"/>
          <w:wAfter w:w="306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E90D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Prostor typu: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E7EC0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15C4C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</w:t>
            </w:r>
            <w:r w:rsidRPr="00F0207F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EB391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1CFF5955" w14:textId="77777777" w:rsidTr="00AE4EE9">
        <w:trPr>
          <w:gridAfter w:val="1"/>
          <w:wAfter w:w="3060" w:type="dxa"/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669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AE38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D66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90D7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  <w:tr w:rsidR="00AE4EE9" w:rsidRPr="00E023F7" w14:paraId="40434BCE" w14:textId="77777777" w:rsidTr="00AE4EE9">
        <w:trPr>
          <w:gridAfter w:val="1"/>
          <w:wAfter w:w="3060" w:type="dxa"/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C176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C7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E03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E3D5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Měsíční úklid: 1xM          Generální úklid: 1xR</w:t>
            </w:r>
          </w:p>
        </w:tc>
      </w:tr>
      <w:tr w:rsidR="00AE4EE9" w:rsidRPr="004451AC" w14:paraId="5EA62B6A" w14:textId="77777777" w:rsidTr="00AE4EE9">
        <w:trPr>
          <w:trHeight w:val="30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E67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4F4D" w14:textId="77777777" w:rsidR="00AE4EE9" w:rsidRPr="004451AC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4451AC" w14:paraId="4FE7C61E" w14:textId="77777777" w:rsidTr="00AE4EE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7DC77AC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A</w:t>
            </w:r>
          </w:p>
        </w:tc>
      </w:tr>
      <w:tr w:rsidR="00AE4EE9" w:rsidRPr="004451AC" w14:paraId="0D19B2D7" w14:textId="77777777" w:rsidTr="00AE4EE9">
        <w:trPr>
          <w:trHeight w:val="1785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556D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8FD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prázd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ění nádob na odpad včetně doplnění a dodávky mikroténových sáčků do odpadkových nádob, utření nádob v případě potřeby, přesun odpadu na určené místo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vysátí ploch koberců včetně odstraňování případných skvrn nebo mokré stírání celé plochy včetně 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traňování skvrn, dle podlahové krytiny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umyvadla a baterie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vnitřních prostor volně přístupných stolů a volných ploch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exponovaných ploch (např. kliky dveří, vypínače, zábradlí)</w:t>
            </w:r>
          </w:p>
        </w:tc>
      </w:tr>
      <w:tr w:rsidR="00AE4EE9" w:rsidRPr="004451AC" w14:paraId="61D977A3" w14:textId="77777777" w:rsidTr="00AE4EE9">
        <w:trPr>
          <w:trHeight w:val="382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AD09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FE53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skart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ovaček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včetně doplnění a dodávky mikroténových sáčků a přesunu odpadu na určené místo (dle potřeby)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lokální stírání prachu z vodorovných volně přístupných ploch nábytku do výše stanovené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baterií, umyvadel a dřezů včetně odkapávacích ploch dezinfekčním roztokem a jejich vyleštění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obrazy, apod.) do výše určené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parapetů v interiéru místnosti, včetně meziokenních prostor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dveří, vnějších ploch nábytku, obkladů a omyvatelných stěn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dveřních klik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mytí stolů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</w:p>
        </w:tc>
      </w:tr>
      <w:tr w:rsidR="00AE4EE9" w:rsidRPr="004451AC" w14:paraId="1E63A9AA" w14:textId="77777777" w:rsidTr="00AE4EE9">
        <w:trPr>
          <w:trHeight w:val="255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9EF9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B2D7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omytí dveří a zárubní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umyvadel vč. sifonů a přívodních armatur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nad výšku určenou organizací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skříní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vnějších ploch nábytku s využitím vhodného prostředku na daný materiál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a leštění obkladů a omyvatelných stěn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4451AC" w14:paraId="74AE85EC" w14:textId="77777777" w:rsidTr="00AE4EE9">
        <w:trPr>
          <w:trHeight w:val="3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A424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DA90" w14:textId="77777777" w:rsidR="00AE4EE9" w:rsidRPr="004451AC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mokré čištění koberců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· mytí oken včetně rámů a parapetů s případným rozšroubováním (Poskytovatel není povinen provést mytí skleněných výplní tam, kde to neumožňuje technický stav) včetně čištění sítí proti hmyzu na oknech a dveřích.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odůvodnitelných případech lze provádět vícekrát ročně. 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i vnější)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prosklených částí vstupních prostor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vertikálních a horizontálních žaluzií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vyčištění krytů světel včetně demontáže a opětovné montáže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radiátorů (dle potřeb organizace)</w:t>
            </w:r>
            <w:r w:rsidRPr="00445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praní záclon a závěsů</w:t>
            </w:r>
          </w:p>
        </w:tc>
      </w:tr>
    </w:tbl>
    <w:p w14:paraId="6654B71A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74E4A5FE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150C3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42D6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E4C63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</w:t>
            </w:r>
            <w:r w:rsidRPr="00F0207F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563DB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60D4D9A5" w14:textId="77777777" w:rsidTr="00AE4EE9">
        <w:trPr>
          <w:trHeight w:val="10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E86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37DD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E111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3A78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  <w:tr w:rsidR="00AE4EE9" w:rsidRPr="00E023F7" w14:paraId="4F5DA3FB" w14:textId="77777777" w:rsidTr="00AE4EE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76CA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1A25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D376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1D6D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5668B5AA" w14:textId="77777777" w:rsidR="00AE4EE9" w:rsidRDefault="00AE4EE9" w:rsidP="00AE4EE9">
      <w:pPr>
        <w:spacing w:after="0"/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7"/>
      </w:tblGrid>
      <w:tr w:rsidR="00AE4EE9" w:rsidRPr="00016D68" w14:paraId="55874666" w14:textId="77777777" w:rsidTr="00AE4EE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0AA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E6E" w14:textId="77777777" w:rsidR="00AE4EE9" w:rsidRPr="00016D68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016D68" w14:paraId="64D37696" w14:textId="77777777" w:rsidTr="00AE4EE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49B3C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B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42104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4EE9" w:rsidRPr="00016D68" w14:paraId="24E45619" w14:textId="77777777" w:rsidTr="00AE4EE9">
        <w:trPr>
          <w:trHeight w:val="39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40F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D594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na odpad a popelníků včetně doplnění a dodávky mikroténových sáčků do odpadových nádob, utření nádob v případě potřeby, přesun odpadu na určené místo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skart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ovaček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včetně doplnění a dodávky mikroténových sáčků a přesunu odpadu na určené místo v případě jejich naplnění do ¾ (dle potřeby)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mokré stírání celé plochy podlahy přípravkem určeným zadavatelem včetně odstraňování skvrn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 apod.) do výše určené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umyvadel a baterií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ošetření podest a schodišť budov v zimním období – zajištění schůdnosti a v letním období zametení event. vytírání těchto ploch (keramická, terasová dlažba)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odstraňování případných skvrn ze stolů a lavic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vnitřních prostor volně přístupných nezamčených skříní nebo obdobných úložných prostor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exponovaných ploch (např. kliky dveří, vypínače, zábradlí)</w:t>
            </w:r>
          </w:p>
        </w:tc>
      </w:tr>
      <w:tr w:rsidR="00AE4EE9" w:rsidRPr="00016D68" w14:paraId="4D7BFC8B" w14:textId="77777777" w:rsidTr="00AE4EE9">
        <w:trPr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D3EC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295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lokální stírání prachu z vodorovných ploch a nábytku do výše určené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vnitřních parapetů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dveří, vnějších ploch nábytku, obkladů a omyvatelných stěn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madel na zábradlí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mytí stolů a lavic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a vyleštění umyvadel vč. sifonů a přívodních armatur</w:t>
            </w:r>
          </w:p>
        </w:tc>
      </w:tr>
      <w:tr w:rsidR="00AE4EE9" w:rsidRPr="00016D68" w14:paraId="76A0C93A" w14:textId="77777777" w:rsidTr="00AE4EE9">
        <w:trPr>
          <w:trHeight w:val="28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461A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129C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omytí a vyleštění celkových ploch skel v prosklených dveřích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dveří a zárubní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omytí skříní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nad výši určenou organizací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obkladů a omyvatelných stěn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zametání venkovních vstupních prostor do budovy a čištění rohoží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zábradlí vč. výplní</w:t>
            </w: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016D68" w14:paraId="2C9B06CE" w14:textId="77777777" w:rsidTr="00AE4EE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BF1E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DEA" w14:textId="77777777" w:rsidR="00AE4EE9" w:rsidRPr="00016D68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00A2CF77" w14:textId="77777777" w:rsidR="00A77E7E" w:rsidRDefault="00A77E7E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15873974" w14:textId="77777777" w:rsidTr="00A77E7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CE9230" w14:textId="73B4F834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CAFBF3" w14:textId="14C25A2A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0822E" w14:textId="7F09CAA8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</w:t>
            </w:r>
            <w:r w:rsidRPr="00F0207F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FEDD93" w14:textId="35B08139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633F4064" w14:textId="77777777" w:rsidTr="00A77E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F8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AC1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2BF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51EA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0C9639FD" w14:textId="77777777" w:rsidR="00AE4EE9" w:rsidRDefault="00AE4EE9" w:rsidP="00AE4EE9">
      <w:pPr>
        <w:spacing w:after="0"/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7"/>
      </w:tblGrid>
      <w:tr w:rsidR="00AE4EE9" w:rsidRPr="009E1D77" w14:paraId="485C0370" w14:textId="77777777" w:rsidTr="00AE4EE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379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B5F" w14:textId="77777777" w:rsidR="00AE4EE9" w:rsidRPr="009E1D7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9E1D77" w14:paraId="74E03C7A" w14:textId="77777777" w:rsidTr="00AE4EE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CB70F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C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765FB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4EE9" w:rsidRPr="009E1D77" w14:paraId="07291AF2" w14:textId="77777777" w:rsidTr="00AE4EE9">
        <w:trPr>
          <w:trHeight w:val="26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FC8B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53D0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na odpad včetně doplnění a dodávky mikroténových sáčků do odpadových nádob, utření nádob v případě potřeby, přesun odpadu na určené místo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ze skel, zrcadel, dveří, vnějších ploch nábytku, obkladů a omyvatelných stěn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mokré stírání celé podlahové plochy dezinfekčním roztokem včetně odstraňování skvrn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baterií, umyvadel a dřezů včetně odkapávacích ploch dezinfekčním roztokem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doplnění hygienického materiálu uvedeného ve smlouvě (papírové ručníky, mýdlo atd.)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</w:p>
        </w:tc>
      </w:tr>
      <w:tr w:rsidR="00AE4EE9" w:rsidRPr="009E1D77" w14:paraId="111B925F" w14:textId="77777777" w:rsidTr="00AE4EE9">
        <w:trPr>
          <w:trHeight w:val="41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7B39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1439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vymývání odpadkových nádob desinfekčním roztokem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parapetů v interiéru místnosti stírání prachu z vodorovných ploch nábytku do výše určené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a omytí vnitřních parapetů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 (zásuvky, klimatizační jednotky, hasicí přístroje, věšáky, obrazy apod.) do výše určené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celých ploch zrcadel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a leštění obkladů a omyvatelných stěn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rizikových ploch (kliky dveří, madla skříní, vnějších úchytů ledniček, mikrovlnných trub, myček na nádobí apod.)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ploch skel v prosklených dveřích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celoplošné vyčištění baterií, umyvadel, dřezů vč. sifonů a přívodních armatur, odkapávacích ploch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vyprázdnění nádob na tříděný odpad (dle potřeby)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vysátí veškerých čistících zón</w:t>
            </w:r>
          </w:p>
        </w:tc>
      </w:tr>
      <w:tr w:rsidR="00AE4EE9" w:rsidRPr="009E1D77" w14:paraId="728C2A50" w14:textId="77777777" w:rsidTr="00AE4EE9">
        <w:trPr>
          <w:trHeight w:val="17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FACF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CF29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ometení pavučin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vnějších ploch nábytku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dveří a zárubní stírání prachu z vodorovných ploch nábytku nad výši určenou organizací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otření podnoží otočných židlí, vysání čalouněných povrchů židlí</w:t>
            </w: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9E1D77" w14:paraId="2138F012" w14:textId="77777777" w:rsidTr="00AE4EE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37C7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7261" w14:textId="77777777" w:rsidR="00AE4EE9" w:rsidRPr="009E1D7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E1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205EAD8B" w14:textId="77777777" w:rsidR="00AE4EE9" w:rsidRDefault="00AE4EE9" w:rsidP="00AE4EE9"/>
    <w:p w14:paraId="6B348084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49C6EF57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32BAE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FA96C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36DB2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4413A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16B40A6A" w14:textId="77777777" w:rsidTr="00AE4EE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A8F5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A7D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E59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A079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Pravidelný úklid: 1xD         Týdenní úklid: 1xT            Měsíční úklid: 1xM          Generální úklid: 1xR</w:t>
            </w:r>
          </w:p>
        </w:tc>
      </w:tr>
    </w:tbl>
    <w:p w14:paraId="140050CA" w14:textId="77777777" w:rsidR="00AE4EE9" w:rsidRDefault="00AE4EE9" w:rsidP="00AE4EE9">
      <w:pPr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000"/>
      </w:tblGrid>
      <w:tr w:rsidR="00AE4EE9" w:rsidRPr="00C27EE0" w14:paraId="1E4AE6A4" w14:textId="77777777" w:rsidTr="00AE4EE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569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78A" w14:textId="77777777" w:rsidR="00AE4EE9" w:rsidRPr="00C27EE0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C27EE0" w14:paraId="30303B35" w14:textId="77777777" w:rsidTr="00AE4EE9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7EDEA5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D</w:t>
            </w:r>
          </w:p>
        </w:tc>
      </w:tr>
      <w:tr w:rsidR="00AE4EE9" w:rsidRPr="00C27EE0" w14:paraId="32C4905C" w14:textId="77777777" w:rsidTr="00AE4EE9">
        <w:trPr>
          <w:trHeight w:val="49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1CDF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Pravidelný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ED3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vyprázdnění nádob a vymytí nádob na odpadky včetně doplnění a dodávky mikroténových sáčků do odpadkových nádob, utření nádob v případě potřeby, přesun odpadu na určené místo dle jeho klasifikace odpadového zákonu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doplnění a dodávka mikroténových sáčků do odpadkových nádob na hygienické potřeby na dámských WC, přesun odpadu na určené místo dle jeho klasifikace odpadového zákona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dodávka speciálních nádob pro biologický odpad (v případě potřeby) a likvidace odpadu dle platného zákonu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běžné omytí umyvadel a baterií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toaletních mís, bidetů a pisoárů dezinfekčním roztokem, a to jak zevnitř, tak zvenčí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zrcadel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dezinfekce úchytových míst (baterií, zásobníků mýdel, splachovadel, klik apod.)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sprchových koutů, van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ohmatů a skvrn z obkladů a omyvatelných stěn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dodání a doplňování hygienického standardu (mýdlo, toaletní papír, papírové ručníky)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dodání a doplnění hygienických tablet - neoceňuje se samostatně, je součástí ceny za jednotku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vyčištění celé podlahové plochy dezinfekčním roztokem včetně odstraňování skvrn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kontrola funkčnosti zařízení na uklízených místech (osvětlení, splachovače, baterie, odpady) a hlášení zjištěných závad pověřenému pracovníkovi organizace</w:t>
            </w:r>
          </w:p>
        </w:tc>
      </w:tr>
      <w:tr w:rsidR="00AE4EE9" w:rsidRPr="00C27EE0" w14:paraId="0533D99B" w14:textId="77777777" w:rsidTr="00AE4EE9">
        <w:trPr>
          <w:trHeight w:val="27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EF11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Týdenní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2A41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celoplošné omytí a vyleštění umyvadel, včetně sifonů a přívodních armatur, WC mís, bidetů, pisoárů včetně splachovadel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ploch sprchových koutů a van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zařizovacích předmětů (např. zásobníků mýdel, držáků nebo zásobníků toaletního papíru, toaletní štětky, zásobníků ručníků)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na toaletách vlhké setření vodorovných a svislých ploch dezinfekčním prostředkem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parapetů v interiéru místnosti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 vypínačů a ostatního zařízení na stěnách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stírání prachu z vodorovných ploch nábytku do výše určené organizací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vymývání odpadkových nádob dezinfekčním prostředkem</w:t>
            </w:r>
          </w:p>
        </w:tc>
      </w:tr>
      <w:tr w:rsidR="00AE4EE9" w:rsidRPr="00C27EE0" w14:paraId="2347BB46" w14:textId="77777777" w:rsidTr="00AE4EE9">
        <w:trPr>
          <w:trHeight w:val="17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C88E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C0BD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vlhké stírání a leštění obkladů a omyvatelných stěn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parapetů, dveří a zárubní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setření pevných podlah čistou vodou bez čisticích prostředků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prachu ze všech vodorovných a svislých ploch nad výši určenou organizací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ometení pavučin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omytí a vyleštění zrcadel a skel v prosklených stěnách, dveřích</w:t>
            </w: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odstranění žvýkaček</w:t>
            </w:r>
          </w:p>
        </w:tc>
      </w:tr>
      <w:tr w:rsidR="00AE4EE9" w:rsidRPr="00C27EE0" w14:paraId="2DFF04E2" w14:textId="77777777" w:rsidTr="00AE4EE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3124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FB36" w14:textId="77777777" w:rsidR="00AE4EE9" w:rsidRPr="00C27EE0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7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viz. výše</w:t>
            </w:r>
          </w:p>
        </w:tc>
      </w:tr>
    </w:tbl>
    <w:p w14:paraId="2B6B29C5" w14:textId="77777777" w:rsidR="00AE4EE9" w:rsidRDefault="00AE4EE9" w:rsidP="00AE4EE9"/>
    <w:p w14:paraId="492E31F9" w14:textId="77777777" w:rsidR="00AE4EE9" w:rsidRDefault="00AE4EE9" w:rsidP="00AE4EE9">
      <w:r>
        <w:br w:type="page"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2860"/>
      </w:tblGrid>
      <w:tr w:rsidR="00AE4EE9" w:rsidRPr="00E023F7" w14:paraId="6BD95E60" w14:textId="77777777" w:rsidTr="00AE4E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FFB45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Prostor typu: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496E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Krytina: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BFBF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Výměra cca v m2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0AD5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Četnost provádění jednotlivých typů úklidů:</w:t>
            </w:r>
          </w:p>
        </w:tc>
      </w:tr>
      <w:tr w:rsidR="00AE4EE9" w:rsidRPr="00E023F7" w14:paraId="5C75EA5C" w14:textId="77777777" w:rsidTr="00AE4E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048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0BE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7C4" w14:textId="77777777" w:rsidR="00AE4EE9" w:rsidRPr="00E023F7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122,5</w:t>
            </w: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D5E0" w14:textId="77777777" w:rsidR="00AE4EE9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23F7">
              <w:rPr>
                <w:rFonts w:ascii="Calibri" w:eastAsia="Times New Roman" w:hAnsi="Calibri" w:cs="Calibri"/>
                <w:color w:val="000000"/>
                <w:lang w:eastAsia="cs-CZ"/>
              </w:rPr>
              <w:t>Měsíční úklid: 2xR</w:t>
            </w:r>
          </w:p>
          <w:p w14:paraId="5E5ACCF6" w14:textId="77777777" w:rsidR="00AE4EE9" w:rsidRPr="00E023F7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Generální úklid: 1xR</w:t>
            </w:r>
          </w:p>
        </w:tc>
      </w:tr>
    </w:tbl>
    <w:p w14:paraId="32ACA1F7" w14:textId="77777777" w:rsidR="00AE4EE9" w:rsidRDefault="00AE4EE9" w:rsidP="00AE4EE9">
      <w:pPr>
        <w:spacing w:after="0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000"/>
      </w:tblGrid>
      <w:tr w:rsidR="00AE4EE9" w:rsidRPr="00E02451" w14:paraId="7DC404FC" w14:textId="77777777" w:rsidTr="00AE4EE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2B4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24A" w14:textId="77777777" w:rsidR="00AE4EE9" w:rsidRPr="00E02451" w:rsidRDefault="00AE4EE9" w:rsidP="00AE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rozsah činností:</w:t>
            </w:r>
          </w:p>
        </w:tc>
      </w:tr>
      <w:tr w:rsidR="00AE4EE9" w:rsidRPr="00E02451" w14:paraId="7584A838" w14:textId="77777777" w:rsidTr="00AE4EE9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002B29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Prostory typu H</w:t>
            </w:r>
          </w:p>
        </w:tc>
      </w:tr>
      <w:tr w:rsidR="00AE4EE9" w:rsidRPr="00E02451" w14:paraId="5CB4CC79" w14:textId="77777777" w:rsidTr="00AE4EE9">
        <w:trPr>
          <w:trHeight w:val="10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74DC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Měsíční úklid: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1A54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ometení pavučin a lokální stírání prachu z vodorovných ploch a nábytku do výše určené organizací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vlhké stírání obkladů a omyvatelných stěn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úklid a odstranění nečistot z podlahové plochy</w:t>
            </w:r>
          </w:p>
        </w:tc>
      </w:tr>
      <w:tr w:rsidR="00AE4EE9" w:rsidRPr="00E02451" w14:paraId="0882442C" w14:textId="77777777" w:rsidTr="00AE4EE9">
        <w:trPr>
          <w:trHeight w:val="24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347F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Generální úklid: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AD41" w14:textId="77777777" w:rsidR="00AE4EE9" w:rsidRPr="00E02451" w:rsidRDefault="00AE4EE9" w:rsidP="00AE4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· mytí oken včetně rámů a parapetů s případným rozšroubováním (Poskytovatel není povinen provést mytí skleněných výplní tam, kde to neumožňuje technický stav) včetně čištění sítí proti hmyzu na oknech a dveřích. V odůvodnitelných případech lze provádět vícekrát ročně. 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i vnější)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umytí prosklených částí vstupních prostor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vyčištění krytů světel včetně demontáže a opětovné montáže</w:t>
            </w:r>
            <w:r w:rsidRPr="00E02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· čištění radiátorů (dle potřeb organizace)</w:t>
            </w:r>
          </w:p>
        </w:tc>
      </w:tr>
    </w:tbl>
    <w:p w14:paraId="087E103F" w14:textId="77777777" w:rsidR="00AE4EE9" w:rsidRDefault="00AE4EE9" w:rsidP="00AE4EE9">
      <w:pPr>
        <w:spacing w:after="0" w:line="360" w:lineRule="auto"/>
      </w:pPr>
    </w:p>
    <w:p w14:paraId="67420691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b/>
          <w:bCs/>
          <w:sz w:val="22"/>
          <w:szCs w:val="22"/>
        </w:rPr>
        <w:t xml:space="preserve">Další požadavky: </w:t>
      </w:r>
    </w:p>
    <w:p w14:paraId="6B02E607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provádí pravidelný, týdenní a měsíční úklid v budově ve všední dny, a to v pondělí a středu od 17:00 hod. do 20:00 hod., v úterý, čtvrtek, pátek od 15:00 hod. do 18:00 hod., generální úklid po domluvě s objednatelem. </w:t>
      </w:r>
    </w:p>
    <w:p w14:paraId="693F9653" w14:textId="77777777" w:rsidR="00AE4EE9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6CAB0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Pro výpočet celkové plochy mytí oken se počítá výměra okenních otvorů. Mytí skel u celkové výměry okenních otvorů předpokládá oboustranné mytí vč. rámů, zárubní a parapetů (vnitřní i vnější). </w:t>
      </w:r>
    </w:p>
    <w:p w14:paraId="334AA84A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6FD5E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bude používat vlastní hygienické sáčky do odpadkových košů a pytle na odpad. </w:t>
      </w:r>
    </w:p>
    <w:p w14:paraId="3CD2DADC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3105A" w14:textId="77777777" w:rsidR="00AE4EE9" w:rsidRPr="00033ADC" w:rsidRDefault="00AE4EE9" w:rsidP="00AE4E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ADC">
        <w:rPr>
          <w:rFonts w:asciiTheme="minorHAnsi" w:hAnsiTheme="minorHAnsi" w:cstheme="minorHAnsi"/>
          <w:sz w:val="22"/>
          <w:szCs w:val="22"/>
        </w:rPr>
        <w:t xml:space="preserve">Poskytovatel musí dodržovat třídění odpadu a jeho ukládání do příslušných nádob na odpad. Nádoby jsou umístěny na pozemku budovy. Poskytovatel je povinen u těchto nádob zachovávat pořádek. </w:t>
      </w:r>
    </w:p>
    <w:p w14:paraId="5C370BC9" w14:textId="77777777" w:rsidR="00AE4EE9" w:rsidRPr="0099684F" w:rsidRDefault="00AE4EE9" w:rsidP="00AE4EE9">
      <w:pPr>
        <w:spacing w:after="0" w:line="360" w:lineRule="auto"/>
        <w:jc w:val="both"/>
        <w:rPr>
          <w:rFonts w:cstheme="minorHAnsi"/>
        </w:rPr>
      </w:pPr>
    </w:p>
    <w:p w14:paraId="46CBF59D" w14:textId="77777777" w:rsidR="00AE4EE9" w:rsidRPr="0099684F" w:rsidRDefault="00AE4EE9" w:rsidP="00AE4EE9">
      <w:pPr>
        <w:spacing w:after="0" w:line="360" w:lineRule="auto"/>
        <w:jc w:val="both"/>
        <w:rPr>
          <w:rFonts w:cstheme="minorHAnsi"/>
        </w:rPr>
      </w:pPr>
      <w:r w:rsidRPr="0099684F">
        <w:rPr>
          <w:rFonts w:cstheme="minorHAnsi"/>
        </w:rPr>
        <w:t>Poskytovatel zajistí operativní provedení úklidu v případě neočekávaného znečištění společných prostor (kanceláře chodby, schodiště, sociální zařízení) okamžitě po dohodě s objednatelem.</w:t>
      </w:r>
    </w:p>
    <w:p w14:paraId="1B8943F7" w14:textId="77777777" w:rsidR="00AE4EE9" w:rsidRPr="0099684F" w:rsidRDefault="00AE4EE9" w:rsidP="003F71D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sectPr w:rsidR="00AE4EE9" w:rsidRPr="0099684F" w:rsidSect="003F71DB">
      <w:footerReference w:type="default" r:id="rId10"/>
      <w:pgSz w:w="11906" w:h="16838"/>
      <w:pgMar w:top="1135" w:right="1417" w:bottom="1276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77BD" w14:textId="77777777" w:rsidR="00AE4EE9" w:rsidRDefault="00AE4EE9" w:rsidP="002318B8">
      <w:pPr>
        <w:spacing w:after="0" w:line="240" w:lineRule="auto"/>
      </w:pPr>
      <w:r>
        <w:separator/>
      </w:r>
    </w:p>
  </w:endnote>
  <w:endnote w:type="continuationSeparator" w:id="0">
    <w:p w14:paraId="2A7CAF92" w14:textId="77777777" w:rsidR="00AE4EE9" w:rsidRDefault="00AE4EE9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0069434"/>
      <w:docPartObj>
        <w:docPartGallery w:val="Page Numbers (Bottom of Page)"/>
        <w:docPartUnique/>
      </w:docPartObj>
    </w:sdtPr>
    <w:sdtEndPr/>
    <w:sdtContent>
      <w:p w14:paraId="166F9A35" w14:textId="77777777" w:rsidR="00AE4EE9" w:rsidRDefault="00AE4E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27BB3A7" w14:textId="77777777" w:rsidR="00AE4EE9" w:rsidRDefault="00AE4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7F5C" w14:textId="77777777" w:rsidR="00AE4EE9" w:rsidRDefault="00AE4EE9" w:rsidP="002318B8">
      <w:pPr>
        <w:spacing w:after="0" w:line="240" w:lineRule="auto"/>
      </w:pPr>
      <w:r>
        <w:separator/>
      </w:r>
    </w:p>
  </w:footnote>
  <w:footnote w:type="continuationSeparator" w:id="0">
    <w:p w14:paraId="267E9B58" w14:textId="77777777" w:rsidR="00AE4EE9" w:rsidRDefault="00AE4EE9" w:rsidP="002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FD3"/>
    <w:multiLevelType w:val="multilevel"/>
    <w:tmpl w:val="6BCAA4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AD1B13"/>
    <w:multiLevelType w:val="multilevel"/>
    <w:tmpl w:val="1090D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D470F5C"/>
    <w:multiLevelType w:val="multilevel"/>
    <w:tmpl w:val="66CC25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0607DA"/>
    <w:multiLevelType w:val="multilevel"/>
    <w:tmpl w:val="A8928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2430C97"/>
    <w:multiLevelType w:val="multilevel"/>
    <w:tmpl w:val="9634F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5D47E5B"/>
    <w:multiLevelType w:val="hybridMultilevel"/>
    <w:tmpl w:val="8732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13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2420A"/>
    <w:multiLevelType w:val="hybridMultilevel"/>
    <w:tmpl w:val="8AF08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04F9E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3D937BE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F55956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3846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4024714"/>
    <w:multiLevelType w:val="multilevel"/>
    <w:tmpl w:val="10AE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41F1565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7216E8F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47E01A01"/>
    <w:multiLevelType w:val="multilevel"/>
    <w:tmpl w:val="8AF0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D1CF6"/>
    <w:multiLevelType w:val="hybridMultilevel"/>
    <w:tmpl w:val="3710D02C"/>
    <w:lvl w:ilvl="0" w:tplc="C88AE454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9829A2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662B12"/>
    <w:multiLevelType w:val="hybridMultilevel"/>
    <w:tmpl w:val="34260306"/>
    <w:lvl w:ilvl="0" w:tplc="B5169A12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258407F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8802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 w15:restartNumberingAfterBreak="0">
    <w:nsid w:val="561D6E00"/>
    <w:multiLevelType w:val="hybridMultilevel"/>
    <w:tmpl w:val="EC5C4732"/>
    <w:lvl w:ilvl="0" w:tplc="53487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B36247"/>
    <w:multiLevelType w:val="hybridMultilevel"/>
    <w:tmpl w:val="A3C6735E"/>
    <w:lvl w:ilvl="0" w:tplc="BA9696F4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14F6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485677"/>
    <w:multiLevelType w:val="multilevel"/>
    <w:tmpl w:val="BC7EA2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183ED7"/>
    <w:multiLevelType w:val="hybridMultilevel"/>
    <w:tmpl w:val="B9C2D7C6"/>
    <w:lvl w:ilvl="0" w:tplc="3948E09E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8833F49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8DB5D0A"/>
    <w:multiLevelType w:val="multilevel"/>
    <w:tmpl w:val="57A4A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8D5686"/>
    <w:multiLevelType w:val="hybridMultilevel"/>
    <w:tmpl w:val="ADECD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02725"/>
    <w:multiLevelType w:val="hybridMultilevel"/>
    <w:tmpl w:val="F4DE769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FD1680"/>
    <w:multiLevelType w:val="multilevel"/>
    <w:tmpl w:val="D64CB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ED510D6"/>
    <w:multiLevelType w:val="multilevel"/>
    <w:tmpl w:val="7D3A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0"/>
  </w:num>
  <w:num w:numId="5">
    <w:abstractNumId w:val="36"/>
  </w:num>
  <w:num w:numId="6">
    <w:abstractNumId w:val="35"/>
  </w:num>
  <w:num w:numId="7">
    <w:abstractNumId w:val="13"/>
  </w:num>
  <w:num w:numId="8">
    <w:abstractNumId w:val="11"/>
  </w:num>
  <w:num w:numId="9">
    <w:abstractNumId w:val="18"/>
  </w:num>
  <w:num w:numId="10">
    <w:abstractNumId w:val="24"/>
  </w:num>
  <w:num w:numId="11">
    <w:abstractNumId w:val="2"/>
  </w:num>
  <w:num w:numId="12">
    <w:abstractNumId w:val="9"/>
  </w:num>
  <w:num w:numId="13">
    <w:abstractNumId w:val="20"/>
  </w:num>
  <w:num w:numId="14">
    <w:abstractNumId w:val="31"/>
  </w:num>
  <w:num w:numId="15">
    <w:abstractNumId w:val="6"/>
  </w:num>
  <w:num w:numId="16">
    <w:abstractNumId w:val="25"/>
  </w:num>
  <w:num w:numId="17">
    <w:abstractNumId w:val="15"/>
  </w:num>
  <w:num w:numId="18">
    <w:abstractNumId w:val="29"/>
  </w:num>
  <w:num w:numId="19">
    <w:abstractNumId w:val="5"/>
  </w:num>
  <w:num w:numId="20">
    <w:abstractNumId w:val="16"/>
  </w:num>
  <w:num w:numId="21">
    <w:abstractNumId w:val="19"/>
  </w:num>
  <w:num w:numId="22">
    <w:abstractNumId w:val="14"/>
  </w:num>
  <w:num w:numId="23">
    <w:abstractNumId w:val="8"/>
  </w:num>
  <w:num w:numId="24">
    <w:abstractNumId w:val="1"/>
  </w:num>
  <w:num w:numId="25">
    <w:abstractNumId w:val="22"/>
  </w:num>
  <w:num w:numId="26">
    <w:abstractNumId w:val="39"/>
  </w:num>
  <w:num w:numId="27">
    <w:abstractNumId w:val="12"/>
  </w:num>
  <w:num w:numId="28">
    <w:abstractNumId w:val="0"/>
  </w:num>
  <w:num w:numId="29">
    <w:abstractNumId w:val="33"/>
  </w:num>
  <w:num w:numId="30">
    <w:abstractNumId w:val="3"/>
  </w:num>
  <w:num w:numId="31">
    <w:abstractNumId w:val="4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1"/>
  </w:num>
  <w:num w:numId="35">
    <w:abstractNumId w:val="32"/>
  </w:num>
  <w:num w:numId="3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 w:numId="41">
    <w:abstractNumId w:val="7"/>
  </w:num>
  <w:num w:numId="42">
    <w:abstractNumId w:val="40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0"/>
    <w:rsid w:val="000061DC"/>
    <w:rsid w:val="000177AA"/>
    <w:rsid w:val="0006333C"/>
    <w:rsid w:val="00073526"/>
    <w:rsid w:val="00091F4F"/>
    <w:rsid w:val="000A1DEC"/>
    <w:rsid w:val="000A629F"/>
    <w:rsid w:val="000E0449"/>
    <w:rsid w:val="000E07BB"/>
    <w:rsid w:val="000E1754"/>
    <w:rsid w:val="000E6EBF"/>
    <w:rsid w:val="001046E9"/>
    <w:rsid w:val="001202E7"/>
    <w:rsid w:val="0015356B"/>
    <w:rsid w:val="001552C7"/>
    <w:rsid w:val="001865EB"/>
    <w:rsid w:val="001943AA"/>
    <w:rsid w:val="001946F7"/>
    <w:rsid w:val="001A728F"/>
    <w:rsid w:val="001B512F"/>
    <w:rsid w:val="001D2868"/>
    <w:rsid w:val="001D3229"/>
    <w:rsid w:val="001D7914"/>
    <w:rsid w:val="001E64A5"/>
    <w:rsid w:val="001F3E8B"/>
    <w:rsid w:val="002318B8"/>
    <w:rsid w:val="002D7FF1"/>
    <w:rsid w:val="002F3A6F"/>
    <w:rsid w:val="003059ED"/>
    <w:rsid w:val="003073DB"/>
    <w:rsid w:val="0033644E"/>
    <w:rsid w:val="00346030"/>
    <w:rsid w:val="00390E88"/>
    <w:rsid w:val="003A212F"/>
    <w:rsid w:val="003B0452"/>
    <w:rsid w:val="003B139D"/>
    <w:rsid w:val="003B4244"/>
    <w:rsid w:val="003B61A1"/>
    <w:rsid w:val="003C3C75"/>
    <w:rsid w:val="003C666A"/>
    <w:rsid w:val="003F28F8"/>
    <w:rsid w:val="003F66A4"/>
    <w:rsid w:val="003F71DB"/>
    <w:rsid w:val="004066E6"/>
    <w:rsid w:val="00425AF0"/>
    <w:rsid w:val="00437298"/>
    <w:rsid w:val="00450703"/>
    <w:rsid w:val="0045717D"/>
    <w:rsid w:val="00465F7F"/>
    <w:rsid w:val="00470684"/>
    <w:rsid w:val="0048705D"/>
    <w:rsid w:val="004926ED"/>
    <w:rsid w:val="004A429E"/>
    <w:rsid w:val="004C7285"/>
    <w:rsid w:val="004D7527"/>
    <w:rsid w:val="004E46F2"/>
    <w:rsid w:val="00500863"/>
    <w:rsid w:val="00503DCC"/>
    <w:rsid w:val="00517273"/>
    <w:rsid w:val="00535BC8"/>
    <w:rsid w:val="0057611F"/>
    <w:rsid w:val="00593FA1"/>
    <w:rsid w:val="005A280A"/>
    <w:rsid w:val="005B2EFE"/>
    <w:rsid w:val="005D703A"/>
    <w:rsid w:val="005E2F16"/>
    <w:rsid w:val="005F2390"/>
    <w:rsid w:val="00610430"/>
    <w:rsid w:val="00625A38"/>
    <w:rsid w:val="00651958"/>
    <w:rsid w:val="00652450"/>
    <w:rsid w:val="006578CC"/>
    <w:rsid w:val="00677AD4"/>
    <w:rsid w:val="006A6072"/>
    <w:rsid w:val="006E3E77"/>
    <w:rsid w:val="0070092E"/>
    <w:rsid w:val="0072104B"/>
    <w:rsid w:val="00723D30"/>
    <w:rsid w:val="007808D2"/>
    <w:rsid w:val="007A2E9A"/>
    <w:rsid w:val="007A3946"/>
    <w:rsid w:val="007B1E9D"/>
    <w:rsid w:val="007E10A1"/>
    <w:rsid w:val="00831865"/>
    <w:rsid w:val="00832BA4"/>
    <w:rsid w:val="00836BDC"/>
    <w:rsid w:val="00837B67"/>
    <w:rsid w:val="00837EB0"/>
    <w:rsid w:val="008679AD"/>
    <w:rsid w:val="008A1CA3"/>
    <w:rsid w:val="008B350C"/>
    <w:rsid w:val="00907406"/>
    <w:rsid w:val="00913C23"/>
    <w:rsid w:val="00921B5E"/>
    <w:rsid w:val="00961037"/>
    <w:rsid w:val="0099684F"/>
    <w:rsid w:val="009B0FA1"/>
    <w:rsid w:val="009B5F9F"/>
    <w:rsid w:val="009D5A13"/>
    <w:rsid w:val="009D5D1F"/>
    <w:rsid w:val="009F19DC"/>
    <w:rsid w:val="009F4DC9"/>
    <w:rsid w:val="00A04572"/>
    <w:rsid w:val="00A05BD2"/>
    <w:rsid w:val="00A104C9"/>
    <w:rsid w:val="00A126C1"/>
    <w:rsid w:val="00A14EC7"/>
    <w:rsid w:val="00A37461"/>
    <w:rsid w:val="00A41849"/>
    <w:rsid w:val="00A43B02"/>
    <w:rsid w:val="00A47430"/>
    <w:rsid w:val="00A52B49"/>
    <w:rsid w:val="00A56986"/>
    <w:rsid w:val="00A77E7E"/>
    <w:rsid w:val="00A87F9A"/>
    <w:rsid w:val="00AC76F2"/>
    <w:rsid w:val="00AD2558"/>
    <w:rsid w:val="00AE4EE9"/>
    <w:rsid w:val="00B16D8E"/>
    <w:rsid w:val="00B27F71"/>
    <w:rsid w:val="00B44D06"/>
    <w:rsid w:val="00B6032A"/>
    <w:rsid w:val="00B60B7E"/>
    <w:rsid w:val="00B92A07"/>
    <w:rsid w:val="00BB5EE3"/>
    <w:rsid w:val="00BB6CD0"/>
    <w:rsid w:val="00BC14C1"/>
    <w:rsid w:val="00C109E6"/>
    <w:rsid w:val="00C5151A"/>
    <w:rsid w:val="00C541CE"/>
    <w:rsid w:val="00C57941"/>
    <w:rsid w:val="00C6518C"/>
    <w:rsid w:val="00C66F86"/>
    <w:rsid w:val="00C67CF5"/>
    <w:rsid w:val="00C7222E"/>
    <w:rsid w:val="00C967F8"/>
    <w:rsid w:val="00CB04E6"/>
    <w:rsid w:val="00CB06AD"/>
    <w:rsid w:val="00CB3F67"/>
    <w:rsid w:val="00CC1F0E"/>
    <w:rsid w:val="00CD2374"/>
    <w:rsid w:val="00CD2CE4"/>
    <w:rsid w:val="00CD43FB"/>
    <w:rsid w:val="00CF04AB"/>
    <w:rsid w:val="00CF1088"/>
    <w:rsid w:val="00CF4F6F"/>
    <w:rsid w:val="00D1576D"/>
    <w:rsid w:val="00D16327"/>
    <w:rsid w:val="00D63395"/>
    <w:rsid w:val="00D723B9"/>
    <w:rsid w:val="00D74277"/>
    <w:rsid w:val="00DB25FC"/>
    <w:rsid w:val="00DB67F2"/>
    <w:rsid w:val="00DC001A"/>
    <w:rsid w:val="00DC5FA5"/>
    <w:rsid w:val="00DD314B"/>
    <w:rsid w:val="00DD7EA1"/>
    <w:rsid w:val="00E071C5"/>
    <w:rsid w:val="00E20A6B"/>
    <w:rsid w:val="00E21F0F"/>
    <w:rsid w:val="00E240A8"/>
    <w:rsid w:val="00E32287"/>
    <w:rsid w:val="00E44816"/>
    <w:rsid w:val="00E4557E"/>
    <w:rsid w:val="00E76C8A"/>
    <w:rsid w:val="00EB1FF8"/>
    <w:rsid w:val="00EC2022"/>
    <w:rsid w:val="00EC644C"/>
    <w:rsid w:val="00EE1D03"/>
    <w:rsid w:val="00EF579C"/>
    <w:rsid w:val="00F115E6"/>
    <w:rsid w:val="00F167C6"/>
    <w:rsid w:val="00F349F8"/>
    <w:rsid w:val="00F479B1"/>
    <w:rsid w:val="00F51DDE"/>
    <w:rsid w:val="00F6368D"/>
    <w:rsid w:val="00F67913"/>
    <w:rsid w:val="00F70A81"/>
    <w:rsid w:val="00F81A51"/>
    <w:rsid w:val="00F862FD"/>
    <w:rsid w:val="00F970D4"/>
    <w:rsid w:val="00FA4DA9"/>
    <w:rsid w:val="00FA4EA6"/>
    <w:rsid w:val="00FB4328"/>
    <w:rsid w:val="00FC14CD"/>
    <w:rsid w:val="00FD18FF"/>
    <w:rsid w:val="00FE4C9E"/>
    <w:rsid w:val="00FE695A"/>
    <w:rsid w:val="00FF346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4736AB"/>
  <w15:docId w15:val="{034133EB-96F2-4745-A136-2C0A001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1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11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52B4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6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imk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ek.suta@uradpra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11FA4D-B8C4-4FCA-A4C2-74636380A4EA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BDBF-4403-47D4-9CE1-F0F437C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6323</Words>
  <Characters>37306</Characters>
  <Application>Microsoft Office Word</Application>
  <DocSecurity>4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Kadlec Michal Mgr. (UPP-KRP)</cp:lastModifiedBy>
  <cp:revision>2</cp:revision>
  <dcterms:created xsi:type="dcterms:W3CDTF">2021-08-06T08:07:00Z</dcterms:created>
  <dcterms:modified xsi:type="dcterms:W3CDTF">2021-08-06T08:07:00Z</dcterms:modified>
</cp:coreProperties>
</file>