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DA8B" w14:textId="77777777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1925D686" w14:textId="77777777" w:rsidR="00796A29" w:rsidRDefault="00A161D2" w:rsidP="00796A29">
      <w:pPr>
        <w:pStyle w:val="Nadpis1"/>
        <w:rPr>
          <w:sz w:val="20"/>
        </w:rPr>
      </w:pPr>
      <w:r>
        <w:rPr>
          <w:sz w:val="20"/>
        </w:rPr>
        <w:t>u</w:t>
      </w:r>
      <w:r w:rsidR="00D0660E">
        <w:rPr>
          <w:sz w:val="20"/>
        </w:rPr>
        <w:t>zavřena níže uvedeného dne, měsíce a roku mezi smluvními stranami, dle par. 1746 odst. 2 zákona č. 89/2012, občanského zákona (dále jen: „zákona“), ve spojení se zákonem č</w:t>
      </w:r>
      <w:r w:rsidR="0032081F">
        <w:rPr>
          <w:sz w:val="20"/>
        </w:rPr>
        <w:t>.</w:t>
      </w:r>
      <w:r w:rsidR="00D0660E">
        <w:rPr>
          <w:sz w:val="20"/>
        </w:rPr>
        <w:t xml:space="preserve"> 254/2001 Sb., o vodách o změně některých zákonů </w:t>
      </w:r>
      <w:r w:rsidR="00E357D4">
        <w:rPr>
          <w:sz w:val="20"/>
        </w:rPr>
        <w:t xml:space="preserve">(dále jen: „vodní zákon“) </w:t>
      </w:r>
      <w:r w:rsidR="00D0660E">
        <w:rPr>
          <w:sz w:val="20"/>
        </w:rPr>
        <w:t>a zákonem č.</w:t>
      </w:r>
      <w:r>
        <w:rPr>
          <w:sz w:val="20"/>
        </w:rPr>
        <w:t xml:space="preserve"> 274/2001 Sb., o vodovodech a kanalizacích pro veřejnou potřebu a změně některých zákonů, ve znění pozdějších předpisů</w:t>
      </w:r>
      <w:r w:rsidR="00E357D4">
        <w:rPr>
          <w:sz w:val="20"/>
        </w:rPr>
        <w:t xml:space="preserve"> (dále jen „zákon o vodovodech a kanalizacích“)</w:t>
      </w:r>
    </w:p>
    <w:p w14:paraId="5BA385DB" w14:textId="77777777" w:rsidR="003F69CB" w:rsidRPr="003F69CB" w:rsidRDefault="003F69CB" w:rsidP="003F69CB"/>
    <w:p w14:paraId="2B52FEB9" w14:textId="77777777" w:rsidR="008367D9" w:rsidRDefault="008367D9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2A02C2B8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6F4D992" w14:textId="77777777" w:rsidR="007F5D09" w:rsidRPr="003F69CB" w:rsidRDefault="00102074">
      <w:pPr>
        <w:pStyle w:val="odstzkl"/>
        <w:tabs>
          <w:tab w:val="num" w:pos="360"/>
        </w:tabs>
        <w:spacing w:before="120"/>
        <w:jc w:val="left"/>
        <w:rPr>
          <w:rFonts w:ascii="Arial" w:hAnsi="Arial" w:cs="Arial"/>
          <w:b/>
          <w:bCs/>
          <w:sz w:val="20"/>
        </w:rPr>
      </w:pPr>
      <w:r w:rsidRPr="003F69CB">
        <w:rPr>
          <w:rFonts w:ascii="Arial" w:hAnsi="Arial" w:cs="Arial"/>
          <w:b/>
          <w:bCs/>
          <w:sz w:val="20"/>
        </w:rPr>
        <w:t>Skanska Reality a.s.</w:t>
      </w:r>
      <w:r w:rsidRPr="003F69CB">
        <w:tab/>
      </w:r>
      <w:r w:rsidRPr="003F69CB">
        <w:tab/>
      </w:r>
      <w:r w:rsidRPr="003F69CB">
        <w:tab/>
      </w:r>
      <w:r w:rsidRPr="003F69CB">
        <w:tab/>
      </w:r>
      <w:r w:rsidR="004115C2" w:rsidRPr="003F69CB">
        <w:rPr>
          <w:rFonts w:ascii="Arial" w:hAnsi="Arial" w:cs="Arial"/>
          <w:b/>
          <w:bCs/>
          <w:sz w:val="20"/>
        </w:rPr>
        <w:t xml:space="preserve">(číslo smlouvy Stavebníka SAP č. </w:t>
      </w:r>
      <w:r w:rsidR="008367D9" w:rsidRPr="008367D9">
        <w:rPr>
          <w:rFonts w:ascii="Arial" w:hAnsi="Arial" w:cs="Arial"/>
          <w:b/>
          <w:bCs/>
          <w:sz w:val="20"/>
        </w:rPr>
        <w:t>10000151741</w:t>
      </w:r>
      <w:r w:rsidR="004115C2" w:rsidRPr="008367D9">
        <w:rPr>
          <w:rFonts w:ascii="Arial" w:hAnsi="Arial" w:cs="Arial"/>
          <w:b/>
          <w:bCs/>
          <w:sz w:val="20"/>
        </w:rPr>
        <w:t>)</w:t>
      </w:r>
    </w:p>
    <w:p w14:paraId="3A4B8FE1" w14:textId="77777777" w:rsidR="00102074" w:rsidRPr="003F69CB" w:rsidRDefault="00102074" w:rsidP="00102074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</w:p>
    <w:p w14:paraId="7FDB7C68" w14:textId="77777777" w:rsidR="007F5D09" w:rsidRPr="003F69CB" w:rsidRDefault="00102074">
      <w:pPr>
        <w:pStyle w:val="odstzkl"/>
        <w:spacing w:before="0"/>
        <w:jc w:val="left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>se sídlem:</w:t>
      </w:r>
      <w:r w:rsidR="6D12F3B6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>Křižíkova 682/</w:t>
      </w:r>
      <w:proofErr w:type="gramStart"/>
      <w:r w:rsidRPr="003F69CB">
        <w:rPr>
          <w:rFonts w:ascii="Arial" w:hAnsi="Arial" w:cs="Arial"/>
          <w:sz w:val="20"/>
        </w:rPr>
        <w:t>34a</w:t>
      </w:r>
      <w:proofErr w:type="gramEnd"/>
      <w:r w:rsidR="356030D6" w:rsidRPr="003F69CB">
        <w:rPr>
          <w:rFonts w:ascii="Arial" w:hAnsi="Arial" w:cs="Arial"/>
          <w:sz w:val="20"/>
        </w:rPr>
        <w:t>,</w:t>
      </w:r>
      <w:r w:rsidR="0653DBE5" w:rsidRPr="003F69CB">
        <w:rPr>
          <w:rFonts w:ascii="Arial" w:hAnsi="Arial" w:cs="Arial"/>
          <w:sz w:val="20"/>
        </w:rPr>
        <w:t xml:space="preserve"> Karlín,</w:t>
      </w:r>
      <w:r w:rsidRPr="003F69CB">
        <w:rPr>
          <w:rFonts w:ascii="Arial" w:hAnsi="Arial" w:cs="Arial"/>
          <w:sz w:val="20"/>
        </w:rPr>
        <w:t xml:space="preserve"> 186</w:t>
      </w:r>
      <w:r w:rsidR="2C984BDB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>00 Praha 8</w:t>
      </w:r>
    </w:p>
    <w:p w14:paraId="2240A189" w14:textId="77777777" w:rsidR="007F5D09" w:rsidRPr="003F69CB" w:rsidRDefault="00102074">
      <w:pPr>
        <w:pStyle w:val="odstzkl"/>
        <w:spacing w:before="0"/>
        <w:jc w:val="left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>IČ</w:t>
      </w:r>
      <w:r w:rsidR="3C0764F0" w:rsidRPr="003F69CB">
        <w:rPr>
          <w:rFonts w:ascii="Arial" w:hAnsi="Arial" w:cs="Arial"/>
          <w:sz w:val="20"/>
        </w:rPr>
        <w:t>O</w:t>
      </w:r>
      <w:r w:rsidR="3C16D196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>024 45 344</w:t>
      </w:r>
    </w:p>
    <w:p w14:paraId="2481D312" w14:textId="77777777" w:rsidR="007F5D09" w:rsidRPr="003F69CB" w:rsidRDefault="00102074">
      <w:pPr>
        <w:pStyle w:val="odstzkl"/>
        <w:spacing w:before="0"/>
        <w:jc w:val="left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>DIČ:</w:t>
      </w:r>
      <w:r w:rsidR="6B9E1C37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 xml:space="preserve">CZ699004845 (DIČ skupinové registrace) </w:t>
      </w:r>
    </w:p>
    <w:p w14:paraId="238B2C43" w14:textId="77777777" w:rsidR="007F5D09" w:rsidRPr="003F69CB" w:rsidRDefault="00102074">
      <w:pPr>
        <w:pStyle w:val="odstzkl"/>
        <w:spacing w:before="0"/>
        <w:jc w:val="left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>Zastoupena:</w:t>
      </w:r>
      <w:r w:rsidR="00F00867">
        <w:rPr>
          <w:rFonts w:ascii="Arial" w:hAnsi="Arial" w:cs="Arial"/>
          <w:sz w:val="20"/>
        </w:rPr>
        <w:t xml:space="preserve"> </w:t>
      </w:r>
      <w:r w:rsidR="00333EAD">
        <w:rPr>
          <w:rFonts w:ascii="Arial" w:hAnsi="Arial" w:cs="Arial"/>
          <w:sz w:val="20"/>
        </w:rPr>
        <w:t>I</w:t>
      </w:r>
      <w:r w:rsidR="003F69CB" w:rsidRPr="003F69CB">
        <w:rPr>
          <w:rFonts w:ascii="Arial" w:hAnsi="Arial" w:cs="Arial"/>
          <w:sz w:val="20"/>
        </w:rPr>
        <w:t>ng.</w:t>
      </w:r>
      <w:r w:rsidR="00333EAD">
        <w:rPr>
          <w:rFonts w:ascii="Arial" w:hAnsi="Arial" w:cs="Arial"/>
          <w:sz w:val="20"/>
        </w:rPr>
        <w:t xml:space="preserve"> </w:t>
      </w:r>
      <w:r w:rsidR="003F69CB" w:rsidRPr="003F69CB">
        <w:rPr>
          <w:rFonts w:ascii="Arial" w:hAnsi="Arial" w:cs="Arial"/>
          <w:sz w:val="20"/>
        </w:rPr>
        <w:t>arch.</w:t>
      </w:r>
      <w:r w:rsidR="00333EAD">
        <w:rPr>
          <w:rFonts w:ascii="Arial" w:hAnsi="Arial" w:cs="Arial"/>
          <w:sz w:val="20"/>
        </w:rPr>
        <w:t xml:space="preserve"> </w:t>
      </w:r>
      <w:r w:rsidR="003F69CB" w:rsidRPr="003F69CB">
        <w:rPr>
          <w:rFonts w:ascii="Arial" w:hAnsi="Arial" w:cs="Arial"/>
          <w:sz w:val="20"/>
        </w:rPr>
        <w:t>Jurajem</w:t>
      </w:r>
      <w:r w:rsidRPr="003F69CB">
        <w:rPr>
          <w:rFonts w:ascii="Arial" w:hAnsi="Arial" w:cs="Arial"/>
          <w:sz w:val="20"/>
        </w:rPr>
        <w:t xml:space="preserve"> Murínem,</w:t>
      </w:r>
      <w:r w:rsidR="6D942E26" w:rsidRPr="003F69CB">
        <w:rPr>
          <w:rFonts w:ascii="Arial" w:hAnsi="Arial" w:cs="Arial"/>
          <w:sz w:val="20"/>
        </w:rPr>
        <w:t xml:space="preserve"> </w:t>
      </w:r>
      <w:r w:rsidR="58AB6943" w:rsidRPr="003F69CB">
        <w:rPr>
          <w:rFonts w:ascii="Arial" w:hAnsi="Arial" w:cs="Arial"/>
          <w:sz w:val="20"/>
        </w:rPr>
        <w:t>ředitelem</w:t>
      </w:r>
      <w:r w:rsidRPr="003F69CB">
        <w:rPr>
          <w:rFonts w:ascii="Arial" w:hAnsi="Arial" w:cs="Arial"/>
          <w:sz w:val="20"/>
        </w:rPr>
        <w:t xml:space="preserve"> odboru Vývoj projektů</w:t>
      </w:r>
    </w:p>
    <w:p w14:paraId="2D2DCE33" w14:textId="77777777" w:rsidR="00102074" w:rsidRPr="003F69CB" w:rsidRDefault="00102074" w:rsidP="46AC1742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 xml:space="preserve">             </w:t>
      </w:r>
      <w:r w:rsidR="00333EAD">
        <w:rPr>
          <w:rFonts w:ascii="Arial" w:hAnsi="Arial" w:cs="Arial"/>
          <w:sz w:val="20"/>
        </w:rPr>
        <w:t xml:space="preserve">  </w:t>
      </w:r>
      <w:r w:rsidRPr="003F69CB">
        <w:rPr>
          <w:rFonts w:ascii="Arial" w:hAnsi="Arial" w:cs="Arial"/>
          <w:sz w:val="20"/>
        </w:rPr>
        <w:t>Ing.</w:t>
      </w:r>
      <w:r w:rsidR="00333EAD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>Martinem Horálkem,</w:t>
      </w:r>
      <w:r w:rsidR="56ABE1AC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 xml:space="preserve">projektovým </w:t>
      </w:r>
      <w:r w:rsidR="00333EAD">
        <w:rPr>
          <w:rFonts w:ascii="Arial" w:hAnsi="Arial" w:cs="Arial"/>
          <w:sz w:val="20"/>
        </w:rPr>
        <w:t>m</w:t>
      </w:r>
      <w:r w:rsidRPr="003F69CB">
        <w:rPr>
          <w:rFonts w:ascii="Arial" w:hAnsi="Arial" w:cs="Arial"/>
          <w:sz w:val="20"/>
        </w:rPr>
        <w:t>anažerem</w:t>
      </w:r>
    </w:p>
    <w:p w14:paraId="514C356C" w14:textId="77777777" w:rsidR="00102074" w:rsidRPr="003F69CB" w:rsidRDefault="00102074" w:rsidP="46AC1742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 xml:space="preserve">              </w:t>
      </w:r>
      <w:r w:rsidR="00333EAD">
        <w:rPr>
          <w:rFonts w:ascii="Arial" w:hAnsi="Arial" w:cs="Arial"/>
          <w:sz w:val="20"/>
        </w:rPr>
        <w:t xml:space="preserve"> </w:t>
      </w:r>
      <w:r w:rsidR="004115C2" w:rsidRPr="003F69CB">
        <w:rPr>
          <w:rFonts w:ascii="Arial" w:hAnsi="Arial" w:cs="Arial"/>
          <w:sz w:val="20"/>
        </w:rPr>
        <w:t>o</w:t>
      </w:r>
      <w:r w:rsidRPr="003F69CB">
        <w:rPr>
          <w:rFonts w:ascii="Arial" w:hAnsi="Arial" w:cs="Arial"/>
          <w:sz w:val="20"/>
        </w:rPr>
        <w:t>b</w:t>
      </w:r>
      <w:r w:rsidR="004115C2" w:rsidRPr="003F69CB">
        <w:rPr>
          <w:rFonts w:ascii="Arial" w:hAnsi="Arial" w:cs="Arial"/>
          <w:sz w:val="20"/>
        </w:rPr>
        <w:t>a</w:t>
      </w:r>
      <w:r w:rsidRPr="003F69CB">
        <w:rPr>
          <w:rFonts w:ascii="Arial" w:hAnsi="Arial" w:cs="Arial"/>
          <w:sz w:val="20"/>
        </w:rPr>
        <w:t xml:space="preserve"> na základě plné moci</w:t>
      </w:r>
    </w:p>
    <w:p w14:paraId="73AA413B" w14:textId="77777777" w:rsidR="00102074" w:rsidRPr="003F69CB" w:rsidRDefault="00102074" w:rsidP="00102074">
      <w:pPr>
        <w:pStyle w:val="odstzkl"/>
        <w:spacing w:before="0"/>
        <w:ind w:left="357"/>
        <w:rPr>
          <w:rFonts w:ascii="Arial" w:hAnsi="Arial" w:cs="Arial"/>
          <w:sz w:val="20"/>
        </w:rPr>
      </w:pPr>
    </w:p>
    <w:p w14:paraId="65955BD5" w14:textId="77777777" w:rsidR="007F5D09" w:rsidRPr="003F69CB" w:rsidRDefault="00102074">
      <w:pPr>
        <w:pStyle w:val="odstzkl"/>
        <w:spacing w:before="0"/>
        <w:rPr>
          <w:rFonts w:ascii="Arial" w:hAnsi="Arial" w:cs="Arial"/>
          <w:sz w:val="20"/>
        </w:rPr>
      </w:pPr>
      <w:r w:rsidRPr="003F69CB">
        <w:rPr>
          <w:rFonts w:ascii="Arial" w:hAnsi="Arial" w:cs="Arial"/>
          <w:sz w:val="20"/>
        </w:rPr>
        <w:t xml:space="preserve">Obchodní korporace Skanska Reality a.s. je zapsána v </w:t>
      </w:r>
      <w:r w:rsidR="592F9B65" w:rsidRPr="003F69CB">
        <w:rPr>
          <w:rFonts w:ascii="Arial" w:hAnsi="Arial" w:cs="Arial"/>
          <w:sz w:val="20"/>
        </w:rPr>
        <w:t>obchodním</w:t>
      </w:r>
      <w:r w:rsidRPr="003F69CB">
        <w:rPr>
          <w:rFonts w:ascii="Arial" w:hAnsi="Arial" w:cs="Arial"/>
          <w:sz w:val="20"/>
        </w:rPr>
        <w:t xml:space="preserve"> rejstříku vedeném Městským soudem v Praze v</w:t>
      </w:r>
      <w:r w:rsidR="004115C2" w:rsidRPr="003F69CB">
        <w:rPr>
          <w:rFonts w:ascii="Arial" w:hAnsi="Arial" w:cs="Arial"/>
          <w:sz w:val="20"/>
        </w:rPr>
        <w:t> </w:t>
      </w:r>
      <w:r w:rsidRPr="003F69CB">
        <w:rPr>
          <w:rFonts w:ascii="Arial" w:hAnsi="Arial" w:cs="Arial"/>
          <w:sz w:val="20"/>
        </w:rPr>
        <w:t>oddílu</w:t>
      </w:r>
      <w:r w:rsidR="004115C2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>B,</w:t>
      </w:r>
      <w:r w:rsidR="6EC45A5A" w:rsidRPr="003F69CB">
        <w:rPr>
          <w:rFonts w:ascii="Arial" w:hAnsi="Arial" w:cs="Arial"/>
          <w:sz w:val="20"/>
        </w:rPr>
        <w:t xml:space="preserve"> </w:t>
      </w:r>
      <w:r w:rsidRPr="003F69CB">
        <w:rPr>
          <w:rFonts w:ascii="Arial" w:hAnsi="Arial" w:cs="Arial"/>
          <w:sz w:val="20"/>
        </w:rPr>
        <w:t>vložce 19527</w:t>
      </w:r>
    </w:p>
    <w:p w14:paraId="2DF0EDB2" w14:textId="77777777" w:rsidR="009D6BD7" w:rsidRPr="003F69CB" w:rsidRDefault="00102074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F69CB">
        <w:rPr>
          <w:rFonts w:ascii="Arial" w:hAnsi="Arial"/>
          <w:sz w:val="20"/>
        </w:rPr>
        <w:tab/>
      </w:r>
    </w:p>
    <w:p w14:paraId="0EDB8E0C" w14:textId="78FDBBAA" w:rsidR="00796A29" w:rsidRPr="003F69CB" w:rsidRDefault="00796A29" w:rsidP="46AC1742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F69CB">
        <w:rPr>
          <w:rFonts w:ascii="Arial" w:hAnsi="Arial"/>
          <w:sz w:val="20"/>
        </w:rPr>
        <w:t xml:space="preserve">bankovní spojení: </w:t>
      </w:r>
      <w:r w:rsidR="00102074" w:rsidRPr="003F69CB">
        <w:rPr>
          <w:rFonts w:ascii="Arial" w:hAnsi="Arial"/>
          <w:sz w:val="20"/>
        </w:rPr>
        <w:t>ING bank N.V.</w:t>
      </w:r>
      <w:r w:rsidRPr="003F69CB">
        <w:rPr>
          <w:rFonts w:ascii="Arial" w:hAnsi="Arial"/>
          <w:sz w:val="20"/>
        </w:rPr>
        <w:t xml:space="preserve">                       číslo účtu</w:t>
      </w:r>
      <w:r w:rsidR="00102074" w:rsidRPr="003F69CB">
        <w:rPr>
          <w:rFonts w:ascii="Arial" w:hAnsi="Arial"/>
          <w:sz w:val="20"/>
        </w:rPr>
        <w:t>:</w:t>
      </w:r>
      <w:r w:rsidR="38820DFE" w:rsidRPr="003F69CB">
        <w:rPr>
          <w:rFonts w:ascii="Arial" w:hAnsi="Arial"/>
          <w:sz w:val="20"/>
        </w:rPr>
        <w:t xml:space="preserve"> </w:t>
      </w:r>
    </w:p>
    <w:p w14:paraId="17E527AC" w14:textId="39156F8E" w:rsidR="00102074" w:rsidRPr="003F69CB" w:rsidRDefault="00796A29" w:rsidP="46AC1742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F69CB">
        <w:rPr>
          <w:rFonts w:ascii="Arial" w:hAnsi="Arial"/>
          <w:sz w:val="20"/>
        </w:rPr>
        <w:t xml:space="preserve">kontaktní osoba: </w:t>
      </w:r>
      <w:r w:rsidR="004115C2" w:rsidRPr="003F69CB">
        <w:rPr>
          <w:rFonts w:ascii="Arial" w:hAnsi="Arial"/>
          <w:sz w:val="20"/>
        </w:rPr>
        <w:t>I</w:t>
      </w:r>
      <w:r w:rsidR="00102074" w:rsidRPr="003F69CB">
        <w:rPr>
          <w:rFonts w:ascii="Arial" w:hAnsi="Arial"/>
          <w:sz w:val="20"/>
        </w:rPr>
        <w:t>ng.</w:t>
      </w:r>
      <w:r w:rsidR="3B6065FD" w:rsidRPr="003F69CB">
        <w:rPr>
          <w:rFonts w:ascii="Arial" w:hAnsi="Arial"/>
          <w:sz w:val="20"/>
        </w:rPr>
        <w:t xml:space="preserve"> </w:t>
      </w:r>
      <w:r w:rsidR="00102074" w:rsidRPr="003F69CB">
        <w:rPr>
          <w:rFonts w:ascii="Arial" w:hAnsi="Arial"/>
          <w:sz w:val="20"/>
        </w:rPr>
        <w:t>Martin Horálek,</w:t>
      </w:r>
      <w:r w:rsidRPr="003F69CB">
        <w:rPr>
          <w:rFonts w:ascii="Arial" w:hAnsi="Arial"/>
          <w:sz w:val="20"/>
        </w:rPr>
        <w:t xml:space="preserve"> email: </w:t>
      </w:r>
    </w:p>
    <w:p w14:paraId="4D2FA5A2" w14:textId="77777777" w:rsidR="009D6BD7" w:rsidRPr="003F69CB" w:rsidRDefault="009D6BD7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37F221E0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3F69CB">
        <w:rPr>
          <w:rFonts w:ascii="Arial" w:hAnsi="Arial"/>
          <w:sz w:val="20"/>
        </w:rPr>
        <w:t>(dále jen „</w:t>
      </w:r>
      <w:r w:rsidR="001759DF" w:rsidRPr="003F69CB">
        <w:rPr>
          <w:rFonts w:ascii="Arial" w:hAnsi="Arial"/>
          <w:b/>
          <w:sz w:val="20"/>
        </w:rPr>
        <w:t>Stavebník</w:t>
      </w:r>
      <w:r w:rsidRPr="003F69CB">
        <w:rPr>
          <w:rFonts w:ascii="Arial" w:hAnsi="Arial"/>
          <w:sz w:val="20"/>
        </w:rPr>
        <w:t>“)</w:t>
      </w:r>
    </w:p>
    <w:p w14:paraId="5F0A6909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2D6C763B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350087DB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7068AEE7" w14:textId="69DFD6B4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  <w:r w:rsidR="00D0660E">
        <w:rPr>
          <w:rFonts w:ascii="Arial" w:hAnsi="Arial"/>
          <w:b/>
        </w:rPr>
        <w:tab/>
      </w:r>
      <w:r w:rsidR="00D0660E">
        <w:rPr>
          <w:rFonts w:ascii="Arial" w:hAnsi="Arial"/>
          <w:b/>
        </w:rPr>
        <w:tab/>
      </w:r>
      <w:r w:rsidR="00D0660E" w:rsidRPr="00944C52">
        <w:rPr>
          <w:rFonts w:ascii="Arial" w:hAnsi="Arial" w:cs="Arial"/>
          <w:b/>
          <w:bCs/>
        </w:rPr>
        <w:t xml:space="preserve">(číslo smlouvy Správce </w:t>
      </w:r>
      <w:r w:rsidR="00944C52">
        <w:rPr>
          <w:rFonts w:ascii="Arial" w:hAnsi="Arial" w:cs="Arial"/>
          <w:b/>
          <w:bCs/>
        </w:rPr>
        <w:tab/>
      </w:r>
      <w:r w:rsidR="00944C52">
        <w:rPr>
          <w:rFonts w:ascii="Arial" w:hAnsi="Arial" w:cs="Arial"/>
          <w:b/>
          <w:bCs/>
        </w:rPr>
        <w:tab/>
        <w:t xml:space="preserve">        </w:t>
      </w:r>
      <w:proofErr w:type="gramStart"/>
      <w:r w:rsidR="00944C52">
        <w:rPr>
          <w:rFonts w:ascii="Arial" w:hAnsi="Arial" w:cs="Arial"/>
          <w:b/>
          <w:bCs/>
        </w:rPr>
        <w:t xml:space="preserve">  </w:t>
      </w:r>
      <w:r w:rsidR="00D0660E" w:rsidRPr="00944C52">
        <w:rPr>
          <w:rFonts w:ascii="Arial" w:hAnsi="Arial" w:cs="Arial"/>
          <w:b/>
          <w:bCs/>
        </w:rPr>
        <w:t>)</w:t>
      </w:r>
      <w:proofErr w:type="gramEnd"/>
    </w:p>
    <w:p w14:paraId="7B0AC5A8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674DB40B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IČO: 256</w:t>
      </w:r>
      <w:r w:rsidR="00FE0ADD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>56</w:t>
      </w:r>
      <w:r w:rsidR="00FE0ADD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112  </w:t>
      </w:r>
    </w:p>
    <w:p w14:paraId="2B00E722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5CAFD4B9" w14:textId="77777777" w:rsidR="00796A29" w:rsidRPr="001759DF" w:rsidRDefault="00796A29" w:rsidP="46AC1742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46AC1742">
        <w:rPr>
          <w:rFonts w:ascii="Arial" w:hAnsi="Arial"/>
          <w:sz w:val="20"/>
        </w:rPr>
        <w:t xml:space="preserve">zastoupena:  </w:t>
      </w:r>
      <w:r w:rsidR="006A42DD" w:rsidRPr="46AC1742">
        <w:rPr>
          <w:rFonts w:ascii="Arial" w:hAnsi="Arial"/>
          <w:sz w:val="20"/>
        </w:rPr>
        <w:t>Mgr.</w:t>
      </w:r>
      <w:proofErr w:type="gramEnd"/>
      <w:r w:rsidR="006A42DD" w:rsidRPr="46AC1742">
        <w:rPr>
          <w:rFonts w:ascii="Arial" w:hAnsi="Arial"/>
          <w:sz w:val="20"/>
        </w:rPr>
        <w:t xml:space="preserve"> Martinem </w:t>
      </w:r>
      <w:proofErr w:type="spellStart"/>
      <w:r w:rsidR="006A42DD" w:rsidRPr="46AC1742">
        <w:rPr>
          <w:rFonts w:ascii="Arial" w:hAnsi="Arial"/>
          <w:sz w:val="20"/>
        </w:rPr>
        <w:t>Velíkem</w:t>
      </w:r>
      <w:proofErr w:type="spellEnd"/>
      <w:r w:rsidR="006A42DD" w:rsidRPr="46AC1742">
        <w:rPr>
          <w:rFonts w:ascii="Arial" w:hAnsi="Arial"/>
          <w:sz w:val="20"/>
        </w:rPr>
        <w:t xml:space="preserve"> na základě plné moci ze dne 1.2.2019</w:t>
      </w:r>
    </w:p>
    <w:p w14:paraId="6080A116" w14:textId="7777777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1B0A7B4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311E6EA5" w14:textId="06656BBD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</w:p>
    <w:p w14:paraId="77878A01" w14:textId="7BE2DA45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</w:p>
    <w:p w14:paraId="25C62EF1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3F03A0A7" w14:textId="77777777" w:rsidR="001759DF" w:rsidRPr="001759DF" w:rsidRDefault="001759DF" w:rsidP="001759DF">
      <w:pPr>
        <w:rPr>
          <w:rFonts w:ascii="Arial" w:hAnsi="Arial"/>
        </w:rPr>
      </w:pPr>
    </w:p>
    <w:p w14:paraId="0936FCFD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D9432FB" w14:textId="77777777" w:rsidR="001759DF" w:rsidRPr="001759DF" w:rsidRDefault="001759DF" w:rsidP="001759DF">
      <w:pPr>
        <w:rPr>
          <w:rFonts w:ascii="Arial" w:hAnsi="Arial"/>
          <w:b/>
        </w:rPr>
      </w:pPr>
    </w:p>
    <w:p w14:paraId="59747C15" w14:textId="6806F797" w:rsidR="00D0660E" w:rsidRPr="001759DF" w:rsidRDefault="00796A29" w:rsidP="00D0660E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>Pražské vodovody a kanalizace, a.s</w:t>
      </w:r>
      <w:r w:rsidR="00333EAD">
        <w:rPr>
          <w:rFonts w:ascii="Arial" w:hAnsi="Arial"/>
          <w:b/>
        </w:rPr>
        <w:t>.</w:t>
      </w:r>
      <w:r w:rsidR="00D0660E">
        <w:rPr>
          <w:rFonts w:ascii="Arial" w:hAnsi="Arial"/>
          <w:b/>
        </w:rPr>
        <w:tab/>
      </w:r>
      <w:r w:rsidR="00D0660E">
        <w:rPr>
          <w:rFonts w:ascii="Arial" w:hAnsi="Arial"/>
          <w:b/>
        </w:rPr>
        <w:tab/>
      </w:r>
      <w:r w:rsidR="00D0660E">
        <w:rPr>
          <w:rFonts w:ascii="Arial" w:hAnsi="Arial"/>
          <w:b/>
        </w:rPr>
        <w:tab/>
      </w:r>
      <w:r w:rsidR="00D0660E" w:rsidRPr="00944C52">
        <w:rPr>
          <w:rFonts w:ascii="Arial" w:hAnsi="Arial"/>
          <w:b/>
        </w:rPr>
        <w:t>(</w:t>
      </w:r>
      <w:r w:rsidR="00D0660E" w:rsidRPr="00944C52">
        <w:rPr>
          <w:rFonts w:ascii="Arial" w:hAnsi="Arial" w:cs="Arial"/>
          <w:b/>
          <w:bCs/>
        </w:rPr>
        <w:t xml:space="preserve">číslo smlouvy </w:t>
      </w:r>
      <w:r w:rsidR="00944C52">
        <w:rPr>
          <w:rFonts w:ascii="Arial" w:hAnsi="Arial" w:cs="Arial"/>
          <w:b/>
          <w:bCs/>
        </w:rPr>
        <w:t>Provozovatele</w:t>
      </w:r>
      <w:r w:rsidR="00944C52">
        <w:rPr>
          <w:rFonts w:ascii="Arial" w:hAnsi="Arial" w:cs="Arial"/>
          <w:b/>
          <w:bCs/>
        </w:rPr>
        <w:tab/>
      </w:r>
      <w:r w:rsidR="00944C52">
        <w:rPr>
          <w:rFonts w:ascii="Arial" w:hAnsi="Arial" w:cs="Arial"/>
          <w:b/>
          <w:bCs/>
        </w:rPr>
        <w:tab/>
        <w:t xml:space="preserve">       </w:t>
      </w:r>
      <w:proofErr w:type="gramStart"/>
      <w:r w:rsidR="00944C52">
        <w:rPr>
          <w:rFonts w:ascii="Arial" w:hAnsi="Arial" w:cs="Arial"/>
          <w:b/>
          <w:bCs/>
        </w:rPr>
        <w:t xml:space="preserve">  </w:t>
      </w:r>
      <w:r w:rsidR="00D0660E" w:rsidRPr="00944C52">
        <w:rPr>
          <w:rFonts w:ascii="Arial" w:hAnsi="Arial" w:cs="Arial"/>
          <w:b/>
          <w:bCs/>
        </w:rPr>
        <w:t>)</w:t>
      </w:r>
      <w:proofErr w:type="gramEnd"/>
    </w:p>
    <w:p w14:paraId="64C9149B" w14:textId="77777777" w:rsidR="00796A29" w:rsidRPr="001759DF" w:rsidRDefault="00796A29" w:rsidP="001759DF">
      <w:pPr>
        <w:rPr>
          <w:rFonts w:ascii="Arial" w:hAnsi="Arial"/>
          <w:b/>
        </w:rPr>
      </w:pPr>
    </w:p>
    <w:p w14:paraId="11287C7E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46AC1742">
        <w:rPr>
          <w:rFonts w:ascii="Arial" w:hAnsi="Arial"/>
        </w:rPr>
        <w:t xml:space="preserve">se sídlem: </w:t>
      </w:r>
      <w:r w:rsidRPr="46AC1742">
        <w:rPr>
          <w:rFonts w:ascii="Arial" w:hAnsi="Arial" w:cs="Arial"/>
        </w:rPr>
        <w:t xml:space="preserve">Ke </w:t>
      </w:r>
      <w:proofErr w:type="spellStart"/>
      <w:r w:rsidRPr="46AC1742">
        <w:rPr>
          <w:rFonts w:ascii="Arial" w:hAnsi="Arial" w:cs="Arial"/>
        </w:rPr>
        <w:t>Kablu</w:t>
      </w:r>
      <w:proofErr w:type="spellEnd"/>
      <w:r w:rsidRPr="46AC1742">
        <w:rPr>
          <w:rFonts w:ascii="Arial" w:hAnsi="Arial" w:cs="Arial"/>
        </w:rPr>
        <w:t xml:space="preserve"> 971/1, Hostivař, 102 00 Praha 10</w:t>
      </w:r>
      <w:r w:rsidRPr="46AC1742">
        <w:rPr>
          <w:rFonts w:ascii="Arial" w:hAnsi="Arial"/>
        </w:rPr>
        <w:t xml:space="preserve">  </w:t>
      </w:r>
    </w:p>
    <w:p w14:paraId="593C9CC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05566DAF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5FBA96AF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143395B0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1A0239D0" w14:textId="48DC7424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</w:t>
      </w:r>
      <w:r w:rsidRPr="001759DF">
        <w:rPr>
          <w:rFonts w:ascii="Arial" w:hAnsi="Arial" w:cs="Arial"/>
          <w:sz w:val="20"/>
        </w:rPr>
        <w:tab/>
      </w:r>
    </w:p>
    <w:p w14:paraId="62708ED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1325BE3B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29FFA045" w14:textId="77777777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4EB451CE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6B32466" w14:textId="77777777" w:rsidR="007F5D09" w:rsidRDefault="001759DF">
      <w:pPr>
        <w:pStyle w:val="Zkladntext"/>
        <w:spacing w:before="0"/>
        <w:ind w:right="23"/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518851B8" w14:textId="77777777" w:rsidR="007F5D09" w:rsidRDefault="001B4AEE">
      <w:pPr>
        <w:adjustRightInd w:val="0"/>
        <w:snapToGrid w:val="0"/>
        <w:spacing w:before="120" w:after="120"/>
        <w:ind w:left="425" w:hanging="42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Preambule</w:t>
      </w:r>
    </w:p>
    <w:p w14:paraId="75B3D2A3" w14:textId="77777777" w:rsidR="007F5D09" w:rsidRDefault="006962AC">
      <w:pPr>
        <w:adjustRightInd w:val="0"/>
        <w:snapToGrid w:val="0"/>
        <w:spacing w:before="120" w:after="120"/>
        <w:ind w:left="567"/>
        <w:rPr>
          <w:rFonts w:ascii="Arial" w:hAnsi="Arial"/>
        </w:rPr>
      </w:pPr>
      <w:r w:rsidRPr="46AC1742">
        <w:rPr>
          <w:rFonts w:ascii="Arial" w:hAnsi="Arial"/>
        </w:rPr>
        <w:t xml:space="preserve">Strany </w:t>
      </w:r>
      <w:r w:rsidR="00A2505F" w:rsidRPr="46AC1742">
        <w:rPr>
          <w:rFonts w:ascii="Arial" w:hAnsi="Arial"/>
        </w:rPr>
        <w:t>výslovně</w:t>
      </w:r>
      <w:r w:rsidR="00811AC5" w:rsidRPr="46AC1742">
        <w:rPr>
          <w:rFonts w:ascii="Arial" w:hAnsi="Arial"/>
        </w:rPr>
        <w:t xml:space="preserve"> prohlašují</w:t>
      </w:r>
      <w:r w:rsidR="00A2505F" w:rsidRPr="46AC1742">
        <w:rPr>
          <w:rFonts w:ascii="Arial" w:hAnsi="Arial"/>
        </w:rPr>
        <w:t xml:space="preserve"> a souhlasí</w:t>
      </w:r>
      <w:r w:rsidR="00811AC5" w:rsidRPr="46AC1742">
        <w:rPr>
          <w:rFonts w:ascii="Arial" w:hAnsi="Arial"/>
        </w:rPr>
        <w:t>, že touto Smlouvou se v plném rozsahu ruší</w:t>
      </w:r>
      <w:r w:rsidR="00AE138C" w:rsidRPr="46AC1742">
        <w:rPr>
          <w:rFonts w:ascii="Arial" w:hAnsi="Arial"/>
        </w:rPr>
        <w:t xml:space="preserve"> (</w:t>
      </w:r>
      <w:r w:rsidR="005129BD" w:rsidRPr="005129BD">
        <w:rPr>
          <w:rFonts w:ascii="Arial" w:hAnsi="Arial"/>
          <w:i/>
          <w:iCs/>
        </w:rPr>
        <w:t xml:space="preserve">ex </w:t>
      </w:r>
      <w:proofErr w:type="spellStart"/>
      <w:r w:rsidR="005129BD" w:rsidRPr="005129BD">
        <w:rPr>
          <w:rFonts w:ascii="Arial" w:hAnsi="Arial"/>
          <w:i/>
          <w:iCs/>
        </w:rPr>
        <w:t>tunc</w:t>
      </w:r>
      <w:proofErr w:type="spellEnd"/>
      <w:r w:rsidR="00AE138C" w:rsidRPr="46AC1742">
        <w:rPr>
          <w:rFonts w:ascii="Arial" w:hAnsi="Arial"/>
        </w:rPr>
        <w:t>)</w:t>
      </w:r>
      <w:r w:rsidR="00887D73" w:rsidRPr="46AC1742">
        <w:rPr>
          <w:rFonts w:ascii="Arial" w:hAnsi="Arial"/>
        </w:rPr>
        <w:t xml:space="preserve"> </w:t>
      </w:r>
      <w:r w:rsidR="00811AC5" w:rsidRPr="46AC1742">
        <w:rPr>
          <w:rFonts w:ascii="Arial" w:hAnsi="Arial"/>
        </w:rPr>
        <w:t>Smlouva o úpravě vzájemných vztahů</w:t>
      </w:r>
      <w:r w:rsidR="003D7644" w:rsidRPr="46AC1742">
        <w:rPr>
          <w:rFonts w:ascii="Arial" w:hAnsi="Arial"/>
        </w:rPr>
        <w:t xml:space="preserve">, uzavřená mezi </w:t>
      </w:r>
      <w:r w:rsidR="00EA6A0D" w:rsidRPr="46AC1742">
        <w:rPr>
          <w:rFonts w:ascii="Arial" w:hAnsi="Arial"/>
        </w:rPr>
        <w:t xml:space="preserve">Stranami </w:t>
      </w:r>
      <w:r w:rsidR="003D7644" w:rsidRPr="46AC1742">
        <w:rPr>
          <w:rFonts w:ascii="Arial" w:hAnsi="Arial"/>
        </w:rPr>
        <w:t>dne 22.10.2019,</w:t>
      </w:r>
      <w:r w:rsidR="00811AC5" w:rsidRPr="46AC1742">
        <w:rPr>
          <w:rFonts w:ascii="Arial" w:hAnsi="Arial"/>
        </w:rPr>
        <w:t xml:space="preserve"> </w:t>
      </w:r>
      <w:r w:rsidR="004B22CE" w:rsidRPr="46AC1742">
        <w:rPr>
          <w:rFonts w:ascii="Arial" w:hAnsi="Arial"/>
        </w:rPr>
        <w:t>č. SPO/62/2019</w:t>
      </w:r>
      <w:r w:rsidR="004B22CE">
        <w:rPr>
          <w:rFonts w:ascii="Arial" w:hAnsi="Arial"/>
        </w:rPr>
        <w:t xml:space="preserve"> (č. smlouva Stavebníka </w:t>
      </w:r>
      <w:r w:rsidR="00280428" w:rsidRPr="46AC1742">
        <w:rPr>
          <w:rFonts w:ascii="Arial" w:hAnsi="Arial"/>
        </w:rPr>
        <w:t>SAP 10000141880</w:t>
      </w:r>
      <w:r w:rsidR="004B22CE">
        <w:rPr>
          <w:rFonts w:ascii="Arial" w:hAnsi="Arial"/>
        </w:rPr>
        <w:t>)</w:t>
      </w:r>
      <w:r w:rsidR="00A2505F" w:rsidRPr="46AC1742">
        <w:rPr>
          <w:rFonts w:ascii="Arial" w:hAnsi="Arial"/>
        </w:rPr>
        <w:t>.</w:t>
      </w:r>
    </w:p>
    <w:p w14:paraId="0EA4AC68" w14:textId="77777777" w:rsidR="007F5D09" w:rsidRDefault="00796A29">
      <w:pPr>
        <w:pStyle w:val="Nadpis3"/>
        <w:numPr>
          <w:ilvl w:val="0"/>
          <w:numId w:val="15"/>
        </w:numPr>
        <w:snapToGrid w:val="0"/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5E76C88D" w14:textId="77777777" w:rsidR="007F5D09" w:rsidRDefault="007F5D09">
      <w:pPr>
        <w:snapToGrid w:val="0"/>
      </w:pPr>
    </w:p>
    <w:p w14:paraId="0DF8C0F6" w14:textId="77777777" w:rsidR="007F5D09" w:rsidRDefault="00F81F38" w:rsidP="008367D9">
      <w:pPr>
        <w:pStyle w:val="Odstavecseseznamem"/>
        <w:numPr>
          <w:ilvl w:val="1"/>
          <w:numId w:val="15"/>
        </w:numPr>
        <w:snapToGrid w:val="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61254177"/>
      <w:r w:rsidRPr="00FF2A17">
        <w:rPr>
          <w:rFonts w:ascii="Arial" w:hAnsi="Arial" w:cs="Arial"/>
        </w:rPr>
        <w:t>Stavebník na své náklady realizuje stavební akci:</w:t>
      </w:r>
      <w:bookmarkEnd w:id="0"/>
      <w:r w:rsidRPr="00FF2A17">
        <w:rPr>
          <w:rFonts w:ascii="Arial" w:hAnsi="Arial" w:cs="Arial"/>
        </w:rPr>
        <w:t xml:space="preserve"> </w:t>
      </w:r>
    </w:p>
    <w:p w14:paraId="1B0F5AE3" w14:textId="77777777" w:rsidR="007F5D09" w:rsidRDefault="009D6BD7" w:rsidP="008367D9">
      <w:pPr>
        <w:pStyle w:val="Odstavecseseznamem"/>
        <w:snapToGrid w:val="0"/>
        <w:ind w:left="567"/>
        <w:contextualSpacing w:val="0"/>
        <w:jc w:val="both"/>
        <w:rPr>
          <w:rFonts w:ascii="Arial" w:hAnsi="Arial" w:cs="Arial"/>
        </w:rPr>
      </w:pPr>
      <w:r w:rsidRPr="003F69CB">
        <w:rPr>
          <w:rFonts w:ascii="Arial" w:hAnsi="Arial" w:cs="Arial"/>
        </w:rPr>
        <w:t>Čtvrť Emila Kolbena II.</w:t>
      </w:r>
      <w:r w:rsidR="6698C4BD" w:rsidRPr="003F69CB">
        <w:rPr>
          <w:rFonts w:ascii="Arial" w:hAnsi="Arial" w:cs="Arial"/>
        </w:rPr>
        <w:t xml:space="preserve"> </w:t>
      </w:r>
      <w:r w:rsidRPr="003F69CB">
        <w:rPr>
          <w:rFonts w:ascii="Arial" w:hAnsi="Arial" w:cs="Arial"/>
        </w:rPr>
        <w:t>etapa</w:t>
      </w:r>
      <w:r w:rsidR="00F81F38" w:rsidRPr="003F69CB">
        <w:rPr>
          <w:rFonts w:ascii="Arial" w:hAnsi="Arial" w:cs="Arial"/>
        </w:rPr>
        <w:t>,</w:t>
      </w:r>
      <w:r w:rsidR="00FE0ADD" w:rsidRPr="003F69CB">
        <w:rPr>
          <w:rFonts w:ascii="Arial" w:hAnsi="Arial" w:cs="Arial"/>
        </w:rPr>
        <w:t xml:space="preserve"> </w:t>
      </w:r>
      <w:r w:rsidR="00F81F38" w:rsidRPr="003F69CB">
        <w:rPr>
          <w:rFonts w:ascii="Arial" w:hAnsi="Arial" w:cs="Arial"/>
        </w:rPr>
        <w:t>v</w:t>
      </w:r>
      <w:r w:rsidR="00333EAD">
        <w:rPr>
          <w:rFonts w:ascii="Arial" w:hAnsi="Arial" w:cs="Arial"/>
        </w:rPr>
        <w:t xml:space="preserve"> </w:t>
      </w:r>
      <w:proofErr w:type="gramStart"/>
      <w:r w:rsidR="00F81F38" w:rsidRPr="003F69CB">
        <w:rPr>
          <w:rFonts w:ascii="Arial" w:hAnsi="Arial" w:cs="Arial"/>
        </w:rPr>
        <w:t>rámci</w:t>
      </w:r>
      <w:proofErr w:type="gramEnd"/>
      <w:r w:rsidR="00F81F38" w:rsidRPr="003F69CB">
        <w:rPr>
          <w:rFonts w:ascii="Arial" w:hAnsi="Arial" w:cs="Arial"/>
        </w:rPr>
        <w:t xml:space="preserve"> které bude vybudováno </w:t>
      </w:r>
      <w:r w:rsidR="008E75C8" w:rsidRPr="003F69CB">
        <w:rPr>
          <w:rFonts w:ascii="Arial" w:hAnsi="Arial" w:cs="Arial"/>
        </w:rPr>
        <w:t xml:space="preserve">nové vodní </w:t>
      </w:r>
      <w:r w:rsidR="00F81F38" w:rsidRPr="003F69CB">
        <w:rPr>
          <w:rFonts w:ascii="Arial" w:hAnsi="Arial" w:cs="Arial"/>
        </w:rPr>
        <w:t>dílo</w:t>
      </w:r>
      <w:r w:rsidRPr="003F69CB">
        <w:rPr>
          <w:rFonts w:ascii="Arial" w:hAnsi="Arial"/>
        </w:rPr>
        <w:t>:</w:t>
      </w:r>
      <w:r w:rsidR="008E75C8" w:rsidRPr="003F69CB">
        <w:rPr>
          <w:rFonts w:ascii="Arial" w:hAnsi="Arial"/>
        </w:rPr>
        <w:t xml:space="preserve"> </w:t>
      </w:r>
      <w:r w:rsidRPr="003F69CB">
        <w:rPr>
          <w:rFonts w:ascii="Arial" w:hAnsi="Arial"/>
        </w:rPr>
        <w:t>jednotný kanalizační řad a n</w:t>
      </w:r>
      <w:r w:rsidR="004478F0" w:rsidRPr="003F69CB">
        <w:rPr>
          <w:rFonts w:ascii="Arial" w:hAnsi="Arial"/>
        </w:rPr>
        <w:t>a</w:t>
      </w:r>
      <w:r w:rsidRPr="003F69CB">
        <w:rPr>
          <w:rFonts w:ascii="Arial" w:hAnsi="Arial"/>
        </w:rPr>
        <w:t xml:space="preserve">dzemní hydrant pro veřejnou </w:t>
      </w:r>
      <w:r w:rsidR="008E75C8" w:rsidRPr="003F69CB">
        <w:rPr>
          <w:rFonts w:ascii="Arial" w:hAnsi="Arial"/>
        </w:rPr>
        <w:t>potřebu (dále jen „</w:t>
      </w:r>
      <w:r w:rsidR="008E75C8" w:rsidRPr="003F69CB">
        <w:rPr>
          <w:rFonts w:ascii="Arial" w:hAnsi="Arial"/>
          <w:b/>
          <w:bCs/>
        </w:rPr>
        <w:t>Vodní dílo</w:t>
      </w:r>
      <w:r w:rsidR="008E75C8" w:rsidRPr="003F69CB">
        <w:rPr>
          <w:rFonts w:ascii="Arial" w:hAnsi="Arial"/>
        </w:rPr>
        <w:t>“), jehož přesný rozsah a specifikace jsou uvedeny</w:t>
      </w:r>
      <w:r w:rsidR="008E75C8" w:rsidRPr="46AC1742">
        <w:rPr>
          <w:rFonts w:ascii="Arial" w:hAnsi="Arial"/>
        </w:rPr>
        <w:t xml:space="preserve"> v tabulce, která je jako příloha</w:t>
      </w:r>
      <w:r w:rsidR="008415AB" w:rsidRPr="46AC1742">
        <w:rPr>
          <w:rFonts w:ascii="Arial" w:hAnsi="Arial"/>
        </w:rPr>
        <w:t> </w:t>
      </w:r>
      <w:r w:rsidR="008E75C8" w:rsidRPr="46AC1742">
        <w:rPr>
          <w:rFonts w:ascii="Arial" w:hAnsi="Arial"/>
        </w:rPr>
        <w:t>č.</w:t>
      </w:r>
      <w:r w:rsidR="008415AB" w:rsidRPr="46AC1742">
        <w:rPr>
          <w:rFonts w:ascii="Arial" w:hAnsi="Arial"/>
        </w:rPr>
        <w:t> </w:t>
      </w:r>
      <w:r w:rsidR="008E75C8" w:rsidRPr="46AC1742">
        <w:rPr>
          <w:rFonts w:ascii="Arial" w:hAnsi="Arial"/>
        </w:rPr>
        <w:t xml:space="preserve">3 nedílnou součástí této Smlouvy. Předmětem této Smlouvy je </w:t>
      </w:r>
      <w:r w:rsidR="00F81F38" w:rsidRPr="46AC1742">
        <w:rPr>
          <w:rFonts w:ascii="Arial" w:hAnsi="Arial"/>
        </w:rPr>
        <w:t>s</w:t>
      </w:r>
      <w:r w:rsidR="00F81F38" w:rsidRPr="46AC1742">
        <w:rPr>
          <w:rFonts w:ascii="Arial" w:hAnsi="Arial" w:cs="Arial"/>
        </w:rPr>
        <w:t>tanovení práv a povinností Stran a popis spolupráce v</w:t>
      </w:r>
      <w:r w:rsidR="005A2BBE" w:rsidRPr="46AC1742">
        <w:rPr>
          <w:rFonts w:ascii="Arial" w:hAnsi="Arial" w:cs="Arial"/>
        </w:rPr>
        <w:t> </w:t>
      </w:r>
      <w:r w:rsidR="00F81F38" w:rsidRPr="46AC1742">
        <w:rPr>
          <w:rFonts w:ascii="Arial" w:hAnsi="Arial" w:cs="Arial"/>
        </w:rPr>
        <w:t xml:space="preserve">průběhu přípravy a realizace </w:t>
      </w:r>
      <w:r w:rsidR="002B4C57" w:rsidRPr="46AC1742">
        <w:rPr>
          <w:rFonts w:ascii="Arial" w:hAnsi="Arial" w:cs="Arial"/>
        </w:rPr>
        <w:t>V</w:t>
      </w:r>
      <w:r w:rsidR="00F81F38" w:rsidRPr="46AC1742">
        <w:rPr>
          <w:rFonts w:ascii="Arial" w:hAnsi="Arial" w:cs="Arial"/>
        </w:rPr>
        <w:t xml:space="preserve">odního díla a </w:t>
      </w:r>
      <w:r w:rsidR="008E75C8" w:rsidRPr="46AC1742">
        <w:rPr>
          <w:rFonts w:ascii="Arial" w:hAnsi="Arial"/>
        </w:rPr>
        <w:t xml:space="preserve">dále </w:t>
      </w:r>
      <w:r w:rsidR="008415AB" w:rsidRPr="46AC1742">
        <w:rPr>
          <w:rFonts w:ascii="Arial" w:hAnsi="Arial" w:cs="Arial"/>
        </w:rPr>
        <w:t xml:space="preserve">stanovení </w:t>
      </w:r>
      <w:r w:rsidR="008E75C8" w:rsidRPr="46AC1742">
        <w:rPr>
          <w:rFonts w:ascii="Arial" w:hAnsi="Arial" w:cs="Arial"/>
        </w:rPr>
        <w:t>podmínek k</w:t>
      </w:r>
      <w:r w:rsidR="008415AB" w:rsidRPr="46AC1742">
        <w:rPr>
          <w:rFonts w:ascii="Arial" w:hAnsi="Arial" w:cs="Arial"/>
        </w:rPr>
        <w:t> </w:t>
      </w:r>
      <w:r w:rsidR="008E75C8" w:rsidRPr="46AC1742">
        <w:rPr>
          <w:rFonts w:ascii="Arial" w:hAnsi="Arial" w:cs="Arial"/>
        </w:rPr>
        <w:t xml:space="preserve">předání Vodního díla </w:t>
      </w:r>
      <w:r w:rsidR="00C816D5" w:rsidRPr="46AC1742">
        <w:rPr>
          <w:rFonts w:ascii="Arial" w:hAnsi="Arial" w:cs="Arial"/>
        </w:rPr>
        <w:t xml:space="preserve">Správci </w:t>
      </w:r>
      <w:r w:rsidR="001A0E12" w:rsidRPr="46AC1742">
        <w:rPr>
          <w:rFonts w:ascii="Arial" w:hAnsi="Arial"/>
        </w:rPr>
        <w:t>do</w:t>
      </w:r>
      <w:r w:rsidR="005A2BBE" w:rsidRPr="46AC1742">
        <w:rPr>
          <w:rFonts w:ascii="Arial" w:hAnsi="Arial"/>
        </w:rPr>
        <w:t> </w:t>
      </w:r>
      <w:r w:rsidR="001A0E12" w:rsidRPr="46AC1742">
        <w:rPr>
          <w:rFonts w:ascii="Arial" w:hAnsi="Arial"/>
        </w:rPr>
        <w:t>pachtu a správy</w:t>
      </w:r>
      <w:r w:rsidR="008415AB" w:rsidRPr="46AC1742">
        <w:rPr>
          <w:rFonts w:ascii="Arial" w:hAnsi="Arial"/>
        </w:rPr>
        <w:t>,</w:t>
      </w:r>
      <w:r w:rsidR="00B422E0" w:rsidRPr="46AC1742">
        <w:rPr>
          <w:rFonts w:ascii="Arial" w:hAnsi="Arial"/>
        </w:rPr>
        <w:t xml:space="preserve"> </w:t>
      </w:r>
      <w:r w:rsidR="00C816D5" w:rsidRPr="46AC1742">
        <w:rPr>
          <w:rFonts w:ascii="Arial" w:hAnsi="Arial"/>
        </w:rPr>
        <w:t xml:space="preserve">Provozovateli </w:t>
      </w:r>
      <w:r w:rsidR="008415AB" w:rsidRPr="46AC1742">
        <w:rPr>
          <w:rFonts w:ascii="Arial" w:hAnsi="Arial"/>
        </w:rPr>
        <w:t xml:space="preserve">do </w:t>
      </w:r>
      <w:r w:rsidR="001A0E12" w:rsidRPr="46AC1742">
        <w:rPr>
          <w:rFonts w:ascii="Arial" w:hAnsi="Arial"/>
        </w:rPr>
        <w:t xml:space="preserve">provozování </w:t>
      </w:r>
      <w:r w:rsidR="003666BD" w:rsidRPr="46AC1742">
        <w:rPr>
          <w:rFonts w:ascii="Arial" w:hAnsi="Arial"/>
        </w:rPr>
        <w:t xml:space="preserve">a </w:t>
      </w:r>
      <w:r w:rsidR="008415AB" w:rsidRPr="46AC1742">
        <w:rPr>
          <w:rFonts w:ascii="Arial" w:hAnsi="Arial"/>
        </w:rPr>
        <w:t xml:space="preserve">předání </w:t>
      </w:r>
      <w:r w:rsidR="003666BD" w:rsidRPr="46AC1742">
        <w:rPr>
          <w:rFonts w:ascii="Arial" w:hAnsi="Arial" w:cs="Arial"/>
        </w:rPr>
        <w:t>do vlastnictví hl</w:t>
      </w:r>
      <w:r w:rsidR="00EC7F9A" w:rsidRPr="46AC1742">
        <w:rPr>
          <w:rFonts w:ascii="Arial" w:hAnsi="Arial" w:cs="Arial"/>
        </w:rPr>
        <w:t>avního</w:t>
      </w:r>
      <w:r w:rsidR="00D306D3" w:rsidRPr="46AC1742">
        <w:rPr>
          <w:rFonts w:ascii="Arial" w:hAnsi="Arial" w:cs="Arial"/>
        </w:rPr>
        <w:t> </w:t>
      </w:r>
      <w:r w:rsidR="003666BD" w:rsidRPr="46AC1742">
        <w:rPr>
          <w:rFonts w:ascii="Arial" w:hAnsi="Arial" w:cs="Arial"/>
        </w:rPr>
        <w:t>m</w:t>
      </w:r>
      <w:r w:rsidR="00EC7F9A" w:rsidRPr="46AC1742">
        <w:rPr>
          <w:rFonts w:ascii="Arial" w:hAnsi="Arial" w:cs="Arial"/>
        </w:rPr>
        <w:t>ěsta</w:t>
      </w:r>
      <w:r w:rsidR="003666BD" w:rsidRPr="46AC1742">
        <w:rPr>
          <w:rFonts w:ascii="Arial" w:hAnsi="Arial" w:cs="Arial"/>
        </w:rPr>
        <w:t xml:space="preserve"> Prahy</w:t>
      </w:r>
      <w:r w:rsidR="00931FCC" w:rsidRPr="46AC1742">
        <w:rPr>
          <w:rFonts w:ascii="Arial" w:hAnsi="Arial" w:cs="Arial"/>
        </w:rPr>
        <w:t xml:space="preserve"> (dále jen „</w:t>
      </w:r>
      <w:r w:rsidR="005129BD" w:rsidRPr="005129BD">
        <w:rPr>
          <w:rFonts w:ascii="Arial" w:hAnsi="Arial" w:cs="Arial"/>
          <w:b/>
          <w:bCs/>
        </w:rPr>
        <w:t>HMP</w:t>
      </w:r>
      <w:r w:rsidR="00931FCC" w:rsidRPr="46AC1742">
        <w:rPr>
          <w:rFonts w:ascii="Arial" w:hAnsi="Arial" w:cs="Arial"/>
        </w:rPr>
        <w:t>“)</w:t>
      </w:r>
      <w:r w:rsidR="001A0E12" w:rsidRPr="46AC1742">
        <w:rPr>
          <w:rFonts w:ascii="Arial" w:hAnsi="Arial"/>
        </w:rPr>
        <w:t>.</w:t>
      </w:r>
      <w:r w:rsidR="00B422E0" w:rsidRPr="46AC1742">
        <w:rPr>
          <w:rFonts w:ascii="Arial" w:hAnsi="Arial"/>
        </w:rPr>
        <w:t xml:space="preserve"> Pokud při vybudování </w:t>
      </w:r>
      <w:r w:rsidR="005A2BBE" w:rsidRPr="46AC1742">
        <w:rPr>
          <w:rFonts w:ascii="Arial" w:hAnsi="Arial"/>
        </w:rPr>
        <w:t>V</w:t>
      </w:r>
      <w:r w:rsidR="00B422E0" w:rsidRPr="46AC1742">
        <w:rPr>
          <w:rFonts w:ascii="Arial" w:hAnsi="Arial"/>
        </w:rPr>
        <w:t>odního díla dojde k vybudování provizorních přepojení či jiných dočasných řešení</w:t>
      </w:r>
      <w:r w:rsidR="00C31025" w:rsidRPr="46AC1742">
        <w:rPr>
          <w:rFonts w:ascii="Arial" w:hAnsi="Arial"/>
        </w:rPr>
        <w:t xml:space="preserve"> (dále jen </w:t>
      </w:r>
      <w:r w:rsidR="005A2BBE" w:rsidRPr="46AC1742">
        <w:rPr>
          <w:rFonts w:ascii="Arial" w:hAnsi="Arial"/>
        </w:rPr>
        <w:t>„</w:t>
      </w:r>
      <w:r w:rsidR="00C31025" w:rsidRPr="46AC1742">
        <w:rPr>
          <w:rFonts w:ascii="Arial" w:hAnsi="Arial"/>
          <w:b/>
          <w:bCs/>
        </w:rPr>
        <w:t>provizorní přepojení</w:t>
      </w:r>
      <w:r w:rsidR="005A2BBE" w:rsidRPr="46AC1742">
        <w:rPr>
          <w:rFonts w:ascii="Arial" w:hAnsi="Arial"/>
        </w:rPr>
        <w:t>“</w:t>
      </w:r>
      <w:r w:rsidR="00C31025" w:rsidRPr="46AC1742">
        <w:rPr>
          <w:rFonts w:ascii="Arial" w:hAnsi="Arial"/>
        </w:rPr>
        <w:t>)</w:t>
      </w:r>
      <w:r w:rsidR="00B422E0" w:rsidRPr="46AC1742">
        <w:rPr>
          <w:rFonts w:ascii="Arial" w:hAnsi="Arial"/>
        </w:rPr>
        <w:t xml:space="preserve">, vztahují se i na tyto provizorní a dočasné stavby práva a povinnosti </w:t>
      </w:r>
      <w:r w:rsidR="005A2BBE" w:rsidRPr="46AC1742">
        <w:rPr>
          <w:rFonts w:ascii="Arial" w:hAnsi="Arial"/>
        </w:rPr>
        <w:t>S</w:t>
      </w:r>
      <w:r w:rsidR="00B422E0" w:rsidRPr="46AC1742">
        <w:rPr>
          <w:rFonts w:ascii="Arial" w:hAnsi="Arial"/>
        </w:rPr>
        <w:t xml:space="preserve">tran podle této </w:t>
      </w:r>
      <w:r w:rsidR="005A2BBE" w:rsidRPr="46AC1742">
        <w:rPr>
          <w:rFonts w:ascii="Arial" w:hAnsi="Arial"/>
        </w:rPr>
        <w:t>S</w:t>
      </w:r>
      <w:r w:rsidR="00B422E0" w:rsidRPr="46AC1742">
        <w:rPr>
          <w:rFonts w:ascii="Arial" w:hAnsi="Arial"/>
        </w:rPr>
        <w:t xml:space="preserve">mlouvy jako na </w:t>
      </w:r>
      <w:r w:rsidR="005A2BBE" w:rsidRPr="46AC1742">
        <w:rPr>
          <w:rFonts w:ascii="Arial" w:hAnsi="Arial"/>
        </w:rPr>
        <w:t>V</w:t>
      </w:r>
      <w:r w:rsidR="00B422E0" w:rsidRPr="46AC1742">
        <w:rPr>
          <w:rFonts w:ascii="Arial" w:hAnsi="Arial"/>
        </w:rPr>
        <w:t>odní díla.</w:t>
      </w:r>
    </w:p>
    <w:p w14:paraId="371E6ED0" w14:textId="77777777" w:rsidR="007F5D09" w:rsidRDefault="00333EAD" w:rsidP="008367D9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29BD" w:rsidRPr="005129BD">
        <w:rPr>
          <w:rFonts w:ascii="Arial" w:hAnsi="Arial" w:cs="Arial"/>
        </w:rPr>
        <w:t>Strany se zavazují dodržovat práva a povinnosti Stran týkající se stavby Vodního díla uvedeného v čl.</w:t>
      </w:r>
      <w:r>
        <w:rPr>
          <w:rFonts w:ascii="Arial" w:hAnsi="Arial" w:cs="Arial"/>
        </w:rPr>
        <w:t xml:space="preserve">     </w:t>
      </w:r>
      <w:r w:rsidR="005129BD" w:rsidRPr="005129BD">
        <w:rPr>
          <w:rFonts w:ascii="Arial" w:hAnsi="Arial" w:cs="Arial"/>
        </w:rPr>
        <w:t>1.1</w:t>
      </w:r>
      <w:r w:rsidR="008367D9">
        <w:rPr>
          <w:rFonts w:ascii="Arial" w:hAnsi="Arial" w:cs="Arial"/>
        </w:rPr>
        <w:t xml:space="preserve"> </w:t>
      </w:r>
      <w:r w:rsidR="005129BD" w:rsidRPr="005129BD">
        <w:rPr>
          <w:rFonts w:ascii="Arial" w:hAnsi="Arial" w:cs="Arial"/>
        </w:rPr>
        <w:t xml:space="preserve">této Smlouvy, která jsou stanovena v Městských standardech vodovodů a kanalizací na území </w:t>
      </w:r>
      <w:r>
        <w:rPr>
          <w:rFonts w:ascii="Arial" w:hAnsi="Arial" w:cs="Arial"/>
        </w:rPr>
        <w:t xml:space="preserve">  </w:t>
      </w:r>
      <w:r w:rsidR="005129BD" w:rsidRPr="005129BD">
        <w:rPr>
          <w:rFonts w:ascii="Arial" w:hAnsi="Arial" w:cs="Arial"/>
        </w:rPr>
        <w:t>HMP (dále jen „</w:t>
      </w:r>
      <w:r w:rsidR="005129BD" w:rsidRPr="005129BD">
        <w:rPr>
          <w:rFonts w:ascii="Arial" w:hAnsi="Arial" w:cs="Arial"/>
          <w:b/>
        </w:rPr>
        <w:t>Městské standardy</w:t>
      </w:r>
      <w:r w:rsidR="005129BD" w:rsidRPr="005129BD">
        <w:rPr>
          <w:rFonts w:ascii="Arial" w:hAnsi="Arial" w:cs="Arial"/>
        </w:rPr>
        <w:t xml:space="preserve">“). Úplné znění Městských standardů je k dispozici na webových stránkách Správce, případně HMP. </w:t>
      </w:r>
    </w:p>
    <w:p w14:paraId="258DEBD2" w14:textId="1BE4379D" w:rsidR="007F5D09" w:rsidRPr="006919F4" w:rsidRDefault="00F91367" w:rsidP="008367D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46AC1742">
        <w:rPr>
          <w:rFonts w:ascii="Arial" w:hAnsi="Arial"/>
          <w:sz w:val="20"/>
        </w:rPr>
        <w:t xml:space="preserve">Správce a Provozovatel se zavazují poskytnout Stavebníkovi veškerou potřebnou součinnost, související s realizací Vodního díla dle. odst.  </w:t>
      </w:r>
      <w:r w:rsidR="005129BD" w:rsidRPr="46AC1742">
        <w:rPr>
          <w:rFonts w:ascii="Arial" w:hAnsi="Arial"/>
          <w:sz w:val="20"/>
        </w:rPr>
        <w:fldChar w:fldCharType="begin"/>
      </w:r>
      <w:r w:rsidRPr="46AC1742">
        <w:rPr>
          <w:rFonts w:ascii="Arial" w:hAnsi="Arial"/>
          <w:sz w:val="20"/>
        </w:rPr>
        <w:instrText xml:space="preserve"> REF _Ref61254177 \r \h </w:instrText>
      </w:r>
      <w:r w:rsidR="008367D9">
        <w:rPr>
          <w:rFonts w:ascii="Arial" w:hAnsi="Arial"/>
          <w:sz w:val="20"/>
        </w:rPr>
        <w:instrText xml:space="preserve"> \* MERGEFORMAT </w:instrText>
      </w:r>
      <w:r w:rsidR="005129BD" w:rsidRPr="46AC1742">
        <w:rPr>
          <w:rFonts w:ascii="Arial" w:hAnsi="Arial"/>
          <w:sz w:val="20"/>
        </w:rPr>
      </w:r>
      <w:r w:rsidR="005129BD" w:rsidRPr="46AC1742">
        <w:rPr>
          <w:rFonts w:ascii="Arial" w:hAnsi="Arial"/>
          <w:sz w:val="20"/>
        </w:rPr>
        <w:fldChar w:fldCharType="separate"/>
      </w:r>
      <w:r w:rsidR="00B127EF">
        <w:rPr>
          <w:rFonts w:ascii="Arial" w:hAnsi="Arial"/>
          <w:sz w:val="20"/>
        </w:rPr>
        <w:t>1.1</w:t>
      </w:r>
      <w:r w:rsidR="005129BD" w:rsidRPr="46AC1742">
        <w:rPr>
          <w:rFonts w:ascii="Arial" w:hAnsi="Arial"/>
          <w:sz w:val="20"/>
        </w:rPr>
        <w:fldChar w:fldCharType="end"/>
      </w:r>
      <w:r w:rsidRPr="46AC1742">
        <w:rPr>
          <w:rFonts w:ascii="Arial" w:hAnsi="Arial"/>
          <w:sz w:val="20"/>
        </w:rPr>
        <w:t>.</w:t>
      </w:r>
    </w:p>
    <w:p w14:paraId="1D363404" w14:textId="7EFEEAC7" w:rsidR="006919F4" w:rsidRPr="006919F4" w:rsidRDefault="006919F4" w:rsidP="00EB072F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Správce a Provozovatel </w:t>
      </w:r>
      <w:r>
        <w:rPr>
          <w:rFonts w:ascii="Arial" w:hAnsi="Arial"/>
          <w:sz w:val="20"/>
        </w:rPr>
        <w:t>jsou si vě</w:t>
      </w:r>
      <w:r w:rsidR="00A1012D">
        <w:rPr>
          <w:rFonts w:ascii="Arial" w:hAnsi="Arial"/>
          <w:sz w:val="20"/>
        </w:rPr>
        <w:t>domi, že i</w:t>
      </w:r>
      <w:r w:rsidRPr="006919F4">
        <w:rPr>
          <w:rFonts w:ascii="Arial" w:hAnsi="Arial"/>
          <w:sz w:val="20"/>
        </w:rPr>
        <w:t>nfrastruktura, která je předmětem smlouvy, je</w:t>
      </w:r>
      <w:r w:rsidR="00A1012D">
        <w:rPr>
          <w:rFonts w:ascii="Arial" w:hAnsi="Arial"/>
          <w:sz w:val="20"/>
        </w:rPr>
        <w:t xml:space="preserve"> </w:t>
      </w:r>
      <w:r w:rsidR="00EB072F">
        <w:rPr>
          <w:rFonts w:ascii="Arial" w:hAnsi="Arial"/>
          <w:sz w:val="20"/>
        </w:rPr>
        <w:t>p</w:t>
      </w:r>
      <w:r w:rsidRPr="006919F4">
        <w:rPr>
          <w:rFonts w:ascii="Arial" w:hAnsi="Arial"/>
          <w:sz w:val="20"/>
        </w:rPr>
        <w:t>odmiňující investicí pro výstavbu bytových a nebytových jednotek v</w:t>
      </w:r>
      <w:r w:rsidR="00A1012D">
        <w:rPr>
          <w:rFonts w:ascii="Arial" w:hAnsi="Arial"/>
          <w:sz w:val="20"/>
        </w:rPr>
        <w:t> </w:t>
      </w:r>
      <w:r w:rsidRPr="006919F4">
        <w:rPr>
          <w:rFonts w:ascii="Arial" w:hAnsi="Arial"/>
          <w:sz w:val="20"/>
        </w:rPr>
        <w:t>rámci</w:t>
      </w:r>
      <w:r w:rsidR="00A1012D">
        <w:rPr>
          <w:rFonts w:ascii="Arial" w:hAnsi="Arial"/>
          <w:sz w:val="20"/>
        </w:rPr>
        <w:t xml:space="preserve"> </w:t>
      </w:r>
      <w:r w:rsidRPr="006919F4">
        <w:rPr>
          <w:rFonts w:ascii="Arial" w:hAnsi="Arial"/>
          <w:sz w:val="20"/>
        </w:rPr>
        <w:t>projektu</w:t>
      </w:r>
      <w:r w:rsidR="00A1012D">
        <w:rPr>
          <w:rFonts w:ascii="Arial" w:hAnsi="Arial"/>
          <w:sz w:val="20"/>
        </w:rPr>
        <w:t xml:space="preserve"> </w:t>
      </w:r>
      <w:r w:rsidR="00EB072F" w:rsidRPr="00EB072F">
        <w:rPr>
          <w:rFonts w:ascii="Arial" w:hAnsi="Arial"/>
          <w:sz w:val="20"/>
        </w:rPr>
        <w:t>Čtvrť Emila Kolbena II. etapa</w:t>
      </w:r>
      <w:r w:rsidR="00EB072F">
        <w:rPr>
          <w:rFonts w:ascii="Arial" w:hAnsi="Arial"/>
          <w:sz w:val="20"/>
        </w:rPr>
        <w:t xml:space="preserve"> v</w:t>
      </w:r>
      <w:r w:rsidRPr="006919F4">
        <w:rPr>
          <w:rFonts w:ascii="Arial" w:hAnsi="Arial"/>
          <w:sz w:val="20"/>
        </w:rPr>
        <w:t xml:space="preserve"> katastrálním území</w:t>
      </w:r>
      <w:r w:rsidR="00EB072F">
        <w:rPr>
          <w:rFonts w:ascii="Arial" w:hAnsi="Arial"/>
          <w:sz w:val="20"/>
        </w:rPr>
        <w:t xml:space="preserve"> Vysočany.</w:t>
      </w:r>
    </w:p>
    <w:p w14:paraId="509C8AFD" w14:textId="77777777" w:rsidR="008E75C8" w:rsidRDefault="008E75C8" w:rsidP="008E75C8"/>
    <w:p w14:paraId="208CF27D" w14:textId="77777777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5A3F726F" w14:textId="77777777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4F160209" w14:textId="777777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1A58FAD3" w14:textId="77777777" w:rsidR="003E207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629B252D" w14:textId="77777777" w:rsidR="001A0E12" w:rsidRDefault="001A0E12" w:rsidP="001A0E12"/>
    <w:p w14:paraId="74EE15D9" w14:textId="7777777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6CC91240" w14:textId="77777777" w:rsidR="001A0E12" w:rsidRDefault="001A0E12" w:rsidP="001A0E12"/>
    <w:p w14:paraId="78CE1B28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15F4BBC1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68D39614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18317B99" w14:textId="26417FC1" w:rsidR="00C54C82" w:rsidRPr="00B127EF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B127EF">
        <w:rPr>
          <w:rFonts w:ascii="Arial" w:hAnsi="Arial"/>
          <w:sz w:val="20"/>
        </w:rPr>
        <w:t>e-mail určený pro komunikaci se Stavebníkem je</w:t>
      </w:r>
    </w:p>
    <w:p w14:paraId="3D5F5980" w14:textId="50DA352D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Správcem je</w:t>
      </w:r>
    </w:p>
    <w:p w14:paraId="0DF950D4" w14:textId="79481755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 Provozovatelem je</w:t>
      </w:r>
    </w:p>
    <w:p w14:paraId="309E99E0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4F81FD71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48E4B470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08EB051B" w14:textId="7777777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1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1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3B2F9D2C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Stavebníka.</w:t>
      </w:r>
    </w:p>
    <w:p w14:paraId="2CAD7BF3" w14:textId="77777777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1678E063" w14:textId="77777777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3644F7E7" w14:textId="77777777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0EE72CC4" w14:textId="77777777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55AD187E" w14:textId="77777777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6C9189F0" w14:textId="5D46DAD4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</w:t>
      </w:r>
    </w:p>
    <w:p w14:paraId="2665B92B" w14:textId="77777777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277D7F90" w14:textId="77777777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</w:t>
      </w:r>
      <w:r w:rsidR="002F0C05" w:rsidRPr="00A47398">
        <w:rPr>
          <w:rFonts w:ascii="Arial" w:hAnsi="Arial"/>
          <w:sz w:val="20"/>
        </w:rPr>
        <w:lastRenderedPageBreak/>
        <w:t>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14938218" w14:textId="77777777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79F290D5" w14:textId="77777777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</w:t>
      </w:r>
      <w:r w:rsidR="00385FC6">
        <w:rPr>
          <w:rFonts w:ascii="Arial" w:hAnsi="Arial"/>
          <w:sz w:val="20"/>
        </w:rPr>
        <w:t xml:space="preserve"> (slovy „sto padesát tisíc korun českých“)</w:t>
      </w:r>
      <w:r w:rsidRPr="00131F40">
        <w:rPr>
          <w:rFonts w:ascii="Arial" w:hAnsi="Arial"/>
          <w:sz w:val="20"/>
        </w:rPr>
        <w:t>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69AB2B78" w14:textId="77777777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66AF909B" w14:textId="0245DAF9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</w:t>
      </w:r>
    </w:p>
    <w:p w14:paraId="784B675E" w14:textId="77777777" w:rsidR="0000796C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7FC971E9" w14:textId="77777777" w:rsidR="007F5D09" w:rsidRDefault="007F5D0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6E240615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770A3901" w14:textId="77777777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5E39D26C" w14:textId="77777777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6B4A6B33" w14:textId="77777777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20FF67EF" w14:textId="77777777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0142FE97" w14:textId="77777777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022D9444" w14:textId="77777777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299DAB07" w14:textId="77777777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</w:t>
      </w:r>
      <w:r w:rsidR="00E87BA3">
        <w:rPr>
          <w:rFonts w:ascii="Arial" w:hAnsi="Arial" w:cs="Arial"/>
          <w:sz w:val="20"/>
        </w:rPr>
        <w:t xml:space="preserve"> řádně</w:t>
      </w:r>
      <w:r w:rsidRPr="001759DF">
        <w:rPr>
          <w:rFonts w:ascii="Arial" w:hAnsi="Arial" w:cs="Arial"/>
          <w:sz w:val="20"/>
        </w:rPr>
        <w:t xml:space="preserve">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</w:t>
      </w:r>
      <w:r w:rsidRPr="001759DF">
        <w:rPr>
          <w:rFonts w:ascii="Arial" w:hAnsi="Arial" w:cs="Arial"/>
          <w:sz w:val="20"/>
        </w:rPr>
        <w:lastRenderedPageBreak/>
        <w:t>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20B704F8" w14:textId="77777777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28466BFC" w14:textId="77777777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30A96220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6D2630F7" w14:textId="77777777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6D3152ED" w14:textId="77777777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18473294" w14:textId="77777777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7E6C2191" w14:textId="77777777" w:rsidR="008B7CC0" w:rsidRPr="0085561B" w:rsidRDefault="008B7CC0" w:rsidP="46AC174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 w:cs="Arial"/>
          <w:sz w:val="20"/>
        </w:rPr>
        <w:t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</w:t>
      </w:r>
      <w:r w:rsidR="007E1142" w:rsidRPr="46AC1742">
        <w:rPr>
          <w:rFonts w:ascii="Arial" w:hAnsi="Arial" w:cs="Arial"/>
          <w:sz w:val="20"/>
        </w:rPr>
        <w:t xml:space="preserve"> </w:t>
      </w:r>
      <w:r w:rsidR="00F40D37" w:rsidRPr="46AC1742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46AC1742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1550B4A9" w14:textId="77777777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</w:t>
      </w:r>
      <w:r w:rsidR="00F91367">
        <w:rPr>
          <w:rFonts w:ascii="Arial" w:hAnsi="Arial" w:cs="Arial"/>
          <w:sz w:val="20"/>
        </w:rPr>
        <w:t xml:space="preserve"> </w:t>
      </w:r>
      <w:r w:rsidR="006A2495">
        <w:rPr>
          <w:rFonts w:ascii="Arial" w:hAnsi="Arial" w:cs="Arial"/>
          <w:sz w:val="20"/>
        </w:rPr>
        <w:t>HMP</w:t>
      </w:r>
      <w:r w:rsidRPr="005E788E">
        <w:rPr>
          <w:rFonts w:ascii="Arial" w:hAnsi="Arial" w:cs="Arial"/>
          <w:sz w:val="20"/>
        </w:rPr>
        <w:t xml:space="preserve">, do pachtu a správy a následného provozování tohoto Vodního díla. </w:t>
      </w:r>
    </w:p>
    <w:p w14:paraId="542F69F8" w14:textId="77777777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3A01403C" w14:textId="77777777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5D0A2246" w14:textId="77777777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68D1C785" w14:textId="77777777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52E02F5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7D848693" w14:textId="77777777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</w:t>
      </w:r>
      <w:r w:rsidR="00943181">
        <w:rPr>
          <w:rFonts w:ascii="Arial" w:hAnsi="Arial" w:cs="Arial"/>
          <w:sz w:val="20"/>
        </w:rPr>
        <w:t>„</w:t>
      </w:r>
      <w:r w:rsidR="00796A29" w:rsidRPr="001759DF">
        <w:rPr>
          <w:rFonts w:ascii="Arial" w:hAnsi="Arial" w:cs="Arial"/>
          <w:sz w:val="20"/>
        </w:rPr>
        <w:t>jeden tisíc korun českých</w:t>
      </w:r>
      <w:r w:rsidR="00943181">
        <w:rPr>
          <w:rFonts w:ascii="Arial" w:hAnsi="Arial" w:cs="Arial"/>
          <w:sz w:val="20"/>
        </w:rPr>
        <w:t>“</w:t>
      </w:r>
      <w:r w:rsidR="00796A29" w:rsidRPr="001759DF">
        <w:rPr>
          <w:rFonts w:ascii="Arial" w:hAnsi="Arial" w:cs="Arial"/>
          <w:sz w:val="20"/>
        </w:rPr>
        <w:t xml:space="preserve">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02BA62B" w14:textId="77777777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0592A7B3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6383CF7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1687BFC0" w14:textId="77777777" w:rsidR="00796A29" w:rsidRPr="001759DF" w:rsidRDefault="001759DF" w:rsidP="46AC174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46AC1742">
        <w:rPr>
          <w:rFonts w:ascii="Arial" w:hAnsi="Arial" w:cs="Arial"/>
          <w:sz w:val="20"/>
        </w:rPr>
        <w:t>Stavebník</w:t>
      </w:r>
      <w:r w:rsidR="00796A29" w:rsidRPr="46AC1742">
        <w:rPr>
          <w:rFonts w:ascii="Arial" w:hAnsi="Arial" w:cs="Arial"/>
          <w:sz w:val="20"/>
        </w:rPr>
        <w:t xml:space="preserve"> je oprávněn provádět kontrolu stavu </w:t>
      </w:r>
      <w:r w:rsidR="00DE3EDB" w:rsidRPr="46AC1742">
        <w:rPr>
          <w:rFonts w:ascii="Arial" w:hAnsi="Arial" w:cs="Arial"/>
          <w:sz w:val="20"/>
        </w:rPr>
        <w:t>Vodní</w:t>
      </w:r>
      <w:r w:rsidR="00796A29" w:rsidRPr="46AC1742">
        <w:rPr>
          <w:rFonts w:ascii="Arial" w:hAnsi="Arial" w:cs="Arial"/>
          <w:sz w:val="20"/>
        </w:rPr>
        <w:t xml:space="preserve">ho díla dle této </w:t>
      </w:r>
      <w:r w:rsidR="00D362F1" w:rsidRPr="46AC1742">
        <w:rPr>
          <w:rFonts w:ascii="Arial" w:hAnsi="Arial" w:cs="Arial"/>
          <w:sz w:val="20"/>
        </w:rPr>
        <w:t>Smlouv</w:t>
      </w:r>
      <w:r w:rsidR="00796A29" w:rsidRPr="46AC1742">
        <w:rPr>
          <w:rFonts w:ascii="Arial" w:hAnsi="Arial" w:cs="Arial"/>
          <w:sz w:val="20"/>
        </w:rPr>
        <w:t xml:space="preserve">y, užívání </w:t>
      </w:r>
      <w:r w:rsidR="00DE3EDB" w:rsidRPr="46AC1742">
        <w:rPr>
          <w:rFonts w:ascii="Arial" w:hAnsi="Arial" w:cs="Arial"/>
          <w:sz w:val="20"/>
        </w:rPr>
        <w:t>Vodní</w:t>
      </w:r>
      <w:r w:rsidR="00796A29" w:rsidRPr="46AC1742">
        <w:rPr>
          <w:rFonts w:ascii="Arial" w:hAnsi="Arial" w:cs="Arial"/>
          <w:sz w:val="20"/>
        </w:rPr>
        <w:t xml:space="preserve">ho díla dle této </w:t>
      </w:r>
      <w:r w:rsidR="00D362F1" w:rsidRPr="46AC1742">
        <w:rPr>
          <w:rFonts w:ascii="Arial" w:hAnsi="Arial" w:cs="Arial"/>
          <w:sz w:val="20"/>
        </w:rPr>
        <w:t>Smlouv</w:t>
      </w:r>
      <w:r w:rsidR="00796A29" w:rsidRPr="46AC1742">
        <w:rPr>
          <w:rFonts w:ascii="Arial" w:hAnsi="Arial" w:cs="Arial"/>
          <w:sz w:val="20"/>
        </w:rPr>
        <w:t xml:space="preserve">y </w:t>
      </w:r>
      <w:r w:rsidR="00D362F1" w:rsidRPr="46AC1742">
        <w:rPr>
          <w:rFonts w:ascii="Arial" w:hAnsi="Arial" w:cs="Arial"/>
          <w:sz w:val="20"/>
        </w:rPr>
        <w:t>Správce</w:t>
      </w:r>
      <w:r w:rsidR="00796A29" w:rsidRPr="46AC1742">
        <w:rPr>
          <w:rFonts w:ascii="Arial" w:hAnsi="Arial" w:cs="Arial"/>
          <w:sz w:val="20"/>
        </w:rPr>
        <w:t xml:space="preserve">m a plnění práv a povinností vyplývajících </w:t>
      </w:r>
      <w:r w:rsidR="000D74ED" w:rsidRPr="46AC1742">
        <w:rPr>
          <w:rFonts w:ascii="Arial" w:hAnsi="Arial" w:cs="Arial"/>
          <w:sz w:val="20"/>
        </w:rPr>
        <w:t>S</w:t>
      </w:r>
      <w:r w:rsidR="00796A29" w:rsidRPr="46AC1742">
        <w:rPr>
          <w:rFonts w:ascii="Arial" w:hAnsi="Arial" w:cs="Arial"/>
          <w:sz w:val="20"/>
        </w:rPr>
        <w:t xml:space="preserve">právci z této </w:t>
      </w:r>
      <w:r w:rsidR="00D362F1" w:rsidRPr="46AC1742">
        <w:rPr>
          <w:rFonts w:ascii="Arial" w:hAnsi="Arial" w:cs="Arial"/>
          <w:sz w:val="20"/>
        </w:rPr>
        <w:t>Smlouv</w:t>
      </w:r>
      <w:r w:rsidR="00796A29" w:rsidRPr="46AC1742">
        <w:rPr>
          <w:rFonts w:ascii="Arial" w:hAnsi="Arial" w:cs="Arial"/>
          <w:sz w:val="20"/>
        </w:rPr>
        <w:t xml:space="preserve">y. Takovou kontrolu je </w:t>
      </w:r>
      <w:r w:rsidRPr="46AC1742">
        <w:rPr>
          <w:rFonts w:ascii="Arial" w:hAnsi="Arial" w:cs="Arial"/>
          <w:sz w:val="20"/>
        </w:rPr>
        <w:t>Stavebník</w:t>
      </w:r>
      <w:r w:rsidR="00796A29" w:rsidRPr="46AC1742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 w:rsidRPr="46AC1742">
        <w:rPr>
          <w:rFonts w:ascii="Arial" w:hAnsi="Arial" w:cs="Arial"/>
          <w:sz w:val="20"/>
        </w:rPr>
        <w:t>S</w:t>
      </w:r>
      <w:r w:rsidR="00796A29" w:rsidRPr="46AC1742">
        <w:rPr>
          <w:rFonts w:ascii="Arial" w:hAnsi="Arial" w:cs="Arial"/>
          <w:sz w:val="20"/>
        </w:rPr>
        <w:t xml:space="preserve">právci alespoň </w:t>
      </w:r>
      <w:r w:rsidR="002F187B" w:rsidRPr="46AC1742">
        <w:rPr>
          <w:rFonts w:ascii="Arial" w:hAnsi="Arial" w:cs="Arial"/>
          <w:sz w:val="20"/>
        </w:rPr>
        <w:t>10 </w:t>
      </w:r>
      <w:r w:rsidR="009A146B" w:rsidRPr="46AC1742">
        <w:rPr>
          <w:rFonts w:ascii="Arial" w:hAnsi="Arial" w:cs="Arial"/>
          <w:sz w:val="20"/>
        </w:rPr>
        <w:t>(</w:t>
      </w:r>
      <w:r w:rsidR="002F187B" w:rsidRPr="46AC1742">
        <w:rPr>
          <w:rFonts w:ascii="Arial" w:hAnsi="Arial" w:cs="Arial"/>
          <w:sz w:val="20"/>
        </w:rPr>
        <w:t xml:space="preserve">deset) </w:t>
      </w:r>
      <w:r w:rsidR="00796A29" w:rsidRPr="46AC1742">
        <w:rPr>
          <w:rFonts w:ascii="Arial" w:hAnsi="Arial" w:cs="Arial"/>
          <w:sz w:val="20"/>
        </w:rPr>
        <w:t xml:space="preserve">pracovních dnů před plánovanou kontrolou, nedohodnou-li se </w:t>
      </w:r>
      <w:r w:rsidR="000D74ED" w:rsidRPr="46AC1742">
        <w:rPr>
          <w:rFonts w:ascii="Arial" w:hAnsi="Arial" w:cs="Arial"/>
          <w:sz w:val="20"/>
        </w:rPr>
        <w:t>S</w:t>
      </w:r>
      <w:r w:rsidR="00796A29" w:rsidRPr="46AC1742">
        <w:rPr>
          <w:rFonts w:ascii="Arial" w:hAnsi="Arial" w:cs="Arial"/>
          <w:sz w:val="20"/>
        </w:rPr>
        <w:t xml:space="preserve">trany jinak. </w:t>
      </w:r>
      <w:r w:rsidR="00D362F1" w:rsidRPr="46AC1742">
        <w:rPr>
          <w:rFonts w:ascii="Arial" w:hAnsi="Arial" w:cs="Arial"/>
          <w:sz w:val="20"/>
        </w:rPr>
        <w:t>Správce</w:t>
      </w:r>
      <w:r w:rsidR="00796A29" w:rsidRPr="46AC1742">
        <w:rPr>
          <w:rFonts w:ascii="Arial" w:hAnsi="Arial" w:cs="Arial"/>
          <w:sz w:val="20"/>
        </w:rPr>
        <w:t xml:space="preserve"> se zavazuje </w:t>
      </w:r>
      <w:r w:rsidRPr="46AC1742">
        <w:rPr>
          <w:rFonts w:ascii="Arial" w:hAnsi="Arial" w:cs="Arial"/>
          <w:sz w:val="20"/>
        </w:rPr>
        <w:t>Stavebník</w:t>
      </w:r>
      <w:r w:rsidR="00796A29" w:rsidRPr="46AC1742">
        <w:rPr>
          <w:rFonts w:ascii="Arial" w:hAnsi="Arial" w:cs="Arial"/>
          <w:sz w:val="20"/>
        </w:rPr>
        <w:t>ovi za účelem kontroly poskytnout po dohodě s </w:t>
      </w:r>
      <w:r w:rsidR="00D362F1" w:rsidRPr="46AC1742">
        <w:rPr>
          <w:rFonts w:ascii="Arial" w:hAnsi="Arial" w:cs="Arial"/>
          <w:sz w:val="20"/>
        </w:rPr>
        <w:t>Provozova</w:t>
      </w:r>
      <w:r w:rsidR="00796A29" w:rsidRPr="46AC1742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 w:rsidRPr="46AC1742">
        <w:rPr>
          <w:rFonts w:ascii="Arial" w:hAnsi="Arial" w:cs="Arial"/>
          <w:sz w:val="20"/>
        </w:rPr>
        <w:t>Smlouv</w:t>
      </w:r>
      <w:r w:rsidR="00796A29" w:rsidRPr="46AC1742">
        <w:rPr>
          <w:rFonts w:ascii="Arial" w:hAnsi="Arial" w:cs="Arial"/>
          <w:sz w:val="20"/>
        </w:rPr>
        <w:t xml:space="preserve">y. Kontrole musí být vždy přítomen zástupce </w:t>
      </w:r>
      <w:r w:rsidR="00D362F1" w:rsidRPr="46AC1742">
        <w:rPr>
          <w:rFonts w:ascii="Arial" w:hAnsi="Arial" w:cs="Arial"/>
          <w:sz w:val="20"/>
        </w:rPr>
        <w:t>Správce</w:t>
      </w:r>
      <w:r w:rsidR="00796A29" w:rsidRPr="46AC1742">
        <w:rPr>
          <w:rFonts w:ascii="Arial" w:hAnsi="Arial" w:cs="Arial"/>
          <w:sz w:val="20"/>
        </w:rPr>
        <w:t xml:space="preserve"> a zástupce </w:t>
      </w:r>
      <w:r w:rsidR="00D362F1" w:rsidRPr="46AC1742">
        <w:rPr>
          <w:rFonts w:ascii="Arial" w:hAnsi="Arial" w:cs="Arial"/>
          <w:sz w:val="20"/>
        </w:rPr>
        <w:t>Provozova</w:t>
      </w:r>
      <w:r w:rsidR="00796A29" w:rsidRPr="46AC1742">
        <w:rPr>
          <w:rFonts w:ascii="Arial" w:hAnsi="Arial" w:cs="Arial"/>
          <w:sz w:val="20"/>
        </w:rPr>
        <w:t xml:space="preserve">tele. Při kontrole je </w:t>
      </w:r>
      <w:r w:rsidRPr="46AC1742">
        <w:rPr>
          <w:rFonts w:ascii="Arial" w:hAnsi="Arial" w:cs="Arial"/>
          <w:sz w:val="20"/>
        </w:rPr>
        <w:t>Stavebník</w:t>
      </w:r>
      <w:r w:rsidR="00796A29" w:rsidRPr="46AC1742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 w:rsidRPr="46AC1742">
        <w:rPr>
          <w:rFonts w:ascii="Arial" w:hAnsi="Arial" w:cs="Arial"/>
          <w:sz w:val="20"/>
        </w:rPr>
        <w:t>Stavebník</w:t>
      </w:r>
      <w:r w:rsidR="00796A29" w:rsidRPr="46AC1742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 w:rsidRPr="46AC1742">
        <w:rPr>
          <w:rFonts w:ascii="Arial" w:hAnsi="Arial" w:cs="Arial"/>
          <w:sz w:val="20"/>
        </w:rPr>
        <w:t>Smlouv</w:t>
      </w:r>
      <w:r w:rsidR="00796A29" w:rsidRPr="46AC1742">
        <w:rPr>
          <w:rFonts w:ascii="Arial" w:hAnsi="Arial" w:cs="Arial"/>
          <w:sz w:val="20"/>
        </w:rPr>
        <w:t xml:space="preserve">y k závazkům </w:t>
      </w:r>
      <w:r w:rsidR="00D362F1" w:rsidRPr="46AC1742">
        <w:rPr>
          <w:rFonts w:ascii="Arial" w:hAnsi="Arial" w:cs="Arial"/>
          <w:sz w:val="20"/>
        </w:rPr>
        <w:t>Správce</w:t>
      </w:r>
      <w:r w:rsidR="00796A29" w:rsidRPr="46AC1742">
        <w:rPr>
          <w:rFonts w:ascii="Arial" w:hAnsi="Arial" w:cs="Arial"/>
          <w:sz w:val="20"/>
        </w:rPr>
        <w:t xml:space="preserve"> a oprávněním </w:t>
      </w:r>
      <w:r w:rsidR="00D362F1" w:rsidRPr="46AC1742">
        <w:rPr>
          <w:rFonts w:ascii="Arial" w:hAnsi="Arial" w:cs="Arial"/>
          <w:sz w:val="20"/>
        </w:rPr>
        <w:t>Provozova</w:t>
      </w:r>
      <w:r w:rsidR="00796A29" w:rsidRPr="46AC1742">
        <w:rPr>
          <w:rFonts w:ascii="Arial" w:hAnsi="Arial" w:cs="Arial"/>
          <w:sz w:val="20"/>
        </w:rPr>
        <w:t>tele vyplývajícím z</w:t>
      </w:r>
      <w:r w:rsidR="003B0C11" w:rsidRPr="46AC1742">
        <w:rPr>
          <w:rFonts w:ascii="Arial" w:hAnsi="Arial" w:cs="Arial"/>
          <w:sz w:val="20"/>
        </w:rPr>
        <w:t> </w:t>
      </w:r>
      <w:r w:rsidR="00796A29" w:rsidRPr="46AC1742">
        <w:rPr>
          <w:rFonts w:ascii="Arial" w:hAnsi="Arial" w:cs="Arial"/>
          <w:sz w:val="20"/>
        </w:rPr>
        <w:t xml:space="preserve">této </w:t>
      </w:r>
      <w:r w:rsidR="00D362F1" w:rsidRPr="46AC1742">
        <w:rPr>
          <w:rFonts w:ascii="Arial" w:hAnsi="Arial" w:cs="Arial"/>
          <w:sz w:val="20"/>
        </w:rPr>
        <w:t>Smlouv</w:t>
      </w:r>
      <w:r w:rsidR="00796A29" w:rsidRPr="46AC1742">
        <w:rPr>
          <w:rFonts w:ascii="Arial" w:hAnsi="Arial" w:cs="Arial"/>
          <w:sz w:val="20"/>
        </w:rPr>
        <w:t xml:space="preserve">y. Případné náklady takové kontroly nese </w:t>
      </w:r>
      <w:r w:rsidRPr="46AC1742">
        <w:rPr>
          <w:rFonts w:ascii="Arial" w:hAnsi="Arial" w:cs="Arial"/>
          <w:sz w:val="20"/>
        </w:rPr>
        <w:t>Stavebník</w:t>
      </w:r>
      <w:r w:rsidR="00796A29" w:rsidRPr="46AC1742">
        <w:rPr>
          <w:rFonts w:ascii="Arial" w:hAnsi="Arial" w:cs="Arial"/>
          <w:sz w:val="20"/>
        </w:rPr>
        <w:t xml:space="preserve">. </w:t>
      </w:r>
    </w:p>
    <w:p w14:paraId="70D3F16E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0DE1EA25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</w:t>
      </w:r>
      <w:r w:rsidR="00796A29" w:rsidRPr="001759DF">
        <w:rPr>
          <w:rFonts w:ascii="Arial" w:hAnsi="Arial" w:cs="Arial"/>
          <w:sz w:val="20"/>
        </w:rPr>
        <w:lastRenderedPageBreak/>
        <w:t>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2EE0578C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6F8B61FC" w14:textId="7777777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</w:p>
    <w:p w14:paraId="513AEF5D" w14:textId="77777777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5CFDB580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C28CCDD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1447FA34" w14:textId="77777777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28564E0C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11FCDBD5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2C8A3A12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4DE28726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0667A901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51CB49ED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</w:t>
      </w:r>
      <w:r w:rsidR="00796A29" w:rsidRPr="001759DF">
        <w:rPr>
          <w:rFonts w:ascii="Arial" w:hAnsi="Arial" w:cs="Arial"/>
          <w:sz w:val="20"/>
        </w:rPr>
        <w:lastRenderedPageBreak/>
        <w:t xml:space="preserve">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7EDFFCA2" w14:textId="7777777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71EBD67F" w14:textId="77777777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7F90CBE1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70EA7FC8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F34FE09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5F028C24" w14:textId="77777777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FC71811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</w:t>
      </w:r>
      <w:r w:rsidR="00C571CE">
        <w:rPr>
          <w:rFonts w:ascii="Arial" w:hAnsi="Arial" w:cs="Arial"/>
          <w:sz w:val="20"/>
        </w:rPr>
        <w:t>HMP</w:t>
      </w:r>
      <w:r w:rsidR="00796A29" w:rsidRPr="001759DF">
        <w:rPr>
          <w:rFonts w:ascii="Arial" w:hAnsi="Arial" w:cs="Arial"/>
          <w:sz w:val="20"/>
        </w:rPr>
        <w:t xml:space="preserve">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13F33FF6" w14:textId="77777777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5E9768A" w14:textId="7777777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1875727D" w14:textId="77777777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6CB5DDAE" w14:textId="77777777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180645DD" w14:textId="77777777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43B2E742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415E9CC1" w14:textId="77777777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65B0606B" w14:textId="7777777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3A6FCD93" w14:textId="77777777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E2E5F09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0400C5EC" w14:textId="77777777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2CB5A6B5" w14:textId="77777777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lastRenderedPageBreak/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tajemství.</w:t>
      </w:r>
    </w:p>
    <w:p w14:paraId="4FC93B87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75FD98B6" w14:textId="77777777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1CD862D3" w14:textId="2BD5CD14" w:rsidR="00FF2A17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4429436B" w14:textId="77777777" w:rsidR="00BA1E0E" w:rsidRPr="007D34FD" w:rsidRDefault="00BA1E0E" w:rsidP="007D34FD">
      <w:pPr>
        <w:ind w:left="567" w:hanging="567"/>
        <w:jc w:val="both"/>
        <w:rPr>
          <w:rFonts w:ascii="Arial" w:hAnsi="Arial" w:cs="Arial"/>
        </w:rPr>
      </w:pPr>
    </w:p>
    <w:p w14:paraId="3453F0ED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134E7763" w14:textId="42508617" w:rsidR="00B643FE" w:rsidRPr="00696599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696599">
        <w:rPr>
          <w:rFonts w:ascii="Arial" w:hAnsi="Arial"/>
          <w:iCs/>
          <w:sz w:val="20"/>
        </w:rPr>
        <w:t xml:space="preserve">Strany </w:t>
      </w:r>
      <w:r w:rsidR="00F33535" w:rsidRPr="00696599">
        <w:rPr>
          <w:rFonts w:ascii="Arial" w:hAnsi="Arial"/>
          <w:iCs/>
          <w:sz w:val="20"/>
        </w:rPr>
        <w:t xml:space="preserve">této Smlouvy </w:t>
      </w:r>
      <w:r w:rsidRPr="00696599">
        <w:rPr>
          <w:rFonts w:ascii="Arial" w:hAnsi="Arial"/>
          <w:iCs/>
          <w:sz w:val="20"/>
        </w:rPr>
        <w:t>se zavazují dodržovat všechny povinnosti uvedené v této Smlouvě.</w:t>
      </w:r>
      <w:r w:rsidR="00C553AC" w:rsidRPr="00696599">
        <w:rPr>
          <w:rFonts w:ascii="Arial" w:hAnsi="Arial"/>
          <w:iCs/>
          <w:sz w:val="20"/>
        </w:rPr>
        <w:t xml:space="preserve"> </w:t>
      </w:r>
    </w:p>
    <w:p w14:paraId="4446C8C9" w14:textId="77777777" w:rsidR="00C11F27" w:rsidRPr="002167F7" w:rsidRDefault="005129BD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5129BD">
        <w:rPr>
          <w:rFonts w:ascii="Arial" w:hAnsi="Arial"/>
          <w:iCs/>
          <w:sz w:val="20"/>
        </w:rPr>
        <w:t>Tato smlouva vznikla též proto, aby předcházela možným budoucím sporům a konfliktům smluvních stran. Smluvní strany též výslovně uzavřením této smlouvy konstatují, že mají a zachovají si dobrou vůli ke smírnému řešení jakýchkoliv vzájemných budoucích sporů.</w:t>
      </w:r>
    </w:p>
    <w:p w14:paraId="6A91AD38" w14:textId="77777777" w:rsidR="002167F7" w:rsidRDefault="005129BD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5129BD">
        <w:rPr>
          <w:rFonts w:ascii="Arial" w:hAnsi="Arial"/>
          <w:iCs/>
          <w:sz w:val="20"/>
        </w:rPr>
        <w:t>Práva a povinnosti smluvních stran, plynoucí ze smlouvy, jejich zajištění, změny a zánik, stejně jako otázky smlouvou výslovně neupravené, řídí se výhradně právním řádem České republiky s vyloučením kolizních norem, a to zejména zákonem. Na tuto smlouvu jako celek budiž pohlíženo jako na smlouvu inominátní ve smyslu par. 1746, odst. 2, zákona</w:t>
      </w:r>
    </w:p>
    <w:p w14:paraId="71AF3441" w14:textId="77777777" w:rsidR="00796A29" w:rsidRPr="001759DF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Změny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>y</w:t>
      </w:r>
      <w:r w:rsidR="003005ED" w:rsidRPr="46AC1742">
        <w:rPr>
          <w:rFonts w:ascii="Arial" w:hAnsi="Arial"/>
          <w:sz w:val="20"/>
        </w:rPr>
        <w:t>, zejména změny týkající se předmětu této Smlouvy nebo podmínek v této Smlouvě upravených,</w:t>
      </w:r>
      <w:r w:rsidRPr="46AC1742">
        <w:rPr>
          <w:rFonts w:ascii="Arial" w:hAnsi="Arial"/>
          <w:sz w:val="20"/>
        </w:rPr>
        <w:t xml:space="preserve"> jsou možné pouze formou písemného </w:t>
      </w:r>
      <w:r w:rsidR="00F33535" w:rsidRPr="46AC1742">
        <w:rPr>
          <w:rFonts w:ascii="Arial" w:hAnsi="Arial"/>
          <w:sz w:val="20"/>
        </w:rPr>
        <w:t xml:space="preserve">a číslovaného </w:t>
      </w:r>
      <w:r w:rsidRPr="46AC1742">
        <w:rPr>
          <w:rFonts w:ascii="Arial" w:hAnsi="Arial"/>
          <w:sz w:val="20"/>
        </w:rPr>
        <w:t xml:space="preserve">dodatku na základě dohody všech </w:t>
      </w:r>
      <w:r w:rsidR="005125D9" w:rsidRPr="46AC1742">
        <w:rPr>
          <w:rFonts w:ascii="Arial" w:hAnsi="Arial"/>
          <w:sz w:val="20"/>
        </w:rPr>
        <w:t>S</w:t>
      </w:r>
      <w:r w:rsidRPr="46AC1742">
        <w:rPr>
          <w:rFonts w:ascii="Arial" w:hAnsi="Arial"/>
          <w:sz w:val="20"/>
        </w:rPr>
        <w:t xml:space="preserve">tran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>y</w:t>
      </w:r>
      <w:r w:rsidR="00C33C30" w:rsidRPr="46AC1742">
        <w:rPr>
          <w:rFonts w:ascii="Arial" w:hAnsi="Arial"/>
          <w:sz w:val="20"/>
        </w:rPr>
        <w:t>.</w:t>
      </w:r>
      <w:r w:rsidRPr="46AC1742">
        <w:rPr>
          <w:rFonts w:ascii="Arial" w:hAnsi="Arial"/>
          <w:sz w:val="20"/>
        </w:rPr>
        <w:t xml:space="preserve"> </w:t>
      </w:r>
      <w:r w:rsidR="009809D7" w:rsidRPr="46AC1742">
        <w:rPr>
          <w:rFonts w:ascii="Arial" w:hAnsi="Arial"/>
          <w:sz w:val="20"/>
        </w:rPr>
        <w:t>K</w:t>
      </w:r>
      <w:r w:rsidRPr="46AC1742">
        <w:rPr>
          <w:rFonts w:ascii="Arial" w:hAnsi="Arial"/>
          <w:sz w:val="20"/>
        </w:rPr>
        <w:t>omunikace</w:t>
      </w:r>
      <w:r w:rsidR="00AC7930" w:rsidRPr="46AC1742">
        <w:rPr>
          <w:rFonts w:ascii="Arial" w:hAnsi="Arial"/>
          <w:sz w:val="20"/>
        </w:rPr>
        <w:t xml:space="preserve"> mezi Stranami</w:t>
      </w:r>
      <w:r w:rsidRPr="46AC1742">
        <w:rPr>
          <w:rFonts w:ascii="Arial" w:hAnsi="Arial"/>
          <w:sz w:val="20"/>
        </w:rPr>
        <w:t xml:space="preserve">, není-li ve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ě stanoveno jinak, postačuje </w:t>
      </w:r>
      <w:r w:rsidR="009809D7" w:rsidRPr="46AC1742">
        <w:rPr>
          <w:rFonts w:ascii="Arial" w:hAnsi="Arial"/>
          <w:sz w:val="20"/>
        </w:rPr>
        <w:t xml:space="preserve">ve </w:t>
      </w:r>
      <w:r w:rsidRPr="46AC1742">
        <w:rPr>
          <w:rFonts w:ascii="Arial" w:hAnsi="Arial"/>
          <w:sz w:val="20"/>
        </w:rPr>
        <w:t>form</w:t>
      </w:r>
      <w:r w:rsidR="009809D7" w:rsidRPr="46AC1742">
        <w:rPr>
          <w:rFonts w:ascii="Arial" w:hAnsi="Arial"/>
          <w:sz w:val="20"/>
        </w:rPr>
        <w:t>ě</w:t>
      </w:r>
      <w:r w:rsidRPr="46AC1742">
        <w:rPr>
          <w:rFonts w:ascii="Arial" w:hAnsi="Arial"/>
          <w:sz w:val="20"/>
        </w:rPr>
        <w:t xml:space="preserve"> emailové komunikace na email uvedený </w:t>
      </w:r>
      <w:r w:rsidR="00C33C30" w:rsidRPr="46AC1742">
        <w:rPr>
          <w:rFonts w:ascii="Arial" w:hAnsi="Arial"/>
          <w:sz w:val="20"/>
        </w:rPr>
        <w:t xml:space="preserve">v </w:t>
      </w:r>
      <w:r w:rsidRPr="46AC1742">
        <w:rPr>
          <w:rFonts w:ascii="Arial" w:hAnsi="Arial"/>
          <w:sz w:val="20"/>
        </w:rPr>
        <w:t xml:space="preserve">této </w:t>
      </w:r>
      <w:r w:rsidR="00D362F1" w:rsidRPr="46AC1742">
        <w:rPr>
          <w:rFonts w:ascii="Arial" w:hAnsi="Arial"/>
          <w:sz w:val="20"/>
        </w:rPr>
        <w:t>Smlouv</w:t>
      </w:r>
      <w:r w:rsidR="00807BE7" w:rsidRPr="46AC1742">
        <w:rPr>
          <w:rFonts w:ascii="Arial" w:hAnsi="Arial"/>
          <w:sz w:val="20"/>
        </w:rPr>
        <w:t>ě</w:t>
      </w:r>
      <w:r w:rsidRPr="46AC1742">
        <w:rPr>
          <w:rFonts w:ascii="Arial" w:hAnsi="Arial"/>
          <w:sz w:val="20"/>
        </w:rPr>
        <w:t xml:space="preserve">. </w:t>
      </w:r>
    </w:p>
    <w:p w14:paraId="69748591" w14:textId="77777777" w:rsidR="001B3F92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Majetkoprávní převod dokončené a zkolaudované stavby </w:t>
      </w:r>
      <w:r w:rsidR="00DE3EDB" w:rsidRPr="46AC1742">
        <w:rPr>
          <w:rFonts w:ascii="Arial" w:hAnsi="Arial"/>
          <w:sz w:val="20"/>
        </w:rPr>
        <w:t>Vodní</w:t>
      </w:r>
      <w:r w:rsidRPr="46AC1742">
        <w:rPr>
          <w:rFonts w:ascii="Arial" w:hAnsi="Arial"/>
          <w:sz w:val="20"/>
        </w:rPr>
        <w:t xml:space="preserve">ho díla se bude realizovat dle </w:t>
      </w:r>
      <w:r w:rsidR="001B3F92" w:rsidRPr="46AC1742">
        <w:rPr>
          <w:rFonts w:ascii="Arial" w:hAnsi="Arial"/>
          <w:sz w:val="20"/>
        </w:rPr>
        <w:t>D</w:t>
      </w:r>
      <w:r w:rsidRPr="46AC1742">
        <w:rPr>
          <w:rFonts w:ascii="Arial" w:hAnsi="Arial"/>
          <w:sz w:val="20"/>
        </w:rPr>
        <w:t xml:space="preserve">arovací </w:t>
      </w:r>
      <w:r w:rsidR="00955B80" w:rsidRPr="46AC1742">
        <w:rPr>
          <w:rFonts w:ascii="Arial" w:hAnsi="Arial"/>
          <w:sz w:val="20"/>
        </w:rPr>
        <w:t>s</w:t>
      </w:r>
      <w:r w:rsidR="00D362F1" w:rsidRPr="46AC1742">
        <w:rPr>
          <w:rFonts w:ascii="Arial" w:hAnsi="Arial"/>
          <w:sz w:val="20"/>
        </w:rPr>
        <w:t>mlouv</w:t>
      </w:r>
      <w:r w:rsidR="005125D9" w:rsidRPr="46AC1742">
        <w:rPr>
          <w:rFonts w:ascii="Arial" w:hAnsi="Arial"/>
          <w:sz w:val="20"/>
        </w:rPr>
        <w:t xml:space="preserve">y uzavřené mezi </w:t>
      </w:r>
      <w:r w:rsidR="008E019B" w:rsidRPr="46AC1742">
        <w:rPr>
          <w:rFonts w:ascii="Arial" w:hAnsi="Arial"/>
          <w:sz w:val="20"/>
        </w:rPr>
        <w:t>HMP</w:t>
      </w:r>
      <w:r w:rsidR="001B3F92" w:rsidRPr="46AC1742">
        <w:rPr>
          <w:rFonts w:ascii="Arial" w:hAnsi="Arial"/>
          <w:sz w:val="20"/>
        </w:rPr>
        <w:t xml:space="preserve"> (zastoupen</w:t>
      </w:r>
      <w:r w:rsidR="00FE1137" w:rsidRPr="46AC1742">
        <w:rPr>
          <w:rFonts w:ascii="Arial" w:hAnsi="Arial"/>
          <w:sz w:val="20"/>
        </w:rPr>
        <w:t>ým</w:t>
      </w:r>
      <w:r w:rsidR="001B3F92" w:rsidRPr="46AC1742">
        <w:rPr>
          <w:rFonts w:ascii="Arial" w:hAnsi="Arial"/>
          <w:sz w:val="20"/>
        </w:rPr>
        <w:t xml:space="preserve"> Správcem)</w:t>
      </w:r>
      <w:r w:rsidRPr="46AC1742">
        <w:rPr>
          <w:rFonts w:ascii="Arial" w:hAnsi="Arial"/>
          <w:sz w:val="20"/>
        </w:rPr>
        <w:t xml:space="preserve"> a </w:t>
      </w:r>
      <w:r w:rsidR="001759DF" w:rsidRPr="46AC1742">
        <w:rPr>
          <w:rFonts w:ascii="Arial" w:hAnsi="Arial"/>
          <w:sz w:val="20"/>
        </w:rPr>
        <w:t>Stavebník</w:t>
      </w:r>
      <w:r w:rsidRPr="46AC1742">
        <w:rPr>
          <w:rFonts w:ascii="Arial" w:hAnsi="Arial"/>
          <w:sz w:val="20"/>
        </w:rPr>
        <w:t xml:space="preserve">em. </w:t>
      </w:r>
      <w:r w:rsidR="001759DF" w:rsidRPr="46AC1742">
        <w:rPr>
          <w:rFonts w:ascii="Arial" w:hAnsi="Arial"/>
          <w:sz w:val="20"/>
        </w:rPr>
        <w:t>Stavebník</w:t>
      </w:r>
      <w:r w:rsidRPr="46AC1742">
        <w:rPr>
          <w:rFonts w:ascii="Arial" w:hAnsi="Arial"/>
          <w:sz w:val="20"/>
        </w:rPr>
        <w:t xml:space="preserve"> se zavazuje po dobu trvání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y nepřevést </w:t>
      </w:r>
      <w:r w:rsidR="00DE3EDB" w:rsidRPr="46AC1742">
        <w:rPr>
          <w:rFonts w:ascii="Arial" w:hAnsi="Arial"/>
          <w:sz w:val="20"/>
        </w:rPr>
        <w:t>Vodní</w:t>
      </w:r>
      <w:r w:rsidRPr="46AC1742">
        <w:rPr>
          <w:rFonts w:ascii="Arial" w:hAnsi="Arial"/>
          <w:sz w:val="20"/>
        </w:rPr>
        <w:t xml:space="preserve"> dílo na třetí osobu nebo </w:t>
      </w:r>
      <w:r w:rsidR="00FE1137" w:rsidRPr="46AC1742">
        <w:rPr>
          <w:rFonts w:ascii="Arial" w:hAnsi="Arial"/>
          <w:sz w:val="20"/>
        </w:rPr>
        <w:t>ne</w:t>
      </w:r>
      <w:r w:rsidRPr="46AC1742">
        <w:rPr>
          <w:rFonts w:ascii="Arial" w:hAnsi="Arial"/>
          <w:sz w:val="20"/>
        </w:rPr>
        <w:t xml:space="preserve">znemožnit převod </w:t>
      </w:r>
      <w:r w:rsidR="00DE3EDB" w:rsidRPr="46AC1742">
        <w:rPr>
          <w:rFonts w:ascii="Arial" w:hAnsi="Arial"/>
          <w:sz w:val="20"/>
        </w:rPr>
        <w:t>Vodní</w:t>
      </w:r>
      <w:r w:rsidRPr="46AC1742">
        <w:rPr>
          <w:rFonts w:ascii="Arial" w:hAnsi="Arial"/>
          <w:sz w:val="20"/>
        </w:rPr>
        <w:t xml:space="preserve">ho díla či </w:t>
      </w:r>
      <w:r w:rsidR="00DE3EDB" w:rsidRPr="46AC1742">
        <w:rPr>
          <w:rFonts w:ascii="Arial" w:hAnsi="Arial"/>
          <w:sz w:val="20"/>
        </w:rPr>
        <w:t>Vodní</w:t>
      </w:r>
      <w:r w:rsidRPr="46AC1742">
        <w:rPr>
          <w:rFonts w:ascii="Arial" w:hAnsi="Arial"/>
          <w:sz w:val="20"/>
        </w:rPr>
        <w:t xml:space="preserve">ho dílo </w:t>
      </w:r>
      <w:r w:rsidR="00FE1137" w:rsidRPr="46AC1742">
        <w:rPr>
          <w:rFonts w:ascii="Arial" w:hAnsi="Arial"/>
          <w:sz w:val="20"/>
        </w:rPr>
        <w:t>ne</w:t>
      </w:r>
      <w:r w:rsidRPr="46AC1742">
        <w:rPr>
          <w:rFonts w:ascii="Arial" w:hAnsi="Arial"/>
          <w:sz w:val="20"/>
        </w:rPr>
        <w:t>zatížit právem třetí osoby</w:t>
      </w:r>
      <w:r w:rsidR="001B3F92" w:rsidRPr="46AC1742">
        <w:rPr>
          <w:rFonts w:ascii="Arial" w:hAnsi="Arial"/>
          <w:sz w:val="20"/>
        </w:rPr>
        <w:t xml:space="preserve"> bez předchozího písemného souhlasu Správce.</w:t>
      </w:r>
      <w:r w:rsidR="00027D8B" w:rsidRPr="46AC1742">
        <w:rPr>
          <w:rFonts w:ascii="Arial" w:hAnsi="Arial"/>
          <w:sz w:val="20"/>
        </w:rPr>
        <w:t xml:space="preserve"> V případě porušení této povinnosti ze strany Stavebníka, mají Správce </w:t>
      </w:r>
      <w:r w:rsidR="00F07BE3" w:rsidRPr="46AC1742">
        <w:rPr>
          <w:rFonts w:ascii="Arial" w:hAnsi="Arial"/>
          <w:sz w:val="20"/>
        </w:rPr>
        <w:t>i</w:t>
      </w:r>
      <w:r w:rsidR="00027D8B" w:rsidRPr="46AC1742">
        <w:rPr>
          <w:rFonts w:ascii="Arial" w:hAnsi="Arial"/>
          <w:sz w:val="20"/>
        </w:rPr>
        <w:t xml:space="preserve"> Provozovatel právo odstoupit od této Smlouvy.</w:t>
      </w:r>
    </w:p>
    <w:p w14:paraId="3634F181" w14:textId="77777777" w:rsidR="00796A29" w:rsidRPr="001759DF" w:rsidRDefault="001B3F92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V případě, že bude </w:t>
      </w:r>
      <w:r w:rsidR="00DE3EDB" w:rsidRPr="46AC1742">
        <w:rPr>
          <w:rFonts w:ascii="Arial" w:hAnsi="Arial"/>
          <w:sz w:val="20"/>
        </w:rPr>
        <w:t>Vodní</w:t>
      </w:r>
      <w:r w:rsidRPr="46AC1742">
        <w:rPr>
          <w:rFonts w:ascii="Arial" w:hAnsi="Arial"/>
          <w:sz w:val="20"/>
        </w:rPr>
        <w:t xml:space="preserve"> dílo se souhlasem Správce převedeno na třetí osobu, pak je Stavebník povinen zajistit, aby </w:t>
      </w:r>
      <w:r w:rsidR="00824316" w:rsidRPr="46AC1742">
        <w:rPr>
          <w:rFonts w:ascii="Arial" w:hAnsi="Arial"/>
          <w:sz w:val="20"/>
        </w:rPr>
        <w:t xml:space="preserve">společně s převodem </w:t>
      </w:r>
      <w:r w:rsidR="00DE3EDB" w:rsidRPr="46AC1742">
        <w:rPr>
          <w:rFonts w:ascii="Arial" w:hAnsi="Arial"/>
          <w:sz w:val="20"/>
        </w:rPr>
        <w:t>Vodní</w:t>
      </w:r>
      <w:r w:rsidR="00824316" w:rsidRPr="46AC1742">
        <w:rPr>
          <w:rFonts w:ascii="Arial" w:hAnsi="Arial"/>
          <w:sz w:val="20"/>
        </w:rPr>
        <w:t xml:space="preserve">ho díla došlo k převodu všech práv a povinností vyplývajících z této Smlouvy na nového vlastníka </w:t>
      </w:r>
      <w:r w:rsidR="00DE3EDB" w:rsidRPr="46AC1742">
        <w:rPr>
          <w:rFonts w:ascii="Arial" w:hAnsi="Arial"/>
          <w:sz w:val="20"/>
        </w:rPr>
        <w:t>Vodní</w:t>
      </w:r>
      <w:r w:rsidR="00824316" w:rsidRPr="46AC1742">
        <w:rPr>
          <w:rFonts w:ascii="Arial" w:hAnsi="Arial"/>
          <w:sz w:val="20"/>
        </w:rPr>
        <w:t>ho díla</w:t>
      </w:r>
      <w:r w:rsidR="00660F9C" w:rsidRPr="46AC1742">
        <w:rPr>
          <w:rFonts w:ascii="Arial" w:hAnsi="Arial"/>
          <w:sz w:val="20"/>
        </w:rPr>
        <w:t>,</w:t>
      </w:r>
      <w:r w:rsidR="00824316" w:rsidRPr="46AC1742">
        <w:rPr>
          <w:rFonts w:ascii="Arial" w:hAnsi="Arial"/>
          <w:sz w:val="20"/>
        </w:rPr>
        <w:t xml:space="preserve"> resp. aby nový vlastník </w:t>
      </w:r>
      <w:r w:rsidR="00DE3EDB" w:rsidRPr="46AC1742">
        <w:rPr>
          <w:rFonts w:ascii="Arial" w:hAnsi="Arial"/>
          <w:sz w:val="20"/>
        </w:rPr>
        <w:t>Vodní</w:t>
      </w:r>
      <w:r w:rsidR="00824316" w:rsidRPr="46AC1742">
        <w:rPr>
          <w:rFonts w:ascii="Arial" w:hAnsi="Arial"/>
          <w:sz w:val="20"/>
        </w:rPr>
        <w:t xml:space="preserve">ho díla vstoupil bez jakýchkoli komplikací do této Smlouvy na místo Stavebníka a </w:t>
      </w:r>
      <w:r w:rsidR="00112F37" w:rsidRPr="46AC1742">
        <w:rPr>
          <w:rFonts w:ascii="Arial" w:hAnsi="Arial"/>
          <w:sz w:val="20"/>
        </w:rPr>
        <w:t xml:space="preserve">do </w:t>
      </w:r>
      <w:r w:rsidR="00824316" w:rsidRPr="46AC1742">
        <w:rPr>
          <w:rFonts w:ascii="Arial" w:hAnsi="Arial"/>
          <w:sz w:val="20"/>
        </w:rPr>
        <w:t xml:space="preserve">všech souvisejících právních vztahů týkajících se </w:t>
      </w:r>
      <w:r w:rsidR="00DE3EDB" w:rsidRPr="46AC1742">
        <w:rPr>
          <w:rFonts w:ascii="Arial" w:hAnsi="Arial"/>
          <w:sz w:val="20"/>
        </w:rPr>
        <w:t>Vodní</w:t>
      </w:r>
      <w:r w:rsidR="00824316" w:rsidRPr="46AC1742">
        <w:rPr>
          <w:rFonts w:ascii="Arial" w:hAnsi="Arial"/>
          <w:sz w:val="20"/>
        </w:rPr>
        <w:t>ho díla.</w:t>
      </w:r>
      <w:r w:rsidR="00027D8B" w:rsidRPr="46AC1742">
        <w:rPr>
          <w:rFonts w:ascii="Arial" w:hAnsi="Arial"/>
          <w:sz w:val="20"/>
        </w:rPr>
        <w:t xml:space="preserve"> V případě porušení této povinnosti ze strany Stavebníka mají Správce a Provozovatel právo odstoupit od této Smlouvy.</w:t>
      </w:r>
    </w:p>
    <w:p w14:paraId="2821B5EF" w14:textId="77777777" w:rsidR="00796A29" w:rsidRPr="001759DF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V případě, že bude nutno před dokončením stavby </w:t>
      </w:r>
      <w:r w:rsidR="00DE3EDB" w:rsidRPr="46AC1742">
        <w:rPr>
          <w:rFonts w:ascii="Arial" w:hAnsi="Arial"/>
          <w:sz w:val="20"/>
        </w:rPr>
        <w:t>Vodní</w:t>
      </w:r>
      <w:r w:rsidR="00373A0F" w:rsidRPr="46AC1742">
        <w:rPr>
          <w:rFonts w:ascii="Arial" w:hAnsi="Arial"/>
          <w:sz w:val="20"/>
        </w:rPr>
        <w:t xml:space="preserve">ho díla </w:t>
      </w:r>
      <w:r w:rsidRPr="46AC1742">
        <w:rPr>
          <w:rFonts w:ascii="Arial" w:hAnsi="Arial"/>
          <w:sz w:val="20"/>
        </w:rPr>
        <w:t xml:space="preserve">z důvodů naléhavých a důležitých pro zásobování vodou nebo odkanalizování obyvatelstva </w:t>
      </w:r>
      <w:r w:rsidR="00D74097" w:rsidRPr="46AC1742">
        <w:rPr>
          <w:rFonts w:ascii="Arial" w:hAnsi="Arial"/>
          <w:sz w:val="20"/>
        </w:rPr>
        <w:t>Vodní dílo</w:t>
      </w:r>
      <w:r w:rsidRPr="46AC1742">
        <w:rPr>
          <w:rFonts w:ascii="Arial" w:hAnsi="Arial"/>
          <w:sz w:val="20"/>
        </w:rPr>
        <w:t xml:space="preserve"> na základě příslušného rozhodnutí vodoprávního úřadu </w:t>
      </w:r>
      <w:r w:rsidR="00D74097" w:rsidRPr="46AC1742">
        <w:rPr>
          <w:rFonts w:ascii="Arial" w:hAnsi="Arial"/>
          <w:sz w:val="20"/>
        </w:rPr>
        <w:t>provozovat</w:t>
      </w:r>
      <w:r w:rsidRPr="46AC1742">
        <w:rPr>
          <w:rFonts w:ascii="Arial" w:hAnsi="Arial"/>
          <w:sz w:val="20"/>
        </w:rPr>
        <w:t xml:space="preserve">, bude tato situace řešena samostatnou </w:t>
      </w:r>
      <w:r w:rsidR="00660F9C" w:rsidRPr="46AC1742">
        <w:rPr>
          <w:rFonts w:ascii="Arial" w:hAnsi="Arial"/>
          <w:sz w:val="20"/>
        </w:rPr>
        <w:t>s</w:t>
      </w:r>
      <w:r w:rsidR="00D362F1" w:rsidRPr="46AC1742">
        <w:rPr>
          <w:rFonts w:ascii="Arial" w:hAnsi="Arial"/>
          <w:sz w:val="20"/>
        </w:rPr>
        <w:t>mlouv</w:t>
      </w:r>
      <w:r w:rsidRPr="46AC1742">
        <w:rPr>
          <w:rFonts w:ascii="Arial" w:hAnsi="Arial"/>
          <w:sz w:val="20"/>
        </w:rPr>
        <w:t xml:space="preserve">ou, ve které budou uvedeny vzájemná práva a povinnosti </w:t>
      </w:r>
      <w:r w:rsidR="00137002" w:rsidRPr="46AC1742">
        <w:rPr>
          <w:rFonts w:ascii="Arial" w:hAnsi="Arial"/>
          <w:sz w:val="20"/>
        </w:rPr>
        <w:t>S</w:t>
      </w:r>
      <w:r w:rsidRPr="46AC1742">
        <w:rPr>
          <w:rFonts w:ascii="Arial" w:hAnsi="Arial"/>
          <w:sz w:val="20"/>
        </w:rPr>
        <w:t>tran pro tento případ předčasného užívání neřešeného stavebním povolením.</w:t>
      </w:r>
    </w:p>
    <w:p w14:paraId="304D6406" w14:textId="77777777" w:rsidR="00796A29" w:rsidRPr="001759DF" w:rsidRDefault="001759DF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lastRenderedPageBreak/>
        <w:t>Stavebník</w:t>
      </w:r>
      <w:r w:rsidR="00796A29" w:rsidRPr="46AC1742">
        <w:rPr>
          <w:rFonts w:ascii="Arial" w:hAnsi="Arial"/>
          <w:sz w:val="20"/>
        </w:rPr>
        <w:t xml:space="preserve"> bere na vědomí a souhlasí s tím, že nedojde-li k majetkoprávnímu převodu dokončeného a zkolaudovaného </w:t>
      </w:r>
      <w:r w:rsidR="00DE3EDB" w:rsidRPr="46AC1742">
        <w:rPr>
          <w:rFonts w:ascii="Arial" w:hAnsi="Arial"/>
          <w:sz w:val="20"/>
        </w:rPr>
        <w:t>Vodní</w:t>
      </w:r>
      <w:r w:rsidR="00796A29" w:rsidRPr="46AC1742">
        <w:rPr>
          <w:rFonts w:ascii="Arial" w:hAnsi="Arial"/>
          <w:sz w:val="20"/>
        </w:rPr>
        <w:t xml:space="preserve">ho díla do vlastnictví </w:t>
      </w:r>
      <w:r w:rsidR="005125D9" w:rsidRPr="46AC1742">
        <w:rPr>
          <w:rFonts w:ascii="Arial" w:hAnsi="Arial"/>
          <w:sz w:val="20"/>
        </w:rPr>
        <w:t>hlavního města</w:t>
      </w:r>
      <w:r w:rsidR="00796A29" w:rsidRPr="46AC1742">
        <w:rPr>
          <w:rFonts w:ascii="Arial" w:hAnsi="Arial"/>
          <w:sz w:val="20"/>
        </w:rPr>
        <w:t xml:space="preserve"> Prahy nebo k předání </w:t>
      </w:r>
      <w:r w:rsidR="00DE3EDB" w:rsidRPr="46AC1742">
        <w:rPr>
          <w:rFonts w:ascii="Arial" w:hAnsi="Arial"/>
          <w:sz w:val="20"/>
        </w:rPr>
        <w:t>Vodní</w:t>
      </w:r>
      <w:r w:rsidR="00796A29" w:rsidRPr="46AC1742">
        <w:rPr>
          <w:rFonts w:ascii="Arial" w:hAnsi="Arial"/>
          <w:sz w:val="20"/>
        </w:rPr>
        <w:t xml:space="preserve">ho díla do </w:t>
      </w:r>
      <w:r w:rsidR="00FF38C5" w:rsidRPr="46AC1742">
        <w:rPr>
          <w:rFonts w:ascii="Arial" w:hAnsi="Arial"/>
          <w:sz w:val="20"/>
        </w:rPr>
        <w:t>pachtu</w:t>
      </w:r>
      <w:r w:rsidR="00796A29" w:rsidRPr="46AC1742">
        <w:rPr>
          <w:rFonts w:ascii="Arial" w:hAnsi="Arial"/>
          <w:sz w:val="20"/>
        </w:rPr>
        <w:t>, správy a následného provozování na zá</w:t>
      </w:r>
      <w:r w:rsidR="005125D9" w:rsidRPr="46AC1742">
        <w:rPr>
          <w:rFonts w:ascii="Arial" w:hAnsi="Arial"/>
          <w:sz w:val="20"/>
        </w:rPr>
        <w:t>kladě T</w:t>
      </w:r>
      <w:r w:rsidR="00796A29" w:rsidRPr="46AC1742">
        <w:rPr>
          <w:rFonts w:ascii="Arial" w:hAnsi="Arial"/>
          <w:sz w:val="20"/>
        </w:rPr>
        <w:t xml:space="preserve">rojstranného protokolu, nebude </w:t>
      </w:r>
      <w:r w:rsidR="00D362F1" w:rsidRPr="46AC1742">
        <w:rPr>
          <w:rFonts w:ascii="Arial" w:hAnsi="Arial"/>
          <w:sz w:val="20"/>
        </w:rPr>
        <w:t>Správce</w:t>
      </w:r>
      <w:r w:rsidR="00796A29" w:rsidRPr="46AC1742">
        <w:rPr>
          <w:rFonts w:ascii="Arial" w:hAnsi="Arial"/>
          <w:sz w:val="20"/>
        </w:rPr>
        <w:t xml:space="preserve"> ani </w:t>
      </w:r>
      <w:r w:rsidR="00D362F1" w:rsidRPr="46AC1742">
        <w:rPr>
          <w:rFonts w:ascii="Arial" w:hAnsi="Arial"/>
          <w:sz w:val="20"/>
        </w:rPr>
        <w:t>Provozova</w:t>
      </w:r>
      <w:r w:rsidR="00796A29" w:rsidRPr="46AC1742">
        <w:rPr>
          <w:rFonts w:ascii="Arial" w:hAnsi="Arial"/>
          <w:sz w:val="20"/>
        </w:rPr>
        <w:t xml:space="preserve">tel </w:t>
      </w:r>
      <w:r w:rsidR="00D82195" w:rsidRPr="46AC1742">
        <w:rPr>
          <w:rFonts w:ascii="Arial" w:hAnsi="Arial"/>
          <w:sz w:val="20"/>
        </w:rPr>
        <w:t xml:space="preserve">povinen </w:t>
      </w:r>
      <w:r w:rsidR="00796A29" w:rsidRPr="46AC1742">
        <w:rPr>
          <w:rFonts w:ascii="Arial" w:hAnsi="Arial"/>
          <w:sz w:val="20"/>
        </w:rPr>
        <w:t xml:space="preserve">dodávat pitnou vodu nebo odvádět odpadní vodu </w:t>
      </w:r>
      <w:r w:rsidR="00B72404" w:rsidRPr="46AC1742">
        <w:rPr>
          <w:rFonts w:ascii="Arial" w:hAnsi="Arial"/>
          <w:sz w:val="20"/>
        </w:rPr>
        <w:t>prostřednictvím </w:t>
      </w:r>
      <w:r w:rsidR="00DE3EDB" w:rsidRPr="46AC1742">
        <w:rPr>
          <w:rFonts w:ascii="Arial" w:hAnsi="Arial"/>
          <w:sz w:val="20"/>
        </w:rPr>
        <w:t>Vodní</w:t>
      </w:r>
      <w:r w:rsidR="00796A29" w:rsidRPr="46AC1742">
        <w:rPr>
          <w:rFonts w:ascii="Arial" w:hAnsi="Arial"/>
          <w:sz w:val="20"/>
        </w:rPr>
        <w:t xml:space="preserve">ho díla. </w:t>
      </w:r>
    </w:p>
    <w:p w14:paraId="2402F79F" w14:textId="77777777" w:rsidR="00796A29" w:rsidRPr="00131F40" w:rsidRDefault="00D362F1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>Smlouv</w:t>
      </w:r>
      <w:r w:rsidR="00796A29" w:rsidRPr="46AC1742">
        <w:rPr>
          <w:rFonts w:ascii="Arial" w:hAnsi="Arial"/>
          <w:sz w:val="20"/>
        </w:rPr>
        <w:t xml:space="preserve">a se uzavírá na dobu určitou, která počíná běžet dnem uzavření </w:t>
      </w:r>
      <w:r w:rsidRPr="46AC1742">
        <w:rPr>
          <w:rFonts w:ascii="Arial" w:hAnsi="Arial"/>
          <w:sz w:val="20"/>
        </w:rPr>
        <w:t>Smlouv</w:t>
      </w:r>
      <w:r w:rsidR="00796A29" w:rsidRPr="46AC1742">
        <w:rPr>
          <w:rFonts w:ascii="Arial" w:hAnsi="Arial"/>
          <w:sz w:val="20"/>
        </w:rPr>
        <w:t>y a končí dnem, kdy dojde k převedení vlastnického práva k </w:t>
      </w:r>
      <w:r w:rsidR="00DE3EDB" w:rsidRPr="46AC1742">
        <w:rPr>
          <w:rFonts w:ascii="Arial" w:hAnsi="Arial"/>
          <w:sz w:val="20"/>
        </w:rPr>
        <w:t>Vodní</w:t>
      </w:r>
      <w:r w:rsidR="00796A29" w:rsidRPr="46AC1742">
        <w:rPr>
          <w:rFonts w:ascii="Arial" w:hAnsi="Arial"/>
          <w:sz w:val="20"/>
        </w:rPr>
        <w:t xml:space="preserve">mu dílu na </w:t>
      </w:r>
      <w:r w:rsidR="005125D9" w:rsidRPr="46AC1742">
        <w:rPr>
          <w:rFonts w:ascii="Arial" w:hAnsi="Arial"/>
          <w:sz w:val="20"/>
        </w:rPr>
        <w:t>hlavní město</w:t>
      </w:r>
      <w:r w:rsidR="00796A29" w:rsidRPr="46AC1742">
        <w:rPr>
          <w:rFonts w:ascii="Arial" w:hAnsi="Arial"/>
          <w:sz w:val="20"/>
        </w:rPr>
        <w:t xml:space="preserve"> Prahu, nejpozději však dne 31.12.2028. </w:t>
      </w:r>
    </w:p>
    <w:p w14:paraId="20E26681" w14:textId="77777777" w:rsidR="00796A29" w:rsidRPr="001759DF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Kromě uplynutí doby určité lze tuto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>u ukončit dohodo</w:t>
      </w:r>
      <w:r w:rsidR="00BE3482" w:rsidRPr="46AC1742">
        <w:rPr>
          <w:rFonts w:ascii="Arial" w:hAnsi="Arial"/>
          <w:sz w:val="20"/>
        </w:rPr>
        <w:t xml:space="preserve">u </w:t>
      </w:r>
      <w:r w:rsidR="005125D9" w:rsidRPr="46AC1742">
        <w:rPr>
          <w:rFonts w:ascii="Arial" w:hAnsi="Arial"/>
          <w:sz w:val="20"/>
        </w:rPr>
        <w:t>S</w:t>
      </w:r>
      <w:r w:rsidR="00BE3482" w:rsidRPr="46AC1742">
        <w:rPr>
          <w:rFonts w:ascii="Arial" w:hAnsi="Arial"/>
          <w:sz w:val="20"/>
        </w:rPr>
        <w:t>tran nebo výpovědí.</w:t>
      </w:r>
    </w:p>
    <w:p w14:paraId="2883313D" w14:textId="77777777" w:rsidR="00796A29" w:rsidRPr="001759DF" w:rsidRDefault="001759DF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>Stavebník</w:t>
      </w:r>
      <w:r w:rsidR="00796A29" w:rsidRPr="46AC1742">
        <w:rPr>
          <w:rFonts w:ascii="Arial" w:hAnsi="Arial"/>
          <w:sz w:val="20"/>
        </w:rPr>
        <w:t xml:space="preserve"> je oprávněn tuto </w:t>
      </w:r>
      <w:r w:rsidR="00D362F1" w:rsidRPr="46AC1742">
        <w:rPr>
          <w:rFonts w:ascii="Arial" w:hAnsi="Arial"/>
          <w:sz w:val="20"/>
        </w:rPr>
        <w:t>Smlouv</w:t>
      </w:r>
      <w:r w:rsidR="00796A29" w:rsidRPr="46AC1742">
        <w:rPr>
          <w:rFonts w:ascii="Arial" w:hAnsi="Arial"/>
          <w:sz w:val="20"/>
        </w:rPr>
        <w:t>u vypovědět, nastane-li některá z následujících skutečností:</w:t>
      </w:r>
    </w:p>
    <w:p w14:paraId="4C04CAD9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6EE6D0EE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27EA1C18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5B449245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0AC3AD4" w14:textId="77777777" w:rsidR="00796A29" w:rsidRPr="001759DF" w:rsidRDefault="00D362F1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>Správce</w:t>
      </w:r>
      <w:r w:rsidR="00796A29" w:rsidRPr="46AC1742">
        <w:rPr>
          <w:rFonts w:ascii="Arial" w:hAnsi="Arial"/>
          <w:sz w:val="20"/>
        </w:rPr>
        <w:t xml:space="preserve"> je oprávněn tuto </w:t>
      </w:r>
      <w:r w:rsidRPr="46AC1742">
        <w:rPr>
          <w:rFonts w:ascii="Arial" w:hAnsi="Arial"/>
          <w:sz w:val="20"/>
        </w:rPr>
        <w:t>Smlouv</w:t>
      </w:r>
      <w:r w:rsidR="00796A29" w:rsidRPr="46AC1742">
        <w:rPr>
          <w:rFonts w:ascii="Arial" w:hAnsi="Arial"/>
          <w:sz w:val="20"/>
        </w:rPr>
        <w:t>u vypovědět, nastane-li některá z následujících skutečností:</w:t>
      </w:r>
    </w:p>
    <w:p w14:paraId="1A59C816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015DAB38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017E31CE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614950A0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54A6F695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244E854D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735CA646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4463BA53" w14:textId="77777777" w:rsidR="00796A29" w:rsidRPr="001759DF" w:rsidRDefault="00D362F1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>Provozova</w:t>
      </w:r>
      <w:r w:rsidR="00796A29" w:rsidRPr="46AC1742">
        <w:rPr>
          <w:rFonts w:ascii="Arial" w:hAnsi="Arial"/>
          <w:sz w:val="20"/>
        </w:rPr>
        <w:t xml:space="preserve">tel je oprávněn tuto </w:t>
      </w:r>
      <w:r w:rsidRPr="46AC1742">
        <w:rPr>
          <w:rFonts w:ascii="Arial" w:hAnsi="Arial"/>
          <w:sz w:val="20"/>
        </w:rPr>
        <w:t>Smlouv</w:t>
      </w:r>
      <w:r w:rsidR="00796A29" w:rsidRPr="46AC1742">
        <w:rPr>
          <w:rFonts w:ascii="Arial" w:hAnsi="Arial"/>
          <w:sz w:val="20"/>
        </w:rPr>
        <w:t>u vypovědět, nastane-li některá z následujících skutečností:</w:t>
      </w:r>
    </w:p>
    <w:p w14:paraId="40EFD566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4BDA7C5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7E066EE" w14:textId="77777777" w:rsidR="00796A29" w:rsidRPr="00AA1177" w:rsidRDefault="00796A29" w:rsidP="46AC174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Ve všech případech činí výpovědní lhůta 6 </w:t>
      </w:r>
      <w:r w:rsidR="004C7810" w:rsidRPr="46AC1742">
        <w:rPr>
          <w:rFonts w:ascii="Arial" w:hAnsi="Arial"/>
          <w:sz w:val="20"/>
        </w:rPr>
        <w:t xml:space="preserve">(šest) </w:t>
      </w:r>
      <w:r w:rsidRPr="46AC1742">
        <w:rPr>
          <w:rFonts w:ascii="Arial" w:hAnsi="Arial"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>y.</w:t>
      </w:r>
    </w:p>
    <w:p w14:paraId="16D965B8" w14:textId="77777777" w:rsidR="00796A29" w:rsidRPr="001759DF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Od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>y lze odstoupit v případech stanovených obecně závaznými právními předpisy</w:t>
      </w:r>
      <w:r w:rsidR="00803DAB" w:rsidRPr="46AC1742">
        <w:rPr>
          <w:rFonts w:ascii="Arial" w:hAnsi="Arial"/>
          <w:sz w:val="20"/>
        </w:rPr>
        <w:t xml:space="preserve"> a touto Smlouvou</w:t>
      </w:r>
      <w:r w:rsidRPr="46AC1742">
        <w:rPr>
          <w:rFonts w:ascii="Arial" w:hAnsi="Arial"/>
          <w:sz w:val="20"/>
        </w:rPr>
        <w:t xml:space="preserve">. </w:t>
      </w:r>
    </w:p>
    <w:p w14:paraId="2D201298" w14:textId="77777777" w:rsidR="00796A29" w:rsidRPr="001759DF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Strany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y shodně prohlašují, že tato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a nabývá platnosti a účinnosti dnem podpisu všech níže uvedených stran. </w:t>
      </w:r>
    </w:p>
    <w:p w14:paraId="42762763" w14:textId="77777777" w:rsidR="00796A29" w:rsidRDefault="00796A29" w:rsidP="46AC174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sz w:val="20"/>
        </w:rPr>
      </w:pPr>
      <w:r w:rsidRPr="46AC1742">
        <w:rPr>
          <w:rFonts w:ascii="Arial" w:hAnsi="Arial"/>
          <w:sz w:val="20"/>
        </w:rPr>
        <w:t xml:space="preserve">Strany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y dále shodně prohlašují, že tato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a odpovídá jejich svobodné a vážné vůli, což stvrzují všechny </w:t>
      </w:r>
      <w:r w:rsidR="00F33535" w:rsidRPr="46AC1742">
        <w:rPr>
          <w:rFonts w:ascii="Arial" w:hAnsi="Arial"/>
          <w:sz w:val="20"/>
        </w:rPr>
        <w:t>S</w:t>
      </w:r>
      <w:r w:rsidRPr="46AC1742">
        <w:rPr>
          <w:rFonts w:ascii="Arial" w:hAnsi="Arial"/>
          <w:sz w:val="20"/>
        </w:rPr>
        <w:t xml:space="preserve">trany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y podpisy svých oprávněných zástupců níže na této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 xml:space="preserve">ě uvedenými. </w:t>
      </w:r>
    </w:p>
    <w:p w14:paraId="49D1D675" w14:textId="77777777" w:rsidR="007F5D09" w:rsidRDefault="007F5D09">
      <w:pPr>
        <w:pStyle w:val="Zkladntext"/>
        <w:tabs>
          <w:tab w:val="left" w:pos="567"/>
        </w:tabs>
        <w:rPr>
          <w:rFonts w:ascii="Arial" w:hAnsi="Arial"/>
          <w:iCs/>
          <w:sz w:val="20"/>
        </w:rPr>
      </w:pPr>
    </w:p>
    <w:p w14:paraId="121D2A03" w14:textId="77777777" w:rsidR="00796A29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03E170F6" w14:textId="77777777" w:rsidR="007F5D09" w:rsidRDefault="008367D9">
      <w:pPr>
        <w:numPr>
          <w:ilvl w:val="1"/>
          <w:numId w:val="15"/>
        </w:numPr>
        <w:suppressAutoHyphens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129BD" w:rsidRPr="005129BD">
        <w:rPr>
          <w:rFonts w:ascii="Arial" w:hAnsi="Arial"/>
        </w:rPr>
        <w:t>V souvislosti s uzavřením a plněním Smlouvy dochází ke zpracování osobních údajů fyzické osoby</w:t>
      </w:r>
      <w:r>
        <w:rPr>
          <w:rFonts w:ascii="Arial" w:hAnsi="Arial"/>
        </w:rPr>
        <w:t xml:space="preserve"> </w:t>
      </w:r>
      <w:r w:rsidR="005129BD" w:rsidRPr="005129BD">
        <w:rPr>
          <w:rFonts w:ascii="Arial" w:hAnsi="Arial"/>
        </w:rPr>
        <w:t>jednající za druhou Smluvní stranu nebo fyzické osoby zapojené do procesu plnění Smlouvy (dále společně jako „Subjekt údajů“),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 Smluvní strany se zavazují informovat Subjekt údajů (své zaměstnance, pracovníky atp.) o tom, že jejich údaje jsou druhou smluvní stranou, která je v pozici správce, zpracovávány, a to zejména v rozsahu čl. 13 a násl. Obecného nařízení o ochraně osobních údajů č. 2016/679.</w:t>
      </w:r>
    </w:p>
    <w:p w14:paraId="7AB745DC" w14:textId="77777777" w:rsidR="007F5D09" w:rsidRDefault="00796A2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sz w:val="20"/>
        </w:rPr>
      </w:pPr>
      <w:r w:rsidRPr="46AC1742">
        <w:rPr>
          <w:rFonts w:ascii="Arial" w:hAnsi="Arial"/>
          <w:sz w:val="20"/>
        </w:rPr>
        <w:t xml:space="preserve">Seznam příloh ke </w:t>
      </w:r>
      <w:r w:rsidR="00D362F1" w:rsidRPr="46AC1742">
        <w:rPr>
          <w:rFonts w:ascii="Arial" w:hAnsi="Arial"/>
          <w:sz w:val="20"/>
        </w:rPr>
        <w:t>Smlouv</w:t>
      </w:r>
      <w:r w:rsidRPr="46AC1742">
        <w:rPr>
          <w:rFonts w:ascii="Arial" w:hAnsi="Arial"/>
          <w:sz w:val="20"/>
        </w:rPr>
        <w:t>ě, které jsou považovány za rozhodné</w:t>
      </w:r>
      <w:r w:rsidR="00AA1177" w:rsidRPr="46AC1742">
        <w:rPr>
          <w:rFonts w:ascii="Arial" w:hAnsi="Arial"/>
          <w:sz w:val="20"/>
        </w:rPr>
        <w:t xml:space="preserve"> a jsou její nedílnou součástí</w:t>
      </w:r>
      <w:r w:rsidRPr="46AC1742">
        <w:rPr>
          <w:rFonts w:ascii="Arial" w:hAnsi="Arial"/>
          <w:sz w:val="20"/>
        </w:rPr>
        <w:t xml:space="preserve">: </w:t>
      </w:r>
    </w:p>
    <w:p w14:paraId="64000779" w14:textId="77777777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702BA537" w14:textId="77777777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556E1D46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7C65EEA7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6D816FE8" w14:textId="77777777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69816BB1" w14:textId="3F619DFC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1EF6A650" w14:textId="5C1194E2" w:rsidR="002D2BA9" w:rsidRPr="002D2BA9" w:rsidRDefault="002D2BA9" w:rsidP="002D2BA9">
      <w:pPr>
        <w:spacing w:before="120"/>
        <w:jc w:val="center"/>
        <w:rPr>
          <w:rFonts w:ascii="Arial" w:hAnsi="Arial"/>
          <w:i/>
          <w:iCs/>
        </w:rPr>
      </w:pPr>
      <w:r w:rsidRPr="002D2BA9">
        <w:rPr>
          <w:rFonts w:ascii="Arial" w:hAnsi="Arial"/>
          <w:i/>
          <w:iCs/>
        </w:rPr>
        <w:t>(Následuje podpisová strana)</w:t>
      </w:r>
    </w:p>
    <w:p w14:paraId="62EADDB6" w14:textId="29898156" w:rsidR="002D2BA9" w:rsidRDefault="002D2BA9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50D6488" w14:textId="77777777" w:rsidR="00C067B3" w:rsidRPr="001759DF" w:rsidRDefault="00C067B3" w:rsidP="00C067B3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lastRenderedPageBreak/>
        <w:t>Podpisy smluvních stran</w:t>
      </w:r>
    </w:p>
    <w:p w14:paraId="0DD67938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77F51B94" w14:textId="47DCF316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026667E4" w14:textId="2DAC4196" w:rsidR="002D2BA9" w:rsidRDefault="002D2BA9" w:rsidP="00796A29">
      <w:pPr>
        <w:spacing w:before="120"/>
        <w:jc w:val="both"/>
        <w:rPr>
          <w:rFonts w:ascii="Arial" w:hAnsi="Arial"/>
        </w:rPr>
      </w:pPr>
    </w:p>
    <w:p w14:paraId="445CF455" w14:textId="77777777" w:rsidR="002D2BA9" w:rsidRPr="001759DF" w:rsidRDefault="002D2BA9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15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9126"/>
      </w:tblGrid>
      <w:tr w:rsidR="002D2BA9" w:rsidRPr="001759DF" w14:paraId="1C6B7C81" w14:textId="77777777" w:rsidTr="002D2BA9">
        <w:trPr>
          <w:trHeight w:val="491"/>
        </w:trPr>
        <w:tc>
          <w:tcPr>
            <w:tcW w:w="3544" w:type="dxa"/>
          </w:tcPr>
          <w:p w14:paraId="20145D1B" w14:textId="753D9ED3" w:rsidR="002D2BA9" w:rsidRPr="002D2BA9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iCs/>
              </w:rPr>
            </w:pPr>
            <w:r w:rsidRPr="002D2BA9">
              <w:rPr>
                <w:rFonts w:ascii="Arial" w:hAnsi="Arial" w:cs="Arial"/>
                <w:b/>
                <w:iCs/>
              </w:rPr>
              <w:t>Stavebník</w:t>
            </w:r>
          </w:p>
        </w:tc>
        <w:tc>
          <w:tcPr>
            <w:tcW w:w="3260" w:type="dxa"/>
          </w:tcPr>
          <w:p w14:paraId="48448763" w14:textId="089D5A25" w:rsidR="002D2BA9" w:rsidRPr="002D2BA9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iCs/>
              </w:rPr>
            </w:pPr>
            <w:r w:rsidRPr="002D2BA9">
              <w:rPr>
                <w:rFonts w:ascii="Arial" w:hAnsi="Arial" w:cs="Arial"/>
                <w:b/>
                <w:iCs/>
              </w:rPr>
              <w:t>Správce</w:t>
            </w:r>
          </w:p>
        </w:tc>
        <w:tc>
          <w:tcPr>
            <w:tcW w:w="9126" w:type="dxa"/>
          </w:tcPr>
          <w:p w14:paraId="080AABBF" w14:textId="2381CB90" w:rsidR="002D2BA9" w:rsidRPr="002D2BA9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iCs/>
              </w:rPr>
            </w:pPr>
            <w:r w:rsidRPr="002D2BA9">
              <w:rPr>
                <w:rFonts w:ascii="Arial" w:hAnsi="Arial" w:cs="Arial"/>
                <w:b/>
                <w:iCs/>
              </w:rPr>
              <w:t>Provozovatel</w:t>
            </w:r>
          </w:p>
        </w:tc>
      </w:tr>
      <w:tr w:rsidR="002D2BA9" w:rsidRPr="001759DF" w14:paraId="12CD2385" w14:textId="11E8793D" w:rsidTr="002D2BA9">
        <w:trPr>
          <w:trHeight w:val="491"/>
        </w:trPr>
        <w:tc>
          <w:tcPr>
            <w:tcW w:w="3544" w:type="dxa"/>
          </w:tcPr>
          <w:p w14:paraId="112FEC7D" w14:textId="51C7473C" w:rsidR="002D2BA9" w:rsidRPr="001759DF" w:rsidRDefault="002D2BA9" w:rsidP="002D2BA9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</w:t>
            </w:r>
            <w:r>
              <w:rPr>
                <w:rFonts w:ascii="Arial" w:hAnsi="Arial" w:cs="Arial"/>
                <w:bCs/>
                <w:iCs/>
                <w:lang w:val="cs-CZ"/>
              </w:rPr>
              <w:t>3.3.2021</w:t>
            </w:r>
          </w:p>
        </w:tc>
        <w:tc>
          <w:tcPr>
            <w:tcW w:w="3260" w:type="dxa"/>
          </w:tcPr>
          <w:p w14:paraId="7690244A" w14:textId="1BF9ED86" w:rsidR="002D2BA9" w:rsidRPr="001759DF" w:rsidRDefault="002D2BA9" w:rsidP="002D2BA9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</w:t>
            </w:r>
          </w:p>
        </w:tc>
        <w:tc>
          <w:tcPr>
            <w:tcW w:w="9126" w:type="dxa"/>
          </w:tcPr>
          <w:p w14:paraId="1E7FC824" w14:textId="5E19EBDE" w:rsidR="002D2BA9" w:rsidRPr="001759DF" w:rsidRDefault="002D2BA9" w:rsidP="002D2BA9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</w:t>
            </w:r>
          </w:p>
        </w:tc>
      </w:tr>
      <w:tr w:rsidR="002D2BA9" w:rsidRPr="00DD4C34" w14:paraId="1F0DA729" w14:textId="4F01C69E" w:rsidTr="002D2BA9">
        <w:trPr>
          <w:trHeight w:val="1626"/>
        </w:trPr>
        <w:tc>
          <w:tcPr>
            <w:tcW w:w="3544" w:type="dxa"/>
          </w:tcPr>
          <w:p w14:paraId="62D869E0" w14:textId="7777777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36297EF" w14:textId="7777777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36968CF" w14:textId="77777777" w:rsidR="002D2BA9" w:rsidRPr="002D2BA9" w:rsidRDefault="002D2BA9" w:rsidP="002D2BA9">
            <w:pPr>
              <w:spacing w:before="60" w:after="60" w:line="360" w:lineRule="auto"/>
              <w:rPr>
                <w:rFonts w:ascii="Arial" w:hAnsi="Arial" w:cs="Arial"/>
                <w:bCs/>
                <w:lang w:val="cs-CZ"/>
              </w:rPr>
            </w:pPr>
            <w:r w:rsidRPr="002D2BA9">
              <w:rPr>
                <w:rFonts w:ascii="Arial" w:hAnsi="Arial" w:cs="Arial"/>
                <w:bCs/>
                <w:lang w:val="cs-CZ"/>
              </w:rPr>
              <w:t>Ing. arch. Juraj Murín</w:t>
            </w:r>
          </w:p>
          <w:p w14:paraId="186B7256" w14:textId="090B9DA6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ř</w:t>
            </w:r>
            <w:r w:rsidRPr="002D2BA9">
              <w:rPr>
                <w:rFonts w:ascii="Arial" w:hAnsi="Arial" w:cs="Arial"/>
                <w:bCs/>
                <w:lang w:val="cs-CZ"/>
              </w:rPr>
              <w:t>editel odboru</w:t>
            </w:r>
            <w:r>
              <w:rPr>
                <w:rFonts w:ascii="Arial" w:hAnsi="Arial" w:cs="Arial"/>
                <w:bCs/>
                <w:lang w:val="cs-CZ"/>
              </w:rPr>
              <w:t xml:space="preserve"> Vývoj projektů</w:t>
            </w:r>
          </w:p>
        </w:tc>
        <w:tc>
          <w:tcPr>
            <w:tcW w:w="3260" w:type="dxa"/>
          </w:tcPr>
          <w:p w14:paraId="6D0DFDCB" w14:textId="7777777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CCE498F" w14:textId="7777777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20E8D3AF" w14:textId="46F93F8E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46AC1742">
              <w:rPr>
                <w:rFonts w:ascii="Arial" w:hAnsi="Arial"/>
              </w:rPr>
              <w:t>Mgr. Martinem Velíkem</w:t>
            </w:r>
          </w:p>
        </w:tc>
        <w:tc>
          <w:tcPr>
            <w:tcW w:w="9126" w:type="dxa"/>
          </w:tcPr>
          <w:p w14:paraId="30162CE7" w14:textId="7777777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DC55A35" w14:textId="7777777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22D7AA3" w14:textId="27E8D897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/>
              </w:rPr>
              <w:t>Ing. Petrem Kocourkem</w:t>
            </w:r>
          </w:p>
        </w:tc>
      </w:tr>
      <w:tr w:rsidR="002D2BA9" w:rsidRPr="001759DF" w14:paraId="215A3656" w14:textId="1F65BC78" w:rsidTr="002D2BA9">
        <w:trPr>
          <w:trHeight w:val="731"/>
        </w:trPr>
        <w:tc>
          <w:tcPr>
            <w:tcW w:w="3544" w:type="dxa"/>
          </w:tcPr>
          <w:p w14:paraId="69D2876A" w14:textId="77777777" w:rsidR="002D2BA9" w:rsidRPr="001759DF" w:rsidRDefault="002D2BA9" w:rsidP="002D2BA9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CA1DE33" w14:textId="237A9AB6" w:rsidR="002D2BA9" w:rsidRPr="001759DF" w:rsidRDefault="002D2BA9" w:rsidP="002D2BA9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51EF68" w14:textId="4CBA55FE" w:rsidR="002D2BA9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9126" w:type="dxa"/>
          </w:tcPr>
          <w:p w14:paraId="1CFC02F0" w14:textId="713D84B0" w:rsidR="002D2BA9" w:rsidRPr="00DD4C34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D2BA9" w:rsidRPr="001759DF" w14:paraId="7828B2FD" w14:textId="6562183D" w:rsidTr="002D2BA9">
        <w:trPr>
          <w:trHeight w:val="731"/>
        </w:trPr>
        <w:tc>
          <w:tcPr>
            <w:tcW w:w="3544" w:type="dxa"/>
          </w:tcPr>
          <w:p w14:paraId="1CE334A5" w14:textId="77777777" w:rsidR="002D2BA9" w:rsidRPr="00F36F30" w:rsidRDefault="002D2BA9" w:rsidP="002D2BA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36768A5" w14:textId="77777777" w:rsidR="002D2BA9" w:rsidRPr="00FF38C5" w:rsidRDefault="002D2BA9" w:rsidP="002D2BA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3260" w:type="dxa"/>
          </w:tcPr>
          <w:p w14:paraId="41265F74" w14:textId="77777777" w:rsidR="002D2BA9" w:rsidRPr="001759DF" w:rsidRDefault="002D2BA9" w:rsidP="002D2BA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26" w:type="dxa"/>
          </w:tcPr>
          <w:p w14:paraId="7F48DC22" w14:textId="601836C4" w:rsidR="002D2BA9" w:rsidRPr="001759DF" w:rsidRDefault="002D2BA9" w:rsidP="002D2BA9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BA9" w:rsidRPr="001759DF" w14:paraId="2161ADCE" w14:textId="318720AE" w:rsidTr="002D2BA9">
        <w:trPr>
          <w:trHeight w:val="731"/>
        </w:trPr>
        <w:tc>
          <w:tcPr>
            <w:tcW w:w="3544" w:type="dxa"/>
          </w:tcPr>
          <w:p w14:paraId="1A29BCC0" w14:textId="77777777" w:rsidR="002D2BA9" w:rsidRDefault="002D2BA9" w:rsidP="00BE3482">
            <w:pPr>
              <w:spacing w:before="60" w:after="60" w:line="360" w:lineRule="auto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Ing. Martin Horálek</w:t>
            </w:r>
          </w:p>
          <w:p w14:paraId="4C67898C" w14:textId="6760A680" w:rsidR="002D2BA9" w:rsidRPr="002D2BA9" w:rsidRDefault="002D2BA9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</w:rPr>
              <w:t>projektový manaž</w:t>
            </w:r>
            <w:r w:rsidR="00BC75D3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3260" w:type="dxa"/>
          </w:tcPr>
          <w:p w14:paraId="3B14A098" w14:textId="77777777" w:rsidR="002D2BA9" w:rsidRPr="001759DF" w:rsidRDefault="002D2BA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26" w:type="dxa"/>
          </w:tcPr>
          <w:p w14:paraId="27FD8569" w14:textId="77777777" w:rsidR="002D2BA9" w:rsidRPr="001759DF" w:rsidRDefault="002D2BA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556F5C" w14:textId="77777777" w:rsidR="00477AFF" w:rsidRDefault="00477AFF" w:rsidP="001E7C65">
      <w:pPr>
        <w:jc w:val="center"/>
        <w:rPr>
          <w:rFonts w:ascii="Arial" w:hAnsi="Arial"/>
          <w:b/>
        </w:rPr>
      </w:pPr>
    </w:p>
    <w:p w14:paraId="579DE6C0" w14:textId="3253711D" w:rsidR="00BE6E92" w:rsidRDefault="00BE6E92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4627357C" w14:textId="693BA89E" w:rsidR="00477AFF" w:rsidRDefault="00477AFF">
      <w:pPr>
        <w:spacing w:after="160" w:line="259" w:lineRule="auto"/>
        <w:rPr>
          <w:rFonts w:ascii="Arial" w:hAnsi="Arial"/>
          <w:b/>
        </w:rPr>
      </w:pPr>
    </w:p>
    <w:p w14:paraId="30C095AF" w14:textId="673B1DB5" w:rsidR="00BE6E92" w:rsidRDefault="00BE6E92">
      <w:pPr>
        <w:spacing w:after="160" w:line="259" w:lineRule="auto"/>
        <w:rPr>
          <w:rFonts w:ascii="Arial" w:hAnsi="Arial"/>
          <w:b/>
        </w:rPr>
      </w:pPr>
    </w:p>
    <w:p w14:paraId="61EF9F5D" w14:textId="40C1A13B" w:rsidR="00BE6E92" w:rsidRDefault="00BE6E92">
      <w:pPr>
        <w:spacing w:after="160" w:line="259" w:lineRule="auto"/>
        <w:rPr>
          <w:rFonts w:ascii="Arial" w:hAnsi="Arial"/>
          <w:b/>
        </w:rPr>
      </w:pPr>
    </w:p>
    <w:p w14:paraId="5F53243B" w14:textId="13A1D66F" w:rsidR="00BE6E92" w:rsidRDefault="00BE6E92">
      <w:pPr>
        <w:spacing w:after="160" w:line="259" w:lineRule="auto"/>
        <w:rPr>
          <w:rFonts w:ascii="Arial" w:hAnsi="Arial"/>
          <w:b/>
        </w:rPr>
      </w:pPr>
    </w:p>
    <w:p w14:paraId="42AC227C" w14:textId="60B3D7CC" w:rsidR="00BE6E92" w:rsidRDefault="00BE6E92">
      <w:pPr>
        <w:spacing w:after="160" w:line="259" w:lineRule="auto"/>
        <w:rPr>
          <w:rFonts w:ascii="Arial" w:hAnsi="Arial"/>
          <w:b/>
        </w:rPr>
      </w:pPr>
    </w:p>
    <w:p w14:paraId="6E6A8466" w14:textId="3AB7CC1F" w:rsidR="00BE6E92" w:rsidRDefault="00BE6E92" w:rsidP="00BE6E92">
      <w:pPr>
        <w:spacing w:after="160" w:line="259" w:lineRule="auto"/>
        <w:jc w:val="center"/>
        <w:rPr>
          <w:rFonts w:ascii="Arial" w:hAnsi="Arial"/>
          <w:b/>
          <w:sz w:val="36"/>
          <w:szCs w:val="36"/>
        </w:rPr>
      </w:pPr>
      <w:r w:rsidRPr="00BE6E92">
        <w:rPr>
          <w:rFonts w:ascii="Arial" w:hAnsi="Arial"/>
          <w:b/>
          <w:sz w:val="36"/>
          <w:szCs w:val="36"/>
        </w:rPr>
        <w:t>Příloha č.1</w:t>
      </w:r>
    </w:p>
    <w:p w14:paraId="381E9389" w14:textId="77777777" w:rsidR="00BE6E92" w:rsidRDefault="00BE6E92">
      <w:pPr>
        <w:spacing w:after="160" w:line="259" w:lineRule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14:paraId="080EB32F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36FCBF55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1944EEA2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04836CA9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40EC3E86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42277E2F" w14:textId="2F79D9E4" w:rsidR="00BE6E92" w:rsidRDefault="00BE6E92" w:rsidP="00BE6E92">
      <w:pPr>
        <w:spacing w:after="160" w:line="259" w:lineRule="auto"/>
        <w:jc w:val="center"/>
        <w:rPr>
          <w:rFonts w:ascii="Arial" w:hAnsi="Arial"/>
          <w:b/>
          <w:sz w:val="36"/>
          <w:szCs w:val="36"/>
        </w:rPr>
      </w:pPr>
      <w:r w:rsidRPr="00BE6E92">
        <w:rPr>
          <w:rFonts w:ascii="Arial" w:hAnsi="Arial"/>
          <w:b/>
          <w:sz w:val="36"/>
          <w:szCs w:val="36"/>
        </w:rPr>
        <w:t>Příloha č.</w:t>
      </w:r>
      <w:r>
        <w:rPr>
          <w:rFonts w:ascii="Arial" w:hAnsi="Arial"/>
          <w:b/>
          <w:sz w:val="36"/>
          <w:szCs w:val="36"/>
        </w:rPr>
        <w:t>2</w:t>
      </w:r>
    </w:p>
    <w:p w14:paraId="70A8C090" w14:textId="77777777" w:rsidR="00BE6E92" w:rsidRDefault="00BE6E92">
      <w:pPr>
        <w:spacing w:after="160" w:line="259" w:lineRule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14:paraId="14F0521F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628B21D6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0E9DFFE3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5E6E6594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4C3BCEDC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2D7B9D92" w14:textId="00A7173C" w:rsidR="00BE6E92" w:rsidRDefault="00BE6E92" w:rsidP="00BE6E92">
      <w:pPr>
        <w:spacing w:after="160" w:line="259" w:lineRule="auto"/>
        <w:jc w:val="center"/>
        <w:rPr>
          <w:rFonts w:ascii="Arial" w:hAnsi="Arial"/>
          <w:b/>
          <w:sz w:val="36"/>
          <w:szCs w:val="36"/>
        </w:rPr>
      </w:pPr>
      <w:r w:rsidRPr="00BE6E92">
        <w:rPr>
          <w:rFonts w:ascii="Arial" w:hAnsi="Arial"/>
          <w:b/>
          <w:sz w:val="36"/>
          <w:szCs w:val="36"/>
        </w:rPr>
        <w:t>Příloha č.</w:t>
      </w:r>
      <w:r>
        <w:rPr>
          <w:rFonts w:ascii="Arial" w:hAnsi="Arial"/>
          <w:b/>
          <w:sz w:val="36"/>
          <w:szCs w:val="36"/>
        </w:rPr>
        <w:t>3</w:t>
      </w:r>
    </w:p>
    <w:p w14:paraId="2532FC77" w14:textId="77777777" w:rsidR="00BE6E92" w:rsidRDefault="00BE6E92">
      <w:pPr>
        <w:spacing w:after="160" w:line="259" w:lineRule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14:paraId="300C2664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5D29A268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21484A56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6D58793D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76301B9B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2EA012A7" w14:textId="0D106ACD" w:rsidR="00BE6E92" w:rsidRDefault="00BE6E92" w:rsidP="00BE6E92">
      <w:pPr>
        <w:spacing w:after="160" w:line="259" w:lineRule="auto"/>
        <w:jc w:val="center"/>
        <w:rPr>
          <w:rFonts w:ascii="Arial" w:hAnsi="Arial"/>
          <w:b/>
          <w:sz w:val="36"/>
          <w:szCs w:val="36"/>
        </w:rPr>
      </w:pPr>
      <w:r w:rsidRPr="00BE6E92">
        <w:rPr>
          <w:rFonts w:ascii="Arial" w:hAnsi="Arial"/>
          <w:b/>
          <w:sz w:val="36"/>
          <w:szCs w:val="36"/>
        </w:rPr>
        <w:t>Příloha č.</w:t>
      </w:r>
      <w:r>
        <w:rPr>
          <w:rFonts w:ascii="Arial" w:hAnsi="Arial"/>
          <w:b/>
          <w:sz w:val="36"/>
          <w:szCs w:val="36"/>
        </w:rPr>
        <w:t>4</w:t>
      </w:r>
    </w:p>
    <w:p w14:paraId="49DDE1F6" w14:textId="77777777" w:rsidR="00BE6E92" w:rsidRDefault="00BE6E92">
      <w:pPr>
        <w:spacing w:after="160" w:line="259" w:lineRule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br w:type="page"/>
      </w:r>
    </w:p>
    <w:p w14:paraId="603269A4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090B992A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1CFF98E8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1499BC0C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68CFE1F0" w14:textId="77777777" w:rsidR="00BE6E92" w:rsidRDefault="00BE6E92" w:rsidP="00BE6E92">
      <w:pPr>
        <w:spacing w:after="160" w:line="259" w:lineRule="auto"/>
        <w:rPr>
          <w:rFonts w:ascii="Arial" w:hAnsi="Arial"/>
          <w:b/>
        </w:rPr>
      </w:pPr>
    </w:p>
    <w:p w14:paraId="0A1B9C44" w14:textId="07295460" w:rsidR="00BE6E92" w:rsidRDefault="00BE6E92" w:rsidP="00BE6E92">
      <w:pPr>
        <w:spacing w:after="160" w:line="259" w:lineRule="auto"/>
        <w:jc w:val="center"/>
        <w:rPr>
          <w:rFonts w:ascii="Arial" w:hAnsi="Arial"/>
          <w:b/>
          <w:sz w:val="36"/>
          <w:szCs w:val="36"/>
        </w:rPr>
      </w:pPr>
      <w:r w:rsidRPr="00BE6E92">
        <w:rPr>
          <w:rFonts w:ascii="Arial" w:hAnsi="Arial"/>
          <w:b/>
          <w:sz w:val="36"/>
          <w:szCs w:val="36"/>
        </w:rPr>
        <w:t>Příloha č.</w:t>
      </w:r>
      <w:r>
        <w:rPr>
          <w:rFonts w:ascii="Arial" w:hAnsi="Arial"/>
          <w:b/>
          <w:sz w:val="36"/>
          <w:szCs w:val="36"/>
        </w:rPr>
        <w:t>5</w:t>
      </w:r>
    </w:p>
    <w:sectPr w:rsidR="00BE6E92" w:rsidSect="00796A29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FC15" w14:textId="77777777" w:rsidR="00C54026" w:rsidRDefault="00C54026" w:rsidP="00796A29">
      <w:r>
        <w:separator/>
      </w:r>
    </w:p>
  </w:endnote>
  <w:endnote w:type="continuationSeparator" w:id="0">
    <w:p w14:paraId="28594821" w14:textId="77777777" w:rsidR="00C54026" w:rsidRDefault="00C54026" w:rsidP="00796A29">
      <w:r>
        <w:continuationSeparator/>
      </w:r>
    </w:p>
  </w:endnote>
  <w:endnote w:type="continuationNotice" w:id="1">
    <w:p w14:paraId="6271BB6E" w14:textId="77777777" w:rsidR="00C54026" w:rsidRDefault="00C54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332E" w14:textId="77777777" w:rsidR="007F5D09" w:rsidRDefault="007F5D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59469A" w14:textId="77777777" w:rsidR="007F5D09" w:rsidRDefault="007F5D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0C0D" w14:textId="77777777" w:rsidR="007F5D09" w:rsidRDefault="007F5D09">
    <w:pPr>
      <w:pStyle w:val="Zpat"/>
      <w:framePr w:wrap="around" w:vAnchor="text" w:hAnchor="margin" w:xAlign="center" w:y="1"/>
      <w:rPr>
        <w:rStyle w:val="slostrnky"/>
      </w:rPr>
    </w:pPr>
  </w:p>
  <w:p w14:paraId="56A52231" w14:textId="77777777" w:rsidR="007F5D09" w:rsidRDefault="007F5D09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0743E">
      <w:rPr>
        <w:b/>
        <w:bCs/>
        <w:noProof/>
      </w:rPr>
      <w:t>15</w:t>
    </w:r>
    <w:r>
      <w:rPr>
        <w:b/>
        <w:bCs/>
      </w:rPr>
      <w:fldChar w:fldCharType="end"/>
    </w:r>
    <w:r>
      <w:t xml:space="preserve"> z </w:t>
    </w:r>
    <w:fldSimple w:instr="NUMPAGES  \* Arabic  \* MERGEFORMAT">
      <w:r w:rsidR="00D0743E" w:rsidRPr="00D0743E">
        <w:rPr>
          <w:b/>
          <w:bCs/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4202" w14:textId="77777777" w:rsidR="00C54026" w:rsidRDefault="00C54026" w:rsidP="00796A29">
      <w:r>
        <w:separator/>
      </w:r>
    </w:p>
  </w:footnote>
  <w:footnote w:type="continuationSeparator" w:id="0">
    <w:p w14:paraId="0AD819AC" w14:textId="77777777" w:rsidR="00C54026" w:rsidRDefault="00C54026" w:rsidP="00796A29">
      <w:r>
        <w:continuationSeparator/>
      </w:r>
    </w:p>
  </w:footnote>
  <w:footnote w:type="continuationNotice" w:id="1">
    <w:p w14:paraId="6392C16B" w14:textId="77777777" w:rsidR="00C54026" w:rsidRDefault="00C540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5407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550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784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595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87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942497B6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8A4"/>
    <w:multiLevelType w:val="multilevel"/>
    <w:tmpl w:val="9D4AA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02E21"/>
    <w:multiLevelType w:val="multilevel"/>
    <w:tmpl w:val="482C361E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8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C7A0D"/>
    <w:multiLevelType w:val="multilevel"/>
    <w:tmpl w:val="AF6E93C4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9" w15:restartNumberingAfterBreak="0">
    <w:nsid w:val="68B3716D"/>
    <w:multiLevelType w:val="multilevel"/>
    <w:tmpl w:val="4678DA94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5"/>
  </w:num>
  <w:num w:numId="5">
    <w:abstractNumId w:val="2"/>
  </w:num>
  <w:num w:numId="6">
    <w:abstractNumId w:val="25"/>
  </w:num>
  <w:num w:numId="7">
    <w:abstractNumId w:val="17"/>
  </w:num>
  <w:num w:numId="8">
    <w:abstractNumId w:val="11"/>
  </w:num>
  <w:num w:numId="9">
    <w:abstractNumId w:val="9"/>
  </w:num>
  <w:num w:numId="10">
    <w:abstractNumId w:val="12"/>
  </w:num>
  <w:num w:numId="11">
    <w:abstractNumId w:val="21"/>
  </w:num>
  <w:num w:numId="12">
    <w:abstractNumId w:val="23"/>
  </w:num>
  <w:num w:numId="13">
    <w:abstractNumId w:val="3"/>
  </w:num>
  <w:num w:numId="14">
    <w:abstractNumId w:val="0"/>
  </w:num>
  <w:num w:numId="15">
    <w:abstractNumId w:val="10"/>
  </w:num>
  <w:num w:numId="16">
    <w:abstractNumId w:val="24"/>
  </w:num>
  <w:num w:numId="17">
    <w:abstractNumId w:val="4"/>
  </w:num>
  <w:num w:numId="18">
    <w:abstractNumId w:val="20"/>
  </w:num>
  <w:num w:numId="19">
    <w:abstractNumId w:val="14"/>
  </w:num>
  <w:num w:numId="20">
    <w:abstractNumId w:val="22"/>
  </w:num>
  <w:num w:numId="21">
    <w:abstractNumId w:val="8"/>
  </w:num>
  <w:num w:numId="22">
    <w:abstractNumId w:val="13"/>
  </w:num>
  <w:num w:numId="23">
    <w:abstractNumId w:val="19"/>
  </w:num>
  <w:num w:numId="24">
    <w:abstractNumId w:val="18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2E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E1A97"/>
    <w:rsid w:val="000E7771"/>
    <w:rsid w:val="000F0F05"/>
    <w:rsid w:val="00102074"/>
    <w:rsid w:val="00105304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B4AEE"/>
    <w:rsid w:val="001B68B9"/>
    <w:rsid w:val="001B7296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167F7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0428"/>
    <w:rsid w:val="002846DC"/>
    <w:rsid w:val="00285469"/>
    <w:rsid w:val="0028575D"/>
    <w:rsid w:val="002B1A2E"/>
    <w:rsid w:val="002B4C57"/>
    <w:rsid w:val="002C2F5F"/>
    <w:rsid w:val="002C57FA"/>
    <w:rsid w:val="002D2BA9"/>
    <w:rsid w:val="002D45D7"/>
    <w:rsid w:val="002E234C"/>
    <w:rsid w:val="002F0C05"/>
    <w:rsid w:val="002F187B"/>
    <w:rsid w:val="003005ED"/>
    <w:rsid w:val="0030528C"/>
    <w:rsid w:val="00307217"/>
    <w:rsid w:val="00317227"/>
    <w:rsid w:val="0032081F"/>
    <w:rsid w:val="003222A5"/>
    <w:rsid w:val="00325BF0"/>
    <w:rsid w:val="00325C7C"/>
    <w:rsid w:val="00325DF1"/>
    <w:rsid w:val="0033026C"/>
    <w:rsid w:val="00333EAD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85FC6"/>
    <w:rsid w:val="00394D5F"/>
    <w:rsid w:val="0039718A"/>
    <w:rsid w:val="003A0FCD"/>
    <w:rsid w:val="003A2960"/>
    <w:rsid w:val="003A3DE4"/>
    <w:rsid w:val="003A5AE5"/>
    <w:rsid w:val="003B0C11"/>
    <w:rsid w:val="003B1455"/>
    <w:rsid w:val="003B3F9D"/>
    <w:rsid w:val="003C695F"/>
    <w:rsid w:val="003C6F40"/>
    <w:rsid w:val="003D3E14"/>
    <w:rsid w:val="003D7644"/>
    <w:rsid w:val="003D7AA7"/>
    <w:rsid w:val="003E01D7"/>
    <w:rsid w:val="003E1F64"/>
    <w:rsid w:val="003E2074"/>
    <w:rsid w:val="003E2AB6"/>
    <w:rsid w:val="003F69CB"/>
    <w:rsid w:val="00402F05"/>
    <w:rsid w:val="004074DA"/>
    <w:rsid w:val="004114B7"/>
    <w:rsid w:val="004115C2"/>
    <w:rsid w:val="00424006"/>
    <w:rsid w:val="0042423F"/>
    <w:rsid w:val="00436574"/>
    <w:rsid w:val="00441C24"/>
    <w:rsid w:val="004429BC"/>
    <w:rsid w:val="004478F0"/>
    <w:rsid w:val="00451E29"/>
    <w:rsid w:val="00461109"/>
    <w:rsid w:val="00474806"/>
    <w:rsid w:val="00477AFF"/>
    <w:rsid w:val="00477B5B"/>
    <w:rsid w:val="004804D9"/>
    <w:rsid w:val="004867C1"/>
    <w:rsid w:val="00491B06"/>
    <w:rsid w:val="00495EBF"/>
    <w:rsid w:val="004A172A"/>
    <w:rsid w:val="004A4188"/>
    <w:rsid w:val="004B0978"/>
    <w:rsid w:val="004B22CE"/>
    <w:rsid w:val="004B53E6"/>
    <w:rsid w:val="004C0BC7"/>
    <w:rsid w:val="004C7810"/>
    <w:rsid w:val="004C79ED"/>
    <w:rsid w:val="004CB434"/>
    <w:rsid w:val="004D3A4F"/>
    <w:rsid w:val="004E1B10"/>
    <w:rsid w:val="004E47FC"/>
    <w:rsid w:val="005061F7"/>
    <w:rsid w:val="005125D9"/>
    <w:rsid w:val="005129BD"/>
    <w:rsid w:val="00514A5A"/>
    <w:rsid w:val="0052225A"/>
    <w:rsid w:val="005228E8"/>
    <w:rsid w:val="00525383"/>
    <w:rsid w:val="00526859"/>
    <w:rsid w:val="005343CA"/>
    <w:rsid w:val="00537D2B"/>
    <w:rsid w:val="00542A9E"/>
    <w:rsid w:val="00544681"/>
    <w:rsid w:val="00545770"/>
    <w:rsid w:val="00545F1F"/>
    <w:rsid w:val="0055253B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201C"/>
    <w:rsid w:val="00633467"/>
    <w:rsid w:val="00642416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19F4"/>
    <w:rsid w:val="00692F62"/>
    <w:rsid w:val="00694D61"/>
    <w:rsid w:val="006962AC"/>
    <w:rsid w:val="00696599"/>
    <w:rsid w:val="006A2495"/>
    <w:rsid w:val="006A3081"/>
    <w:rsid w:val="006A42DD"/>
    <w:rsid w:val="006A52DF"/>
    <w:rsid w:val="006B4CD1"/>
    <w:rsid w:val="006D0AF1"/>
    <w:rsid w:val="006D300C"/>
    <w:rsid w:val="006D474D"/>
    <w:rsid w:val="006E3966"/>
    <w:rsid w:val="006F18DA"/>
    <w:rsid w:val="006F6888"/>
    <w:rsid w:val="006F76EE"/>
    <w:rsid w:val="0070197F"/>
    <w:rsid w:val="007020D6"/>
    <w:rsid w:val="00705FD6"/>
    <w:rsid w:val="0071343B"/>
    <w:rsid w:val="00714099"/>
    <w:rsid w:val="00715CE8"/>
    <w:rsid w:val="00715E81"/>
    <w:rsid w:val="00730BDE"/>
    <w:rsid w:val="00737213"/>
    <w:rsid w:val="00737EC6"/>
    <w:rsid w:val="007533A2"/>
    <w:rsid w:val="00771362"/>
    <w:rsid w:val="00791FF8"/>
    <w:rsid w:val="00796A29"/>
    <w:rsid w:val="007B0423"/>
    <w:rsid w:val="007C3182"/>
    <w:rsid w:val="007C4039"/>
    <w:rsid w:val="007C72B9"/>
    <w:rsid w:val="007D1A6F"/>
    <w:rsid w:val="007D34FD"/>
    <w:rsid w:val="007D4D32"/>
    <w:rsid w:val="007E0CD6"/>
    <w:rsid w:val="007E1142"/>
    <w:rsid w:val="007E39B3"/>
    <w:rsid w:val="007F5D09"/>
    <w:rsid w:val="007F6EA9"/>
    <w:rsid w:val="00803DAB"/>
    <w:rsid w:val="0080532D"/>
    <w:rsid w:val="00807BE7"/>
    <w:rsid w:val="00811AC5"/>
    <w:rsid w:val="00820565"/>
    <w:rsid w:val="00824316"/>
    <w:rsid w:val="008331D9"/>
    <w:rsid w:val="00833A48"/>
    <w:rsid w:val="008367D9"/>
    <w:rsid w:val="00841516"/>
    <w:rsid w:val="008415AB"/>
    <w:rsid w:val="008436D6"/>
    <w:rsid w:val="00854561"/>
    <w:rsid w:val="00854CA8"/>
    <w:rsid w:val="00855022"/>
    <w:rsid w:val="0085559D"/>
    <w:rsid w:val="0085561B"/>
    <w:rsid w:val="0086641D"/>
    <w:rsid w:val="008713FC"/>
    <w:rsid w:val="00873566"/>
    <w:rsid w:val="00885DDF"/>
    <w:rsid w:val="00887D73"/>
    <w:rsid w:val="00893568"/>
    <w:rsid w:val="00897DF7"/>
    <w:rsid w:val="008A0330"/>
    <w:rsid w:val="008A05C8"/>
    <w:rsid w:val="008A22CC"/>
    <w:rsid w:val="008A3314"/>
    <w:rsid w:val="008A483E"/>
    <w:rsid w:val="008A545E"/>
    <w:rsid w:val="008A6B76"/>
    <w:rsid w:val="008A7A30"/>
    <w:rsid w:val="008B7CC0"/>
    <w:rsid w:val="008C3FD3"/>
    <w:rsid w:val="008C7E84"/>
    <w:rsid w:val="008D0C12"/>
    <w:rsid w:val="008E019B"/>
    <w:rsid w:val="008E0B9F"/>
    <w:rsid w:val="008E11C6"/>
    <w:rsid w:val="008E674D"/>
    <w:rsid w:val="008E75C8"/>
    <w:rsid w:val="008F1626"/>
    <w:rsid w:val="008F216C"/>
    <w:rsid w:val="008F670D"/>
    <w:rsid w:val="0090102A"/>
    <w:rsid w:val="009108D9"/>
    <w:rsid w:val="00924650"/>
    <w:rsid w:val="009269FA"/>
    <w:rsid w:val="00931FCC"/>
    <w:rsid w:val="0094001F"/>
    <w:rsid w:val="00943181"/>
    <w:rsid w:val="00944C52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687E"/>
    <w:rsid w:val="00996A10"/>
    <w:rsid w:val="009A146B"/>
    <w:rsid w:val="009C32B1"/>
    <w:rsid w:val="009C4FAF"/>
    <w:rsid w:val="009D0CA6"/>
    <w:rsid w:val="009D2F13"/>
    <w:rsid w:val="009D61A7"/>
    <w:rsid w:val="009D6BD7"/>
    <w:rsid w:val="009E56A0"/>
    <w:rsid w:val="00A029BF"/>
    <w:rsid w:val="00A055B7"/>
    <w:rsid w:val="00A1012D"/>
    <w:rsid w:val="00A161D2"/>
    <w:rsid w:val="00A1718E"/>
    <w:rsid w:val="00A2505F"/>
    <w:rsid w:val="00A268BA"/>
    <w:rsid w:val="00A44C2B"/>
    <w:rsid w:val="00A470C9"/>
    <w:rsid w:val="00A47398"/>
    <w:rsid w:val="00A47B59"/>
    <w:rsid w:val="00A5282D"/>
    <w:rsid w:val="00A52B39"/>
    <w:rsid w:val="00A54C5C"/>
    <w:rsid w:val="00A56525"/>
    <w:rsid w:val="00A71415"/>
    <w:rsid w:val="00A73CCA"/>
    <w:rsid w:val="00A75543"/>
    <w:rsid w:val="00A83B84"/>
    <w:rsid w:val="00A8784B"/>
    <w:rsid w:val="00A9779A"/>
    <w:rsid w:val="00AA1177"/>
    <w:rsid w:val="00AC7930"/>
    <w:rsid w:val="00AC7DEC"/>
    <w:rsid w:val="00AE0604"/>
    <w:rsid w:val="00AE0BEB"/>
    <w:rsid w:val="00AE0EAE"/>
    <w:rsid w:val="00AE138C"/>
    <w:rsid w:val="00AF00E4"/>
    <w:rsid w:val="00AF10AD"/>
    <w:rsid w:val="00AF12C6"/>
    <w:rsid w:val="00AF28C8"/>
    <w:rsid w:val="00AF48C1"/>
    <w:rsid w:val="00AF7C35"/>
    <w:rsid w:val="00B04610"/>
    <w:rsid w:val="00B127EF"/>
    <w:rsid w:val="00B22FF6"/>
    <w:rsid w:val="00B25244"/>
    <w:rsid w:val="00B324A5"/>
    <w:rsid w:val="00B3296E"/>
    <w:rsid w:val="00B354D2"/>
    <w:rsid w:val="00B422E0"/>
    <w:rsid w:val="00B50E95"/>
    <w:rsid w:val="00B51D3D"/>
    <w:rsid w:val="00B643FE"/>
    <w:rsid w:val="00B66FCD"/>
    <w:rsid w:val="00B72404"/>
    <w:rsid w:val="00B77939"/>
    <w:rsid w:val="00B802A7"/>
    <w:rsid w:val="00B90010"/>
    <w:rsid w:val="00B96BCD"/>
    <w:rsid w:val="00BA1E0E"/>
    <w:rsid w:val="00BA7EC0"/>
    <w:rsid w:val="00BC75D3"/>
    <w:rsid w:val="00BC797F"/>
    <w:rsid w:val="00BE2270"/>
    <w:rsid w:val="00BE3482"/>
    <w:rsid w:val="00BE408B"/>
    <w:rsid w:val="00BE49F0"/>
    <w:rsid w:val="00BE6E92"/>
    <w:rsid w:val="00BF7D08"/>
    <w:rsid w:val="00C050DE"/>
    <w:rsid w:val="00C067B3"/>
    <w:rsid w:val="00C07631"/>
    <w:rsid w:val="00C11F27"/>
    <w:rsid w:val="00C147BD"/>
    <w:rsid w:val="00C20ABA"/>
    <w:rsid w:val="00C26714"/>
    <w:rsid w:val="00C31025"/>
    <w:rsid w:val="00C338C0"/>
    <w:rsid w:val="00C33C30"/>
    <w:rsid w:val="00C40104"/>
    <w:rsid w:val="00C43551"/>
    <w:rsid w:val="00C47695"/>
    <w:rsid w:val="00C51FA3"/>
    <w:rsid w:val="00C53E71"/>
    <w:rsid w:val="00C54026"/>
    <w:rsid w:val="00C54C82"/>
    <w:rsid w:val="00C553AC"/>
    <w:rsid w:val="00C571CE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1FD"/>
    <w:rsid w:val="00CF1643"/>
    <w:rsid w:val="00CF37EC"/>
    <w:rsid w:val="00CF47D1"/>
    <w:rsid w:val="00D027E4"/>
    <w:rsid w:val="00D0660E"/>
    <w:rsid w:val="00D0743E"/>
    <w:rsid w:val="00D224C5"/>
    <w:rsid w:val="00D26908"/>
    <w:rsid w:val="00D306D3"/>
    <w:rsid w:val="00D344BE"/>
    <w:rsid w:val="00D362F1"/>
    <w:rsid w:val="00D415A2"/>
    <w:rsid w:val="00D42D10"/>
    <w:rsid w:val="00D546DB"/>
    <w:rsid w:val="00D61956"/>
    <w:rsid w:val="00D7195B"/>
    <w:rsid w:val="00D74097"/>
    <w:rsid w:val="00D77FD7"/>
    <w:rsid w:val="00D82195"/>
    <w:rsid w:val="00D82256"/>
    <w:rsid w:val="00D83DAC"/>
    <w:rsid w:val="00D86C5E"/>
    <w:rsid w:val="00D90346"/>
    <w:rsid w:val="00D93B55"/>
    <w:rsid w:val="00DB2DB6"/>
    <w:rsid w:val="00DB30D1"/>
    <w:rsid w:val="00DB41C3"/>
    <w:rsid w:val="00DB70C7"/>
    <w:rsid w:val="00DC2449"/>
    <w:rsid w:val="00DC7B26"/>
    <w:rsid w:val="00DD4C34"/>
    <w:rsid w:val="00DD7966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16E22"/>
    <w:rsid w:val="00E357D4"/>
    <w:rsid w:val="00E35CAF"/>
    <w:rsid w:val="00E43956"/>
    <w:rsid w:val="00E43FF6"/>
    <w:rsid w:val="00E446FF"/>
    <w:rsid w:val="00E46A7D"/>
    <w:rsid w:val="00E474DA"/>
    <w:rsid w:val="00E52D63"/>
    <w:rsid w:val="00E54E39"/>
    <w:rsid w:val="00E5537F"/>
    <w:rsid w:val="00E615E6"/>
    <w:rsid w:val="00E656ED"/>
    <w:rsid w:val="00E6610B"/>
    <w:rsid w:val="00E70D63"/>
    <w:rsid w:val="00E7274E"/>
    <w:rsid w:val="00E82FEF"/>
    <w:rsid w:val="00E87BA3"/>
    <w:rsid w:val="00EA32B7"/>
    <w:rsid w:val="00EA61D4"/>
    <w:rsid w:val="00EA6A0D"/>
    <w:rsid w:val="00EB072F"/>
    <w:rsid w:val="00EB1392"/>
    <w:rsid w:val="00EC1E7D"/>
    <w:rsid w:val="00EC321A"/>
    <w:rsid w:val="00EC34CA"/>
    <w:rsid w:val="00EC4947"/>
    <w:rsid w:val="00EC677C"/>
    <w:rsid w:val="00EC770D"/>
    <w:rsid w:val="00EC7F9A"/>
    <w:rsid w:val="00EE36DE"/>
    <w:rsid w:val="00EF3113"/>
    <w:rsid w:val="00EF4257"/>
    <w:rsid w:val="00EF5EF6"/>
    <w:rsid w:val="00EF7398"/>
    <w:rsid w:val="00F00867"/>
    <w:rsid w:val="00F07BE3"/>
    <w:rsid w:val="00F07E5A"/>
    <w:rsid w:val="00F10415"/>
    <w:rsid w:val="00F1190C"/>
    <w:rsid w:val="00F1605A"/>
    <w:rsid w:val="00F202B8"/>
    <w:rsid w:val="00F23340"/>
    <w:rsid w:val="00F27E17"/>
    <w:rsid w:val="00F33535"/>
    <w:rsid w:val="00F36F30"/>
    <w:rsid w:val="00F37398"/>
    <w:rsid w:val="00F37ED2"/>
    <w:rsid w:val="00F40D37"/>
    <w:rsid w:val="00F52B94"/>
    <w:rsid w:val="00F55890"/>
    <w:rsid w:val="00F5773F"/>
    <w:rsid w:val="00F630AF"/>
    <w:rsid w:val="00F64FD7"/>
    <w:rsid w:val="00F71BCB"/>
    <w:rsid w:val="00F80655"/>
    <w:rsid w:val="00F81F38"/>
    <w:rsid w:val="00F90B8F"/>
    <w:rsid w:val="00F91367"/>
    <w:rsid w:val="00F91EB1"/>
    <w:rsid w:val="00F94C50"/>
    <w:rsid w:val="00FA57F8"/>
    <w:rsid w:val="00FB2093"/>
    <w:rsid w:val="00FB22C7"/>
    <w:rsid w:val="00FB4321"/>
    <w:rsid w:val="00FC1EA8"/>
    <w:rsid w:val="00FD7536"/>
    <w:rsid w:val="00FE0ADD"/>
    <w:rsid w:val="00FE1137"/>
    <w:rsid w:val="00FE1AAB"/>
    <w:rsid w:val="00FF2A17"/>
    <w:rsid w:val="00FF38C5"/>
    <w:rsid w:val="00FF5230"/>
    <w:rsid w:val="02EA564F"/>
    <w:rsid w:val="05729490"/>
    <w:rsid w:val="0653DBE5"/>
    <w:rsid w:val="06A2C974"/>
    <w:rsid w:val="073ADF98"/>
    <w:rsid w:val="0957ADA8"/>
    <w:rsid w:val="0A2B8972"/>
    <w:rsid w:val="1086B58F"/>
    <w:rsid w:val="129DBADA"/>
    <w:rsid w:val="14607001"/>
    <w:rsid w:val="15AE05A8"/>
    <w:rsid w:val="1671A8B6"/>
    <w:rsid w:val="1770ACF8"/>
    <w:rsid w:val="17F1063B"/>
    <w:rsid w:val="1D36D9E3"/>
    <w:rsid w:val="1E675C19"/>
    <w:rsid w:val="2210C79C"/>
    <w:rsid w:val="2518B784"/>
    <w:rsid w:val="25512E61"/>
    <w:rsid w:val="27E5A672"/>
    <w:rsid w:val="2A69E100"/>
    <w:rsid w:val="2C984BDB"/>
    <w:rsid w:val="2E933935"/>
    <w:rsid w:val="2EF810A7"/>
    <w:rsid w:val="3216890C"/>
    <w:rsid w:val="326F234A"/>
    <w:rsid w:val="33B2596D"/>
    <w:rsid w:val="343E423F"/>
    <w:rsid w:val="3441C4F9"/>
    <w:rsid w:val="356030D6"/>
    <w:rsid w:val="367EF725"/>
    <w:rsid w:val="375A9229"/>
    <w:rsid w:val="38820DFE"/>
    <w:rsid w:val="38AFD3B5"/>
    <w:rsid w:val="3B6065FD"/>
    <w:rsid w:val="3C0764F0"/>
    <w:rsid w:val="3C16D196"/>
    <w:rsid w:val="3EA598E4"/>
    <w:rsid w:val="43530AC6"/>
    <w:rsid w:val="43FD01F3"/>
    <w:rsid w:val="446EF8E4"/>
    <w:rsid w:val="453D128D"/>
    <w:rsid w:val="46AC1742"/>
    <w:rsid w:val="491765FB"/>
    <w:rsid w:val="4CA76043"/>
    <w:rsid w:val="4D06C3F0"/>
    <w:rsid w:val="4EA29451"/>
    <w:rsid w:val="52E6F069"/>
    <w:rsid w:val="535FF00D"/>
    <w:rsid w:val="5670F788"/>
    <w:rsid w:val="56ABE1AC"/>
    <w:rsid w:val="58890AE8"/>
    <w:rsid w:val="58AB6943"/>
    <w:rsid w:val="58EDD82C"/>
    <w:rsid w:val="592F9B65"/>
    <w:rsid w:val="5A8792EA"/>
    <w:rsid w:val="5CB27C28"/>
    <w:rsid w:val="5DDBF276"/>
    <w:rsid w:val="5E1500CB"/>
    <w:rsid w:val="5E47273D"/>
    <w:rsid w:val="635F5E8D"/>
    <w:rsid w:val="63D45606"/>
    <w:rsid w:val="64BE248A"/>
    <w:rsid w:val="6698C4BD"/>
    <w:rsid w:val="6AB48131"/>
    <w:rsid w:val="6B9E1C37"/>
    <w:rsid w:val="6D12F3B6"/>
    <w:rsid w:val="6D942E26"/>
    <w:rsid w:val="6EC45A5A"/>
    <w:rsid w:val="6EE5D933"/>
    <w:rsid w:val="711F175B"/>
    <w:rsid w:val="72210643"/>
    <w:rsid w:val="7A6C53D9"/>
    <w:rsid w:val="7BC09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CEA01"/>
  <w15:docId w15:val="{1802C534-E2E2-4F13-BD9A-6108977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zkl">
    <w:name w:val="odst.zákl."/>
    <w:basedOn w:val="Normln"/>
    <w:rsid w:val="00102074"/>
    <w:pPr>
      <w:spacing w:before="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F210585A-57C7-403B-8194-2290C6A2B9B1}"/>
</file>

<file path=customXml/itemProps4.xml><?xml version="1.0" encoding="utf-8"?>
<ds:datastoreItem xmlns:ds="http://schemas.openxmlformats.org/officeDocument/2006/customXml" ds:itemID="{309CCE7C-91CF-44BF-A083-C15F8918A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5991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Bartošíková Sophie</cp:lastModifiedBy>
  <cp:revision>2</cp:revision>
  <cp:lastPrinted>2020-08-17T11:56:00Z</cp:lastPrinted>
  <dcterms:created xsi:type="dcterms:W3CDTF">2021-08-05T09:01:00Z</dcterms:created>
  <dcterms:modified xsi:type="dcterms:W3CDTF">2021-08-05T09:01:00Z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