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FB09" w14:textId="77777777" w:rsidR="00313E27" w:rsidRDefault="00313E27">
      <w:pPr>
        <w:pStyle w:val="Zkladntext"/>
        <w:rPr>
          <w:rFonts w:ascii="Times New Roman"/>
          <w:sz w:val="20"/>
        </w:rPr>
      </w:pPr>
    </w:p>
    <w:p w14:paraId="19BD6329" w14:textId="77777777" w:rsidR="00313E27" w:rsidRDefault="00313E27">
      <w:pPr>
        <w:pStyle w:val="Zkladntext"/>
        <w:spacing w:before="5"/>
        <w:rPr>
          <w:rFonts w:ascii="Times New Roman"/>
          <w:sz w:val="21"/>
        </w:rPr>
      </w:pPr>
    </w:p>
    <w:p w14:paraId="1191DC09" w14:textId="77777777" w:rsidR="00313E27" w:rsidRDefault="00DA18C7">
      <w:pPr>
        <w:pStyle w:val="Nzev"/>
        <w:ind w:left="650"/>
      </w:pPr>
      <w:r>
        <w:rPr>
          <w:color w:val="216184"/>
        </w:rPr>
        <w:t>Rámcová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dohoda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na</w:t>
      </w:r>
      <w:r>
        <w:rPr>
          <w:color w:val="216184"/>
          <w:spacing w:val="-2"/>
        </w:rPr>
        <w:t xml:space="preserve"> </w:t>
      </w:r>
      <w:r>
        <w:rPr>
          <w:color w:val="216184"/>
        </w:rPr>
        <w:t>poskytování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služeb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pro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projekt</w:t>
      </w:r>
    </w:p>
    <w:p w14:paraId="23B30B54" w14:textId="77777777" w:rsidR="00313E27" w:rsidRDefault="00DA18C7">
      <w:pPr>
        <w:pStyle w:val="Nzev"/>
        <w:spacing w:before="113"/>
      </w:pPr>
      <w:r>
        <w:rPr>
          <w:color w:val="216184"/>
        </w:rPr>
        <w:t>MORIS</w:t>
      </w:r>
    </w:p>
    <w:p w14:paraId="26C668FD" w14:textId="77777777" w:rsidR="00313E27" w:rsidRDefault="00313E27">
      <w:pPr>
        <w:pStyle w:val="Zkladntext"/>
        <w:spacing w:before="7"/>
        <w:rPr>
          <w:b/>
          <w:sz w:val="31"/>
        </w:rPr>
      </w:pPr>
    </w:p>
    <w:p w14:paraId="24B672BA" w14:textId="77777777" w:rsidR="00313E27" w:rsidRDefault="00DA18C7">
      <w:pPr>
        <w:pStyle w:val="Zkladntext"/>
        <w:ind w:left="650" w:right="1197"/>
        <w:jc w:val="center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2021/131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NAKIT</w:t>
      </w:r>
    </w:p>
    <w:p w14:paraId="065C019F" w14:textId="77777777" w:rsidR="00313E27" w:rsidRDefault="00313E27">
      <w:pPr>
        <w:pStyle w:val="Zkladntext"/>
        <w:rPr>
          <w:sz w:val="20"/>
        </w:rPr>
      </w:pPr>
    </w:p>
    <w:p w14:paraId="12B6DF25" w14:textId="77777777" w:rsidR="00313E27" w:rsidRDefault="00313E27">
      <w:pPr>
        <w:pStyle w:val="Zkladntext"/>
        <w:rPr>
          <w:sz w:val="20"/>
        </w:rPr>
      </w:pPr>
    </w:p>
    <w:p w14:paraId="0C9B52A1" w14:textId="77777777" w:rsidR="00313E27" w:rsidRDefault="00313E27">
      <w:pPr>
        <w:pStyle w:val="Zkladntext"/>
        <w:rPr>
          <w:sz w:val="20"/>
        </w:rPr>
      </w:pPr>
    </w:p>
    <w:p w14:paraId="3DBDA934" w14:textId="77777777" w:rsidR="00313E27" w:rsidRDefault="00313E27">
      <w:pPr>
        <w:pStyle w:val="Zkladntext"/>
        <w:spacing w:before="4" w:after="1"/>
        <w:rPr>
          <w:sz w:val="24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832"/>
        <w:gridCol w:w="5502"/>
      </w:tblGrid>
      <w:tr w:rsidR="00313E27" w14:paraId="18DFFA69" w14:textId="77777777">
        <w:trPr>
          <w:trHeight w:val="408"/>
        </w:trPr>
        <w:tc>
          <w:tcPr>
            <w:tcW w:w="9334" w:type="dxa"/>
            <w:gridSpan w:val="2"/>
          </w:tcPr>
          <w:p w14:paraId="30110B01" w14:textId="77777777" w:rsidR="00313E27" w:rsidRDefault="00DA18C7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  <w:color w:val="616266"/>
              </w:rPr>
              <w:t>Národní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agentura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</w:rPr>
              <w:t>pro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</w:rPr>
              <w:t>komunikační</w:t>
            </w:r>
            <w:r>
              <w:rPr>
                <w:b/>
                <w:color w:val="616266"/>
                <w:spacing w:val="-1"/>
              </w:rPr>
              <w:t xml:space="preserve"> </w:t>
            </w:r>
            <w:r>
              <w:rPr>
                <w:b/>
                <w:color w:val="616266"/>
              </w:rPr>
              <w:t>a</w:t>
            </w:r>
            <w:r>
              <w:rPr>
                <w:b/>
                <w:color w:val="616266"/>
                <w:spacing w:val="-9"/>
              </w:rPr>
              <w:t xml:space="preserve"> </w:t>
            </w:r>
            <w:r>
              <w:rPr>
                <w:b/>
                <w:color w:val="616266"/>
              </w:rPr>
              <w:t>informační</w:t>
            </w:r>
            <w:r>
              <w:rPr>
                <w:b/>
                <w:color w:val="616266"/>
                <w:spacing w:val="-6"/>
              </w:rPr>
              <w:t xml:space="preserve"> </w:t>
            </w:r>
            <w:r>
              <w:rPr>
                <w:b/>
                <w:color w:val="616266"/>
              </w:rPr>
              <w:t>technologie,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p.</w:t>
            </w:r>
          </w:p>
        </w:tc>
      </w:tr>
      <w:tr w:rsidR="00313E27" w14:paraId="46B5CAA3" w14:textId="77777777">
        <w:trPr>
          <w:trHeight w:val="566"/>
        </w:trPr>
        <w:tc>
          <w:tcPr>
            <w:tcW w:w="3832" w:type="dxa"/>
          </w:tcPr>
          <w:p w14:paraId="639647D6" w14:textId="77777777" w:rsidR="00313E27" w:rsidRDefault="00DA18C7">
            <w:pPr>
              <w:pStyle w:val="TableParagraph"/>
              <w:spacing w:before="155"/>
              <w:ind w:left="200"/>
            </w:pPr>
            <w:r>
              <w:rPr>
                <w:color w:val="616266"/>
              </w:rPr>
              <w:t>se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sídlem:</w:t>
            </w:r>
          </w:p>
        </w:tc>
        <w:tc>
          <w:tcPr>
            <w:tcW w:w="5502" w:type="dxa"/>
          </w:tcPr>
          <w:p w14:paraId="174ED7B4" w14:textId="77777777" w:rsidR="00313E27" w:rsidRDefault="00DA18C7">
            <w:pPr>
              <w:pStyle w:val="TableParagraph"/>
              <w:spacing w:before="155"/>
              <w:ind w:left="762"/>
            </w:pPr>
            <w:r>
              <w:rPr>
                <w:color w:val="616266"/>
              </w:rPr>
              <w:t>Kodaňská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1441/46,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Vršovice,</w:t>
            </w:r>
            <w:r>
              <w:rPr>
                <w:color w:val="616266"/>
                <w:spacing w:val="-2"/>
              </w:rPr>
              <w:t xml:space="preserve"> </w:t>
            </w:r>
            <w:r>
              <w:rPr>
                <w:color w:val="616266"/>
              </w:rPr>
              <w:t>101</w:t>
            </w:r>
            <w:r>
              <w:rPr>
                <w:color w:val="616266"/>
                <w:spacing w:val="-6"/>
              </w:rPr>
              <w:t xml:space="preserve"> </w:t>
            </w:r>
            <w:r>
              <w:rPr>
                <w:color w:val="616266"/>
              </w:rPr>
              <w:t>00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Praha</w:t>
            </w:r>
            <w:r>
              <w:rPr>
                <w:color w:val="616266"/>
                <w:spacing w:val="-6"/>
              </w:rPr>
              <w:t xml:space="preserve"> </w:t>
            </w:r>
            <w:r>
              <w:rPr>
                <w:color w:val="616266"/>
              </w:rPr>
              <w:t>10</w:t>
            </w:r>
          </w:p>
        </w:tc>
      </w:tr>
      <w:tr w:rsidR="00313E27" w14:paraId="59E12A70" w14:textId="77777777">
        <w:trPr>
          <w:trHeight w:val="470"/>
        </w:trPr>
        <w:tc>
          <w:tcPr>
            <w:tcW w:w="3832" w:type="dxa"/>
          </w:tcPr>
          <w:p w14:paraId="472BBC89" w14:textId="77777777" w:rsidR="00313E27" w:rsidRDefault="00DA18C7">
            <w:pPr>
              <w:pStyle w:val="TableParagraph"/>
              <w:spacing w:before="151"/>
              <w:ind w:left="200"/>
            </w:pPr>
            <w:r>
              <w:rPr>
                <w:color w:val="616266"/>
              </w:rPr>
              <w:t>IČO:</w:t>
            </w:r>
          </w:p>
        </w:tc>
        <w:tc>
          <w:tcPr>
            <w:tcW w:w="5502" w:type="dxa"/>
          </w:tcPr>
          <w:p w14:paraId="73ECAE21" w14:textId="77777777" w:rsidR="00313E27" w:rsidRDefault="00DA18C7">
            <w:pPr>
              <w:pStyle w:val="TableParagraph"/>
              <w:spacing w:before="151"/>
              <w:ind w:left="762"/>
            </w:pPr>
            <w:r>
              <w:rPr>
                <w:color w:val="616266"/>
              </w:rPr>
              <w:t>04767543</w:t>
            </w:r>
          </w:p>
        </w:tc>
      </w:tr>
      <w:tr w:rsidR="00313E27" w14:paraId="3C941C88" w14:textId="77777777">
        <w:trPr>
          <w:trHeight w:val="379"/>
        </w:trPr>
        <w:tc>
          <w:tcPr>
            <w:tcW w:w="3832" w:type="dxa"/>
          </w:tcPr>
          <w:p w14:paraId="2E25EDAB" w14:textId="77777777" w:rsidR="00313E27" w:rsidRDefault="00DA18C7">
            <w:pPr>
              <w:pStyle w:val="TableParagraph"/>
              <w:spacing w:before="59"/>
              <w:ind w:left="200"/>
            </w:pPr>
            <w:r>
              <w:rPr>
                <w:color w:val="616266"/>
              </w:rPr>
              <w:t>DIČ:</w:t>
            </w:r>
          </w:p>
        </w:tc>
        <w:tc>
          <w:tcPr>
            <w:tcW w:w="5502" w:type="dxa"/>
          </w:tcPr>
          <w:p w14:paraId="001B90F1" w14:textId="77777777" w:rsidR="00313E27" w:rsidRDefault="00DA18C7">
            <w:pPr>
              <w:pStyle w:val="TableParagraph"/>
              <w:spacing w:before="59"/>
              <w:ind w:left="762"/>
            </w:pPr>
            <w:r>
              <w:rPr>
                <w:color w:val="616266"/>
              </w:rPr>
              <w:t>CZ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04767543</w:t>
            </w:r>
          </w:p>
        </w:tc>
      </w:tr>
      <w:tr w:rsidR="00313E27" w14:paraId="07E973BE" w14:textId="77777777">
        <w:trPr>
          <w:trHeight w:val="418"/>
        </w:trPr>
        <w:tc>
          <w:tcPr>
            <w:tcW w:w="3832" w:type="dxa"/>
          </w:tcPr>
          <w:p w14:paraId="191762FB" w14:textId="77777777" w:rsidR="00313E27" w:rsidRDefault="00DA18C7">
            <w:pPr>
              <w:pStyle w:val="TableParagraph"/>
              <w:spacing w:before="59"/>
              <w:ind w:left="200"/>
            </w:pPr>
            <w:r>
              <w:rPr>
                <w:color w:val="616266"/>
              </w:rPr>
              <w:t>zastoupena:</w:t>
            </w:r>
          </w:p>
        </w:tc>
        <w:tc>
          <w:tcPr>
            <w:tcW w:w="5502" w:type="dxa"/>
          </w:tcPr>
          <w:p w14:paraId="313CE351" w14:textId="1974EED7" w:rsidR="00313E27" w:rsidRDefault="00DA18C7">
            <w:pPr>
              <w:pStyle w:val="TableParagraph"/>
              <w:spacing w:before="59"/>
              <w:ind w:left="762"/>
            </w:pPr>
            <w:r>
              <w:rPr>
                <w:color w:val="616266"/>
              </w:rPr>
              <w:t>xxx</w:t>
            </w:r>
          </w:p>
        </w:tc>
      </w:tr>
      <w:tr w:rsidR="00313E27" w14:paraId="4D876F82" w14:textId="77777777">
        <w:trPr>
          <w:trHeight w:val="668"/>
        </w:trPr>
        <w:tc>
          <w:tcPr>
            <w:tcW w:w="3832" w:type="dxa"/>
          </w:tcPr>
          <w:p w14:paraId="220A0748" w14:textId="77777777" w:rsidR="00313E27" w:rsidRDefault="00DA18C7">
            <w:pPr>
              <w:pStyle w:val="TableParagraph"/>
              <w:spacing w:before="99"/>
              <w:ind w:left="200"/>
            </w:pPr>
            <w:r>
              <w:rPr>
                <w:color w:val="616266"/>
              </w:rPr>
              <w:t>zapsán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v</w:t>
            </w:r>
            <w:r>
              <w:rPr>
                <w:color w:val="616266"/>
                <w:spacing w:val="-6"/>
              </w:rPr>
              <w:t xml:space="preserve"> </w:t>
            </w:r>
            <w:r>
              <w:rPr>
                <w:color w:val="616266"/>
              </w:rPr>
              <w:t>obchodním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rejstříku</w:t>
            </w:r>
          </w:p>
        </w:tc>
        <w:tc>
          <w:tcPr>
            <w:tcW w:w="5502" w:type="dxa"/>
          </w:tcPr>
          <w:p w14:paraId="75C62507" w14:textId="77777777" w:rsidR="00313E27" w:rsidRDefault="00DA18C7">
            <w:pPr>
              <w:pStyle w:val="TableParagraph"/>
              <w:spacing w:before="99" w:line="244" w:lineRule="auto"/>
              <w:ind w:left="763" w:right="318"/>
            </w:pPr>
            <w:r>
              <w:rPr>
                <w:color w:val="616266"/>
              </w:rPr>
              <w:t>vedeném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Městským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soudem</w:t>
            </w:r>
            <w:r>
              <w:rPr>
                <w:color w:val="616266"/>
                <w:spacing w:val="1"/>
              </w:rPr>
              <w:t xml:space="preserve"> </w:t>
            </w:r>
            <w:r>
              <w:rPr>
                <w:color w:val="616266"/>
              </w:rPr>
              <w:t>v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Praze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oddíl</w:t>
            </w:r>
            <w:r>
              <w:rPr>
                <w:color w:val="616266"/>
                <w:spacing w:val="-1"/>
              </w:rPr>
              <w:t xml:space="preserve"> </w:t>
            </w:r>
            <w:r>
              <w:rPr>
                <w:color w:val="616266"/>
              </w:rPr>
              <w:t>A,</w:t>
            </w:r>
            <w:r>
              <w:rPr>
                <w:color w:val="616266"/>
                <w:spacing w:val="-58"/>
              </w:rPr>
              <w:t xml:space="preserve"> </w:t>
            </w:r>
            <w:r>
              <w:rPr>
                <w:color w:val="616266"/>
              </w:rPr>
              <w:t>vložka</w:t>
            </w:r>
            <w:r>
              <w:rPr>
                <w:color w:val="616266"/>
                <w:spacing w:val="-1"/>
              </w:rPr>
              <w:t xml:space="preserve"> </w:t>
            </w:r>
            <w:r>
              <w:rPr>
                <w:color w:val="616266"/>
              </w:rPr>
              <w:t>77322</w:t>
            </w:r>
          </w:p>
        </w:tc>
      </w:tr>
      <w:tr w:rsidR="00313E27" w14:paraId="481FCBB2" w14:textId="77777777">
        <w:trPr>
          <w:trHeight w:val="305"/>
        </w:trPr>
        <w:tc>
          <w:tcPr>
            <w:tcW w:w="3832" w:type="dxa"/>
          </w:tcPr>
          <w:p w14:paraId="5FCDB2B4" w14:textId="77777777" w:rsidR="00313E27" w:rsidRDefault="00DA18C7">
            <w:pPr>
              <w:pStyle w:val="TableParagraph"/>
              <w:spacing w:before="52" w:line="233" w:lineRule="exact"/>
              <w:ind w:left="200"/>
            </w:pPr>
            <w:r>
              <w:rPr>
                <w:color w:val="616266"/>
              </w:rPr>
              <w:t>bankovní</w:t>
            </w:r>
            <w:r>
              <w:rPr>
                <w:color w:val="616266"/>
                <w:spacing w:val="-7"/>
              </w:rPr>
              <w:t xml:space="preserve"> </w:t>
            </w:r>
            <w:r>
              <w:rPr>
                <w:color w:val="616266"/>
              </w:rPr>
              <w:t>spojení</w:t>
            </w:r>
          </w:p>
        </w:tc>
        <w:tc>
          <w:tcPr>
            <w:tcW w:w="5502" w:type="dxa"/>
          </w:tcPr>
          <w:p w14:paraId="714D937B" w14:textId="76ABEEF1" w:rsidR="00313E27" w:rsidRDefault="00DA18C7">
            <w:pPr>
              <w:pStyle w:val="TableParagraph"/>
              <w:spacing w:before="52" w:line="233" w:lineRule="exact"/>
              <w:ind w:left="762"/>
            </w:pPr>
            <w:r>
              <w:rPr>
                <w:color w:val="616266"/>
              </w:rPr>
              <w:t>xxx</w:t>
            </w:r>
          </w:p>
        </w:tc>
      </w:tr>
    </w:tbl>
    <w:p w14:paraId="06D648CE" w14:textId="77777777" w:rsidR="00313E27" w:rsidRDefault="00313E27">
      <w:pPr>
        <w:pStyle w:val="Zkladntext"/>
        <w:spacing w:before="8"/>
        <w:rPr>
          <w:sz w:val="21"/>
        </w:rPr>
      </w:pPr>
    </w:p>
    <w:p w14:paraId="65B3B1D8" w14:textId="77777777" w:rsidR="00313E27" w:rsidRDefault="00DA18C7">
      <w:pPr>
        <w:spacing w:before="94"/>
        <w:ind w:left="300"/>
      </w:pPr>
      <w:r>
        <w:rPr>
          <w:color w:val="616266"/>
        </w:rPr>
        <w:t>dále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jen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„</w:t>
      </w:r>
      <w:r>
        <w:rPr>
          <w:b/>
          <w:color w:val="616266"/>
        </w:rPr>
        <w:t>Objednatel</w:t>
      </w:r>
      <w:r>
        <w:rPr>
          <w:color w:val="616266"/>
        </w:rPr>
        <w:t>“</w:t>
      </w:r>
    </w:p>
    <w:p w14:paraId="39BA8F59" w14:textId="77777777" w:rsidR="00313E27" w:rsidRDefault="00313E27">
      <w:pPr>
        <w:pStyle w:val="Zkladntext"/>
        <w:rPr>
          <w:sz w:val="20"/>
        </w:rPr>
      </w:pPr>
    </w:p>
    <w:p w14:paraId="451A280B" w14:textId="77777777" w:rsidR="00313E27" w:rsidRDefault="00313E27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681"/>
        <w:gridCol w:w="5252"/>
      </w:tblGrid>
      <w:tr w:rsidR="00313E27" w14:paraId="2C5E4B58" w14:textId="77777777">
        <w:trPr>
          <w:trHeight w:val="1078"/>
        </w:trPr>
        <w:tc>
          <w:tcPr>
            <w:tcW w:w="3681" w:type="dxa"/>
          </w:tcPr>
          <w:p w14:paraId="177EF841" w14:textId="77777777" w:rsidR="00313E27" w:rsidRDefault="00DA18C7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  <w:color w:val="616266"/>
              </w:rPr>
              <w:t>A</w:t>
            </w:r>
          </w:p>
          <w:p w14:paraId="7D06894F" w14:textId="77777777" w:rsidR="00313E27" w:rsidRDefault="00313E27">
            <w:pPr>
              <w:pStyle w:val="TableParagraph"/>
              <w:rPr>
                <w:sz w:val="24"/>
              </w:rPr>
            </w:pPr>
          </w:p>
          <w:p w14:paraId="7ECEA8A3" w14:textId="77777777" w:rsidR="00313E27" w:rsidRDefault="00313E27">
            <w:pPr>
              <w:pStyle w:val="TableParagraph"/>
              <w:spacing w:before="6"/>
              <w:rPr>
                <w:sz w:val="20"/>
              </w:rPr>
            </w:pPr>
          </w:p>
          <w:p w14:paraId="592868AE" w14:textId="77777777" w:rsidR="00313E27" w:rsidRDefault="00DA18C7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616266"/>
              </w:rPr>
              <w:t>NEURODOT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Consulting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r.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o.</w:t>
            </w:r>
          </w:p>
        </w:tc>
        <w:tc>
          <w:tcPr>
            <w:tcW w:w="5252" w:type="dxa"/>
          </w:tcPr>
          <w:p w14:paraId="7E44B19A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  <w:tr w:rsidR="00313E27" w14:paraId="0A7DA657" w14:textId="77777777">
        <w:trPr>
          <w:trHeight w:val="468"/>
        </w:trPr>
        <w:tc>
          <w:tcPr>
            <w:tcW w:w="3681" w:type="dxa"/>
          </w:tcPr>
          <w:p w14:paraId="387D461C" w14:textId="77777777" w:rsidR="00313E27" w:rsidRDefault="00DA18C7">
            <w:pPr>
              <w:pStyle w:val="TableParagraph"/>
              <w:spacing w:before="59"/>
              <w:ind w:left="200"/>
            </w:pPr>
            <w:r>
              <w:rPr>
                <w:color w:val="616266"/>
              </w:rPr>
              <w:t>se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sídlem:</w:t>
            </w:r>
          </w:p>
        </w:tc>
        <w:tc>
          <w:tcPr>
            <w:tcW w:w="5252" w:type="dxa"/>
          </w:tcPr>
          <w:p w14:paraId="38F78387" w14:textId="77777777" w:rsidR="00313E27" w:rsidRDefault="00DA18C7">
            <w:pPr>
              <w:pStyle w:val="TableParagraph"/>
              <w:spacing w:before="59"/>
              <w:ind w:left="491"/>
            </w:pPr>
            <w:r>
              <w:rPr>
                <w:color w:val="616266"/>
              </w:rPr>
              <w:t>Lipová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288,</w:t>
            </w:r>
            <w:r>
              <w:rPr>
                <w:color w:val="616266"/>
                <w:spacing w:val="-7"/>
              </w:rPr>
              <w:t xml:space="preserve"> </w:t>
            </w:r>
            <w:r>
              <w:rPr>
                <w:color w:val="616266"/>
              </w:rPr>
              <w:t>Mukařov</w:t>
            </w:r>
            <w:r>
              <w:rPr>
                <w:color w:val="616266"/>
                <w:spacing w:val="-8"/>
              </w:rPr>
              <w:t xml:space="preserve"> </w:t>
            </w:r>
            <w:r>
              <w:rPr>
                <w:color w:val="616266"/>
              </w:rPr>
              <w:t>251</w:t>
            </w:r>
            <w:r>
              <w:rPr>
                <w:color w:val="616266"/>
                <w:spacing w:val="-4"/>
              </w:rPr>
              <w:t xml:space="preserve"> </w:t>
            </w:r>
            <w:r>
              <w:rPr>
                <w:color w:val="616266"/>
              </w:rPr>
              <w:t>62</w:t>
            </w:r>
          </w:p>
        </w:tc>
      </w:tr>
      <w:tr w:rsidR="00313E27" w14:paraId="0820F803" w14:textId="77777777">
        <w:trPr>
          <w:trHeight w:val="470"/>
        </w:trPr>
        <w:tc>
          <w:tcPr>
            <w:tcW w:w="3681" w:type="dxa"/>
          </w:tcPr>
          <w:p w14:paraId="11631859" w14:textId="77777777" w:rsidR="00313E27" w:rsidRDefault="00DA18C7">
            <w:pPr>
              <w:pStyle w:val="TableParagraph"/>
              <w:spacing w:before="148"/>
              <w:ind w:left="200"/>
            </w:pPr>
            <w:r>
              <w:rPr>
                <w:color w:val="616266"/>
              </w:rPr>
              <w:t>IČO:</w:t>
            </w:r>
          </w:p>
        </w:tc>
        <w:tc>
          <w:tcPr>
            <w:tcW w:w="5252" w:type="dxa"/>
          </w:tcPr>
          <w:p w14:paraId="21A9BF6A" w14:textId="77777777" w:rsidR="00313E27" w:rsidRDefault="00DA18C7">
            <w:pPr>
              <w:pStyle w:val="TableParagraph"/>
              <w:spacing w:before="148"/>
              <w:ind w:left="491"/>
            </w:pPr>
            <w:r>
              <w:rPr>
                <w:color w:val="616266"/>
              </w:rPr>
              <w:t>28418191</w:t>
            </w:r>
          </w:p>
        </w:tc>
      </w:tr>
      <w:tr w:rsidR="00313E27" w14:paraId="1E2AE5E3" w14:textId="77777777">
        <w:trPr>
          <w:trHeight w:val="380"/>
        </w:trPr>
        <w:tc>
          <w:tcPr>
            <w:tcW w:w="3681" w:type="dxa"/>
          </w:tcPr>
          <w:p w14:paraId="73D74EE6" w14:textId="77777777" w:rsidR="00313E27" w:rsidRDefault="00DA18C7">
            <w:pPr>
              <w:pStyle w:val="TableParagraph"/>
              <w:spacing w:before="62"/>
              <w:ind w:left="200"/>
            </w:pPr>
            <w:r>
              <w:rPr>
                <w:color w:val="616266"/>
              </w:rPr>
              <w:t>DIČ:</w:t>
            </w:r>
          </w:p>
        </w:tc>
        <w:tc>
          <w:tcPr>
            <w:tcW w:w="5252" w:type="dxa"/>
          </w:tcPr>
          <w:p w14:paraId="25FAB628" w14:textId="77777777" w:rsidR="00313E27" w:rsidRDefault="00DA18C7">
            <w:pPr>
              <w:pStyle w:val="TableParagraph"/>
              <w:spacing w:before="62"/>
              <w:ind w:left="491"/>
            </w:pPr>
            <w:r>
              <w:rPr>
                <w:color w:val="616266"/>
              </w:rPr>
              <w:t>CZ28418191</w:t>
            </w:r>
          </w:p>
        </w:tc>
      </w:tr>
      <w:tr w:rsidR="00313E27" w14:paraId="009E906A" w14:textId="77777777">
        <w:trPr>
          <w:trHeight w:val="1918"/>
        </w:trPr>
        <w:tc>
          <w:tcPr>
            <w:tcW w:w="3681" w:type="dxa"/>
          </w:tcPr>
          <w:p w14:paraId="6EC208A2" w14:textId="77777777" w:rsidR="00313E27" w:rsidRDefault="00DA18C7">
            <w:pPr>
              <w:pStyle w:val="TableParagraph"/>
              <w:spacing w:before="58"/>
              <w:ind w:left="200"/>
            </w:pPr>
            <w:r>
              <w:rPr>
                <w:color w:val="616266"/>
              </w:rPr>
              <w:t>zastoupen:</w:t>
            </w:r>
          </w:p>
          <w:p w14:paraId="24D22085" w14:textId="77777777" w:rsidR="00313E27" w:rsidRDefault="00313E27">
            <w:pPr>
              <w:pStyle w:val="TableParagraph"/>
              <w:spacing w:before="2"/>
              <w:rPr>
                <w:sz w:val="21"/>
              </w:rPr>
            </w:pPr>
          </w:p>
          <w:p w14:paraId="2C3656EC" w14:textId="77777777" w:rsidR="00313E27" w:rsidRDefault="00DA18C7">
            <w:pPr>
              <w:pStyle w:val="TableParagraph"/>
              <w:spacing w:before="1"/>
              <w:ind w:left="200"/>
            </w:pPr>
            <w:r>
              <w:rPr>
                <w:color w:val="616266"/>
              </w:rPr>
              <w:t>zapsaná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v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obchodním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rejstříku</w:t>
            </w:r>
          </w:p>
          <w:p w14:paraId="3BB175F3" w14:textId="77777777" w:rsidR="00313E27" w:rsidRDefault="00313E27">
            <w:pPr>
              <w:pStyle w:val="TableParagraph"/>
              <w:rPr>
                <w:sz w:val="24"/>
              </w:rPr>
            </w:pPr>
          </w:p>
          <w:p w14:paraId="2206B96E" w14:textId="77777777" w:rsidR="00313E27" w:rsidRDefault="00313E27">
            <w:pPr>
              <w:pStyle w:val="TableParagraph"/>
              <w:rPr>
                <w:sz w:val="24"/>
              </w:rPr>
            </w:pPr>
          </w:p>
          <w:p w14:paraId="770475BE" w14:textId="77777777" w:rsidR="00313E27" w:rsidRDefault="00DA18C7">
            <w:pPr>
              <w:pStyle w:val="TableParagraph"/>
              <w:spacing w:before="181"/>
              <w:ind w:left="200"/>
            </w:pPr>
            <w:r>
              <w:rPr>
                <w:color w:val="616266"/>
              </w:rPr>
              <w:t>bankovní</w:t>
            </w:r>
            <w:r>
              <w:rPr>
                <w:color w:val="616266"/>
                <w:spacing w:val="-7"/>
              </w:rPr>
              <w:t xml:space="preserve"> </w:t>
            </w:r>
            <w:r>
              <w:rPr>
                <w:color w:val="616266"/>
              </w:rPr>
              <w:t>spojení:</w:t>
            </w:r>
          </w:p>
        </w:tc>
        <w:tc>
          <w:tcPr>
            <w:tcW w:w="5252" w:type="dxa"/>
          </w:tcPr>
          <w:p w14:paraId="0125F07D" w14:textId="77777777" w:rsidR="00313E27" w:rsidRDefault="00DA18C7">
            <w:pPr>
              <w:pStyle w:val="TableParagraph"/>
              <w:spacing w:before="58"/>
              <w:ind w:left="490"/>
            </w:pPr>
            <w:r>
              <w:rPr>
                <w:color w:val="616266"/>
              </w:rPr>
              <w:t>xxx</w:t>
            </w:r>
          </w:p>
          <w:p w14:paraId="2787A5A2" w14:textId="77777777" w:rsidR="00313E27" w:rsidRDefault="00313E27">
            <w:pPr>
              <w:pStyle w:val="TableParagraph"/>
              <w:rPr>
                <w:sz w:val="25"/>
              </w:rPr>
            </w:pPr>
          </w:p>
          <w:p w14:paraId="19E9F080" w14:textId="77777777" w:rsidR="00313E27" w:rsidRDefault="00DA18C7">
            <w:pPr>
              <w:pStyle w:val="TableParagraph"/>
              <w:spacing w:line="244" w:lineRule="auto"/>
              <w:ind w:left="491" w:right="179"/>
            </w:pPr>
            <w:r>
              <w:rPr>
                <w:color w:val="616266"/>
              </w:rPr>
              <w:t>vedeném u Městského soudu v Praze, oddíl C,</w:t>
            </w:r>
            <w:r>
              <w:rPr>
                <w:color w:val="616266"/>
                <w:spacing w:val="-60"/>
              </w:rPr>
              <w:t xml:space="preserve"> </w:t>
            </w:r>
            <w:r>
              <w:rPr>
                <w:color w:val="616266"/>
              </w:rPr>
              <w:t>vložka</w:t>
            </w:r>
            <w:r>
              <w:rPr>
                <w:color w:val="616266"/>
                <w:spacing w:val="-1"/>
              </w:rPr>
              <w:t xml:space="preserve"> </w:t>
            </w:r>
            <w:r>
              <w:rPr>
                <w:color w:val="616266"/>
              </w:rPr>
              <w:t>140093</w:t>
            </w:r>
          </w:p>
          <w:p w14:paraId="3EBC29C4" w14:textId="77777777" w:rsidR="00313E27" w:rsidRDefault="00313E27">
            <w:pPr>
              <w:pStyle w:val="TableParagraph"/>
              <w:spacing w:before="4"/>
              <w:rPr>
                <w:sz w:val="24"/>
              </w:rPr>
            </w:pPr>
          </w:p>
          <w:p w14:paraId="539B1C6E" w14:textId="77777777" w:rsidR="00313E27" w:rsidRDefault="00DA18C7">
            <w:pPr>
              <w:pStyle w:val="TableParagraph"/>
              <w:spacing w:before="1"/>
              <w:ind w:left="491"/>
            </w:pPr>
            <w:r>
              <w:rPr>
                <w:color w:val="616266"/>
              </w:rPr>
              <w:t>xxx</w:t>
            </w:r>
          </w:p>
        </w:tc>
      </w:tr>
      <w:tr w:rsidR="00313E27" w14:paraId="49C60F9B" w14:textId="77777777">
        <w:trPr>
          <w:trHeight w:val="370"/>
        </w:trPr>
        <w:tc>
          <w:tcPr>
            <w:tcW w:w="3681" w:type="dxa"/>
          </w:tcPr>
          <w:p w14:paraId="5E16EDED" w14:textId="77777777" w:rsidR="00313E27" w:rsidRDefault="00DA18C7">
            <w:pPr>
              <w:pStyle w:val="TableParagraph"/>
              <w:spacing w:before="117" w:line="233" w:lineRule="exact"/>
              <w:ind w:left="200"/>
            </w:pPr>
            <w:r>
              <w:rPr>
                <w:color w:val="616266"/>
              </w:rPr>
              <w:t>dále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jen</w:t>
            </w:r>
            <w:r>
              <w:rPr>
                <w:color w:val="616266"/>
                <w:spacing w:val="-7"/>
              </w:rPr>
              <w:t xml:space="preserve"> </w:t>
            </w:r>
            <w:r>
              <w:rPr>
                <w:color w:val="616266"/>
              </w:rPr>
              <w:t>„</w:t>
            </w:r>
            <w:r>
              <w:rPr>
                <w:b/>
                <w:color w:val="616266"/>
              </w:rPr>
              <w:t>Poskytovatel</w:t>
            </w:r>
            <w:r>
              <w:rPr>
                <w:color w:val="616266"/>
              </w:rPr>
              <w:t>“</w:t>
            </w:r>
          </w:p>
        </w:tc>
        <w:tc>
          <w:tcPr>
            <w:tcW w:w="5252" w:type="dxa"/>
          </w:tcPr>
          <w:p w14:paraId="30B27883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</w:tbl>
    <w:p w14:paraId="4E519B3A" w14:textId="77777777" w:rsidR="00313E27" w:rsidRDefault="00313E27">
      <w:pPr>
        <w:pStyle w:val="Zkladntext"/>
        <w:rPr>
          <w:sz w:val="20"/>
        </w:rPr>
      </w:pPr>
    </w:p>
    <w:p w14:paraId="2BBCEBD2" w14:textId="77777777" w:rsidR="00313E27" w:rsidRDefault="00313E27">
      <w:pPr>
        <w:pStyle w:val="Zkladntext"/>
        <w:rPr>
          <w:sz w:val="20"/>
        </w:rPr>
      </w:pPr>
    </w:p>
    <w:p w14:paraId="09AF9269" w14:textId="77777777" w:rsidR="00313E27" w:rsidRDefault="00313E27">
      <w:pPr>
        <w:pStyle w:val="Zkladntext"/>
        <w:rPr>
          <w:sz w:val="20"/>
        </w:rPr>
      </w:pPr>
    </w:p>
    <w:p w14:paraId="2F9085AF" w14:textId="77777777" w:rsidR="00313E27" w:rsidRDefault="00313E27">
      <w:pPr>
        <w:pStyle w:val="Zkladntext"/>
        <w:spacing w:before="1"/>
        <w:rPr>
          <w:sz w:val="21"/>
        </w:rPr>
      </w:pPr>
    </w:p>
    <w:p w14:paraId="5665659C" w14:textId="77777777" w:rsidR="00313E27" w:rsidRDefault="00DA18C7">
      <w:pPr>
        <w:pStyle w:val="Zkladntext"/>
        <w:spacing w:line="314" w:lineRule="auto"/>
        <w:ind w:left="300" w:right="855" w:hanging="1"/>
      </w:pPr>
      <w:r>
        <w:rPr>
          <w:color w:val="696969"/>
        </w:rPr>
        <w:t>dále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55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“,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50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 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jen</w:t>
      </w:r>
    </w:p>
    <w:p w14:paraId="0AF8061D" w14:textId="77777777" w:rsidR="00313E27" w:rsidRDefault="00DA18C7">
      <w:pPr>
        <w:pStyle w:val="Zkladntext"/>
        <w:spacing w:line="245" w:lineRule="exact"/>
        <w:ind w:left="300"/>
      </w:pPr>
      <w:r>
        <w:rPr>
          <w:color w:val="696969"/>
        </w:rPr>
        <w:t>„</w:t>
      </w:r>
      <w:r>
        <w:rPr>
          <w:b/>
          <w:color w:val="696969"/>
        </w:rPr>
        <w:t>Občanský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zákoník</w:t>
      </w:r>
      <w:r>
        <w:rPr>
          <w:color w:val="696969"/>
        </w:rPr>
        <w:t>“),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zadávání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veřejných</w:t>
      </w:r>
    </w:p>
    <w:p w14:paraId="680F4459" w14:textId="77777777" w:rsidR="00313E27" w:rsidRDefault="00313E27">
      <w:pPr>
        <w:spacing w:line="245" w:lineRule="exact"/>
        <w:sectPr w:rsidR="00313E27">
          <w:headerReference w:type="default" r:id="rId7"/>
          <w:footerReference w:type="default" r:id="rId8"/>
          <w:type w:val="continuous"/>
          <w:pgSz w:w="11920" w:h="16850"/>
          <w:pgMar w:top="1440" w:right="540" w:bottom="1240" w:left="1260" w:header="168" w:footer="1051" w:gutter="0"/>
          <w:pgNumType w:start="1"/>
          <w:cols w:space="708"/>
        </w:sectPr>
      </w:pPr>
    </w:p>
    <w:p w14:paraId="2CBE04EB" w14:textId="77777777" w:rsidR="00313E27" w:rsidRDefault="00DA18C7">
      <w:pPr>
        <w:pStyle w:val="Zkladntext"/>
        <w:tabs>
          <w:tab w:val="left" w:pos="1370"/>
          <w:tab w:val="left" w:pos="1804"/>
          <w:tab w:val="left" w:pos="3794"/>
          <w:tab w:val="left" w:pos="4840"/>
          <w:tab w:val="left" w:pos="6787"/>
          <w:tab w:val="left" w:pos="8519"/>
        </w:tabs>
        <w:spacing w:before="89" w:line="312" w:lineRule="auto"/>
        <w:ind w:left="300" w:right="855"/>
      </w:pPr>
      <w:r>
        <w:rPr>
          <w:color w:val="696969"/>
        </w:rPr>
        <w:lastRenderedPageBreak/>
        <w:t>zakázek,</w:t>
      </w:r>
      <w:r>
        <w:rPr>
          <w:color w:val="696969"/>
        </w:rPr>
        <w:tab/>
        <w:t>ve</w:t>
      </w:r>
      <w:r>
        <w:rPr>
          <w:color w:val="696969"/>
        </w:rPr>
        <w:tab/>
        <w:t xml:space="preserve">znění  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pozdějších</w:t>
      </w:r>
      <w:r>
        <w:rPr>
          <w:color w:val="696969"/>
        </w:rPr>
        <w:tab/>
        <w:t>předpisů</w:t>
      </w:r>
      <w:r>
        <w:rPr>
          <w:color w:val="696969"/>
        </w:rPr>
        <w:tab/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jen  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ZVZ</w:t>
      </w:r>
      <w:r>
        <w:rPr>
          <w:color w:val="696969"/>
        </w:rPr>
        <w:t>“),</w:t>
      </w:r>
      <w:r>
        <w:rPr>
          <w:color w:val="696969"/>
        </w:rPr>
        <w:tab/>
        <w:t xml:space="preserve">tuto  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rámcovou</w:t>
      </w:r>
      <w:r>
        <w:rPr>
          <w:color w:val="696969"/>
        </w:rPr>
        <w:tab/>
        <w:t>dohodu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poskytování služeb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projekt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MORIS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Dohoda</w:t>
      </w:r>
      <w:r>
        <w:rPr>
          <w:color w:val="696969"/>
        </w:rPr>
        <w:t>“).</w:t>
      </w:r>
    </w:p>
    <w:p w14:paraId="10CF6525" w14:textId="77777777" w:rsidR="00313E27" w:rsidRDefault="00313E27">
      <w:pPr>
        <w:pStyle w:val="Zkladntext"/>
        <w:rPr>
          <w:sz w:val="24"/>
        </w:rPr>
      </w:pPr>
    </w:p>
    <w:p w14:paraId="7F67F1A3" w14:textId="77777777" w:rsidR="00313E27" w:rsidRDefault="00313E27">
      <w:pPr>
        <w:pStyle w:val="Zkladntext"/>
        <w:rPr>
          <w:sz w:val="24"/>
        </w:rPr>
      </w:pPr>
    </w:p>
    <w:p w14:paraId="51ADF911" w14:textId="77777777" w:rsidR="00313E27" w:rsidRDefault="00DA18C7">
      <w:pPr>
        <w:spacing w:before="177"/>
        <w:ind w:left="650" w:right="1510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1A38EEF3" w14:textId="77777777" w:rsidR="00313E27" w:rsidRDefault="00313E27">
      <w:pPr>
        <w:pStyle w:val="Zkladntext"/>
        <w:rPr>
          <w:b/>
          <w:sz w:val="26"/>
        </w:rPr>
      </w:pPr>
    </w:p>
    <w:p w14:paraId="153397BA" w14:textId="77777777" w:rsidR="00313E27" w:rsidRDefault="00313E27">
      <w:pPr>
        <w:pStyle w:val="Zkladntext"/>
        <w:rPr>
          <w:b/>
          <w:sz w:val="26"/>
        </w:rPr>
      </w:pPr>
    </w:p>
    <w:p w14:paraId="77507DEE" w14:textId="77777777" w:rsidR="00313E27" w:rsidRDefault="00DA18C7">
      <w:pPr>
        <w:pStyle w:val="Zkladntext"/>
        <w:spacing w:line="314" w:lineRule="auto"/>
        <w:ind w:left="299" w:right="855"/>
      </w:pPr>
      <w:r>
        <w:rPr>
          <w:color w:val="696969"/>
        </w:rPr>
        <w:t>Objednatel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vylučuje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přijetí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nabídky na uzavření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odchylkou.</w:t>
      </w:r>
    </w:p>
    <w:p w14:paraId="65FBF89D" w14:textId="77777777" w:rsidR="00313E27" w:rsidRDefault="00DA18C7">
      <w:pPr>
        <w:pStyle w:val="Nadpis1"/>
        <w:spacing w:before="199"/>
      </w:pPr>
      <w:bookmarkStart w:id="0" w:name="Článek_1."/>
      <w:bookmarkStart w:id="1" w:name="Účel_a_předmět_Dohody"/>
      <w:bookmarkEnd w:id="0"/>
      <w:bookmarkEnd w:id="1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1.</w:t>
      </w:r>
    </w:p>
    <w:p w14:paraId="0E7D8145" w14:textId="77777777" w:rsidR="00313E27" w:rsidRDefault="00DA18C7">
      <w:pPr>
        <w:pStyle w:val="Nadpis2"/>
        <w:spacing w:before="36"/>
        <w:ind w:right="1221"/>
      </w:pPr>
      <w:r>
        <w:rPr>
          <w:color w:val="696969"/>
        </w:rPr>
        <w:t>Účel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</w:p>
    <w:p w14:paraId="7FD4EC8F" w14:textId="77777777" w:rsidR="00313E27" w:rsidRDefault="00313E27">
      <w:pPr>
        <w:pStyle w:val="Zkladntext"/>
        <w:rPr>
          <w:b/>
          <w:sz w:val="24"/>
        </w:rPr>
      </w:pPr>
    </w:p>
    <w:p w14:paraId="26842881" w14:textId="77777777" w:rsidR="00313E27" w:rsidRDefault="00313E27">
      <w:pPr>
        <w:pStyle w:val="Zkladntext"/>
        <w:spacing w:before="1"/>
        <w:rPr>
          <w:b/>
          <w:sz w:val="29"/>
        </w:rPr>
      </w:pPr>
    </w:p>
    <w:p w14:paraId="3712AEC3" w14:textId="77777777" w:rsidR="00313E27" w:rsidRDefault="00DA18C7">
      <w:pPr>
        <w:pStyle w:val="Odstavecseseznamem"/>
        <w:numPr>
          <w:ilvl w:val="1"/>
          <w:numId w:val="23"/>
        </w:numPr>
        <w:tabs>
          <w:tab w:val="left" w:pos="867"/>
        </w:tabs>
        <w:spacing w:line="276" w:lineRule="auto"/>
        <w:ind w:right="868"/>
        <w:jc w:val="both"/>
      </w:pPr>
      <w:r>
        <w:rPr>
          <w:color w:val="696969"/>
        </w:rPr>
        <w:t>Účelem této Dohody je stanovení podmínek a právního rámce pro uzavírání Dílčích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 xml:space="preserve">straně  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nabídky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Objednatelem.</w:t>
      </w:r>
    </w:p>
    <w:p w14:paraId="62C736C5" w14:textId="77777777" w:rsidR="00313E27" w:rsidRDefault="00313E27">
      <w:pPr>
        <w:pStyle w:val="Zkladntext"/>
        <w:spacing w:before="10"/>
        <w:rPr>
          <w:sz w:val="20"/>
        </w:rPr>
      </w:pPr>
    </w:p>
    <w:p w14:paraId="0F8D0BCC" w14:textId="77777777" w:rsidR="00313E27" w:rsidRDefault="00DA18C7">
      <w:pPr>
        <w:pStyle w:val="Odstavecseseznamem"/>
        <w:numPr>
          <w:ilvl w:val="1"/>
          <w:numId w:val="23"/>
        </w:numPr>
        <w:tabs>
          <w:tab w:val="left" w:pos="867"/>
        </w:tabs>
        <w:spacing w:line="276" w:lineRule="auto"/>
        <w:ind w:right="868"/>
        <w:jc w:val="both"/>
      </w:pPr>
      <w:r>
        <w:rPr>
          <w:color w:val="696969"/>
        </w:rPr>
        <w:t>Předmětem Dohody je stanovení práv a povinností Smluvních stran pro postup 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uzavírání Dílčích smluv (jak jsou definovány níže) na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konzultačních,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implementačních, analytických, konfiguračních, programátorských a školících služe</w:t>
      </w:r>
      <w:r>
        <w:rPr>
          <w:color w:val="696969"/>
        </w:rPr>
        <w:t>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workshopů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rozvoj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platformy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Government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Gateway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specifikovaného v Příloze č. 1 této Dohody (dále též jen „</w:t>
      </w:r>
      <w:r>
        <w:rPr>
          <w:b/>
          <w:color w:val="696969"/>
        </w:rPr>
        <w:t>služby</w:t>
      </w:r>
      <w:r>
        <w:rPr>
          <w:color w:val="696969"/>
        </w:rPr>
        <w:t>“ nebo „</w:t>
      </w:r>
      <w:r>
        <w:rPr>
          <w:b/>
          <w:color w:val="696969"/>
        </w:rPr>
        <w:t>Předmět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plnění</w:t>
      </w:r>
      <w:r>
        <w:rPr>
          <w:color w:val="696969"/>
        </w:rPr>
        <w:t>“);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seznam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rolí,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kterých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uvedený v Příloze č.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vyloučení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pochybní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bere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vědomí, 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výsledkem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poskytovaných služeb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dojít:</w:t>
      </w:r>
    </w:p>
    <w:p w14:paraId="310A37A0" w14:textId="77777777" w:rsidR="00313E27" w:rsidRDefault="00313E27">
      <w:pPr>
        <w:pStyle w:val="Zkladntext"/>
        <w:spacing w:before="11"/>
        <w:rPr>
          <w:sz w:val="20"/>
        </w:rPr>
      </w:pPr>
    </w:p>
    <w:p w14:paraId="7004B689" w14:textId="77777777" w:rsidR="00313E27" w:rsidRDefault="00DA18C7">
      <w:pPr>
        <w:pStyle w:val="Odstavecseseznamem"/>
        <w:numPr>
          <w:ilvl w:val="2"/>
          <w:numId w:val="23"/>
        </w:numPr>
        <w:tabs>
          <w:tab w:val="left" w:pos="1126"/>
        </w:tabs>
      </w:pPr>
      <w:r>
        <w:rPr>
          <w:color w:val="696969"/>
        </w:rPr>
        <w:t>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úpravě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framework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Government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Gateway,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</w:p>
    <w:p w14:paraId="7FDB958F" w14:textId="77777777" w:rsidR="00313E27" w:rsidRDefault="00313E27">
      <w:pPr>
        <w:pStyle w:val="Zkladntext"/>
        <w:spacing w:before="1"/>
        <w:rPr>
          <w:sz w:val="24"/>
        </w:rPr>
      </w:pPr>
    </w:p>
    <w:p w14:paraId="26058F74" w14:textId="77777777" w:rsidR="00313E27" w:rsidRDefault="00DA18C7">
      <w:pPr>
        <w:pStyle w:val="Odstavecseseznamem"/>
        <w:numPr>
          <w:ilvl w:val="2"/>
          <w:numId w:val="23"/>
        </w:numPr>
        <w:tabs>
          <w:tab w:val="left" w:pos="1138"/>
        </w:tabs>
        <w:spacing w:line="276" w:lineRule="auto"/>
        <w:ind w:left="1151" w:right="928" w:hanging="286"/>
      </w:pP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úpravě/provedení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národní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úpravy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nadstavby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nad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framework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Government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Gateway</w:t>
      </w:r>
    </w:p>
    <w:p w14:paraId="3E5D1C66" w14:textId="77777777" w:rsidR="00313E27" w:rsidRDefault="00313E27">
      <w:pPr>
        <w:pStyle w:val="Zkladntext"/>
        <w:rPr>
          <w:sz w:val="21"/>
        </w:rPr>
      </w:pPr>
    </w:p>
    <w:p w14:paraId="151744EE" w14:textId="77777777" w:rsidR="00313E27" w:rsidRDefault="00DA18C7">
      <w:pPr>
        <w:pStyle w:val="Odstavecseseznamem"/>
        <w:numPr>
          <w:ilvl w:val="1"/>
          <w:numId w:val="23"/>
        </w:numPr>
        <w:tabs>
          <w:tab w:val="left" w:pos="867"/>
        </w:tabs>
        <w:spacing w:line="276" w:lineRule="auto"/>
        <w:ind w:right="872"/>
        <w:jc w:val="both"/>
      </w:pPr>
      <w:r>
        <w:rPr>
          <w:color w:val="696969"/>
        </w:rPr>
        <w:t>Plnění poskytované Poskytovatelem Objednateli z rámce sjednaného touto 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konkrétní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označováno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Plnění</w:t>
      </w:r>
      <w:r>
        <w:rPr>
          <w:color w:val="696969"/>
        </w:rPr>
        <w:t>“.</w:t>
      </w:r>
    </w:p>
    <w:p w14:paraId="38BC2A10" w14:textId="77777777" w:rsidR="00313E27" w:rsidRDefault="00313E27">
      <w:pPr>
        <w:pStyle w:val="Zkladntext"/>
        <w:spacing w:before="9"/>
        <w:rPr>
          <w:sz w:val="20"/>
        </w:rPr>
      </w:pPr>
    </w:p>
    <w:p w14:paraId="25A68C38" w14:textId="77777777" w:rsidR="00313E27" w:rsidRDefault="00DA18C7">
      <w:pPr>
        <w:pStyle w:val="Odstavecseseznamem"/>
        <w:numPr>
          <w:ilvl w:val="1"/>
          <w:numId w:val="23"/>
        </w:numPr>
        <w:tabs>
          <w:tab w:val="left" w:pos="867"/>
        </w:tabs>
        <w:spacing w:line="276" w:lineRule="auto"/>
        <w:ind w:right="866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smlouvě,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sjednaném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množství,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specifikaci.</w:t>
      </w:r>
    </w:p>
    <w:p w14:paraId="015E031C" w14:textId="77777777" w:rsidR="00313E27" w:rsidRDefault="00313E27">
      <w:pPr>
        <w:pStyle w:val="Zkladntext"/>
        <w:spacing w:before="11"/>
        <w:rPr>
          <w:sz w:val="20"/>
        </w:rPr>
      </w:pPr>
    </w:p>
    <w:p w14:paraId="0EA9F695" w14:textId="77777777" w:rsidR="00313E27" w:rsidRDefault="00DA18C7">
      <w:pPr>
        <w:pStyle w:val="Odstavecseseznamem"/>
        <w:numPr>
          <w:ilvl w:val="1"/>
          <w:numId w:val="23"/>
        </w:numPr>
        <w:tabs>
          <w:tab w:val="left" w:pos="867"/>
        </w:tabs>
        <w:spacing w:line="276" w:lineRule="auto"/>
        <w:ind w:right="867"/>
        <w:jc w:val="both"/>
      </w:pPr>
      <w:r>
        <w:rPr>
          <w:color w:val="696969"/>
        </w:rPr>
        <w:t>Objednatel se zavazuje zaplatit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poskytnutý v souladu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 a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sjednanou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cenu.</w:t>
      </w:r>
    </w:p>
    <w:p w14:paraId="29656874" w14:textId="77777777" w:rsidR="00313E27" w:rsidRDefault="00313E27">
      <w:pPr>
        <w:spacing w:line="276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2650392" w14:textId="77777777" w:rsidR="00313E27" w:rsidRDefault="00DA18C7">
      <w:pPr>
        <w:pStyle w:val="Nadpis1"/>
        <w:spacing w:before="89"/>
      </w:pPr>
      <w:bookmarkStart w:id="2" w:name="Článek_2."/>
      <w:bookmarkStart w:id="3" w:name="Prohlášení_Poskytovatele"/>
      <w:bookmarkEnd w:id="2"/>
      <w:bookmarkEnd w:id="3"/>
      <w:r>
        <w:rPr>
          <w:color w:val="575757"/>
        </w:rPr>
        <w:lastRenderedPageBreak/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2.</w:t>
      </w:r>
    </w:p>
    <w:p w14:paraId="6846B691" w14:textId="77777777" w:rsidR="00313E27" w:rsidRDefault="00DA18C7">
      <w:pPr>
        <w:pStyle w:val="Nadpis2"/>
        <w:spacing w:before="156"/>
        <w:ind w:right="408"/>
      </w:pPr>
      <w:r>
        <w:rPr>
          <w:color w:val="696969"/>
        </w:rPr>
        <w:t>Prohlášení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</w:t>
      </w:r>
    </w:p>
    <w:p w14:paraId="7BD6B58C" w14:textId="77777777" w:rsidR="00313E27" w:rsidRDefault="00313E27">
      <w:pPr>
        <w:pStyle w:val="Zkladntext"/>
        <w:spacing w:before="3"/>
        <w:rPr>
          <w:b/>
          <w:sz w:val="34"/>
        </w:rPr>
      </w:pPr>
    </w:p>
    <w:p w14:paraId="76FFAE59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6"/>
          <w:tab w:val="left" w:pos="867"/>
        </w:tabs>
        <w:spacing w:before="1"/>
      </w:pPr>
      <w:r>
        <w:rPr>
          <w:color w:val="575757"/>
        </w:rPr>
        <w:t>Poskytovatel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prohlašuje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potvrzuje,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že:</w:t>
      </w:r>
    </w:p>
    <w:p w14:paraId="49D07B27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before="198" w:line="309" w:lineRule="auto"/>
        <w:ind w:right="860"/>
        <w:jc w:val="both"/>
      </w:pPr>
      <w:r>
        <w:rPr>
          <w:color w:val="575757"/>
        </w:rPr>
        <w:t>je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uzavřít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Dohodu/Dílčí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plnit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z této Dohody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 příslušné Dílčí smlouvy;</w:t>
      </w:r>
    </w:p>
    <w:p w14:paraId="5E115385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before="124" w:line="312" w:lineRule="auto"/>
        <w:ind w:right="856"/>
        <w:jc w:val="both"/>
      </w:pP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uzavření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závazků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požadován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žádný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souhlas,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udělení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výjimky,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schválení, prohlášení ani povolení jakékoliv třetí osoby či orgánu, popřípadě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byly získány;</w:t>
      </w:r>
    </w:p>
    <w:p w14:paraId="59BDF2AD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before="120" w:line="312" w:lineRule="auto"/>
        <w:ind w:right="857"/>
        <w:jc w:val="both"/>
      </w:pPr>
      <w:r>
        <w:rPr>
          <w:color w:val="575757"/>
        </w:rPr>
        <w:t>uzavření Dohody s Poskytovatelem není (i) porušením jakékoliv povinnosti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vyplývajíc</w:t>
      </w:r>
      <w:r>
        <w:rPr>
          <w:color w:val="575757"/>
        </w:rPr>
        <w:t>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platných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právních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předpisů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jakémkoliv</w:t>
      </w:r>
      <w:r>
        <w:rPr>
          <w:color w:val="575757"/>
          <w:spacing w:val="63"/>
        </w:rPr>
        <w:t xml:space="preserve"> </w:t>
      </w:r>
      <w:r>
        <w:rPr>
          <w:color w:val="575757"/>
        </w:rPr>
        <w:t>právním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řádu,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jímž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vázán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a/nebo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(ii)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porušením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jakékoliv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z jakékoliv smlouvy, jíž je Dodavatel stranou, a/nebo (iii) v rozporu s jakýmkoliv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požadavkem,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rozhodnutím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 předběžným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opatřením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správného orgánu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 soudu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rozhodčím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nálezem,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jímž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vázán;</w:t>
      </w:r>
    </w:p>
    <w:p w14:paraId="6713BD1F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9"/>
        </w:tabs>
        <w:spacing w:before="122"/>
        <w:ind w:left="1578" w:hanging="714"/>
        <w:jc w:val="both"/>
      </w:pPr>
      <w:r>
        <w:rPr>
          <w:color w:val="575757"/>
        </w:rPr>
        <w:t>Poskytovatel</w:t>
      </w:r>
      <w:r>
        <w:rPr>
          <w:color w:val="575757"/>
          <w:spacing w:val="-6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úpadku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hrozícím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úpadku;</w:t>
      </w:r>
    </w:p>
    <w:p w14:paraId="7B4B4C23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9"/>
        </w:tabs>
        <w:spacing w:before="196" w:line="276" w:lineRule="auto"/>
        <w:ind w:left="1578" w:right="859"/>
        <w:jc w:val="both"/>
      </w:pPr>
      <w:r>
        <w:rPr>
          <w:color w:val="575757"/>
        </w:rPr>
        <w:t>Poskytovatel</w:t>
      </w:r>
      <w:r>
        <w:rPr>
          <w:color w:val="575757"/>
          <w:spacing w:val="3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úpadku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hrozícím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úpadku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182/2006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 úpadku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způsobech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(insolvenční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zákon),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6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-6"/>
        </w:rPr>
        <w:t xml:space="preserve"> </w:t>
      </w:r>
      <w:r>
        <w:rPr>
          <w:color w:val="696969"/>
        </w:rPr>
        <w:t>nebyl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podán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(i)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insolvenční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návrh,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(ii)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výkonu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rozhodnutí,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obdobný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jurisdikci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 podle dříve platných českých právních předpisů, a podle nejlepšího vědomí</w:t>
      </w:r>
      <w:r>
        <w:rPr>
          <w:color w:val="696969"/>
          <w:spacing w:val="1"/>
        </w:rPr>
        <w:t xml:space="preserve"> </w:t>
      </w:r>
      <w:r>
        <w:rPr>
          <w:color w:val="575757"/>
        </w:rPr>
        <w:t xml:space="preserve">Poskytovatele </w:t>
      </w:r>
      <w:r>
        <w:rPr>
          <w:color w:val="696969"/>
        </w:rPr>
        <w:t>podání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takového návrhu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ani nehrozí;</w:t>
      </w:r>
    </w:p>
    <w:p w14:paraId="12B4E0EA" w14:textId="77777777" w:rsidR="00313E27" w:rsidRDefault="00313E27">
      <w:pPr>
        <w:pStyle w:val="Zkladntext"/>
        <w:spacing w:before="2"/>
        <w:rPr>
          <w:sz w:val="25"/>
        </w:rPr>
      </w:pPr>
    </w:p>
    <w:p w14:paraId="402530C6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line="276" w:lineRule="auto"/>
        <w:ind w:right="859"/>
        <w:jc w:val="both"/>
      </w:pPr>
      <w:r>
        <w:rPr>
          <w:color w:val="696969"/>
        </w:rPr>
        <w:t>nebyl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předložen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žádný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návrh,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rozhodnutí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orgánů</w:t>
      </w:r>
      <w:r>
        <w:rPr>
          <w:color w:val="696969"/>
          <w:spacing w:val="-58"/>
        </w:rPr>
        <w:t xml:space="preserve"> </w:t>
      </w:r>
      <w:r>
        <w:rPr>
          <w:color w:val="575757"/>
        </w:rPr>
        <w:t xml:space="preserve">Poskytovatele </w:t>
      </w:r>
      <w:r>
        <w:rPr>
          <w:color w:val="696969"/>
        </w:rPr>
        <w:t xml:space="preserve">ani žádného soudu o likvidaci </w:t>
      </w:r>
      <w:r>
        <w:rPr>
          <w:color w:val="575757"/>
        </w:rPr>
        <w:t xml:space="preserve">Poskytovatele </w:t>
      </w:r>
      <w:r>
        <w:rPr>
          <w:color w:val="696969"/>
        </w:rPr>
        <w:t>nebo o 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125/2008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přeměnách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společností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družstev,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předpisů;</w:t>
      </w:r>
    </w:p>
    <w:p w14:paraId="6DCCE582" w14:textId="77777777" w:rsidR="00313E27" w:rsidRDefault="00313E27">
      <w:pPr>
        <w:pStyle w:val="Zkladntext"/>
        <w:spacing w:before="6"/>
        <w:rPr>
          <w:sz w:val="25"/>
        </w:rPr>
      </w:pPr>
    </w:p>
    <w:p w14:paraId="688D944D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line="276" w:lineRule="auto"/>
        <w:ind w:left="1575" w:right="854" w:hanging="710"/>
        <w:jc w:val="both"/>
      </w:pPr>
      <w:r>
        <w:rPr>
          <w:color w:val="696969"/>
        </w:rPr>
        <w:t xml:space="preserve">neprobíhá a podle nejlepšího vědomí, svědomí a znalostí </w:t>
      </w:r>
      <w:r>
        <w:rPr>
          <w:color w:val="575757"/>
        </w:rPr>
        <w:t xml:space="preserve">Poskytovatele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nehrozí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žádné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soudní,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správní,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rozhodčí,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exekuční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jakýmkoliv</w:t>
      </w:r>
      <w:r>
        <w:rPr>
          <w:color w:val="696969"/>
          <w:spacing w:val="114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 xml:space="preserve">jakékoliv  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jurisdikce,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mohlo,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souhrnu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dalšími okolnostmi,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nepříznivým 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ovlivnit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schopnost</w:t>
      </w:r>
      <w:r>
        <w:rPr>
          <w:color w:val="696969"/>
          <w:spacing w:val="1"/>
        </w:rPr>
        <w:t xml:space="preserve"> </w:t>
      </w:r>
      <w:r>
        <w:rPr>
          <w:color w:val="575757"/>
        </w:rPr>
        <w:t xml:space="preserve">Poskytovatele </w:t>
      </w:r>
      <w:r>
        <w:rPr>
          <w:color w:val="696969"/>
        </w:rPr>
        <w:t>splnit jeho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Dohody;</w:t>
      </w:r>
    </w:p>
    <w:p w14:paraId="1A7F335A" w14:textId="77777777" w:rsidR="00313E27" w:rsidRDefault="00313E27">
      <w:pPr>
        <w:pStyle w:val="Zkladntext"/>
        <w:spacing w:before="3"/>
        <w:rPr>
          <w:sz w:val="25"/>
        </w:rPr>
      </w:pPr>
    </w:p>
    <w:p w14:paraId="1CE1D452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line="276" w:lineRule="auto"/>
        <w:ind w:right="863"/>
        <w:jc w:val="both"/>
      </w:pPr>
      <w:r>
        <w:rPr>
          <w:color w:val="696969"/>
        </w:rPr>
        <w:t>není si s vynaložením veškeré odborné péče vědom žádné překážky, 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plnění, nebo místa či prostředí Objednatele, která by znemožňovala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znesnadňovala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sjednaným podle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Dohody;</w:t>
      </w:r>
    </w:p>
    <w:p w14:paraId="1E9B125A" w14:textId="77777777" w:rsidR="00313E27" w:rsidRDefault="00313E27">
      <w:pPr>
        <w:pStyle w:val="Zkladntext"/>
        <w:spacing w:before="3"/>
        <w:rPr>
          <w:sz w:val="25"/>
        </w:rPr>
      </w:pPr>
    </w:p>
    <w:p w14:paraId="3E1BC1E4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line="276" w:lineRule="auto"/>
        <w:ind w:right="859" w:hanging="710"/>
        <w:jc w:val="both"/>
      </w:pPr>
      <w:r>
        <w:rPr>
          <w:color w:val="696969"/>
        </w:rPr>
        <w:t>hmotné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složky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zatíženy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zástavními,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předkupními,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nájemními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právy;</w:t>
      </w:r>
    </w:p>
    <w:p w14:paraId="49EA0E56" w14:textId="77777777" w:rsidR="00313E27" w:rsidRDefault="00313E27">
      <w:pPr>
        <w:spacing w:line="276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334D029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7"/>
        </w:tabs>
        <w:spacing w:before="89" w:line="312" w:lineRule="auto"/>
        <w:ind w:right="861"/>
        <w:jc w:val="both"/>
      </w:pPr>
      <w:r>
        <w:rPr>
          <w:color w:val="575757"/>
        </w:rPr>
        <w:lastRenderedPageBreak/>
        <w:t>žádná třetí osoba nevznesla nárok, v jehož důsledku by mohlo dojít k omezení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práva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hmotné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složky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převést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Objednatele;</w:t>
      </w:r>
    </w:p>
    <w:p w14:paraId="0C228359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8"/>
        </w:tabs>
        <w:spacing w:before="119" w:line="312" w:lineRule="auto"/>
        <w:ind w:left="1577" w:right="856"/>
        <w:jc w:val="both"/>
      </w:pPr>
      <w:r>
        <w:rPr>
          <w:color w:val="575757"/>
        </w:rPr>
        <w:t>není s vynaložení veškeré odborné péče vědom žádné překážky týkající 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místa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znemožňovala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znesnadňovala poskytnout Plnění způsobem sjednaným podle Dohody/Dílčí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smlouvy;</w:t>
      </w:r>
    </w:p>
    <w:p w14:paraId="2315A7A1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8"/>
        </w:tabs>
        <w:spacing w:before="123" w:line="309" w:lineRule="auto"/>
        <w:ind w:right="857"/>
        <w:jc w:val="both"/>
      </w:pPr>
      <w:r>
        <w:rPr>
          <w:color w:val="575757"/>
        </w:rPr>
        <w:t>Dohoda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představuje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platný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právně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závazný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závazek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Poskytovatele,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který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vynutitelný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podmínkami Dohody;</w:t>
      </w:r>
    </w:p>
    <w:p w14:paraId="10CC8B1B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8"/>
        </w:tabs>
        <w:spacing w:before="122" w:line="312" w:lineRule="auto"/>
        <w:ind w:left="1577" w:right="861"/>
        <w:jc w:val="both"/>
      </w:pPr>
      <w:r>
        <w:rPr>
          <w:color w:val="575757"/>
        </w:rPr>
        <w:t>Poskytovatel není známa žádná skutečnost, okolnost či událost, která by měla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 následek nebo by mohla mít za následek absolutní či relativní neplatnost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smlouvy.</w:t>
      </w:r>
    </w:p>
    <w:p w14:paraId="12014674" w14:textId="77777777" w:rsidR="00313E27" w:rsidRDefault="00DA18C7">
      <w:pPr>
        <w:pStyle w:val="Odstavecseseznamem"/>
        <w:numPr>
          <w:ilvl w:val="2"/>
          <w:numId w:val="22"/>
        </w:numPr>
        <w:tabs>
          <w:tab w:val="left" w:pos="1578"/>
        </w:tabs>
        <w:spacing w:before="120" w:line="314" w:lineRule="auto"/>
        <w:ind w:left="1577" w:right="863"/>
        <w:jc w:val="both"/>
      </w:pPr>
      <w:r>
        <w:rPr>
          <w:color w:val="575757"/>
        </w:rPr>
        <w:t>Poskytovat plnění dle této Dohody/Dílčí smlouvy prostřednictvím realizačního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týmu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přílohou č. 4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Dohody.</w:t>
      </w:r>
    </w:p>
    <w:p w14:paraId="55F89A18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8"/>
        </w:tabs>
        <w:spacing w:before="117" w:line="312" w:lineRule="auto"/>
        <w:ind w:right="854" w:hanging="566"/>
        <w:jc w:val="both"/>
      </w:pPr>
      <w:r>
        <w:rPr>
          <w:color w:val="575757"/>
        </w:rPr>
        <w:t>Poskytovatel je povinen postupovat při plnění této Dohody svědomitě a s řádnou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odbornou péčí. Poskytovatel je povinen pověřit plněním závazků z této Dohody pouze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1"/>
        </w:rPr>
        <w:t>ty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své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pracovníky,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kteří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jsou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k</w:t>
      </w:r>
      <w:r>
        <w:rPr>
          <w:color w:val="575757"/>
          <w:spacing w:val="-15"/>
        </w:rPr>
        <w:t xml:space="preserve"> </w:t>
      </w:r>
      <w:r>
        <w:rPr>
          <w:color w:val="575757"/>
          <w:spacing w:val="-1"/>
        </w:rPr>
        <w:t>tomu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odborně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způsobilí.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1"/>
        </w:rPr>
        <w:t>Při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 Pos</w:t>
      </w:r>
      <w:r>
        <w:rPr>
          <w:color w:val="575757"/>
        </w:rPr>
        <w:t>kytovatel vázán touto Dohodou, Dílčí smlouvou, platnými a účinnými zákony,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obecně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závaznými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právními</w:t>
      </w:r>
      <w:r>
        <w:rPr>
          <w:color w:val="575757"/>
          <w:spacing w:val="81"/>
        </w:rPr>
        <w:t xml:space="preserve"> </w:t>
      </w:r>
      <w:r>
        <w:rPr>
          <w:color w:val="575757"/>
        </w:rPr>
        <w:t>předpisy</w:t>
      </w:r>
      <w:r>
        <w:rPr>
          <w:color w:val="575757"/>
          <w:spacing w:val="8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84"/>
        </w:rPr>
        <w:t xml:space="preserve"> </w:t>
      </w:r>
      <w:r>
        <w:rPr>
          <w:color w:val="575757"/>
        </w:rPr>
        <w:t>pokyny</w:t>
      </w:r>
      <w:r>
        <w:rPr>
          <w:color w:val="575757"/>
          <w:spacing w:val="82"/>
        </w:rPr>
        <w:t xml:space="preserve"> </w:t>
      </w:r>
      <w:r>
        <w:rPr>
          <w:color w:val="575757"/>
        </w:rPr>
        <w:t>Objednatele,</w:t>
      </w:r>
      <w:r>
        <w:rPr>
          <w:color w:val="575757"/>
          <w:spacing w:val="83"/>
        </w:rPr>
        <w:t xml:space="preserve"> </w:t>
      </w:r>
      <w:r>
        <w:rPr>
          <w:color w:val="575757"/>
        </w:rPr>
        <w:t>pokud</w:t>
      </w:r>
      <w:r>
        <w:rPr>
          <w:color w:val="575757"/>
          <w:spacing w:val="77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81"/>
        </w:rPr>
        <w:t xml:space="preserve"> </w:t>
      </w:r>
      <w:r>
        <w:rPr>
          <w:color w:val="575757"/>
        </w:rPr>
        <w:t>nejsou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rozporu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těmito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zákony/obecně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závaznými předpisy.</w:t>
      </w:r>
    </w:p>
    <w:p w14:paraId="3D3C6F46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7"/>
        </w:tabs>
        <w:spacing w:before="122" w:line="312" w:lineRule="auto"/>
        <w:ind w:right="855"/>
        <w:jc w:val="both"/>
      </w:pPr>
      <w:r>
        <w:rPr>
          <w:color w:val="575757"/>
        </w:rPr>
        <w:t>Poskytovatel se zavazuje, že bude dbát, aby jeho činností nebyla poškozena dobrá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obchodní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pověst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obchodní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firma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Objednatele.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Poskytovatel vždy sledovat zájmy Objednatele. Poskytovatel se zavazuje nevyvíjet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jakékoliv aktivity, a to jak přímo, tak zprostředkovaně, které jsou v rozporu se zájmy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všech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oblastech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činnosti</w:t>
      </w:r>
      <w:r>
        <w:rPr>
          <w:color w:val="696969"/>
        </w:rPr>
        <w:t>.</w:t>
      </w:r>
    </w:p>
    <w:p w14:paraId="5285A120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8"/>
        </w:tabs>
        <w:spacing w:before="120" w:line="312" w:lineRule="auto"/>
        <w:ind w:left="867" w:right="858" w:hanging="566"/>
        <w:jc w:val="both"/>
      </w:pPr>
      <w:r>
        <w:rPr>
          <w:color w:val="575757"/>
          <w:spacing w:val="-1"/>
        </w:rPr>
        <w:t>Po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celou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dobu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plnění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této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Dohody/Dílčí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sml</w:t>
      </w:r>
      <w:r>
        <w:rPr>
          <w:color w:val="575757"/>
        </w:rPr>
        <w:t>ouvy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zodpovídá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dodržování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bezpečnosti a ochrany zdraví při práci a dodržování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příslušných ustanovení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zákona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č. 262/2006 Sb., zákoníku práce, v platném znění, u svých zaměstnanců. Stejně tak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zodpovídá i za dodržování požární ochrany při plnění této Dohody, ledaže je Předmět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poskytován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prostorách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Objednatele.</w:t>
      </w:r>
    </w:p>
    <w:p w14:paraId="6B833A83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7"/>
        </w:tabs>
        <w:spacing w:before="119" w:line="312" w:lineRule="auto"/>
        <w:ind w:right="853" w:hanging="566"/>
        <w:jc w:val="both"/>
      </w:pPr>
      <w:r>
        <w:rPr>
          <w:color w:val="575757"/>
        </w:rPr>
        <w:t>Poskytovatel není oprávněn použít ve svých dokumentech, prezentacích či reklamě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odkazy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obchodní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firmu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jakýko</w:t>
      </w:r>
      <w:r>
        <w:rPr>
          <w:color w:val="575757"/>
        </w:rPr>
        <w:t>liv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jiný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odkaz,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který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mohl,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byť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nepřímo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vést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identifikaci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předchozího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souhlasu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Objednatele.</w:t>
      </w:r>
    </w:p>
    <w:p w14:paraId="2468B764" w14:textId="77777777" w:rsidR="00313E27" w:rsidRDefault="00DA18C7">
      <w:pPr>
        <w:pStyle w:val="Odstavecseseznamem"/>
        <w:numPr>
          <w:ilvl w:val="1"/>
          <w:numId w:val="22"/>
        </w:numPr>
        <w:tabs>
          <w:tab w:val="left" w:pos="867"/>
        </w:tabs>
        <w:spacing w:before="120" w:line="312" w:lineRule="auto"/>
        <w:ind w:right="853"/>
        <w:jc w:val="both"/>
      </w:pPr>
      <w:r>
        <w:rPr>
          <w:color w:val="575757"/>
        </w:rPr>
        <w:t>V případě, že se jakékoliv prohlášení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 dle této Dohody ukáže jako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nepravdivé, má se za to, že Poskytovatel v takovém případě porušil tuto Dohodu/Dílčí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podstatným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způsobem,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přičemž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nahradí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veškerou škodu nebo újmu, která Objednateli vznikne v důsledku takového stavu.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Dodavatel se zava</w:t>
      </w:r>
      <w:r>
        <w:rPr>
          <w:color w:val="575757"/>
        </w:rPr>
        <w:t>zuje vyvinout úsilí, které lze spravedlivě požadovat, pro to, aby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prohlášení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zůstala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pravdivá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platnosti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po</w:t>
      </w:r>
      <w:r>
        <w:rPr>
          <w:color w:val="575757"/>
          <w:spacing w:val="32"/>
        </w:rPr>
        <w:t xml:space="preserve"> </w:t>
      </w:r>
      <w:r>
        <w:rPr>
          <w:color w:val="575757"/>
        </w:rPr>
        <w:t>celou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dobu</w:t>
      </w:r>
    </w:p>
    <w:p w14:paraId="60503E49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017250E3" w14:textId="77777777" w:rsidR="00313E27" w:rsidRDefault="00DA18C7">
      <w:pPr>
        <w:pStyle w:val="Zkladntext"/>
        <w:spacing w:before="89" w:line="312" w:lineRule="auto"/>
        <w:ind w:left="865" w:right="857"/>
        <w:jc w:val="both"/>
      </w:pPr>
      <w:r>
        <w:rPr>
          <w:color w:val="575757"/>
        </w:rPr>
        <w:t>účinnosti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 v Dohodě prohlašované skutečnosti nezávisle ověřit a/nebo požádat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Poskytovatele, aby zdarma poskytl Objednateli doklad potvrzující tvrzené skutečnosti.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případě,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dozví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 skutečnosti,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která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byť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mohla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mít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 následek</w:t>
      </w:r>
      <w:r>
        <w:rPr>
          <w:color w:val="575757"/>
        </w:rPr>
        <w:t xml:space="preserve"> změnu ve výše uvedených prohlášeních, je povinen o tom 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bezodkladně informovat.</w:t>
      </w:r>
    </w:p>
    <w:p w14:paraId="1995CA31" w14:textId="77777777" w:rsidR="00313E27" w:rsidRDefault="00313E27">
      <w:pPr>
        <w:pStyle w:val="Zkladntext"/>
        <w:rPr>
          <w:sz w:val="24"/>
        </w:rPr>
      </w:pPr>
    </w:p>
    <w:p w14:paraId="227A7659" w14:textId="77777777" w:rsidR="00313E27" w:rsidRDefault="00313E27">
      <w:pPr>
        <w:pStyle w:val="Zkladntext"/>
        <w:rPr>
          <w:sz w:val="24"/>
        </w:rPr>
      </w:pPr>
    </w:p>
    <w:p w14:paraId="4F1AEA51" w14:textId="77777777" w:rsidR="00313E27" w:rsidRDefault="00313E27">
      <w:pPr>
        <w:pStyle w:val="Zkladntext"/>
        <w:rPr>
          <w:sz w:val="24"/>
        </w:rPr>
      </w:pPr>
    </w:p>
    <w:p w14:paraId="569C0D8A" w14:textId="77777777" w:rsidR="00313E27" w:rsidRDefault="00313E27">
      <w:pPr>
        <w:pStyle w:val="Zkladntext"/>
        <w:rPr>
          <w:sz w:val="24"/>
        </w:rPr>
      </w:pPr>
    </w:p>
    <w:p w14:paraId="3BC03CB4" w14:textId="77777777" w:rsidR="00313E27" w:rsidRDefault="00313E27">
      <w:pPr>
        <w:pStyle w:val="Zkladntext"/>
        <w:spacing w:before="3"/>
        <w:rPr>
          <w:sz w:val="35"/>
        </w:rPr>
      </w:pPr>
    </w:p>
    <w:p w14:paraId="58E58980" w14:textId="77777777" w:rsidR="00313E27" w:rsidRDefault="00DA18C7">
      <w:pPr>
        <w:pStyle w:val="Nadpis1"/>
      </w:pPr>
      <w:bookmarkStart w:id="4" w:name="Článek_3."/>
      <w:bookmarkStart w:id="5" w:name="Dílčí_smlouvy_a_postup_jejich_uzavření"/>
      <w:bookmarkEnd w:id="4"/>
      <w:bookmarkEnd w:id="5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3.</w:t>
      </w:r>
    </w:p>
    <w:p w14:paraId="78D8D19B" w14:textId="77777777" w:rsidR="00313E27" w:rsidRDefault="00DA18C7">
      <w:pPr>
        <w:pStyle w:val="Nadpis2"/>
        <w:spacing w:before="35"/>
        <w:ind w:right="942"/>
      </w:pPr>
      <w:r>
        <w:rPr>
          <w:color w:val="696969"/>
        </w:rPr>
        <w:t>Dílčí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postup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uzavření</w:t>
      </w:r>
    </w:p>
    <w:p w14:paraId="30EE2CE8" w14:textId="77777777" w:rsidR="00313E27" w:rsidRDefault="00313E27">
      <w:pPr>
        <w:pStyle w:val="Zkladntext"/>
        <w:spacing w:before="4"/>
        <w:rPr>
          <w:b/>
          <w:sz w:val="34"/>
        </w:rPr>
      </w:pPr>
    </w:p>
    <w:p w14:paraId="3C3D9507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7"/>
        </w:tabs>
        <w:spacing w:line="312" w:lineRule="auto"/>
        <w:ind w:right="858" w:hanging="566"/>
        <w:jc w:val="both"/>
      </w:pPr>
      <w:r>
        <w:rPr>
          <w:color w:val="575757"/>
        </w:rPr>
        <w:t>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uzavírány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níže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uvedeným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postupem,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Objednávky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doručené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Dodavateli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následného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potvrzení</w:t>
      </w:r>
      <w:r>
        <w:rPr>
          <w:color w:val="575757"/>
          <w:spacing w:val="1"/>
        </w:rPr>
        <w:t xml:space="preserve"> </w:t>
      </w:r>
      <w:r>
        <w:rPr>
          <w:color w:val="696969"/>
        </w:rPr>
        <w:t>(podepsání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Objednávky)</w:t>
      </w:r>
      <w:r>
        <w:rPr>
          <w:color w:val="696969"/>
          <w:spacing w:val="-3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akceptace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Poskytovatelem.</w:t>
      </w:r>
    </w:p>
    <w:p w14:paraId="218AF1BB" w14:textId="77777777" w:rsidR="00313E27" w:rsidRDefault="00DA18C7">
      <w:pPr>
        <w:pStyle w:val="Zkladntext"/>
        <w:spacing w:before="120"/>
        <w:ind w:left="866"/>
        <w:jc w:val="both"/>
      </w:pPr>
      <w:r>
        <w:rPr>
          <w:color w:val="696969"/>
        </w:rPr>
        <w:t>Objednávka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náležitosti:</w:t>
      </w:r>
    </w:p>
    <w:p w14:paraId="6A6851A5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identifikační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Objednatele;</w:t>
      </w:r>
    </w:p>
    <w:p w14:paraId="3F11286B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číslo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datum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Objednávky;</w:t>
      </w:r>
    </w:p>
    <w:p w14:paraId="104865EB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  <w:ind w:hanging="429"/>
      </w:pPr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Dohody;</w:t>
      </w:r>
    </w:p>
    <w:p w14:paraId="447AA211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KZM;</w:t>
      </w:r>
    </w:p>
    <w:p w14:paraId="2FA83AC5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0"/>
          <w:tab w:val="left" w:pos="1291"/>
          <w:tab w:val="left" w:pos="2320"/>
          <w:tab w:val="left" w:pos="4043"/>
          <w:tab w:val="left" w:pos="5008"/>
          <w:tab w:val="left" w:pos="5572"/>
          <w:tab w:val="left" w:pos="6940"/>
          <w:tab w:val="left" w:pos="8517"/>
        </w:tabs>
        <w:spacing w:before="196" w:line="312" w:lineRule="auto"/>
        <w:ind w:right="869" w:hanging="426"/>
      </w:pPr>
      <w:r>
        <w:rPr>
          <w:color w:val="696969"/>
        </w:rPr>
        <w:t>Rozsah</w:t>
      </w:r>
      <w:r>
        <w:rPr>
          <w:color w:val="696969"/>
        </w:rPr>
        <w:tab/>
        <w:t>požadovaného</w:t>
      </w:r>
      <w:r>
        <w:rPr>
          <w:color w:val="696969"/>
        </w:rPr>
        <w:tab/>
        <w:t>Plnění,</w:t>
      </w:r>
      <w:r>
        <w:rPr>
          <w:color w:val="696969"/>
        </w:rPr>
        <w:tab/>
        <w:t>vč.</w:t>
      </w:r>
      <w:r>
        <w:rPr>
          <w:color w:val="696969"/>
        </w:rPr>
        <w:tab/>
        <w:t>specifikace</w:t>
      </w:r>
      <w:r>
        <w:rPr>
          <w:color w:val="696969"/>
        </w:rPr>
        <w:tab/>
        <w:t>zamýšleného</w:t>
      </w:r>
      <w:r>
        <w:rPr>
          <w:color w:val="696969"/>
        </w:rPr>
        <w:tab/>
        <w:t>obsahu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služeb;</w:t>
      </w:r>
    </w:p>
    <w:p w14:paraId="63E3742D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22" w:line="312" w:lineRule="auto"/>
        <w:ind w:right="882" w:hanging="425"/>
      </w:pPr>
      <w:r>
        <w:rPr>
          <w:color w:val="696969"/>
        </w:rPr>
        <w:t>Specifikace požadované dokumentace, je-li požadována (Poskytovatel je povinen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jazyce);</w:t>
      </w:r>
    </w:p>
    <w:p w14:paraId="27ECCFAB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20"/>
      </w:pPr>
      <w:r>
        <w:rPr>
          <w:color w:val="696969"/>
        </w:rPr>
        <w:t>cenu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Plnění;</w:t>
      </w:r>
    </w:p>
    <w:p w14:paraId="42E7AD7C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maximální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uhradit;</w:t>
      </w:r>
    </w:p>
    <w:p w14:paraId="4CF74A22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Datum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Plnění;</w:t>
      </w:r>
    </w:p>
    <w:p w14:paraId="45E3DD42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1"/>
          <w:tab w:val="left" w:pos="1292"/>
        </w:tabs>
        <w:spacing w:before="196"/>
      </w:pPr>
      <w:r>
        <w:rPr>
          <w:color w:val="696969"/>
        </w:rPr>
        <w:t>podpis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Poskytovatele.</w:t>
      </w:r>
    </w:p>
    <w:p w14:paraId="51ABFDD3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8"/>
        </w:tabs>
        <w:spacing w:before="195" w:line="312" w:lineRule="auto"/>
        <w:ind w:left="867" w:right="855"/>
        <w:jc w:val="both"/>
      </w:pPr>
      <w:r>
        <w:rPr>
          <w:color w:val="575757"/>
        </w:rPr>
        <w:t>Objednatel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ode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dne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účinnosti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oprávněn,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nikoli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však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povinen,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vystavovat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Objednávky dle svého uvážení. Každá takto vystavená Objednávka se považuje za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výzvu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poskytnutí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současně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návrh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uzavření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 xml:space="preserve">podmínek stanovených touto Dohodou. </w:t>
      </w:r>
      <w:r>
        <w:rPr>
          <w:color w:val="696969"/>
        </w:rPr>
        <w:t xml:space="preserve">Poskytovatel </w:t>
      </w:r>
      <w:r>
        <w:rPr>
          <w:color w:val="575757"/>
        </w:rPr>
        <w:t>je povinen písemně akceptovat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Objednávku</w:t>
      </w:r>
      <w:r>
        <w:rPr>
          <w:color w:val="575757"/>
          <w:spacing w:val="-18"/>
        </w:rPr>
        <w:t xml:space="preserve"> </w:t>
      </w:r>
      <w:r>
        <w:rPr>
          <w:color w:val="575757"/>
          <w:spacing w:val="-1"/>
        </w:rPr>
        <w:t>(tj.</w:t>
      </w:r>
      <w:r>
        <w:rPr>
          <w:color w:val="575757"/>
          <w:spacing w:val="-17"/>
        </w:rPr>
        <w:t xml:space="preserve"> </w:t>
      </w:r>
      <w:r>
        <w:rPr>
          <w:color w:val="696969"/>
          <w:spacing w:val="-1"/>
        </w:rPr>
        <w:t>(zaslat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scan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podepsané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Objednávky)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emailový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kontakt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čl.</w:t>
      </w:r>
    </w:p>
    <w:p w14:paraId="4E35611E" w14:textId="77777777" w:rsidR="00313E27" w:rsidRDefault="00DA18C7">
      <w:pPr>
        <w:pStyle w:val="Zkladntext"/>
        <w:spacing w:line="312" w:lineRule="auto"/>
        <w:ind w:left="867" w:right="859"/>
        <w:jc w:val="both"/>
      </w:pPr>
      <w:r>
        <w:rPr>
          <w:color w:val="696969"/>
        </w:rPr>
        <w:t>14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lhůtě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následujícího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pracovního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dne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doručení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Objednatelem</w:t>
      </w:r>
      <w:r>
        <w:rPr>
          <w:color w:val="696969"/>
        </w:rPr>
        <w:t>.</w:t>
      </w:r>
    </w:p>
    <w:p w14:paraId="70DB9117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25A0D5A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7"/>
        </w:tabs>
        <w:spacing w:before="89" w:line="312" w:lineRule="auto"/>
        <w:ind w:left="866" w:right="858"/>
        <w:jc w:val="both"/>
      </w:pPr>
      <w:r>
        <w:rPr>
          <w:color w:val="696969"/>
        </w:rPr>
        <w:t xml:space="preserve">Potvrzení – akceptace </w:t>
      </w:r>
      <w:r>
        <w:rPr>
          <w:color w:val="575757"/>
        </w:rPr>
        <w:t xml:space="preserve">Objednávky </w:t>
      </w:r>
      <w:r>
        <w:rPr>
          <w:color w:val="696969"/>
        </w:rPr>
        <w:t>Poskytovatelem musí obsahovat minimálně 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náležitosti:</w:t>
      </w:r>
    </w:p>
    <w:p w14:paraId="43BF020C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3"/>
          <w:tab w:val="left" w:pos="1294"/>
        </w:tabs>
        <w:spacing w:before="119"/>
        <w:ind w:left="1293"/>
      </w:pPr>
      <w:r>
        <w:rPr>
          <w:color w:val="696969"/>
        </w:rPr>
        <w:t>identifikační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Poskytovatele;</w:t>
      </w:r>
    </w:p>
    <w:p w14:paraId="11BE63B9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3"/>
          <w:tab w:val="left" w:pos="1294"/>
        </w:tabs>
        <w:spacing w:before="199"/>
        <w:ind w:left="1293"/>
      </w:pPr>
      <w:r>
        <w:rPr>
          <w:color w:val="696969"/>
        </w:rPr>
        <w:t>číslo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Objednávky,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potvrzována;</w:t>
      </w:r>
    </w:p>
    <w:p w14:paraId="5004701F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3"/>
          <w:tab w:val="left" w:pos="1294"/>
        </w:tabs>
        <w:spacing w:before="195"/>
        <w:ind w:left="1293"/>
      </w:pPr>
      <w:r>
        <w:rPr>
          <w:color w:val="696969"/>
        </w:rPr>
        <w:t>místo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Plnění;</w:t>
      </w:r>
    </w:p>
    <w:p w14:paraId="554E2CC7" w14:textId="77777777" w:rsidR="00313E27" w:rsidRDefault="00DA18C7">
      <w:pPr>
        <w:pStyle w:val="Odstavecseseznamem"/>
        <w:numPr>
          <w:ilvl w:val="2"/>
          <w:numId w:val="21"/>
        </w:numPr>
        <w:tabs>
          <w:tab w:val="left" w:pos="1293"/>
          <w:tab w:val="left" w:pos="1294"/>
        </w:tabs>
        <w:spacing w:before="196"/>
        <w:ind w:left="1293"/>
      </w:pPr>
      <w:r>
        <w:rPr>
          <w:color w:val="696969"/>
        </w:rPr>
        <w:t>podpis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Poskytovatele.</w:t>
      </w:r>
    </w:p>
    <w:p w14:paraId="3318AE21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7"/>
        </w:tabs>
        <w:spacing w:before="196" w:line="312" w:lineRule="auto"/>
        <w:ind w:right="852"/>
        <w:jc w:val="both"/>
      </w:pP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Objednávka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splňovat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minimální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3.3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upozornit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poté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vystaví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novou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Objednávku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potvrdit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(zaslat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scan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podepsané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Objednávky) na emailový kontakt uvedený v čl. 14 této Dohody. Lhůta pro 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začíná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doručení 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nové Objednávky.</w:t>
      </w:r>
    </w:p>
    <w:p w14:paraId="54DCE7AD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8"/>
        </w:tabs>
        <w:spacing w:before="120" w:line="312" w:lineRule="auto"/>
        <w:ind w:left="867" w:right="854"/>
        <w:jc w:val="both"/>
      </w:pPr>
      <w:r>
        <w:rPr>
          <w:color w:val="696969"/>
        </w:rPr>
        <w:t>Okamžikem doručení potvrzení (podepsané Objednávky) - akceptace Objednávky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dojde k uzavření Dílčí smlouvy, přičemž práva a povinnosti 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 takto   uzavřené   Dílčí    smlouvy    odpovídají    v   celém   rozsahu   právům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</w:t>
      </w:r>
      <w:r>
        <w:rPr>
          <w:color w:val="696969"/>
        </w:rPr>
        <w:t>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Dohodou.</w:t>
      </w:r>
    </w:p>
    <w:p w14:paraId="39B0C0D3" w14:textId="77777777" w:rsidR="00313E27" w:rsidRDefault="00DA18C7">
      <w:pPr>
        <w:pStyle w:val="Odstavecseseznamem"/>
        <w:numPr>
          <w:ilvl w:val="1"/>
          <w:numId w:val="21"/>
        </w:numPr>
        <w:tabs>
          <w:tab w:val="left" w:pos="868"/>
        </w:tabs>
        <w:spacing w:before="120" w:line="312" w:lineRule="auto"/>
        <w:ind w:left="867" w:right="853"/>
        <w:jc w:val="both"/>
      </w:pPr>
      <w:r>
        <w:rPr>
          <w:color w:val="696969"/>
        </w:rPr>
        <w:t>Potvrzení Objednávky,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které obsahuje dodatky, výhrady,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omezení nebo jiné 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považuje za odmítnutí Objednávky a tvoří nový návrh Poskytovatele na uzavření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 smlouvy, a to i v případě takov</w:t>
      </w:r>
      <w:r>
        <w:rPr>
          <w:color w:val="696969"/>
        </w:rPr>
        <w:t>ého dodatku, výhrady, omezení nebo jiné změny,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 podstatně nemění podmínky Objednávky ve smyslu § 1740 odst. 3 Občanského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zákoníku.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takovém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tehdy,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nový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návrh Objednatel postupem dle odst. 3.3 Dohody písemně potvrdí a doručí zpět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Poskytovateli.</w:t>
      </w:r>
    </w:p>
    <w:p w14:paraId="4CE2247C" w14:textId="77777777" w:rsidR="00313E27" w:rsidRDefault="00313E27">
      <w:pPr>
        <w:pStyle w:val="Zkladntext"/>
        <w:rPr>
          <w:sz w:val="24"/>
        </w:rPr>
      </w:pPr>
    </w:p>
    <w:p w14:paraId="1A9E8DFA" w14:textId="77777777" w:rsidR="00313E27" w:rsidRDefault="00313E27">
      <w:pPr>
        <w:pStyle w:val="Zkladntext"/>
        <w:spacing w:before="2"/>
        <w:rPr>
          <w:sz w:val="29"/>
        </w:rPr>
      </w:pPr>
    </w:p>
    <w:p w14:paraId="4FB97CFF" w14:textId="77777777" w:rsidR="00313E27" w:rsidRDefault="00DA18C7">
      <w:pPr>
        <w:pStyle w:val="Nadpis1"/>
      </w:pPr>
      <w:bookmarkStart w:id="6" w:name="Článek_4."/>
      <w:bookmarkStart w:id="7" w:name="Cena_Předmětu_plnění"/>
      <w:bookmarkEnd w:id="6"/>
      <w:bookmarkEnd w:id="7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4.</w:t>
      </w:r>
    </w:p>
    <w:p w14:paraId="19FD1FED" w14:textId="77777777" w:rsidR="00313E27" w:rsidRDefault="00DA18C7">
      <w:pPr>
        <w:pStyle w:val="Nadpis2"/>
        <w:spacing w:before="153"/>
        <w:ind w:right="747"/>
      </w:pPr>
      <w:r>
        <w:rPr>
          <w:color w:val="616266"/>
        </w:rPr>
        <w:t>Cena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Předmětu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plnění</w:t>
      </w:r>
    </w:p>
    <w:p w14:paraId="1EBE800C" w14:textId="77777777" w:rsidR="00313E27" w:rsidRDefault="00313E27">
      <w:pPr>
        <w:pStyle w:val="Zkladntext"/>
        <w:spacing w:before="6"/>
        <w:rPr>
          <w:b/>
          <w:sz w:val="34"/>
        </w:rPr>
      </w:pPr>
    </w:p>
    <w:p w14:paraId="0D4301A3" w14:textId="77777777" w:rsidR="00313E27" w:rsidRDefault="00DA18C7">
      <w:pPr>
        <w:pStyle w:val="Odstavecseseznamem"/>
        <w:numPr>
          <w:ilvl w:val="1"/>
          <w:numId w:val="20"/>
        </w:numPr>
        <w:tabs>
          <w:tab w:val="left" w:pos="1021"/>
        </w:tabs>
        <w:spacing w:line="312" w:lineRule="auto"/>
        <w:ind w:right="857" w:hanging="720"/>
        <w:jc w:val="both"/>
      </w:pPr>
      <w:r>
        <w:rPr>
          <w:color w:val="575757"/>
        </w:rPr>
        <w:t>Celková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cena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Předmět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činí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maximálně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20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000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000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Kč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(slovy: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dvacetmilionů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korun českých) bez DPH (dále jen „</w:t>
      </w:r>
      <w:r>
        <w:rPr>
          <w:b/>
          <w:color w:val="575757"/>
        </w:rPr>
        <w:t>Celková Cena</w:t>
      </w:r>
      <w:r>
        <w:rPr>
          <w:color w:val="575757"/>
        </w:rPr>
        <w:t>“). Tato Celková cena je konečná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nejvýše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přípustná.</w:t>
      </w:r>
    </w:p>
    <w:p w14:paraId="5EA2834F" w14:textId="77777777" w:rsidR="00313E27" w:rsidRDefault="00DA18C7">
      <w:pPr>
        <w:pStyle w:val="Odstavecseseznamem"/>
        <w:numPr>
          <w:ilvl w:val="1"/>
          <w:numId w:val="20"/>
        </w:numPr>
        <w:tabs>
          <w:tab w:val="left" w:pos="1020"/>
        </w:tabs>
        <w:spacing w:before="120" w:line="312" w:lineRule="auto"/>
        <w:ind w:right="855"/>
        <w:jc w:val="both"/>
      </w:pPr>
      <w:r>
        <w:rPr>
          <w:color w:val="575757"/>
        </w:rPr>
        <w:t>Cena za 1 manday (MD) pro jednotlivé role je uvedený v Příloze č. 2 Dohody (MD=8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pracovních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hodin,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nejmenší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vykazatelnou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jednotkou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0,5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MD).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Cena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konečná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nejvýše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přípustná.</w:t>
      </w:r>
    </w:p>
    <w:p w14:paraId="1B945747" w14:textId="77777777" w:rsidR="00313E27" w:rsidRDefault="00DA18C7">
      <w:pPr>
        <w:pStyle w:val="Odstavecseseznamem"/>
        <w:numPr>
          <w:ilvl w:val="1"/>
          <w:numId w:val="20"/>
        </w:numPr>
        <w:tabs>
          <w:tab w:val="left" w:pos="1021"/>
        </w:tabs>
        <w:spacing w:before="120" w:line="312" w:lineRule="auto"/>
        <w:ind w:right="859" w:hanging="720"/>
        <w:jc w:val="both"/>
      </w:pP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jednotlivým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připočtena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sazby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 plnění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předpisů.</w:t>
      </w:r>
    </w:p>
    <w:p w14:paraId="24E4EFA6" w14:textId="77777777" w:rsidR="00313E27" w:rsidRDefault="00DA18C7">
      <w:pPr>
        <w:pStyle w:val="Odstavecseseznamem"/>
        <w:numPr>
          <w:ilvl w:val="1"/>
          <w:numId w:val="20"/>
        </w:numPr>
        <w:tabs>
          <w:tab w:val="left" w:pos="1021"/>
        </w:tabs>
        <w:spacing w:before="120" w:line="312" w:lineRule="auto"/>
        <w:ind w:left="1020" w:right="862"/>
        <w:jc w:val="both"/>
      </w:pPr>
      <w:r>
        <w:rPr>
          <w:color w:val="575757"/>
        </w:rPr>
        <w:t>Cena za konkrétní Plnění poskytované Dodavatelem na základě Dílčí smlouvy 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stanovena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smlouvou.</w:t>
      </w:r>
      <w:r>
        <w:rPr>
          <w:color w:val="575757"/>
          <w:spacing w:val="25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konkrétní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smlouvy</w:t>
      </w:r>
    </w:p>
    <w:p w14:paraId="7DCA7743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5B4E3BE0" w14:textId="77777777" w:rsidR="00313E27" w:rsidRDefault="00DA18C7">
      <w:pPr>
        <w:pStyle w:val="Zkladntext"/>
        <w:spacing w:before="89" w:line="312" w:lineRule="auto"/>
        <w:ind w:left="1019" w:right="857"/>
        <w:jc w:val="both"/>
      </w:pPr>
      <w:r>
        <w:rPr>
          <w:color w:val="696969"/>
        </w:rPr>
        <w:t xml:space="preserve">je cenou konečnou, nejvýše přípustnou a nemůže být zvýšená </w:t>
      </w:r>
      <w:r>
        <w:rPr>
          <w:color w:val="575757"/>
        </w:rPr>
        <w:t>a jsou v ní zahrnuty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veškeré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náklady Poskytovatele související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 poskytovaným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Plněním.</w:t>
      </w:r>
    </w:p>
    <w:p w14:paraId="635BE800" w14:textId="77777777" w:rsidR="00313E27" w:rsidRDefault="00DA18C7">
      <w:pPr>
        <w:pStyle w:val="Odstavecseseznamem"/>
        <w:numPr>
          <w:ilvl w:val="1"/>
          <w:numId w:val="20"/>
        </w:numPr>
        <w:tabs>
          <w:tab w:val="left" w:pos="1021"/>
        </w:tabs>
        <w:spacing w:before="119" w:line="312" w:lineRule="auto"/>
        <w:ind w:left="1020" w:right="856"/>
        <w:jc w:val="both"/>
      </w:pPr>
      <w:r>
        <w:rPr>
          <w:color w:val="575757"/>
        </w:rPr>
        <w:t>Dojde-li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ke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změně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sazby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DPH,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DPH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účtována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podle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právních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předpisů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platných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v době uskutečnění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zdanitelného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plnění.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Takováto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změna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sazby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důvodem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 uzavření dodatku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Dohodě.</w:t>
      </w:r>
    </w:p>
    <w:p w14:paraId="57E029DB" w14:textId="77777777" w:rsidR="00313E27" w:rsidRDefault="00313E27">
      <w:pPr>
        <w:pStyle w:val="Zkladntext"/>
        <w:rPr>
          <w:sz w:val="24"/>
        </w:rPr>
      </w:pPr>
    </w:p>
    <w:p w14:paraId="4DB298F0" w14:textId="77777777" w:rsidR="00313E27" w:rsidRDefault="00313E27">
      <w:pPr>
        <w:pStyle w:val="Zkladntext"/>
        <w:spacing w:before="1"/>
        <w:rPr>
          <w:sz w:val="29"/>
        </w:rPr>
      </w:pPr>
    </w:p>
    <w:p w14:paraId="57A21BFB" w14:textId="77777777" w:rsidR="00313E27" w:rsidRDefault="00DA18C7">
      <w:pPr>
        <w:pStyle w:val="Nadpis1"/>
      </w:pPr>
      <w:bookmarkStart w:id="8" w:name="Článek_5."/>
      <w:bookmarkEnd w:id="8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5.</w:t>
      </w:r>
    </w:p>
    <w:p w14:paraId="01186280" w14:textId="77777777" w:rsidR="00313E27" w:rsidRDefault="00DA18C7">
      <w:pPr>
        <w:pStyle w:val="Nadpis2"/>
        <w:spacing w:before="155"/>
        <w:ind w:right="1221"/>
      </w:pPr>
      <w:bookmarkStart w:id="9" w:name="Platební_podmínky"/>
      <w:bookmarkEnd w:id="9"/>
      <w:r>
        <w:rPr>
          <w:color w:val="616266"/>
        </w:rPr>
        <w:t>Platební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podmínky</w:t>
      </w:r>
    </w:p>
    <w:p w14:paraId="1F8774B6" w14:textId="77777777" w:rsidR="00313E27" w:rsidRDefault="00313E27">
      <w:pPr>
        <w:pStyle w:val="Zkladntext"/>
        <w:spacing w:before="4"/>
        <w:rPr>
          <w:b/>
          <w:sz w:val="34"/>
        </w:rPr>
      </w:pPr>
    </w:p>
    <w:p w14:paraId="2A95240A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line="312" w:lineRule="auto"/>
        <w:ind w:right="854" w:hanging="720"/>
        <w:jc w:val="both"/>
        <w:rPr>
          <w:color w:val="575757"/>
        </w:rPr>
      </w:pPr>
      <w:r>
        <w:rPr>
          <w:color w:val="575757"/>
        </w:rPr>
        <w:t>Cena za Plnění spočívající v poskytnutí služeb na základě příslušné Dílčí smlouvy,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 Objednatelem uhrazena na základě daňového dokladu (faktury), jehož přílohu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 tvořit Akceptační protokol, jehož vzor tvoří Přílohu č. 3 Dohody, podepsaný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příslušnými </w:t>
      </w:r>
      <w:r>
        <w:rPr>
          <w:color w:val="575757"/>
        </w:rPr>
        <w:t>oprávněnými osobami obou Smluvních stran, Součástí Akceptačního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protokolu bude Výkaz práce podepsaný oběma Smluvními stranami. Podepsaný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Akceptační protokol vč.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Výkazu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práce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opravňuje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vystavit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fakturu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poskytnuté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smlouvy.</w:t>
      </w:r>
    </w:p>
    <w:p w14:paraId="36946245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0"/>
        </w:tabs>
        <w:spacing w:before="122"/>
        <w:jc w:val="both"/>
        <w:rPr>
          <w:color w:val="575757"/>
        </w:rPr>
      </w:pPr>
      <w:r>
        <w:rPr>
          <w:color w:val="575757"/>
        </w:rPr>
        <w:t>Výkaz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práce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obsahovat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zejména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náležitosti:</w:t>
      </w:r>
    </w:p>
    <w:p w14:paraId="758ACFF6" w14:textId="77777777" w:rsidR="00313E27" w:rsidRDefault="00DA18C7">
      <w:pPr>
        <w:pStyle w:val="Odstavecseseznamem"/>
        <w:numPr>
          <w:ilvl w:val="2"/>
          <w:numId w:val="19"/>
        </w:numPr>
        <w:tabs>
          <w:tab w:val="left" w:pos="1013"/>
        </w:tabs>
        <w:spacing w:before="196" w:line="302" w:lineRule="auto"/>
        <w:ind w:right="862"/>
      </w:pPr>
      <w:r>
        <w:rPr>
          <w:color w:val="575757"/>
        </w:rPr>
        <w:t>role Poskytovatele, kteří se na poskytování služeb podíleli s uvedením časového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rozsahu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poskytovaných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služeb za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jednotlivé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pracovní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role;</w:t>
      </w:r>
    </w:p>
    <w:p w14:paraId="6958FF42" w14:textId="77777777" w:rsidR="00313E27" w:rsidRDefault="00DA18C7">
      <w:pPr>
        <w:pStyle w:val="Odstavecseseznamem"/>
        <w:numPr>
          <w:ilvl w:val="2"/>
          <w:numId w:val="19"/>
        </w:numPr>
        <w:tabs>
          <w:tab w:val="left" w:pos="1013"/>
          <w:tab w:val="left" w:pos="1014"/>
        </w:tabs>
        <w:spacing w:before="128"/>
        <w:ind w:left="1013" w:hanging="357"/>
        <w:jc w:val="left"/>
      </w:pPr>
      <w:r>
        <w:rPr>
          <w:color w:val="575757"/>
        </w:rPr>
        <w:t>popis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konkrétních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činností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rámci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poskytovaných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služeb;</w:t>
      </w:r>
    </w:p>
    <w:p w14:paraId="16458097" w14:textId="77777777" w:rsidR="00313E27" w:rsidRDefault="00DA18C7">
      <w:pPr>
        <w:pStyle w:val="Odstavecseseznamem"/>
        <w:numPr>
          <w:ilvl w:val="2"/>
          <w:numId w:val="19"/>
        </w:numPr>
        <w:tabs>
          <w:tab w:val="left" w:pos="1014"/>
        </w:tabs>
        <w:spacing w:before="194" w:line="307" w:lineRule="auto"/>
        <w:ind w:left="1013" w:right="856"/>
      </w:pPr>
      <w:r>
        <w:rPr>
          <w:color w:val="575757"/>
        </w:rPr>
        <w:t>odkaz na příslušný dokument, do jehož obsahu bylo v souvislosti s poskytováním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zasahováno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a/nebo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bylo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obsahem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tohoto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dokumentu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jinak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nakládáno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(např.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1"/>
        </w:rPr>
        <w:t>aktualizace,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prezentace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na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workshop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atd.),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případně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uvedení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názvu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dokumentu,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který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souvislosti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poskytováním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vytvořil.</w:t>
      </w:r>
    </w:p>
    <w:p w14:paraId="0362CCC4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22" w:line="312" w:lineRule="auto"/>
        <w:ind w:left="1020" w:right="857" w:hanging="720"/>
        <w:jc w:val="both"/>
        <w:rPr>
          <w:color w:val="575757"/>
        </w:rPr>
      </w:pPr>
      <w:r>
        <w:rPr>
          <w:color w:val="575757"/>
          <w:spacing w:val="-1"/>
        </w:rPr>
        <w:t>Pokud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není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v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1"/>
        </w:rPr>
        <w:t>Dílčí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smlouvě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sjednáno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jinak,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fakturace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probíhat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vždy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ukončení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poskytování služeb, za podmínky akceptace rozsahu poskytnutých služeb podpisy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Akceptačního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protokolu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oběma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stranami.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Dnem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uskutečnění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zdanitelného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plnění 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považuje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den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podpisu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Akceptačního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protokolu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Objednatelem.</w:t>
      </w:r>
    </w:p>
    <w:p w14:paraId="00563F9E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19" w:line="312" w:lineRule="auto"/>
        <w:ind w:right="855" w:hanging="719"/>
        <w:jc w:val="both"/>
        <w:rPr>
          <w:color w:val="575757"/>
        </w:rPr>
      </w:pPr>
      <w:r>
        <w:rPr>
          <w:color w:val="575757"/>
        </w:rPr>
        <w:t>Poskytovatel bude fakturovat za</w:t>
      </w:r>
      <w:r>
        <w:rPr>
          <w:color w:val="575757"/>
        </w:rPr>
        <w:t xml:space="preserve"> poskytnuté Plnění částku vypočítanou na základě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hodinových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sazeb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jednotlivé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pracovní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role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uvedené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Příloze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2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počtu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člověkohodin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jednotlivých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pracovních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rolích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uvedených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v téže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Příloze,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souladu se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schváleným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Akceptačním protokolem.</w:t>
      </w:r>
    </w:p>
    <w:p w14:paraId="07D33DA9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22" w:line="312" w:lineRule="auto"/>
        <w:ind w:left="1020" w:right="851"/>
        <w:jc w:val="both"/>
        <w:rPr>
          <w:color w:val="696969"/>
        </w:rPr>
      </w:pPr>
      <w:r>
        <w:rPr>
          <w:color w:val="575757"/>
        </w:rPr>
        <w:t>Daňový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doklad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faktura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vystavená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obsahovat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náležitosti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řádného daňového dokladu podle příslušných právních předpisů, zejména pak § 29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zákona č. 235/2004 Sb., o dani z přidané hodnoty, v platném znění (dále jen „</w:t>
      </w:r>
      <w:r>
        <w:rPr>
          <w:b/>
          <w:color w:val="575757"/>
        </w:rPr>
        <w:t>zákon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o DPH</w:t>
      </w:r>
      <w:r>
        <w:rPr>
          <w:color w:val="575757"/>
        </w:rPr>
        <w:t>“), zákona č. 563/1991 Sb., o účetnictví, ve znění pozdějších předpisů a níže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uvedené údaje:</w:t>
      </w:r>
    </w:p>
    <w:p w14:paraId="4DF124C8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71CF134" w14:textId="77777777" w:rsidR="00313E27" w:rsidRDefault="00DA18C7">
      <w:pPr>
        <w:pStyle w:val="Odstavecseseznamem"/>
        <w:numPr>
          <w:ilvl w:val="2"/>
          <w:numId w:val="18"/>
        </w:numPr>
        <w:tabs>
          <w:tab w:val="left" w:pos="1019"/>
          <w:tab w:val="left" w:pos="1020"/>
        </w:tabs>
        <w:spacing w:before="89"/>
      </w:pPr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575757"/>
        </w:rPr>
        <w:t>Dohody</w:t>
      </w:r>
      <w:r>
        <w:rPr>
          <w:color w:val="696969"/>
        </w:rPr>
        <w:t>;</w:t>
      </w:r>
    </w:p>
    <w:p w14:paraId="6C5E194D" w14:textId="77777777" w:rsidR="00313E27" w:rsidRDefault="00DA18C7">
      <w:pPr>
        <w:pStyle w:val="Odstavecseseznamem"/>
        <w:numPr>
          <w:ilvl w:val="2"/>
          <w:numId w:val="18"/>
        </w:numPr>
        <w:tabs>
          <w:tab w:val="left" w:pos="1019"/>
          <w:tab w:val="left" w:pos="1020"/>
        </w:tabs>
        <w:spacing w:before="39"/>
      </w:pPr>
      <w:r>
        <w:rPr>
          <w:color w:val="696969"/>
        </w:rPr>
        <w:t>číslo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3.5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Dohody);</w:t>
      </w:r>
    </w:p>
    <w:p w14:paraId="70FD8EC3" w14:textId="77777777" w:rsidR="00313E27" w:rsidRDefault="00DA18C7">
      <w:pPr>
        <w:pStyle w:val="Odstavecseseznamem"/>
        <w:numPr>
          <w:ilvl w:val="2"/>
          <w:numId w:val="18"/>
        </w:numPr>
        <w:tabs>
          <w:tab w:val="left" w:pos="1019"/>
          <w:tab w:val="left" w:pos="1020"/>
        </w:tabs>
        <w:spacing w:before="38"/>
        <w:ind w:hanging="721"/>
      </w:pPr>
      <w:r>
        <w:rPr>
          <w:color w:val="696969"/>
        </w:rPr>
        <w:t>popis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 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cenu;</w:t>
      </w:r>
    </w:p>
    <w:p w14:paraId="4A5ACF57" w14:textId="77777777" w:rsidR="00313E27" w:rsidRDefault="00DA18C7">
      <w:pPr>
        <w:pStyle w:val="Odstavecseseznamem"/>
        <w:numPr>
          <w:ilvl w:val="2"/>
          <w:numId w:val="18"/>
        </w:numPr>
        <w:tabs>
          <w:tab w:val="left" w:pos="1019"/>
          <w:tab w:val="left" w:pos="1020"/>
        </w:tabs>
        <w:spacing w:before="40" w:line="276" w:lineRule="auto"/>
        <w:ind w:right="1253" w:hanging="721"/>
      </w:pPr>
      <w:r>
        <w:rPr>
          <w:color w:val="696969"/>
        </w:rPr>
        <w:t>přílohou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 oběma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stranami</w:t>
      </w:r>
    </w:p>
    <w:p w14:paraId="18D12A3A" w14:textId="77777777" w:rsidR="00313E27" w:rsidRDefault="00313E27">
      <w:pPr>
        <w:pStyle w:val="Zkladntext"/>
        <w:rPr>
          <w:sz w:val="24"/>
        </w:rPr>
      </w:pPr>
    </w:p>
    <w:p w14:paraId="2B4DC2F2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69" w:line="312" w:lineRule="auto"/>
        <w:ind w:right="856" w:hanging="720"/>
        <w:jc w:val="both"/>
        <w:rPr>
          <w:color w:val="575757"/>
        </w:rPr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odešle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vystavený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daňový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doklad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(fakturu)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nejdéle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pěti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(5)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kalendářních dní od jeho vystavení elektronicky ve formátu PDF spolu s dalšími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přílohami (pokud jsou smluvně požadovány), jako přílohu emailové zprávy na e-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mailovou adresu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Objednatele nebo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datové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schránky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Objednatele:</w:t>
      </w:r>
    </w:p>
    <w:p w14:paraId="613C8984" w14:textId="77777777" w:rsidR="00313E27" w:rsidRDefault="00313E27">
      <w:pPr>
        <w:pStyle w:val="Zkladntext"/>
        <w:spacing w:before="7"/>
        <w:rPr>
          <w:sz w:val="24"/>
        </w:rPr>
      </w:pPr>
    </w:p>
    <w:p w14:paraId="6A74715B" w14:textId="77777777" w:rsidR="00313E27" w:rsidRDefault="00DA18C7">
      <w:pPr>
        <w:pStyle w:val="Zkladntext"/>
        <w:spacing w:line="542" w:lineRule="auto"/>
        <w:ind w:left="1008" w:right="6233"/>
        <w:jc w:val="both"/>
      </w:pPr>
      <w:r>
        <w:rPr>
          <w:color w:val="575757"/>
        </w:rPr>
        <w:t>ID Datové schránky: hkrkpwn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e-mail:</w:t>
      </w:r>
      <w:r>
        <w:rPr>
          <w:color w:val="575757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faktury@nakit.cz</w:t>
        </w:r>
      </w:hyperlink>
    </w:p>
    <w:p w14:paraId="102D9930" w14:textId="77777777" w:rsidR="00313E27" w:rsidRDefault="00DA18C7">
      <w:pPr>
        <w:pStyle w:val="Zkladntext"/>
        <w:spacing w:line="276" w:lineRule="auto"/>
        <w:ind w:left="1007" w:right="867"/>
        <w:jc w:val="both"/>
      </w:pPr>
      <w:r>
        <w:rPr>
          <w:color w:val="575757"/>
        </w:rPr>
        <w:t>Elektronická fak</w:t>
      </w:r>
      <w:r>
        <w:rPr>
          <w:color w:val="575757"/>
        </w:rPr>
        <w:t>tura se považuje za doručenou dnem odeslání e-mailové zprávy,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obsahující</w:t>
      </w:r>
      <w:r>
        <w:rPr>
          <w:color w:val="575757"/>
          <w:spacing w:val="-15"/>
        </w:rPr>
        <w:t xml:space="preserve"> </w:t>
      </w:r>
      <w:r>
        <w:rPr>
          <w:color w:val="575757"/>
          <w:spacing w:val="-1"/>
        </w:rPr>
        <w:t>jako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přílohu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elektronickou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fakturu,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e-mailovou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adresu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dle pravidel doručování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 datových schránek.</w:t>
      </w:r>
    </w:p>
    <w:p w14:paraId="405A73D8" w14:textId="77777777" w:rsidR="00313E27" w:rsidRDefault="00313E27">
      <w:pPr>
        <w:pStyle w:val="Zkladntext"/>
        <w:spacing w:before="11"/>
        <w:rPr>
          <w:sz w:val="23"/>
        </w:rPr>
      </w:pPr>
    </w:p>
    <w:p w14:paraId="691B0227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line="312" w:lineRule="auto"/>
        <w:ind w:left="1020" w:right="857"/>
        <w:jc w:val="both"/>
        <w:rPr>
          <w:color w:val="575757"/>
        </w:rPr>
      </w:pPr>
      <w:r>
        <w:rPr>
          <w:color w:val="575757"/>
        </w:rPr>
        <w:t>Platba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provedena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české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měně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formou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bankovního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převodu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účet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 uvedený v záhlaví této Dohody. Faktura se považuje za uhrazenou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dnem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odepsání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finanční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částky 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účtu 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prospěch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Poskytovatele.</w:t>
      </w:r>
    </w:p>
    <w:p w14:paraId="4C2E8675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22" w:line="309" w:lineRule="auto"/>
        <w:ind w:left="1020" w:right="861"/>
        <w:jc w:val="both"/>
        <w:rPr>
          <w:color w:val="575757"/>
        </w:rPr>
      </w:pPr>
      <w:r>
        <w:rPr>
          <w:color w:val="575757"/>
        </w:rPr>
        <w:t>Splatnost faktury vystavené na základě této Dohody činí třicet (30) kalendářních dnů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jejího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doručení Objednateli.</w:t>
      </w:r>
    </w:p>
    <w:p w14:paraId="2FE90CBF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23" w:line="312" w:lineRule="auto"/>
        <w:ind w:left="1020" w:right="854"/>
        <w:jc w:val="both"/>
        <w:rPr>
          <w:color w:val="575757"/>
        </w:rPr>
      </w:pPr>
      <w:r>
        <w:rPr>
          <w:color w:val="575757"/>
        </w:rPr>
        <w:t>V případě, že faktura nebude mít odpovídající náležitosti nebo nebude přiložen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podepsaný Akceptační protokol vč. Výkazu práce nebo nebude v</w:t>
      </w:r>
      <w:r>
        <w:rPr>
          <w:color w:val="575757"/>
        </w:rPr>
        <w:t>ystavena v souladu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 touto Dohodou, je Objednatel oprávněn ji ve lhůtě splatnosti vrátit Poskytovateli.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Lhůta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pro</w:t>
      </w:r>
      <w:r>
        <w:rPr>
          <w:color w:val="575757"/>
          <w:spacing w:val="-16"/>
        </w:rPr>
        <w:t xml:space="preserve"> </w:t>
      </w:r>
      <w:r>
        <w:rPr>
          <w:color w:val="575757"/>
          <w:spacing w:val="-1"/>
        </w:rPr>
        <w:t>její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splatnost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se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tímto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přerušuje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nová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lhůta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v</w:t>
      </w:r>
      <w:r>
        <w:rPr>
          <w:color w:val="575757"/>
          <w:spacing w:val="2"/>
        </w:rPr>
        <w:t xml:space="preserve"> </w:t>
      </w:r>
      <w:r>
        <w:rPr>
          <w:color w:val="575757"/>
          <w:spacing w:val="-1"/>
        </w:rPr>
        <w:t>délce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třiceti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(30)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dnů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počne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plynout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data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doručení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nově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vystavené/opravené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faktury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Objednateli.</w:t>
      </w:r>
    </w:p>
    <w:p w14:paraId="1A9AD7DA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2"/>
        </w:tabs>
        <w:spacing w:before="122"/>
        <w:ind w:left="1021"/>
        <w:jc w:val="both"/>
        <w:rPr>
          <w:color w:val="575757"/>
        </w:rPr>
      </w:pPr>
      <w:r>
        <w:rPr>
          <w:color w:val="575757"/>
        </w:rPr>
        <w:t>Objednatel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neposkytuje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jakékoliv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zálohy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cenu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Plnění.</w:t>
      </w:r>
    </w:p>
    <w:p w14:paraId="41577F37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2"/>
        </w:tabs>
        <w:spacing w:before="196" w:line="309" w:lineRule="auto"/>
        <w:ind w:left="1020" w:right="856" w:hanging="720"/>
        <w:jc w:val="both"/>
        <w:rPr>
          <w:color w:val="575757"/>
        </w:rPr>
      </w:pPr>
      <w:r>
        <w:rPr>
          <w:color w:val="575757"/>
        </w:rPr>
        <w:t>Smluvní strany se dohodly, že pokud bude v okamžiku uskutečnění zdanitelného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správcem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zveřejněna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způsobem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umožňujícím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dálkový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skutečnost,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zdanitelného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nespolehlivým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plátcem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smyslu</w:t>
      </w:r>
    </w:p>
    <w:p w14:paraId="54B84396" w14:textId="77777777" w:rsidR="00313E27" w:rsidRDefault="00DA18C7">
      <w:pPr>
        <w:pStyle w:val="Zkladntext"/>
        <w:spacing w:before="5" w:line="312" w:lineRule="auto"/>
        <w:ind w:left="1020" w:right="854"/>
        <w:jc w:val="both"/>
      </w:pPr>
      <w:r>
        <w:rPr>
          <w:color w:val="575757"/>
        </w:rPr>
        <w:t>§ 106a zákona o dani z přidané hodnoty, nebo má-li být platba za zdanitelné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uskutečněné Poskytovatelem v tuzemsku zcela nebo z části poukázána na bankovní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účet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vedený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platebních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mimo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tuzemsko,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příjemce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zdanitelného plnění (O</w:t>
      </w:r>
      <w:r>
        <w:rPr>
          <w:color w:val="575757"/>
        </w:rPr>
        <w:t>bjednatel) oprávněn část ceny odpovídající dani z přidané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hodnoty zaplatit přímo na bankovní účet správce daně ve smyslu § 109a zákona 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DPH. Na bankovní účet Poskytovatele bude v tomto případě uhrazena část ceny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odpovídající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výši</w:t>
      </w:r>
      <w:r>
        <w:rPr>
          <w:color w:val="575757"/>
          <w:spacing w:val="-19"/>
        </w:rPr>
        <w:t xml:space="preserve"> </w:t>
      </w:r>
      <w:r>
        <w:rPr>
          <w:color w:val="575757"/>
          <w:spacing w:val="-1"/>
        </w:rPr>
        <w:t>základu</w:t>
      </w:r>
      <w:r>
        <w:rPr>
          <w:color w:val="575757"/>
          <w:spacing w:val="-20"/>
        </w:rPr>
        <w:t xml:space="preserve"> </w:t>
      </w:r>
      <w:r>
        <w:rPr>
          <w:color w:val="575757"/>
          <w:spacing w:val="-1"/>
        </w:rPr>
        <w:t>daně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z</w:t>
      </w:r>
      <w:r>
        <w:rPr>
          <w:color w:val="575757"/>
          <w:spacing w:val="2"/>
        </w:rPr>
        <w:t xml:space="preserve"> </w:t>
      </w:r>
      <w:r>
        <w:rPr>
          <w:color w:val="575757"/>
          <w:spacing w:val="-1"/>
        </w:rPr>
        <w:t>přidané</w:t>
      </w:r>
      <w:r>
        <w:rPr>
          <w:color w:val="575757"/>
          <w:spacing w:val="-16"/>
        </w:rPr>
        <w:t xml:space="preserve"> </w:t>
      </w:r>
      <w:r>
        <w:rPr>
          <w:color w:val="575757"/>
          <w:spacing w:val="-1"/>
        </w:rPr>
        <w:t>ho</w:t>
      </w:r>
      <w:r>
        <w:rPr>
          <w:color w:val="575757"/>
          <w:spacing w:val="-1"/>
        </w:rPr>
        <w:t>dnoty.</w:t>
      </w:r>
      <w:r>
        <w:rPr>
          <w:color w:val="575757"/>
          <w:spacing w:val="-16"/>
        </w:rPr>
        <w:t xml:space="preserve"> </w:t>
      </w:r>
      <w:r>
        <w:rPr>
          <w:color w:val="575757"/>
          <w:spacing w:val="-1"/>
        </w:rPr>
        <w:t>Úhrada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ceny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plnění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(základu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daně)</w:t>
      </w:r>
    </w:p>
    <w:p w14:paraId="3C05ACD5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40C42AF7" w14:textId="77777777" w:rsidR="00313E27" w:rsidRDefault="00DA18C7">
      <w:pPr>
        <w:pStyle w:val="Zkladntext"/>
        <w:spacing w:before="89" w:line="312" w:lineRule="auto"/>
        <w:ind w:left="1020" w:right="855"/>
        <w:jc w:val="both"/>
      </w:pPr>
      <w:r>
        <w:rPr>
          <w:color w:val="575757"/>
        </w:rPr>
        <w:t>provedená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Objednatelem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 souladu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 ustanovením   Dohody   bude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považována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řádnou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úhradu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ceny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poskytnutého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smlouvy.</w:t>
      </w:r>
    </w:p>
    <w:p w14:paraId="40B1196D" w14:textId="77777777" w:rsidR="00313E27" w:rsidRDefault="00DA18C7">
      <w:pPr>
        <w:pStyle w:val="Odstavecseseznamem"/>
        <w:numPr>
          <w:ilvl w:val="1"/>
          <w:numId w:val="19"/>
        </w:numPr>
        <w:tabs>
          <w:tab w:val="left" w:pos="1021"/>
        </w:tabs>
        <w:spacing w:before="119" w:line="312" w:lineRule="auto"/>
        <w:ind w:left="1021" w:right="855"/>
        <w:jc w:val="both"/>
        <w:rPr>
          <w:color w:val="575757"/>
        </w:rPr>
      </w:pPr>
      <w:r>
        <w:rPr>
          <w:color w:val="575757"/>
        </w:rPr>
        <w:t>Bankovní účet uvedený na daňovém dokladu, na který bude ze strany Poskytovatele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požadována úhrada ceny za poskytnuté zdanitelné plnění, musí být Poskytovatelem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zveřejněn způsobem umožňujícím dálkový přístup ve smyslu § 96 zákona o DPH.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 strany se vý</w:t>
      </w:r>
      <w:r>
        <w:rPr>
          <w:color w:val="575757"/>
        </w:rPr>
        <w:t>slovně dohodly, že pokud číslo bankovního účtu Poskytovatele,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na který bude ze strany Poskytovatele požadována úhrada ceny za poskytnuté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zdanitelné plnění dle příslušného daňového dokladu, nebude zveřejněno způsobem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umožňujícím dálkový přístup ve smyslu § </w:t>
      </w:r>
      <w:r>
        <w:rPr>
          <w:color w:val="575757"/>
        </w:rPr>
        <w:t>96 zákona o DPH a cena za poskytnuté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zdanitelné plnění dle příslušného daňového dokladu přesahuje limit uvedený v § 109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odst. 2 písm. c) zákona o DPH, je Objednatel oprávněn zaslat daňový doklad zpět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opravě.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takovém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doba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splatnosti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zastavuje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nová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doba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splatnosti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počíná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běžet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dnem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doručení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opraveného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daňového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dokladu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uvedením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správného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bankovního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tj.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bankovního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zveřejněného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správcem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daně.</w:t>
      </w:r>
    </w:p>
    <w:p w14:paraId="65294050" w14:textId="77777777" w:rsidR="00313E27" w:rsidRDefault="00DA18C7">
      <w:pPr>
        <w:pStyle w:val="Nadpis1"/>
        <w:spacing w:before="165"/>
      </w:pPr>
      <w:bookmarkStart w:id="10" w:name="Článek_6."/>
      <w:bookmarkStart w:id="11" w:name="Místo,_termín_a_způsob_dodání_Plnění"/>
      <w:bookmarkEnd w:id="10"/>
      <w:bookmarkEnd w:id="11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6.</w:t>
      </w:r>
    </w:p>
    <w:p w14:paraId="7A953578" w14:textId="77777777" w:rsidR="00313E27" w:rsidRDefault="00DA18C7">
      <w:pPr>
        <w:pStyle w:val="Nadpis2"/>
        <w:spacing w:before="14"/>
        <w:ind w:right="1220"/>
      </w:pPr>
      <w:r>
        <w:rPr>
          <w:color w:val="616266"/>
        </w:rPr>
        <w:t>Místo,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termín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způsob</w:t>
      </w:r>
      <w:r>
        <w:rPr>
          <w:color w:val="616266"/>
          <w:spacing w:val="-8"/>
        </w:rPr>
        <w:t xml:space="preserve"> </w:t>
      </w:r>
      <w:r>
        <w:rPr>
          <w:color w:val="616266"/>
        </w:rPr>
        <w:t>dodání</w:t>
      </w:r>
      <w:r>
        <w:rPr>
          <w:color w:val="616266"/>
          <w:spacing w:val="1"/>
        </w:rPr>
        <w:t xml:space="preserve"> </w:t>
      </w:r>
      <w:r>
        <w:rPr>
          <w:color w:val="616266"/>
        </w:rPr>
        <w:t>Plnění</w:t>
      </w:r>
    </w:p>
    <w:p w14:paraId="493138D3" w14:textId="77777777" w:rsidR="00313E27" w:rsidRDefault="00313E27">
      <w:pPr>
        <w:pStyle w:val="Zkladntext"/>
        <w:spacing w:before="4"/>
        <w:rPr>
          <w:b/>
          <w:sz w:val="34"/>
        </w:rPr>
      </w:pPr>
    </w:p>
    <w:p w14:paraId="005DD6CA" w14:textId="77777777" w:rsidR="00313E27" w:rsidRDefault="00DA18C7">
      <w:pPr>
        <w:pStyle w:val="Odstavecseseznamem"/>
        <w:numPr>
          <w:ilvl w:val="1"/>
          <w:numId w:val="17"/>
        </w:numPr>
        <w:tabs>
          <w:tab w:val="left" w:pos="1021"/>
        </w:tabs>
        <w:spacing w:before="1" w:line="312" w:lineRule="auto"/>
        <w:ind w:right="856" w:hanging="720"/>
        <w:jc w:val="both"/>
        <w:rPr>
          <w:color w:val="696969"/>
        </w:rPr>
      </w:pPr>
      <w:r>
        <w:rPr>
          <w:color w:val="575757"/>
        </w:rPr>
        <w:t>Poskytovatel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66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67"/>
        </w:rPr>
        <w:t xml:space="preserve"> </w:t>
      </w:r>
      <w:r>
        <w:rPr>
          <w:color w:val="575757"/>
        </w:rPr>
        <w:t>poskytnout</w:t>
      </w:r>
      <w:r>
        <w:rPr>
          <w:color w:val="575757"/>
          <w:spacing w:val="69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71"/>
        </w:rPr>
        <w:t xml:space="preserve"> </w:t>
      </w:r>
      <w:r>
        <w:rPr>
          <w:color w:val="575757"/>
        </w:rPr>
        <w:t>sjednané</w:t>
      </w:r>
      <w:r>
        <w:rPr>
          <w:color w:val="575757"/>
          <w:spacing w:val="6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70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69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68"/>
        </w:rPr>
        <w:t xml:space="preserve"> </w:t>
      </w:r>
      <w:r>
        <w:rPr>
          <w:color w:val="575757"/>
        </w:rPr>
        <w:t>smlouvě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termínu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sjednaném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příslušnou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smlouvou.   Splněním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řádně,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včas</w:t>
      </w:r>
      <w:r>
        <w:rPr>
          <w:color w:val="575757"/>
          <w:spacing w:val="1"/>
        </w:rPr>
        <w:t xml:space="preserve"> </w:t>
      </w:r>
      <w:r>
        <w:rPr>
          <w:color w:val="696969"/>
        </w:rPr>
        <w:t xml:space="preserve">a v požadované kvalitě </w:t>
      </w:r>
      <w:r>
        <w:rPr>
          <w:color w:val="575757"/>
        </w:rPr>
        <w:t>dle příslušné Dílčí smlouvy se rozumí podpis výkazu práce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osobou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Objednatele dle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příslušných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ustanovení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Dohody.</w:t>
      </w:r>
    </w:p>
    <w:p w14:paraId="2B05B895" w14:textId="77777777" w:rsidR="00313E27" w:rsidRDefault="00DA18C7">
      <w:pPr>
        <w:pStyle w:val="Odstavecseseznamem"/>
        <w:numPr>
          <w:ilvl w:val="1"/>
          <w:numId w:val="17"/>
        </w:numPr>
        <w:tabs>
          <w:tab w:val="left" w:pos="1021"/>
        </w:tabs>
        <w:spacing w:before="122" w:line="312" w:lineRule="auto"/>
        <w:ind w:left="1018" w:right="856" w:hanging="719"/>
        <w:jc w:val="both"/>
        <w:rPr>
          <w:color w:val="575757"/>
        </w:rPr>
      </w:pPr>
      <w:r>
        <w:rPr>
          <w:color w:val="575757"/>
        </w:rPr>
        <w:t>Místem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Česká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republika.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poskytovány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vzdáleně,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není-li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Smluvními stranami sjednáno Dílčí smlouvě jinak. Ve</w:t>
      </w:r>
      <w:r>
        <w:rPr>
          <w:color w:val="575757"/>
        </w:rPr>
        <w:t>škeré písemné výstupy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 Poskytovatele předány v místě Plnění určeném Dílčí smlouvou a jsou rovněž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předmětem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poskytnutého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čl.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7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vyloučení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pochybností se sjednává, že v případě nedodání dokumentace/dodání dokumentace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 vadami není Objednatel oprávněn podepsat akceptační protokol a zároveň určí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 Poskytovateli lhůtu pro odstranění těchto vad Plnění. Seznam vad Plnění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lhůta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jejic</w:t>
      </w:r>
      <w:r>
        <w:rPr>
          <w:color w:val="575757"/>
        </w:rPr>
        <w:t>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odstranění bude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Objednatelem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uvedena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 akceptačním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řízení.</w:t>
      </w:r>
    </w:p>
    <w:p w14:paraId="158704A0" w14:textId="77777777" w:rsidR="00313E27" w:rsidRDefault="00DA18C7">
      <w:pPr>
        <w:pStyle w:val="Odstavecseseznamem"/>
        <w:numPr>
          <w:ilvl w:val="1"/>
          <w:numId w:val="17"/>
        </w:numPr>
        <w:tabs>
          <w:tab w:val="left" w:pos="1021"/>
        </w:tabs>
        <w:spacing w:before="119" w:line="312" w:lineRule="auto"/>
        <w:ind w:right="854" w:hanging="720"/>
        <w:jc w:val="both"/>
        <w:rPr>
          <w:color w:val="575757"/>
        </w:rPr>
      </w:pPr>
      <w:r>
        <w:rPr>
          <w:color w:val="575757"/>
        </w:rPr>
        <w:t>Poskytovatel písemně, prostřednictvím e-mailového kontaktu uvedeného v čl. 14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Dohody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sdělí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nejpozději</w:t>
      </w:r>
      <w:r>
        <w:rPr>
          <w:color w:val="575757"/>
          <w:spacing w:val="-17"/>
        </w:rPr>
        <w:t xml:space="preserve"> </w:t>
      </w:r>
      <w:r>
        <w:rPr>
          <w:color w:val="575757"/>
          <w:spacing w:val="-1"/>
        </w:rPr>
        <w:t>do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pěti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(5)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pracovních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dnů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po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uzavření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Dílčí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smlouvy</w:t>
      </w:r>
      <w:r>
        <w:rPr>
          <w:color w:val="575757"/>
          <w:spacing w:val="-8"/>
        </w:rPr>
        <w:t xml:space="preserve"> </w:t>
      </w:r>
      <w:r>
        <w:rPr>
          <w:color w:val="575757"/>
          <w:spacing w:val="-1"/>
        </w:rPr>
        <w:t>všechny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případné poddodávky a poddodavatele, prostřednictvím kterých hodlá splnit své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závazky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smlouvy.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si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současně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vyhrazuje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právo předem písemně odsouhlasit poddodavatele a poddodávky jim udělené s tím,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že se zavazuje </w:t>
      </w:r>
      <w:r>
        <w:rPr>
          <w:color w:val="575757"/>
        </w:rPr>
        <w:t>takový souhlas bezdůvodně neodepřít. Za plnění poddodavatelů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 odpovídá jako za své plnění včetně odpovědnosti za důsledky vzniklé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porušení smluvních povinností.</w:t>
      </w:r>
    </w:p>
    <w:p w14:paraId="77C91D7A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97CC9BA" w14:textId="77777777" w:rsidR="00313E27" w:rsidRDefault="00DA18C7">
      <w:pPr>
        <w:pStyle w:val="Nadpis1"/>
        <w:spacing w:before="91"/>
      </w:pPr>
      <w:bookmarkStart w:id="12" w:name="Článek_7."/>
      <w:bookmarkStart w:id="13" w:name="Akceptace_služeb"/>
      <w:bookmarkEnd w:id="12"/>
      <w:bookmarkEnd w:id="13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7.</w:t>
      </w:r>
    </w:p>
    <w:p w14:paraId="4353E0E0" w14:textId="77777777" w:rsidR="00313E27" w:rsidRDefault="00DA18C7">
      <w:pPr>
        <w:pStyle w:val="Nadpis2"/>
        <w:spacing w:before="17"/>
        <w:ind w:left="3835" w:right="4404"/>
      </w:pPr>
      <w:r>
        <w:rPr>
          <w:color w:val="616266"/>
        </w:rPr>
        <w:t>Akceptace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služeb</w:t>
      </w:r>
    </w:p>
    <w:p w14:paraId="03E6D868" w14:textId="77777777" w:rsidR="00313E27" w:rsidRDefault="00DA18C7">
      <w:pPr>
        <w:spacing w:before="121"/>
        <w:ind w:left="650" w:right="935"/>
        <w:jc w:val="center"/>
        <w:rPr>
          <w:b/>
        </w:rPr>
      </w:pPr>
      <w:r>
        <w:rPr>
          <w:b/>
          <w:color w:val="616266"/>
        </w:rPr>
        <w:t>Záruka</w:t>
      </w:r>
    </w:p>
    <w:p w14:paraId="4A08B7E4" w14:textId="77777777" w:rsidR="00313E27" w:rsidRDefault="00313E27">
      <w:pPr>
        <w:pStyle w:val="Zkladntext"/>
        <w:spacing w:before="2"/>
        <w:rPr>
          <w:b/>
          <w:sz w:val="34"/>
        </w:rPr>
      </w:pPr>
    </w:p>
    <w:p w14:paraId="4B8382D0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line="312" w:lineRule="auto"/>
        <w:ind w:right="854"/>
        <w:jc w:val="both"/>
      </w:pPr>
      <w:r>
        <w:rPr>
          <w:color w:val="575757"/>
        </w:rPr>
        <w:t>Předání a převzetí poskytnutých služeb bude probíhat na základě akceptace Plnění.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akceptaci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poskytnutého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příslušnou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smlouvou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dojde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odsouhlasením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potvrzením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akceptačního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protokolu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osobou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 výrokem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„Splněno“,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jehož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součástí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výkaz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práce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(tj.    výkaz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 činnosti Poskytovatele a počtu jím odpracovaných manday). Akceptační protokol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předložen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nejpozději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 5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dnů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 ukončení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každého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kalendářního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</w:t>
      </w:r>
      <w:r>
        <w:rPr>
          <w:color w:val="575757"/>
        </w:rPr>
        <w:t>ěsíce,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němž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byly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poskytnuty,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nedohodnou-li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 Dílčí smlouvě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jinak.</w:t>
      </w:r>
    </w:p>
    <w:p w14:paraId="0F3E4F5D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before="122" w:line="312" w:lineRule="auto"/>
        <w:ind w:right="856"/>
        <w:jc w:val="both"/>
      </w:pPr>
      <w:r>
        <w:rPr>
          <w:color w:val="575757"/>
        </w:rPr>
        <w:t>Při akceptaci služeb předá Poskytovatel Objednateli i veškeré dokumenty (tj.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materiální povahy), které se k předmětu plnění vztahují. Veškeré tyto dokumenty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 v českém jazyce (pokud si Smluvní strany nedohodnou jinak) a okamžikem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předání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Objednateli se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stávají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výlučným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vlastnictvím.</w:t>
      </w:r>
    </w:p>
    <w:p w14:paraId="6477688B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before="119" w:line="312" w:lineRule="auto"/>
        <w:ind w:right="856"/>
        <w:jc w:val="both"/>
      </w:pPr>
      <w:r>
        <w:rPr>
          <w:color w:val="575757"/>
        </w:rPr>
        <w:t>Pro vyloučení pochybností se sjednává, že v případě nedodání dokumentace/dodání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dokumentace s vadami není Objednatel oprávněn podepsat výkaz práce a zároveň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určí Objednatel Poskytovateli lhůtu pro odstraně</w:t>
      </w:r>
      <w:r>
        <w:rPr>
          <w:color w:val="575757"/>
        </w:rPr>
        <w:t>ní těchto vad. Seznam vad a lhůta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odstranění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Objednatelem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uvedena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Akceptačním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protokolu.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-58"/>
        </w:rPr>
        <w:t xml:space="preserve"> </w:t>
      </w:r>
      <w:r>
        <w:rPr>
          <w:color w:val="575757"/>
          <w:spacing w:val="-1"/>
        </w:rPr>
        <w:t>strany</w:t>
      </w:r>
      <w:r>
        <w:rPr>
          <w:color w:val="575757"/>
          <w:spacing w:val="-15"/>
        </w:rPr>
        <w:t xml:space="preserve"> </w:t>
      </w:r>
      <w:r>
        <w:rPr>
          <w:color w:val="575757"/>
          <w:spacing w:val="-1"/>
        </w:rPr>
        <w:t>se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v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1"/>
        </w:rPr>
        <w:t>Dílčí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smlouvě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mohou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domluvit,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výsledku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čl.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1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odst.</w:t>
      </w:r>
    </w:p>
    <w:p w14:paraId="53F27A75" w14:textId="77777777" w:rsidR="00313E27" w:rsidRDefault="00DA18C7">
      <w:pPr>
        <w:pStyle w:val="Zkladntext"/>
        <w:spacing w:line="312" w:lineRule="auto"/>
        <w:ind w:left="1020" w:right="865"/>
        <w:jc w:val="both"/>
      </w:pPr>
      <w:r>
        <w:rPr>
          <w:color w:val="575757"/>
        </w:rPr>
        <w:t>1.2 písm. b) Dohody je Poskytovatel povinen předat Objednateli aktuální znění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zdrojového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kódu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ke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dni podpisu Akceptačního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protokolu.</w:t>
      </w:r>
    </w:p>
    <w:p w14:paraId="1850ABCE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before="120" w:line="312" w:lineRule="auto"/>
        <w:ind w:right="855"/>
        <w:jc w:val="both"/>
      </w:pPr>
      <w:r>
        <w:rPr>
          <w:color w:val="575757"/>
        </w:rPr>
        <w:t>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činností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prováděných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rámci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 záruku na jakost výstupů Plnění v délce dvanáct (12) měsíců ode dne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Plnění.</w:t>
      </w:r>
    </w:p>
    <w:p w14:paraId="69DBB462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before="122" w:line="312" w:lineRule="auto"/>
        <w:ind w:right="855" w:hanging="720"/>
        <w:jc w:val="both"/>
      </w:pPr>
      <w:r>
        <w:rPr>
          <w:color w:val="575757"/>
        </w:rPr>
        <w:t>Objednatel je oprávněn vady výstupů Plnění, které se vyskytnou v průběhu záruční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doby, nahlásit Poskytovateli nejpozději do uplynutí devadesáti (90) kalendářn</w:t>
      </w:r>
      <w:r>
        <w:rPr>
          <w:color w:val="575757"/>
        </w:rPr>
        <w:t>ích dnů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od okamžiku,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kdy je zjistil,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aniž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by tím byla jeho práva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ze záruky i zákonných práv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 vadného plnění jakkoli dotčena. Objednatel zároveň určí Poskytovateli lhůtu 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odstranění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vady.</w:t>
      </w:r>
    </w:p>
    <w:p w14:paraId="2CA3F66F" w14:textId="77777777" w:rsidR="00313E27" w:rsidRDefault="00DA18C7">
      <w:pPr>
        <w:pStyle w:val="Odstavecseseznamem"/>
        <w:numPr>
          <w:ilvl w:val="1"/>
          <w:numId w:val="16"/>
        </w:numPr>
        <w:tabs>
          <w:tab w:val="left" w:pos="1021"/>
        </w:tabs>
        <w:spacing w:before="119" w:line="312" w:lineRule="auto"/>
        <w:ind w:left="1019" w:right="851" w:hanging="719"/>
        <w:jc w:val="both"/>
      </w:pPr>
      <w:r>
        <w:rPr>
          <w:color w:val="575757"/>
        </w:rPr>
        <w:t>Poskytovatel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prohlašuje,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veškeré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výstupy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poskytnutých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podle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Dí</w:t>
      </w:r>
      <w:r>
        <w:rPr>
          <w:color w:val="575757"/>
        </w:rPr>
        <w:t>lčí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prosté právních vad a zavazuje se nahradit Objednateli škodu v případě, že třetí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úspěšně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uplatní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autorskoprávní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nárok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plynoucí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vady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poskytnutých výstupů. 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případě,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nárok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třetí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osoby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vzniklý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ohledu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oprávněnost,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vedl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dočasnému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trvalému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soudnímu zákazu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omezení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užívání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výstupu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    či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části,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 Poskytovatel zajistit náhradní řešení a minimalizovat dopady takovéto situace bez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dopadu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cenu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sjednanou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podle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doby,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než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základě</w:t>
      </w:r>
    </w:p>
    <w:p w14:paraId="2931CA35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6270A79" w14:textId="77777777" w:rsidR="00313E27" w:rsidRDefault="00DA18C7">
      <w:pPr>
        <w:pStyle w:val="Zkladntext"/>
        <w:spacing w:before="89" w:line="312" w:lineRule="auto"/>
        <w:ind w:left="1020" w:right="873"/>
      </w:pPr>
      <w:r>
        <w:rPr>
          <w:color w:val="575757"/>
        </w:rPr>
        <w:t>pravomocného soudního rozhodnutí prokáže daný nárok jako neoprávněný, přičemž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současně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nebudou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dotčeny ani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nároky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Objednatele na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náhradu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škody.</w:t>
      </w:r>
    </w:p>
    <w:p w14:paraId="52C9BF23" w14:textId="77777777" w:rsidR="00313E27" w:rsidRDefault="00313E27">
      <w:pPr>
        <w:pStyle w:val="Zkladntext"/>
        <w:rPr>
          <w:sz w:val="24"/>
        </w:rPr>
      </w:pPr>
    </w:p>
    <w:p w14:paraId="20B6933C" w14:textId="77777777" w:rsidR="00313E27" w:rsidRDefault="00313E27">
      <w:pPr>
        <w:pStyle w:val="Zkladntext"/>
        <w:spacing w:before="5"/>
        <w:rPr>
          <w:sz w:val="25"/>
        </w:rPr>
      </w:pPr>
    </w:p>
    <w:p w14:paraId="173B1F65" w14:textId="77777777" w:rsidR="00313E27" w:rsidRDefault="00DA18C7">
      <w:pPr>
        <w:pStyle w:val="Nadpis1"/>
        <w:ind w:left="3835" w:right="4394"/>
      </w:pPr>
      <w:bookmarkStart w:id="14" w:name="Článek_8."/>
      <w:bookmarkEnd w:id="14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8.</w:t>
      </w:r>
    </w:p>
    <w:p w14:paraId="52301AD1" w14:textId="77777777" w:rsidR="00313E27" w:rsidRDefault="00DA18C7">
      <w:pPr>
        <w:pStyle w:val="Nadpis2"/>
        <w:spacing w:before="79"/>
        <w:ind w:right="492"/>
      </w:pPr>
      <w:bookmarkStart w:id="15" w:name="Autorská_práva,_přechod_vlastnictví_a_ne"/>
      <w:bookmarkEnd w:id="15"/>
      <w:r>
        <w:rPr>
          <w:color w:val="696969"/>
        </w:rPr>
        <w:t>Autorská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práva,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přechod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nebezpečí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škody</w:t>
      </w:r>
    </w:p>
    <w:p w14:paraId="1A819573" w14:textId="77777777" w:rsidR="00313E27" w:rsidRDefault="00313E27">
      <w:pPr>
        <w:pStyle w:val="Zkladntext"/>
        <w:rPr>
          <w:b/>
          <w:sz w:val="35"/>
        </w:rPr>
      </w:pPr>
    </w:p>
    <w:p w14:paraId="784F283A" w14:textId="77777777" w:rsidR="00313E27" w:rsidRDefault="00DA18C7">
      <w:pPr>
        <w:pStyle w:val="Odstavecseseznamem"/>
        <w:numPr>
          <w:ilvl w:val="1"/>
          <w:numId w:val="15"/>
        </w:numPr>
        <w:tabs>
          <w:tab w:val="left" w:pos="1021"/>
        </w:tabs>
        <w:spacing w:line="312" w:lineRule="auto"/>
        <w:ind w:right="861"/>
        <w:jc w:val="both"/>
      </w:pPr>
      <w:r>
        <w:rPr>
          <w:color w:val="575757"/>
        </w:rPr>
        <w:t xml:space="preserve">Bude-li mít poskytování služeb vliv na </w:t>
      </w:r>
      <w:r>
        <w:rPr>
          <w:color w:val="696969"/>
        </w:rPr>
        <w:t>úpravu/provedení národní úpravy 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nadstavby nad framework Government Gateway (čl. 1 odst. 1.2 písm. b) Dohody),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dokumentace,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že:</w:t>
      </w:r>
    </w:p>
    <w:p w14:paraId="0FC735E7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7"/>
        </w:tabs>
        <w:spacing w:before="120" w:line="312" w:lineRule="auto"/>
        <w:ind w:right="857"/>
        <w:jc w:val="both"/>
        <w:rPr>
          <w:color w:val="696969"/>
        </w:rPr>
      </w:pPr>
      <w:r>
        <w:rPr>
          <w:color w:val="696969"/>
        </w:rPr>
        <w:t>v</w:t>
      </w:r>
      <w:r>
        <w:rPr>
          <w:color w:val="575757"/>
        </w:rPr>
        <w:t>eškeré materiály zpracované Poskytovatelem v rámci poskytovaného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stávají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okamžikem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podpisu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akceptač</w:t>
      </w:r>
      <w:r>
        <w:rPr>
          <w:color w:val="575757"/>
        </w:rPr>
        <w:t>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protokolu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výlučným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vlastnictvím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Objednatele.</w:t>
      </w:r>
    </w:p>
    <w:p w14:paraId="686BAA12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68"/>
        </w:tabs>
        <w:spacing w:before="124" w:line="312" w:lineRule="auto"/>
        <w:ind w:right="857" w:hanging="557"/>
        <w:jc w:val="both"/>
        <w:rPr>
          <w:color w:val="575757"/>
        </w:rPr>
      </w:pPr>
      <w:r>
        <w:rPr>
          <w:color w:val="575757"/>
        </w:rPr>
        <w:t>Poskytovatel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zavazuje,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výsledky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činnosti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Objednatele,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zachycené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předané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jakékoliv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podobě,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neposkytne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předchozího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písemného souhlasu Objednatele třetí straně. V případě porušení povinnosti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tomto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odstavci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jedná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podstatné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porušení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Dohody.</w:t>
      </w:r>
    </w:p>
    <w:p w14:paraId="05685580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624"/>
        </w:tabs>
        <w:spacing w:before="120" w:line="312" w:lineRule="auto"/>
        <w:ind w:left="1577" w:right="855" w:hanging="557"/>
        <w:jc w:val="both"/>
        <w:rPr>
          <w:color w:val="575757"/>
        </w:rPr>
      </w:pPr>
      <w:r>
        <w:tab/>
      </w:r>
      <w:r>
        <w:rPr>
          <w:color w:val="575757"/>
        </w:rPr>
        <w:t>poskytuje Poskytovatel Objednateli a Objednatel od Poskytovatele získává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práva související s ochranou duševního vlastnictví vztahující se k takovému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dílu. Poskytovatel poskytuje tato práva v rozsahu nezbytném pro řádné užívání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všech autorských děl, které j</w:t>
      </w:r>
      <w:r>
        <w:rPr>
          <w:color w:val="575757"/>
        </w:rPr>
        <w:t>sou součástí Předmětu plnění dle této 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(dále jen „</w:t>
      </w:r>
      <w:r>
        <w:rPr>
          <w:b/>
          <w:color w:val="575757"/>
        </w:rPr>
        <w:t>Autorská díla</w:t>
      </w:r>
      <w:r>
        <w:rPr>
          <w:color w:val="575757"/>
        </w:rPr>
        <w:t>“), a to dnem podpisu akceptačního protokolu na dobu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trvání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majetkových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autora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díla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výhradní,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teritoriálně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množstevně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neomezenou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převoditelnou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postupitelnou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licenci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užívání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</w:t>
      </w:r>
      <w:r>
        <w:rPr>
          <w:color w:val="575757"/>
        </w:rPr>
        <w:t>ohoto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1"/>
        </w:rPr>
        <w:t>Autorského</w:t>
      </w:r>
      <w:r>
        <w:rPr>
          <w:color w:val="575757"/>
          <w:spacing w:val="-16"/>
        </w:rPr>
        <w:t xml:space="preserve"> </w:t>
      </w:r>
      <w:r>
        <w:rPr>
          <w:color w:val="575757"/>
          <w:spacing w:val="-1"/>
        </w:rPr>
        <w:t>díla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všemi</w:t>
      </w:r>
      <w:r>
        <w:rPr>
          <w:color w:val="575757"/>
          <w:spacing w:val="-17"/>
        </w:rPr>
        <w:t xml:space="preserve"> </w:t>
      </w:r>
      <w:r>
        <w:rPr>
          <w:color w:val="575757"/>
          <w:spacing w:val="-1"/>
        </w:rPr>
        <w:t>možnými</w:t>
      </w:r>
      <w:r>
        <w:rPr>
          <w:color w:val="575757"/>
          <w:spacing w:val="-15"/>
        </w:rPr>
        <w:t xml:space="preserve"> </w:t>
      </w:r>
      <w:r>
        <w:rPr>
          <w:color w:val="575757"/>
          <w:spacing w:val="-1"/>
        </w:rPr>
        <w:t>způsoby</w:t>
      </w:r>
      <w:r>
        <w:rPr>
          <w:color w:val="575757"/>
          <w:spacing w:val="-16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-16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16"/>
        </w:rPr>
        <w:t xml:space="preserve"> </w:t>
      </w:r>
      <w:r>
        <w:rPr>
          <w:color w:val="575757"/>
        </w:rPr>
        <w:t>„</w:t>
      </w:r>
      <w:r>
        <w:rPr>
          <w:b/>
          <w:color w:val="575757"/>
        </w:rPr>
        <w:t>Licence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</w:rPr>
        <w:t>díla</w:t>
      </w:r>
      <w:r>
        <w:rPr>
          <w:color w:val="575757"/>
        </w:rPr>
        <w:t>“).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zároveň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prohlašuje,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takovou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Licenci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díla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poskytnout. Objednatel je zejména oprávněn převést tuto Licenci díla nebo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umožnit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užívání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tohoto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Autorského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díla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třetím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osobám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volby.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není povinen využít poskytnutou Licenci díla ani zčásti. Nevyužití Licence díla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Objednatelem nezakládá právo Poskytovatele na odstoupení od Dohody 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příslušné Dílčí smlouvy. Smluvní strany vylučují aplikaci § 2370 Občanského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zákoníku.</w:t>
      </w:r>
    </w:p>
    <w:p w14:paraId="0EA4C4A1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9"/>
        </w:tabs>
        <w:spacing w:before="118" w:line="312" w:lineRule="auto"/>
        <w:ind w:left="1578" w:right="856" w:hanging="557"/>
        <w:jc w:val="both"/>
        <w:rPr>
          <w:color w:val="575757"/>
        </w:rPr>
      </w:pPr>
      <w:r>
        <w:rPr>
          <w:color w:val="575757"/>
        </w:rPr>
        <w:t>Poskytovatel prohl</w:t>
      </w:r>
      <w:r>
        <w:rPr>
          <w:color w:val="575757"/>
        </w:rPr>
        <w:t>ašuje a nese odpovědnost za to, že autor/autoři poskytl/i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 souhlas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Licence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díla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upravovat, měnit,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začlenit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do jiného,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spojit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 jiným dílem apod., a to jak celek, tak jejich jednotlivé částí, a to včetně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možnosti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využití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takovou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činnost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třetí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osoby.</w:t>
      </w:r>
    </w:p>
    <w:p w14:paraId="6217FFA5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639"/>
        </w:tabs>
        <w:spacing w:before="120" w:line="312" w:lineRule="auto"/>
        <w:ind w:left="1577" w:right="858"/>
        <w:jc w:val="both"/>
        <w:rPr>
          <w:color w:val="575757"/>
        </w:rPr>
      </w:pPr>
      <w:r>
        <w:tab/>
      </w:r>
      <w:r>
        <w:rPr>
          <w:color w:val="575757"/>
        </w:rPr>
        <w:t>Poskytovatel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výslovně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prohlašuje,</w:t>
      </w:r>
      <w:r>
        <w:rPr>
          <w:color w:val="575757"/>
          <w:spacing w:val="78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72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74"/>
        </w:rPr>
        <w:t xml:space="preserve"> </w:t>
      </w:r>
      <w:r>
        <w:rPr>
          <w:color w:val="575757"/>
        </w:rPr>
        <w:t>plně</w:t>
      </w:r>
      <w:r>
        <w:rPr>
          <w:color w:val="575757"/>
          <w:spacing w:val="75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77"/>
        </w:rPr>
        <w:t xml:space="preserve"> </w:t>
      </w:r>
      <w:r>
        <w:rPr>
          <w:color w:val="575757"/>
        </w:rPr>
        <w:t>disponovat</w:t>
      </w:r>
      <w:r>
        <w:rPr>
          <w:color w:val="575757"/>
          <w:spacing w:val="78"/>
        </w:rPr>
        <w:t xml:space="preserve"> </w:t>
      </w:r>
      <w:r>
        <w:rPr>
          <w:color w:val="575757"/>
        </w:rPr>
        <w:t>právy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duševnímu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vlastnictví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30"/>
        </w:rPr>
        <w:t xml:space="preserve"> </w:t>
      </w:r>
      <w:r>
        <w:rPr>
          <w:color w:val="575757"/>
        </w:rPr>
        <w:t>výše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uvedených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autorských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práv,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tímto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účelem</w:t>
      </w:r>
      <w:r>
        <w:rPr>
          <w:color w:val="575757"/>
          <w:spacing w:val="46"/>
        </w:rPr>
        <w:t xml:space="preserve"> </w:t>
      </w:r>
      <w:r>
        <w:rPr>
          <w:color w:val="575757"/>
        </w:rPr>
        <w:t>zajistit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nerušené</w:t>
      </w:r>
      <w:r>
        <w:rPr>
          <w:color w:val="575757"/>
          <w:spacing w:val="46"/>
        </w:rPr>
        <w:t xml:space="preserve"> </w:t>
      </w:r>
      <w:r>
        <w:rPr>
          <w:color w:val="575757"/>
        </w:rPr>
        <w:t>užívání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Autorského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díla</w:t>
      </w:r>
    </w:p>
    <w:p w14:paraId="4DB74EC2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0C553EF3" w14:textId="77777777" w:rsidR="00313E27" w:rsidRDefault="00DA18C7">
      <w:pPr>
        <w:pStyle w:val="Zkladntext"/>
        <w:spacing w:before="89" w:line="312" w:lineRule="auto"/>
        <w:ind w:left="1575" w:right="854"/>
        <w:jc w:val="both"/>
      </w:pPr>
      <w:r>
        <w:rPr>
          <w:color w:val="575757"/>
        </w:rPr>
        <w:t>Objednatelem,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případného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zajištění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dalších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souhlasů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licencí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autorů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děl v souladu s autorským zákonem, popř. od vlastníků jiných práv duševního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vlastnictví</w:t>
      </w:r>
      <w:r>
        <w:rPr>
          <w:color w:val="575757"/>
          <w:spacing w:val="92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88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91"/>
        </w:rPr>
        <w:t xml:space="preserve"> </w:t>
      </w:r>
      <w:r>
        <w:rPr>
          <w:color w:val="575757"/>
        </w:rPr>
        <w:t xml:space="preserve">právními  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 xml:space="preserve">předpisy.  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 xml:space="preserve">Poskytovatel  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 xml:space="preserve">se  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zavazuje,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že Objednateli    uhradí    veškeré    náklady,    výdaje,   škody   a   majetkovou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i nemajetkovou   újmu,   které   Objednateli    vzniknou    v    důsledku    toho,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nemohl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Autorské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dílo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užívat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řádně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nerušeně.</w:t>
      </w:r>
    </w:p>
    <w:p w14:paraId="3D5C94EB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7"/>
        </w:tabs>
        <w:spacing w:before="121" w:line="312" w:lineRule="auto"/>
        <w:ind w:left="1574" w:right="857" w:hanging="556"/>
        <w:jc w:val="both"/>
        <w:rPr>
          <w:color w:val="575757"/>
        </w:rPr>
      </w:pPr>
      <w:r>
        <w:rPr>
          <w:color w:val="575757"/>
        </w:rPr>
        <w:t>Poskytovatel dále prohlašuje,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 užitím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Licencí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díla Objednatelem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 souladu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touto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dotčena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autorská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třetích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odpovídá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škodu,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která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vznikla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v důsledku uplatnění práv duševního vlastnictví třetích osob vůči 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užívání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Licencí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díla,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němuž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udělil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zajistil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licenci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či podlicenci na základě tohoto článku Dohody. Poskytovatel se tímto zavazuje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poskytnout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svůj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náklad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veškerou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účinnou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součinnost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nutnou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úspěšnou obranu práv Objednatele ve vztahu k uplatnění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 duševního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vlastnictví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třetích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zbytečného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odkladu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oznámit Poskytovateli, že došlo k uplatnění náro</w:t>
      </w:r>
      <w:r>
        <w:rPr>
          <w:color w:val="575757"/>
        </w:rPr>
        <w:t>ků třetích osob pro porušování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práv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duševního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vlastnictví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 plněním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Dohody.</w:t>
      </w:r>
    </w:p>
    <w:p w14:paraId="23C9CE65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6"/>
        </w:tabs>
        <w:spacing w:before="122" w:line="312" w:lineRule="auto"/>
        <w:ind w:left="1575" w:right="860" w:hanging="558"/>
        <w:jc w:val="both"/>
        <w:rPr>
          <w:color w:val="575757"/>
        </w:rPr>
      </w:pPr>
      <w:r>
        <w:rPr>
          <w:color w:val="575757"/>
          <w:spacing w:val="-1"/>
        </w:rPr>
        <w:t>Smluvní strany tímto výslovně souhlasí s tím, že</w:t>
      </w:r>
      <w:r>
        <w:rPr>
          <w:color w:val="575757"/>
        </w:rPr>
        <w:t xml:space="preserve"> </w:t>
      </w:r>
      <w:r>
        <w:rPr>
          <w:color w:val="575757"/>
          <w:spacing w:val="-1"/>
        </w:rPr>
        <w:t xml:space="preserve">veškerá finanční </w:t>
      </w:r>
      <w:r>
        <w:rPr>
          <w:color w:val="575757"/>
        </w:rPr>
        <w:t>vyrovnání za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1"/>
        </w:rPr>
        <w:t>oprávnění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výkonu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práva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užívání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předmětného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Autorského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díla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odst.</w:t>
      </w:r>
    </w:p>
    <w:p w14:paraId="0FFFB610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2150"/>
        </w:tabs>
        <w:spacing w:line="312" w:lineRule="auto"/>
        <w:ind w:left="1575" w:right="865" w:firstLine="0"/>
        <w:jc w:val="both"/>
        <w:rPr>
          <w:color w:val="575757"/>
        </w:rPr>
      </w:pPr>
      <w:r>
        <w:rPr>
          <w:color w:val="575757"/>
        </w:rPr>
        <w:t>Objednateli Poskytovatelem dle této Dohody jsou plně zahrnuta v ceně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stanovené Dílčí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smlouvou.</w:t>
      </w:r>
    </w:p>
    <w:p w14:paraId="5FF82E38" w14:textId="77777777" w:rsidR="00313E27" w:rsidRDefault="00DA18C7">
      <w:pPr>
        <w:pStyle w:val="Odstavecseseznamem"/>
        <w:numPr>
          <w:ilvl w:val="1"/>
          <w:numId w:val="15"/>
        </w:numPr>
        <w:tabs>
          <w:tab w:val="left" w:pos="1020"/>
        </w:tabs>
        <w:spacing w:before="119"/>
        <w:ind w:left="1019"/>
        <w:jc w:val="both"/>
      </w:pPr>
      <w:r>
        <w:rPr>
          <w:color w:val="575757"/>
        </w:rPr>
        <w:t>Bude-li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mít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vliv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framework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Government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Gateway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(čl.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1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odst.</w:t>
      </w:r>
    </w:p>
    <w:p w14:paraId="4F121334" w14:textId="77777777" w:rsidR="00313E27" w:rsidRDefault="00DA18C7">
      <w:pPr>
        <w:pStyle w:val="Zkladntext"/>
        <w:spacing w:before="76"/>
        <w:ind w:left="1019"/>
        <w:jc w:val="both"/>
      </w:pPr>
      <w:r>
        <w:rPr>
          <w:color w:val="575757"/>
        </w:rPr>
        <w:t>1.2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písm.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a)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Dohody),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vč.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dokumentace,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pak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platí,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že:</w:t>
      </w:r>
    </w:p>
    <w:p w14:paraId="03778B36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7"/>
        </w:tabs>
        <w:spacing w:before="196" w:line="312" w:lineRule="auto"/>
        <w:ind w:right="860"/>
        <w:jc w:val="both"/>
        <w:rPr>
          <w:color w:val="575757"/>
        </w:rPr>
      </w:pPr>
      <w:r>
        <w:rPr>
          <w:color w:val="575757"/>
        </w:rPr>
        <w:t>Poskytovatel ke dni podpisu Akceptačního protokolu poskytuje 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nevýhradní,    teritoriálně     a     množstevně     neomezenou,     převoditelnou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 postupitelnou, po dobu výkonu majetkových práv licenci k užívání takového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díla,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všemi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možnými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způsoby,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vč.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oprávnění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dílo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upravovat,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měnit,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začlenit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jiného,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spojit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jiným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dílem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apod.,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jak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celek,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tak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jednotlivé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částí,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možnosti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využití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takovou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činnost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třetí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osoby,</w:t>
      </w:r>
    </w:p>
    <w:p w14:paraId="1C243783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7"/>
        </w:tabs>
        <w:spacing w:before="120" w:line="312" w:lineRule="auto"/>
        <w:ind w:right="859" w:hanging="557"/>
        <w:jc w:val="both"/>
        <w:rPr>
          <w:color w:val="575757"/>
        </w:rPr>
      </w:pPr>
      <w:r>
        <w:rPr>
          <w:color w:val="575757"/>
        </w:rPr>
        <w:t>Objednatel není povinen využít poskytnutou licenci díla ani zčásti. Nevyužití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licence díla Objednatelem nezakládá právo Poskytovatele na odstoupení od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 nebo příslušné Dílčí smlouvy. Smluvní strany vylučují aplikaci § 2370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Občanského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zákoníku,</w:t>
      </w:r>
    </w:p>
    <w:p w14:paraId="34726C77" w14:textId="77777777" w:rsidR="00313E27" w:rsidRDefault="00DA18C7">
      <w:pPr>
        <w:pStyle w:val="Odstavecseseznamem"/>
        <w:numPr>
          <w:ilvl w:val="2"/>
          <w:numId w:val="15"/>
        </w:numPr>
        <w:tabs>
          <w:tab w:val="left" w:pos="1573"/>
        </w:tabs>
        <w:spacing w:before="120"/>
        <w:ind w:left="1572" w:hanging="553"/>
        <w:jc w:val="both"/>
        <w:rPr>
          <w:color w:val="575757"/>
        </w:rPr>
      </w:pPr>
      <w:r>
        <w:rPr>
          <w:color w:val="575757"/>
        </w:rPr>
        <w:t>dále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</w:t>
      </w:r>
      <w:r>
        <w:rPr>
          <w:color w:val="575757"/>
        </w:rPr>
        <w:t>atí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přiměřeně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ustanovení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čl.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8.1.5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až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8.1.7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Dohody.</w:t>
      </w:r>
    </w:p>
    <w:p w14:paraId="24B7DCD6" w14:textId="77777777" w:rsidR="00313E27" w:rsidRDefault="00313E27">
      <w:pPr>
        <w:pStyle w:val="Zkladntext"/>
        <w:spacing w:before="2"/>
        <w:rPr>
          <w:sz w:val="20"/>
        </w:rPr>
      </w:pPr>
    </w:p>
    <w:p w14:paraId="3C9FBBC9" w14:textId="77777777" w:rsidR="00313E27" w:rsidRDefault="00DA18C7">
      <w:pPr>
        <w:pStyle w:val="Nadpis1"/>
        <w:spacing w:line="276" w:lineRule="exact"/>
      </w:pPr>
      <w:bookmarkStart w:id="16" w:name="Článek_9."/>
      <w:bookmarkStart w:id="17" w:name="Součinnost_a_vzájemná_komunikace"/>
      <w:bookmarkEnd w:id="16"/>
      <w:bookmarkEnd w:id="17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9.</w:t>
      </w:r>
    </w:p>
    <w:p w14:paraId="56F3D0C8" w14:textId="77777777" w:rsidR="00313E27" w:rsidRDefault="00DA18C7">
      <w:pPr>
        <w:pStyle w:val="Nadpis2"/>
        <w:spacing w:line="253" w:lineRule="exact"/>
        <w:ind w:right="1221"/>
      </w:pPr>
      <w:r>
        <w:rPr>
          <w:color w:val="616266"/>
        </w:rPr>
        <w:t>Součinnost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vzájemná</w:t>
      </w:r>
      <w:r>
        <w:rPr>
          <w:color w:val="616266"/>
          <w:spacing w:val="-11"/>
        </w:rPr>
        <w:t xml:space="preserve"> </w:t>
      </w:r>
      <w:r>
        <w:rPr>
          <w:color w:val="616266"/>
        </w:rPr>
        <w:t>komunikace</w:t>
      </w:r>
    </w:p>
    <w:p w14:paraId="629D5C6D" w14:textId="77777777" w:rsidR="00313E27" w:rsidRDefault="00313E27">
      <w:pPr>
        <w:pStyle w:val="Zkladntext"/>
        <w:spacing w:before="9"/>
        <w:rPr>
          <w:b/>
          <w:sz w:val="34"/>
        </w:rPr>
      </w:pPr>
    </w:p>
    <w:p w14:paraId="49EF9E49" w14:textId="77777777" w:rsidR="00313E27" w:rsidRDefault="00DA18C7">
      <w:pPr>
        <w:pStyle w:val="Odstavecseseznamem"/>
        <w:numPr>
          <w:ilvl w:val="1"/>
          <w:numId w:val="14"/>
        </w:numPr>
        <w:tabs>
          <w:tab w:val="left" w:pos="1019"/>
          <w:tab w:val="left" w:pos="1021"/>
        </w:tabs>
        <w:spacing w:line="312" w:lineRule="auto"/>
        <w:ind w:right="904"/>
      </w:pPr>
      <w:r>
        <w:rPr>
          <w:color w:val="575757"/>
        </w:rPr>
        <w:t>Smluvní</w:t>
      </w:r>
      <w:r>
        <w:rPr>
          <w:color w:val="575757"/>
          <w:spacing w:val="54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53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51"/>
        </w:rPr>
        <w:t xml:space="preserve"> </w:t>
      </w:r>
      <w:r>
        <w:rPr>
          <w:color w:val="575757"/>
        </w:rPr>
        <w:t>zavazují</w:t>
      </w:r>
      <w:r>
        <w:rPr>
          <w:color w:val="575757"/>
          <w:spacing w:val="51"/>
        </w:rPr>
        <w:t xml:space="preserve"> </w:t>
      </w:r>
      <w:r>
        <w:rPr>
          <w:color w:val="575757"/>
        </w:rPr>
        <w:t>vzájemně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spolupracovat</w:t>
      </w:r>
      <w:r>
        <w:rPr>
          <w:color w:val="575757"/>
          <w:spacing w:val="5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poskytovat</w:t>
      </w:r>
      <w:r>
        <w:rPr>
          <w:color w:val="575757"/>
          <w:spacing w:val="57"/>
        </w:rPr>
        <w:t xml:space="preserve"> </w:t>
      </w:r>
      <w:r>
        <w:rPr>
          <w:color w:val="575757"/>
        </w:rPr>
        <w:t>si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součinnost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nezbytnou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Dohody.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povinny</w:t>
      </w:r>
    </w:p>
    <w:p w14:paraId="08982473" w14:textId="77777777" w:rsidR="00313E27" w:rsidRDefault="00313E27">
      <w:pPr>
        <w:spacing w:line="312" w:lineRule="auto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4FBAFFA8" w14:textId="77777777" w:rsidR="00313E27" w:rsidRDefault="00DA18C7">
      <w:pPr>
        <w:pStyle w:val="Zkladntext"/>
        <w:spacing w:before="89" w:line="312" w:lineRule="auto"/>
        <w:ind w:left="1020" w:right="860" w:hanging="1"/>
        <w:jc w:val="both"/>
      </w:pPr>
      <w:r>
        <w:rPr>
          <w:color w:val="575757"/>
        </w:rPr>
        <w:t>informovat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bezodkladně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druhou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stranu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veškerých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skutečnostech,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mohou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důležité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smlouvy.</w:t>
      </w:r>
    </w:p>
    <w:p w14:paraId="53EEAC7E" w14:textId="77777777" w:rsidR="00313E27" w:rsidRDefault="00DA18C7">
      <w:pPr>
        <w:pStyle w:val="Odstavecseseznamem"/>
        <w:numPr>
          <w:ilvl w:val="1"/>
          <w:numId w:val="14"/>
        </w:numPr>
        <w:tabs>
          <w:tab w:val="left" w:pos="1021"/>
        </w:tabs>
        <w:spacing w:before="119" w:line="312" w:lineRule="auto"/>
        <w:ind w:right="855" w:hanging="720"/>
        <w:jc w:val="both"/>
      </w:pP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prokazatelného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prodlení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poskytnutím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součinnosti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prodlení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49"/>
        </w:rPr>
        <w:t xml:space="preserve"> </w:t>
      </w:r>
      <w:r>
        <w:rPr>
          <w:color w:val="575757"/>
        </w:rPr>
        <w:t>svých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závazků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podle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4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veškeré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lhůty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 xml:space="preserve">se o prokazatelné   prodlení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   prodlužují;    to   neplatí   v případech,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kdy prodlení v poskytnutí součinnosti ze strany Objednatele bylo vyvoláno v přímé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příčinné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prokazatelným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neposkytnutím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součinnosti   nebo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prodlením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prodlení,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jestliže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rozporu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svými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povinnostmi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vyplývajícími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vztahu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nepřevezme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řádně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nabídnuté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bezvadné plnění nebo neposkytne součinnost nutnou k tomu, aby Poskytovatel mohl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splnit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svůj závazek.</w:t>
      </w:r>
    </w:p>
    <w:p w14:paraId="065C3D29" w14:textId="77777777" w:rsidR="00313E27" w:rsidRDefault="00DA18C7">
      <w:pPr>
        <w:pStyle w:val="Odstavecseseznamem"/>
        <w:numPr>
          <w:ilvl w:val="1"/>
          <w:numId w:val="14"/>
        </w:numPr>
        <w:tabs>
          <w:tab w:val="left" w:pos="1021"/>
        </w:tabs>
        <w:spacing w:before="122" w:line="312" w:lineRule="auto"/>
        <w:ind w:left="1021" w:right="854"/>
        <w:jc w:val="both"/>
      </w:pPr>
      <w:r>
        <w:rPr>
          <w:color w:val="575757"/>
        </w:rPr>
        <w:t>Veškerá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oznámení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mezi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stranami,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která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se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vztahují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 Dohodě,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 která mají být učiněna na základě Dohody a která mají či mohou mít jakýkoliv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účinek na trvání, změnu či ukončení této Dohody, musí být učiněna v písemné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podobě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druhé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straně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doručena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buď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osobně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doporučeným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dopisem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či jinou formou registrovaného poštovního styku na kontaktní adresu uvedenou 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záhlaví této Dohody, není-li Dohodou stanoveno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mezi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stranami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konkrétní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případy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písemně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dohodnuto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jinak.</w:t>
      </w:r>
    </w:p>
    <w:p w14:paraId="1BA30A24" w14:textId="77777777" w:rsidR="00313E27" w:rsidRDefault="00DA18C7">
      <w:pPr>
        <w:pStyle w:val="Odstavecseseznamem"/>
        <w:numPr>
          <w:ilvl w:val="1"/>
          <w:numId w:val="14"/>
        </w:numPr>
        <w:tabs>
          <w:tab w:val="left" w:pos="1021"/>
        </w:tabs>
        <w:spacing w:before="122" w:line="312" w:lineRule="auto"/>
        <w:ind w:right="853" w:hanging="720"/>
        <w:jc w:val="both"/>
      </w:pPr>
      <w:r>
        <w:rPr>
          <w:color w:val="575757"/>
        </w:rPr>
        <w:t>Ukládá-li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Dohoda</w:t>
      </w:r>
      <w:r>
        <w:rPr>
          <w:color w:val="575757"/>
          <w:spacing w:val="26"/>
        </w:rPr>
        <w:t xml:space="preserve"> </w:t>
      </w:r>
      <w:r>
        <w:rPr>
          <w:color w:val="575757"/>
        </w:rPr>
        <w:t>doručit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některý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dokument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písemné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podobě,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může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doručen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v písemné (listinné) nebo v technické (např. elektronické,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optické) podobě jako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dokument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aplikace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Microsoft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Office,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není-li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touto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jinak.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Doručování těchto dokumentů musí být v souladu s obecně závaznými pr</w:t>
      </w:r>
      <w:r>
        <w:rPr>
          <w:color w:val="575757"/>
        </w:rPr>
        <w:t>ávními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předpisy.    Ustanovení   tohoto    článku    vztahující    se k doručování   dokumentů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 technické (např. elektronické, optické) podobě nelze použít pro doručení faktur 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čl.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5 odst.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5.5. Dohody.</w:t>
      </w:r>
    </w:p>
    <w:p w14:paraId="58C8BC0D" w14:textId="77777777" w:rsidR="00313E27" w:rsidRDefault="00DA18C7">
      <w:pPr>
        <w:pStyle w:val="Nadpis1"/>
        <w:spacing w:before="154" w:line="275" w:lineRule="exact"/>
      </w:pPr>
      <w:bookmarkStart w:id="18" w:name="Článek_10."/>
      <w:bookmarkStart w:id="19" w:name="Práva_a_povinnosti_Smluvních_stran"/>
      <w:bookmarkEnd w:id="18"/>
      <w:bookmarkEnd w:id="19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10.</w:t>
      </w:r>
    </w:p>
    <w:p w14:paraId="27E328AC" w14:textId="77777777" w:rsidR="00313E27" w:rsidRDefault="00DA18C7">
      <w:pPr>
        <w:pStyle w:val="Nadpis2"/>
        <w:spacing w:line="252" w:lineRule="exact"/>
        <w:ind w:right="1221"/>
      </w:pPr>
      <w:r>
        <w:rPr>
          <w:color w:val="616266"/>
        </w:rPr>
        <w:t>Práva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povinnosti Smluvních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stran</w:t>
      </w:r>
    </w:p>
    <w:p w14:paraId="509C222E" w14:textId="77777777" w:rsidR="00313E27" w:rsidRDefault="00313E27">
      <w:pPr>
        <w:pStyle w:val="Zkladntext"/>
        <w:spacing w:before="8"/>
        <w:rPr>
          <w:b/>
          <w:sz w:val="34"/>
        </w:rPr>
      </w:pPr>
    </w:p>
    <w:p w14:paraId="10D8146F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line="312" w:lineRule="auto"/>
        <w:ind w:right="861" w:hanging="720"/>
        <w:jc w:val="both"/>
      </w:pP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kontrolovat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účelem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ověření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podmínkami stanovenými Dohodou.</w:t>
      </w:r>
    </w:p>
    <w:p w14:paraId="4C949202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0"/>
        </w:tabs>
        <w:spacing w:before="120" w:line="312" w:lineRule="auto"/>
        <w:ind w:right="855"/>
        <w:jc w:val="both"/>
      </w:pPr>
      <w:r>
        <w:rPr>
          <w:color w:val="575757"/>
        </w:rPr>
        <w:t>Bude-li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stranami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smlouvě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sjednáno,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služby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a/nebo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část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objektech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datového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centra,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zajistit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organizačně-administrativní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(fyzický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přístup):</w:t>
      </w:r>
    </w:p>
    <w:p w14:paraId="7AB22C97" w14:textId="77777777" w:rsidR="00313E27" w:rsidRDefault="00DA18C7">
      <w:pPr>
        <w:pStyle w:val="Odstavecseseznamem"/>
        <w:numPr>
          <w:ilvl w:val="2"/>
          <w:numId w:val="13"/>
        </w:numPr>
        <w:tabs>
          <w:tab w:val="left" w:pos="1368"/>
        </w:tabs>
        <w:spacing w:before="124" w:line="261" w:lineRule="auto"/>
        <w:ind w:right="867"/>
      </w:pPr>
      <w:r>
        <w:rPr>
          <w:color w:val="575757"/>
        </w:rPr>
        <w:t>zajištění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fyzických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přístupů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datových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centrech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doprovodu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odpovědné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osoby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požadovaném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rozsahu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předávání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havarijních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plánech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datových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centrech;</w:t>
      </w:r>
    </w:p>
    <w:p w14:paraId="2065A334" w14:textId="77777777" w:rsidR="00313E27" w:rsidRDefault="00DA18C7">
      <w:pPr>
        <w:pStyle w:val="Odstavecseseznamem"/>
        <w:numPr>
          <w:ilvl w:val="2"/>
          <w:numId w:val="13"/>
        </w:numPr>
        <w:tabs>
          <w:tab w:val="left" w:pos="1368"/>
        </w:tabs>
        <w:spacing w:before="133" w:line="249" w:lineRule="auto"/>
        <w:ind w:right="871"/>
      </w:pPr>
      <w:r>
        <w:rPr>
          <w:color w:val="575757"/>
        </w:rPr>
        <w:t>kontrola a evidence vstupu oprávněných osob Poskytovatele/realizačního týmu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objektu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datového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centra.</w:t>
      </w:r>
    </w:p>
    <w:p w14:paraId="7632CF97" w14:textId="77777777" w:rsidR="00313E27" w:rsidRDefault="00313E27">
      <w:pPr>
        <w:spacing w:line="249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1652BB8F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89" w:line="312" w:lineRule="auto"/>
        <w:ind w:left="1020" w:right="854"/>
        <w:jc w:val="both"/>
      </w:pPr>
      <w:r>
        <w:rPr>
          <w:color w:val="575757"/>
        </w:rPr>
        <w:t>Vyžaduje-li řádné a včasné poskytování služby seznámení se s dokumentací (např.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politiky),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seznámit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touto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dokumentací.</w:t>
      </w:r>
    </w:p>
    <w:p w14:paraId="7EF21F68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122" w:line="312" w:lineRule="auto"/>
        <w:ind w:left="1020" w:right="854"/>
        <w:jc w:val="both"/>
      </w:pPr>
      <w:r>
        <w:rPr>
          <w:color w:val="575757"/>
        </w:rPr>
        <w:t>Poskytovatel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prohlašuje,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nebudou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porušena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práva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třetích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osob,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 nichž by pro Objednatele vyplynul finanční nebo jiný závazek ve prospěch třetí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porušení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tohoto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prohlášení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plném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rozsahu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odpovědný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případné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následky takového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jednání.</w:t>
      </w:r>
    </w:p>
    <w:p w14:paraId="29ABDD68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119" w:line="312" w:lineRule="auto"/>
        <w:ind w:left="1020" w:right="853"/>
        <w:jc w:val="both"/>
      </w:pPr>
      <w:r>
        <w:rPr>
          <w:color w:val="575757"/>
        </w:rPr>
        <w:t>Poskytovatel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poskytovat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smlouvou,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řádně,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včas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a v souladu s příslušnými obecnými standardy v odvětví a relevantními technickými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normami (včetně ISO 9001, ISO 20000 a ISO 27001) s tím, že Smluvní strany 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zamezení pochybnostem uvádí, že Poskytovatel nemusí být držitelem příslušných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certifikací,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nicméně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smlouvu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plnit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nimi.</w:t>
      </w:r>
    </w:p>
    <w:p w14:paraId="4159A5BD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117" w:line="314" w:lineRule="auto"/>
        <w:ind w:left="1020" w:right="867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právo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vyžadovat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a   Objednatel   je   povinen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poskytovat k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Dohody:</w:t>
      </w:r>
    </w:p>
    <w:p w14:paraId="27381E07" w14:textId="77777777" w:rsidR="00313E27" w:rsidRDefault="00DA18C7">
      <w:pPr>
        <w:pStyle w:val="Odstavecseseznamem"/>
        <w:numPr>
          <w:ilvl w:val="0"/>
          <w:numId w:val="12"/>
        </w:numPr>
        <w:tabs>
          <w:tab w:val="left" w:pos="1433"/>
        </w:tabs>
        <w:spacing w:before="118" w:line="312" w:lineRule="auto"/>
        <w:ind w:right="866"/>
        <w:jc w:val="both"/>
      </w:pPr>
      <w:r>
        <w:rPr>
          <w:color w:val="575757"/>
        </w:rPr>
        <w:t>včasné, kvalifikované a úplné podklady a informace, zcela nezbytné pro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Dohody,</w:t>
      </w:r>
    </w:p>
    <w:p w14:paraId="2EE4A845" w14:textId="77777777" w:rsidR="00313E27" w:rsidRDefault="00DA18C7">
      <w:pPr>
        <w:pStyle w:val="Odstavecseseznamem"/>
        <w:numPr>
          <w:ilvl w:val="0"/>
          <w:numId w:val="12"/>
        </w:numPr>
        <w:tabs>
          <w:tab w:val="left" w:pos="1433"/>
        </w:tabs>
        <w:spacing w:before="120"/>
        <w:jc w:val="both"/>
      </w:pPr>
      <w:r>
        <w:rPr>
          <w:color w:val="575757"/>
        </w:rPr>
        <w:t>nezbytnou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součinnost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konzultace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Dohody.</w:t>
      </w:r>
    </w:p>
    <w:p w14:paraId="15181B9D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198" w:line="312" w:lineRule="auto"/>
        <w:ind w:left="1020" w:right="857" w:hanging="720"/>
        <w:jc w:val="both"/>
      </w:pPr>
      <w:r>
        <w:rPr>
          <w:color w:val="575757"/>
        </w:rPr>
        <w:t>Poskytovatel je povinen prová</w:t>
      </w:r>
      <w:r>
        <w:rPr>
          <w:color w:val="575757"/>
        </w:rPr>
        <w:t>dět činnosti podle této Dohody s náležitou odbornou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péčí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30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platnými</w:t>
      </w:r>
      <w:r>
        <w:rPr>
          <w:color w:val="575757"/>
          <w:spacing w:val="60"/>
        </w:rPr>
        <w:t xml:space="preserve"> </w:t>
      </w:r>
      <w:r>
        <w:rPr>
          <w:color w:val="575757"/>
        </w:rPr>
        <w:t>obecně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závaznými</w:t>
      </w:r>
      <w:r>
        <w:rPr>
          <w:color w:val="575757"/>
          <w:spacing w:val="60"/>
        </w:rPr>
        <w:t xml:space="preserve"> </w:t>
      </w:r>
      <w:r>
        <w:rPr>
          <w:color w:val="575757"/>
        </w:rPr>
        <w:t>právními</w:t>
      </w:r>
      <w:r>
        <w:rPr>
          <w:color w:val="575757"/>
          <w:spacing w:val="60"/>
        </w:rPr>
        <w:t xml:space="preserve"> </w:t>
      </w:r>
      <w:r>
        <w:rPr>
          <w:color w:val="575757"/>
        </w:rPr>
        <w:t>předpisy.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 rovněž povinen chránit oprávněné zájmy Objednatele, které mu jsou, budou 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měly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známy,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postupovat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pokyny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obdrženými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Objednatele.</w:t>
      </w:r>
    </w:p>
    <w:p w14:paraId="58E80085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1"/>
        </w:tabs>
        <w:spacing w:before="119" w:line="312" w:lineRule="auto"/>
        <w:ind w:left="1020" w:right="859"/>
        <w:jc w:val="both"/>
      </w:pPr>
      <w:r>
        <w:rPr>
          <w:color w:val="575757"/>
        </w:rPr>
        <w:t>Poskytovatel je povinen plnit pokyny Objednatele, přitom je však povinen upozornit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 na nevhodnost jím udělených pokynů nebo případně též na nevhodnou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povahu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jím   poskytnutých   věcí,   jestliže   tuto   nevhodnost   je   schopen   zjistit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</w:t>
      </w:r>
      <w:r>
        <w:rPr>
          <w:color w:val="575757"/>
        </w:rPr>
        <w:t>ynaložení odborné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péče.</w:t>
      </w:r>
    </w:p>
    <w:p w14:paraId="5768C7C8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2"/>
        </w:tabs>
        <w:spacing w:before="120" w:line="312" w:lineRule="auto"/>
        <w:ind w:left="1021" w:right="863"/>
        <w:jc w:val="both"/>
      </w:pPr>
      <w:r>
        <w:rPr>
          <w:color w:val="575757"/>
        </w:rPr>
        <w:t>Poskytovatel je povinen při plnění povinností dle této Dohody aktivně spolupracovat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 dalšími dotčenými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subjekty,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zejména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 koncovými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uživateli.</w:t>
      </w:r>
    </w:p>
    <w:p w14:paraId="69C518D9" w14:textId="77777777" w:rsidR="00313E27" w:rsidRDefault="00DA18C7">
      <w:pPr>
        <w:pStyle w:val="Odstavecseseznamem"/>
        <w:numPr>
          <w:ilvl w:val="1"/>
          <w:numId w:val="13"/>
        </w:numPr>
        <w:tabs>
          <w:tab w:val="left" w:pos="1022"/>
        </w:tabs>
        <w:spacing w:before="120" w:line="312" w:lineRule="auto"/>
        <w:ind w:left="1021" w:right="855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neprodleně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oznámit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jakoukoliv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skutečnost,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která by mohla mít, byť i jen částečně, vliv na schopnost Poskytovatele plnit své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Dohody.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Takovým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oznámením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zbaven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nadále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plnit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závazky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vyplývající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Dohody.</w:t>
      </w:r>
    </w:p>
    <w:p w14:paraId="49572AD4" w14:textId="77777777" w:rsidR="00313E27" w:rsidRDefault="00313E27">
      <w:pPr>
        <w:pStyle w:val="Zkladntext"/>
        <w:rPr>
          <w:sz w:val="24"/>
        </w:rPr>
      </w:pPr>
    </w:p>
    <w:p w14:paraId="3012D35E" w14:textId="77777777" w:rsidR="00313E27" w:rsidRDefault="00313E27">
      <w:pPr>
        <w:pStyle w:val="Zkladntext"/>
        <w:rPr>
          <w:sz w:val="29"/>
        </w:rPr>
      </w:pPr>
    </w:p>
    <w:p w14:paraId="5D439A82" w14:textId="77777777" w:rsidR="00313E27" w:rsidRDefault="00DA18C7">
      <w:pPr>
        <w:pStyle w:val="Nadpis1"/>
        <w:spacing w:before="1"/>
      </w:pPr>
      <w:bookmarkStart w:id="20" w:name="Článek_11."/>
      <w:bookmarkEnd w:id="20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11.</w:t>
      </w:r>
    </w:p>
    <w:p w14:paraId="058B5382" w14:textId="77777777" w:rsidR="00313E27" w:rsidRDefault="00DA18C7">
      <w:pPr>
        <w:pStyle w:val="Nadpis2"/>
        <w:spacing w:before="155"/>
        <w:ind w:right="1070"/>
      </w:pPr>
      <w:bookmarkStart w:id="21" w:name="Důvěrné_informace"/>
      <w:bookmarkEnd w:id="21"/>
      <w:r>
        <w:rPr>
          <w:color w:val="575757"/>
        </w:rPr>
        <w:t>Důvěrné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informace</w:t>
      </w:r>
    </w:p>
    <w:p w14:paraId="4D0F5361" w14:textId="77777777" w:rsidR="00313E27" w:rsidRDefault="00313E27">
      <w:pPr>
        <w:pStyle w:val="Zkladntext"/>
        <w:spacing w:before="4"/>
        <w:rPr>
          <w:b/>
          <w:sz w:val="34"/>
        </w:rPr>
      </w:pPr>
    </w:p>
    <w:p w14:paraId="5FFE9012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21"/>
        </w:tabs>
        <w:spacing w:line="312" w:lineRule="auto"/>
        <w:ind w:right="859"/>
        <w:jc w:val="both"/>
        <w:rPr>
          <w:color w:val="696969"/>
        </w:rPr>
      </w:pPr>
      <w:r>
        <w:rPr>
          <w:color w:val="575757"/>
        </w:rPr>
        <w:t>Veškeré konkurenčně významné, určitelné, ocenitelné a v příslušných obchodních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kruzích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běžně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nedostupné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skutečnosti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související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stranami,</w:t>
      </w:r>
    </w:p>
    <w:p w14:paraId="43E9E897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F8CD1D4" w14:textId="77777777" w:rsidR="00313E27" w:rsidRDefault="00DA18C7">
      <w:pPr>
        <w:pStyle w:val="Zkladntext"/>
        <w:spacing w:before="89" w:line="312" w:lineRule="auto"/>
        <w:ind w:left="1019" w:right="853"/>
        <w:jc w:val="both"/>
      </w:pPr>
      <w:r>
        <w:rPr>
          <w:color w:val="575757"/>
        </w:rPr>
        <w:t>a se kterými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se Smluvní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seznámí   při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realizaci   předmětu   </w:t>
      </w:r>
      <w:r>
        <w:rPr>
          <w:color w:val="575757"/>
        </w:rPr>
        <w:t>Dohody   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 souvislosti s touto Dohodou přijdou do styku, jsou obchodním tajemstvím. 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 se zavazují zachovat mlčenlivost o uvedených skutečnostech a informacích,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 označí jako důvěrné dle § 1730 Občanského zákoníku,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a to až do doby,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kdy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povahy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stanou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obecně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známými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předpokladu,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tak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nestane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porušením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</w:t>
      </w:r>
      <w:r>
        <w:rPr>
          <w:color w:val="575757"/>
        </w:rPr>
        <w:t>nosti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mlčenlivosti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„</w:t>
      </w:r>
      <w:r>
        <w:rPr>
          <w:b/>
          <w:color w:val="575757"/>
        </w:rPr>
        <w:t>Důvěrné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informace</w:t>
      </w:r>
      <w:r>
        <w:rPr>
          <w:color w:val="575757"/>
        </w:rPr>
        <w:t>“)</w:t>
      </w:r>
      <w:r>
        <w:rPr>
          <w:color w:val="696969"/>
        </w:rPr>
        <w:t>.</w:t>
      </w:r>
    </w:p>
    <w:p w14:paraId="585A9E36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20"/>
        </w:tabs>
        <w:spacing w:before="121" w:line="312" w:lineRule="auto"/>
        <w:ind w:left="1018" w:right="855" w:hanging="719"/>
        <w:jc w:val="both"/>
        <w:rPr>
          <w:color w:val="696969"/>
        </w:rPr>
      </w:pPr>
      <w:r>
        <w:rPr>
          <w:color w:val="575757"/>
        </w:rPr>
        <w:t>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zavazují,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Důvěrné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druhé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jiným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subjektům nesdělí, nezpřístupní, ani nevyužijí pro sebe nebo pro jinou osobu 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předchozího písemného souhlasu. Zavazují se zachovat je v přísné tajnosti a sdělit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výlučně těm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svým zaměstnancům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poddodavatelům,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kteří 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pověřeni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57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3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90"/>
        </w:rPr>
        <w:t xml:space="preserve"> </w:t>
      </w:r>
      <w:r>
        <w:rPr>
          <w:color w:val="575757"/>
        </w:rPr>
        <w:t>z</w:t>
      </w:r>
      <w:r>
        <w:rPr>
          <w:color w:val="575757"/>
        </w:rPr>
        <w:t>a</w:t>
      </w:r>
      <w:r>
        <w:rPr>
          <w:color w:val="575757"/>
          <w:spacing w:val="90"/>
        </w:rPr>
        <w:t xml:space="preserve"> </w:t>
      </w:r>
      <w:r>
        <w:rPr>
          <w:color w:val="575757"/>
        </w:rPr>
        <w:t>tímto</w:t>
      </w:r>
      <w:r>
        <w:rPr>
          <w:color w:val="575757"/>
          <w:spacing w:val="92"/>
        </w:rPr>
        <w:t xml:space="preserve"> </w:t>
      </w:r>
      <w:r>
        <w:rPr>
          <w:color w:val="575757"/>
        </w:rPr>
        <w:t>účelem</w:t>
      </w:r>
      <w:r>
        <w:rPr>
          <w:color w:val="575757"/>
          <w:spacing w:val="92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93"/>
        </w:rPr>
        <w:t xml:space="preserve"> </w:t>
      </w:r>
      <w:r>
        <w:rPr>
          <w:color w:val="575757"/>
        </w:rPr>
        <w:t>oprávněni</w:t>
      </w:r>
      <w:r>
        <w:rPr>
          <w:color w:val="575757"/>
          <w:spacing w:val="94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95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36"/>
        </w:rPr>
        <w:t xml:space="preserve"> </w:t>
      </w:r>
      <w:r>
        <w:rPr>
          <w:color w:val="575757"/>
        </w:rPr>
        <w:t>těmito</w:t>
      </w:r>
      <w:r>
        <w:rPr>
          <w:color w:val="575757"/>
          <w:spacing w:val="92"/>
        </w:rPr>
        <w:t xml:space="preserve"> </w:t>
      </w:r>
      <w:r>
        <w:rPr>
          <w:color w:val="575757"/>
        </w:rPr>
        <w:t>informacemi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nezbytném rozsahu seznámit. Smluvní strany se zavazují zabezpečit, aby i tyto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osoby považovaly uvedené informace za důvěrné a zachovávaly o nich mlčenlivost.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 neplatí, pokud mají být Důvěrné informace zpřístupněné pouze za účelem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Dohody, na základě obecného závazného předpisu, a to vždy jen v rozsahu zcela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nezbytně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nutném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</w:t>
      </w:r>
      <w:r>
        <w:rPr>
          <w:color w:val="575757"/>
        </w:rPr>
        <w:t>ro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naplnění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jejího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účelu</w:t>
      </w:r>
      <w:r>
        <w:rPr>
          <w:color w:val="696969"/>
        </w:rPr>
        <w:t>.</w:t>
      </w:r>
    </w:p>
    <w:p w14:paraId="2774628C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19"/>
        </w:tabs>
        <w:spacing w:before="117" w:line="312" w:lineRule="auto"/>
        <w:ind w:left="1018" w:right="858"/>
        <w:jc w:val="both"/>
        <w:rPr>
          <w:color w:val="696969"/>
        </w:rPr>
      </w:pPr>
      <w:r>
        <w:rPr>
          <w:color w:val="575757"/>
        </w:rPr>
        <w:t>Pokud    bude   druhé   Smluvní   straně   uděleno    předchozí   písemné    svolení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ke zpřístupnění Důvěrných informací, zajistí smluvně ochranu Důvěrných informací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tak, aby byla minimálně na stejné úrovni,</w:t>
      </w:r>
      <w:r>
        <w:rPr>
          <w:color w:val="575757"/>
        </w:rPr>
        <w:t xml:space="preserve"> jakou sama poskytuje ve smyslu tohoto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článku této Dohody</w:t>
      </w:r>
      <w:r>
        <w:rPr>
          <w:color w:val="696969"/>
        </w:rPr>
        <w:t>.</w:t>
      </w:r>
    </w:p>
    <w:p w14:paraId="36F56209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19"/>
        </w:tabs>
        <w:spacing w:before="124" w:line="312" w:lineRule="auto"/>
        <w:ind w:left="1018" w:right="853" w:hanging="720"/>
        <w:jc w:val="both"/>
        <w:rPr>
          <w:color w:val="575757"/>
        </w:rPr>
      </w:pPr>
      <w:r>
        <w:rPr>
          <w:color w:val="575757"/>
        </w:rPr>
        <w:t>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Důvěrné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považovat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vzájemně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poskytnuté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jakékoliv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objektivně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vnímatelné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formě,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ať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již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ústní,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písemné,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grafické,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elektronické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jiné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formě,</w:t>
      </w:r>
      <w:r>
        <w:rPr>
          <w:color w:val="575757"/>
          <w:spacing w:val="22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dozvěděly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s touto Dohodou, a to bez ohledu, zda jsou nebo nejsou označené za Důvěrné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informace.</w:t>
      </w:r>
    </w:p>
    <w:p w14:paraId="7EBED08D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19"/>
        </w:tabs>
        <w:spacing w:before="120" w:line="312" w:lineRule="auto"/>
        <w:ind w:left="1018" w:right="862"/>
        <w:jc w:val="both"/>
        <w:rPr>
          <w:color w:val="575757"/>
        </w:rPr>
      </w:pPr>
      <w:r>
        <w:rPr>
          <w:color w:val="575757"/>
        </w:rPr>
        <w:t>V případě porušení obchodního tajemství ve smyslu § 2985 Občanského zákoníku,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použijí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prostředky právní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ochrany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proti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nekalé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soutěži.</w:t>
      </w:r>
    </w:p>
    <w:p w14:paraId="7953B6E4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19"/>
        </w:tabs>
        <w:spacing w:before="120" w:line="312" w:lineRule="auto"/>
        <w:ind w:left="1018" w:right="869"/>
        <w:jc w:val="both"/>
        <w:rPr>
          <w:color w:val="575757"/>
        </w:rPr>
      </w:pPr>
      <w:r>
        <w:rPr>
          <w:color w:val="575757"/>
        </w:rPr>
        <w:t>Poškozená Smluvní strana má právo na náhradu újmy, která jí takovýmto jednáním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druhé Smluvní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vznikne.</w:t>
      </w:r>
    </w:p>
    <w:p w14:paraId="1B9C4AD5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19"/>
        </w:tabs>
        <w:spacing w:before="120" w:line="312" w:lineRule="auto"/>
        <w:ind w:left="1018" w:right="861"/>
        <w:jc w:val="both"/>
        <w:rPr>
          <w:color w:val="575757"/>
        </w:rPr>
      </w:pPr>
      <w:r>
        <w:rPr>
          <w:color w:val="575757"/>
        </w:rPr>
        <w:t>Povinnost plnit ustanovení tohoto čl. 11 této Dohody se nevztahuje na informace,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které:</w:t>
      </w:r>
    </w:p>
    <w:p w14:paraId="55EF868C" w14:textId="77777777" w:rsidR="00313E27" w:rsidRDefault="00313E27">
      <w:pPr>
        <w:pStyle w:val="Zkladntext"/>
        <w:spacing w:before="5"/>
        <w:rPr>
          <w:sz w:val="24"/>
        </w:rPr>
      </w:pPr>
    </w:p>
    <w:p w14:paraId="61099966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</w:pPr>
      <w:r>
        <w:rPr>
          <w:color w:val="575757"/>
        </w:rPr>
        <w:t>mohou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zveřejněny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porušení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Dohody;</w:t>
      </w:r>
    </w:p>
    <w:p w14:paraId="484ED783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  <w:spacing w:before="37"/>
      </w:pPr>
      <w:r>
        <w:rPr>
          <w:color w:val="575757"/>
        </w:rPr>
        <w:t>byly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písemným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souhlasem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obou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Smluvních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stran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zproštěny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těchto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omezení;</w:t>
      </w:r>
    </w:p>
    <w:p w14:paraId="13AEA74A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  <w:spacing w:before="38" w:line="276" w:lineRule="auto"/>
        <w:ind w:left="1019" w:right="910" w:hanging="720"/>
      </w:pPr>
      <w:r>
        <w:rPr>
          <w:color w:val="575757"/>
        </w:rPr>
        <w:t>jsou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známé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byly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zveřejněny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jinak,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než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následkem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zanedbání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jedné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Smluvních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stran;</w:t>
      </w:r>
    </w:p>
    <w:p w14:paraId="2E548E89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0"/>
        </w:tabs>
        <w:spacing w:line="247" w:lineRule="exact"/>
        <w:ind w:left="1019"/>
      </w:pPr>
      <w:r>
        <w:rPr>
          <w:color w:val="575757"/>
        </w:rPr>
        <w:t>příjemce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zná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dříve,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než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sdělí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strana;</w:t>
      </w:r>
    </w:p>
    <w:p w14:paraId="7CECF0A3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  <w:spacing w:before="44" w:line="276" w:lineRule="auto"/>
        <w:ind w:right="906"/>
      </w:pPr>
      <w:r>
        <w:rPr>
          <w:color w:val="575757"/>
        </w:rPr>
        <w:t>jsou vyžádány soudem, státním zastupitelstvím nebo příslušným správním orgánem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zákona;</w:t>
      </w:r>
    </w:p>
    <w:p w14:paraId="28D8995F" w14:textId="77777777" w:rsidR="00313E27" w:rsidRDefault="00313E27">
      <w:pPr>
        <w:spacing w:line="276" w:lineRule="auto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1880AA9B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  <w:spacing w:before="89" w:line="276" w:lineRule="auto"/>
        <w:ind w:right="871"/>
        <w:jc w:val="both"/>
      </w:pPr>
      <w:r>
        <w:rPr>
          <w:color w:val="575757"/>
        </w:rPr>
        <w:t>Smluvní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strana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sdělí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osobě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vázané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zákonnou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povinností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mlčenlivosti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(např. advokátovi nebo daňovému poradci) za úč</w:t>
      </w:r>
      <w:r>
        <w:rPr>
          <w:color w:val="575757"/>
        </w:rPr>
        <w:t>elem uplatňování svých práv 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povinností stanovených právními předpisy;</w:t>
      </w:r>
    </w:p>
    <w:p w14:paraId="1B1DAEAA" w14:textId="77777777" w:rsidR="00313E27" w:rsidRDefault="00DA18C7">
      <w:pPr>
        <w:pStyle w:val="Odstavecseseznamem"/>
        <w:numPr>
          <w:ilvl w:val="2"/>
          <w:numId w:val="11"/>
        </w:numPr>
        <w:tabs>
          <w:tab w:val="left" w:pos="1021"/>
        </w:tabs>
        <w:spacing w:before="5"/>
        <w:jc w:val="both"/>
      </w:pPr>
      <w:r>
        <w:rPr>
          <w:color w:val="575757"/>
        </w:rPr>
        <w:t>jsou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povinny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sdělit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svému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zakladateli.</w:t>
      </w:r>
    </w:p>
    <w:p w14:paraId="5CC265A1" w14:textId="77777777" w:rsidR="00313E27" w:rsidRDefault="00313E27">
      <w:pPr>
        <w:pStyle w:val="Zkladntext"/>
        <w:spacing w:before="3"/>
        <w:rPr>
          <w:sz w:val="27"/>
        </w:rPr>
      </w:pPr>
    </w:p>
    <w:p w14:paraId="28C1C255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21"/>
        </w:tabs>
        <w:spacing w:line="312" w:lineRule="auto"/>
        <w:ind w:right="858"/>
        <w:jc w:val="both"/>
        <w:rPr>
          <w:color w:val="575757"/>
        </w:rPr>
      </w:pPr>
      <w:r>
        <w:rPr>
          <w:color w:val="575757"/>
        </w:rPr>
        <w:t>Povinnost mlčenlivosti trvá bez ohledu na ukončení platnosti této Dohody a 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smlouvy.</w:t>
      </w:r>
    </w:p>
    <w:p w14:paraId="2C48FF7C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21"/>
        </w:tabs>
        <w:spacing w:before="180" w:line="264" w:lineRule="auto"/>
        <w:ind w:right="853"/>
        <w:jc w:val="both"/>
        <w:rPr>
          <w:color w:val="575757"/>
        </w:rPr>
      </w:pPr>
      <w:r>
        <w:rPr>
          <w:color w:val="575757"/>
        </w:rPr>
        <w:t>Důvěrné informace je Objednatel oprávněn poskytnout či zpřístupnit i bez souhlasu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zakladateli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smyslu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77/1997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Sb.,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státním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podniku, </w:t>
      </w:r>
      <w:r>
        <w:rPr>
          <w:color w:val="575757"/>
        </w:rPr>
        <w:t>ve znění pozdějších předpisů, popřípadě i jeho příslušným organizačním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složkám.</w:t>
      </w:r>
    </w:p>
    <w:p w14:paraId="077E1244" w14:textId="77777777" w:rsidR="00313E27" w:rsidRDefault="00313E27">
      <w:pPr>
        <w:pStyle w:val="Zkladntext"/>
        <w:rPr>
          <w:sz w:val="24"/>
        </w:rPr>
      </w:pPr>
    </w:p>
    <w:p w14:paraId="0A8F627E" w14:textId="77777777" w:rsidR="00313E27" w:rsidRDefault="00DA18C7">
      <w:pPr>
        <w:pStyle w:val="Odstavecseseznamem"/>
        <w:numPr>
          <w:ilvl w:val="1"/>
          <w:numId w:val="11"/>
        </w:numPr>
        <w:tabs>
          <w:tab w:val="left" w:pos="1021"/>
        </w:tabs>
        <w:spacing w:before="180" w:line="312" w:lineRule="auto"/>
        <w:ind w:left="1019" w:right="855" w:hanging="720"/>
        <w:jc w:val="both"/>
        <w:rPr>
          <w:color w:val="575757"/>
        </w:rPr>
      </w:pPr>
      <w:r>
        <w:rPr>
          <w:color w:val="575757"/>
          <w:spacing w:val="-1"/>
        </w:rPr>
        <w:t>V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1"/>
        </w:rPr>
        <w:t>případě,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že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se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kterákoliv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Smluvní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strana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hodnověrným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způsobem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dozví,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popř.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mít důvodné podezření, že došlo ke zpřístupnění Důvěrných informací neoprávněné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osobě,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je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povinna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o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tom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bez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zbytečného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odkladu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písemně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informovat</w:t>
      </w:r>
      <w:r>
        <w:rPr>
          <w:color w:val="575757"/>
          <w:spacing w:val="-8"/>
        </w:rPr>
        <w:t xml:space="preserve"> </w:t>
      </w:r>
      <w:r>
        <w:rPr>
          <w:color w:val="575757"/>
          <w:spacing w:val="-1"/>
        </w:rPr>
        <w:t>druhou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1"/>
        </w:rPr>
        <w:t>Smluvní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stranu.</w:t>
      </w:r>
    </w:p>
    <w:p w14:paraId="39C2408F" w14:textId="77777777" w:rsidR="00313E27" w:rsidRDefault="00313E27">
      <w:pPr>
        <w:pStyle w:val="Zkladntext"/>
        <w:rPr>
          <w:sz w:val="20"/>
        </w:rPr>
      </w:pPr>
    </w:p>
    <w:p w14:paraId="6C337E0C" w14:textId="77777777" w:rsidR="00313E27" w:rsidRDefault="00313E27">
      <w:pPr>
        <w:pStyle w:val="Zkladntext"/>
        <w:rPr>
          <w:sz w:val="20"/>
        </w:rPr>
      </w:pPr>
    </w:p>
    <w:p w14:paraId="0E7772DF" w14:textId="77777777" w:rsidR="00313E27" w:rsidRDefault="00313E27">
      <w:pPr>
        <w:pStyle w:val="Zkladntext"/>
        <w:spacing w:before="3"/>
        <w:rPr>
          <w:sz w:val="29"/>
        </w:rPr>
      </w:pPr>
    </w:p>
    <w:p w14:paraId="177E86B1" w14:textId="77777777" w:rsidR="00313E27" w:rsidRDefault="00313E27">
      <w:pPr>
        <w:rPr>
          <w:sz w:val="29"/>
        </w:rPr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6C01F82F" w14:textId="77777777" w:rsidR="00313E27" w:rsidRDefault="00313E27">
      <w:pPr>
        <w:pStyle w:val="Zkladntext"/>
        <w:rPr>
          <w:sz w:val="24"/>
        </w:rPr>
      </w:pPr>
    </w:p>
    <w:p w14:paraId="229B12A5" w14:textId="77777777" w:rsidR="00313E27" w:rsidRDefault="00313E27">
      <w:pPr>
        <w:pStyle w:val="Zkladntext"/>
        <w:rPr>
          <w:sz w:val="24"/>
        </w:rPr>
      </w:pPr>
    </w:p>
    <w:p w14:paraId="32270940" w14:textId="77777777" w:rsidR="00313E27" w:rsidRDefault="00313E27">
      <w:pPr>
        <w:pStyle w:val="Zkladntext"/>
        <w:rPr>
          <w:sz w:val="24"/>
        </w:rPr>
      </w:pPr>
    </w:p>
    <w:p w14:paraId="1E9AB6C4" w14:textId="77777777" w:rsidR="00313E27" w:rsidRDefault="00313E27">
      <w:pPr>
        <w:pStyle w:val="Zkladntext"/>
        <w:rPr>
          <w:sz w:val="24"/>
        </w:rPr>
      </w:pPr>
    </w:p>
    <w:p w14:paraId="306240DD" w14:textId="77777777" w:rsidR="00313E27" w:rsidRDefault="00DA18C7">
      <w:pPr>
        <w:spacing w:before="171"/>
        <w:ind w:left="300"/>
        <w:rPr>
          <w:b/>
        </w:rPr>
      </w:pPr>
      <w:r>
        <w:rPr>
          <w:b/>
          <w:color w:val="575757"/>
          <w:u w:val="thick" w:color="575757"/>
        </w:rPr>
        <w:t>Zpracování</w:t>
      </w:r>
      <w:r>
        <w:rPr>
          <w:b/>
          <w:color w:val="575757"/>
          <w:spacing w:val="-8"/>
          <w:u w:val="thick" w:color="575757"/>
        </w:rPr>
        <w:t xml:space="preserve"> </w:t>
      </w:r>
      <w:r>
        <w:rPr>
          <w:b/>
          <w:color w:val="575757"/>
          <w:u w:val="thick" w:color="575757"/>
        </w:rPr>
        <w:t>osobních</w:t>
      </w:r>
      <w:r>
        <w:rPr>
          <w:b/>
          <w:color w:val="575757"/>
          <w:spacing w:val="-11"/>
          <w:u w:val="thick" w:color="575757"/>
        </w:rPr>
        <w:t xml:space="preserve"> </w:t>
      </w:r>
      <w:r>
        <w:rPr>
          <w:b/>
          <w:color w:val="575757"/>
          <w:u w:val="thick" w:color="575757"/>
        </w:rPr>
        <w:t>údajů</w:t>
      </w:r>
    </w:p>
    <w:p w14:paraId="445F38F3" w14:textId="77777777" w:rsidR="00313E27" w:rsidRDefault="00DA18C7">
      <w:pPr>
        <w:pStyle w:val="Nadpis1"/>
        <w:spacing w:before="92"/>
        <w:ind w:left="977" w:right="0"/>
        <w:jc w:val="left"/>
      </w:pPr>
      <w:r>
        <w:rPr>
          <w:b w:val="0"/>
        </w:rPr>
        <w:br w:type="column"/>
      </w:r>
      <w:bookmarkStart w:id="22" w:name="Článek_12."/>
      <w:bookmarkEnd w:id="22"/>
      <w:r>
        <w:rPr>
          <w:color w:val="575757"/>
        </w:rPr>
        <w:t>Článek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12.</w:t>
      </w:r>
    </w:p>
    <w:p w14:paraId="141893E1" w14:textId="77777777" w:rsidR="00313E27" w:rsidRDefault="00DA18C7">
      <w:pPr>
        <w:pStyle w:val="Nadpis2"/>
        <w:spacing w:before="161" w:line="352" w:lineRule="auto"/>
        <w:ind w:left="245" w:right="3399" w:firstLine="403"/>
        <w:jc w:val="left"/>
      </w:pPr>
      <w:bookmarkStart w:id="23" w:name="Zpracování_osobních_údajů_Kybernetická_b"/>
      <w:bookmarkEnd w:id="23"/>
      <w:r>
        <w:rPr>
          <w:color w:val="575757"/>
        </w:rPr>
        <w:t>Zpracování osobních údajů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Kybernetická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bezpečnost</w:t>
      </w:r>
    </w:p>
    <w:p w14:paraId="0DEDCACD" w14:textId="77777777" w:rsidR="00313E27" w:rsidRDefault="00313E27">
      <w:pPr>
        <w:spacing w:line="352" w:lineRule="auto"/>
        <w:sectPr w:rsidR="00313E27">
          <w:type w:val="continuous"/>
          <w:pgSz w:w="11920" w:h="16850"/>
          <w:pgMar w:top="1440" w:right="540" w:bottom="1240" w:left="1260" w:header="168" w:footer="1051" w:gutter="0"/>
          <w:cols w:num="2" w:space="708" w:equalWidth="0">
            <w:col w:w="3152" w:space="40"/>
            <w:col w:w="6928"/>
          </w:cols>
        </w:sectPr>
      </w:pPr>
    </w:p>
    <w:p w14:paraId="7689C674" w14:textId="77777777" w:rsidR="00313E27" w:rsidRDefault="00313E27">
      <w:pPr>
        <w:pStyle w:val="Zkladntext"/>
        <w:spacing w:before="4"/>
        <w:rPr>
          <w:b/>
          <w:sz w:val="24"/>
        </w:rPr>
      </w:pPr>
    </w:p>
    <w:p w14:paraId="1E8F41E2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93" w:line="312" w:lineRule="auto"/>
        <w:ind w:right="856" w:hanging="720"/>
        <w:jc w:val="both"/>
      </w:pP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správce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zpracovává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Poskytovatelů,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je-li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Poskytovatelem fyzická osoba, a obě Smluvní strany jako správci osobní údaje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kontaktních osob/realizačníh</w:t>
      </w:r>
      <w:r>
        <w:rPr>
          <w:color w:val="575757"/>
        </w:rPr>
        <w:t>o týmu poskytnuté v Dohodě, popřípadě osobní údaje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dalších osob, které jsou poskytnuty v rámci Dohody, pouze a výhradně pro účely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související s plněním Dohody, a to po dobu trvání této Dohody/Dílčí smlouvy, resp.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 účely vyplývající z právních předpisů p</w:t>
      </w:r>
      <w:r>
        <w:rPr>
          <w:color w:val="575757"/>
        </w:rPr>
        <w:t>o dobu delší, která je těmito právními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předpisy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odůvodněna.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Poskytovatelé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povinni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informovat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obdobně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fyzické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osoby,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jejichž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účely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související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předává.</w:t>
      </w:r>
    </w:p>
    <w:p w14:paraId="78DF4ABF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0" w:line="312" w:lineRule="auto"/>
        <w:ind w:left="1020" w:right="854" w:hanging="720"/>
        <w:jc w:val="both"/>
      </w:pPr>
      <w:r>
        <w:rPr>
          <w:color w:val="575757"/>
        </w:rPr>
        <w:t>Poskytovatelé nepředávají Objednateli v rámci dodávku Předmětu Dohody kromě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případu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uvedeného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57"/>
        </w:rPr>
        <w:t xml:space="preserve"> </w:t>
      </w:r>
      <w:r>
        <w:rPr>
          <w:color w:val="575757"/>
        </w:rPr>
        <w:t>odst.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13.6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tohoto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článku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57"/>
        </w:rPr>
        <w:t xml:space="preserve"> </w:t>
      </w:r>
      <w:r>
        <w:rPr>
          <w:color w:val="575757"/>
        </w:rPr>
        <w:t>žádné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další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údaje.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případě,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součástí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předání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podléhajících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ochraně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předpisů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ochranu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Poskytovatelé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povinni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tuto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skutečnost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46"/>
        </w:rPr>
        <w:t xml:space="preserve"> </w:t>
      </w:r>
      <w:r>
        <w:rPr>
          <w:color w:val="575757"/>
        </w:rPr>
        <w:t>předem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písemně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upozornit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svého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uvážení převzetí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odmítnout.</w:t>
      </w:r>
    </w:p>
    <w:p w14:paraId="294384D0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9" w:line="312" w:lineRule="auto"/>
        <w:ind w:left="1021" w:right="860"/>
        <w:jc w:val="both"/>
      </w:pPr>
      <w:r>
        <w:rPr>
          <w:color w:val="575757"/>
        </w:rPr>
        <w:t>Pro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případ,</w:t>
      </w:r>
      <w:r>
        <w:rPr>
          <w:color w:val="575757"/>
          <w:spacing w:val="26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88"/>
        </w:rPr>
        <w:t xml:space="preserve"> </w:t>
      </w:r>
      <w:r>
        <w:rPr>
          <w:color w:val="575757"/>
        </w:rPr>
        <w:t>Poskytovatelé</w:t>
      </w:r>
      <w:r>
        <w:rPr>
          <w:color w:val="575757"/>
          <w:spacing w:val="8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82"/>
        </w:rPr>
        <w:t xml:space="preserve"> </w:t>
      </w:r>
      <w:r>
        <w:rPr>
          <w:color w:val="575757"/>
        </w:rPr>
        <w:t>rámci</w:t>
      </w:r>
      <w:r>
        <w:rPr>
          <w:color w:val="575757"/>
          <w:spacing w:val="85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88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84"/>
        </w:rPr>
        <w:t xml:space="preserve"> </w:t>
      </w:r>
      <w:r>
        <w:rPr>
          <w:color w:val="575757"/>
        </w:rPr>
        <w:t>získají</w:t>
      </w:r>
      <w:r>
        <w:rPr>
          <w:color w:val="575757"/>
          <w:spacing w:val="88"/>
        </w:rPr>
        <w:t xml:space="preserve"> </w:t>
      </w:r>
      <w:r>
        <w:rPr>
          <w:color w:val="575757"/>
        </w:rPr>
        <w:t>nahodilý</w:t>
      </w:r>
      <w:r>
        <w:rPr>
          <w:color w:val="575757"/>
          <w:spacing w:val="92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k takovým informacím, jež budou obsahovat osobní údaje podléhající ochraně 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právních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předpisů,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Poskytovatelé</w:t>
      </w:r>
      <w:r>
        <w:rPr>
          <w:color w:val="575757"/>
          <w:spacing w:val="46"/>
        </w:rPr>
        <w:t xml:space="preserve"> </w:t>
      </w:r>
      <w:r>
        <w:rPr>
          <w:color w:val="575757"/>
        </w:rPr>
        <w:t>oprávněni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přistupovat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takovým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osobním</w:t>
      </w:r>
    </w:p>
    <w:p w14:paraId="1E4AEA1E" w14:textId="77777777" w:rsidR="00313E27" w:rsidRDefault="00313E27">
      <w:pPr>
        <w:spacing w:line="312" w:lineRule="auto"/>
        <w:jc w:val="both"/>
        <w:sectPr w:rsidR="00313E27">
          <w:type w:val="continuous"/>
          <w:pgSz w:w="11920" w:h="16850"/>
          <w:pgMar w:top="1440" w:right="540" w:bottom="1240" w:left="1260" w:header="168" w:footer="1051" w:gutter="0"/>
          <w:cols w:space="708"/>
        </w:sectPr>
      </w:pPr>
    </w:p>
    <w:p w14:paraId="3B045079" w14:textId="77777777" w:rsidR="00313E27" w:rsidRDefault="00DA18C7">
      <w:pPr>
        <w:pStyle w:val="Zkladntext"/>
        <w:spacing w:before="89" w:line="312" w:lineRule="auto"/>
        <w:ind w:left="1019" w:right="856"/>
        <w:jc w:val="both"/>
      </w:pPr>
      <w:r>
        <w:rPr>
          <w:color w:val="575757"/>
        </w:rPr>
        <w:t>údajům pouze v rozsahu nezbytném pro plnění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Předmětu Dohody.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Poskytovatelé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 zavazují nakládat se zpřístupněnými osobními údaji pouze na základě pokynů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 jako správce osobních údajů, pouze pro účely plnění Dohody, zachovat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mlčenlivost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zajistit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úniku,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náhodnému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neoprávněnému zničení, ztrátě, pozměňování nebo neoprávněnému zpřístupnění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třetím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osobám.</w:t>
      </w:r>
    </w:p>
    <w:p w14:paraId="2F90080D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0"/>
        </w:tabs>
        <w:spacing w:before="121" w:line="309" w:lineRule="auto"/>
        <w:ind w:right="857" w:hanging="720"/>
        <w:jc w:val="both"/>
      </w:pPr>
      <w:r>
        <w:rPr>
          <w:color w:val="575757"/>
        </w:rPr>
        <w:t>Pokud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vyžaduje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zaměstnanců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zaměstnanců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zpracovány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rozsahu:</w:t>
      </w:r>
    </w:p>
    <w:p w14:paraId="4391A93F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3"/>
          <w:tab w:val="left" w:pos="1294"/>
        </w:tabs>
        <w:spacing w:before="127"/>
        <w:jc w:val="left"/>
        <w:rPr>
          <w:rFonts w:ascii="Symbol" w:hAnsi="Symbol"/>
          <w:color w:val="616266"/>
        </w:rPr>
      </w:pPr>
      <w:r>
        <w:rPr>
          <w:color w:val="616266"/>
        </w:rPr>
        <w:t>Jméno,</w:t>
      </w:r>
      <w:r>
        <w:rPr>
          <w:color w:val="616266"/>
          <w:spacing w:val="6"/>
        </w:rPr>
        <w:t xml:space="preserve"> </w:t>
      </w:r>
      <w:r>
        <w:rPr>
          <w:color w:val="616266"/>
        </w:rPr>
        <w:t>příjmení</w:t>
      </w:r>
      <w:r>
        <w:rPr>
          <w:color w:val="616266"/>
          <w:spacing w:val="10"/>
        </w:rPr>
        <w:t xml:space="preserve"> </w:t>
      </w:r>
      <w:r>
        <w:rPr>
          <w:color w:val="616266"/>
        </w:rPr>
        <w:t>a titul,</w:t>
      </w:r>
    </w:p>
    <w:p w14:paraId="4616BD83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3"/>
          <w:tab w:val="left" w:pos="1294"/>
        </w:tabs>
        <w:spacing w:before="72"/>
        <w:jc w:val="left"/>
        <w:rPr>
          <w:rFonts w:ascii="Symbol" w:hAnsi="Symbol"/>
          <w:color w:val="616266"/>
        </w:rPr>
      </w:pPr>
      <w:r>
        <w:rPr>
          <w:color w:val="616266"/>
        </w:rPr>
        <w:t>E-mailová</w:t>
      </w:r>
      <w:r>
        <w:rPr>
          <w:color w:val="616266"/>
          <w:spacing w:val="9"/>
        </w:rPr>
        <w:t xml:space="preserve"> </w:t>
      </w:r>
      <w:r>
        <w:rPr>
          <w:color w:val="616266"/>
        </w:rPr>
        <w:t>adresa</w:t>
      </w:r>
    </w:p>
    <w:p w14:paraId="71712C72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3"/>
          <w:tab w:val="left" w:pos="1294"/>
        </w:tabs>
        <w:spacing w:before="73"/>
        <w:jc w:val="left"/>
        <w:rPr>
          <w:rFonts w:ascii="Symbol" w:hAnsi="Symbol"/>
          <w:color w:val="616266"/>
        </w:rPr>
      </w:pPr>
      <w:r>
        <w:rPr>
          <w:color w:val="616266"/>
        </w:rPr>
        <w:t>Telefonní</w:t>
      </w:r>
      <w:r>
        <w:rPr>
          <w:color w:val="616266"/>
          <w:spacing w:val="10"/>
        </w:rPr>
        <w:t xml:space="preserve"> </w:t>
      </w:r>
      <w:r>
        <w:rPr>
          <w:color w:val="616266"/>
        </w:rPr>
        <w:t>číslo</w:t>
      </w:r>
    </w:p>
    <w:p w14:paraId="1DC2F3CC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0"/>
        </w:tabs>
        <w:spacing w:before="74" w:line="312" w:lineRule="auto"/>
        <w:ind w:left="1020" w:right="857"/>
        <w:jc w:val="both"/>
      </w:pPr>
      <w:r>
        <w:rPr>
          <w:color w:val="575757"/>
        </w:rPr>
        <w:t>Zpracováním osobních údajů ve smyslu tohoto odstavce se rozumí zejména jejich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shromažďování, ukládání na nosiče informací, používání, třídění nebo kombinování,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blokování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a likvidace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 využitím    manuálních   a    automatizovaných   prostředků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rozsahu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nezbytném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pro zajištění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řádné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dodávku Předmětu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Dohody.</w:t>
      </w:r>
    </w:p>
    <w:p w14:paraId="5B0F9F9E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8" w:line="312" w:lineRule="auto"/>
        <w:ind w:left="1020" w:right="859"/>
        <w:jc w:val="both"/>
      </w:pPr>
      <w:r>
        <w:rPr>
          <w:color w:val="575757"/>
        </w:rPr>
        <w:t>Osobní údaje budou zpracovány po dobu realizace Předmětu Dohody. Ukončením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 Dohody nezanikají povinnosti Poskytovatelů týkající se bezpečnosti a ochrany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 údajů až do okamžiku jejich protoko</w:t>
      </w:r>
      <w:r>
        <w:rPr>
          <w:color w:val="575757"/>
        </w:rPr>
        <w:t>lární úplné likvidace či protokolárnímu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předání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jinému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zpracovateli.</w:t>
      </w:r>
    </w:p>
    <w:p w14:paraId="016B4752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2" w:line="312" w:lineRule="auto"/>
        <w:ind w:left="1020" w:right="859"/>
        <w:jc w:val="both"/>
      </w:pPr>
      <w:r>
        <w:rPr>
          <w:color w:val="575757"/>
        </w:rPr>
        <w:t>Smluvní strany se dohodly, že cena za zpracování osobních údajů na základě 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 je již zahrnuta v ceně plnění Dílčí smlouvy, přičemž Poskytovatelé nemají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nárok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náhradu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nákladů s</w:t>
      </w:r>
      <w:r>
        <w:rPr>
          <w:color w:val="575757"/>
        </w:rPr>
        <w:t>pojených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této povinnosti.</w:t>
      </w:r>
    </w:p>
    <w:p w14:paraId="0B9BBCE1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9" w:line="312" w:lineRule="auto"/>
        <w:ind w:left="1020" w:right="860"/>
        <w:jc w:val="both"/>
      </w:pPr>
      <w:r>
        <w:rPr>
          <w:color w:val="575757"/>
        </w:rPr>
        <w:t>Objednatel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prohlašuje,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aktuální,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přesné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57"/>
        </w:rPr>
        <w:t xml:space="preserve"> </w:t>
      </w:r>
      <w:r>
        <w:rPr>
          <w:color w:val="575757"/>
        </w:rPr>
        <w:t>pravdivé,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jakož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to,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odpovídat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stanovenému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účelu zpracování.</w:t>
      </w:r>
    </w:p>
    <w:p w14:paraId="70A9BE08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0" w:line="312" w:lineRule="auto"/>
        <w:ind w:left="1020" w:right="856" w:hanging="720"/>
        <w:jc w:val="both"/>
      </w:pPr>
      <w:r>
        <w:rPr>
          <w:color w:val="575757"/>
        </w:rPr>
        <w:t>Objednatel je povinen přijmout vhodná opatření na to, aby poskytl subjektům údajů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stručným, transparentním, srozumitelným a snadno přístupným způsobem za použití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jasných a jednoduchých jazykových prostředků veškeré informace a učinil veškerá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sdělení požadovaná Nařízením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Evropského parlamentu a Rady (EU)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č. 2016/679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dne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27.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dubna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2016,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obecného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nařízení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ochraně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jen</w:t>
      </w:r>
    </w:p>
    <w:p w14:paraId="3AEC2A63" w14:textId="77777777" w:rsidR="00313E27" w:rsidRDefault="00DA18C7">
      <w:pPr>
        <w:pStyle w:val="Zkladntext"/>
        <w:spacing w:line="248" w:lineRule="exact"/>
        <w:ind w:left="1020"/>
        <w:jc w:val="both"/>
      </w:pPr>
      <w:r>
        <w:rPr>
          <w:color w:val="575757"/>
        </w:rPr>
        <w:t>„Nařízení“)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spojení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zákonem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údajů.</w:t>
      </w:r>
    </w:p>
    <w:p w14:paraId="1122E25F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201"/>
        <w:ind w:left="1020"/>
      </w:pPr>
      <w:r>
        <w:rPr>
          <w:color w:val="575757"/>
        </w:rPr>
        <w:t>Poskytovatelé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povinnosti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povinen:</w:t>
      </w:r>
    </w:p>
    <w:p w14:paraId="02531827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5"/>
        </w:tabs>
        <w:spacing w:before="202" w:line="235" w:lineRule="auto"/>
        <w:ind w:left="1294" w:right="873"/>
        <w:rPr>
          <w:rFonts w:ascii="Symbol" w:hAnsi="Symbol"/>
          <w:color w:val="575757"/>
        </w:rPr>
      </w:pPr>
      <w:r>
        <w:rPr>
          <w:color w:val="575757"/>
        </w:rPr>
        <w:t>nezapojit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žádného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dalšího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předchozího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konkrétního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nebo obecného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písemného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povolení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Objednatele;</w:t>
      </w:r>
    </w:p>
    <w:p w14:paraId="48D24824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7" w:line="235" w:lineRule="auto"/>
        <w:ind w:left="1295" w:right="872"/>
        <w:rPr>
          <w:rFonts w:ascii="Symbol" w:hAnsi="Symbol"/>
          <w:color w:val="575757"/>
        </w:rPr>
      </w:pPr>
      <w:r>
        <w:rPr>
          <w:color w:val="575757"/>
        </w:rPr>
        <w:t>zpracovávat osobní údaje pouze na základě doložených pokynů Objednatele,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otázkách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třetí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země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mezinárodní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organizaci;</w:t>
      </w:r>
    </w:p>
    <w:p w14:paraId="46265ADB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8" w:line="237" w:lineRule="auto"/>
        <w:ind w:left="1296" w:right="866" w:hanging="429"/>
        <w:rPr>
          <w:rFonts w:ascii="Symbol" w:hAnsi="Symbol"/>
          <w:color w:val="575757"/>
        </w:rPr>
      </w:pPr>
      <w:r>
        <w:rPr>
          <w:color w:val="575757"/>
        </w:rPr>
        <w:t>zohledňovat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povahu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nápomocen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splnění Objednateli povinnosti reagovat na žádosti o výkon práv subjektu údajů,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jakož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 pro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splnění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dalších povinností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smyslu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Nařízení;</w:t>
      </w:r>
    </w:p>
    <w:p w14:paraId="487862DE" w14:textId="77777777" w:rsidR="00313E27" w:rsidRDefault="00313E27">
      <w:pPr>
        <w:spacing w:line="237" w:lineRule="auto"/>
        <w:jc w:val="both"/>
        <w:rPr>
          <w:rFonts w:ascii="Symbol" w:hAnsi="Symbol"/>
        </w:rPr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4D75BA49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4"/>
        </w:tabs>
        <w:spacing w:before="93" w:line="237" w:lineRule="auto"/>
        <w:ind w:right="873"/>
        <w:rPr>
          <w:rFonts w:ascii="Symbol" w:hAnsi="Symbol"/>
          <w:color w:val="575757"/>
        </w:rPr>
      </w:pPr>
      <w:r>
        <w:rPr>
          <w:color w:val="575757"/>
        </w:rPr>
        <w:t>zajistit, aby systémy pro automatizovaná zpracování osobních údajů používaly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pouze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osoby,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mít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pouze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odpovídajícím oprávnění těchto osob, a to na základě zvláštních uživatelských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zřízených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výlučně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osoby;</w:t>
      </w:r>
    </w:p>
    <w:p w14:paraId="387861FB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5"/>
        </w:tabs>
        <w:spacing w:before="126" w:line="235" w:lineRule="auto"/>
        <w:ind w:left="1294" w:right="868"/>
        <w:rPr>
          <w:rFonts w:ascii="Symbol" w:hAnsi="Symbol"/>
          <w:color w:val="575757"/>
        </w:rPr>
      </w:pPr>
      <w:r>
        <w:rPr>
          <w:color w:val="575757"/>
        </w:rPr>
        <w:t>zajistit,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zaměstnanci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zpracovávat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pouze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podmínek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rozsahu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Poskytovatelům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stanoveném;</w:t>
      </w:r>
    </w:p>
    <w:p w14:paraId="7D539D64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5"/>
        </w:tabs>
        <w:spacing w:before="124" w:line="235" w:lineRule="auto"/>
        <w:ind w:left="1294" w:right="868"/>
        <w:rPr>
          <w:rFonts w:ascii="Symbol" w:hAnsi="Symbol"/>
          <w:color w:val="575757"/>
        </w:rPr>
      </w:pPr>
      <w:r>
        <w:rPr>
          <w:color w:val="575757"/>
        </w:rPr>
        <w:t>na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žádost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kdykoliv</w:t>
      </w:r>
      <w:r>
        <w:rPr>
          <w:color w:val="575757"/>
          <w:spacing w:val="50"/>
        </w:rPr>
        <w:t xml:space="preserve"> </w:t>
      </w:r>
      <w:r>
        <w:rPr>
          <w:color w:val="575757"/>
        </w:rPr>
        <w:t>umožnit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provedení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auditu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47"/>
        </w:rPr>
        <w:t xml:space="preserve"> </w:t>
      </w:r>
      <w:r>
        <w:rPr>
          <w:color w:val="575757"/>
        </w:rPr>
        <w:t>inspekce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týkající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zpracování osobních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údajů;</w:t>
      </w:r>
    </w:p>
    <w:p w14:paraId="0BCA02E9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5"/>
        </w:tabs>
        <w:spacing w:before="122"/>
        <w:ind w:left="1294" w:right="870"/>
        <w:rPr>
          <w:rFonts w:ascii="Symbol" w:hAnsi="Symbol"/>
          <w:color w:val="575757"/>
        </w:rPr>
      </w:pPr>
      <w:r>
        <w:rPr>
          <w:color w:val="575757"/>
        </w:rPr>
        <w:t>po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skončení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protokolárně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odevzdat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nově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pověřenému zpracovateli všechny osobní údaje zpracované po dobu poskytování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Předmětu Dohody.</w:t>
      </w:r>
    </w:p>
    <w:p w14:paraId="5FDE689A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17"/>
        <w:ind w:left="1021"/>
        <w:jc w:val="both"/>
      </w:pPr>
      <w:r>
        <w:rPr>
          <w:color w:val="575757"/>
        </w:rPr>
        <w:t>Smluvní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povinny:</w:t>
      </w:r>
    </w:p>
    <w:p w14:paraId="725FD27B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98"/>
        <w:ind w:left="1295" w:right="866"/>
        <w:rPr>
          <w:rFonts w:ascii="Symbol" w:hAnsi="Symbol"/>
          <w:color w:val="575757"/>
        </w:rPr>
      </w:pPr>
      <w:r>
        <w:rPr>
          <w:color w:val="575757"/>
        </w:rPr>
        <w:t>zavést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technická,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organizační,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personální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vhodná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opatření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smyslu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Nařízení, aby zajistily a byly schopny kdykoliv doložit, že zpracování 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 je prováděno v souladu s Nařízením a zákonem o zpracování osobních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tak,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aby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nemohlo   dojít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neoprávněnému   nebo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nahodilému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přístupu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osobním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údajům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datovým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nosičům,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tyto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obsahují,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změně,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zničení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ztrátě,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neoprávněným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přenosům,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neoprávněnému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zpracování, jakož i k jinému zneužití, a tato opatření podle potřeby průběžné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revidovat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aktualizovat;</w:t>
      </w:r>
    </w:p>
    <w:p w14:paraId="611AA028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19" w:line="235" w:lineRule="auto"/>
        <w:ind w:left="1295" w:right="869"/>
        <w:rPr>
          <w:rFonts w:ascii="Symbol" w:hAnsi="Symbol"/>
          <w:color w:val="575757"/>
        </w:rPr>
      </w:pPr>
      <w:r>
        <w:rPr>
          <w:color w:val="575757"/>
        </w:rPr>
        <w:t>vést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průběžné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revidovat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aktualizovat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záznamy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smyslu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Nařízení;</w:t>
      </w:r>
    </w:p>
    <w:p w14:paraId="557F18E3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6" w:line="235" w:lineRule="auto"/>
        <w:ind w:left="1295" w:right="866"/>
        <w:rPr>
          <w:rFonts w:ascii="Symbol" w:hAnsi="Symbol"/>
          <w:color w:val="575757"/>
        </w:rPr>
      </w:pPr>
      <w:r>
        <w:rPr>
          <w:color w:val="575757"/>
          <w:spacing w:val="-1"/>
        </w:rPr>
        <w:t>řádně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a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včas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ohlašovat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případná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porušení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zabezpečení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Úřadu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ochranu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spolupracovat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tímto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úřadem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 nezbytném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rozsahu;</w:t>
      </w:r>
    </w:p>
    <w:p w14:paraId="07EAAE0F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7" w:line="235" w:lineRule="auto"/>
        <w:ind w:left="1295" w:right="868"/>
        <w:rPr>
          <w:rFonts w:ascii="Symbol" w:hAnsi="Symbol"/>
          <w:color w:val="575757"/>
        </w:rPr>
      </w:pPr>
      <w:r>
        <w:rPr>
          <w:color w:val="575757"/>
        </w:rPr>
        <w:t>navzájem se informovat o všech okolnostech významných pro plnění dle tohoto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článku;</w:t>
      </w:r>
    </w:p>
    <w:p w14:paraId="51243703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1"/>
        <w:ind w:left="1294" w:right="867" w:hanging="427"/>
        <w:rPr>
          <w:rFonts w:ascii="Symbol" w:hAnsi="Symbol"/>
          <w:color w:val="575757"/>
        </w:rPr>
      </w:pPr>
      <w:r>
        <w:rPr>
          <w:color w:val="575757"/>
        </w:rPr>
        <w:t>zachovávat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mlčenlivost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osobních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údajích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opatřeních,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jejichž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zveřejnění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 ohrozilo zabezpečení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 údajů,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skončení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Dohody;</w:t>
      </w:r>
    </w:p>
    <w:p w14:paraId="755F4574" w14:textId="77777777" w:rsidR="00313E27" w:rsidRDefault="00DA18C7">
      <w:pPr>
        <w:pStyle w:val="Odstavecseseznamem"/>
        <w:numPr>
          <w:ilvl w:val="2"/>
          <w:numId w:val="10"/>
        </w:numPr>
        <w:tabs>
          <w:tab w:val="left" w:pos="1296"/>
        </w:tabs>
        <w:spacing w:before="120"/>
        <w:ind w:left="1294" w:right="862" w:hanging="427"/>
        <w:rPr>
          <w:rFonts w:ascii="Symbol" w:hAnsi="Symbol"/>
          <w:color w:val="575757"/>
        </w:rPr>
      </w:pPr>
      <w:r>
        <w:rPr>
          <w:color w:val="575757"/>
        </w:rPr>
        <w:t>postupov</w:t>
      </w:r>
      <w:r>
        <w:rPr>
          <w:color w:val="575757"/>
        </w:rPr>
        <w:t>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dalšími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požadavky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Nařízení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osobních údajů, zejména dodržovat obecné zásady zpracování osobních údajů,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povinnosti,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nepředávat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údaje třetím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osobám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potřebného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respektovat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práva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subjektů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 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nezbytnou součinnost.</w:t>
      </w:r>
    </w:p>
    <w:p w14:paraId="62F86B66" w14:textId="77777777" w:rsidR="00313E27" w:rsidRDefault="00DA18C7">
      <w:pPr>
        <w:spacing w:before="172"/>
        <w:ind w:left="300"/>
        <w:jc w:val="both"/>
        <w:rPr>
          <w:b/>
        </w:rPr>
      </w:pPr>
      <w:r>
        <w:rPr>
          <w:b/>
          <w:color w:val="575757"/>
          <w:u w:val="thick" w:color="575757"/>
        </w:rPr>
        <w:t>Kybernetická</w:t>
      </w:r>
      <w:r>
        <w:rPr>
          <w:b/>
          <w:color w:val="575757"/>
          <w:spacing w:val="-12"/>
          <w:u w:val="thick" w:color="575757"/>
        </w:rPr>
        <w:t xml:space="preserve"> </w:t>
      </w:r>
      <w:r>
        <w:rPr>
          <w:b/>
          <w:color w:val="575757"/>
          <w:u w:val="thick" w:color="575757"/>
        </w:rPr>
        <w:t>bezpečnost</w:t>
      </w:r>
    </w:p>
    <w:p w14:paraId="6F3D166C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28" w:line="312" w:lineRule="auto"/>
        <w:ind w:right="854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podpisem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akceptuje,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systém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Národní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identifikační autorita (IS NIA) a funkční celky, ke kterým se vztahuje </w:t>
      </w:r>
      <w:r>
        <w:rPr>
          <w:color w:val="575757"/>
        </w:rPr>
        <w:t>předmět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 této Dohody, které jsou provozovány Objednatelem (dále jen „Systémy“), 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součástí významného informačního systému (dále jen „VIS“) dle zákona č. 181/2014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Sb., o kybernetické bezpečnosti a o změně souvisejících zákonů (dále jen „ZoKB“),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kde Správa základních registrů se sídlem Na Vápence 915/14, 13 00 Praha 3, IČ: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72054506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„SZR“)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správcem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Národní   agentura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komunikační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 informační technol</w:t>
      </w:r>
      <w:r>
        <w:rPr>
          <w:color w:val="575757"/>
        </w:rPr>
        <w:t>ogie, s. p., Kodaňská 1441/46, 101 00 Praha 10 – Vršovice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provozovatelem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ZoKB.</w:t>
      </w:r>
    </w:p>
    <w:p w14:paraId="15921C6E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215970B8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89" w:line="312" w:lineRule="auto"/>
        <w:ind w:right="860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podpisem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akceptuje,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provozovatele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softwarového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nástroje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Služby stává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významným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dodavatelem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smyslu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ZoKB.</w:t>
      </w:r>
    </w:p>
    <w:p w14:paraId="7F4604A1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0"/>
        </w:tabs>
        <w:spacing w:before="119" w:line="312" w:lineRule="auto"/>
        <w:ind w:right="852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podpisem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akceptuje,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prospěch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NIA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případně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dalších,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VIS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ZoKB.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zavedení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dodržování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souvisejících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opatření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požadovanýc</w:t>
      </w:r>
      <w:r>
        <w:rPr>
          <w:color w:val="575757"/>
        </w:rPr>
        <w:t>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ZoKB,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vyhláškou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Národního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úřadu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kybernetickou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a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informační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bezpečnost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82/2018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Sb.,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opatřeních,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kybernetických bezpečnostních incidentech, reaktivních opatřeních, náležitostech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podání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03"/>
        </w:rPr>
        <w:t xml:space="preserve"> </w:t>
      </w:r>
      <w:r>
        <w:rPr>
          <w:color w:val="575757"/>
        </w:rPr>
        <w:t>oblasti</w:t>
      </w:r>
      <w:r>
        <w:rPr>
          <w:color w:val="575757"/>
          <w:spacing w:val="105"/>
        </w:rPr>
        <w:t xml:space="preserve"> </w:t>
      </w:r>
      <w:r>
        <w:rPr>
          <w:color w:val="575757"/>
        </w:rPr>
        <w:t>kybernetické</w:t>
      </w:r>
      <w:r>
        <w:rPr>
          <w:color w:val="575757"/>
          <w:spacing w:val="108"/>
        </w:rPr>
        <w:t xml:space="preserve"> </w:t>
      </w:r>
      <w:r>
        <w:rPr>
          <w:color w:val="575757"/>
        </w:rPr>
        <w:t>bezpečnosti</w:t>
      </w:r>
      <w:r>
        <w:rPr>
          <w:color w:val="575757"/>
          <w:spacing w:val="10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03"/>
        </w:rPr>
        <w:t xml:space="preserve"> </w:t>
      </w:r>
      <w:r>
        <w:rPr>
          <w:color w:val="575757"/>
        </w:rPr>
        <w:t>likvidaci</w:t>
      </w:r>
      <w:r>
        <w:rPr>
          <w:color w:val="575757"/>
          <w:spacing w:val="107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108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103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108"/>
        </w:rPr>
        <w:t xml:space="preserve"> </w:t>
      </w:r>
      <w:r>
        <w:rPr>
          <w:color w:val="575757"/>
        </w:rPr>
        <w:t>„VyKB“)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 bezpečnostní   dokumentací    VIS,    se   kterou    byl    Poskytovatel   seznámen,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minimálně po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dobu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dle této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Dohody.</w:t>
      </w:r>
    </w:p>
    <w:p w14:paraId="3C2C80C3" w14:textId="77777777" w:rsidR="00313E27" w:rsidRDefault="00DA18C7">
      <w:pPr>
        <w:pStyle w:val="Zkladntext"/>
        <w:spacing w:before="182"/>
        <w:ind w:left="299"/>
      </w:pPr>
      <w:r>
        <w:rPr>
          <w:color w:val="575757"/>
        </w:rPr>
        <w:t>12.15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povinen:</w:t>
      </w:r>
    </w:p>
    <w:p w14:paraId="12547E74" w14:textId="77777777" w:rsidR="00313E27" w:rsidRDefault="00DA18C7">
      <w:pPr>
        <w:pStyle w:val="Odstavecseseznamem"/>
        <w:numPr>
          <w:ilvl w:val="0"/>
          <w:numId w:val="9"/>
        </w:numPr>
        <w:tabs>
          <w:tab w:val="left" w:pos="1270"/>
        </w:tabs>
        <w:spacing w:before="203" w:line="264" w:lineRule="auto"/>
        <w:ind w:right="855" w:firstLine="0"/>
        <w:jc w:val="both"/>
      </w:pPr>
      <w:r>
        <w:rPr>
          <w:color w:val="575757"/>
        </w:rPr>
        <w:t>umožnit Objednateli provedení zákaznického auditu u Poskytovatele a poskytnout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němu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nezbytnou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součinnost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„zákaznický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audit“).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oprávněn provést zákaznický </w:t>
      </w:r>
      <w:r>
        <w:rPr>
          <w:color w:val="575757"/>
        </w:rPr>
        <w:t>audit v případě auditu kybernetické bezpečnosti, dle §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16 VyKB Objednatelem provozovaného VIS. Dále lze provést zákaznický audit 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řešení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kybernetického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incidentu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přímé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souvislosti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Zákaznický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audit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může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provést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pověřený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zaměstnanec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jiná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pověřená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osoba.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pověřit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provedením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zákaznického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auditu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třetí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stranu.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Rozsah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auditu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rozsahem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relevantní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účelu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smlouvy;</w:t>
      </w:r>
    </w:p>
    <w:p w14:paraId="4E83D1CD" w14:textId="77777777" w:rsidR="00313E27" w:rsidRDefault="00DA18C7">
      <w:pPr>
        <w:pStyle w:val="Odstavecseseznamem"/>
        <w:numPr>
          <w:ilvl w:val="0"/>
          <w:numId w:val="9"/>
        </w:numPr>
        <w:tabs>
          <w:tab w:val="left" w:pos="1717"/>
        </w:tabs>
        <w:spacing w:before="181" w:line="264" w:lineRule="auto"/>
        <w:ind w:left="1008" w:right="852" w:firstLine="0"/>
        <w:jc w:val="both"/>
      </w:pPr>
      <w:r>
        <w:rPr>
          <w:color w:val="575757"/>
        </w:rPr>
        <w:t>dodržovat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příslušná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ustanovení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politik,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metodik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resp.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platné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řídící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dokumentace Objednatele či její části anebo platné řídící dokumentace, k jejímuž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dodržování se Objednatel zavázal, pokud byl Poskytovatel s takovými dokumenty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 jejich částmi seznámen, a to bez ohledu na způsob, jakým byl s takovou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dokumentací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seznámen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(např.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školením,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protokolárním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předáním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příslušné dokumentace Poskyt</w:t>
      </w:r>
      <w:r>
        <w:rPr>
          <w:color w:val="575757"/>
        </w:rPr>
        <w:t>ovateli, elektronickým předáním prostřednictvím e-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mailu,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zřízením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přístupu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Poskytovateli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sdílené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úložiště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aj.).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případě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provedených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změn v bezpečnostní dokumentaci VIS, bude Poskytovatel informován. Poskytovatel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povinen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řídit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novým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obsahem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</w:t>
      </w:r>
      <w:r>
        <w:rPr>
          <w:color w:val="575757"/>
        </w:rPr>
        <w:t>ečnostní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dokumentace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VIS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stanoveného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Objednatelem,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nejdříve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však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ode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dne, kdy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byl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změně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informován;</w:t>
      </w:r>
    </w:p>
    <w:p w14:paraId="32147F03" w14:textId="77777777" w:rsidR="00313E27" w:rsidRDefault="00DA18C7">
      <w:pPr>
        <w:pStyle w:val="Odstavecseseznamem"/>
        <w:numPr>
          <w:ilvl w:val="0"/>
          <w:numId w:val="9"/>
        </w:numPr>
        <w:tabs>
          <w:tab w:val="left" w:pos="1716"/>
        </w:tabs>
        <w:spacing w:before="182" w:line="264" w:lineRule="auto"/>
        <w:ind w:right="858" w:firstLine="0"/>
        <w:jc w:val="both"/>
      </w:pPr>
      <w:r>
        <w:rPr>
          <w:color w:val="575757"/>
        </w:rPr>
        <w:t>informovat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neprodleně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kybernetických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incidentech na straně Poskytovatele souvisejících s plněním dle této Dohody/Dílčí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smlouvy, a které by mohly mít dopad na kybernetickou bezpečnost u Objednatele.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Kybernetický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bezpečnostní incident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definován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ustanovením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§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7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odst.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2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ZoKB;</w:t>
      </w:r>
    </w:p>
    <w:p w14:paraId="57597240" w14:textId="77777777" w:rsidR="00313E27" w:rsidRDefault="00DA18C7">
      <w:pPr>
        <w:pStyle w:val="Odstavecseseznamem"/>
        <w:numPr>
          <w:ilvl w:val="0"/>
          <w:numId w:val="9"/>
        </w:numPr>
        <w:tabs>
          <w:tab w:val="left" w:pos="1716"/>
        </w:tabs>
        <w:spacing w:before="180" w:line="264" w:lineRule="auto"/>
        <w:ind w:right="857" w:firstLine="0"/>
        <w:jc w:val="both"/>
      </w:pPr>
      <w:r>
        <w:rPr>
          <w:color w:val="575757"/>
        </w:rPr>
        <w:t>informovat neprod</w:t>
      </w:r>
      <w:r>
        <w:rPr>
          <w:color w:val="575757"/>
        </w:rPr>
        <w:t>leně Objednatele o změně ovládání Poskytovatele podle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90/2012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Sb.,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obchodních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společnostech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družstvech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(zákon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obchodních korporacích) nebo změně vlastnictví zásadních aktiv, popřípadě změně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oprávnění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nakládat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aktivy určených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smlouvy.</w:t>
      </w:r>
    </w:p>
    <w:p w14:paraId="1D80EB20" w14:textId="77777777" w:rsidR="00313E27" w:rsidRDefault="00313E27">
      <w:pPr>
        <w:spacing w:line="264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5C8F759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89" w:line="312" w:lineRule="auto"/>
        <w:ind w:left="1020" w:right="857"/>
        <w:jc w:val="both"/>
      </w:pPr>
      <w:r>
        <w:rPr>
          <w:color w:val="575757"/>
        </w:rPr>
        <w:t>Poskytovatel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užívat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data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předaná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1"/>
        </w:rPr>
        <w:t>Poskytovateli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Objednatelem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za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1"/>
        </w:rPr>
        <w:t>účelem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plnění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předmětu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smlouvy,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avšak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vždy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pouze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rozsahu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nezbytném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splnění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předmětu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Dohody/Dílčí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smlouvy.</w:t>
      </w:r>
    </w:p>
    <w:p w14:paraId="39C61189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2" w:line="312" w:lineRule="auto"/>
        <w:ind w:left="1020" w:right="862" w:hanging="720"/>
        <w:jc w:val="both"/>
      </w:pPr>
      <w:r>
        <w:rPr>
          <w:color w:val="575757"/>
        </w:rPr>
        <w:t>Poskytovatel se při poskytování plnění pro Objednatele zavazuje nakládat s daty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pouze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v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souladu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s</w:t>
      </w:r>
      <w:r>
        <w:rPr>
          <w:color w:val="575757"/>
          <w:spacing w:val="-12"/>
        </w:rPr>
        <w:t xml:space="preserve"> </w:t>
      </w:r>
      <w:r>
        <w:rPr>
          <w:color w:val="575757"/>
          <w:spacing w:val="-1"/>
        </w:rPr>
        <w:t>Dohodou/Dílčí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smlouvou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příslušnými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právními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předpisy,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zejména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ZoKB,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VyKB 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dalšími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souvisejícími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právními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předpisy.</w:t>
      </w:r>
    </w:p>
    <w:p w14:paraId="7E9B8683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9" w:line="312" w:lineRule="auto"/>
        <w:ind w:right="858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bere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vědomí,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datům,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zařízením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souvisejícím s předmětem Dohody/Dílčí smlouvy je možné povolit pouze fyzické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identitě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zaměstnance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poddodavatele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zaevidované,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požadavku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přístup.</w:t>
      </w:r>
    </w:p>
    <w:p w14:paraId="2F845650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8" w:line="312" w:lineRule="auto"/>
        <w:ind w:left="1020" w:right="864"/>
        <w:jc w:val="both"/>
      </w:pPr>
      <w:r>
        <w:rPr>
          <w:color w:val="575757"/>
        </w:rPr>
        <w:t>Poskytovatel bere na vědomí, že přidělení oprá</w:t>
      </w:r>
      <w:r>
        <w:rPr>
          <w:color w:val="575757"/>
        </w:rPr>
        <w:t>vnění zaměstnanci 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řízeno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zásadou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tzv.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„potřeba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vědět“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(need to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know)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nárokové.</w:t>
      </w:r>
    </w:p>
    <w:p w14:paraId="02F00552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0" w:line="314" w:lineRule="auto"/>
        <w:ind w:left="1020" w:right="862"/>
        <w:jc w:val="both"/>
      </w:pPr>
      <w:r>
        <w:rPr>
          <w:color w:val="575757"/>
        </w:rPr>
        <w:t>Poskytovatel se zavazuje, že udělený přístup nesmí být sdílen více zaměstnanci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 nebo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poddodavatele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Poskytovatele.</w:t>
      </w:r>
    </w:p>
    <w:p w14:paraId="4D08CE7D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17" w:line="312" w:lineRule="auto"/>
        <w:ind w:left="1021" w:right="862"/>
        <w:jc w:val="both"/>
      </w:pPr>
      <w:r>
        <w:rPr>
          <w:color w:val="575757"/>
        </w:rPr>
        <w:t>Poskytovatel se zava</w:t>
      </w:r>
      <w:r>
        <w:rPr>
          <w:color w:val="575757"/>
        </w:rPr>
        <w:t>zuje, že nebude instalovat a používat žádné nástroje, které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nebyly předem písemně odsouhlaseny Objednatelem a jejichž užívání by mohlo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ohrozit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kybernetickou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bezpečnost.</w:t>
      </w:r>
    </w:p>
    <w:p w14:paraId="65E677FD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22" w:line="312" w:lineRule="auto"/>
        <w:ind w:left="1020" w:right="856" w:hanging="720"/>
        <w:jc w:val="both"/>
      </w:pPr>
      <w:r>
        <w:rPr>
          <w:color w:val="575757"/>
        </w:rPr>
        <w:t>Poskytovatel se zavazuje, že nebude vyvíjet, kompilovat a šířit v jakékoliv části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technologického nebo komunikačního systému programový kód, který má za cíl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nelegální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ovládnutí,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narušení,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diskreditaci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technologického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komunikačního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systému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ne</w:t>
      </w:r>
      <w:r>
        <w:rPr>
          <w:color w:val="575757"/>
        </w:rPr>
        <w:t>legální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získání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informací.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bere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vědomí,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interní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sítě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a/nebo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technologickým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komunikačním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systémům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realizován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využitím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Objednatele.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případě,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povolí Poskytovateli přístup do interní sítě a/nebo k technologickým a komunikačním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systémům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tato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splňovat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příslušné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bezpečnostní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standardy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Objednatele.</w:t>
      </w:r>
    </w:p>
    <w:p w14:paraId="559608F0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19" w:line="312" w:lineRule="auto"/>
        <w:ind w:left="1021" w:right="856"/>
        <w:jc w:val="both"/>
      </w:pPr>
      <w:r>
        <w:rPr>
          <w:color w:val="575757"/>
        </w:rPr>
        <w:t>Poskytovatel se během poskytování Plnění pro Objednatele zavazuje dostatečně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zabezpečit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veškerý přenos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a informací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 pohledu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bezpečnostních požadavků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důvěrnost,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integritu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dostupnost.</w:t>
      </w:r>
    </w:p>
    <w:p w14:paraId="77E1CBD5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20" w:line="312" w:lineRule="auto"/>
        <w:ind w:left="1020" w:right="855" w:hanging="720"/>
        <w:jc w:val="both"/>
      </w:pPr>
      <w:r>
        <w:rPr>
          <w:color w:val="575757"/>
        </w:rPr>
        <w:t>Poskytovatel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plnit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požadavky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Objednatele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ob</w:t>
      </w:r>
      <w:r>
        <w:rPr>
          <w:color w:val="575757"/>
        </w:rPr>
        <w:t>lasti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likvidace</w:t>
      </w:r>
      <w:r>
        <w:rPr>
          <w:color w:val="575757"/>
          <w:spacing w:val="62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(ať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papírových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médiích,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zpracovávaných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elektronicky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prostřednictvím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jakýchkoliv dalších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nosičů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dat)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dle přílohy č.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4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VyKB.</w:t>
      </w:r>
    </w:p>
    <w:p w14:paraId="2C5592C1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0" w:line="312" w:lineRule="auto"/>
        <w:ind w:left="1020" w:right="857"/>
        <w:jc w:val="both"/>
      </w:pPr>
      <w:r>
        <w:rPr>
          <w:color w:val="575757"/>
        </w:rPr>
        <w:t>Poskytovatel se zavazuje zajistit, aby osoby podílející se na poskytování 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kteří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přistupují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interní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sítě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a/nebo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technologického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komunikačního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systému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chránili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autentizační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prostředky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údaje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systémům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Objednatele.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</w:t>
      </w:r>
      <w:r>
        <w:rPr>
          <w:color w:val="575757"/>
        </w:rPr>
        <w:t>ere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vědomí,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v případě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neúspěšných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pokusů</w:t>
      </w:r>
    </w:p>
    <w:p w14:paraId="69EBD100" w14:textId="77777777" w:rsidR="00313E27" w:rsidRDefault="00DA18C7">
      <w:pPr>
        <w:pStyle w:val="Zkladntext"/>
        <w:spacing w:line="312" w:lineRule="auto"/>
        <w:ind w:left="1019" w:right="858"/>
        <w:jc w:val="both"/>
      </w:pPr>
      <w:r>
        <w:rPr>
          <w:color w:val="575757"/>
          <w:spacing w:val="-1"/>
        </w:rPr>
        <w:t>o</w:t>
      </w:r>
      <w:r>
        <w:rPr>
          <w:color w:val="575757"/>
          <w:spacing w:val="-5"/>
        </w:rPr>
        <w:t xml:space="preserve"> </w:t>
      </w:r>
      <w:r>
        <w:rPr>
          <w:color w:val="575757"/>
          <w:spacing w:val="-1"/>
        </w:rPr>
        <w:t>autentizaci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uživatele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může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příslušný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účet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zablokován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řešen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bezpečnostní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incident ve smyslu příslušné řídící dokumentace a mohou být uplatněny příslušné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postupy</w:t>
      </w:r>
      <w:r>
        <w:rPr>
          <w:color w:val="575757"/>
          <w:spacing w:val="44"/>
        </w:rPr>
        <w:t xml:space="preserve"> </w:t>
      </w:r>
      <w:r>
        <w:rPr>
          <w:color w:val="575757"/>
        </w:rPr>
        <w:t>zvládání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bezpečnostního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incidentu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(např.</w:t>
      </w:r>
      <w:r>
        <w:rPr>
          <w:color w:val="575757"/>
          <w:spacing w:val="48"/>
        </w:rPr>
        <w:t xml:space="preserve"> </w:t>
      </w:r>
      <w:r>
        <w:rPr>
          <w:color w:val="575757"/>
        </w:rPr>
        <w:t>okamžité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zrušení</w:t>
      </w:r>
      <w:r>
        <w:rPr>
          <w:color w:val="575757"/>
          <w:spacing w:val="45"/>
        </w:rPr>
        <w:t xml:space="preserve"> </w:t>
      </w:r>
      <w:r>
        <w:rPr>
          <w:color w:val="575757"/>
        </w:rPr>
        <w:t>přístupu</w:t>
      </w:r>
    </w:p>
    <w:p w14:paraId="16BDD381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0B67C1ED" w14:textId="77777777" w:rsidR="00313E27" w:rsidRDefault="00DA18C7">
      <w:pPr>
        <w:pStyle w:val="Zkladntext"/>
        <w:spacing w:before="89" w:line="312" w:lineRule="auto"/>
        <w:ind w:left="1019" w:right="867"/>
        <w:jc w:val="both"/>
      </w:pPr>
      <w:r>
        <w:rPr>
          <w:color w:val="575757"/>
        </w:rPr>
        <w:t>k informačním aktivům fyzických osob externího subjektu platí pro Poskytovatele,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</w:t>
      </w:r>
      <w:r>
        <w:rPr>
          <w:color w:val="575757"/>
        </w:rPr>
        <w:t>kud byl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takovou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řídící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dokumentací Objednatele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seznámen).</w:t>
      </w:r>
    </w:p>
    <w:p w14:paraId="26874E35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19" w:line="312" w:lineRule="auto"/>
        <w:ind w:left="1020" w:right="857"/>
        <w:jc w:val="both"/>
      </w:pP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bere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vědomí,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zvládání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incidentu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skutečnost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vzniklá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důsledku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porušení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požadavků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nebude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posuzována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okolnost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vylučující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odpovědnost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prodlení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řádným a včasným plněním předmětu Dohody/Dílčí smlouvy a nebude důvodem 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jakékoli náhradě případné újmy Poskytovateli či jiné osobě ze strany Objednatele.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Ostatní ustanovení ohledně odpovědnosti Poskytovatele za pro</w:t>
      </w:r>
      <w:r>
        <w:rPr>
          <w:color w:val="575757"/>
        </w:rPr>
        <w:t>dlení obsažená 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Dohodě/Dílčí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smlouvě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nejsou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tímto ustanovením dotčena.</w:t>
      </w:r>
    </w:p>
    <w:p w14:paraId="2FD00811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22" w:line="312" w:lineRule="auto"/>
        <w:ind w:left="1021" w:right="857"/>
        <w:jc w:val="both"/>
      </w:pPr>
      <w:r>
        <w:rPr>
          <w:color w:val="575757"/>
        </w:rPr>
        <w:t>Poskytovatel se zavazuje poskytnout Objednateli veškerou nezbytnou součinnost ke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splnění povinností Objednatele zejména při analýze souvisejících rizik, přijímání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opatření za účelem snížení všech nepříznivých dopadů spojených se změnami,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aktualizaci bezpečnostní dokumentace, souvisejícím testováním a zajištění možnosti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navrácení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pův</w:t>
      </w:r>
      <w:r>
        <w:rPr>
          <w:color w:val="575757"/>
        </w:rPr>
        <w:t>odního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stavu.</w:t>
      </w:r>
    </w:p>
    <w:p w14:paraId="5AD25296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17" w:line="314" w:lineRule="auto"/>
        <w:ind w:left="1021" w:right="865"/>
        <w:jc w:val="both"/>
      </w:pPr>
      <w:r>
        <w:rPr>
          <w:color w:val="575757"/>
        </w:rPr>
        <w:t>Poskytovatel se zavazuje dodržovat požadavky Objednatele na řízení kontinuity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činností.</w:t>
      </w:r>
    </w:p>
    <w:p w14:paraId="51B7193C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2"/>
        </w:tabs>
        <w:spacing w:before="118" w:line="312" w:lineRule="auto"/>
        <w:ind w:right="856" w:hanging="719"/>
        <w:jc w:val="both"/>
      </w:pPr>
      <w:r>
        <w:rPr>
          <w:color w:val="575757"/>
        </w:rPr>
        <w:t>Poskytovatel stanoví činnosti, role a jejich odpovědnosti a pravomoci vedoucí 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rychlému a účinnému zvládání bezpečnostních událostí a incidentů, podle takto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popsaných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pravidel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postupovat,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hlásit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všechny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události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</w:rPr>
        <w:t>cidenty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neprodleně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detekci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prostřednictvím ohlašovacích kanálů Objednatele, v případech, kdy situace nestrpí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odklad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telefonicky.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zavazuje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vyhodnotit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událostech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incidentech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těchto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informacích,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vzniklých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bezpečnostních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incidentech, vč. krátkodobých a dlouhodobých nápravných opatřeních nad všemi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částmi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řešení,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správě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Poskytovatele,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rizicích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souvisejících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ohrožením kontinuity činností vést přiměřené záznamy a tyto uch</w:t>
      </w:r>
      <w:r>
        <w:rPr>
          <w:color w:val="575757"/>
        </w:rPr>
        <w:t>ovat pro jejich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budoucí použití s ohledem na požadavky Objednatele a legislativy České republiky.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Nastavená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pravidla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postupy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podléhají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schválení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Objednatelem.</w:t>
      </w:r>
    </w:p>
    <w:p w14:paraId="784FFD57" w14:textId="77777777" w:rsidR="00313E27" w:rsidRDefault="00DA18C7">
      <w:pPr>
        <w:pStyle w:val="Odstavecseseznamem"/>
        <w:numPr>
          <w:ilvl w:val="1"/>
          <w:numId w:val="10"/>
        </w:numPr>
        <w:tabs>
          <w:tab w:val="left" w:pos="1021"/>
        </w:tabs>
        <w:spacing w:before="121" w:line="312" w:lineRule="auto"/>
        <w:ind w:left="1020" w:right="857" w:hanging="720"/>
        <w:jc w:val="both"/>
      </w:pPr>
      <w:r>
        <w:rPr>
          <w:color w:val="575757"/>
        </w:rPr>
        <w:t>Poskytovatel provede analýzu příčin bezpečnostního incidentu a navrhne opatření 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cílem zamezit jeho opakování v případě, že Poskytovatel bezpečnostní incident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zapříčinil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se 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jeho vzniku podílel.</w:t>
      </w:r>
    </w:p>
    <w:p w14:paraId="2FB6FE0C" w14:textId="77777777" w:rsidR="00313E27" w:rsidRDefault="00313E27">
      <w:pPr>
        <w:pStyle w:val="Zkladntext"/>
        <w:rPr>
          <w:sz w:val="24"/>
        </w:rPr>
      </w:pPr>
    </w:p>
    <w:p w14:paraId="1A3CED8D" w14:textId="77777777" w:rsidR="00313E27" w:rsidRDefault="00313E27">
      <w:pPr>
        <w:pStyle w:val="Zkladntext"/>
        <w:spacing w:before="10"/>
        <w:rPr>
          <w:sz w:val="29"/>
        </w:rPr>
      </w:pPr>
    </w:p>
    <w:p w14:paraId="2E71EFDF" w14:textId="77777777" w:rsidR="00313E27" w:rsidRDefault="00DA18C7">
      <w:pPr>
        <w:pStyle w:val="Nadpis1"/>
      </w:pPr>
      <w:bookmarkStart w:id="24" w:name="Článek_13."/>
      <w:bookmarkStart w:id="25" w:name="Nemožnost_plnění_a_vyšší_moc"/>
      <w:bookmarkEnd w:id="24"/>
      <w:bookmarkEnd w:id="25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13.</w:t>
      </w:r>
    </w:p>
    <w:p w14:paraId="640C19F2" w14:textId="77777777" w:rsidR="00313E27" w:rsidRDefault="00DA18C7">
      <w:pPr>
        <w:pStyle w:val="Nadpis2"/>
        <w:spacing w:before="161"/>
        <w:ind w:left="3840"/>
        <w:jc w:val="left"/>
      </w:pPr>
      <w:r>
        <w:rPr>
          <w:color w:val="575757"/>
        </w:rPr>
        <w:t>Nemožnost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vyšší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moc</w:t>
      </w:r>
    </w:p>
    <w:p w14:paraId="3F4C543F" w14:textId="77777777" w:rsidR="00313E27" w:rsidRDefault="00313E27">
      <w:pPr>
        <w:pStyle w:val="Zkladntext"/>
        <w:spacing w:before="3"/>
        <w:rPr>
          <w:b/>
          <w:sz w:val="34"/>
        </w:rPr>
      </w:pPr>
    </w:p>
    <w:p w14:paraId="6E48CDF9" w14:textId="77777777" w:rsidR="00313E27" w:rsidRDefault="00DA18C7">
      <w:pPr>
        <w:pStyle w:val="Odstavecseseznamem"/>
        <w:numPr>
          <w:ilvl w:val="1"/>
          <w:numId w:val="8"/>
        </w:numPr>
        <w:tabs>
          <w:tab w:val="left" w:pos="1021"/>
        </w:tabs>
        <w:spacing w:before="1" w:line="312" w:lineRule="auto"/>
        <w:ind w:right="853" w:hanging="720"/>
        <w:jc w:val="both"/>
      </w:pPr>
      <w:r>
        <w:rPr>
          <w:color w:val="575757"/>
        </w:rPr>
        <w:t>Jestliže vznikne na straně Poskytovatele nemožnost plnění ve smyslu § 2006 a §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2007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Občanské</w:t>
      </w:r>
      <w:r>
        <w:rPr>
          <w:color w:val="575757"/>
        </w:rPr>
        <w:t>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zákoníku,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uvědomí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písemně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zbytečného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odkladu,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nejpozději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však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pěti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(5)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dnů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jejího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vzniku,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skutečnosti</w:t>
      </w:r>
      <w:r>
        <w:rPr>
          <w:color w:val="575757"/>
          <w:spacing w:val="34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30"/>
        </w:rPr>
        <w:t xml:space="preserve"> </w:t>
      </w:r>
      <w:r>
        <w:rPr>
          <w:color w:val="575757"/>
        </w:rPr>
        <w:t>její</w:t>
      </w:r>
      <w:r>
        <w:rPr>
          <w:color w:val="575757"/>
          <w:spacing w:val="32"/>
        </w:rPr>
        <w:t xml:space="preserve"> </w:t>
      </w:r>
      <w:r>
        <w:rPr>
          <w:color w:val="575757"/>
        </w:rPr>
        <w:t>příčině</w:t>
      </w:r>
      <w:r>
        <w:rPr>
          <w:color w:val="575757"/>
          <w:spacing w:val="32"/>
        </w:rPr>
        <w:t xml:space="preserve"> </w:t>
      </w:r>
      <w:r>
        <w:rPr>
          <w:color w:val="575757"/>
        </w:rPr>
        <w:t>Objednatele.</w:t>
      </w:r>
      <w:r>
        <w:rPr>
          <w:color w:val="575757"/>
          <w:spacing w:val="35"/>
        </w:rPr>
        <w:t xml:space="preserve"> </w:t>
      </w:r>
      <w:r>
        <w:rPr>
          <w:color w:val="575757"/>
        </w:rPr>
        <w:t>Pokud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34"/>
        </w:rPr>
        <w:t xml:space="preserve"> </w:t>
      </w:r>
      <w:r>
        <w:rPr>
          <w:color w:val="575757"/>
        </w:rPr>
        <w:t>jinak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stanoveno</w:t>
      </w:r>
      <w:r>
        <w:rPr>
          <w:color w:val="575757"/>
          <w:spacing w:val="36"/>
        </w:rPr>
        <w:t xml:space="preserve"> </w:t>
      </w:r>
      <w:r>
        <w:rPr>
          <w:color w:val="696969"/>
        </w:rPr>
        <w:t>písemně</w:t>
      </w:r>
    </w:p>
    <w:p w14:paraId="7A12C888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DA40C02" w14:textId="77777777" w:rsidR="00313E27" w:rsidRDefault="00DA18C7">
      <w:pPr>
        <w:pStyle w:val="Zkladntext"/>
        <w:spacing w:before="89" w:line="312" w:lineRule="auto"/>
        <w:ind w:left="1019" w:right="855"/>
        <w:jc w:val="both"/>
      </w:pPr>
      <w:r>
        <w:rPr>
          <w:color w:val="575757"/>
        </w:rPr>
        <w:t>Objednatelem,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pokračovat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realizaci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svých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závazků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vyplývajících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z této Dohody v rozsahu svých nejlepších možností a schopností a bude hledat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alternativní prostředky pro realizaci plnění dle této Dohody. Pokud by podmínky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1"/>
        </w:rPr>
        <w:t>nemožnosti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plnění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trvaly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déle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1"/>
        </w:rPr>
        <w:t>než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třicet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(30)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dní,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Objednatel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oprávněn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Dílčí smlouvy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odstoupit</w:t>
      </w:r>
      <w:r>
        <w:rPr>
          <w:color w:val="696969"/>
        </w:rPr>
        <w:t>.</w:t>
      </w:r>
    </w:p>
    <w:p w14:paraId="596D7347" w14:textId="77777777" w:rsidR="00313E27" w:rsidRDefault="00DA18C7">
      <w:pPr>
        <w:pStyle w:val="Odstavecseseznamem"/>
        <w:numPr>
          <w:ilvl w:val="1"/>
          <w:numId w:val="8"/>
        </w:numPr>
        <w:tabs>
          <w:tab w:val="left" w:pos="1020"/>
        </w:tabs>
        <w:spacing w:before="122" w:line="312" w:lineRule="auto"/>
        <w:ind w:left="1017" w:right="856" w:hanging="719"/>
        <w:jc w:val="both"/>
      </w:pPr>
      <w:r>
        <w:rPr>
          <w:color w:val="575757"/>
        </w:rPr>
        <w:t>Brání-li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některé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povinností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mimořádná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nepředvídatelná a nepřekonatelná překážka vzniklá nezávisle na její vůli ve smyslu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ustanovení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§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2913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odst.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2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Občanského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zákoníku,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strana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povinna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vzniku,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důsledcích a zániku takové překážky druhou Smluvní stranu neprodleně informovat.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Zpráva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musí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podána písemně,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neprodleně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poté,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kdy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povinná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6"/>
        </w:rPr>
        <w:t xml:space="preserve"> </w:t>
      </w:r>
      <w:r>
        <w:rPr>
          <w:color w:val="575757"/>
        </w:rPr>
        <w:t>strana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 překážce dozvěděla, nebo při náležité péči mohla dozvědět. Bezprostředně po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zániku takové překážky povinná Smluvní strana obnoví plnění svých závazků vůči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druhé Smluvní straně a učiní vše, co je v jejích silách, ke kompenzaci doby, která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uplynula v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důsle</w:t>
      </w:r>
      <w:r>
        <w:rPr>
          <w:color w:val="575757"/>
        </w:rPr>
        <w:t>dku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takového prodlení.</w:t>
      </w:r>
    </w:p>
    <w:p w14:paraId="56EC60BB" w14:textId="77777777" w:rsidR="00313E27" w:rsidRDefault="00313E27">
      <w:pPr>
        <w:pStyle w:val="Zkladntext"/>
        <w:rPr>
          <w:sz w:val="24"/>
        </w:rPr>
      </w:pPr>
    </w:p>
    <w:p w14:paraId="4547BC07" w14:textId="77777777" w:rsidR="00313E27" w:rsidRDefault="00313E27">
      <w:pPr>
        <w:pStyle w:val="Zkladntext"/>
        <w:rPr>
          <w:sz w:val="24"/>
        </w:rPr>
      </w:pPr>
    </w:p>
    <w:p w14:paraId="6C052711" w14:textId="77777777" w:rsidR="00313E27" w:rsidRDefault="00313E27">
      <w:pPr>
        <w:pStyle w:val="Zkladntext"/>
        <w:rPr>
          <w:sz w:val="24"/>
        </w:rPr>
      </w:pPr>
    </w:p>
    <w:p w14:paraId="1CB89ECE" w14:textId="77777777" w:rsidR="00313E27" w:rsidRDefault="00313E27">
      <w:pPr>
        <w:pStyle w:val="Zkladntext"/>
        <w:spacing w:before="1"/>
        <w:rPr>
          <w:sz w:val="27"/>
        </w:rPr>
      </w:pPr>
    </w:p>
    <w:p w14:paraId="71B10067" w14:textId="77777777" w:rsidR="00313E27" w:rsidRDefault="00DA18C7">
      <w:pPr>
        <w:pStyle w:val="Nadpis1"/>
        <w:ind w:left="3835" w:right="4394"/>
      </w:pPr>
      <w:bookmarkStart w:id="26" w:name="Článek_14."/>
      <w:bookmarkEnd w:id="26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14.</w:t>
      </w:r>
    </w:p>
    <w:p w14:paraId="2E6958C5" w14:textId="77777777" w:rsidR="00313E27" w:rsidRDefault="00313E27">
      <w:pPr>
        <w:pStyle w:val="Zkladntext"/>
        <w:spacing w:before="3"/>
        <w:rPr>
          <w:b/>
          <w:sz w:val="27"/>
        </w:rPr>
      </w:pPr>
    </w:p>
    <w:p w14:paraId="1A7F4008" w14:textId="77777777" w:rsidR="00313E27" w:rsidRDefault="00DA18C7">
      <w:pPr>
        <w:pStyle w:val="Nadpis2"/>
        <w:ind w:right="755"/>
      </w:pPr>
      <w:bookmarkStart w:id="27" w:name="Odpovědní_pracovníci"/>
      <w:bookmarkEnd w:id="27"/>
      <w:r>
        <w:rPr>
          <w:color w:val="575757"/>
        </w:rPr>
        <w:t>Odpovědní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pracovníci</w:t>
      </w:r>
    </w:p>
    <w:p w14:paraId="1EC82ACE" w14:textId="77777777" w:rsidR="00313E27" w:rsidRDefault="00313E27">
      <w:pPr>
        <w:pStyle w:val="Zkladntext"/>
        <w:spacing w:before="2"/>
        <w:rPr>
          <w:b/>
          <w:sz w:val="24"/>
        </w:rPr>
      </w:pPr>
    </w:p>
    <w:p w14:paraId="001EE7A6" w14:textId="77777777" w:rsidR="00313E27" w:rsidRDefault="00DA18C7">
      <w:pPr>
        <w:pStyle w:val="Odstavecseseznamem"/>
        <w:numPr>
          <w:ilvl w:val="1"/>
          <w:numId w:val="7"/>
        </w:numPr>
        <w:tabs>
          <w:tab w:val="left" w:pos="1021"/>
        </w:tabs>
        <w:spacing w:line="312" w:lineRule="auto"/>
        <w:ind w:right="852" w:hanging="720"/>
        <w:jc w:val="both"/>
        <w:rPr>
          <w:color w:val="575757"/>
        </w:rPr>
      </w:pPr>
      <w:r>
        <w:rPr>
          <w:color w:val="575757"/>
        </w:rPr>
        <w:t>Veškerá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komunikace mezi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stranami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činěna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písemně,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není-li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touto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stanoveno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jinak.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komunikací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rozumí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komunikace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prostřednictvím doporučené pošty nebo e-mailem na kon</w:t>
      </w:r>
      <w:r>
        <w:rPr>
          <w:color w:val="575757"/>
        </w:rPr>
        <w:t>taktní adresy Smluvních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stran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uvedené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tomto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článku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Dohody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nebo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takovou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jinou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adresu,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kterou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příslušná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Smluvní strana určí v písemném oznámení zaslaném v souladu s touto Dohodou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druhé Smluvní straně.</w:t>
      </w:r>
    </w:p>
    <w:p w14:paraId="3CA9715E" w14:textId="77777777" w:rsidR="00313E27" w:rsidRDefault="00DA18C7">
      <w:pPr>
        <w:pStyle w:val="Odstavecseseznamem"/>
        <w:numPr>
          <w:ilvl w:val="1"/>
          <w:numId w:val="7"/>
        </w:numPr>
        <w:tabs>
          <w:tab w:val="left" w:pos="1020"/>
        </w:tabs>
        <w:spacing w:before="119" w:line="312" w:lineRule="auto"/>
        <w:ind w:left="1018" w:right="855" w:hanging="720"/>
        <w:jc w:val="both"/>
        <w:rPr>
          <w:color w:val="575757"/>
        </w:rPr>
      </w:pPr>
      <w:r>
        <w:rPr>
          <w:color w:val="575757"/>
        </w:rPr>
        <w:t>Kontaktní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adresy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spojení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mohou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být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měněny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jednostranným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písemným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oznámením doručeným příslušnou Smluvní stranou druhé Smluvní straně s tím, že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taková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změna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stane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účinnou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uplynutím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tří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(3)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pracovních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dnů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doručení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takového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oznámení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bez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nutnosti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uzavření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dodatku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Dohodě.</w:t>
      </w:r>
    </w:p>
    <w:p w14:paraId="4B6F077A" w14:textId="77777777" w:rsidR="00313E27" w:rsidRDefault="00DA18C7">
      <w:pPr>
        <w:pStyle w:val="Odstavecseseznamem"/>
        <w:numPr>
          <w:ilvl w:val="1"/>
          <w:numId w:val="7"/>
        </w:numPr>
        <w:tabs>
          <w:tab w:val="left" w:pos="1019"/>
        </w:tabs>
        <w:spacing w:before="120" w:line="312" w:lineRule="auto"/>
        <w:ind w:left="1018" w:right="864"/>
        <w:jc w:val="both"/>
        <w:rPr>
          <w:color w:val="696969"/>
        </w:rPr>
      </w:pPr>
      <w:r>
        <w:rPr>
          <w:color w:val="696969"/>
        </w:rPr>
        <w:t xml:space="preserve">Odpovědnými </w:t>
      </w:r>
      <w:r>
        <w:rPr>
          <w:color w:val="575757"/>
        </w:rPr>
        <w:t xml:space="preserve">pracovníky </w:t>
      </w:r>
      <w:r>
        <w:rPr>
          <w:color w:val="696969"/>
        </w:rPr>
        <w:t>Smluvních stran ve věcech obchodních pro účely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 a Dílčích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jsou:</w:t>
      </w:r>
    </w:p>
    <w:p w14:paraId="7D7EC3DC" w14:textId="77777777" w:rsidR="00313E27" w:rsidRDefault="00313E27">
      <w:pPr>
        <w:pStyle w:val="Zkladntext"/>
        <w:spacing w:before="7"/>
        <w:rPr>
          <w:sz w:val="24"/>
        </w:rPr>
      </w:pPr>
    </w:p>
    <w:p w14:paraId="032CC862" w14:textId="77777777" w:rsidR="00313E27" w:rsidRDefault="00DA18C7">
      <w:pPr>
        <w:pStyle w:val="Zkladntext"/>
        <w:ind w:left="1008"/>
        <w:jc w:val="both"/>
      </w:pP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Objednatele:</w:t>
      </w:r>
    </w:p>
    <w:p w14:paraId="68101C02" w14:textId="77777777" w:rsidR="00313E27" w:rsidRDefault="00313E27">
      <w:pPr>
        <w:pStyle w:val="Zkladntext"/>
        <w:spacing w:before="5"/>
        <w:rPr>
          <w:sz w:val="27"/>
        </w:rPr>
      </w:pPr>
    </w:p>
    <w:p w14:paraId="4D0F72B6" w14:textId="77777777" w:rsidR="00313E27" w:rsidRDefault="00DA18C7">
      <w:pPr>
        <w:pStyle w:val="Odstavecseseznamem"/>
        <w:numPr>
          <w:ilvl w:val="2"/>
          <w:numId w:val="7"/>
        </w:numPr>
        <w:tabs>
          <w:tab w:val="left" w:pos="1538"/>
          <w:tab w:val="left" w:pos="1539"/>
        </w:tabs>
        <w:spacing w:before="1"/>
      </w:pP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akceptace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Plnění:</w:t>
      </w:r>
    </w:p>
    <w:p w14:paraId="64B095DE" w14:textId="77777777" w:rsidR="00313E27" w:rsidRDefault="00313E27">
      <w:pPr>
        <w:pStyle w:val="Zkladntext"/>
        <w:spacing w:before="5"/>
        <w:rPr>
          <w:sz w:val="28"/>
        </w:rPr>
      </w:pPr>
    </w:p>
    <w:p w14:paraId="6572591C" w14:textId="77777777" w:rsidR="00313E27" w:rsidRDefault="00DA18C7">
      <w:pPr>
        <w:pStyle w:val="Zkladntext"/>
        <w:ind w:left="1715"/>
      </w:pPr>
      <w:r>
        <w:rPr>
          <w:color w:val="696969"/>
        </w:rPr>
        <w:t>xxx</w:t>
      </w:r>
    </w:p>
    <w:p w14:paraId="6ED183DA" w14:textId="77777777" w:rsidR="00313E27" w:rsidRDefault="00313E27">
      <w:pPr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6BC259F" w14:textId="77777777" w:rsidR="00313E27" w:rsidRDefault="00DA18C7">
      <w:pPr>
        <w:pStyle w:val="Odstavecseseznamem"/>
        <w:numPr>
          <w:ilvl w:val="2"/>
          <w:numId w:val="7"/>
        </w:numPr>
        <w:tabs>
          <w:tab w:val="left" w:pos="1292"/>
        </w:tabs>
        <w:spacing w:before="91"/>
        <w:ind w:left="1291" w:hanging="284"/>
        <w:rPr>
          <w:color w:val="696969"/>
        </w:rPr>
      </w:pP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obchodních:</w:t>
      </w:r>
    </w:p>
    <w:p w14:paraId="2AFC4677" w14:textId="77777777" w:rsidR="00313E27" w:rsidRDefault="00313E27">
      <w:pPr>
        <w:pStyle w:val="Zkladntext"/>
        <w:spacing w:before="9"/>
        <w:rPr>
          <w:sz w:val="30"/>
        </w:rPr>
      </w:pPr>
    </w:p>
    <w:p w14:paraId="2B2806E4" w14:textId="77777777" w:rsidR="00313E27" w:rsidRDefault="00DA18C7">
      <w:pPr>
        <w:pStyle w:val="Zkladntext"/>
        <w:ind w:left="1576"/>
      </w:pPr>
      <w:r>
        <w:rPr>
          <w:color w:val="696969"/>
        </w:rPr>
        <w:t>xxx</w:t>
      </w:r>
    </w:p>
    <w:p w14:paraId="399D337E" w14:textId="77777777" w:rsidR="00313E27" w:rsidRDefault="00313E27">
      <w:pPr>
        <w:pStyle w:val="Zkladntext"/>
        <w:rPr>
          <w:sz w:val="24"/>
        </w:rPr>
      </w:pPr>
    </w:p>
    <w:p w14:paraId="5ECD3A5E" w14:textId="77777777" w:rsidR="00313E27" w:rsidRDefault="00313E27">
      <w:pPr>
        <w:pStyle w:val="Zkladntext"/>
        <w:spacing w:before="5"/>
        <w:rPr>
          <w:sz w:val="32"/>
        </w:rPr>
      </w:pPr>
    </w:p>
    <w:p w14:paraId="024520F0" w14:textId="77777777" w:rsidR="00313E27" w:rsidRDefault="00DA18C7">
      <w:pPr>
        <w:pStyle w:val="Zkladntext"/>
        <w:spacing w:before="1"/>
        <w:ind w:left="1151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Poskytovatele:</w:t>
      </w:r>
    </w:p>
    <w:p w14:paraId="310D432C" w14:textId="77777777" w:rsidR="00313E27" w:rsidRDefault="00313E27">
      <w:pPr>
        <w:pStyle w:val="Zkladntext"/>
        <w:spacing w:before="7"/>
        <w:rPr>
          <w:sz w:val="27"/>
        </w:rPr>
      </w:pPr>
    </w:p>
    <w:p w14:paraId="64D6BA5D" w14:textId="77777777" w:rsidR="00313E27" w:rsidRDefault="00DA18C7">
      <w:pPr>
        <w:pStyle w:val="Odstavecseseznamem"/>
        <w:numPr>
          <w:ilvl w:val="0"/>
          <w:numId w:val="6"/>
        </w:numPr>
        <w:tabs>
          <w:tab w:val="left" w:pos="1268"/>
        </w:tabs>
      </w:pP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akceptace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Plnění:</w:t>
      </w:r>
    </w:p>
    <w:p w14:paraId="1CB8684A" w14:textId="77777777" w:rsidR="00313E27" w:rsidRDefault="00313E27">
      <w:pPr>
        <w:pStyle w:val="Zkladntext"/>
        <w:spacing w:before="8"/>
        <w:rPr>
          <w:sz w:val="27"/>
        </w:rPr>
      </w:pPr>
    </w:p>
    <w:p w14:paraId="6985A4F0" w14:textId="77777777" w:rsidR="00313E27" w:rsidRDefault="00DA18C7">
      <w:pPr>
        <w:pStyle w:val="Zkladntext"/>
        <w:ind w:left="1716"/>
      </w:pPr>
      <w:r>
        <w:rPr>
          <w:color w:val="696969"/>
        </w:rPr>
        <w:t>xxx</w:t>
      </w:r>
    </w:p>
    <w:p w14:paraId="47158505" w14:textId="77777777" w:rsidR="00313E27" w:rsidRDefault="00313E27">
      <w:pPr>
        <w:pStyle w:val="Zkladntext"/>
        <w:spacing w:before="1"/>
        <w:rPr>
          <w:sz w:val="28"/>
        </w:rPr>
      </w:pPr>
    </w:p>
    <w:p w14:paraId="1F9CF7FF" w14:textId="77777777" w:rsidR="00313E27" w:rsidRDefault="00DA18C7">
      <w:pPr>
        <w:pStyle w:val="Odstavecseseznamem"/>
        <w:numPr>
          <w:ilvl w:val="0"/>
          <w:numId w:val="6"/>
        </w:numPr>
        <w:tabs>
          <w:tab w:val="left" w:pos="1268"/>
        </w:tabs>
      </w:pP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obchodních</w:t>
      </w:r>
    </w:p>
    <w:p w14:paraId="63E2A9AE" w14:textId="77777777" w:rsidR="00313E27" w:rsidRDefault="00313E27">
      <w:pPr>
        <w:pStyle w:val="Zkladntext"/>
        <w:spacing w:before="7"/>
        <w:rPr>
          <w:sz w:val="26"/>
        </w:rPr>
      </w:pPr>
    </w:p>
    <w:p w14:paraId="09947352" w14:textId="77777777" w:rsidR="00313E27" w:rsidRDefault="00DA18C7">
      <w:pPr>
        <w:pStyle w:val="Zkladntext"/>
        <w:spacing w:before="1"/>
        <w:ind w:left="1716"/>
      </w:pPr>
      <w:r>
        <w:rPr>
          <w:color w:val="696969"/>
        </w:rPr>
        <w:t>xxx</w:t>
      </w:r>
    </w:p>
    <w:p w14:paraId="1F18D4FA" w14:textId="77777777" w:rsidR="00313E27" w:rsidRDefault="00313E27">
      <w:pPr>
        <w:pStyle w:val="Zkladntext"/>
        <w:spacing w:before="9"/>
        <w:rPr>
          <w:sz w:val="31"/>
        </w:rPr>
      </w:pPr>
    </w:p>
    <w:p w14:paraId="16AF398A" w14:textId="77777777" w:rsidR="00313E27" w:rsidRDefault="00DA18C7">
      <w:pPr>
        <w:pStyle w:val="Odstavecseseznamem"/>
        <w:numPr>
          <w:ilvl w:val="1"/>
          <w:numId w:val="7"/>
        </w:numPr>
        <w:tabs>
          <w:tab w:val="left" w:pos="1021"/>
        </w:tabs>
        <w:spacing w:line="312" w:lineRule="auto"/>
        <w:ind w:right="856" w:hanging="720"/>
        <w:jc w:val="both"/>
        <w:rPr>
          <w:color w:val="696969"/>
        </w:rPr>
      </w:pPr>
      <w:r>
        <w:rPr>
          <w:color w:val="696969"/>
          <w:spacing w:val="-1"/>
        </w:rPr>
        <w:t>Obě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jsou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oprávněny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jednostranně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změnit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odpovědné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článku Dohody bez nutnosti uzavření dodatku k Dohodě/Dílčí smlouvě, přičemž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 je účinná doručením písemného oznámení o takové změně druhé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nutnosti uzavřít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Dohodě.</w:t>
      </w:r>
    </w:p>
    <w:p w14:paraId="5B3F17E2" w14:textId="77777777" w:rsidR="00313E27" w:rsidRDefault="00313E27">
      <w:pPr>
        <w:pStyle w:val="Zkladntext"/>
        <w:spacing w:before="4"/>
        <w:rPr>
          <w:sz w:val="32"/>
        </w:rPr>
      </w:pPr>
    </w:p>
    <w:p w14:paraId="1E840E26" w14:textId="77777777" w:rsidR="00313E27" w:rsidRDefault="00DA18C7">
      <w:pPr>
        <w:pStyle w:val="Odstavecseseznamem"/>
        <w:numPr>
          <w:ilvl w:val="1"/>
          <w:numId w:val="7"/>
        </w:numPr>
        <w:tabs>
          <w:tab w:val="left" w:pos="1021"/>
        </w:tabs>
        <w:spacing w:line="312" w:lineRule="auto"/>
        <w:ind w:left="1020" w:right="860"/>
        <w:jc w:val="both"/>
        <w:rPr>
          <w:color w:val="696969"/>
        </w:rPr>
      </w:pPr>
      <w:r>
        <w:rPr>
          <w:color w:val="696969"/>
        </w:rPr>
        <w:t>Pouze odpovědní pracovníci Smluvních stran a/nebo jeji</w:t>
      </w:r>
      <w:r>
        <w:rPr>
          <w:color w:val="696969"/>
        </w:rPr>
        <w:t>ch pověření zástupci 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oprávněni vznášet vůči druhé Smluvní straně požadavky související s plněním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Dohody/Dílčí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 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požadavkům 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náležitě vyjadřovat.</w:t>
      </w:r>
    </w:p>
    <w:p w14:paraId="4B1F8180" w14:textId="77777777" w:rsidR="00313E27" w:rsidRDefault="00313E27">
      <w:pPr>
        <w:pStyle w:val="Zkladntext"/>
        <w:rPr>
          <w:sz w:val="24"/>
        </w:rPr>
      </w:pPr>
    </w:p>
    <w:p w14:paraId="12B7E019" w14:textId="77777777" w:rsidR="00313E27" w:rsidRDefault="00313E27">
      <w:pPr>
        <w:pStyle w:val="Zkladntext"/>
        <w:rPr>
          <w:sz w:val="24"/>
        </w:rPr>
      </w:pPr>
    </w:p>
    <w:p w14:paraId="331CD555" w14:textId="77777777" w:rsidR="00313E27" w:rsidRDefault="00313E27">
      <w:pPr>
        <w:pStyle w:val="Zkladntext"/>
        <w:rPr>
          <w:sz w:val="24"/>
        </w:rPr>
      </w:pPr>
    </w:p>
    <w:p w14:paraId="7430E4D5" w14:textId="77777777" w:rsidR="00313E27" w:rsidRDefault="00313E27">
      <w:pPr>
        <w:pStyle w:val="Zkladntext"/>
        <w:spacing w:before="2"/>
        <w:rPr>
          <w:sz w:val="27"/>
        </w:rPr>
      </w:pPr>
    </w:p>
    <w:p w14:paraId="12C7C01C" w14:textId="77777777" w:rsidR="00313E27" w:rsidRDefault="00DA18C7">
      <w:pPr>
        <w:pStyle w:val="Nadpis1"/>
        <w:ind w:left="3835" w:right="4394"/>
      </w:pPr>
      <w:bookmarkStart w:id="28" w:name="Článek_15."/>
      <w:bookmarkEnd w:id="28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15.</w:t>
      </w:r>
    </w:p>
    <w:p w14:paraId="1421A80C" w14:textId="77777777" w:rsidR="00313E27" w:rsidRDefault="00313E27">
      <w:pPr>
        <w:pStyle w:val="Zkladntext"/>
        <w:spacing w:before="4"/>
        <w:rPr>
          <w:b/>
          <w:sz w:val="25"/>
        </w:rPr>
      </w:pPr>
    </w:p>
    <w:p w14:paraId="6A389ED6" w14:textId="77777777" w:rsidR="00313E27" w:rsidRDefault="00DA18C7">
      <w:pPr>
        <w:pStyle w:val="Nadpis2"/>
        <w:spacing w:before="1"/>
        <w:ind w:left="3943"/>
        <w:jc w:val="both"/>
      </w:pPr>
      <w:bookmarkStart w:id="29" w:name="Smluvní_pokuty"/>
      <w:bookmarkEnd w:id="29"/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pokuty</w:t>
      </w:r>
    </w:p>
    <w:p w14:paraId="193266B7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09"/>
        </w:tabs>
        <w:spacing w:before="119" w:line="312" w:lineRule="auto"/>
        <w:ind w:right="857" w:hanging="708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Dílčí   smlouvy,   je   Objednatel   oprávněn   požadovat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1"/>
        </w:rPr>
        <w:t>Poskytovatele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zaplacení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0,05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 DPH 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prodlení.</w:t>
      </w:r>
    </w:p>
    <w:p w14:paraId="3D9B2E55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08"/>
        </w:tabs>
        <w:spacing w:before="119" w:line="312" w:lineRule="auto"/>
        <w:ind w:right="858" w:hanging="708"/>
        <w:jc w:val="both"/>
      </w:pP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odstraněním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vad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čl.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"/>
        </w:rPr>
        <w:t>6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6.2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Dohody,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"/>
        </w:rPr>
        <w:t>oprávněn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požadovat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Poskytovatele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zaplacení</w:t>
      </w:r>
    </w:p>
    <w:p w14:paraId="054D4108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FC494B0" w14:textId="77777777" w:rsidR="00313E27" w:rsidRDefault="00DA18C7">
      <w:pPr>
        <w:pStyle w:val="Zkladntext"/>
        <w:spacing w:before="89" w:line="312" w:lineRule="auto"/>
        <w:ind w:left="1008" w:right="854" w:hanging="1"/>
        <w:jc w:val="both"/>
      </w:pPr>
      <w:r>
        <w:rPr>
          <w:color w:val="696969"/>
        </w:rPr>
        <w:t>smluvní pokuty ve výši 1.000, - Kč (slovy: jeden tisíc korun českých)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den prodlení,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zvlášť.</w:t>
      </w:r>
    </w:p>
    <w:p w14:paraId="33891A66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0"/>
        </w:tabs>
        <w:spacing w:before="119" w:line="312" w:lineRule="auto"/>
        <w:ind w:left="1008" w:right="853" w:hanging="708"/>
        <w:jc w:val="both"/>
      </w:pP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odstraněním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vad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čl.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7.5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zaplacení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 pokuty ve výši 1.000, - Kč (slovy: jeden tisíc korun českých)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den prodlení,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zvlášť.</w:t>
      </w:r>
    </w:p>
    <w:p w14:paraId="2DC69BA4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0"/>
        </w:tabs>
        <w:spacing w:before="123" w:line="312" w:lineRule="auto"/>
        <w:ind w:left="1009" w:right="855" w:hanging="708"/>
        <w:jc w:val="both"/>
      </w:pPr>
      <w:r>
        <w:rPr>
          <w:color w:val="696969"/>
        </w:rPr>
        <w:t>Pokud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účinnosti   této   Dohody/Dílčí   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stane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kterékoliv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1"/>
        </w:rPr>
        <w:t>prohlášení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nepravdivé,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 Poskytovateli požadovat smluvní pokutu ve výši 100.000 Kč (slovy: jednosto tisíc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českých),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 opakovaně.</w:t>
      </w:r>
    </w:p>
    <w:p w14:paraId="374D9B3A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0"/>
        </w:tabs>
        <w:spacing w:before="117" w:line="312" w:lineRule="auto"/>
        <w:ind w:left="1009" w:right="856" w:hanging="708"/>
        <w:jc w:val="both"/>
      </w:pPr>
      <w:r>
        <w:rPr>
          <w:color w:val="696969"/>
        </w:rPr>
        <w:t>Za      každé      jednotlivé      porušení      povinnosti      Poskytovatelem      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mlčenlivosti/osobních   údajů/kybernetick</w:t>
      </w:r>
      <w:r>
        <w:rPr>
          <w:color w:val="696969"/>
        </w:rPr>
        <w:t xml:space="preserve">é   bezpečnosti   dle   čl.   12,   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   11,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Objednatel oprávněn po Poskytovateli požadovat zaplacení smluvní pokuty, bez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ohledu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to,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zda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úmyslně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nedbalosti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porušil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svou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povinnost.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Výše smluvní pokuty je dohodou Smluvních stran stanovena na 200 000,- Kč (slovy: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porušení.</w:t>
      </w:r>
    </w:p>
    <w:p w14:paraId="3748BFD6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0"/>
        </w:tabs>
        <w:spacing w:before="119" w:line="312" w:lineRule="auto"/>
        <w:ind w:left="1010" w:right="860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2985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kteroukoli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proti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nekalé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soutěži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včetně nároku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újmy.</w:t>
      </w:r>
    </w:p>
    <w:p w14:paraId="7CF43E52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1"/>
        </w:tabs>
        <w:spacing w:before="125" w:line="312" w:lineRule="auto"/>
        <w:ind w:left="1010" w:right="855"/>
        <w:jc w:val="both"/>
      </w:pPr>
      <w:r>
        <w:rPr>
          <w:color w:val="696969"/>
        </w:rPr>
        <w:t>V případě prodlení Objednatele s úhradou řádně vystavených a doručených faktur,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 Poskytovatel právo žádat na Objednateli úrok z prodlení v souladu s nařízením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vlády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351/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2013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určuje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úroků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 uplatněním pohledávky, určuje odměna likvidátora, likvidačního správce a člena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orgánu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právnické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jmenovaného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otázky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fyzických osob.</w:t>
      </w:r>
    </w:p>
    <w:p w14:paraId="4107B7DD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12"/>
        </w:tabs>
        <w:spacing w:before="119" w:line="312" w:lineRule="auto"/>
        <w:ind w:left="1011" w:right="856"/>
        <w:jc w:val="both"/>
      </w:pPr>
      <w:r>
        <w:rPr>
          <w:color w:val="696969"/>
        </w:rPr>
        <w:t>Uplatněním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pokuty   není   nijak   dotčeno   právo  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rozsahu.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vylučují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aplikaci</w:t>
      </w:r>
    </w:p>
    <w:p w14:paraId="60257EA9" w14:textId="77777777" w:rsidR="00313E27" w:rsidRDefault="00DA18C7">
      <w:pPr>
        <w:pStyle w:val="Zkladntext"/>
        <w:ind w:left="1008"/>
        <w:jc w:val="both"/>
      </w:pP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2050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zákoníku.</w:t>
      </w:r>
    </w:p>
    <w:p w14:paraId="19791062" w14:textId="77777777" w:rsidR="00313E27" w:rsidRDefault="00DA18C7">
      <w:pPr>
        <w:pStyle w:val="Odstavecseseznamem"/>
        <w:numPr>
          <w:ilvl w:val="1"/>
          <w:numId w:val="5"/>
        </w:numPr>
        <w:tabs>
          <w:tab w:val="left" w:pos="1009"/>
        </w:tabs>
        <w:spacing w:before="194" w:line="312" w:lineRule="auto"/>
        <w:ind w:left="1008" w:right="855"/>
        <w:jc w:val="both"/>
      </w:pPr>
      <w:r>
        <w:rPr>
          <w:color w:val="696969"/>
        </w:rPr>
        <w:t>Vyúčtování smluvní pokuty/úroků z prodlení – penalizační faktura, musí být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straně zasláno doporučeně s dodejkou. Smluvní pokuta je splatná ve lhůtě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třiceti (30) kalendářních dnů ode dne doručení penalizační faktury. Úhrada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pokuty/úrok</w:t>
      </w:r>
      <w:r>
        <w:rPr>
          <w:color w:val="696969"/>
        </w:rPr>
        <w:t>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bankovním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převodem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penalizační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faktuře.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zaplacenou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připsání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prospěch účtu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strany.</w:t>
      </w:r>
    </w:p>
    <w:p w14:paraId="54764429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5821BA73" w14:textId="77777777" w:rsidR="00313E27" w:rsidRDefault="00313E27">
      <w:pPr>
        <w:pStyle w:val="Zkladntext"/>
        <w:rPr>
          <w:sz w:val="20"/>
        </w:rPr>
      </w:pPr>
    </w:p>
    <w:p w14:paraId="20FABAA6" w14:textId="77777777" w:rsidR="00313E27" w:rsidRDefault="00313E27">
      <w:pPr>
        <w:pStyle w:val="Zkladntext"/>
        <w:spacing w:before="4"/>
        <w:rPr>
          <w:sz w:val="29"/>
        </w:rPr>
      </w:pPr>
    </w:p>
    <w:p w14:paraId="4DD74939" w14:textId="77777777" w:rsidR="00313E27" w:rsidRDefault="00DA18C7">
      <w:pPr>
        <w:pStyle w:val="Nadpis1"/>
        <w:spacing w:before="93"/>
        <w:ind w:left="3835" w:right="4394"/>
      </w:pPr>
      <w:bookmarkStart w:id="30" w:name="Článek_16."/>
      <w:bookmarkEnd w:id="30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16.</w:t>
      </w:r>
    </w:p>
    <w:p w14:paraId="5720DE28" w14:textId="77777777" w:rsidR="00313E27" w:rsidRDefault="00313E27">
      <w:pPr>
        <w:pStyle w:val="Zkladntext"/>
        <w:spacing w:before="4"/>
        <w:rPr>
          <w:b/>
          <w:sz w:val="25"/>
        </w:rPr>
      </w:pPr>
    </w:p>
    <w:p w14:paraId="22F78531" w14:textId="77777777" w:rsidR="00313E27" w:rsidRDefault="00DA18C7">
      <w:pPr>
        <w:pStyle w:val="Nadpis2"/>
        <w:spacing w:before="1"/>
        <w:ind w:right="1221"/>
      </w:pPr>
      <w:bookmarkStart w:id="31" w:name="Ustanovení_o_vzniku_a_zániku_Dohody"/>
      <w:bookmarkEnd w:id="31"/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</w:t>
      </w:r>
    </w:p>
    <w:p w14:paraId="0CBD686B" w14:textId="77777777" w:rsidR="00313E27" w:rsidRDefault="00313E27">
      <w:pPr>
        <w:pStyle w:val="Zkladntext"/>
        <w:spacing w:before="3"/>
        <w:rPr>
          <w:b/>
          <w:sz w:val="34"/>
        </w:rPr>
      </w:pPr>
    </w:p>
    <w:p w14:paraId="595B8C83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9"/>
        </w:tabs>
        <w:spacing w:before="1" w:line="312" w:lineRule="auto"/>
        <w:ind w:right="857" w:hanging="708"/>
        <w:jc w:val="both"/>
        <w:rPr>
          <w:color w:val="696969"/>
        </w:rPr>
      </w:pP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vztahují i na ukončení příslušné Dílčí smlouvy. Ukončení Dohody však nemá vliv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 již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uzavřených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Dílčích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smluv.</w:t>
      </w:r>
    </w:p>
    <w:p w14:paraId="282A6DE9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8"/>
        </w:tabs>
        <w:spacing w:before="119" w:line="312" w:lineRule="auto"/>
        <w:ind w:left="1006" w:right="854" w:hanging="708"/>
        <w:jc w:val="both"/>
        <w:rPr>
          <w:color w:val="696969"/>
        </w:rPr>
      </w:pPr>
      <w:r>
        <w:rPr>
          <w:color w:val="696969"/>
        </w:rPr>
        <w:t>Tato Dohoda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účinnosti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registru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340/201 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o registru smluv (zákon o registru smluv) ve znění pozdějších předpisů. Toto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přiměřeně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použije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7EC741D5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7"/>
        </w:tabs>
        <w:spacing w:before="123" w:line="312" w:lineRule="auto"/>
        <w:ind w:right="852"/>
        <w:jc w:val="both"/>
        <w:rPr>
          <w:color w:val="696969"/>
        </w:rPr>
      </w:pPr>
      <w:r>
        <w:rPr>
          <w:color w:val="696969"/>
        </w:rPr>
        <w:t>Dohoda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čtyři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(24)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měsíců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částky,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toho,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skutečností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nastane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dřív.</w:t>
      </w:r>
    </w:p>
    <w:p w14:paraId="3D357F71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8"/>
        </w:tabs>
        <w:spacing w:before="119" w:line="312" w:lineRule="auto"/>
        <w:ind w:right="860"/>
        <w:jc w:val="both"/>
        <w:rPr>
          <w:color w:val="696969"/>
        </w:rPr>
      </w:pPr>
      <w:r>
        <w:rPr>
          <w:color w:val="696969"/>
        </w:rPr>
        <w:t>Dohoda může být ukončena dohodou Smluvních stran v písemné formě, přičemž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účinky ukončení Dohody nastanou k okamžiku stanovenému v takovéto dohodě.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Nebude-li takovýto okamžik dohodou stanoven,</w:t>
      </w:r>
      <w:r>
        <w:rPr>
          <w:color w:val="696969"/>
        </w:rPr>
        <w:t xml:space="preserve"> pak tyto účinky nastanou ke 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dohody.</w:t>
      </w:r>
    </w:p>
    <w:p w14:paraId="4866DDA7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8"/>
        </w:tabs>
        <w:spacing w:before="120" w:line="312" w:lineRule="auto"/>
        <w:ind w:left="1006" w:right="856" w:hanging="707"/>
        <w:jc w:val="both"/>
        <w:rPr>
          <w:color w:val="696969"/>
        </w:rPr>
      </w:pPr>
      <w:r>
        <w:rPr>
          <w:color w:val="696969"/>
        </w:rPr>
        <w:t>Dohodu/Dílčí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výpovědí.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vypovědět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udání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důvodů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(2)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měsíce,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začne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plynout prvním (1.) dnem následujícím po doručení písemné výpovědi Poskytovateli.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vypovězena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smlouva,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vypořádají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si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vzájemně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plynoucí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smlouvy.</w:t>
      </w:r>
    </w:p>
    <w:p w14:paraId="2D523413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7"/>
        </w:tabs>
        <w:spacing w:before="120" w:line="312" w:lineRule="auto"/>
        <w:ind w:left="1006" w:right="858"/>
        <w:jc w:val="both"/>
        <w:rPr>
          <w:color w:val="696969"/>
        </w:rPr>
      </w:pPr>
      <w:r>
        <w:rPr>
          <w:color w:val="696969"/>
        </w:rPr>
        <w:t>Objednatel je oprávněn od této Dohody a/nebo Dílčí smlouvy odstoupit 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podstatného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porušení,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textu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případech:</w:t>
      </w:r>
    </w:p>
    <w:p w14:paraId="45A47FAA" w14:textId="77777777" w:rsidR="00313E27" w:rsidRDefault="00DA18C7">
      <w:pPr>
        <w:pStyle w:val="Odstavecseseznamem"/>
        <w:numPr>
          <w:ilvl w:val="2"/>
          <w:numId w:val="4"/>
        </w:numPr>
        <w:tabs>
          <w:tab w:val="left" w:pos="1293"/>
        </w:tabs>
        <w:spacing w:before="119" w:line="312" w:lineRule="auto"/>
        <w:ind w:right="1517"/>
      </w:pPr>
      <w:r>
        <w:rPr>
          <w:color w:val="696969"/>
        </w:rPr>
        <w:t>vůči majetku Poskytovatele probíhá insolvenční řízení, v němž bylo vy</w:t>
      </w:r>
      <w:r>
        <w:rPr>
          <w:color w:val="696969"/>
        </w:rPr>
        <w:t>dáno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rozhodnutí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úpadku;</w:t>
      </w:r>
    </w:p>
    <w:p w14:paraId="52C27087" w14:textId="77777777" w:rsidR="00313E27" w:rsidRDefault="00DA18C7">
      <w:pPr>
        <w:pStyle w:val="Odstavecseseznamem"/>
        <w:numPr>
          <w:ilvl w:val="2"/>
          <w:numId w:val="4"/>
        </w:numPr>
        <w:tabs>
          <w:tab w:val="left" w:pos="1294"/>
        </w:tabs>
        <w:spacing w:line="312" w:lineRule="auto"/>
        <w:ind w:left="1293" w:right="2357"/>
      </w:pPr>
      <w:r>
        <w:rPr>
          <w:color w:val="696969"/>
        </w:rPr>
        <w:t>Insolvenční návrh na Poskytovatele byl zamítnut proto, že majetek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nepostačuje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insolvenčního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řízení;</w:t>
      </w:r>
    </w:p>
    <w:p w14:paraId="0863C7BC" w14:textId="77777777" w:rsidR="00313E27" w:rsidRDefault="00DA18C7">
      <w:pPr>
        <w:pStyle w:val="Odstavecseseznamem"/>
        <w:numPr>
          <w:ilvl w:val="2"/>
          <w:numId w:val="4"/>
        </w:numPr>
        <w:tabs>
          <w:tab w:val="left" w:pos="1294"/>
        </w:tabs>
        <w:spacing w:before="3"/>
        <w:ind w:left="1293" w:hanging="287"/>
      </w:pPr>
      <w:r>
        <w:rPr>
          <w:color w:val="696969"/>
        </w:rPr>
        <w:t>Poskytovatel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vstoupí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likvidace;</w:t>
      </w:r>
    </w:p>
    <w:p w14:paraId="76F21EDB" w14:textId="77777777" w:rsidR="00313E27" w:rsidRDefault="00DA18C7">
      <w:pPr>
        <w:pStyle w:val="Odstavecseseznamem"/>
        <w:numPr>
          <w:ilvl w:val="2"/>
          <w:numId w:val="4"/>
        </w:numPr>
        <w:tabs>
          <w:tab w:val="left" w:pos="1294"/>
        </w:tabs>
        <w:spacing w:before="75" w:line="312" w:lineRule="auto"/>
        <w:ind w:left="1293" w:right="1661"/>
      </w:pPr>
      <w:r>
        <w:rPr>
          <w:color w:val="696969"/>
        </w:rPr>
        <w:t>Poskytovatel zpřístupní jakékoli informace v rozporu s ustanovením čl. 11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Dohody;</w:t>
      </w:r>
    </w:p>
    <w:p w14:paraId="4196B42A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8"/>
        </w:tabs>
        <w:spacing w:before="199" w:line="312" w:lineRule="auto"/>
        <w:ind w:left="1008" w:right="860"/>
        <w:jc w:val="both"/>
        <w:rPr>
          <w:color w:val="696969"/>
        </w:rPr>
      </w:pPr>
      <w:r>
        <w:rPr>
          <w:color w:val="696969"/>
        </w:rPr>
        <w:t>Odstupuje-li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straně,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důvodech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zakládajících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možnost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odstoupení</w:t>
      </w:r>
    </w:p>
    <w:p w14:paraId="4D8A8BCB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5721D119" w14:textId="77777777" w:rsidR="00313E27" w:rsidRDefault="00DA18C7">
      <w:pPr>
        <w:pStyle w:val="Zkladntext"/>
        <w:spacing w:before="89" w:line="312" w:lineRule="auto"/>
        <w:ind w:left="1008" w:right="864"/>
        <w:jc w:val="both"/>
      </w:pPr>
      <w:r>
        <w:rPr>
          <w:color w:val="696969"/>
        </w:rPr>
        <w:t>od Dohody dozvěděla. Odstoupení je účinné od okamžiku, kdy je doručeno písemné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straně.</w:t>
      </w:r>
    </w:p>
    <w:p w14:paraId="475F8A91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9"/>
        </w:tabs>
        <w:spacing w:before="119" w:line="312" w:lineRule="auto"/>
        <w:ind w:left="1008" w:right="860"/>
        <w:jc w:val="both"/>
        <w:rPr>
          <w:color w:val="575757"/>
        </w:rPr>
      </w:pPr>
      <w:r>
        <w:rPr>
          <w:color w:val="696969"/>
        </w:rPr>
        <w:t>Poskytovatel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v prodlení s úhradou faktury </w:t>
      </w:r>
      <w:r>
        <w:rPr>
          <w:color w:val="575757"/>
        </w:rPr>
        <w:t>vystavené na základě a v souladu s podmínkami této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Dohody po dobu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delší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než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120 kalendářních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dní.</w:t>
      </w:r>
    </w:p>
    <w:p w14:paraId="3753B864" w14:textId="77777777" w:rsidR="00313E27" w:rsidRDefault="00DA18C7">
      <w:pPr>
        <w:pStyle w:val="Odstavecseseznamem"/>
        <w:numPr>
          <w:ilvl w:val="1"/>
          <w:numId w:val="4"/>
        </w:numPr>
        <w:tabs>
          <w:tab w:val="left" w:pos="1009"/>
        </w:tabs>
        <w:spacing w:before="123" w:line="312" w:lineRule="auto"/>
        <w:ind w:left="1009" w:right="851"/>
        <w:jc w:val="both"/>
        <w:rPr>
          <w:color w:val="696969"/>
        </w:rPr>
      </w:pPr>
      <w:r>
        <w:rPr>
          <w:color w:val="696969"/>
        </w:rPr>
        <w:t>Odstupuje-li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straně,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8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-6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dne, kdy se tato Smluvní strana o důvodech zakládajících možnost odstoupení 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dozvěděla.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okamžiku,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straně.</w:t>
      </w:r>
    </w:p>
    <w:p w14:paraId="21D59465" w14:textId="77777777" w:rsidR="00313E27" w:rsidRDefault="00313E27">
      <w:pPr>
        <w:pStyle w:val="Zkladntext"/>
        <w:rPr>
          <w:sz w:val="24"/>
        </w:rPr>
      </w:pPr>
    </w:p>
    <w:p w14:paraId="19AAA5C9" w14:textId="77777777" w:rsidR="00313E27" w:rsidRDefault="00313E27">
      <w:pPr>
        <w:pStyle w:val="Zkladntext"/>
        <w:rPr>
          <w:sz w:val="24"/>
        </w:rPr>
      </w:pPr>
    </w:p>
    <w:p w14:paraId="42A6C13F" w14:textId="77777777" w:rsidR="00313E27" w:rsidRDefault="00DA18C7">
      <w:pPr>
        <w:pStyle w:val="Nadpis1"/>
        <w:spacing w:before="139"/>
        <w:ind w:left="3835" w:right="4394"/>
      </w:pPr>
      <w:bookmarkStart w:id="32" w:name="Článek_17."/>
      <w:bookmarkEnd w:id="32"/>
      <w:r>
        <w:rPr>
          <w:color w:val="575757"/>
        </w:rPr>
        <w:t>Článek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17.</w:t>
      </w:r>
    </w:p>
    <w:p w14:paraId="125074B1" w14:textId="77777777" w:rsidR="00313E27" w:rsidRDefault="00313E27">
      <w:pPr>
        <w:pStyle w:val="Zkladntext"/>
        <w:spacing w:before="3"/>
        <w:rPr>
          <w:b/>
          <w:sz w:val="27"/>
        </w:rPr>
      </w:pPr>
    </w:p>
    <w:p w14:paraId="339965DF" w14:textId="77777777" w:rsidR="00313E27" w:rsidRDefault="00DA18C7">
      <w:pPr>
        <w:pStyle w:val="Nadpis2"/>
        <w:ind w:right="755"/>
      </w:pPr>
      <w:bookmarkStart w:id="33" w:name="Závěrečná_ustanovení"/>
      <w:bookmarkEnd w:id="33"/>
      <w:r>
        <w:rPr>
          <w:color w:val="575757"/>
        </w:rPr>
        <w:t>Závěrečná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ustanovení</w:t>
      </w:r>
    </w:p>
    <w:p w14:paraId="1EE5DF00" w14:textId="77777777" w:rsidR="00313E27" w:rsidRDefault="00313E27">
      <w:pPr>
        <w:pStyle w:val="Zkladntext"/>
        <w:spacing w:before="2"/>
        <w:rPr>
          <w:b/>
          <w:sz w:val="24"/>
        </w:rPr>
      </w:pPr>
    </w:p>
    <w:p w14:paraId="73A8C54F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9"/>
        </w:tabs>
        <w:spacing w:line="312" w:lineRule="auto"/>
        <w:ind w:right="866"/>
        <w:jc w:val="both"/>
      </w:pPr>
      <w:r>
        <w:rPr>
          <w:color w:val="696969"/>
        </w:rPr>
        <w:t>Vztahy vyplývající z této Dohody se řídí 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ZZVZ.</w:t>
      </w:r>
    </w:p>
    <w:p w14:paraId="2CA65E63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9"/>
        </w:tabs>
        <w:spacing w:before="120" w:line="312" w:lineRule="auto"/>
        <w:ind w:left="1007" w:right="853" w:hanging="708"/>
        <w:jc w:val="both"/>
      </w:pPr>
      <w:r>
        <w:rPr>
          <w:color w:val="696969"/>
        </w:rPr>
        <w:t>Smluvní strany se zavazují vyvinout maximální úsilí k odstranění vzájemných sporů,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vzniklých na základě této Dohody nebo v souvislosti s touto Dohodou, a k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</w:t>
      </w:r>
      <w:r>
        <w:rPr>
          <w:color w:val="696969"/>
        </w:rPr>
        <w:t>tů.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Nepodaří-li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spor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příslušný 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057FCB05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9"/>
        </w:tabs>
        <w:spacing w:before="119" w:line="312" w:lineRule="auto"/>
        <w:ind w:right="859"/>
        <w:jc w:val="both"/>
      </w:pPr>
      <w:r>
        <w:rPr>
          <w:color w:val="696969"/>
        </w:rPr>
        <w:t>Pokud kterékoli ustanovení této Dohody nebo jeho část je nebo se stane neplatným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nevynutitelným,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nevynutitelnost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 vynutitelnost ostatních ustanovení této Dohody nebo jejích částí, pokud nevyplývá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přímo z obsahu 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nelze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oddělit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 dalšího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obsahu.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takovém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případě 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obě 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 zavazují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neúčinné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</w:t>
      </w:r>
      <w:r>
        <w:rPr>
          <w:color w:val="696969"/>
        </w:rPr>
        <w:t>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novým   ustanovením,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nejbližší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nahrazeno.</w:t>
      </w:r>
    </w:p>
    <w:p w14:paraId="129C2422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9"/>
        </w:tabs>
        <w:spacing w:before="120" w:line="312" w:lineRule="auto"/>
        <w:ind w:left="1007" w:right="862" w:hanging="708"/>
        <w:jc w:val="both"/>
      </w:pPr>
      <w:r>
        <w:rPr>
          <w:color w:val="696969"/>
        </w:rPr>
        <w:t>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doplňky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vzestupně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očíslovanými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podepsanými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stranami.</w:t>
      </w:r>
    </w:p>
    <w:p w14:paraId="0B22F15D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8"/>
        </w:tabs>
        <w:spacing w:before="120" w:line="312" w:lineRule="auto"/>
        <w:ind w:left="1007" w:right="865"/>
        <w:jc w:val="both"/>
      </w:pPr>
      <w:r>
        <w:rPr>
          <w:color w:val="696969"/>
        </w:rPr>
        <w:t>Tato Dohoda je vyhotovena elektronicky a podepsána zaručeným elektronickým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zástupci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stran.</w:t>
      </w:r>
    </w:p>
    <w:p w14:paraId="56923B6D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8"/>
        </w:tabs>
        <w:spacing w:before="120" w:line="312" w:lineRule="auto"/>
        <w:ind w:left="1007" w:right="861"/>
        <w:jc w:val="both"/>
      </w:pP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písemností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odeslaných na základě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 Dohody nebo v souvislosti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touto Dohodou a, pokud není prokázán jiný den doručení, se rozumí poslední 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lhůty, ve které byla písemnost pro adresáta uložena u provozovatele poštovních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tehdy,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jestliže 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adresát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nedověděl.</w:t>
      </w:r>
    </w:p>
    <w:p w14:paraId="42FE98BE" w14:textId="77777777" w:rsidR="00313E27" w:rsidRDefault="00313E27">
      <w:pPr>
        <w:spacing w:line="312" w:lineRule="auto"/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C368A30" w14:textId="77777777" w:rsidR="00313E27" w:rsidRDefault="00DA18C7">
      <w:pPr>
        <w:pStyle w:val="Odstavecseseznamem"/>
        <w:numPr>
          <w:ilvl w:val="1"/>
          <w:numId w:val="3"/>
        </w:numPr>
        <w:tabs>
          <w:tab w:val="left" w:pos="1008"/>
          <w:tab w:val="left" w:pos="1009"/>
        </w:tabs>
        <w:spacing w:before="89"/>
      </w:pPr>
      <w:r>
        <w:rPr>
          <w:color w:val="696969"/>
        </w:rPr>
        <w:t>Nedílnou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přílohy:</w:t>
      </w:r>
    </w:p>
    <w:p w14:paraId="13603320" w14:textId="77777777" w:rsidR="00313E27" w:rsidRDefault="00DA18C7">
      <w:pPr>
        <w:pStyle w:val="Zkladntext"/>
        <w:spacing w:before="198" w:line="312" w:lineRule="auto"/>
        <w:ind w:left="1008" w:right="5582"/>
      </w:pPr>
      <w:r>
        <w:rPr>
          <w:color w:val="696969"/>
        </w:rPr>
        <w:t>Příloha č. 1 – Technická specifikace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Ceník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rolí</w:t>
      </w:r>
    </w:p>
    <w:p w14:paraId="6C960460" w14:textId="77777777" w:rsidR="00313E27" w:rsidRDefault="00DA18C7">
      <w:pPr>
        <w:pStyle w:val="Zkladntext"/>
        <w:spacing w:line="312" w:lineRule="auto"/>
        <w:ind w:left="1008" w:right="3405"/>
      </w:pPr>
      <w:r>
        <w:rPr>
          <w:color w:val="696969"/>
        </w:rPr>
        <w:t>Příloha č. 3 – Vzor akceptačního protokolu a výkazu práce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 Realizační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tým</w:t>
      </w:r>
    </w:p>
    <w:p w14:paraId="5232C817" w14:textId="77777777" w:rsidR="00313E27" w:rsidRDefault="00313E27">
      <w:pPr>
        <w:pStyle w:val="Zkladntext"/>
        <w:rPr>
          <w:sz w:val="24"/>
        </w:rPr>
      </w:pPr>
    </w:p>
    <w:p w14:paraId="013305E2" w14:textId="77777777" w:rsidR="00313E27" w:rsidRDefault="00313E27">
      <w:pPr>
        <w:pStyle w:val="Zkladntext"/>
        <w:spacing w:before="11"/>
        <w:rPr>
          <w:sz w:val="28"/>
        </w:rPr>
      </w:pPr>
    </w:p>
    <w:p w14:paraId="1D755551" w14:textId="77777777" w:rsidR="00313E27" w:rsidRDefault="00DA18C7">
      <w:pPr>
        <w:pStyle w:val="Zkladntext"/>
        <w:spacing w:line="276" w:lineRule="auto"/>
        <w:ind w:left="299" w:right="873"/>
        <w:jc w:val="both"/>
      </w:pPr>
      <w:r>
        <w:rPr>
          <w:color w:val="575757"/>
        </w:rPr>
        <w:t>Smluvní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prohlašují,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že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tato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Dohoda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projevem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jejich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pravé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svobodné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vůle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nebyla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sjednána v tísni ani za jinak jednostranně nevýhodných podmínek. Na důkaz toho připojují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Smluvní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své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podpisy.</w:t>
      </w:r>
    </w:p>
    <w:p w14:paraId="3956D054" w14:textId="77777777" w:rsidR="00313E27" w:rsidRDefault="00313E27">
      <w:pPr>
        <w:pStyle w:val="Zkladntext"/>
        <w:rPr>
          <w:sz w:val="20"/>
        </w:rPr>
      </w:pPr>
    </w:p>
    <w:p w14:paraId="52830BEE" w14:textId="77777777" w:rsidR="00313E27" w:rsidRDefault="00313E27">
      <w:pPr>
        <w:pStyle w:val="Zkladntext"/>
        <w:rPr>
          <w:sz w:val="20"/>
        </w:rPr>
      </w:pPr>
    </w:p>
    <w:p w14:paraId="086D90B7" w14:textId="77777777" w:rsidR="00313E27" w:rsidRDefault="00313E27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5482"/>
        <w:gridCol w:w="4180"/>
      </w:tblGrid>
      <w:tr w:rsidR="00313E27" w14:paraId="31B80867" w14:textId="77777777">
        <w:trPr>
          <w:trHeight w:val="2923"/>
        </w:trPr>
        <w:tc>
          <w:tcPr>
            <w:tcW w:w="5482" w:type="dxa"/>
          </w:tcPr>
          <w:p w14:paraId="6E557B7E" w14:textId="77777777" w:rsidR="00313E27" w:rsidRDefault="00DA18C7">
            <w:pPr>
              <w:pStyle w:val="TableParagraph"/>
              <w:spacing w:line="247" w:lineRule="exact"/>
              <w:ind w:left="200"/>
            </w:pPr>
            <w:r>
              <w:rPr>
                <w:color w:val="575757"/>
              </w:rPr>
              <w:t>V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Praze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dne</w:t>
            </w:r>
            <w:r>
              <w:rPr>
                <w:color w:val="575757"/>
                <w:spacing w:val="-5"/>
              </w:rPr>
              <w:t xml:space="preserve"> </w:t>
            </w:r>
            <w:r>
              <w:rPr>
                <w:color w:val="575757"/>
              </w:rPr>
              <w:t>dle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el.</w:t>
            </w:r>
            <w:r>
              <w:rPr>
                <w:color w:val="575757"/>
                <w:spacing w:val="-5"/>
              </w:rPr>
              <w:t xml:space="preserve"> </w:t>
            </w:r>
            <w:r>
              <w:rPr>
                <w:color w:val="575757"/>
              </w:rPr>
              <w:t>podpisu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14:paraId="606F87C2" w14:textId="77777777" w:rsidR="00313E27" w:rsidRDefault="00DA18C7">
            <w:pPr>
              <w:pStyle w:val="TableParagraph"/>
              <w:spacing w:line="247" w:lineRule="exact"/>
              <w:ind w:left="317"/>
            </w:pPr>
            <w:r>
              <w:rPr>
                <w:color w:val="575757"/>
              </w:rPr>
              <w:t>V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Praze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dne: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dle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el. podpisu</w:t>
            </w:r>
          </w:p>
        </w:tc>
      </w:tr>
      <w:tr w:rsidR="00313E27" w14:paraId="73E14C51" w14:textId="77777777">
        <w:trPr>
          <w:trHeight w:val="992"/>
        </w:trPr>
        <w:tc>
          <w:tcPr>
            <w:tcW w:w="5482" w:type="dxa"/>
          </w:tcPr>
          <w:p w14:paraId="7C27129C" w14:textId="77777777" w:rsidR="00313E27" w:rsidRDefault="00313E27">
            <w:pPr>
              <w:pStyle w:val="TableParagraph"/>
              <w:spacing w:before="3"/>
            </w:pPr>
          </w:p>
          <w:p w14:paraId="0201D78C" w14:textId="77777777" w:rsidR="00313E27" w:rsidRDefault="00DA18C7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616266"/>
              </w:rPr>
              <w:t>NEURODOT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Consulting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r.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o.</w:t>
            </w:r>
          </w:p>
          <w:p w14:paraId="1BB6C67E" w14:textId="77777777" w:rsidR="00313E27" w:rsidRDefault="00DA18C7">
            <w:pPr>
              <w:pStyle w:val="TableParagraph"/>
              <w:spacing w:before="124"/>
              <w:ind w:left="1119"/>
            </w:pPr>
            <w:r>
              <w:rPr>
                <w:color w:val="7D7D7D"/>
              </w:rPr>
              <w:t>xxx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14:paraId="4DE97ED5" w14:textId="77777777" w:rsidR="00313E27" w:rsidRDefault="00DA18C7">
            <w:pPr>
              <w:pStyle w:val="TableParagraph"/>
              <w:spacing w:before="141" w:line="252" w:lineRule="exact"/>
              <w:ind w:left="252" w:right="253"/>
              <w:jc w:val="center"/>
              <w:rPr>
                <w:b/>
              </w:rPr>
            </w:pPr>
            <w:r>
              <w:rPr>
                <w:b/>
                <w:color w:val="616266"/>
              </w:rPr>
              <w:t>Národní</w:t>
            </w:r>
            <w:r>
              <w:rPr>
                <w:b/>
                <w:color w:val="616266"/>
                <w:spacing w:val="-2"/>
              </w:rPr>
              <w:t xml:space="preserve"> </w:t>
            </w:r>
            <w:r>
              <w:rPr>
                <w:b/>
                <w:color w:val="616266"/>
              </w:rPr>
              <w:t>agentura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pro</w:t>
            </w:r>
            <w:r>
              <w:rPr>
                <w:b/>
                <w:color w:val="616266"/>
                <w:spacing w:val="-3"/>
              </w:rPr>
              <w:t xml:space="preserve"> </w:t>
            </w:r>
            <w:r>
              <w:rPr>
                <w:b/>
                <w:color w:val="616266"/>
              </w:rPr>
              <w:t>komunikační</w:t>
            </w:r>
          </w:p>
          <w:p w14:paraId="11B37E8F" w14:textId="77777777" w:rsidR="00313E27" w:rsidRDefault="00DA18C7">
            <w:pPr>
              <w:pStyle w:val="TableParagraph"/>
              <w:spacing w:line="252" w:lineRule="exact"/>
              <w:ind w:left="252" w:right="252"/>
              <w:jc w:val="center"/>
              <w:rPr>
                <w:b/>
              </w:rPr>
            </w:pPr>
            <w:r>
              <w:rPr>
                <w:b/>
                <w:color w:val="616266"/>
              </w:rPr>
              <w:t>a</w:t>
            </w:r>
            <w:r>
              <w:rPr>
                <w:b/>
                <w:color w:val="616266"/>
                <w:spacing w:val="-3"/>
              </w:rPr>
              <w:t xml:space="preserve"> </w:t>
            </w:r>
            <w:r>
              <w:rPr>
                <w:b/>
                <w:color w:val="616266"/>
              </w:rPr>
              <w:t>informační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technologie,</w:t>
            </w:r>
            <w:r>
              <w:rPr>
                <w:b/>
                <w:color w:val="616266"/>
                <w:spacing w:val="-3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2"/>
              </w:rPr>
              <w:t xml:space="preserve"> </w:t>
            </w:r>
            <w:r>
              <w:rPr>
                <w:b/>
                <w:color w:val="616266"/>
              </w:rPr>
              <w:t>p.</w:t>
            </w:r>
          </w:p>
          <w:p w14:paraId="2E0AEAE0" w14:textId="77777777" w:rsidR="00313E27" w:rsidRDefault="00DA18C7">
            <w:pPr>
              <w:pStyle w:val="TableParagraph"/>
              <w:spacing w:before="93" w:line="233" w:lineRule="exact"/>
              <w:ind w:left="252" w:right="250"/>
              <w:jc w:val="center"/>
            </w:pPr>
            <w:r>
              <w:rPr>
                <w:color w:val="575757"/>
              </w:rPr>
              <w:t>xxx</w:t>
            </w:r>
          </w:p>
        </w:tc>
      </w:tr>
    </w:tbl>
    <w:p w14:paraId="2539C16E" w14:textId="77777777" w:rsidR="00313E27" w:rsidRDefault="00313E27">
      <w:pPr>
        <w:spacing w:line="233" w:lineRule="exact"/>
        <w:jc w:val="center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3BE5222" w14:textId="77777777" w:rsidR="00313E27" w:rsidRDefault="00313E27">
      <w:pPr>
        <w:pStyle w:val="Zkladntext"/>
        <w:rPr>
          <w:sz w:val="20"/>
        </w:rPr>
      </w:pPr>
    </w:p>
    <w:p w14:paraId="2761AC88" w14:textId="77777777" w:rsidR="00313E27" w:rsidRDefault="00313E27">
      <w:pPr>
        <w:pStyle w:val="Zkladntext"/>
        <w:rPr>
          <w:sz w:val="20"/>
        </w:rPr>
      </w:pPr>
    </w:p>
    <w:p w14:paraId="6924B080" w14:textId="77777777" w:rsidR="00313E27" w:rsidRDefault="00313E27">
      <w:pPr>
        <w:pStyle w:val="Zkladntext"/>
        <w:spacing w:before="5"/>
        <w:rPr>
          <w:sz w:val="24"/>
        </w:rPr>
      </w:pPr>
    </w:p>
    <w:p w14:paraId="3F940933" w14:textId="77777777" w:rsidR="00313E27" w:rsidRDefault="00DA18C7">
      <w:pPr>
        <w:pStyle w:val="Nadpis2"/>
        <w:spacing w:before="94"/>
        <w:ind w:left="300"/>
        <w:jc w:val="both"/>
      </w:pPr>
      <w:bookmarkStart w:id="34" w:name="Příloha_č._1_–_Technická_specifikace"/>
      <w:bookmarkEnd w:id="34"/>
      <w:r>
        <w:rPr>
          <w:color w:val="575757"/>
        </w:rPr>
        <w:t>Příloha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1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Technická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specifikace</w:t>
      </w:r>
    </w:p>
    <w:p w14:paraId="2D31B62E" w14:textId="77777777" w:rsidR="00313E27" w:rsidRDefault="00313E27">
      <w:pPr>
        <w:pStyle w:val="Zkladntext"/>
        <w:spacing w:before="10"/>
        <w:rPr>
          <w:b/>
          <w:sz w:val="23"/>
        </w:rPr>
      </w:pPr>
    </w:p>
    <w:p w14:paraId="6726D594" w14:textId="77777777" w:rsidR="00313E27" w:rsidRDefault="00DA18C7">
      <w:pPr>
        <w:pStyle w:val="Zkladntext"/>
        <w:spacing w:before="1"/>
        <w:ind w:left="299" w:right="868"/>
        <w:jc w:val="both"/>
      </w:pPr>
      <w:r>
        <w:rPr>
          <w:color w:val="575757"/>
        </w:rPr>
        <w:t>Poskytováním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zejména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konzultačních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služeb,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implementačních,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analytických,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konfiguračních,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programátorských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školících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služeb,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vč.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aktivní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součinnosti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při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řešení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požadavků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rozvoji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definovaných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provozem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současného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řešení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NIA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poskytování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workshopů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rozvoj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platformy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Microsoft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Government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Gateway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budou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Objednateli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poskytovány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služby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zejména v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těchto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oblastech:</w:t>
      </w:r>
    </w:p>
    <w:p w14:paraId="57DC8AEC" w14:textId="77777777" w:rsidR="00313E27" w:rsidRDefault="00313E27">
      <w:pPr>
        <w:pStyle w:val="Zkladntext"/>
        <w:spacing w:before="5"/>
      </w:pPr>
    </w:p>
    <w:p w14:paraId="42CA58C0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60" w:lineRule="exact"/>
        <w:jc w:val="left"/>
        <w:rPr>
          <w:rFonts w:ascii="Courier New" w:hAnsi="Courier New"/>
          <w:b w:val="0"/>
          <w:color w:val="575757"/>
        </w:rPr>
      </w:pPr>
      <w:bookmarkStart w:id="35" w:name="o_Změna_domény_–_rebranding_eidentity.cz"/>
      <w:bookmarkEnd w:id="35"/>
      <w:r>
        <w:rPr>
          <w:color w:val="575757"/>
        </w:rPr>
        <w:t>Změna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domény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rebranding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eidentity.cz</w:t>
      </w:r>
    </w:p>
    <w:p w14:paraId="67BB8F7F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  <w:tab w:val="left" w:pos="1295"/>
        </w:tabs>
        <w:spacing w:line="257" w:lineRule="exact"/>
        <w:ind w:hanging="570"/>
        <w:jc w:val="left"/>
      </w:pPr>
      <w:r>
        <w:rPr>
          <w:color w:val="575757"/>
        </w:rPr>
        <w:t>Úprava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MS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GG,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aby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dokázala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fungovat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najednou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dvou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doménách,</w:t>
      </w:r>
    </w:p>
    <w:p w14:paraId="217CDB7F" w14:textId="77777777" w:rsidR="00313E27" w:rsidRDefault="00313E27">
      <w:pPr>
        <w:pStyle w:val="Zkladntext"/>
        <w:spacing w:before="4"/>
      </w:pPr>
    </w:p>
    <w:p w14:paraId="4DFD613E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60" w:lineRule="exact"/>
        <w:jc w:val="left"/>
        <w:rPr>
          <w:rFonts w:ascii="Courier New" w:hAnsi="Courier New"/>
          <w:b w:val="0"/>
          <w:color w:val="575757"/>
        </w:rPr>
      </w:pPr>
      <w:bookmarkStart w:id="36" w:name="o_Rozhraní_Identity_providera_Mobilní_kl"/>
      <w:bookmarkEnd w:id="36"/>
      <w:r>
        <w:rPr>
          <w:color w:val="575757"/>
        </w:rPr>
        <w:t>Rozhraní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Identity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providera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Mobilní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klíč</w:t>
      </w:r>
    </w:p>
    <w:p w14:paraId="0C8853A7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57" w:lineRule="exact"/>
        <w:ind w:left="1293" w:hanging="570"/>
        <w:jc w:val="left"/>
      </w:pPr>
      <w:r>
        <w:rPr>
          <w:color w:val="575757"/>
        </w:rPr>
        <w:t>Úprava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rozhraní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Identity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providera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Mobilní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klíč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nové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typy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zpráv.</w:t>
      </w:r>
    </w:p>
    <w:p w14:paraId="64FDF61F" w14:textId="77777777" w:rsidR="00313E27" w:rsidRDefault="00313E27">
      <w:pPr>
        <w:pStyle w:val="Zkladntext"/>
        <w:spacing w:before="3"/>
      </w:pPr>
    </w:p>
    <w:p w14:paraId="7DD7F5E6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before="1" w:line="267" w:lineRule="exact"/>
        <w:jc w:val="left"/>
        <w:rPr>
          <w:rFonts w:ascii="Courier New" w:hAnsi="Courier New"/>
          <w:b w:val="0"/>
          <w:color w:val="575757"/>
        </w:rPr>
      </w:pPr>
      <w:bookmarkStart w:id="37" w:name="o_Aktualizace_designu_stránek_v_souladu_"/>
      <w:bookmarkEnd w:id="37"/>
      <w:r>
        <w:rPr>
          <w:color w:val="575757"/>
        </w:rPr>
        <w:t>Aktualizace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designu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stránek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souladu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s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"Design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systém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GOV.cz"</w:t>
      </w:r>
    </w:p>
    <w:p w14:paraId="6101754F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37" w:lineRule="auto"/>
        <w:ind w:left="1293" w:right="1721"/>
        <w:jc w:val="left"/>
      </w:pPr>
      <w:r>
        <w:rPr>
          <w:color w:val="575757"/>
        </w:rPr>
        <w:t>Úprava vzhledu jednotlivých komponent (Federation provider, Identity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provider NIA ID, Identity provider Mobilní klíč, Identity provider eOP), aby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odpovídal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aktuálnímu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"Design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systém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GOV.cz"</w:t>
      </w:r>
    </w:p>
    <w:p w14:paraId="0FFE422D" w14:textId="77777777" w:rsidR="00313E27" w:rsidRDefault="00313E27">
      <w:pPr>
        <w:pStyle w:val="Zkladntext"/>
        <w:spacing w:before="1"/>
        <w:rPr>
          <w:sz w:val="23"/>
        </w:rPr>
      </w:pPr>
    </w:p>
    <w:p w14:paraId="283D7019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06" w:lineRule="auto"/>
        <w:ind w:right="1553"/>
        <w:jc w:val="left"/>
        <w:rPr>
          <w:rFonts w:ascii="Courier New" w:hAnsi="Courier New"/>
          <w:b w:val="0"/>
          <w:color w:val="575757"/>
        </w:rPr>
      </w:pPr>
      <w:bookmarkStart w:id="38" w:name="o_Založení_DS_po_prvním_přihlášení_uživa"/>
      <w:bookmarkEnd w:id="38"/>
      <w:r>
        <w:rPr>
          <w:color w:val="575757"/>
        </w:rPr>
        <w:t>Za</w:t>
      </w:r>
      <w:r>
        <w:rPr>
          <w:color w:val="575757"/>
        </w:rPr>
        <w:t>ložení DS po prvním přihlášení uživatele (Úprava stránky FPSTS/Stránka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souhlasů)</w:t>
      </w:r>
    </w:p>
    <w:p w14:paraId="580227F4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  <w:tab w:val="left" w:pos="1295"/>
        </w:tabs>
        <w:spacing w:before="1" w:line="269" w:lineRule="exact"/>
        <w:ind w:hanging="570"/>
        <w:jc w:val="left"/>
      </w:pPr>
      <w:r>
        <w:rPr>
          <w:color w:val="575757"/>
        </w:rPr>
        <w:t>Rozšíření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event,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které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mohou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volat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gRPC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endpointy</w:t>
      </w:r>
    </w:p>
    <w:p w14:paraId="65C3904F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  <w:tab w:val="left" w:pos="1295"/>
        </w:tabs>
        <w:spacing w:line="269" w:lineRule="exact"/>
        <w:ind w:hanging="570"/>
        <w:jc w:val="left"/>
      </w:pPr>
      <w:r>
        <w:rPr>
          <w:color w:val="575757"/>
        </w:rPr>
        <w:t>Rozšíření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možnost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vložit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custom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javascript</w:t>
      </w:r>
    </w:p>
    <w:p w14:paraId="1A840A48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5"/>
          <w:tab w:val="left" w:pos="1296"/>
        </w:tabs>
        <w:spacing w:before="6" w:line="235" w:lineRule="auto"/>
        <w:ind w:right="1630"/>
        <w:jc w:val="left"/>
      </w:pPr>
      <w:r>
        <w:rPr>
          <w:color w:val="575757"/>
        </w:rPr>
        <w:t>Rozšiření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RE.API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metodu</w:t>
      </w:r>
      <w:r>
        <w:rPr>
          <w:color w:val="575757"/>
          <w:spacing w:val="43"/>
        </w:rPr>
        <w:t xml:space="preserve"> </w:t>
      </w:r>
      <w:r>
        <w:rPr>
          <w:color w:val="575757"/>
        </w:rPr>
        <w:t>získání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statusu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stránku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ConsentPage.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Metoda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mít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zaregistrovaný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gRPC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endpoint,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který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vracet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status</w:t>
      </w:r>
    </w:p>
    <w:p w14:paraId="568B2EFE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  <w:tab w:val="left" w:pos="1295"/>
        </w:tabs>
        <w:spacing w:line="265" w:lineRule="exact"/>
        <w:ind w:hanging="570"/>
        <w:jc w:val="left"/>
      </w:pPr>
      <w:r>
        <w:rPr>
          <w:color w:val="575757"/>
        </w:rPr>
        <w:t>Nové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placeholdery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stránce</w:t>
      </w:r>
    </w:p>
    <w:p w14:paraId="3496A103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5"/>
          <w:tab w:val="left" w:pos="1296"/>
        </w:tabs>
        <w:spacing w:line="268" w:lineRule="exact"/>
        <w:ind w:left="1295" w:hanging="570"/>
        <w:jc w:val="left"/>
      </w:pPr>
      <w:r>
        <w:rPr>
          <w:color w:val="575757"/>
        </w:rPr>
        <w:t>Nové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chybové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stavy</w:t>
      </w:r>
    </w:p>
    <w:p w14:paraId="11ABC8A9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5"/>
          <w:tab w:val="left" w:pos="1296"/>
        </w:tabs>
        <w:spacing w:line="269" w:lineRule="exact"/>
        <w:ind w:left="1295" w:hanging="570"/>
        <w:jc w:val="left"/>
      </w:pPr>
      <w:r>
        <w:rPr>
          <w:color w:val="575757"/>
        </w:rPr>
        <w:t>Rozšíření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lokalizace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stránky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úroveň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javascriptu</w:t>
      </w:r>
    </w:p>
    <w:p w14:paraId="063DA356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6"/>
          <w:tab w:val="left" w:pos="1297"/>
        </w:tabs>
        <w:spacing w:line="269" w:lineRule="exact"/>
        <w:ind w:left="1296" w:hanging="570"/>
        <w:jc w:val="left"/>
      </w:pPr>
      <w:r>
        <w:rPr>
          <w:color w:val="575757"/>
        </w:rPr>
        <w:t>Možnost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zobrazit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custom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formulář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vstup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od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uživatelů</w:t>
      </w:r>
    </w:p>
    <w:p w14:paraId="05AFC69B" w14:textId="77777777" w:rsidR="00313E27" w:rsidRDefault="00313E27">
      <w:pPr>
        <w:pStyle w:val="Zkladntext"/>
        <w:spacing w:before="6"/>
      </w:pPr>
    </w:p>
    <w:p w14:paraId="4362C9CD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before="1" w:line="264" w:lineRule="exact"/>
        <w:jc w:val="left"/>
        <w:rPr>
          <w:rFonts w:ascii="Courier New" w:hAnsi="Courier New"/>
          <w:b w:val="0"/>
          <w:color w:val="575757"/>
        </w:rPr>
      </w:pPr>
      <w:bookmarkStart w:id="39" w:name="o_Role_jednotlivých_SeP_(v_souvislosti_s"/>
      <w:bookmarkEnd w:id="39"/>
      <w:r>
        <w:rPr>
          <w:color w:val="575757"/>
        </w:rPr>
        <w:t>Role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jednotlivých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SeP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(v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souvislosti 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bankami)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úpravy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výběru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IdP</w:t>
      </w:r>
    </w:p>
    <w:p w14:paraId="3FE49EBB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35" w:lineRule="auto"/>
        <w:ind w:left="1293" w:right="2090"/>
        <w:jc w:val="left"/>
      </w:pPr>
      <w:r>
        <w:rPr>
          <w:color w:val="575757"/>
        </w:rPr>
        <w:t>Rozlišování SePů na dvě skupiny, tak aby se mohlo řídit, jak se bude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chovat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logika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(hlavně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přiřazení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IdP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skupiny).</w:t>
      </w:r>
    </w:p>
    <w:p w14:paraId="40AA3CEE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5"/>
        </w:tabs>
        <w:ind w:hanging="570"/>
        <w:jc w:val="left"/>
      </w:pPr>
      <w:r>
        <w:rPr>
          <w:color w:val="575757"/>
        </w:rPr>
        <w:t>Skupiny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řídit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pomocí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tagů.</w:t>
      </w:r>
    </w:p>
    <w:p w14:paraId="5DF05DDC" w14:textId="77777777" w:rsidR="00313E27" w:rsidRDefault="00313E27">
      <w:pPr>
        <w:pStyle w:val="Zkladntext"/>
        <w:spacing w:before="3"/>
        <w:rPr>
          <w:sz w:val="21"/>
        </w:rPr>
      </w:pPr>
    </w:p>
    <w:p w14:paraId="694DB43C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64" w:lineRule="exact"/>
        <w:jc w:val="left"/>
        <w:rPr>
          <w:rFonts w:ascii="Courier New" w:hAnsi="Courier New"/>
          <w:b w:val="0"/>
          <w:color w:val="575757"/>
        </w:rPr>
      </w:pPr>
      <w:bookmarkStart w:id="40" w:name="o_Administrace_GG"/>
      <w:bookmarkEnd w:id="40"/>
      <w:r>
        <w:rPr>
          <w:color w:val="575757"/>
        </w:rPr>
        <w:t>Administrace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GG</w:t>
      </w:r>
    </w:p>
    <w:p w14:paraId="6508508A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35" w:lineRule="auto"/>
        <w:ind w:left="1293" w:right="2233"/>
        <w:jc w:val="left"/>
      </w:pPr>
      <w:r>
        <w:rPr>
          <w:color w:val="575757"/>
        </w:rPr>
        <w:t>Přepracování administrace z prostředí MMC do prostředí webových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stránek,</w:t>
      </w:r>
    </w:p>
    <w:p w14:paraId="0B06A9CF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64" w:lineRule="exact"/>
        <w:ind w:left="1293" w:hanging="570"/>
        <w:jc w:val="left"/>
      </w:pPr>
      <w:r>
        <w:rPr>
          <w:color w:val="575757"/>
        </w:rPr>
        <w:t>Vytvoření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nových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administrativních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rolí.</w:t>
      </w:r>
    </w:p>
    <w:p w14:paraId="19AD1E5A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3"/>
          <w:tab w:val="left" w:pos="1294"/>
        </w:tabs>
        <w:spacing w:line="269" w:lineRule="exact"/>
        <w:ind w:left="1293" w:hanging="570"/>
        <w:jc w:val="left"/>
      </w:pPr>
      <w:r>
        <w:rPr>
          <w:color w:val="575757"/>
        </w:rPr>
        <w:t>Integrace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funkcionality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HelpDesk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modulu.</w:t>
      </w:r>
    </w:p>
    <w:p w14:paraId="2172265C" w14:textId="77777777" w:rsidR="00313E27" w:rsidRDefault="00313E27">
      <w:pPr>
        <w:pStyle w:val="Zkladntext"/>
        <w:spacing w:before="8"/>
        <w:rPr>
          <w:sz w:val="23"/>
        </w:rPr>
      </w:pPr>
    </w:p>
    <w:p w14:paraId="33364BB9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70" w:lineRule="exact"/>
        <w:jc w:val="both"/>
        <w:rPr>
          <w:rFonts w:ascii="Courier New" w:hAnsi="Courier New"/>
          <w:b w:val="0"/>
          <w:sz w:val="24"/>
        </w:rPr>
      </w:pPr>
      <w:bookmarkStart w:id="41" w:name="o_Rozšířené_ukládání_auditovacích_inform"/>
      <w:bookmarkEnd w:id="41"/>
      <w:r>
        <w:rPr>
          <w:color w:val="575757"/>
        </w:rPr>
        <w:t>Rozšířené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ukládání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auditovacích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informací</w:t>
      </w:r>
    </w:p>
    <w:p w14:paraId="4503C9CE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</w:tabs>
        <w:ind w:left="1293" w:right="1586"/>
      </w:pPr>
      <w:r>
        <w:rPr>
          <w:color w:val="575757"/>
        </w:rPr>
        <w:t>Činnosti nad modulem a implementací auditu v podobě strukturovaných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zpráv</w:t>
      </w:r>
      <w:r>
        <w:rPr>
          <w:color w:val="575757"/>
          <w:spacing w:val="54"/>
        </w:rPr>
        <w:t xml:space="preserve"> </w:t>
      </w:r>
      <w:r>
        <w:rPr>
          <w:color w:val="575757"/>
        </w:rPr>
        <w:t>nesoucí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86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85"/>
        </w:rPr>
        <w:t xml:space="preserve"> </w:t>
      </w:r>
      <w:r>
        <w:rPr>
          <w:color w:val="575757"/>
        </w:rPr>
        <w:t>jednotlivých</w:t>
      </w:r>
      <w:r>
        <w:rPr>
          <w:color w:val="575757"/>
          <w:spacing w:val="87"/>
        </w:rPr>
        <w:t xml:space="preserve"> </w:t>
      </w:r>
      <w:r>
        <w:rPr>
          <w:color w:val="575757"/>
        </w:rPr>
        <w:t>událostech</w:t>
      </w:r>
      <w:r>
        <w:rPr>
          <w:color w:val="575757"/>
          <w:spacing w:val="82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80"/>
        </w:rPr>
        <w:t xml:space="preserve"> </w:t>
      </w:r>
      <w:r>
        <w:rPr>
          <w:color w:val="575757"/>
        </w:rPr>
        <w:t>jsou</w:t>
      </w:r>
      <w:r>
        <w:rPr>
          <w:color w:val="575757"/>
          <w:spacing w:val="85"/>
        </w:rPr>
        <w:t xml:space="preserve"> </w:t>
      </w:r>
      <w:r>
        <w:rPr>
          <w:color w:val="575757"/>
        </w:rPr>
        <w:t>změny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konfiguraci SeP,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změny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profilech,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incidenty na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podávacím rozhraní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 v NIA Identity providerech. Nasbíraná data je vhodné ukládat do non-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SQL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databází,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např.</w:t>
      </w:r>
      <w:r>
        <w:rPr>
          <w:color w:val="575757"/>
          <w:spacing w:val="38"/>
        </w:rPr>
        <w:t xml:space="preserve"> </w:t>
      </w:r>
      <w:r>
        <w:rPr>
          <w:color w:val="575757"/>
        </w:rPr>
        <w:t>MongoDB.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Data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pomáhají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sledovat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změny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 systému a velmi pomáhají řešit jak bezpečnostní incidenty, tak i běžné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problémy ve funkcionalitách jednotlivých uživa</w:t>
      </w:r>
      <w:r>
        <w:rPr>
          <w:color w:val="575757"/>
        </w:rPr>
        <w:t>telů. Princip auditu bude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možné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rozšířit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všechny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podsystémy NIA.</w:t>
      </w:r>
    </w:p>
    <w:p w14:paraId="3D61B642" w14:textId="77777777" w:rsidR="00313E27" w:rsidRDefault="00313E27">
      <w:pPr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6899D452" w14:textId="77777777" w:rsidR="00313E27" w:rsidRDefault="00313E27">
      <w:pPr>
        <w:pStyle w:val="Zkladntext"/>
        <w:spacing w:before="8"/>
        <w:rPr>
          <w:sz w:val="21"/>
        </w:rPr>
      </w:pPr>
    </w:p>
    <w:p w14:paraId="70733F87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before="93" w:line="267" w:lineRule="exact"/>
        <w:jc w:val="both"/>
        <w:rPr>
          <w:rFonts w:ascii="Courier New" w:hAnsi="Courier New"/>
          <w:b w:val="0"/>
          <w:color w:val="575757"/>
        </w:rPr>
      </w:pPr>
      <w:bookmarkStart w:id="42" w:name="o_Rozšíření_telemetrických_dat"/>
      <w:bookmarkEnd w:id="42"/>
      <w:r>
        <w:rPr>
          <w:color w:val="575757"/>
        </w:rPr>
        <w:t>Rozšíření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telemetrických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dat</w:t>
      </w:r>
    </w:p>
    <w:p w14:paraId="105913E9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4"/>
        </w:tabs>
        <w:ind w:left="1293" w:right="1587"/>
      </w:pPr>
      <w:r>
        <w:rPr>
          <w:color w:val="575757"/>
        </w:rPr>
        <w:t>NIA aktuálně sleduje množství telemetrických dat pomocí vestavěných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telemetrických služeb GG a následně tato data kontrolovaným způsobem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nahrává do Microsoft Application Insights, kde se dají grafickou i jinou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formou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zobrazit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vyhodnocovat.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Tato telemetrická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data je třeba rozšířit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o maskované/hashované údaje jakými jsou j</w:t>
      </w:r>
      <w:r>
        <w:rPr>
          <w:color w:val="575757"/>
        </w:rPr>
        <w:t>inak citlivá data jako ProfileID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 telefonní číslo. I přes nečitelnost takových údajů na úrovni Application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Insights,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možné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spojovat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jednotlivé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události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incidenty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dohromady,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s tím že patří stejnému uživateli (to dnes není možné). Současně tak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umožní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službě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jako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Microsoft   Azure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Sentinel,   vyhodnocovat   hrozby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 podobě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spammingu 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útokům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jednotlivé profily 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rozhraní.</w:t>
      </w:r>
    </w:p>
    <w:p w14:paraId="445D7A7B" w14:textId="77777777" w:rsidR="00313E27" w:rsidRDefault="00313E27">
      <w:pPr>
        <w:pStyle w:val="Zkladntext"/>
        <w:spacing w:before="8"/>
        <w:rPr>
          <w:sz w:val="20"/>
        </w:rPr>
      </w:pPr>
    </w:p>
    <w:p w14:paraId="51309A4C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67" w:lineRule="exact"/>
        <w:jc w:val="both"/>
        <w:rPr>
          <w:rFonts w:ascii="Courier New" w:hAnsi="Courier New"/>
          <w:b w:val="0"/>
          <w:color w:val="575757"/>
        </w:rPr>
      </w:pPr>
      <w:bookmarkStart w:id="43" w:name="o_Sledování_používaných_zařízení_pro_pří"/>
      <w:bookmarkEnd w:id="43"/>
      <w:r>
        <w:rPr>
          <w:color w:val="575757"/>
        </w:rPr>
        <w:t>Sledování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používaných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přístup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NIA</w:t>
      </w:r>
    </w:p>
    <w:p w14:paraId="509C38BD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5"/>
        </w:tabs>
        <w:ind w:right="1587"/>
      </w:pPr>
      <w:r>
        <w:rPr>
          <w:color w:val="575757"/>
        </w:rPr>
        <w:t>Rozšíření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NIA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úrovni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Federačního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hubu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vestavěných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Identity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providerů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zaznamenávání,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IP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adres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jednotliví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uživatelé zasílají své požadavky. NIA pak bude schopna vyhodnocovat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např.</w:t>
      </w:r>
      <w:r>
        <w:rPr>
          <w:color w:val="575757"/>
          <w:spacing w:val="52"/>
        </w:rPr>
        <w:t xml:space="preserve"> </w:t>
      </w:r>
      <w:r>
        <w:rPr>
          <w:color w:val="575757"/>
        </w:rPr>
        <w:t>pokusy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84"/>
        </w:rPr>
        <w:t xml:space="preserve"> </w:t>
      </w:r>
      <w:r>
        <w:rPr>
          <w:color w:val="575757"/>
        </w:rPr>
        <w:t>přihlášení</w:t>
      </w:r>
      <w:r>
        <w:rPr>
          <w:color w:val="575757"/>
          <w:spacing w:val="88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83"/>
        </w:rPr>
        <w:t xml:space="preserve"> </w:t>
      </w:r>
      <w:r>
        <w:rPr>
          <w:color w:val="575757"/>
        </w:rPr>
        <w:t>dosud</w:t>
      </w:r>
      <w:r>
        <w:rPr>
          <w:color w:val="575757"/>
          <w:spacing w:val="84"/>
        </w:rPr>
        <w:t xml:space="preserve"> </w:t>
      </w:r>
      <w:r>
        <w:rPr>
          <w:color w:val="575757"/>
        </w:rPr>
        <w:t>nepoužitých</w:t>
      </w:r>
      <w:r>
        <w:rPr>
          <w:color w:val="575757"/>
          <w:spacing w:val="86"/>
        </w:rPr>
        <w:t xml:space="preserve"> </w:t>
      </w:r>
      <w:r>
        <w:rPr>
          <w:color w:val="575757"/>
        </w:rPr>
        <w:t>neznámých</w:t>
      </w:r>
      <w:r>
        <w:rPr>
          <w:color w:val="575757"/>
          <w:spacing w:val="82"/>
        </w:rPr>
        <w:t xml:space="preserve"> </w:t>
      </w:r>
      <w:r>
        <w:rPr>
          <w:color w:val="575757"/>
        </w:rPr>
        <w:t>zařízení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požadovat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uživateli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např.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vložení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SMS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kódu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zaslaného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jeho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mobilní zařízení. Taková praxe je běžná u velkých poskytovatelů služeb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jako je Microsoft a Google. Dále nabízíme implementaci rozhraní (v rámci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RE.API), které umožní vybraným SeP (n</w:t>
      </w:r>
      <w:r>
        <w:rPr>
          <w:color w:val="575757"/>
        </w:rPr>
        <w:t>apř. Portál NB a Portál občana)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zobrazit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uživateli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>z</w:t>
      </w:r>
      <w:r>
        <w:rPr>
          <w:color w:val="575757"/>
          <w:spacing w:val="61"/>
        </w:rPr>
        <w:t xml:space="preserve"> </w:t>
      </w:r>
      <w:r>
        <w:rPr>
          <w:color w:val="575757"/>
        </w:rPr>
        <w:t xml:space="preserve">jakých  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zařízení    se    přihlašoval    a    označovat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za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důvěryhodné, popř. je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mazat (zakazovat).</w:t>
      </w:r>
    </w:p>
    <w:p w14:paraId="1439906A" w14:textId="77777777" w:rsidR="00313E27" w:rsidRDefault="00313E27">
      <w:pPr>
        <w:pStyle w:val="Zkladntext"/>
        <w:spacing w:before="9"/>
        <w:rPr>
          <w:sz w:val="20"/>
        </w:rPr>
      </w:pPr>
    </w:p>
    <w:p w14:paraId="7F65FF9B" w14:textId="77777777" w:rsidR="00313E27" w:rsidRDefault="00DA18C7">
      <w:pPr>
        <w:pStyle w:val="Nadpis2"/>
        <w:numPr>
          <w:ilvl w:val="0"/>
          <w:numId w:val="2"/>
        </w:numPr>
        <w:tabs>
          <w:tab w:val="left" w:pos="728"/>
        </w:tabs>
        <w:spacing w:line="266" w:lineRule="exact"/>
        <w:jc w:val="both"/>
        <w:rPr>
          <w:rFonts w:ascii="Courier New" w:hAnsi="Courier New"/>
          <w:b w:val="0"/>
          <w:color w:val="575757"/>
        </w:rPr>
      </w:pPr>
      <w:bookmarkStart w:id="44" w:name="o_Integrační_prostředí_NIA"/>
      <w:bookmarkEnd w:id="44"/>
      <w:r>
        <w:rPr>
          <w:color w:val="575757"/>
        </w:rPr>
        <w:t>Integrační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NIA</w:t>
      </w:r>
    </w:p>
    <w:p w14:paraId="070BD9FE" w14:textId="77777777" w:rsidR="00313E27" w:rsidRDefault="00DA18C7">
      <w:pPr>
        <w:pStyle w:val="Odstavecseseznamem"/>
        <w:numPr>
          <w:ilvl w:val="1"/>
          <w:numId w:val="2"/>
        </w:numPr>
        <w:tabs>
          <w:tab w:val="left" w:pos="1295"/>
        </w:tabs>
        <w:ind w:left="1293" w:right="1586"/>
      </w:pPr>
      <w:r>
        <w:rPr>
          <w:color w:val="575757"/>
        </w:rPr>
        <w:t>Vytvoření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zcela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nového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(třetího)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NIA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INT,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vedle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stávajícího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TEST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PROD.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Nové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Integrační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(dále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jen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INT)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bude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sloužit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jak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pro automatizované testy, předtím, než budou nové změny nasazeny 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TEST.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Dále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půjde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vytvoření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automatizovaných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testů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veškerá rozhraní GG, s tím, že bude možné testy postupně rozšiřovat na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všechny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nové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funkcionality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provozované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NIA.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Cílem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zvýšit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spolehlivost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řešení a minimalizovat množství chyb, kterých se jinak v tak komplexním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prostředí dá velmi těžko vyvarovat neb</w:t>
      </w:r>
      <w:r>
        <w:rPr>
          <w:color w:val="575757"/>
        </w:rPr>
        <w:t>o jen za cenu velmi zdlouhavého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testování.</w:t>
      </w:r>
    </w:p>
    <w:p w14:paraId="6CB6A256" w14:textId="77777777" w:rsidR="00313E27" w:rsidRDefault="00313E27">
      <w:pPr>
        <w:jc w:val="both"/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357EBEDE" w14:textId="77777777" w:rsidR="00313E27" w:rsidRDefault="00313E27">
      <w:pPr>
        <w:pStyle w:val="Zkladntext"/>
        <w:rPr>
          <w:sz w:val="20"/>
        </w:rPr>
      </w:pPr>
    </w:p>
    <w:p w14:paraId="5A6D2DC7" w14:textId="77777777" w:rsidR="00313E27" w:rsidRDefault="00313E27">
      <w:pPr>
        <w:pStyle w:val="Zkladntext"/>
        <w:rPr>
          <w:sz w:val="20"/>
        </w:rPr>
      </w:pPr>
    </w:p>
    <w:p w14:paraId="2982110C" w14:textId="77777777" w:rsidR="00313E27" w:rsidRDefault="00313E27">
      <w:pPr>
        <w:pStyle w:val="Zkladntext"/>
        <w:rPr>
          <w:sz w:val="20"/>
        </w:rPr>
      </w:pPr>
    </w:p>
    <w:p w14:paraId="7DD4C675" w14:textId="77777777" w:rsidR="00313E27" w:rsidRDefault="00313E27">
      <w:pPr>
        <w:pStyle w:val="Zkladntext"/>
        <w:rPr>
          <w:sz w:val="20"/>
        </w:rPr>
      </w:pPr>
    </w:p>
    <w:p w14:paraId="66CE732F" w14:textId="77777777" w:rsidR="00313E27" w:rsidRDefault="00313E27">
      <w:pPr>
        <w:pStyle w:val="Zkladntext"/>
        <w:rPr>
          <w:sz w:val="20"/>
        </w:rPr>
      </w:pPr>
    </w:p>
    <w:p w14:paraId="1925B582" w14:textId="77777777" w:rsidR="00313E27" w:rsidRDefault="00313E27">
      <w:pPr>
        <w:pStyle w:val="Zkladntext"/>
        <w:spacing w:before="4"/>
        <w:rPr>
          <w:sz w:val="29"/>
        </w:rPr>
      </w:pPr>
    </w:p>
    <w:p w14:paraId="56B0F120" w14:textId="77777777" w:rsidR="00313E27" w:rsidRDefault="00DA18C7">
      <w:pPr>
        <w:pStyle w:val="Nadpis2"/>
        <w:spacing w:before="94"/>
        <w:ind w:left="300"/>
        <w:jc w:val="left"/>
      </w:pPr>
      <w:bookmarkStart w:id="45" w:name="Příloha_č._2_–_Ceník_rolí"/>
      <w:bookmarkEnd w:id="45"/>
      <w:r>
        <w:rPr>
          <w:color w:val="575757"/>
        </w:rPr>
        <w:t>Příloha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č. 2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Ceník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rolí</w:t>
      </w:r>
    </w:p>
    <w:p w14:paraId="5D1F3B9B" w14:textId="77777777" w:rsidR="00313E27" w:rsidRDefault="00313E27">
      <w:pPr>
        <w:pStyle w:val="Zkladntext"/>
        <w:rPr>
          <w:b/>
          <w:sz w:val="24"/>
        </w:rPr>
      </w:pPr>
    </w:p>
    <w:p w14:paraId="123E8121" w14:textId="77777777" w:rsidR="00313E27" w:rsidRDefault="00313E27">
      <w:pPr>
        <w:pStyle w:val="Zkladntext"/>
        <w:spacing w:before="3"/>
        <w:rPr>
          <w:b/>
        </w:rPr>
      </w:pPr>
    </w:p>
    <w:p w14:paraId="02EC7DF9" w14:textId="77777777" w:rsidR="00313E27" w:rsidRDefault="00DA18C7">
      <w:pPr>
        <w:pStyle w:val="Zkladntext"/>
        <w:ind w:left="300"/>
      </w:pPr>
      <w:r>
        <w:rPr>
          <w:color w:val="575757"/>
        </w:rPr>
        <w:t>Cenová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specifikace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jednotlivé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pracovní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role</w:t>
      </w:r>
    </w:p>
    <w:p w14:paraId="45A968A9" w14:textId="77777777" w:rsidR="00313E27" w:rsidRDefault="00313E27">
      <w:pPr>
        <w:pStyle w:val="Zkladntext"/>
        <w:rPr>
          <w:sz w:val="20"/>
        </w:rPr>
      </w:pPr>
    </w:p>
    <w:p w14:paraId="0F2105E0" w14:textId="77777777" w:rsidR="00313E27" w:rsidRDefault="00313E27">
      <w:pPr>
        <w:pStyle w:val="Zkladntext"/>
        <w:spacing w:before="7" w:after="1"/>
        <w:rPr>
          <w:sz w:val="12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797"/>
        <w:gridCol w:w="1792"/>
        <w:gridCol w:w="1790"/>
      </w:tblGrid>
      <w:tr w:rsidR="00313E27" w14:paraId="11276C81" w14:textId="77777777">
        <w:trPr>
          <w:trHeight w:val="623"/>
        </w:trPr>
        <w:tc>
          <w:tcPr>
            <w:tcW w:w="3530" w:type="dxa"/>
          </w:tcPr>
          <w:p w14:paraId="00EB0AC4" w14:textId="77777777" w:rsidR="00313E27" w:rsidRDefault="00313E27">
            <w:pPr>
              <w:pStyle w:val="TableParagraph"/>
              <w:spacing w:before="5"/>
              <w:rPr>
                <w:sz w:val="21"/>
              </w:rPr>
            </w:pPr>
          </w:p>
          <w:p w14:paraId="5408B102" w14:textId="77777777" w:rsidR="00313E27" w:rsidRDefault="00DA18C7">
            <w:pPr>
              <w:pStyle w:val="TableParagraph"/>
              <w:ind w:left="78"/>
              <w:rPr>
                <w:b/>
              </w:rPr>
            </w:pPr>
            <w:r>
              <w:rPr>
                <w:b/>
                <w:color w:val="575757"/>
              </w:rPr>
              <w:t>Specializace</w:t>
            </w:r>
            <w:r>
              <w:rPr>
                <w:b/>
                <w:color w:val="575757"/>
                <w:spacing w:val="-6"/>
              </w:rPr>
              <w:t xml:space="preserve"> </w:t>
            </w:r>
            <w:r>
              <w:rPr>
                <w:b/>
                <w:color w:val="575757"/>
              </w:rPr>
              <w:t>–</w:t>
            </w:r>
            <w:r>
              <w:rPr>
                <w:b/>
                <w:color w:val="575757"/>
                <w:spacing w:val="-5"/>
              </w:rPr>
              <w:t xml:space="preserve"> </w:t>
            </w:r>
            <w:r>
              <w:rPr>
                <w:b/>
                <w:color w:val="575757"/>
              </w:rPr>
              <w:t>pracovní</w:t>
            </w:r>
            <w:r>
              <w:rPr>
                <w:b/>
                <w:color w:val="575757"/>
                <w:spacing w:val="-1"/>
              </w:rPr>
              <w:t xml:space="preserve"> </w:t>
            </w:r>
            <w:r>
              <w:rPr>
                <w:b/>
                <w:color w:val="575757"/>
              </w:rPr>
              <w:t>role</w:t>
            </w:r>
          </w:p>
        </w:tc>
        <w:tc>
          <w:tcPr>
            <w:tcW w:w="1797" w:type="dxa"/>
          </w:tcPr>
          <w:p w14:paraId="6C7B6F38" w14:textId="77777777" w:rsidR="00313E27" w:rsidRDefault="00DA18C7">
            <w:pPr>
              <w:pStyle w:val="TableParagraph"/>
              <w:spacing w:before="100" w:line="252" w:lineRule="exact"/>
              <w:ind w:left="83"/>
              <w:rPr>
                <w:b/>
              </w:rPr>
            </w:pPr>
            <w:r>
              <w:rPr>
                <w:b/>
                <w:color w:val="575757"/>
              </w:rPr>
              <w:t>Cena</w:t>
            </w:r>
            <w:r>
              <w:rPr>
                <w:b/>
                <w:color w:val="575757"/>
                <w:spacing w:val="-9"/>
              </w:rPr>
              <w:t xml:space="preserve"> </w:t>
            </w:r>
            <w:r>
              <w:rPr>
                <w:b/>
                <w:color w:val="575757"/>
              </w:rPr>
              <w:t>Kč</w:t>
            </w:r>
            <w:r>
              <w:rPr>
                <w:b/>
                <w:color w:val="575757"/>
                <w:spacing w:val="-8"/>
              </w:rPr>
              <w:t xml:space="preserve"> </w:t>
            </w:r>
            <w:r>
              <w:rPr>
                <w:b/>
                <w:color w:val="575757"/>
              </w:rPr>
              <w:t>za</w:t>
            </w:r>
            <w:r>
              <w:rPr>
                <w:b/>
                <w:color w:val="575757"/>
                <w:spacing w:val="-13"/>
              </w:rPr>
              <w:t xml:space="preserve"> </w:t>
            </w:r>
            <w:r>
              <w:rPr>
                <w:b/>
                <w:color w:val="575757"/>
              </w:rPr>
              <w:t>MD*</w:t>
            </w:r>
          </w:p>
          <w:p w14:paraId="5666A650" w14:textId="77777777" w:rsidR="00313E27" w:rsidRDefault="00DA18C7">
            <w:pPr>
              <w:pStyle w:val="TableParagraph"/>
              <w:spacing w:line="250" w:lineRule="exact"/>
              <w:ind w:left="83"/>
              <w:rPr>
                <w:b/>
              </w:rPr>
            </w:pPr>
            <w:r>
              <w:rPr>
                <w:b/>
                <w:color w:val="575757"/>
              </w:rPr>
              <w:t>bez DPH</w:t>
            </w:r>
          </w:p>
        </w:tc>
        <w:tc>
          <w:tcPr>
            <w:tcW w:w="1792" w:type="dxa"/>
          </w:tcPr>
          <w:p w14:paraId="3B07255A" w14:textId="77777777" w:rsidR="00313E27" w:rsidRDefault="00DA18C7">
            <w:pPr>
              <w:pStyle w:val="TableParagraph"/>
              <w:spacing w:before="100" w:line="252" w:lineRule="exact"/>
              <w:ind w:left="77"/>
              <w:rPr>
                <w:b/>
              </w:rPr>
            </w:pPr>
            <w:r>
              <w:rPr>
                <w:b/>
                <w:color w:val="575757"/>
              </w:rPr>
              <w:t>Výše</w:t>
            </w:r>
            <w:r>
              <w:rPr>
                <w:b/>
                <w:color w:val="575757"/>
                <w:spacing w:val="12"/>
              </w:rPr>
              <w:t xml:space="preserve"> </w:t>
            </w:r>
            <w:r>
              <w:rPr>
                <w:b/>
                <w:color w:val="575757"/>
              </w:rPr>
              <w:t>DPH</w:t>
            </w:r>
            <w:r>
              <w:rPr>
                <w:b/>
                <w:color w:val="575757"/>
                <w:spacing w:val="12"/>
              </w:rPr>
              <w:t xml:space="preserve"> </w:t>
            </w:r>
            <w:r>
              <w:rPr>
                <w:b/>
                <w:color w:val="575757"/>
              </w:rPr>
              <w:t>21</w:t>
            </w:r>
            <w:r>
              <w:rPr>
                <w:b/>
                <w:color w:val="575757"/>
                <w:spacing w:val="12"/>
              </w:rPr>
              <w:t xml:space="preserve"> </w:t>
            </w:r>
            <w:r>
              <w:rPr>
                <w:b/>
                <w:color w:val="575757"/>
              </w:rPr>
              <w:t>%</w:t>
            </w:r>
          </w:p>
          <w:p w14:paraId="1C30C2D1" w14:textId="77777777" w:rsidR="00313E27" w:rsidRDefault="00DA18C7">
            <w:pPr>
              <w:pStyle w:val="TableParagraph"/>
              <w:spacing w:line="250" w:lineRule="exact"/>
              <w:ind w:left="77"/>
              <w:rPr>
                <w:b/>
              </w:rPr>
            </w:pPr>
            <w:r>
              <w:rPr>
                <w:b/>
                <w:color w:val="575757"/>
              </w:rPr>
              <w:t>(Kč)</w:t>
            </w:r>
          </w:p>
        </w:tc>
        <w:tc>
          <w:tcPr>
            <w:tcW w:w="1790" w:type="dxa"/>
          </w:tcPr>
          <w:p w14:paraId="15AE8C98" w14:textId="77777777" w:rsidR="00313E27" w:rsidRDefault="00DA18C7">
            <w:pPr>
              <w:pStyle w:val="TableParagraph"/>
              <w:spacing w:before="100" w:line="252" w:lineRule="exact"/>
              <w:ind w:left="78"/>
              <w:rPr>
                <w:b/>
              </w:rPr>
            </w:pPr>
            <w:r>
              <w:rPr>
                <w:b/>
                <w:color w:val="575757"/>
              </w:rPr>
              <w:t>Cena</w:t>
            </w:r>
            <w:r>
              <w:rPr>
                <w:b/>
                <w:color w:val="575757"/>
                <w:spacing w:val="19"/>
              </w:rPr>
              <w:t xml:space="preserve"> </w:t>
            </w:r>
            <w:r>
              <w:rPr>
                <w:b/>
                <w:color w:val="575757"/>
              </w:rPr>
              <w:t>Kč</w:t>
            </w:r>
            <w:r>
              <w:rPr>
                <w:b/>
                <w:color w:val="575757"/>
                <w:spacing w:val="20"/>
              </w:rPr>
              <w:t xml:space="preserve"> </w:t>
            </w:r>
            <w:r>
              <w:rPr>
                <w:b/>
                <w:color w:val="575757"/>
              </w:rPr>
              <w:t>za</w:t>
            </w:r>
            <w:r>
              <w:rPr>
                <w:b/>
                <w:color w:val="575757"/>
                <w:spacing w:val="20"/>
              </w:rPr>
              <w:t xml:space="preserve"> </w:t>
            </w:r>
            <w:r>
              <w:rPr>
                <w:b/>
                <w:color w:val="575757"/>
              </w:rPr>
              <w:t>MD</w:t>
            </w:r>
          </w:p>
          <w:p w14:paraId="64544D54" w14:textId="77777777" w:rsidR="00313E27" w:rsidRDefault="00DA18C7">
            <w:pPr>
              <w:pStyle w:val="TableParagraph"/>
              <w:spacing w:line="250" w:lineRule="exact"/>
              <w:ind w:left="78"/>
              <w:rPr>
                <w:b/>
              </w:rPr>
            </w:pPr>
            <w:r>
              <w:rPr>
                <w:b/>
                <w:color w:val="575757"/>
              </w:rPr>
              <w:t>včetně</w:t>
            </w:r>
            <w:r>
              <w:rPr>
                <w:b/>
                <w:color w:val="575757"/>
                <w:spacing w:val="-1"/>
              </w:rPr>
              <w:t xml:space="preserve"> </w:t>
            </w:r>
            <w:r>
              <w:rPr>
                <w:b/>
                <w:color w:val="575757"/>
              </w:rPr>
              <w:t>DPH</w:t>
            </w:r>
          </w:p>
        </w:tc>
      </w:tr>
      <w:tr w:rsidR="00313E27" w14:paraId="47D84C52" w14:textId="77777777">
        <w:trPr>
          <w:trHeight w:val="373"/>
        </w:trPr>
        <w:tc>
          <w:tcPr>
            <w:tcW w:w="3530" w:type="dxa"/>
          </w:tcPr>
          <w:p w14:paraId="307A544D" w14:textId="77777777" w:rsidR="00313E27" w:rsidRDefault="00DA18C7">
            <w:pPr>
              <w:pStyle w:val="TableParagraph"/>
              <w:spacing w:before="103" w:line="251" w:lineRule="exact"/>
              <w:ind w:left="78"/>
            </w:pPr>
            <w:r>
              <w:rPr>
                <w:color w:val="575757"/>
              </w:rPr>
              <w:t>Projektový</w:t>
            </w:r>
            <w:r>
              <w:rPr>
                <w:color w:val="575757"/>
                <w:spacing w:val="-12"/>
              </w:rPr>
              <w:t xml:space="preserve"> </w:t>
            </w:r>
            <w:r>
              <w:rPr>
                <w:color w:val="575757"/>
              </w:rPr>
              <w:t>manažer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14:paraId="6000D3BB" w14:textId="77777777" w:rsidR="00313E27" w:rsidRDefault="00DA18C7">
            <w:pPr>
              <w:pStyle w:val="TableParagraph"/>
              <w:spacing w:before="103" w:line="251" w:lineRule="exact"/>
              <w:ind w:left="401" w:right="295"/>
              <w:jc w:val="center"/>
            </w:pPr>
            <w:r>
              <w:rPr>
                <w:color w:val="575757"/>
              </w:rPr>
              <w:t>9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600,00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14:paraId="1AC78AE5" w14:textId="77777777" w:rsidR="00313E27" w:rsidRDefault="00DA18C7">
            <w:pPr>
              <w:pStyle w:val="TableParagraph"/>
              <w:spacing w:before="103" w:line="251" w:lineRule="exact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016,00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7428447C" w14:textId="77777777" w:rsidR="00313E27" w:rsidRDefault="00DA18C7">
            <w:pPr>
              <w:pStyle w:val="TableParagraph"/>
              <w:spacing w:before="103" w:line="251" w:lineRule="exact"/>
              <w:ind w:left="398" w:right="354"/>
              <w:jc w:val="center"/>
            </w:pPr>
            <w:r>
              <w:rPr>
                <w:color w:val="575757"/>
              </w:rPr>
              <w:t>11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616,00</w:t>
            </w:r>
          </w:p>
        </w:tc>
      </w:tr>
      <w:tr w:rsidR="00313E27" w14:paraId="58465C4A" w14:textId="77777777">
        <w:trPr>
          <w:trHeight w:val="373"/>
        </w:trPr>
        <w:tc>
          <w:tcPr>
            <w:tcW w:w="3530" w:type="dxa"/>
          </w:tcPr>
          <w:p w14:paraId="4FF4C89E" w14:textId="77777777" w:rsidR="00313E27" w:rsidRDefault="00DA18C7">
            <w:pPr>
              <w:pStyle w:val="TableParagraph"/>
              <w:spacing w:before="100"/>
              <w:ind w:left="78"/>
            </w:pPr>
            <w:r>
              <w:rPr>
                <w:color w:val="575757"/>
              </w:rPr>
              <w:t>Analytik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7CC145A3" w14:textId="77777777" w:rsidR="00313E27" w:rsidRDefault="00DA18C7">
            <w:pPr>
              <w:pStyle w:val="TableParagraph"/>
              <w:spacing w:before="100"/>
              <w:ind w:left="401" w:right="357"/>
              <w:jc w:val="center"/>
            </w:pPr>
            <w:r>
              <w:rPr>
                <w:color w:val="575757"/>
              </w:rPr>
              <w:t>12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1D99822A" w14:textId="77777777" w:rsidR="00313E27" w:rsidRDefault="00DA18C7">
            <w:pPr>
              <w:pStyle w:val="TableParagraph"/>
              <w:spacing w:before="100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520,00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25235A27" w14:textId="77777777" w:rsidR="00313E27" w:rsidRDefault="00DA18C7">
            <w:pPr>
              <w:pStyle w:val="TableParagraph"/>
              <w:spacing w:before="100"/>
              <w:ind w:left="398" w:right="354"/>
              <w:jc w:val="center"/>
            </w:pPr>
            <w:r>
              <w:rPr>
                <w:color w:val="575757"/>
              </w:rPr>
              <w:t>14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520,00</w:t>
            </w:r>
          </w:p>
        </w:tc>
      </w:tr>
      <w:tr w:rsidR="00313E27" w14:paraId="222F177F" w14:textId="77777777">
        <w:trPr>
          <w:trHeight w:val="371"/>
        </w:trPr>
        <w:tc>
          <w:tcPr>
            <w:tcW w:w="3530" w:type="dxa"/>
          </w:tcPr>
          <w:p w14:paraId="1E4F5FB9" w14:textId="77777777" w:rsidR="00313E27" w:rsidRDefault="00DA18C7">
            <w:pPr>
              <w:pStyle w:val="TableParagraph"/>
              <w:spacing w:before="100" w:line="251" w:lineRule="exact"/>
              <w:ind w:left="78"/>
            </w:pPr>
            <w:r>
              <w:rPr>
                <w:color w:val="575757"/>
              </w:rPr>
              <w:t>Architekt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6617F1B4" w14:textId="77777777" w:rsidR="00313E27" w:rsidRDefault="00DA18C7">
            <w:pPr>
              <w:pStyle w:val="TableParagraph"/>
              <w:spacing w:before="100" w:line="251" w:lineRule="exact"/>
              <w:ind w:left="401" w:right="357"/>
              <w:jc w:val="center"/>
            </w:pPr>
            <w:r>
              <w:rPr>
                <w:color w:val="575757"/>
              </w:rPr>
              <w:t>45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3FA07AC1" w14:textId="77777777" w:rsidR="00313E27" w:rsidRDefault="00DA18C7">
            <w:pPr>
              <w:pStyle w:val="TableParagraph"/>
              <w:spacing w:before="100" w:line="251" w:lineRule="exact"/>
              <w:ind w:left="459" w:right="416"/>
              <w:jc w:val="center"/>
            </w:pPr>
            <w:r>
              <w:rPr>
                <w:color w:val="575757"/>
              </w:rPr>
              <w:t>9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450,00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0A921B54" w14:textId="77777777" w:rsidR="00313E27" w:rsidRDefault="00DA18C7">
            <w:pPr>
              <w:pStyle w:val="TableParagraph"/>
              <w:spacing w:before="100" w:line="251" w:lineRule="exact"/>
              <w:ind w:left="398" w:right="354"/>
              <w:jc w:val="center"/>
            </w:pPr>
            <w:r>
              <w:rPr>
                <w:color w:val="575757"/>
              </w:rPr>
              <w:t>54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450,00</w:t>
            </w:r>
          </w:p>
        </w:tc>
      </w:tr>
      <w:tr w:rsidR="00313E27" w14:paraId="6BF76606" w14:textId="77777777">
        <w:trPr>
          <w:trHeight w:val="373"/>
        </w:trPr>
        <w:tc>
          <w:tcPr>
            <w:tcW w:w="3530" w:type="dxa"/>
          </w:tcPr>
          <w:p w14:paraId="03A51C89" w14:textId="77777777" w:rsidR="00313E27" w:rsidRDefault="00DA18C7">
            <w:pPr>
              <w:pStyle w:val="TableParagraph"/>
              <w:spacing w:before="103" w:line="251" w:lineRule="exact"/>
              <w:ind w:left="78"/>
            </w:pPr>
            <w:r>
              <w:rPr>
                <w:color w:val="575757"/>
              </w:rPr>
              <w:t>Vývojář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70446C7D" w14:textId="77777777" w:rsidR="00313E27" w:rsidRDefault="00DA18C7">
            <w:pPr>
              <w:pStyle w:val="TableParagraph"/>
              <w:spacing w:before="103" w:line="251" w:lineRule="exact"/>
              <w:ind w:left="401" w:right="357"/>
              <w:jc w:val="center"/>
            </w:pPr>
            <w:r>
              <w:rPr>
                <w:color w:val="575757"/>
              </w:rPr>
              <w:t>12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0C02E482" w14:textId="77777777" w:rsidR="00313E27" w:rsidRDefault="00DA18C7">
            <w:pPr>
              <w:pStyle w:val="TableParagraph"/>
              <w:spacing w:before="103" w:line="251" w:lineRule="exact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520,00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660514AF" w14:textId="77777777" w:rsidR="00313E27" w:rsidRDefault="00DA18C7">
            <w:pPr>
              <w:pStyle w:val="TableParagraph"/>
              <w:spacing w:before="103" w:line="251" w:lineRule="exact"/>
              <w:ind w:left="398" w:right="354"/>
              <w:jc w:val="center"/>
            </w:pPr>
            <w:r>
              <w:rPr>
                <w:color w:val="575757"/>
              </w:rPr>
              <w:t>14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520,00</w:t>
            </w:r>
          </w:p>
        </w:tc>
      </w:tr>
      <w:tr w:rsidR="00313E27" w14:paraId="72C70F7B" w14:textId="77777777">
        <w:trPr>
          <w:trHeight w:val="373"/>
        </w:trPr>
        <w:tc>
          <w:tcPr>
            <w:tcW w:w="3530" w:type="dxa"/>
          </w:tcPr>
          <w:p w14:paraId="0D11D5F7" w14:textId="77777777" w:rsidR="00313E27" w:rsidRDefault="00DA18C7">
            <w:pPr>
              <w:pStyle w:val="TableParagraph"/>
              <w:spacing w:before="100"/>
              <w:ind w:left="78"/>
            </w:pPr>
            <w:r>
              <w:rPr>
                <w:color w:val="575757"/>
              </w:rPr>
              <w:t>Tester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004A19DC" w14:textId="77777777" w:rsidR="00313E27" w:rsidRDefault="00DA18C7">
            <w:pPr>
              <w:pStyle w:val="TableParagraph"/>
              <w:spacing w:before="100"/>
              <w:ind w:left="401" w:right="295"/>
              <w:jc w:val="center"/>
            </w:pPr>
            <w:r>
              <w:rPr>
                <w:color w:val="575757"/>
              </w:rPr>
              <w:t>9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600,00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35CEB815" w14:textId="77777777" w:rsidR="00313E27" w:rsidRDefault="00DA18C7">
            <w:pPr>
              <w:pStyle w:val="TableParagraph"/>
              <w:spacing w:before="100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016,00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5678C915" w14:textId="77777777" w:rsidR="00313E27" w:rsidRDefault="00DA18C7">
            <w:pPr>
              <w:pStyle w:val="TableParagraph"/>
              <w:spacing w:before="100"/>
              <w:ind w:left="398" w:right="354"/>
              <w:jc w:val="center"/>
            </w:pPr>
            <w:r>
              <w:rPr>
                <w:color w:val="575757"/>
              </w:rPr>
              <w:t>11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616,00</w:t>
            </w:r>
          </w:p>
        </w:tc>
      </w:tr>
      <w:tr w:rsidR="00313E27" w14:paraId="5E77F38C" w14:textId="77777777">
        <w:trPr>
          <w:trHeight w:val="371"/>
        </w:trPr>
        <w:tc>
          <w:tcPr>
            <w:tcW w:w="3530" w:type="dxa"/>
          </w:tcPr>
          <w:p w14:paraId="59A9CE41" w14:textId="77777777" w:rsidR="00313E27" w:rsidRDefault="00DA18C7">
            <w:pPr>
              <w:pStyle w:val="TableParagraph"/>
              <w:spacing w:before="100" w:line="251" w:lineRule="exact"/>
              <w:ind w:left="78"/>
            </w:pPr>
            <w:r>
              <w:rPr>
                <w:color w:val="575757"/>
              </w:rPr>
              <w:t>Bezpečnostní</w:t>
            </w:r>
            <w:r>
              <w:rPr>
                <w:color w:val="575757"/>
                <w:spacing w:val="-13"/>
              </w:rPr>
              <w:t xml:space="preserve"> </w:t>
            </w:r>
            <w:r>
              <w:rPr>
                <w:color w:val="575757"/>
              </w:rPr>
              <w:t>manažer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625A7518" w14:textId="77777777" w:rsidR="00313E27" w:rsidRDefault="00DA18C7">
            <w:pPr>
              <w:pStyle w:val="TableParagraph"/>
              <w:spacing w:before="100" w:line="251" w:lineRule="exact"/>
              <w:ind w:left="401" w:right="295"/>
              <w:jc w:val="center"/>
            </w:pPr>
            <w:r>
              <w:rPr>
                <w:color w:val="575757"/>
              </w:rPr>
              <w:t>9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600,00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434AFF9F" w14:textId="77777777" w:rsidR="00313E27" w:rsidRDefault="00DA18C7">
            <w:pPr>
              <w:pStyle w:val="TableParagraph"/>
              <w:spacing w:before="100" w:line="251" w:lineRule="exact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016,00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2F3D51CD" w14:textId="77777777" w:rsidR="00313E27" w:rsidRDefault="00DA18C7">
            <w:pPr>
              <w:pStyle w:val="TableParagraph"/>
              <w:spacing w:before="100" w:line="251" w:lineRule="exact"/>
              <w:ind w:left="398" w:right="354"/>
              <w:jc w:val="center"/>
            </w:pPr>
            <w:r>
              <w:rPr>
                <w:color w:val="575757"/>
              </w:rPr>
              <w:t>11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616,00</w:t>
            </w:r>
          </w:p>
        </w:tc>
      </w:tr>
      <w:tr w:rsidR="00313E27" w14:paraId="18C4E77B" w14:textId="77777777">
        <w:trPr>
          <w:trHeight w:val="625"/>
        </w:trPr>
        <w:tc>
          <w:tcPr>
            <w:tcW w:w="3530" w:type="dxa"/>
            <w:tcBorders>
              <w:bottom w:val="single" w:sz="4" w:space="0" w:color="000000"/>
            </w:tcBorders>
          </w:tcPr>
          <w:p w14:paraId="3AC7260A" w14:textId="77777777" w:rsidR="00313E27" w:rsidRDefault="00DA18C7">
            <w:pPr>
              <w:pStyle w:val="TableParagraph"/>
              <w:tabs>
                <w:tab w:val="left" w:pos="1345"/>
                <w:tab w:val="left" w:pos="2420"/>
                <w:tab w:val="left" w:pos="2809"/>
              </w:tabs>
              <w:spacing w:before="98"/>
              <w:ind w:left="78" w:right="40"/>
            </w:pPr>
            <w:r>
              <w:rPr>
                <w:color w:val="575757"/>
              </w:rPr>
              <w:t>Technická</w:t>
            </w:r>
            <w:r>
              <w:rPr>
                <w:color w:val="575757"/>
              </w:rPr>
              <w:tab/>
              <w:t>podpora</w:t>
            </w:r>
            <w:r>
              <w:rPr>
                <w:color w:val="575757"/>
              </w:rPr>
              <w:tab/>
              <w:t>–</w:t>
            </w:r>
            <w:r>
              <w:rPr>
                <w:color w:val="575757"/>
              </w:rPr>
              <w:tab/>
            </w:r>
            <w:r>
              <w:rPr>
                <w:color w:val="575757"/>
                <w:spacing w:val="-1"/>
              </w:rPr>
              <w:t>úpravy</w:t>
            </w:r>
            <w:r>
              <w:rPr>
                <w:color w:val="575757"/>
                <w:spacing w:val="-59"/>
              </w:rPr>
              <w:t xml:space="preserve"> </w:t>
            </w:r>
            <w:r>
              <w:rPr>
                <w:color w:val="575757"/>
              </w:rPr>
              <w:t>systému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 w14:paraId="050B21DB" w14:textId="77777777" w:rsidR="00313E27" w:rsidRDefault="00313E27">
            <w:pPr>
              <w:pStyle w:val="TableParagraph"/>
              <w:spacing w:before="5"/>
              <w:rPr>
                <w:sz w:val="21"/>
              </w:rPr>
            </w:pPr>
          </w:p>
          <w:p w14:paraId="171E8855" w14:textId="77777777" w:rsidR="00313E27" w:rsidRDefault="00DA18C7">
            <w:pPr>
              <w:pStyle w:val="TableParagraph"/>
              <w:ind w:left="401" w:right="295"/>
              <w:jc w:val="center"/>
            </w:pPr>
            <w:r>
              <w:rPr>
                <w:color w:val="575757"/>
              </w:rPr>
              <w:t>9</w:t>
            </w:r>
            <w:r>
              <w:rPr>
                <w:color w:val="575757"/>
                <w:spacing w:val="-2"/>
              </w:rPr>
              <w:t xml:space="preserve"> </w:t>
            </w:r>
            <w:r>
              <w:rPr>
                <w:color w:val="575757"/>
              </w:rPr>
              <w:t>600,00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0960DA15" w14:textId="77777777" w:rsidR="00313E27" w:rsidRDefault="00313E27">
            <w:pPr>
              <w:pStyle w:val="TableParagraph"/>
              <w:spacing w:before="5"/>
              <w:rPr>
                <w:sz w:val="21"/>
              </w:rPr>
            </w:pPr>
          </w:p>
          <w:p w14:paraId="639B09C1" w14:textId="77777777" w:rsidR="00313E27" w:rsidRDefault="00DA18C7">
            <w:pPr>
              <w:pStyle w:val="TableParagraph"/>
              <w:ind w:left="459" w:right="416"/>
              <w:jc w:val="center"/>
            </w:pPr>
            <w:r>
              <w:rPr>
                <w:color w:val="575757"/>
              </w:rPr>
              <w:t>2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016,00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4DD21ECF" w14:textId="77777777" w:rsidR="00313E27" w:rsidRDefault="00313E27">
            <w:pPr>
              <w:pStyle w:val="TableParagraph"/>
              <w:spacing w:before="5"/>
              <w:rPr>
                <w:sz w:val="21"/>
              </w:rPr>
            </w:pPr>
          </w:p>
          <w:p w14:paraId="10F4C20B" w14:textId="77777777" w:rsidR="00313E27" w:rsidRDefault="00DA18C7">
            <w:pPr>
              <w:pStyle w:val="TableParagraph"/>
              <w:ind w:left="398" w:right="354"/>
              <w:jc w:val="center"/>
            </w:pPr>
            <w:r>
              <w:rPr>
                <w:color w:val="575757"/>
              </w:rPr>
              <w:t>11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</w:rPr>
              <w:t>616,00</w:t>
            </w:r>
          </w:p>
        </w:tc>
      </w:tr>
    </w:tbl>
    <w:p w14:paraId="54F11819" w14:textId="77777777" w:rsidR="00313E27" w:rsidRDefault="00313E27">
      <w:pPr>
        <w:pStyle w:val="Zkladntext"/>
        <w:spacing w:before="10"/>
        <w:rPr>
          <w:sz w:val="25"/>
        </w:rPr>
      </w:pPr>
    </w:p>
    <w:p w14:paraId="40365CAF" w14:textId="77777777" w:rsidR="00313E27" w:rsidRDefault="00DA18C7">
      <w:pPr>
        <w:pStyle w:val="Zkladntext"/>
        <w:spacing w:before="1"/>
        <w:ind w:left="300"/>
      </w:pPr>
      <w:r>
        <w:rPr>
          <w:color w:val="7D7D7D"/>
        </w:rPr>
        <w:t>*1</w:t>
      </w:r>
      <w:r>
        <w:rPr>
          <w:color w:val="7D7D7D"/>
          <w:spacing w:val="-5"/>
        </w:rPr>
        <w:t xml:space="preserve"> </w:t>
      </w:r>
      <w:r>
        <w:rPr>
          <w:color w:val="7D7D7D"/>
        </w:rPr>
        <w:t>MD</w:t>
      </w:r>
      <w:r>
        <w:rPr>
          <w:color w:val="7D7D7D"/>
          <w:spacing w:val="-3"/>
        </w:rPr>
        <w:t xml:space="preserve"> </w:t>
      </w:r>
      <w:r>
        <w:rPr>
          <w:color w:val="7D7D7D"/>
        </w:rPr>
        <w:t>=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8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hodin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práce</w:t>
      </w:r>
    </w:p>
    <w:p w14:paraId="008E8B1B" w14:textId="77777777" w:rsidR="00313E27" w:rsidRDefault="00313E27">
      <w:pPr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777B4300" w14:textId="77777777" w:rsidR="00313E27" w:rsidRDefault="00DA18C7">
      <w:pPr>
        <w:spacing w:before="89"/>
        <w:ind w:left="300"/>
        <w:rPr>
          <w:b/>
        </w:rPr>
      </w:pPr>
      <w:r>
        <w:rPr>
          <w:b/>
          <w:color w:val="575757"/>
        </w:rPr>
        <w:t>Příloha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č.</w:t>
      </w:r>
      <w:r>
        <w:rPr>
          <w:b/>
          <w:color w:val="575757"/>
          <w:spacing w:val="-2"/>
        </w:rPr>
        <w:t xml:space="preserve"> </w:t>
      </w:r>
      <w:r>
        <w:rPr>
          <w:b/>
          <w:color w:val="575757"/>
        </w:rPr>
        <w:t>3</w:t>
      </w:r>
      <w:r>
        <w:rPr>
          <w:b/>
          <w:color w:val="575757"/>
          <w:spacing w:val="-9"/>
        </w:rPr>
        <w:t xml:space="preserve"> </w:t>
      </w:r>
      <w:r>
        <w:rPr>
          <w:b/>
          <w:color w:val="575757"/>
        </w:rPr>
        <w:t>- Vzor</w:t>
      </w:r>
      <w:r>
        <w:rPr>
          <w:b/>
          <w:color w:val="575757"/>
          <w:spacing w:val="-2"/>
        </w:rPr>
        <w:t xml:space="preserve"> </w:t>
      </w:r>
      <w:r>
        <w:rPr>
          <w:b/>
          <w:color w:val="575757"/>
        </w:rPr>
        <w:t>akceptačního</w:t>
      </w:r>
      <w:r>
        <w:rPr>
          <w:b/>
          <w:color w:val="575757"/>
          <w:spacing w:val="-9"/>
        </w:rPr>
        <w:t xml:space="preserve"> </w:t>
      </w:r>
      <w:r>
        <w:rPr>
          <w:b/>
          <w:color w:val="575757"/>
        </w:rPr>
        <w:t>protokolu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a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</w:rPr>
        <w:t>výkazu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práce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(samostatná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příloha)</w:t>
      </w:r>
    </w:p>
    <w:p w14:paraId="4EC6600B" w14:textId="77777777" w:rsidR="00313E27" w:rsidRDefault="00313E27">
      <w:pPr>
        <w:sectPr w:rsidR="00313E27">
          <w:pgSz w:w="11920" w:h="16850"/>
          <w:pgMar w:top="1440" w:right="540" w:bottom="1240" w:left="1260" w:header="168" w:footer="1051" w:gutter="0"/>
          <w:cols w:space="708"/>
        </w:sectPr>
      </w:pPr>
    </w:p>
    <w:p w14:paraId="2B5F73EB" w14:textId="77777777" w:rsidR="00313E27" w:rsidRDefault="00313E27">
      <w:pPr>
        <w:pStyle w:val="Zkladntext"/>
        <w:rPr>
          <w:b/>
          <w:sz w:val="29"/>
        </w:rPr>
      </w:pPr>
    </w:p>
    <w:p w14:paraId="07EEC3C2" w14:textId="77777777" w:rsidR="00313E27" w:rsidRDefault="00DA18C7">
      <w:pPr>
        <w:pStyle w:val="Zkladn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3C1D7CFA">
          <v:group id="docshapegroup3" o:spid="_x0000_s2050" style="width:492.1pt;height:20.9pt;mso-position-horizontal-relative:char;mso-position-vertical-relative:line" coordsize="9842,418">
            <v:rect id="docshape4" o:spid="_x0000_s2053" style="position:absolute;top:28;width:9842;height:361" fillcolor="#002776" stroked="f"/>
            <v:shape id="docshape5" o:spid="_x0000_s2052" style="position:absolute;left:-1;width:9842;height:418" coordsize="9842,418" o:spt="100" adj="0,,0" path="m9841,389l,389r,29l9841,418r,-29xm9841,l,,,29r9841,l9841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1" type="#_x0000_t202" style="position:absolute;top:29;width:9842;height:360" filled="f" stroked="f">
              <v:textbox inset="0,0,0,0">
                <w:txbxContent>
                  <w:p w14:paraId="554111E3" w14:textId="77777777" w:rsidR="00313E27" w:rsidRDefault="00DA18C7">
                    <w:pPr>
                      <w:tabs>
                        <w:tab w:val="left" w:pos="7526"/>
                      </w:tabs>
                      <w:spacing w:before="19"/>
                      <w:ind w:left="29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</w:rPr>
                      <w:t>AKCEPTAČNÍ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PROTOKOL</w:t>
                    </w:r>
                    <w:r>
                      <w:rPr>
                        <w:b/>
                        <w:color w:val="FFFFFF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8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14:paraId="6DD8A498" w14:textId="77777777" w:rsidR="00313E27" w:rsidRDefault="00313E27">
      <w:pPr>
        <w:pStyle w:val="Zkladntext"/>
        <w:spacing w:before="6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315"/>
      </w:tblGrid>
      <w:tr w:rsidR="00313E27" w14:paraId="538AE10C" w14:textId="77777777">
        <w:trPr>
          <w:trHeight w:val="407"/>
        </w:trPr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</w:tcPr>
          <w:p w14:paraId="2B2F411F" w14:textId="77777777" w:rsidR="00313E27" w:rsidRDefault="00DA18C7">
            <w:pPr>
              <w:pStyle w:val="TableParagraph"/>
              <w:spacing w:before="122"/>
              <w:ind w:left="88"/>
              <w:rPr>
                <w:b/>
              </w:rPr>
            </w:pPr>
            <w:r>
              <w:rPr>
                <w:b/>
                <w:color w:val="575757"/>
              </w:rPr>
              <w:t>Objednatel</w:t>
            </w:r>
          </w:p>
        </w:tc>
        <w:tc>
          <w:tcPr>
            <w:tcW w:w="7315" w:type="dxa"/>
            <w:tcBorders>
              <w:left w:val="single" w:sz="6" w:space="0" w:color="000000"/>
              <w:bottom w:val="single" w:sz="6" w:space="0" w:color="000000"/>
            </w:tcBorders>
          </w:tcPr>
          <w:p w14:paraId="4EE21D4D" w14:textId="77777777" w:rsidR="00313E27" w:rsidRDefault="00DA18C7">
            <w:pPr>
              <w:pStyle w:val="TableParagraph"/>
              <w:spacing w:before="122"/>
              <w:ind w:left="93"/>
            </w:pPr>
            <w:r>
              <w:rPr>
                <w:color w:val="575757"/>
              </w:rPr>
              <w:t>Národní</w:t>
            </w:r>
            <w:r>
              <w:rPr>
                <w:color w:val="575757"/>
                <w:spacing w:val="-7"/>
              </w:rPr>
              <w:t xml:space="preserve"> </w:t>
            </w:r>
            <w:r>
              <w:rPr>
                <w:color w:val="575757"/>
              </w:rPr>
              <w:t>agentura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pro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komunikační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a</w:t>
            </w:r>
            <w:r>
              <w:rPr>
                <w:color w:val="575757"/>
                <w:spacing w:val="-11"/>
              </w:rPr>
              <w:t xml:space="preserve"> </w:t>
            </w:r>
            <w:r>
              <w:rPr>
                <w:color w:val="575757"/>
              </w:rPr>
              <w:t>informační</w:t>
            </w:r>
            <w:r>
              <w:rPr>
                <w:color w:val="575757"/>
                <w:spacing w:val="-7"/>
              </w:rPr>
              <w:t xml:space="preserve"> </w:t>
            </w:r>
            <w:r>
              <w:rPr>
                <w:color w:val="575757"/>
              </w:rPr>
              <w:t>technologie,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s.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p.</w:t>
            </w:r>
          </w:p>
        </w:tc>
      </w:tr>
      <w:tr w:rsidR="00313E27" w14:paraId="6A892BD3" w14:textId="77777777">
        <w:trPr>
          <w:trHeight w:val="803"/>
        </w:trPr>
        <w:tc>
          <w:tcPr>
            <w:tcW w:w="2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6D8B" w14:textId="77777777" w:rsidR="00313E27" w:rsidRDefault="00DA18C7">
            <w:pPr>
              <w:pStyle w:val="TableParagraph"/>
              <w:spacing w:before="122"/>
              <w:ind w:left="88"/>
              <w:rPr>
                <w:b/>
              </w:rPr>
            </w:pPr>
            <w:r>
              <w:rPr>
                <w:b/>
                <w:color w:val="575757"/>
              </w:rPr>
              <w:t>Poskytovatel</w:t>
            </w:r>
          </w:p>
        </w:tc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F1B5B" w14:textId="77777777" w:rsidR="00313E27" w:rsidRDefault="00DA18C7">
            <w:pPr>
              <w:pStyle w:val="TableParagraph"/>
              <w:spacing w:before="122"/>
              <w:ind w:left="93"/>
            </w:pPr>
            <w:r>
              <w:rPr>
                <w:color w:val="575757"/>
              </w:rPr>
              <w:t>xxxx</w:t>
            </w:r>
          </w:p>
        </w:tc>
      </w:tr>
      <w:tr w:rsidR="00313E27" w14:paraId="01235050" w14:textId="77777777">
        <w:trPr>
          <w:trHeight w:val="786"/>
        </w:trPr>
        <w:tc>
          <w:tcPr>
            <w:tcW w:w="2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3F94" w14:textId="77777777" w:rsidR="00313E27" w:rsidRDefault="00DA18C7">
            <w:pPr>
              <w:pStyle w:val="TableParagraph"/>
              <w:spacing w:before="122"/>
              <w:ind w:left="88"/>
              <w:rPr>
                <w:b/>
              </w:rPr>
            </w:pPr>
            <w:r>
              <w:rPr>
                <w:b/>
                <w:color w:val="575757"/>
              </w:rPr>
              <w:t>Smlouva</w:t>
            </w:r>
          </w:p>
        </w:tc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AE942" w14:textId="77777777" w:rsidR="00313E27" w:rsidRDefault="00DA18C7">
            <w:pPr>
              <w:pStyle w:val="TableParagraph"/>
              <w:tabs>
                <w:tab w:val="left" w:pos="1891"/>
              </w:tabs>
              <w:spacing w:before="122"/>
              <w:ind w:left="93"/>
            </w:pPr>
            <w:r>
              <w:rPr>
                <w:color w:val="575757"/>
              </w:rPr>
              <w:t>Dílčí smlouva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č.</w:t>
            </w:r>
            <w:r>
              <w:rPr>
                <w:color w:val="575757"/>
              </w:rPr>
              <w:tab/>
              <w:t>k</w:t>
            </w:r>
            <w:r>
              <w:rPr>
                <w:color w:val="575757"/>
                <w:spacing w:val="-3"/>
              </w:rPr>
              <w:t xml:space="preserve"> </w:t>
            </w:r>
            <w:r>
              <w:rPr>
                <w:color w:val="575757"/>
              </w:rPr>
              <w:t>Rámcové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dohodě</w:t>
            </w:r>
          </w:p>
        </w:tc>
      </w:tr>
      <w:tr w:rsidR="00313E27" w14:paraId="10B31B11" w14:textId="77777777">
        <w:trPr>
          <w:trHeight w:val="402"/>
        </w:trPr>
        <w:tc>
          <w:tcPr>
            <w:tcW w:w="2438" w:type="dxa"/>
            <w:tcBorders>
              <w:top w:val="single" w:sz="6" w:space="0" w:color="000000"/>
              <w:right w:val="single" w:sz="6" w:space="0" w:color="000000"/>
            </w:tcBorders>
          </w:tcPr>
          <w:p w14:paraId="42CCBD8B" w14:textId="77777777" w:rsidR="00313E27" w:rsidRDefault="00DA18C7">
            <w:pPr>
              <w:pStyle w:val="TableParagraph"/>
              <w:spacing w:before="119"/>
              <w:ind w:left="88"/>
              <w:rPr>
                <w:b/>
              </w:rPr>
            </w:pPr>
            <w:r>
              <w:rPr>
                <w:b/>
                <w:color w:val="575757"/>
              </w:rPr>
              <w:t>Datum</w:t>
            </w:r>
            <w:r>
              <w:rPr>
                <w:b/>
                <w:color w:val="575757"/>
                <w:spacing w:val="-7"/>
              </w:rPr>
              <w:t xml:space="preserve"> </w:t>
            </w:r>
            <w:r>
              <w:rPr>
                <w:b/>
                <w:color w:val="575757"/>
              </w:rPr>
              <w:t>předání</w:t>
            </w:r>
          </w:p>
        </w:tc>
        <w:tc>
          <w:tcPr>
            <w:tcW w:w="7315" w:type="dxa"/>
            <w:tcBorders>
              <w:top w:val="single" w:sz="6" w:space="0" w:color="000000"/>
              <w:left w:val="single" w:sz="6" w:space="0" w:color="000000"/>
            </w:tcBorders>
          </w:tcPr>
          <w:p w14:paraId="439044FB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</w:tbl>
    <w:p w14:paraId="42221266" w14:textId="77777777" w:rsidR="00313E27" w:rsidRDefault="00313E27">
      <w:pPr>
        <w:pStyle w:val="Zkladntext"/>
        <w:spacing w:before="4"/>
        <w:rPr>
          <w:b/>
          <w:sz w:val="9"/>
        </w:rPr>
      </w:pPr>
    </w:p>
    <w:p w14:paraId="3028A7E0" w14:textId="77777777" w:rsidR="00313E27" w:rsidRDefault="00DA18C7">
      <w:pPr>
        <w:spacing w:before="94"/>
        <w:ind w:left="155"/>
        <w:rPr>
          <w:b/>
        </w:rPr>
      </w:pPr>
      <w:r>
        <w:rPr>
          <w:b/>
          <w:color w:val="575757"/>
        </w:rPr>
        <w:t>Předmět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</w:rPr>
        <w:t>akceptace</w:t>
      </w:r>
    </w:p>
    <w:p w14:paraId="22BD0788" w14:textId="77777777" w:rsidR="00313E27" w:rsidRDefault="00313E27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782"/>
        <w:gridCol w:w="2637"/>
        <w:gridCol w:w="2577"/>
      </w:tblGrid>
      <w:tr w:rsidR="00313E27" w14:paraId="04D0B044" w14:textId="77777777">
        <w:trPr>
          <w:trHeight w:val="412"/>
        </w:trPr>
        <w:tc>
          <w:tcPr>
            <w:tcW w:w="758" w:type="dxa"/>
            <w:tcBorders>
              <w:bottom w:val="single" w:sz="2" w:space="0" w:color="000000"/>
              <w:right w:val="single" w:sz="2" w:space="0" w:color="000000"/>
            </w:tcBorders>
          </w:tcPr>
          <w:p w14:paraId="48D6A700" w14:textId="77777777" w:rsidR="00313E27" w:rsidRDefault="00DA18C7">
            <w:pPr>
              <w:pStyle w:val="TableParagraph"/>
              <w:spacing w:before="138"/>
              <w:ind w:left="88"/>
              <w:rPr>
                <w:b/>
              </w:rPr>
            </w:pPr>
            <w:r>
              <w:rPr>
                <w:b/>
                <w:color w:val="575757"/>
              </w:rPr>
              <w:t>Číslo</w:t>
            </w:r>
          </w:p>
        </w:tc>
        <w:tc>
          <w:tcPr>
            <w:tcW w:w="3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867C" w14:textId="77777777" w:rsidR="00313E27" w:rsidRDefault="00DA18C7">
            <w:pPr>
              <w:pStyle w:val="TableParagraph"/>
              <w:spacing w:before="138"/>
              <w:ind w:left="96"/>
              <w:rPr>
                <w:b/>
              </w:rPr>
            </w:pPr>
            <w:r>
              <w:rPr>
                <w:b/>
                <w:color w:val="575757"/>
              </w:rPr>
              <w:t>Popis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3AEF" w14:textId="77777777" w:rsidR="00313E27" w:rsidRDefault="00DA18C7">
            <w:pPr>
              <w:pStyle w:val="TableParagraph"/>
              <w:spacing w:before="138"/>
              <w:ind w:left="653"/>
              <w:rPr>
                <w:b/>
              </w:rPr>
            </w:pPr>
            <w:r>
              <w:rPr>
                <w:b/>
                <w:color w:val="575757"/>
              </w:rPr>
              <w:t>Akceptováno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</w:tcPr>
          <w:p w14:paraId="07DEAE48" w14:textId="77777777" w:rsidR="00313E27" w:rsidRDefault="00DA18C7">
            <w:pPr>
              <w:pStyle w:val="TableParagraph"/>
              <w:spacing w:before="138"/>
              <w:ind w:left="502"/>
              <w:rPr>
                <w:b/>
              </w:rPr>
            </w:pPr>
            <w:r>
              <w:rPr>
                <w:b/>
                <w:color w:val="575757"/>
              </w:rPr>
              <w:t>Neakceptováno</w:t>
            </w:r>
          </w:p>
        </w:tc>
      </w:tr>
      <w:tr w:rsidR="00313E27" w14:paraId="16A25711" w14:textId="77777777">
        <w:trPr>
          <w:trHeight w:val="606"/>
        </w:trPr>
        <w:tc>
          <w:tcPr>
            <w:tcW w:w="758" w:type="dxa"/>
            <w:tcBorders>
              <w:top w:val="single" w:sz="2" w:space="0" w:color="000000"/>
              <w:right w:val="single" w:sz="2" w:space="0" w:color="000000"/>
            </w:tcBorders>
          </w:tcPr>
          <w:p w14:paraId="5506C558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CD93FC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B334A5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</w:tcBorders>
          </w:tcPr>
          <w:p w14:paraId="51F7486D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</w:tbl>
    <w:p w14:paraId="6CF2D601" w14:textId="77777777" w:rsidR="00313E27" w:rsidRDefault="00DA18C7">
      <w:pPr>
        <w:spacing w:before="201"/>
        <w:ind w:left="155"/>
        <w:rPr>
          <w:b/>
        </w:rPr>
      </w:pPr>
      <w:r>
        <w:rPr>
          <w:b/>
          <w:color w:val="575757"/>
        </w:rPr>
        <w:t>Výhrady</w:t>
      </w:r>
    </w:p>
    <w:p w14:paraId="3B08D25C" w14:textId="77777777" w:rsidR="00313E27" w:rsidRDefault="00313E27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8993"/>
      </w:tblGrid>
      <w:tr w:rsidR="00313E27" w14:paraId="7DFDD928" w14:textId="77777777">
        <w:trPr>
          <w:trHeight w:val="404"/>
        </w:trPr>
        <w:tc>
          <w:tcPr>
            <w:tcW w:w="763" w:type="dxa"/>
            <w:tcBorders>
              <w:bottom w:val="single" w:sz="2" w:space="0" w:color="000000"/>
              <w:right w:val="single" w:sz="2" w:space="0" w:color="000000"/>
            </w:tcBorders>
          </w:tcPr>
          <w:p w14:paraId="5C7ADFC6" w14:textId="77777777" w:rsidR="00313E27" w:rsidRDefault="00DA18C7">
            <w:pPr>
              <w:pStyle w:val="TableParagraph"/>
              <w:spacing w:before="126"/>
              <w:ind w:left="129"/>
              <w:rPr>
                <w:b/>
              </w:rPr>
            </w:pPr>
            <w:r>
              <w:rPr>
                <w:b/>
                <w:color w:val="575757"/>
              </w:rPr>
              <w:t>Číslo</w:t>
            </w:r>
          </w:p>
        </w:tc>
        <w:tc>
          <w:tcPr>
            <w:tcW w:w="8993" w:type="dxa"/>
            <w:tcBorders>
              <w:left w:val="single" w:sz="2" w:space="0" w:color="000000"/>
              <w:bottom w:val="single" w:sz="2" w:space="0" w:color="000000"/>
            </w:tcBorders>
          </w:tcPr>
          <w:p w14:paraId="70E78C4A" w14:textId="77777777" w:rsidR="00313E27" w:rsidRDefault="00DA18C7">
            <w:pPr>
              <w:pStyle w:val="TableParagraph"/>
              <w:spacing w:before="126"/>
              <w:ind w:left="98"/>
              <w:rPr>
                <w:b/>
              </w:rPr>
            </w:pPr>
            <w:r>
              <w:rPr>
                <w:b/>
                <w:color w:val="575757"/>
              </w:rPr>
              <w:t>Popis</w:t>
            </w:r>
          </w:p>
        </w:tc>
      </w:tr>
      <w:tr w:rsidR="00313E27" w14:paraId="0E530EA3" w14:textId="77777777">
        <w:trPr>
          <w:trHeight w:val="510"/>
        </w:trPr>
        <w:tc>
          <w:tcPr>
            <w:tcW w:w="763" w:type="dxa"/>
            <w:tcBorders>
              <w:top w:val="single" w:sz="2" w:space="0" w:color="000000"/>
              <w:right w:val="single" w:sz="2" w:space="0" w:color="000000"/>
            </w:tcBorders>
          </w:tcPr>
          <w:p w14:paraId="0E80D17D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</w:tcBorders>
          </w:tcPr>
          <w:p w14:paraId="7EF168EB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</w:tbl>
    <w:p w14:paraId="23654215" w14:textId="77777777" w:rsidR="00313E27" w:rsidRDefault="00DA18C7">
      <w:pPr>
        <w:pStyle w:val="Zkladntext"/>
        <w:spacing w:before="120" w:line="360" w:lineRule="auto"/>
        <w:ind w:left="155"/>
      </w:pPr>
      <w:r>
        <w:rPr>
          <w:color w:val="575757"/>
        </w:rPr>
        <w:t>Smluvní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strany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svým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podpisem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stvrzují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předání</w:t>
      </w:r>
      <w:r>
        <w:rPr>
          <w:color w:val="575757"/>
          <w:spacing w:val="4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Akceptaci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dle</w:t>
      </w:r>
      <w:r>
        <w:rPr>
          <w:color w:val="575757"/>
          <w:spacing w:val="41"/>
        </w:rPr>
        <w:t xml:space="preserve"> </w:t>
      </w:r>
      <w:r>
        <w:rPr>
          <w:color w:val="575757"/>
        </w:rPr>
        <w:t>výše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specifikované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Dílčí</w:t>
      </w:r>
      <w:r>
        <w:rPr>
          <w:color w:val="575757"/>
          <w:spacing w:val="-58"/>
        </w:rPr>
        <w:t xml:space="preserve"> </w:t>
      </w:r>
      <w:r>
        <w:rPr>
          <w:color w:val="575757"/>
        </w:rPr>
        <w:t>smlouvy.</w:t>
      </w:r>
    </w:p>
    <w:p w14:paraId="7EA4E250" w14:textId="77777777" w:rsidR="00313E27" w:rsidRDefault="00DA18C7">
      <w:pPr>
        <w:pStyle w:val="Zkladntext"/>
        <w:spacing w:before="119"/>
        <w:ind w:left="155"/>
      </w:pPr>
      <w:r>
        <w:rPr>
          <w:color w:val="575757"/>
        </w:rPr>
        <w:t>Přílohy:</w:t>
      </w:r>
    </w:p>
    <w:p w14:paraId="168B0A3B" w14:textId="77777777" w:rsidR="00313E27" w:rsidRDefault="00313E27">
      <w:pPr>
        <w:pStyle w:val="Zkladntext"/>
        <w:spacing w:before="5"/>
        <w:rPr>
          <w:sz w:val="21"/>
        </w:rPr>
      </w:pPr>
    </w:p>
    <w:p w14:paraId="6F1433F3" w14:textId="77777777" w:rsidR="00313E27" w:rsidRDefault="00DA18C7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line="444" w:lineRule="auto"/>
        <w:ind w:right="7457" w:firstLine="359"/>
        <w:jc w:val="left"/>
      </w:pPr>
      <w:r>
        <w:rPr>
          <w:color w:val="575757"/>
        </w:rPr>
        <w:t>Výkazy_práce_xls</w:t>
      </w:r>
      <w:r>
        <w:rPr>
          <w:color w:val="575757"/>
          <w:spacing w:val="-59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Praze dne</w:t>
      </w:r>
      <w:r>
        <w:rPr>
          <w:color w:val="575757"/>
          <w:spacing w:val="56"/>
        </w:rPr>
        <w:t xml:space="preserve"> </w:t>
      </w:r>
      <w:r>
        <w:rPr>
          <w:color w:val="575757"/>
        </w:rPr>
        <w:t>.</w:t>
      </w:r>
    </w:p>
    <w:p w14:paraId="7519EC28" w14:textId="77777777" w:rsidR="00313E27" w:rsidRDefault="00313E27">
      <w:pPr>
        <w:pStyle w:val="Zkladntext"/>
        <w:spacing w:before="6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029"/>
        <w:gridCol w:w="3099"/>
      </w:tblGrid>
      <w:tr w:rsidR="00313E27" w14:paraId="37387FAE" w14:textId="77777777">
        <w:trPr>
          <w:trHeight w:val="424"/>
        </w:trPr>
        <w:tc>
          <w:tcPr>
            <w:tcW w:w="3708" w:type="dxa"/>
            <w:tcBorders>
              <w:bottom w:val="single" w:sz="2" w:space="0" w:color="000000"/>
              <w:right w:val="single" w:sz="2" w:space="0" w:color="000000"/>
            </w:tcBorders>
          </w:tcPr>
          <w:p w14:paraId="7E85B689" w14:textId="77777777" w:rsidR="00313E27" w:rsidRDefault="00DA18C7">
            <w:pPr>
              <w:pStyle w:val="TableParagraph"/>
              <w:spacing w:before="148"/>
              <w:ind w:left="1276"/>
              <w:rPr>
                <w:b/>
              </w:rPr>
            </w:pPr>
            <w:r>
              <w:rPr>
                <w:b/>
                <w:color w:val="575757"/>
              </w:rPr>
              <w:t>Společnost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9749" w14:textId="77777777" w:rsidR="00313E27" w:rsidRDefault="00DA18C7">
            <w:pPr>
              <w:pStyle w:val="TableParagraph"/>
              <w:spacing w:before="148"/>
              <w:ind w:left="1165" w:right="1108"/>
              <w:jc w:val="center"/>
              <w:rPr>
                <w:b/>
              </w:rPr>
            </w:pPr>
            <w:r>
              <w:rPr>
                <w:b/>
                <w:color w:val="575757"/>
              </w:rPr>
              <w:t>Jméno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14:paraId="4690AC8D" w14:textId="77777777" w:rsidR="00313E27" w:rsidRDefault="00DA18C7">
            <w:pPr>
              <w:pStyle w:val="TableParagraph"/>
              <w:spacing w:before="148"/>
              <w:ind w:left="1187" w:right="1120"/>
              <w:jc w:val="center"/>
              <w:rPr>
                <w:b/>
              </w:rPr>
            </w:pPr>
            <w:r>
              <w:rPr>
                <w:b/>
                <w:color w:val="575757"/>
              </w:rPr>
              <w:t>Podpis</w:t>
            </w:r>
          </w:p>
        </w:tc>
      </w:tr>
      <w:tr w:rsidR="00313E27" w14:paraId="5195B232" w14:textId="77777777">
        <w:trPr>
          <w:trHeight w:val="506"/>
        </w:trPr>
        <w:tc>
          <w:tcPr>
            <w:tcW w:w="3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039E" w14:textId="77777777" w:rsidR="00313E27" w:rsidRDefault="00DA18C7">
            <w:pPr>
              <w:pStyle w:val="TableParagraph"/>
              <w:spacing w:before="187"/>
              <w:ind w:left="88"/>
            </w:pPr>
            <w:r>
              <w:rPr>
                <w:color w:val="575757"/>
              </w:rPr>
              <w:t>Předal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za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Poskytovatele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69DE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C4163B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  <w:tr w:rsidR="00313E27" w14:paraId="134E603D" w14:textId="77777777">
        <w:trPr>
          <w:trHeight w:val="475"/>
        </w:trPr>
        <w:tc>
          <w:tcPr>
            <w:tcW w:w="3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FD0E" w14:textId="77777777" w:rsidR="00313E27" w:rsidRDefault="00DA18C7">
            <w:pPr>
              <w:pStyle w:val="TableParagraph"/>
              <w:spacing w:before="172"/>
              <w:ind w:left="88"/>
            </w:pPr>
            <w:r>
              <w:rPr>
                <w:color w:val="575757"/>
              </w:rPr>
              <w:t>Předal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za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75757"/>
              </w:rPr>
              <w:t>Poskytovatele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FA92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5A8FE1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  <w:tr w:rsidR="00313E27" w14:paraId="6D44A065" w14:textId="77777777">
        <w:trPr>
          <w:trHeight w:val="851"/>
        </w:trPr>
        <w:tc>
          <w:tcPr>
            <w:tcW w:w="3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ED229" w14:textId="77777777" w:rsidR="00313E27" w:rsidRDefault="00313E27">
            <w:pPr>
              <w:pStyle w:val="TableParagraph"/>
              <w:spacing w:before="3"/>
              <w:rPr>
                <w:sz w:val="31"/>
              </w:rPr>
            </w:pPr>
          </w:p>
          <w:p w14:paraId="59614C1B" w14:textId="77777777" w:rsidR="00313E27" w:rsidRDefault="00DA18C7">
            <w:pPr>
              <w:pStyle w:val="TableParagraph"/>
              <w:ind w:left="88"/>
            </w:pPr>
            <w:r>
              <w:rPr>
                <w:color w:val="575757"/>
              </w:rPr>
              <w:t>Akceptace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za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Objednatele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8027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8E1191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  <w:tr w:rsidR="00313E27" w14:paraId="7D91D152" w14:textId="77777777">
        <w:trPr>
          <w:trHeight w:val="647"/>
        </w:trPr>
        <w:tc>
          <w:tcPr>
            <w:tcW w:w="3708" w:type="dxa"/>
            <w:tcBorders>
              <w:top w:val="single" w:sz="2" w:space="0" w:color="000000"/>
              <w:right w:val="single" w:sz="2" w:space="0" w:color="000000"/>
            </w:tcBorders>
          </w:tcPr>
          <w:p w14:paraId="7CCA2FC9" w14:textId="77777777" w:rsidR="00313E27" w:rsidRDefault="00313E27">
            <w:pPr>
              <w:pStyle w:val="TableParagraph"/>
              <w:spacing w:before="3"/>
            </w:pPr>
          </w:p>
          <w:p w14:paraId="73981DD7" w14:textId="77777777" w:rsidR="00313E27" w:rsidRDefault="00DA18C7">
            <w:pPr>
              <w:pStyle w:val="TableParagraph"/>
              <w:ind w:left="88"/>
            </w:pPr>
            <w:r>
              <w:rPr>
                <w:color w:val="575757"/>
              </w:rPr>
              <w:t>Akceptace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za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Objednatele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BDA9A2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</w:tcBorders>
          </w:tcPr>
          <w:p w14:paraId="60216E50" w14:textId="77777777" w:rsidR="00313E27" w:rsidRDefault="00313E27">
            <w:pPr>
              <w:pStyle w:val="TableParagraph"/>
              <w:rPr>
                <w:rFonts w:ascii="Times New Roman"/>
              </w:rPr>
            </w:pPr>
          </w:p>
        </w:tc>
      </w:tr>
    </w:tbl>
    <w:p w14:paraId="5E1823F5" w14:textId="77777777" w:rsidR="00313E27" w:rsidRDefault="00313E27">
      <w:pPr>
        <w:rPr>
          <w:rFonts w:ascii="Times New Roman"/>
        </w:rPr>
        <w:sectPr w:rsidR="00313E27">
          <w:headerReference w:type="default" r:id="rId10"/>
          <w:footerReference w:type="default" r:id="rId11"/>
          <w:pgSz w:w="11920" w:h="16850"/>
          <w:pgMar w:top="1440" w:right="540" w:bottom="1060" w:left="1260" w:header="543" w:footer="875" w:gutter="0"/>
          <w:cols w:space="708"/>
        </w:sectPr>
      </w:pPr>
    </w:p>
    <w:p w14:paraId="5F2860DE" w14:textId="77777777" w:rsidR="00313E27" w:rsidRDefault="00313E27">
      <w:pPr>
        <w:pStyle w:val="Zkladntext"/>
        <w:rPr>
          <w:sz w:val="10"/>
        </w:rPr>
      </w:pPr>
    </w:p>
    <w:p w14:paraId="2B190FF3" w14:textId="77777777" w:rsidR="00313E27" w:rsidRDefault="00DA18C7">
      <w:pPr>
        <w:pStyle w:val="Nadpis2"/>
        <w:spacing w:before="94"/>
        <w:ind w:left="155"/>
        <w:jc w:val="both"/>
      </w:pPr>
      <w:bookmarkStart w:id="46" w:name="Příloha_č._4_–_Realizační_tým"/>
      <w:bookmarkEnd w:id="46"/>
      <w:r>
        <w:rPr>
          <w:color w:val="575757"/>
        </w:rPr>
        <w:t>Příloha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4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Realizační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tým</w:t>
      </w:r>
    </w:p>
    <w:p w14:paraId="7B8594F2" w14:textId="77777777" w:rsidR="00313E27" w:rsidRDefault="00313E27">
      <w:pPr>
        <w:pStyle w:val="Zkladntext"/>
        <w:rPr>
          <w:b/>
          <w:sz w:val="23"/>
        </w:rPr>
      </w:pPr>
    </w:p>
    <w:p w14:paraId="4EB0068B" w14:textId="77777777" w:rsidR="00313E27" w:rsidRDefault="00DA18C7">
      <w:pPr>
        <w:pStyle w:val="Zkladntext"/>
        <w:spacing w:line="312" w:lineRule="auto"/>
        <w:ind w:left="155" w:right="160"/>
        <w:jc w:val="both"/>
      </w:pPr>
      <w:r>
        <w:rPr>
          <w:color w:val="696969"/>
        </w:rPr>
        <w:t>Poskytovatel se zavazuje zajistit, aby plnění této Smlouvy prováděl realizační tým složený z k tomu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 způsobilých a kvalifikovaných osob, ve složení uvedené v této příloze č. 4 této Dohody, přičemž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alespoň jeden z členů realizačního týmu musí být osoba,</w:t>
      </w:r>
      <w:r>
        <w:rPr>
          <w:color w:val="696969"/>
        </w:rPr>
        <w:t xml:space="preserve"> která se podílela na realizaci alespoň 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(dvou) projektů, jejichž předmětem byla implementace frameworku Microsoft Government Gateway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 individuálních úprav. Bude-li ze závažných důvodů vzniklých na straně Poskytovatele nutné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nahradit kteréhokoliv čl</w:t>
      </w:r>
      <w:r>
        <w:rPr>
          <w:color w:val="696969"/>
        </w:rPr>
        <w:t>ena realizačního týmu, bude po předchozím odsouhlasení 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nahrazen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členem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týmu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vyšší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profesní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kvalifikací.</w:t>
      </w:r>
    </w:p>
    <w:p w14:paraId="51F7DB6F" w14:textId="77777777" w:rsidR="00313E27" w:rsidRDefault="00313E27">
      <w:pPr>
        <w:pStyle w:val="Zkladntext"/>
        <w:rPr>
          <w:sz w:val="24"/>
        </w:rPr>
      </w:pPr>
    </w:p>
    <w:p w14:paraId="2CAA2278" w14:textId="77777777" w:rsidR="00313E27" w:rsidRDefault="00313E27">
      <w:pPr>
        <w:pStyle w:val="Zkladntext"/>
        <w:rPr>
          <w:sz w:val="24"/>
        </w:rPr>
      </w:pPr>
    </w:p>
    <w:p w14:paraId="15F913B6" w14:textId="77777777" w:rsidR="00313E27" w:rsidRDefault="00DA18C7">
      <w:pPr>
        <w:spacing w:before="156"/>
        <w:ind w:left="155"/>
        <w:jc w:val="both"/>
        <w:rPr>
          <w:b/>
        </w:rPr>
      </w:pPr>
      <w:r>
        <w:rPr>
          <w:b/>
          <w:color w:val="575757"/>
        </w:rPr>
        <w:t>Jmenný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seznam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členů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realizačního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týmu</w:t>
      </w:r>
    </w:p>
    <w:p w14:paraId="0F75F6DA" w14:textId="77777777" w:rsidR="00313E27" w:rsidRDefault="00313E27">
      <w:pPr>
        <w:pStyle w:val="Zkladntext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443"/>
      </w:tblGrid>
      <w:tr w:rsidR="00313E27" w14:paraId="4BC26ACA" w14:textId="77777777">
        <w:trPr>
          <w:trHeight w:val="585"/>
        </w:trPr>
        <w:tc>
          <w:tcPr>
            <w:tcW w:w="1142" w:type="dxa"/>
          </w:tcPr>
          <w:p w14:paraId="3B8BB27B" w14:textId="77777777" w:rsidR="00313E27" w:rsidRDefault="00DA18C7">
            <w:pPr>
              <w:pStyle w:val="TableParagraph"/>
              <w:ind w:left="76" w:right="33"/>
              <w:rPr>
                <w:b/>
              </w:rPr>
            </w:pPr>
            <w:r>
              <w:rPr>
                <w:b/>
                <w:color w:val="575757"/>
              </w:rPr>
              <w:t>Poradové</w:t>
            </w:r>
            <w:r>
              <w:rPr>
                <w:b/>
                <w:color w:val="575757"/>
                <w:spacing w:val="-59"/>
              </w:rPr>
              <w:t xml:space="preserve"> </w:t>
            </w:r>
            <w:r>
              <w:rPr>
                <w:b/>
                <w:color w:val="575757"/>
              </w:rPr>
              <w:t>číslo</w:t>
            </w:r>
          </w:p>
        </w:tc>
        <w:tc>
          <w:tcPr>
            <w:tcW w:w="8443" w:type="dxa"/>
          </w:tcPr>
          <w:p w14:paraId="794AF5BE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Jméno</w:t>
            </w:r>
            <w:r>
              <w:rPr>
                <w:b/>
                <w:color w:val="575757"/>
                <w:spacing w:val="-4"/>
              </w:rPr>
              <w:t xml:space="preserve"> </w:t>
            </w:r>
            <w:r>
              <w:rPr>
                <w:b/>
                <w:color w:val="575757"/>
              </w:rPr>
              <w:t>a</w:t>
            </w:r>
            <w:r>
              <w:rPr>
                <w:b/>
                <w:color w:val="575757"/>
                <w:spacing w:val="-5"/>
              </w:rPr>
              <w:t xml:space="preserve"> </w:t>
            </w:r>
            <w:r>
              <w:rPr>
                <w:b/>
                <w:color w:val="575757"/>
              </w:rPr>
              <w:t>Příjmení</w:t>
            </w:r>
          </w:p>
        </w:tc>
      </w:tr>
      <w:tr w:rsidR="00313E27" w14:paraId="7D22CEDA" w14:textId="77777777">
        <w:trPr>
          <w:trHeight w:val="597"/>
        </w:trPr>
        <w:tc>
          <w:tcPr>
            <w:tcW w:w="1142" w:type="dxa"/>
          </w:tcPr>
          <w:p w14:paraId="7C87AF74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1.</w:t>
            </w:r>
          </w:p>
        </w:tc>
        <w:tc>
          <w:tcPr>
            <w:tcW w:w="8443" w:type="dxa"/>
          </w:tcPr>
          <w:p w14:paraId="7C6300CE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793F04C2" w14:textId="77777777">
        <w:trPr>
          <w:trHeight w:val="556"/>
        </w:trPr>
        <w:tc>
          <w:tcPr>
            <w:tcW w:w="1142" w:type="dxa"/>
          </w:tcPr>
          <w:p w14:paraId="3B667051" w14:textId="77777777" w:rsidR="00313E27" w:rsidRDefault="00DA18C7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color w:val="575757"/>
              </w:rPr>
              <w:t>2.</w:t>
            </w:r>
          </w:p>
        </w:tc>
        <w:tc>
          <w:tcPr>
            <w:tcW w:w="8443" w:type="dxa"/>
          </w:tcPr>
          <w:p w14:paraId="63EF9549" w14:textId="77777777" w:rsidR="00313E27" w:rsidRDefault="00DA18C7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072CC903" w14:textId="77777777">
        <w:trPr>
          <w:trHeight w:val="553"/>
        </w:trPr>
        <w:tc>
          <w:tcPr>
            <w:tcW w:w="1142" w:type="dxa"/>
          </w:tcPr>
          <w:p w14:paraId="01A66E42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3.</w:t>
            </w:r>
          </w:p>
        </w:tc>
        <w:tc>
          <w:tcPr>
            <w:tcW w:w="8443" w:type="dxa"/>
          </w:tcPr>
          <w:p w14:paraId="68E07D1E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242F593C" w14:textId="77777777">
        <w:trPr>
          <w:trHeight w:val="556"/>
        </w:trPr>
        <w:tc>
          <w:tcPr>
            <w:tcW w:w="1142" w:type="dxa"/>
          </w:tcPr>
          <w:p w14:paraId="5C282040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4.</w:t>
            </w:r>
          </w:p>
        </w:tc>
        <w:tc>
          <w:tcPr>
            <w:tcW w:w="8443" w:type="dxa"/>
          </w:tcPr>
          <w:p w14:paraId="0A6A1EE1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67C74F5E" w14:textId="77777777">
        <w:trPr>
          <w:trHeight w:val="554"/>
        </w:trPr>
        <w:tc>
          <w:tcPr>
            <w:tcW w:w="1142" w:type="dxa"/>
          </w:tcPr>
          <w:p w14:paraId="477F0ED0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5.</w:t>
            </w:r>
          </w:p>
        </w:tc>
        <w:tc>
          <w:tcPr>
            <w:tcW w:w="8443" w:type="dxa"/>
          </w:tcPr>
          <w:p w14:paraId="70682E5B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0BF4610A" w14:textId="77777777">
        <w:trPr>
          <w:trHeight w:val="553"/>
        </w:trPr>
        <w:tc>
          <w:tcPr>
            <w:tcW w:w="1142" w:type="dxa"/>
          </w:tcPr>
          <w:p w14:paraId="643CC228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6.</w:t>
            </w:r>
          </w:p>
        </w:tc>
        <w:tc>
          <w:tcPr>
            <w:tcW w:w="8443" w:type="dxa"/>
          </w:tcPr>
          <w:p w14:paraId="09F15FC9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5C535E4E" w14:textId="77777777">
        <w:trPr>
          <w:trHeight w:val="556"/>
        </w:trPr>
        <w:tc>
          <w:tcPr>
            <w:tcW w:w="1142" w:type="dxa"/>
          </w:tcPr>
          <w:p w14:paraId="393B66E5" w14:textId="77777777" w:rsidR="00313E27" w:rsidRDefault="00DA18C7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color w:val="575757"/>
              </w:rPr>
              <w:t>7.</w:t>
            </w:r>
          </w:p>
        </w:tc>
        <w:tc>
          <w:tcPr>
            <w:tcW w:w="8443" w:type="dxa"/>
          </w:tcPr>
          <w:p w14:paraId="36E723C0" w14:textId="77777777" w:rsidR="00313E27" w:rsidRDefault="00DA18C7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  <w:tr w:rsidR="00313E27" w14:paraId="059D2970" w14:textId="77777777">
        <w:trPr>
          <w:trHeight w:val="553"/>
        </w:trPr>
        <w:tc>
          <w:tcPr>
            <w:tcW w:w="1142" w:type="dxa"/>
          </w:tcPr>
          <w:p w14:paraId="0555C336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8.</w:t>
            </w:r>
          </w:p>
        </w:tc>
        <w:tc>
          <w:tcPr>
            <w:tcW w:w="8443" w:type="dxa"/>
          </w:tcPr>
          <w:p w14:paraId="462E9F2C" w14:textId="77777777" w:rsidR="00313E27" w:rsidRDefault="00DA18C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575757"/>
              </w:rPr>
              <w:t>XXX</w:t>
            </w:r>
          </w:p>
        </w:tc>
      </w:tr>
    </w:tbl>
    <w:p w14:paraId="794B67FB" w14:textId="77777777" w:rsidR="00000000" w:rsidRDefault="00DA18C7"/>
    <w:sectPr w:rsidR="00000000">
      <w:pgSz w:w="11920" w:h="16850"/>
      <w:pgMar w:top="1440" w:right="540" w:bottom="1060" w:left="1260" w:header="543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9693" w14:textId="77777777" w:rsidR="00000000" w:rsidRDefault="00DA18C7">
      <w:r>
        <w:separator/>
      </w:r>
    </w:p>
  </w:endnote>
  <w:endnote w:type="continuationSeparator" w:id="0">
    <w:p w14:paraId="0EFEFC8A" w14:textId="77777777" w:rsidR="00000000" w:rsidRDefault="00DA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B467" w14:textId="77777777" w:rsidR="00313E27" w:rsidRDefault="00DA18C7">
    <w:pPr>
      <w:pStyle w:val="Zkladntext"/>
      <w:spacing w:line="14" w:lineRule="auto"/>
      <w:rPr>
        <w:sz w:val="20"/>
      </w:rPr>
    </w:pPr>
    <w:r>
      <w:pict w14:anchorId="4DE27D7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2.2pt;margin-top:778.5pt;width:19pt;height:15.3pt;z-index:-16282112;mso-position-horizontal-relative:page;mso-position-vertical-relative:page" filled="f" stroked="f">
          <v:textbox inset="0,0,0,0">
            <w:txbxContent>
              <w:p w14:paraId="614F6E1F" w14:textId="77777777" w:rsidR="00313E27" w:rsidRDefault="00DA18C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8CBA" w14:textId="77777777" w:rsidR="00313E27" w:rsidRDefault="00DA18C7">
    <w:pPr>
      <w:pStyle w:val="Zkladntext"/>
      <w:spacing w:line="14" w:lineRule="auto"/>
      <w:rPr>
        <w:sz w:val="20"/>
      </w:rPr>
    </w:pPr>
    <w:r>
      <w:pict w14:anchorId="4738487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6.35pt;margin-top:787.25pt;width:19pt;height:15.3pt;z-index:-16281088;mso-position-horizontal-relative:page;mso-position-vertical-relative:page" filled="f" stroked="f">
          <v:textbox inset="0,0,0,0">
            <w:txbxContent>
              <w:p w14:paraId="2A23723A" w14:textId="77777777" w:rsidR="00313E27" w:rsidRDefault="00DA18C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53BE" w14:textId="77777777" w:rsidR="00000000" w:rsidRDefault="00DA18C7">
      <w:r>
        <w:separator/>
      </w:r>
    </w:p>
  </w:footnote>
  <w:footnote w:type="continuationSeparator" w:id="0">
    <w:p w14:paraId="77B1D993" w14:textId="77777777" w:rsidR="00000000" w:rsidRDefault="00DA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7E26" w14:textId="77777777" w:rsidR="00313E27" w:rsidRDefault="00DA18C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3856" behindDoc="1" locked="0" layoutInCell="1" allowOverlap="1" wp14:anchorId="5D356142" wp14:editId="63E11B55">
          <wp:simplePos x="0" y="0"/>
          <wp:positionH relativeFrom="page">
            <wp:posOffset>1015364</wp:posOffset>
          </wp:positionH>
          <wp:positionV relativeFrom="page">
            <wp:posOffset>106679</wp:posOffset>
          </wp:positionV>
          <wp:extent cx="1499539" cy="7340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539" cy="73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90C6" w14:textId="77777777" w:rsidR="00313E27" w:rsidRDefault="00DA18C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4880" behindDoc="1" locked="0" layoutInCell="1" allowOverlap="1" wp14:anchorId="04F44C86" wp14:editId="2B2861AF">
          <wp:simplePos x="0" y="0"/>
          <wp:positionH relativeFrom="page">
            <wp:posOffset>561975</wp:posOffset>
          </wp:positionH>
          <wp:positionV relativeFrom="page">
            <wp:posOffset>344804</wp:posOffset>
          </wp:positionV>
          <wp:extent cx="1283487" cy="46672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487" cy="46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A2F"/>
    <w:multiLevelType w:val="multilevel"/>
    <w:tmpl w:val="C76027BC"/>
    <w:lvl w:ilvl="0">
      <w:start w:val="2"/>
      <w:numFmt w:val="decimal"/>
      <w:lvlText w:val="%1"/>
      <w:lvlJc w:val="left"/>
      <w:pPr>
        <w:ind w:left="86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76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7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23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5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04E86D0A"/>
    <w:multiLevelType w:val="multilevel"/>
    <w:tmpl w:val="CA9C73E8"/>
    <w:lvl w:ilvl="0">
      <w:start w:val="3"/>
      <w:numFmt w:val="decimal"/>
      <w:lvlText w:val="%1"/>
      <w:lvlJc w:val="left"/>
      <w:pPr>
        <w:ind w:left="86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9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5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7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6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072B2FFB"/>
    <w:multiLevelType w:val="multilevel"/>
    <w:tmpl w:val="FA066B48"/>
    <w:lvl w:ilvl="0">
      <w:start w:val="16"/>
      <w:numFmt w:val="decimal"/>
      <w:lvlText w:val="%1"/>
      <w:lvlJc w:val="left"/>
      <w:pPr>
        <w:ind w:left="1007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7" w:hanging="709"/>
        <w:jc w:val="left"/>
      </w:pPr>
      <w:rPr>
        <w:rFonts w:hint="default"/>
        <w:spacing w:val="-3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92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58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7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6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5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4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3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0E546015"/>
    <w:multiLevelType w:val="multilevel"/>
    <w:tmpl w:val="9518205A"/>
    <w:lvl w:ilvl="0">
      <w:start w:val="15"/>
      <w:numFmt w:val="decimal"/>
      <w:lvlText w:val="%1"/>
      <w:lvlJc w:val="left"/>
      <w:pPr>
        <w:ind w:left="1007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22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3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4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5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6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8" w:hanging="709"/>
      </w:pPr>
      <w:rPr>
        <w:rFonts w:hint="default"/>
        <w:lang w:val="cs-CZ" w:eastAsia="en-US" w:bidi="ar-SA"/>
      </w:rPr>
    </w:lvl>
  </w:abstractNum>
  <w:abstractNum w:abstractNumId="4" w15:restartNumberingAfterBreak="0">
    <w:nsid w:val="0EC12B31"/>
    <w:multiLevelType w:val="multilevel"/>
    <w:tmpl w:val="87380180"/>
    <w:lvl w:ilvl="0">
      <w:start w:val="12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93" w:hanging="428"/>
      </w:pPr>
      <w:rPr>
        <w:rFonts w:ascii="Symbol" w:eastAsia="Symbol" w:hAnsi="Symbol" w:cs="Symbol"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25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7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6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0F0B3BF5"/>
    <w:multiLevelType w:val="multilevel"/>
    <w:tmpl w:val="DD1E5824"/>
    <w:lvl w:ilvl="0">
      <w:start w:val="1"/>
      <w:numFmt w:val="decimal"/>
      <w:lvlText w:val="%1"/>
      <w:lvlJc w:val="left"/>
      <w:pPr>
        <w:ind w:left="86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25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18" w:hanging="2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7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16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5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4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3" w:hanging="260"/>
      </w:pPr>
      <w:rPr>
        <w:rFonts w:hint="default"/>
        <w:lang w:val="cs-CZ" w:eastAsia="en-US" w:bidi="ar-SA"/>
      </w:rPr>
    </w:lvl>
  </w:abstractNum>
  <w:abstractNum w:abstractNumId="6" w15:restartNumberingAfterBreak="0">
    <w:nsid w:val="2AC46BAB"/>
    <w:multiLevelType w:val="multilevel"/>
    <w:tmpl w:val="AA46B51C"/>
    <w:lvl w:ilvl="0">
      <w:start w:val="11"/>
      <w:numFmt w:val="decimal"/>
      <w:lvlText w:val="%1"/>
      <w:lvlJc w:val="left"/>
      <w:pPr>
        <w:ind w:left="1020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  <w:jc w:val="left"/>
      </w:pPr>
      <w:rPr>
        <w:rFonts w:hint="default"/>
        <w:spacing w:val="-3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2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7" w15:restartNumberingAfterBreak="0">
    <w:nsid w:val="31D3323E"/>
    <w:multiLevelType w:val="multilevel"/>
    <w:tmpl w:val="807A2CCE"/>
    <w:lvl w:ilvl="0">
      <w:start w:val="5"/>
      <w:numFmt w:val="decimal"/>
      <w:lvlText w:val="%1"/>
      <w:lvlJc w:val="left"/>
      <w:pPr>
        <w:ind w:left="1019" w:hanging="720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019" w:hanging="72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1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47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334A4A6D"/>
    <w:multiLevelType w:val="multilevel"/>
    <w:tmpl w:val="06C4CFD2"/>
    <w:lvl w:ilvl="0">
      <w:start w:val="4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38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9" w15:restartNumberingAfterBreak="0">
    <w:nsid w:val="355673E2"/>
    <w:multiLevelType w:val="multilevel"/>
    <w:tmpl w:val="F872B6C4"/>
    <w:lvl w:ilvl="0">
      <w:start w:val="7"/>
      <w:numFmt w:val="decimal"/>
      <w:lvlText w:val="%1"/>
      <w:lvlJc w:val="left"/>
      <w:pPr>
        <w:ind w:left="1020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38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10" w15:restartNumberingAfterBreak="0">
    <w:nsid w:val="3C0F5EBD"/>
    <w:multiLevelType w:val="hybridMultilevel"/>
    <w:tmpl w:val="A2AA019A"/>
    <w:lvl w:ilvl="0" w:tplc="C15C8174">
      <w:numFmt w:val="bullet"/>
      <w:lvlText w:val=""/>
      <w:lvlJc w:val="left"/>
      <w:pPr>
        <w:ind w:left="15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  <w:lang w:val="cs-CZ" w:eastAsia="en-US" w:bidi="ar-SA"/>
      </w:rPr>
    </w:lvl>
    <w:lvl w:ilvl="1" w:tplc="BD5C0A7A">
      <w:numFmt w:val="bullet"/>
      <w:lvlText w:val="•"/>
      <w:lvlJc w:val="left"/>
      <w:pPr>
        <w:ind w:left="1155" w:hanging="361"/>
      </w:pPr>
      <w:rPr>
        <w:rFonts w:hint="default"/>
        <w:lang w:val="cs-CZ" w:eastAsia="en-US" w:bidi="ar-SA"/>
      </w:rPr>
    </w:lvl>
    <w:lvl w:ilvl="2" w:tplc="29C0FD84">
      <w:numFmt w:val="bullet"/>
      <w:lvlText w:val="•"/>
      <w:lvlJc w:val="left"/>
      <w:pPr>
        <w:ind w:left="2150" w:hanging="361"/>
      </w:pPr>
      <w:rPr>
        <w:rFonts w:hint="default"/>
        <w:lang w:val="cs-CZ" w:eastAsia="en-US" w:bidi="ar-SA"/>
      </w:rPr>
    </w:lvl>
    <w:lvl w:ilvl="3" w:tplc="474CB308">
      <w:numFmt w:val="bullet"/>
      <w:lvlText w:val="•"/>
      <w:lvlJc w:val="left"/>
      <w:pPr>
        <w:ind w:left="3145" w:hanging="361"/>
      </w:pPr>
      <w:rPr>
        <w:rFonts w:hint="default"/>
        <w:lang w:val="cs-CZ" w:eastAsia="en-US" w:bidi="ar-SA"/>
      </w:rPr>
    </w:lvl>
    <w:lvl w:ilvl="4" w:tplc="CB449590">
      <w:numFmt w:val="bullet"/>
      <w:lvlText w:val="•"/>
      <w:lvlJc w:val="left"/>
      <w:pPr>
        <w:ind w:left="4140" w:hanging="361"/>
      </w:pPr>
      <w:rPr>
        <w:rFonts w:hint="default"/>
        <w:lang w:val="cs-CZ" w:eastAsia="en-US" w:bidi="ar-SA"/>
      </w:rPr>
    </w:lvl>
    <w:lvl w:ilvl="5" w:tplc="54B4E3EA">
      <w:numFmt w:val="bullet"/>
      <w:lvlText w:val="•"/>
      <w:lvlJc w:val="left"/>
      <w:pPr>
        <w:ind w:left="5135" w:hanging="361"/>
      </w:pPr>
      <w:rPr>
        <w:rFonts w:hint="default"/>
        <w:lang w:val="cs-CZ" w:eastAsia="en-US" w:bidi="ar-SA"/>
      </w:rPr>
    </w:lvl>
    <w:lvl w:ilvl="6" w:tplc="3D6E03B4">
      <w:numFmt w:val="bullet"/>
      <w:lvlText w:val="•"/>
      <w:lvlJc w:val="left"/>
      <w:pPr>
        <w:ind w:left="6130" w:hanging="361"/>
      </w:pPr>
      <w:rPr>
        <w:rFonts w:hint="default"/>
        <w:lang w:val="cs-CZ" w:eastAsia="en-US" w:bidi="ar-SA"/>
      </w:rPr>
    </w:lvl>
    <w:lvl w:ilvl="7" w:tplc="5BDC63BA">
      <w:numFmt w:val="bullet"/>
      <w:lvlText w:val="•"/>
      <w:lvlJc w:val="left"/>
      <w:pPr>
        <w:ind w:left="7125" w:hanging="361"/>
      </w:pPr>
      <w:rPr>
        <w:rFonts w:hint="default"/>
        <w:lang w:val="cs-CZ" w:eastAsia="en-US" w:bidi="ar-SA"/>
      </w:rPr>
    </w:lvl>
    <w:lvl w:ilvl="8" w:tplc="47BEA3C8">
      <w:numFmt w:val="bullet"/>
      <w:lvlText w:val="•"/>
      <w:lvlJc w:val="left"/>
      <w:pPr>
        <w:ind w:left="8120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3FE32ACC"/>
    <w:multiLevelType w:val="multilevel"/>
    <w:tmpl w:val="0AB64688"/>
    <w:lvl w:ilvl="0">
      <w:start w:val="17"/>
      <w:numFmt w:val="decimal"/>
      <w:lvlText w:val="%1"/>
      <w:lvlJc w:val="left"/>
      <w:pPr>
        <w:ind w:left="100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22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3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4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5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6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8" w:hanging="709"/>
      </w:pPr>
      <w:rPr>
        <w:rFonts w:hint="default"/>
        <w:lang w:val="cs-CZ" w:eastAsia="en-US" w:bidi="ar-SA"/>
      </w:rPr>
    </w:lvl>
  </w:abstractNum>
  <w:abstractNum w:abstractNumId="12" w15:restartNumberingAfterBreak="0">
    <w:nsid w:val="437937D0"/>
    <w:multiLevelType w:val="multilevel"/>
    <w:tmpl w:val="E3829964"/>
    <w:lvl w:ilvl="0">
      <w:start w:val="6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838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13" w15:restartNumberingAfterBreak="0">
    <w:nsid w:val="45E9380B"/>
    <w:multiLevelType w:val="hybridMultilevel"/>
    <w:tmpl w:val="632AD368"/>
    <w:lvl w:ilvl="0" w:tplc="F64C507C">
      <w:start w:val="1"/>
      <w:numFmt w:val="lowerLetter"/>
      <w:lvlText w:val="%1)"/>
      <w:lvlJc w:val="left"/>
      <w:pPr>
        <w:ind w:left="126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0352A820">
      <w:numFmt w:val="bullet"/>
      <w:lvlText w:val="•"/>
      <w:lvlJc w:val="left"/>
      <w:pPr>
        <w:ind w:left="2145" w:hanging="260"/>
      </w:pPr>
      <w:rPr>
        <w:rFonts w:hint="default"/>
        <w:lang w:val="cs-CZ" w:eastAsia="en-US" w:bidi="ar-SA"/>
      </w:rPr>
    </w:lvl>
    <w:lvl w:ilvl="2" w:tplc="3C24B858">
      <w:numFmt w:val="bullet"/>
      <w:lvlText w:val="•"/>
      <w:lvlJc w:val="left"/>
      <w:pPr>
        <w:ind w:left="3030" w:hanging="260"/>
      </w:pPr>
      <w:rPr>
        <w:rFonts w:hint="default"/>
        <w:lang w:val="cs-CZ" w:eastAsia="en-US" w:bidi="ar-SA"/>
      </w:rPr>
    </w:lvl>
    <w:lvl w:ilvl="3" w:tplc="9CBC50FC">
      <w:numFmt w:val="bullet"/>
      <w:lvlText w:val="•"/>
      <w:lvlJc w:val="left"/>
      <w:pPr>
        <w:ind w:left="3915" w:hanging="260"/>
      </w:pPr>
      <w:rPr>
        <w:rFonts w:hint="default"/>
        <w:lang w:val="cs-CZ" w:eastAsia="en-US" w:bidi="ar-SA"/>
      </w:rPr>
    </w:lvl>
    <w:lvl w:ilvl="4" w:tplc="380A2D46">
      <w:numFmt w:val="bullet"/>
      <w:lvlText w:val="•"/>
      <w:lvlJc w:val="left"/>
      <w:pPr>
        <w:ind w:left="4800" w:hanging="260"/>
      </w:pPr>
      <w:rPr>
        <w:rFonts w:hint="default"/>
        <w:lang w:val="cs-CZ" w:eastAsia="en-US" w:bidi="ar-SA"/>
      </w:rPr>
    </w:lvl>
    <w:lvl w:ilvl="5" w:tplc="5E78B1F2">
      <w:numFmt w:val="bullet"/>
      <w:lvlText w:val="•"/>
      <w:lvlJc w:val="left"/>
      <w:pPr>
        <w:ind w:left="5685" w:hanging="260"/>
      </w:pPr>
      <w:rPr>
        <w:rFonts w:hint="default"/>
        <w:lang w:val="cs-CZ" w:eastAsia="en-US" w:bidi="ar-SA"/>
      </w:rPr>
    </w:lvl>
    <w:lvl w:ilvl="6" w:tplc="2482039A">
      <w:numFmt w:val="bullet"/>
      <w:lvlText w:val="•"/>
      <w:lvlJc w:val="left"/>
      <w:pPr>
        <w:ind w:left="6570" w:hanging="260"/>
      </w:pPr>
      <w:rPr>
        <w:rFonts w:hint="default"/>
        <w:lang w:val="cs-CZ" w:eastAsia="en-US" w:bidi="ar-SA"/>
      </w:rPr>
    </w:lvl>
    <w:lvl w:ilvl="7" w:tplc="A254F238">
      <w:numFmt w:val="bullet"/>
      <w:lvlText w:val="•"/>
      <w:lvlJc w:val="left"/>
      <w:pPr>
        <w:ind w:left="7455" w:hanging="260"/>
      </w:pPr>
      <w:rPr>
        <w:rFonts w:hint="default"/>
        <w:lang w:val="cs-CZ" w:eastAsia="en-US" w:bidi="ar-SA"/>
      </w:rPr>
    </w:lvl>
    <w:lvl w:ilvl="8" w:tplc="13ECA29A">
      <w:numFmt w:val="bullet"/>
      <w:lvlText w:val="•"/>
      <w:lvlJc w:val="left"/>
      <w:pPr>
        <w:ind w:left="8340" w:hanging="260"/>
      </w:pPr>
      <w:rPr>
        <w:rFonts w:hint="default"/>
        <w:lang w:val="cs-CZ" w:eastAsia="en-US" w:bidi="ar-SA"/>
      </w:rPr>
    </w:lvl>
  </w:abstractNum>
  <w:abstractNum w:abstractNumId="14" w15:restartNumberingAfterBreak="0">
    <w:nsid w:val="4E096ACB"/>
    <w:multiLevelType w:val="multilevel"/>
    <w:tmpl w:val="8954C8DE"/>
    <w:lvl w:ilvl="0">
      <w:start w:val="14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hint="default"/>
        <w:spacing w:val="-3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8" w:hanging="531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444" w:hanging="5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7" w:hanging="5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9" w:hanging="5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1" w:hanging="5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4" w:hanging="5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06" w:hanging="531"/>
      </w:pPr>
      <w:rPr>
        <w:rFonts w:hint="default"/>
        <w:lang w:val="cs-CZ" w:eastAsia="en-US" w:bidi="ar-SA"/>
      </w:rPr>
    </w:lvl>
  </w:abstractNum>
  <w:abstractNum w:abstractNumId="15" w15:restartNumberingAfterBreak="0">
    <w:nsid w:val="594744A1"/>
    <w:multiLevelType w:val="multilevel"/>
    <w:tmpl w:val="539A9A2A"/>
    <w:lvl w:ilvl="0">
      <w:start w:val="9"/>
      <w:numFmt w:val="decimal"/>
      <w:lvlText w:val="%1"/>
      <w:lvlJc w:val="left"/>
      <w:pPr>
        <w:ind w:left="1020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38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16" w15:restartNumberingAfterBreak="0">
    <w:nsid w:val="5B5B7539"/>
    <w:multiLevelType w:val="multilevel"/>
    <w:tmpl w:val="D23271E4"/>
    <w:lvl w:ilvl="0">
      <w:start w:val="13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38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721"/>
      </w:pPr>
      <w:rPr>
        <w:rFonts w:hint="default"/>
        <w:lang w:val="cs-CZ" w:eastAsia="en-US" w:bidi="ar-SA"/>
      </w:rPr>
    </w:lvl>
  </w:abstractNum>
  <w:abstractNum w:abstractNumId="17" w15:restartNumberingAfterBreak="0">
    <w:nsid w:val="64E621D6"/>
    <w:multiLevelType w:val="multilevel"/>
    <w:tmpl w:val="A6AEFEFE"/>
    <w:lvl w:ilvl="0">
      <w:start w:val="10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3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575757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98A3223"/>
    <w:multiLevelType w:val="hybridMultilevel"/>
    <w:tmpl w:val="2A4ACBB0"/>
    <w:lvl w:ilvl="0" w:tplc="DEAAD512">
      <w:numFmt w:val="bullet"/>
      <w:lvlText w:val="o"/>
      <w:lvlJc w:val="left"/>
      <w:pPr>
        <w:ind w:left="727" w:hanging="428"/>
      </w:pPr>
      <w:rPr>
        <w:rFonts w:ascii="Courier New" w:eastAsia="Courier New" w:hAnsi="Courier New" w:cs="Courier New" w:hint="default"/>
        <w:w w:val="100"/>
        <w:lang w:val="cs-CZ" w:eastAsia="en-US" w:bidi="ar-SA"/>
      </w:rPr>
    </w:lvl>
    <w:lvl w:ilvl="1" w:tplc="8C340BB2">
      <w:numFmt w:val="bullet"/>
      <w:lvlText w:val=""/>
      <w:lvlJc w:val="left"/>
      <w:pPr>
        <w:ind w:left="1294" w:hanging="569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  <w:lang w:val="cs-CZ" w:eastAsia="en-US" w:bidi="ar-SA"/>
      </w:rPr>
    </w:lvl>
    <w:lvl w:ilvl="2" w:tplc="E8103802">
      <w:numFmt w:val="bullet"/>
      <w:lvlText w:val="•"/>
      <w:lvlJc w:val="left"/>
      <w:pPr>
        <w:ind w:left="2279" w:hanging="569"/>
      </w:pPr>
      <w:rPr>
        <w:rFonts w:hint="default"/>
        <w:lang w:val="cs-CZ" w:eastAsia="en-US" w:bidi="ar-SA"/>
      </w:rPr>
    </w:lvl>
    <w:lvl w:ilvl="3" w:tplc="F348D330">
      <w:numFmt w:val="bullet"/>
      <w:lvlText w:val="•"/>
      <w:lvlJc w:val="left"/>
      <w:pPr>
        <w:ind w:left="3258" w:hanging="569"/>
      </w:pPr>
      <w:rPr>
        <w:rFonts w:hint="default"/>
        <w:lang w:val="cs-CZ" w:eastAsia="en-US" w:bidi="ar-SA"/>
      </w:rPr>
    </w:lvl>
    <w:lvl w:ilvl="4" w:tplc="894212EA">
      <w:numFmt w:val="bullet"/>
      <w:lvlText w:val="•"/>
      <w:lvlJc w:val="left"/>
      <w:pPr>
        <w:ind w:left="4237" w:hanging="569"/>
      </w:pPr>
      <w:rPr>
        <w:rFonts w:hint="default"/>
        <w:lang w:val="cs-CZ" w:eastAsia="en-US" w:bidi="ar-SA"/>
      </w:rPr>
    </w:lvl>
    <w:lvl w:ilvl="5" w:tplc="F8684D5A">
      <w:numFmt w:val="bullet"/>
      <w:lvlText w:val="•"/>
      <w:lvlJc w:val="left"/>
      <w:pPr>
        <w:ind w:left="5216" w:hanging="569"/>
      </w:pPr>
      <w:rPr>
        <w:rFonts w:hint="default"/>
        <w:lang w:val="cs-CZ" w:eastAsia="en-US" w:bidi="ar-SA"/>
      </w:rPr>
    </w:lvl>
    <w:lvl w:ilvl="6" w:tplc="0A72343C">
      <w:numFmt w:val="bullet"/>
      <w:lvlText w:val="•"/>
      <w:lvlJc w:val="left"/>
      <w:pPr>
        <w:ind w:left="6195" w:hanging="569"/>
      </w:pPr>
      <w:rPr>
        <w:rFonts w:hint="default"/>
        <w:lang w:val="cs-CZ" w:eastAsia="en-US" w:bidi="ar-SA"/>
      </w:rPr>
    </w:lvl>
    <w:lvl w:ilvl="7" w:tplc="6B6A4FCA">
      <w:numFmt w:val="bullet"/>
      <w:lvlText w:val="•"/>
      <w:lvlJc w:val="left"/>
      <w:pPr>
        <w:ind w:left="7174" w:hanging="569"/>
      </w:pPr>
      <w:rPr>
        <w:rFonts w:hint="default"/>
        <w:lang w:val="cs-CZ" w:eastAsia="en-US" w:bidi="ar-SA"/>
      </w:rPr>
    </w:lvl>
    <w:lvl w:ilvl="8" w:tplc="7A5E0F26">
      <w:numFmt w:val="bullet"/>
      <w:lvlText w:val="•"/>
      <w:lvlJc w:val="left"/>
      <w:pPr>
        <w:ind w:left="8153" w:hanging="569"/>
      </w:pPr>
      <w:rPr>
        <w:rFonts w:hint="default"/>
        <w:lang w:val="cs-CZ" w:eastAsia="en-US" w:bidi="ar-SA"/>
      </w:rPr>
    </w:lvl>
  </w:abstractNum>
  <w:abstractNum w:abstractNumId="19" w15:restartNumberingAfterBreak="0">
    <w:nsid w:val="6F1E339C"/>
    <w:multiLevelType w:val="multilevel"/>
    <w:tmpl w:val="47DE7C98"/>
    <w:lvl w:ilvl="0">
      <w:start w:val="8"/>
      <w:numFmt w:val="decimal"/>
      <w:lvlText w:val="%1"/>
      <w:lvlJc w:val="left"/>
      <w:pPr>
        <w:ind w:left="1020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76" w:hanging="569"/>
        <w:jc w:val="left"/>
      </w:pPr>
      <w:rPr>
        <w:rFonts w:hint="default"/>
        <w:spacing w:val="-3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475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23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1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  <w:lang w:val="cs-CZ" w:eastAsia="en-US" w:bidi="ar-SA"/>
      </w:rPr>
    </w:lvl>
  </w:abstractNum>
  <w:abstractNum w:abstractNumId="20" w15:restartNumberingAfterBreak="0">
    <w:nsid w:val="77721B64"/>
    <w:multiLevelType w:val="hybridMultilevel"/>
    <w:tmpl w:val="1BD8AE26"/>
    <w:lvl w:ilvl="0" w:tplc="78C6E102">
      <w:start w:val="1"/>
      <w:numFmt w:val="lowerLetter"/>
      <w:lvlText w:val="%1)"/>
      <w:lvlJc w:val="left"/>
      <w:pPr>
        <w:ind w:left="1007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1" w:tplc="B27E39DE">
      <w:numFmt w:val="bullet"/>
      <w:lvlText w:val="•"/>
      <w:lvlJc w:val="left"/>
      <w:pPr>
        <w:ind w:left="1911" w:hanging="262"/>
      </w:pPr>
      <w:rPr>
        <w:rFonts w:hint="default"/>
        <w:lang w:val="cs-CZ" w:eastAsia="en-US" w:bidi="ar-SA"/>
      </w:rPr>
    </w:lvl>
    <w:lvl w:ilvl="2" w:tplc="549E9ED6">
      <w:numFmt w:val="bullet"/>
      <w:lvlText w:val="•"/>
      <w:lvlJc w:val="left"/>
      <w:pPr>
        <w:ind w:left="2822" w:hanging="262"/>
      </w:pPr>
      <w:rPr>
        <w:rFonts w:hint="default"/>
        <w:lang w:val="cs-CZ" w:eastAsia="en-US" w:bidi="ar-SA"/>
      </w:rPr>
    </w:lvl>
    <w:lvl w:ilvl="3" w:tplc="22883F3A">
      <w:numFmt w:val="bullet"/>
      <w:lvlText w:val="•"/>
      <w:lvlJc w:val="left"/>
      <w:pPr>
        <w:ind w:left="3733" w:hanging="262"/>
      </w:pPr>
      <w:rPr>
        <w:rFonts w:hint="default"/>
        <w:lang w:val="cs-CZ" w:eastAsia="en-US" w:bidi="ar-SA"/>
      </w:rPr>
    </w:lvl>
    <w:lvl w:ilvl="4" w:tplc="DF2632FC">
      <w:numFmt w:val="bullet"/>
      <w:lvlText w:val="•"/>
      <w:lvlJc w:val="left"/>
      <w:pPr>
        <w:ind w:left="4644" w:hanging="262"/>
      </w:pPr>
      <w:rPr>
        <w:rFonts w:hint="default"/>
        <w:lang w:val="cs-CZ" w:eastAsia="en-US" w:bidi="ar-SA"/>
      </w:rPr>
    </w:lvl>
    <w:lvl w:ilvl="5" w:tplc="3C1EBCD2">
      <w:numFmt w:val="bullet"/>
      <w:lvlText w:val="•"/>
      <w:lvlJc w:val="left"/>
      <w:pPr>
        <w:ind w:left="5555" w:hanging="262"/>
      </w:pPr>
      <w:rPr>
        <w:rFonts w:hint="default"/>
        <w:lang w:val="cs-CZ" w:eastAsia="en-US" w:bidi="ar-SA"/>
      </w:rPr>
    </w:lvl>
    <w:lvl w:ilvl="6" w:tplc="7CCAB626">
      <w:numFmt w:val="bullet"/>
      <w:lvlText w:val="•"/>
      <w:lvlJc w:val="left"/>
      <w:pPr>
        <w:ind w:left="6466" w:hanging="262"/>
      </w:pPr>
      <w:rPr>
        <w:rFonts w:hint="default"/>
        <w:lang w:val="cs-CZ" w:eastAsia="en-US" w:bidi="ar-SA"/>
      </w:rPr>
    </w:lvl>
    <w:lvl w:ilvl="7" w:tplc="50B833D6">
      <w:numFmt w:val="bullet"/>
      <w:lvlText w:val="•"/>
      <w:lvlJc w:val="left"/>
      <w:pPr>
        <w:ind w:left="7377" w:hanging="262"/>
      </w:pPr>
      <w:rPr>
        <w:rFonts w:hint="default"/>
        <w:lang w:val="cs-CZ" w:eastAsia="en-US" w:bidi="ar-SA"/>
      </w:rPr>
    </w:lvl>
    <w:lvl w:ilvl="8" w:tplc="29E815D6">
      <w:numFmt w:val="bullet"/>
      <w:lvlText w:val="•"/>
      <w:lvlJc w:val="left"/>
      <w:pPr>
        <w:ind w:left="8288" w:hanging="262"/>
      </w:pPr>
      <w:rPr>
        <w:rFonts w:hint="default"/>
        <w:lang w:val="cs-CZ" w:eastAsia="en-US" w:bidi="ar-SA"/>
      </w:rPr>
    </w:lvl>
  </w:abstractNum>
  <w:abstractNum w:abstractNumId="21" w15:restartNumberingAfterBreak="0">
    <w:nsid w:val="7A751F22"/>
    <w:multiLevelType w:val="multilevel"/>
    <w:tmpl w:val="46CC6D6E"/>
    <w:lvl w:ilvl="0">
      <w:start w:val="5"/>
      <w:numFmt w:val="decimal"/>
      <w:lvlText w:val="%1"/>
      <w:lvlJc w:val="left"/>
      <w:pPr>
        <w:ind w:left="1019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9" w:hanging="72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"/>
      <w:lvlJc w:val="left"/>
      <w:pPr>
        <w:ind w:left="1012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47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6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5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4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3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2" w:hanging="356"/>
      </w:pPr>
      <w:rPr>
        <w:rFonts w:hint="default"/>
        <w:lang w:val="cs-CZ" w:eastAsia="en-US" w:bidi="ar-SA"/>
      </w:rPr>
    </w:lvl>
  </w:abstractNum>
  <w:abstractNum w:abstractNumId="22" w15:restartNumberingAfterBreak="0">
    <w:nsid w:val="7AEB6F38"/>
    <w:multiLevelType w:val="hybridMultilevel"/>
    <w:tmpl w:val="E9307372"/>
    <w:lvl w:ilvl="0" w:tplc="48ECE83E">
      <w:start w:val="1"/>
      <w:numFmt w:val="lowerLetter"/>
      <w:lvlText w:val="%1)"/>
      <w:lvlJc w:val="left"/>
      <w:pPr>
        <w:ind w:left="1432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-1"/>
        <w:w w:val="100"/>
        <w:sz w:val="22"/>
        <w:szCs w:val="22"/>
        <w:lang w:val="cs-CZ" w:eastAsia="en-US" w:bidi="ar-SA"/>
      </w:rPr>
    </w:lvl>
    <w:lvl w:ilvl="1" w:tplc="2B026C08">
      <w:numFmt w:val="bullet"/>
      <w:lvlText w:val="•"/>
      <w:lvlJc w:val="left"/>
      <w:pPr>
        <w:ind w:left="2307" w:hanging="425"/>
      </w:pPr>
      <w:rPr>
        <w:rFonts w:hint="default"/>
        <w:lang w:val="cs-CZ" w:eastAsia="en-US" w:bidi="ar-SA"/>
      </w:rPr>
    </w:lvl>
    <w:lvl w:ilvl="2" w:tplc="DD605C0C">
      <w:numFmt w:val="bullet"/>
      <w:lvlText w:val="•"/>
      <w:lvlJc w:val="left"/>
      <w:pPr>
        <w:ind w:left="3174" w:hanging="425"/>
      </w:pPr>
      <w:rPr>
        <w:rFonts w:hint="default"/>
        <w:lang w:val="cs-CZ" w:eastAsia="en-US" w:bidi="ar-SA"/>
      </w:rPr>
    </w:lvl>
    <w:lvl w:ilvl="3" w:tplc="C9683B8C">
      <w:numFmt w:val="bullet"/>
      <w:lvlText w:val="•"/>
      <w:lvlJc w:val="left"/>
      <w:pPr>
        <w:ind w:left="4041" w:hanging="425"/>
      </w:pPr>
      <w:rPr>
        <w:rFonts w:hint="default"/>
        <w:lang w:val="cs-CZ" w:eastAsia="en-US" w:bidi="ar-SA"/>
      </w:rPr>
    </w:lvl>
    <w:lvl w:ilvl="4" w:tplc="E5244C1A">
      <w:numFmt w:val="bullet"/>
      <w:lvlText w:val="•"/>
      <w:lvlJc w:val="left"/>
      <w:pPr>
        <w:ind w:left="4908" w:hanging="425"/>
      </w:pPr>
      <w:rPr>
        <w:rFonts w:hint="default"/>
        <w:lang w:val="cs-CZ" w:eastAsia="en-US" w:bidi="ar-SA"/>
      </w:rPr>
    </w:lvl>
    <w:lvl w:ilvl="5" w:tplc="F4A86090">
      <w:numFmt w:val="bullet"/>
      <w:lvlText w:val="•"/>
      <w:lvlJc w:val="left"/>
      <w:pPr>
        <w:ind w:left="5775" w:hanging="425"/>
      </w:pPr>
      <w:rPr>
        <w:rFonts w:hint="default"/>
        <w:lang w:val="cs-CZ" w:eastAsia="en-US" w:bidi="ar-SA"/>
      </w:rPr>
    </w:lvl>
    <w:lvl w:ilvl="6" w:tplc="132E47E0">
      <w:numFmt w:val="bullet"/>
      <w:lvlText w:val="•"/>
      <w:lvlJc w:val="left"/>
      <w:pPr>
        <w:ind w:left="6642" w:hanging="425"/>
      </w:pPr>
      <w:rPr>
        <w:rFonts w:hint="default"/>
        <w:lang w:val="cs-CZ" w:eastAsia="en-US" w:bidi="ar-SA"/>
      </w:rPr>
    </w:lvl>
    <w:lvl w:ilvl="7" w:tplc="B432520E">
      <w:numFmt w:val="bullet"/>
      <w:lvlText w:val="•"/>
      <w:lvlJc w:val="left"/>
      <w:pPr>
        <w:ind w:left="7509" w:hanging="425"/>
      </w:pPr>
      <w:rPr>
        <w:rFonts w:hint="default"/>
        <w:lang w:val="cs-CZ" w:eastAsia="en-US" w:bidi="ar-SA"/>
      </w:rPr>
    </w:lvl>
    <w:lvl w:ilvl="8" w:tplc="4C5CCD54">
      <w:numFmt w:val="bullet"/>
      <w:lvlText w:val="•"/>
      <w:lvlJc w:val="left"/>
      <w:pPr>
        <w:ind w:left="8376" w:hanging="425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16"/>
  </w:num>
  <w:num w:numId="9">
    <w:abstractNumId w:val="20"/>
  </w:num>
  <w:num w:numId="10">
    <w:abstractNumId w:val="4"/>
  </w:num>
  <w:num w:numId="11">
    <w:abstractNumId w:val="6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9"/>
  </w:num>
  <w:num w:numId="17">
    <w:abstractNumId w:val="12"/>
  </w:num>
  <w:num w:numId="18">
    <w:abstractNumId w:val="7"/>
  </w:num>
  <w:num w:numId="19">
    <w:abstractNumId w:val="21"/>
  </w:num>
  <w:num w:numId="20">
    <w:abstractNumId w:val="8"/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E27"/>
    <w:rsid w:val="00313E27"/>
    <w:rsid w:val="00D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0BE09A9"/>
  <w15:docId w15:val="{CF50742A-4176-415C-8A74-8FD4C45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650" w:right="122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5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9"/>
      <w:ind w:left="645" w:right="152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020" w:hanging="7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9794</Words>
  <Characters>57791</Characters>
  <Application>Microsoft Office Word</Application>
  <DocSecurity>0</DocSecurity>
  <Lines>481</Lines>
  <Paragraphs>134</Paragraphs>
  <ScaleCrop>false</ScaleCrop>
  <Company/>
  <LinksUpToDate>false</LinksUpToDate>
  <CharactersWithSpaces>67451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Ďoubal</dc:creator>
  <cp:lastModifiedBy>Jaroslava Zachová</cp:lastModifiedBy>
  <cp:revision>2</cp:revision>
  <dcterms:created xsi:type="dcterms:W3CDTF">2021-08-04T06:37:00Z</dcterms:created>
  <dcterms:modified xsi:type="dcterms:W3CDTF">2021-08-04T06:38:00Z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2021-08-04T00:00:00Z</vt:filetime>
  </property>
</Properties>
</file>