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3FE0B" w14:textId="057763BE" w:rsidR="00E45D33" w:rsidRPr="003F1E59" w:rsidRDefault="00CE23C6" w:rsidP="0045572A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3F1E59">
        <w:rPr>
          <w:rFonts w:ascii="Tahoma" w:hAnsi="Tahoma" w:cs="Tahoma"/>
          <w:b/>
          <w:bCs/>
          <w:sz w:val="18"/>
          <w:szCs w:val="18"/>
        </w:rPr>
        <w:t>SMLOUVA O</w:t>
      </w:r>
      <w:r w:rsidR="002429E8" w:rsidRPr="003F1E59">
        <w:rPr>
          <w:rFonts w:ascii="Tahoma" w:hAnsi="Tahoma" w:cs="Tahoma"/>
          <w:b/>
          <w:bCs/>
          <w:sz w:val="18"/>
          <w:szCs w:val="18"/>
        </w:rPr>
        <w:t xml:space="preserve"> EXTERNÍM</w:t>
      </w:r>
      <w:r w:rsidRPr="003F1E59">
        <w:rPr>
          <w:rFonts w:ascii="Tahoma" w:hAnsi="Tahoma" w:cs="Tahoma"/>
          <w:b/>
          <w:bCs/>
          <w:sz w:val="18"/>
          <w:szCs w:val="18"/>
        </w:rPr>
        <w:t xml:space="preserve"> HODNOCENÍ KVALITY A BEZPEČÍ POSKYTOVANÝCH ZDRAVOTNÍCH SLUŽEB</w:t>
      </w:r>
    </w:p>
    <w:p w14:paraId="1F55C5C3" w14:textId="77777777" w:rsidR="00E45D33" w:rsidRPr="00606B36" w:rsidRDefault="00E45D33" w:rsidP="0045572A">
      <w:pPr>
        <w:jc w:val="both"/>
        <w:rPr>
          <w:rFonts w:ascii="Tahoma" w:hAnsi="Tahoma" w:cs="Tahoma"/>
          <w:sz w:val="18"/>
          <w:szCs w:val="18"/>
        </w:rPr>
      </w:pPr>
    </w:p>
    <w:p w14:paraId="3890948B" w14:textId="77777777" w:rsidR="00CE7AB1" w:rsidRPr="008F14D6" w:rsidRDefault="002429E8" w:rsidP="00CD4A39">
      <w:pPr>
        <w:rPr>
          <w:rFonts w:ascii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>Smluvní strany:</w:t>
      </w:r>
    </w:p>
    <w:p w14:paraId="1D9F7602" w14:textId="77777777" w:rsidR="002429E8" w:rsidRPr="008F14D6" w:rsidRDefault="002429E8" w:rsidP="00CD4A39">
      <w:pPr>
        <w:rPr>
          <w:rFonts w:ascii="Tahoma" w:hAnsi="Tahoma" w:cs="Tahoma"/>
          <w:sz w:val="16"/>
          <w:szCs w:val="16"/>
        </w:rPr>
      </w:pPr>
    </w:p>
    <w:p w14:paraId="097EF895" w14:textId="77777777" w:rsidR="0068451A" w:rsidRPr="008F14D6" w:rsidRDefault="00FA34D9" w:rsidP="0068451A">
      <w:pPr>
        <w:rPr>
          <w:rStyle w:val="Nadpis1Char"/>
          <w:rFonts w:ascii="Tahoma" w:hAnsi="Tahoma" w:cs="Tahoma"/>
          <w:color w:val="auto"/>
          <w:sz w:val="16"/>
          <w:szCs w:val="16"/>
        </w:rPr>
      </w:pPr>
      <w:r w:rsidRPr="008F14D6">
        <w:rPr>
          <w:rStyle w:val="Nadpis1Char"/>
          <w:rFonts w:ascii="Tahoma" w:hAnsi="Tahoma" w:cs="Tahoma"/>
          <w:color w:val="auto"/>
          <w:sz w:val="16"/>
          <w:szCs w:val="16"/>
        </w:rPr>
        <w:t>Všeobecná fakultní n</w:t>
      </w:r>
      <w:r w:rsidR="0068451A" w:rsidRPr="008F14D6">
        <w:rPr>
          <w:rStyle w:val="Nadpis1Char"/>
          <w:rFonts w:ascii="Tahoma" w:hAnsi="Tahoma" w:cs="Tahoma"/>
          <w:color w:val="auto"/>
          <w:sz w:val="16"/>
          <w:szCs w:val="16"/>
        </w:rPr>
        <w:t xml:space="preserve">emocnice </w:t>
      </w:r>
      <w:r w:rsidRPr="008F14D6">
        <w:rPr>
          <w:rStyle w:val="Nadpis1Char"/>
          <w:rFonts w:ascii="Tahoma" w:hAnsi="Tahoma" w:cs="Tahoma"/>
          <w:color w:val="auto"/>
          <w:sz w:val="16"/>
          <w:szCs w:val="16"/>
        </w:rPr>
        <w:t>v Praze</w:t>
      </w:r>
    </w:p>
    <w:p w14:paraId="6713150A" w14:textId="5FD8D229" w:rsidR="0068451A" w:rsidRPr="008F14D6" w:rsidRDefault="002429E8" w:rsidP="0068451A">
      <w:pPr>
        <w:rPr>
          <w:rFonts w:ascii="Tahoma" w:hAnsi="Tahoma" w:cs="Tahoma"/>
          <w:sz w:val="16"/>
          <w:szCs w:val="16"/>
        </w:rPr>
      </w:pPr>
      <w:r w:rsidRPr="008F14D6">
        <w:rPr>
          <w:rStyle w:val="Nadpis1Char"/>
          <w:rFonts w:ascii="Tahoma" w:hAnsi="Tahoma" w:cs="Tahoma"/>
          <w:b w:val="0"/>
          <w:color w:val="auto"/>
          <w:sz w:val="16"/>
          <w:szCs w:val="16"/>
        </w:rPr>
        <w:t>s</w:t>
      </w:r>
      <w:r w:rsidR="0068451A" w:rsidRPr="008F14D6">
        <w:rPr>
          <w:rStyle w:val="Nadpis1Char"/>
          <w:rFonts w:ascii="Tahoma" w:hAnsi="Tahoma" w:cs="Tahoma"/>
          <w:b w:val="0"/>
          <w:color w:val="auto"/>
          <w:sz w:val="16"/>
          <w:szCs w:val="16"/>
        </w:rPr>
        <w:t>ídl</w:t>
      </w:r>
      <w:r w:rsidRPr="008F14D6">
        <w:rPr>
          <w:rStyle w:val="Nadpis1Char"/>
          <w:rFonts w:ascii="Tahoma" w:hAnsi="Tahoma" w:cs="Tahoma"/>
          <w:b w:val="0"/>
          <w:color w:val="auto"/>
          <w:sz w:val="16"/>
          <w:szCs w:val="16"/>
        </w:rPr>
        <w:t>o:</w:t>
      </w:r>
      <w:r w:rsidR="00FA34D9" w:rsidRPr="008F14D6">
        <w:rPr>
          <w:rFonts w:ascii="Tahoma" w:hAnsi="Tahoma" w:cs="Tahoma"/>
          <w:sz w:val="16"/>
          <w:szCs w:val="16"/>
        </w:rPr>
        <w:t xml:space="preserve"> </w:t>
      </w:r>
      <w:r w:rsidR="007607A2">
        <w:rPr>
          <w:rFonts w:ascii="Tahoma" w:hAnsi="Tahoma" w:cs="Tahoma"/>
          <w:sz w:val="16"/>
          <w:szCs w:val="16"/>
        </w:rPr>
        <w:tab/>
      </w:r>
      <w:r w:rsidR="007607A2">
        <w:rPr>
          <w:rFonts w:ascii="Tahoma" w:hAnsi="Tahoma" w:cs="Tahoma"/>
          <w:sz w:val="16"/>
          <w:szCs w:val="16"/>
        </w:rPr>
        <w:tab/>
      </w:r>
      <w:r w:rsidR="00FA34D9" w:rsidRPr="008F14D6">
        <w:rPr>
          <w:rFonts w:ascii="Tahoma" w:hAnsi="Tahoma" w:cs="Tahoma"/>
          <w:sz w:val="16"/>
          <w:szCs w:val="16"/>
        </w:rPr>
        <w:t>U Nemocnice 499/2</w:t>
      </w:r>
      <w:r w:rsidR="0068451A" w:rsidRPr="008F14D6">
        <w:rPr>
          <w:rFonts w:ascii="Tahoma" w:hAnsi="Tahoma" w:cs="Tahoma"/>
          <w:sz w:val="16"/>
          <w:szCs w:val="16"/>
        </w:rPr>
        <w:t xml:space="preserve">, </w:t>
      </w:r>
      <w:r w:rsidR="00FA34D9" w:rsidRPr="008F14D6">
        <w:rPr>
          <w:rFonts w:ascii="Tahoma" w:hAnsi="Tahoma" w:cs="Tahoma"/>
          <w:sz w:val="16"/>
          <w:szCs w:val="16"/>
        </w:rPr>
        <w:t>128 08 Praha 2</w:t>
      </w:r>
      <w:r w:rsidRPr="008F14D6">
        <w:rPr>
          <w:rFonts w:ascii="Tahoma" w:hAnsi="Tahoma" w:cs="Tahoma"/>
          <w:sz w:val="16"/>
          <w:szCs w:val="16"/>
        </w:rPr>
        <w:t>, Česká republika</w:t>
      </w:r>
    </w:p>
    <w:p w14:paraId="621B0137" w14:textId="1C034703" w:rsidR="002429E8" w:rsidRPr="008F14D6" w:rsidRDefault="002429E8" w:rsidP="0068451A">
      <w:p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statutární orgán: </w:t>
      </w:r>
      <w:r w:rsidR="007607A2">
        <w:rPr>
          <w:rFonts w:ascii="Tahoma" w:hAnsi="Tahoma" w:cs="Tahoma"/>
          <w:sz w:val="16"/>
          <w:szCs w:val="16"/>
        </w:rPr>
        <w:tab/>
      </w:r>
      <w:r w:rsidRPr="008F14D6">
        <w:rPr>
          <w:rFonts w:ascii="Tahoma" w:hAnsi="Tahoma" w:cs="Tahoma"/>
          <w:sz w:val="16"/>
          <w:szCs w:val="16"/>
        </w:rPr>
        <w:t>prof. MUDr. David Feltl, Ph.D., MBA</w:t>
      </w:r>
      <w:r w:rsidR="00695B31" w:rsidRPr="008F14D6">
        <w:rPr>
          <w:rFonts w:ascii="Tahoma" w:hAnsi="Tahoma" w:cs="Tahoma"/>
          <w:sz w:val="16"/>
          <w:szCs w:val="16"/>
        </w:rPr>
        <w:t>, ředitel</w:t>
      </w:r>
      <w:r w:rsidRPr="008F14D6">
        <w:rPr>
          <w:rFonts w:ascii="Tahoma" w:hAnsi="Tahoma" w:cs="Tahoma"/>
          <w:sz w:val="16"/>
          <w:szCs w:val="16"/>
        </w:rPr>
        <w:t xml:space="preserve"> </w:t>
      </w:r>
    </w:p>
    <w:p w14:paraId="410A79FD" w14:textId="44C808F1" w:rsidR="002429E8" w:rsidRPr="008F14D6" w:rsidRDefault="002429E8" w:rsidP="0068451A">
      <w:p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bankovní spojení: </w:t>
      </w:r>
      <w:r w:rsidR="007607A2">
        <w:rPr>
          <w:rFonts w:ascii="Tahoma" w:hAnsi="Tahoma" w:cs="Tahoma"/>
          <w:sz w:val="16"/>
          <w:szCs w:val="16"/>
        </w:rPr>
        <w:tab/>
      </w:r>
      <w:r w:rsidRPr="008F14D6">
        <w:rPr>
          <w:rFonts w:ascii="Tahoma" w:hAnsi="Tahoma" w:cs="Tahoma"/>
          <w:sz w:val="16"/>
          <w:szCs w:val="16"/>
        </w:rPr>
        <w:t>ČNB</w:t>
      </w:r>
    </w:p>
    <w:p w14:paraId="49F6C50A" w14:textId="6A29529B" w:rsidR="002429E8" w:rsidRPr="008F14D6" w:rsidRDefault="002429E8" w:rsidP="0068451A">
      <w:p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č. účtu: </w:t>
      </w:r>
      <w:r w:rsidR="007607A2">
        <w:rPr>
          <w:rFonts w:ascii="Tahoma" w:hAnsi="Tahoma" w:cs="Tahoma"/>
          <w:sz w:val="16"/>
          <w:szCs w:val="16"/>
        </w:rPr>
        <w:tab/>
      </w:r>
      <w:r w:rsidR="007607A2">
        <w:rPr>
          <w:rFonts w:ascii="Tahoma" w:hAnsi="Tahoma" w:cs="Tahoma"/>
          <w:sz w:val="16"/>
          <w:szCs w:val="16"/>
        </w:rPr>
        <w:tab/>
      </w:r>
      <w:r w:rsidRPr="008F14D6">
        <w:rPr>
          <w:rFonts w:ascii="Tahoma" w:hAnsi="Tahoma" w:cs="Tahoma"/>
          <w:sz w:val="16"/>
          <w:szCs w:val="16"/>
        </w:rPr>
        <w:t>24035021/0710</w:t>
      </w:r>
    </w:p>
    <w:p w14:paraId="4B4D31B1" w14:textId="5581FE6F" w:rsidR="0068451A" w:rsidRPr="008F14D6" w:rsidRDefault="00FA34D9" w:rsidP="0068451A">
      <w:p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IČ</w:t>
      </w:r>
      <w:r w:rsidR="002429E8" w:rsidRPr="008F14D6">
        <w:rPr>
          <w:rFonts w:ascii="Tahoma" w:hAnsi="Tahoma" w:cs="Tahoma"/>
          <w:sz w:val="16"/>
          <w:szCs w:val="16"/>
        </w:rPr>
        <w:t>O</w:t>
      </w:r>
      <w:r w:rsidRPr="008F14D6">
        <w:rPr>
          <w:rFonts w:ascii="Tahoma" w:hAnsi="Tahoma" w:cs="Tahoma"/>
          <w:sz w:val="16"/>
          <w:szCs w:val="16"/>
        </w:rPr>
        <w:t>: 00064165</w:t>
      </w:r>
      <w:r w:rsidR="007607A2">
        <w:rPr>
          <w:rFonts w:ascii="Tahoma" w:hAnsi="Tahoma" w:cs="Tahoma"/>
          <w:sz w:val="16"/>
          <w:szCs w:val="16"/>
        </w:rPr>
        <w:tab/>
      </w:r>
      <w:r w:rsidR="0068451A" w:rsidRPr="008F14D6">
        <w:rPr>
          <w:rFonts w:ascii="Tahoma" w:hAnsi="Tahoma" w:cs="Tahoma"/>
          <w:sz w:val="16"/>
          <w:szCs w:val="16"/>
        </w:rPr>
        <w:t>DIČ:</w:t>
      </w:r>
      <w:r w:rsidR="007607A2">
        <w:rPr>
          <w:rFonts w:ascii="Tahoma" w:hAnsi="Tahoma" w:cs="Tahoma"/>
          <w:sz w:val="16"/>
          <w:szCs w:val="16"/>
        </w:rPr>
        <w:t xml:space="preserve"> </w:t>
      </w:r>
      <w:r w:rsidRPr="008F14D6">
        <w:rPr>
          <w:rFonts w:ascii="Tahoma" w:hAnsi="Tahoma" w:cs="Tahoma"/>
          <w:sz w:val="16"/>
          <w:szCs w:val="16"/>
        </w:rPr>
        <w:t>CZ00064165</w:t>
      </w:r>
    </w:p>
    <w:p w14:paraId="6B78389A" w14:textId="77777777" w:rsidR="00E45D33" w:rsidRPr="008F14D6" w:rsidRDefault="00E45D33" w:rsidP="0045572A">
      <w:pPr>
        <w:jc w:val="both"/>
        <w:rPr>
          <w:rFonts w:ascii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 xml:space="preserve">(dále jen </w:t>
      </w:r>
      <w:r w:rsidR="002429E8" w:rsidRPr="008F14D6">
        <w:rPr>
          <w:rFonts w:ascii="Tahoma" w:hAnsi="Tahoma" w:cs="Tahoma"/>
          <w:b/>
          <w:sz w:val="16"/>
          <w:szCs w:val="16"/>
        </w:rPr>
        <w:t>„objednatel</w:t>
      </w:r>
      <w:r w:rsidR="002C3F7C" w:rsidRPr="008F14D6">
        <w:rPr>
          <w:rFonts w:ascii="Tahoma" w:hAnsi="Tahoma" w:cs="Tahoma"/>
          <w:b/>
          <w:sz w:val="16"/>
          <w:szCs w:val="16"/>
        </w:rPr>
        <w:t>“</w:t>
      </w:r>
      <w:r w:rsidRPr="008F14D6">
        <w:rPr>
          <w:rFonts w:ascii="Tahoma" w:hAnsi="Tahoma" w:cs="Tahoma"/>
          <w:b/>
          <w:sz w:val="16"/>
          <w:szCs w:val="16"/>
        </w:rPr>
        <w:t>)</w:t>
      </w:r>
    </w:p>
    <w:p w14:paraId="7E205BF6" w14:textId="77777777" w:rsidR="00E45D33" w:rsidRPr="008F14D6" w:rsidRDefault="00E45D33" w:rsidP="0045572A">
      <w:pPr>
        <w:jc w:val="both"/>
        <w:rPr>
          <w:rFonts w:ascii="Tahoma" w:hAnsi="Tahoma" w:cs="Tahoma"/>
          <w:sz w:val="16"/>
          <w:szCs w:val="16"/>
        </w:rPr>
      </w:pPr>
    </w:p>
    <w:p w14:paraId="3A74DB7D" w14:textId="77777777" w:rsidR="002429E8" w:rsidRPr="008F14D6" w:rsidRDefault="002429E8" w:rsidP="002429E8">
      <w:pPr>
        <w:jc w:val="both"/>
        <w:rPr>
          <w:rFonts w:ascii="Tahoma" w:hAnsi="Tahoma" w:cs="Tahoma"/>
          <w:bCs/>
          <w:sz w:val="16"/>
          <w:szCs w:val="16"/>
        </w:rPr>
      </w:pPr>
      <w:r w:rsidRPr="008F14D6">
        <w:rPr>
          <w:rFonts w:ascii="Tahoma" w:hAnsi="Tahoma" w:cs="Tahoma"/>
          <w:bCs/>
          <w:sz w:val="16"/>
          <w:szCs w:val="16"/>
        </w:rPr>
        <w:t>a</w:t>
      </w:r>
    </w:p>
    <w:p w14:paraId="30150C46" w14:textId="77777777" w:rsidR="002429E8" w:rsidRPr="008F14D6" w:rsidRDefault="002429E8" w:rsidP="002429E8">
      <w:pPr>
        <w:jc w:val="both"/>
        <w:rPr>
          <w:rFonts w:ascii="Tahoma" w:hAnsi="Tahoma" w:cs="Tahoma"/>
          <w:sz w:val="16"/>
          <w:szCs w:val="16"/>
        </w:rPr>
      </w:pPr>
    </w:p>
    <w:p w14:paraId="3284A64F" w14:textId="203CF162" w:rsidR="00E45D33" w:rsidRPr="008F14D6" w:rsidRDefault="0078613B" w:rsidP="002429E8">
      <w:pPr>
        <w:jc w:val="both"/>
        <w:rPr>
          <w:rFonts w:ascii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>M.G.P. spol. s</w:t>
      </w:r>
      <w:r w:rsidR="00B87FF7" w:rsidRPr="008F14D6">
        <w:rPr>
          <w:rFonts w:ascii="Tahoma" w:hAnsi="Tahoma" w:cs="Tahoma"/>
          <w:b/>
          <w:sz w:val="16"/>
          <w:szCs w:val="16"/>
        </w:rPr>
        <w:t xml:space="preserve"> </w:t>
      </w:r>
      <w:r w:rsidRPr="008F14D6">
        <w:rPr>
          <w:rFonts w:ascii="Tahoma" w:hAnsi="Tahoma" w:cs="Tahoma"/>
          <w:b/>
          <w:sz w:val="16"/>
          <w:szCs w:val="16"/>
        </w:rPr>
        <w:t>r.o.</w:t>
      </w:r>
    </w:p>
    <w:p w14:paraId="25ECE61D" w14:textId="1F3D198A" w:rsidR="00E45D33" w:rsidRPr="008F14D6" w:rsidRDefault="00CE23C6" w:rsidP="0045572A">
      <w:pPr>
        <w:jc w:val="both"/>
        <w:rPr>
          <w:rFonts w:ascii="Tahoma" w:hAnsi="Tahoma" w:cs="Tahoma"/>
          <w:sz w:val="16"/>
          <w:szCs w:val="16"/>
        </w:rPr>
      </w:pPr>
      <w:r w:rsidRPr="008F14D6">
        <w:rPr>
          <w:rStyle w:val="Nadpis1Char"/>
          <w:rFonts w:ascii="Tahoma" w:hAnsi="Tahoma" w:cs="Tahoma"/>
          <w:b w:val="0"/>
          <w:color w:val="auto"/>
          <w:sz w:val="16"/>
          <w:szCs w:val="16"/>
        </w:rPr>
        <w:t>sídl</w:t>
      </w:r>
      <w:r w:rsidR="002429E8" w:rsidRPr="008F14D6">
        <w:rPr>
          <w:rStyle w:val="Nadpis1Char"/>
          <w:rFonts w:ascii="Tahoma" w:hAnsi="Tahoma" w:cs="Tahoma"/>
          <w:b w:val="0"/>
          <w:color w:val="auto"/>
          <w:sz w:val="16"/>
          <w:szCs w:val="16"/>
        </w:rPr>
        <w:t>o</w:t>
      </w:r>
      <w:r w:rsidR="00E45D33" w:rsidRPr="008F14D6">
        <w:rPr>
          <w:rStyle w:val="Nadpis1Char"/>
          <w:rFonts w:ascii="Tahoma" w:hAnsi="Tahoma" w:cs="Tahoma"/>
          <w:b w:val="0"/>
          <w:color w:val="auto"/>
          <w:sz w:val="16"/>
          <w:szCs w:val="16"/>
        </w:rPr>
        <w:t>:</w:t>
      </w:r>
      <w:r w:rsidR="00E45D33" w:rsidRPr="008F14D6">
        <w:rPr>
          <w:rFonts w:ascii="Tahoma" w:hAnsi="Tahoma" w:cs="Tahoma"/>
          <w:sz w:val="16"/>
          <w:szCs w:val="16"/>
        </w:rPr>
        <w:t xml:space="preserve"> </w:t>
      </w:r>
      <w:r w:rsidR="007607A2">
        <w:rPr>
          <w:rFonts w:ascii="Tahoma" w:hAnsi="Tahoma" w:cs="Tahoma"/>
          <w:sz w:val="16"/>
          <w:szCs w:val="16"/>
        </w:rPr>
        <w:tab/>
      </w:r>
      <w:r w:rsidR="007607A2">
        <w:rPr>
          <w:rFonts w:ascii="Tahoma" w:hAnsi="Tahoma" w:cs="Tahoma"/>
          <w:sz w:val="16"/>
          <w:szCs w:val="16"/>
        </w:rPr>
        <w:tab/>
      </w:r>
      <w:r w:rsidR="0078613B" w:rsidRPr="008F14D6">
        <w:rPr>
          <w:rFonts w:ascii="Tahoma" w:hAnsi="Tahoma" w:cs="Tahoma"/>
          <w:sz w:val="16"/>
          <w:szCs w:val="16"/>
        </w:rPr>
        <w:t>Kvítková 1575, 760 01 Zlín</w:t>
      </w:r>
      <w:r w:rsidR="002429E8" w:rsidRPr="008F14D6">
        <w:rPr>
          <w:rFonts w:ascii="Tahoma" w:hAnsi="Tahoma" w:cs="Tahoma"/>
          <w:sz w:val="16"/>
          <w:szCs w:val="16"/>
        </w:rPr>
        <w:t>, Česká republika</w:t>
      </w:r>
    </w:p>
    <w:p w14:paraId="0C44AFF8" w14:textId="060994CF" w:rsidR="002429E8" w:rsidRPr="008F14D6" w:rsidRDefault="002429E8" w:rsidP="002F4DC6">
      <w:pPr>
        <w:pStyle w:val="Bezmezer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statutární orgán: </w:t>
      </w:r>
      <w:r w:rsidR="007607A2">
        <w:rPr>
          <w:rFonts w:ascii="Tahoma" w:hAnsi="Tahoma" w:cs="Tahoma"/>
          <w:sz w:val="16"/>
          <w:szCs w:val="16"/>
        </w:rPr>
        <w:tab/>
      </w:r>
      <w:r w:rsidR="0078613B" w:rsidRPr="008F14D6">
        <w:rPr>
          <w:rFonts w:ascii="Tahoma" w:hAnsi="Tahoma" w:cs="Tahoma"/>
          <w:sz w:val="16"/>
          <w:szCs w:val="16"/>
        </w:rPr>
        <w:t>RNDr. Karel Zelený, CSc.</w:t>
      </w:r>
      <w:r w:rsidR="00695B31" w:rsidRPr="008F14D6">
        <w:rPr>
          <w:rFonts w:ascii="Tahoma" w:hAnsi="Tahoma" w:cs="Tahoma"/>
          <w:sz w:val="16"/>
          <w:szCs w:val="16"/>
        </w:rPr>
        <w:t>, jednatel</w:t>
      </w:r>
    </w:p>
    <w:p w14:paraId="421F70DF" w14:textId="23D4DBBA" w:rsidR="00CB0C43" w:rsidRPr="008F14D6" w:rsidRDefault="00CB0C43" w:rsidP="002F4DC6">
      <w:pPr>
        <w:pStyle w:val="Bezmezer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bankovní spojení: </w:t>
      </w:r>
      <w:r w:rsidR="007607A2">
        <w:rPr>
          <w:rFonts w:ascii="Tahoma" w:hAnsi="Tahoma" w:cs="Tahoma"/>
          <w:sz w:val="16"/>
          <w:szCs w:val="16"/>
        </w:rPr>
        <w:tab/>
      </w:r>
      <w:r w:rsidR="0078613B" w:rsidRPr="008F14D6">
        <w:rPr>
          <w:rFonts w:ascii="Tahoma" w:hAnsi="Tahoma" w:cs="Tahoma"/>
          <w:sz w:val="16"/>
          <w:szCs w:val="16"/>
        </w:rPr>
        <w:t>ČSOB</w:t>
      </w:r>
      <w:r w:rsidR="007607A2">
        <w:rPr>
          <w:rFonts w:ascii="Tahoma" w:hAnsi="Tahoma" w:cs="Tahoma"/>
          <w:sz w:val="16"/>
          <w:szCs w:val="16"/>
        </w:rPr>
        <w:t xml:space="preserve"> a.s.</w:t>
      </w:r>
    </w:p>
    <w:p w14:paraId="4B39E231" w14:textId="308BBD0F" w:rsidR="00CB0C43" w:rsidRPr="008F14D6" w:rsidRDefault="00CB0C43" w:rsidP="002F4DC6">
      <w:pPr>
        <w:pStyle w:val="Bezmezer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č. účtu: </w:t>
      </w:r>
      <w:r w:rsidR="007607A2">
        <w:rPr>
          <w:rFonts w:ascii="Tahoma" w:hAnsi="Tahoma" w:cs="Tahoma"/>
          <w:sz w:val="16"/>
          <w:szCs w:val="16"/>
        </w:rPr>
        <w:tab/>
      </w:r>
      <w:r w:rsidR="007607A2">
        <w:rPr>
          <w:rFonts w:ascii="Tahoma" w:hAnsi="Tahoma" w:cs="Tahoma"/>
          <w:sz w:val="16"/>
          <w:szCs w:val="16"/>
        </w:rPr>
        <w:tab/>
      </w:r>
      <w:r w:rsidR="0078613B" w:rsidRPr="008F14D6">
        <w:rPr>
          <w:rFonts w:ascii="Tahoma" w:hAnsi="Tahoma" w:cs="Tahoma"/>
          <w:sz w:val="16"/>
          <w:szCs w:val="16"/>
        </w:rPr>
        <w:t>942340586/0300</w:t>
      </w:r>
    </w:p>
    <w:p w14:paraId="5E43BF43" w14:textId="6CCA2C5B" w:rsidR="00CB0C43" w:rsidRPr="008F14D6" w:rsidRDefault="00E45D33" w:rsidP="002F4DC6">
      <w:pPr>
        <w:pStyle w:val="Bezmezer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IČ</w:t>
      </w:r>
      <w:r w:rsidR="00CB0C43" w:rsidRPr="008F14D6">
        <w:rPr>
          <w:rFonts w:ascii="Tahoma" w:hAnsi="Tahoma" w:cs="Tahoma"/>
          <w:sz w:val="16"/>
          <w:szCs w:val="16"/>
        </w:rPr>
        <w:t>O</w:t>
      </w:r>
      <w:r w:rsidRPr="008F14D6">
        <w:rPr>
          <w:rFonts w:ascii="Tahoma" w:hAnsi="Tahoma" w:cs="Tahoma"/>
          <w:sz w:val="16"/>
          <w:szCs w:val="16"/>
        </w:rPr>
        <w:t xml:space="preserve">: </w:t>
      </w:r>
      <w:r w:rsidR="0078613B" w:rsidRPr="008F14D6">
        <w:rPr>
          <w:rFonts w:ascii="Tahoma" w:hAnsi="Tahoma" w:cs="Tahoma"/>
          <w:sz w:val="16"/>
          <w:szCs w:val="16"/>
        </w:rPr>
        <w:t>42340586</w:t>
      </w:r>
      <w:r w:rsidR="007607A2">
        <w:rPr>
          <w:rFonts w:ascii="Tahoma" w:hAnsi="Tahoma" w:cs="Tahoma"/>
          <w:sz w:val="16"/>
          <w:szCs w:val="16"/>
        </w:rPr>
        <w:tab/>
      </w:r>
      <w:r w:rsidR="00CB0C43" w:rsidRPr="008F14D6">
        <w:rPr>
          <w:rFonts w:ascii="Tahoma" w:hAnsi="Tahoma" w:cs="Tahoma"/>
          <w:sz w:val="16"/>
          <w:szCs w:val="16"/>
        </w:rPr>
        <w:t xml:space="preserve">DIČ: </w:t>
      </w:r>
      <w:r w:rsidR="0078613B" w:rsidRPr="008F14D6">
        <w:rPr>
          <w:rFonts w:ascii="Tahoma" w:hAnsi="Tahoma" w:cs="Tahoma"/>
          <w:sz w:val="16"/>
          <w:szCs w:val="16"/>
        </w:rPr>
        <w:t>CZ42340586</w:t>
      </w:r>
    </w:p>
    <w:p w14:paraId="680D515E" w14:textId="4A10FB2B" w:rsidR="00E45D33" w:rsidRPr="008F14D6" w:rsidRDefault="00CB0C43" w:rsidP="002F4DC6">
      <w:pPr>
        <w:pStyle w:val="Bezmezer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vedeno u </w:t>
      </w:r>
      <w:r w:rsidR="0078613B" w:rsidRPr="008F14D6">
        <w:rPr>
          <w:rFonts w:ascii="Tahoma" w:hAnsi="Tahoma" w:cs="Tahoma"/>
          <w:sz w:val="16"/>
          <w:szCs w:val="16"/>
        </w:rPr>
        <w:t xml:space="preserve">Krajského soudu v Brně, </w:t>
      </w:r>
      <w:proofErr w:type="spellStart"/>
      <w:r w:rsidR="00DB5ABE">
        <w:rPr>
          <w:rFonts w:ascii="Tahoma" w:hAnsi="Tahoma" w:cs="Tahoma"/>
          <w:sz w:val="16"/>
          <w:szCs w:val="16"/>
        </w:rPr>
        <w:t>sp</w:t>
      </w:r>
      <w:proofErr w:type="spellEnd"/>
      <w:r w:rsidR="00DB5ABE">
        <w:rPr>
          <w:rFonts w:ascii="Tahoma" w:hAnsi="Tahoma" w:cs="Tahoma"/>
          <w:sz w:val="16"/>
          <w:szCs w:val="16"/>
        </w:rPr>
        <w:t xml:space="preserve">. zn. </w:t>
      </w:r>
      <w:r w:rsidR="0078613B" w:rsidRPr="008F14D6">
        <w:rPr>
          <w:rFonts w:ascii="Tahoma" w:hAnsi="Tahoma" w:cs="Tahoma"/>
          <w:sz w:val="16"/>
          <w:szCs w:val="16"/>
        </w:rPr>
        <w:t>C 2754</w:t>
      </w:r>
    </w:p>
    <w:p w14:paraId="61F76FCB" w14:textId="77777777" w:rsidR="00E45D33" w:rsidRPr="008F14D6" w:rsidRDefault="00E45D33" w:rsidP="0045572A">
      <w:pPr>
        <w:jc w:val="both"/>
        <w:rPr>
          <w:rFonts w:ascii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 xml:space="preserve">(dále jen </w:t>
      </w:r>
      <w:r w:rsidR="002C3F7C" w:rsidRPr="008F14D6">
        <w:rPr>
          <w:rFonts w:ascii="Tahoma" w:hAnsi="Tahoma" w:cs="Tahoma"/>
          <w:b/>
          <w:sz w:val="16"/>
          <w:szCs w:val="16"/>
        </w:rPr>
        <w:t>„</w:t>
      </w:r>
      <w:r w:rsidR="00CB0C43" w:rsidRPr="008F14D6">
        <w:rPr>
          <w:rFonts w:ascii="Tahoma" w:hAnsi="Tahoma" w:cs="Tahoma"/>
          <w:b/>
          <w:sz w:val="16"/>
          <w:szCs w:val="16"/>
        </w:rPr>
        <w:t>hodnotitel“</w:t>
      </w:r>
      <w:r w:rsidRPr="008F14D6">
        <w:rPr>
          <w:rFonts w:ascii="Tahoma" w:hAnsi="Tahoma" w:cs="Tahoma"/>
          <w:b/>
          <w:sz w:val="16"/>
          <w:szCs w:val="16"/>
        </w:rPr>
        <w:t>)</w:t>
      </w:r>
    </w:p>
    <w:p w14:paraId="6C88A71E" w14:textId="77777777" w:rsidR="00E45D33" w:rsidRPr="008F14D6" w:rsidRDefault="00E45D33" w:rsidP="0045572A">
      <w:pPr>
        <w:jc w:val="both"/>
        <w:rPr>
          <w:rFonts w:ascii="Tahoma" w:hAnsi="Tahoma" w:cs="Tahoma"/>
          <w:sz w:val="16"/>
          <w:szCs w:val="16"/>
        </w:rPr>
      </w:pPr>
    </w:p>
    <w:p w14:paraId="51802B13" w14:textId="49E7D3BD" w:rsidR="00CB0C43" w:rsidRPr="008F14D6" w:rsidRDefault="00826F81" w:rsidP="00851A29">
      <w:pPr>
        <w:pStyle w:val="Zkladntext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uzavřeli níže uvedeného dne, měsíce a roku dle ustanovení § 2652 až § 2661 zákona č. 89/2012 Sb., občanského zákoníku a na základě vyhodnocení výsledků nadlimitní veřejné zakázky s názvem </w:t>
      </w:r>
      <w:r w:rsidR="00851A29" w:rsidRPr="008F14D6">
        <w:rPr>
          <w:rFonts w:ascii="Tahoma" w:hAnsi="Tahoma" w:cs="Tahoma"/>
          <w:b/>
          <w:bCs/>
          <w:sz w:val="16"/>
          <w:szCs w:val="16"/>
        </w:rPr>
        <w:t>„</w:t>
      </w:r>
      <w:r w:rsidR="00544AA3" w:rsidRPr="008F14D6">
        <w:rPr>
          <w:rFonts w:ascii="Tahoma" w:hAnsi="Tahoma" w:cs="Tahoma"/>
          <w:b/>
          <w:bCs/>
          <w:sz w:val="16"/>
          <w:szCs w:val="16"/>
        </w:rPr>
        <w:t>Provedení klinického externího auditu dle § 75 zákona č. 373/2011 Sb.</w:t>
      </w:r>
      <w:r w:rsidR="00602DAF" w:rsidRPr="008F14D6">
        <w:rPr>
          <w:rFonts w:ascii="Tahoma" w:hAnsi="Tahoma" w:cs="Tahoma"/>
          <w:b/>
          <w:bCs/>
          <w:sz w:val="16"/>
          <w:szCs w:val="16"/>
        </w:rPr>
        <w:t xml:space="preserve"> – část </w:t>
      </w:r>
      <w:r w:rsidR="00F84308" w:rsidRPr="008F14D6">
        <w:rPr>
          <w:rFonts w:ascii="Tahoma" w:hAnsi="Tahoma" w:cs="Tahoma"/>
          <w:b/>
          <w:bCs/>
          <w:sz w:val="16"/>
          <w:szCs w:val="16"/>
        </w:rPr>
        <w:t>3</w:t>
      </w:r>
      <w:r w:rsidR="00D85427" w:rsidRPr="008F14D6">
        <w:rPr>
          <w:rFonts w:ascii="Tahoma" w:hAnsi="Tahoma" w:cs="Tahoma"/>
          <w:b/>
          <w:bCs/>
          <w:sz w:val="16"/>
          <w:szCs w:val="16"/>
        </w:rPr>
        <w:t xml:space="preserve"> </w:t>
      </w:r>
      <w:r w:rsidR="00C30E38" w:rsidRPr="008F14D6">
        <w:rPr>
          <w:rFonts w:ascii="Tahoma" w:hAnsi="Tahoma" w:cs="Tahoma"/>
          <w:b/>
          <w:bCs/>
          <w:sz w:val="16"/>
          <w:szCs w:val="16"/>
        </w:rPr>
        <w:t xml:space="preserve">- </w:t>
      </w:r>
      <w:r w:rsidR="00F84308" w:rsidRPr="008F14D6">
        <w:rPr>
          <w:rFonts w:ascii="Tahoma" w:hAnsi="Tahoma" w:cs="Tahoma"/>
          <w:b/>
          <w:bCs/>
          <w:sz w:val="16"/>
          <w:szCs w:val="16"/>
        </w:rPr>
        <w:t>Provedení EKA pro oblast nukleární medicíny v 08/2021</w:t>
      </w:r>
      <w:r w:rsidR="00544AA3" w:rsidRPr="008F14D6">
        <w:rPr>
          <w:rFonts w:ascii="Tahoma" w:hAnsi="Tahoma" w:cs="Tahoma"/>
          <w:b/>
          <w:bCs/>
          <w:sz w:val="16"/>
          <w:szCs w:val="16"/>
        </w:rPr>
        <w:t>“</w:t>
      </w:r>
      <w:r w:rsidR="00851A29" w:rsidRPr="008F14D6">
        <w:rPr>
          <w:rFonts w:ascii="Tahoma" w:hAnsi="Tahoma" w:cs="Tahoma"/>
          <w:sz w:val="16"/>
          <w:szCs w:val="16"/>
        </w:rPr>
        <w:t xml:space="preserve"> </w:t>
      </w:r>
      <w:r w:rsidR="00F20FA8" w:rsidRPr="008F14D6">
        <w:rPr>
          <w:rFonts w:ascii="Tahoma" w:hAnsi="Tahoma" w:cs="Tahoma"/>
          <w:sz w:val="16"/>
          <w:szCs w:val="16"/>
        </w:rPr>
        <w:t xml:space="preserve">vyhlášené otevřeným řízením dle zákona č. 134/2016 Sb., o zadávání veřejných zakázek (dále jen „z. č. 134/2016 Sb.“) a zveřejněné ve Věstníku veřejných zakázek pod ev. č. VZ: </w:t>
      </w:r>
      <w:r w:rsidR="00172A81" w:rsidRPr="008F14D6">
        <w:rPr>
          <w:rFonts w:ascii="Tahoma" w:hAnsi="Tahoma" w:cs="Tahoma"/>
          <w:sz w:val="16"/>
          <w:szCs w:val="16"/>
        </w:rPr>
        <w:t xml:space="preserve">Z2021-017127 </w:t>
      </w:r>
      <w:r w:rsidR="00F20FA8" w:rsidRPr="008F14D6">
        <w:rPr>
          <w:rFonts w:ascii="Tahoma" w:hAnsi="Tahoma" w:cs="Tahoma"/>
          <w:sz w:val="16"/>
          <w:szCs w:val="16"/>
        </w:rPr>
        <w:t xml:space="preserve">ze dne </w:t>
      </w:r>
      <w:r w:rsidR="002E79AE" w:rsidRPr="008F14D6">
        <w:rPr>
          <w:rFonts w:ascii="Tahoma" w:hAnsi="Tahoma" w:cs="Tahoma"/>
          <w:color w:val="000000"/>
          <w:sz w:val="16"/>
          <w:szCs w:val="16"/>
          <w:shd w:val="clear" w:color="auto" w:fill="FFFFFF"/>
        </w:rPr>
        <w:t>11</w:t>
      </w:r>
      <w:r w:rsidR="00172A81" w:rsidRPr="008F14D6">
        <w:rPr>
          <w:rFonts w:ascii="Tahoma" w:hAnsi="Tahoma" w:cs="Tahoma"/>
          <w:color w:val="000000"/>
          <w:sz w:val="16"/>
          <w:szCs w:val="16"/>
          <w:shd w:val="clear" w:color="auto" w:fill="FFFFFF"/>
        </w:rPr>
        <w:t>.05.2021</w:t>
      </w:r>
      <w:r w:rsidR="00F20FA8" w:rsidRPr="008F14D6">
        <w:rPr>
          <w:rFonts w:ascii="Tahoma" w:hAnsi="Tahoma" w:cs="Tahoma"/>
          <w:sz w:val="16"/>
          <w:szCs w:val="16"/>
        </w:rPr>
        <w:t xml:space="preserve">. a v Úředním věstníku Evropské unie pod č. oznámení o zahájení zadávacího řízení </w:t>
      </w:r>
      <w:r w:rsidR="002E79AE" w:rsidRPr="008F14D6">
        <w:rPr>
          <w:rFonts w:ascii="Tahoma" w:hAnsi="Tahoma" w:cs="Tahoma"/>
          <w:color w:val="000000"/>
          <w:sz w:val="16"/>
          <w:szCs w:val="16"/>
          <w:shd w:val="clear" w:color="auto" w:fill="FFFFFF"/>
        </w:rPr>
        <w:t>2021/S 093-243457</w:t>
      </w:r>
      <w:r w:rsidR="00F20FA8" w:rsidRPr="008F14D6">
        <w:rPr>
          <w:rFonts w:ascii="Tahoma" w:hAnsi="Tahoma" w:cs="Tahoma"/>
          <w:sz w:val="16"/>
          <w:szCs w:val="16"/>
        </w:rPr>
        <w:t xml:space="preserve"> ze dne</w:t>
      </w:r>
      <w:r w:rsidR="002E79AE" w:rsidRPr="008F14D6">
        <w:rPr>
          <w:rFonts w:ascii="Tahoma" w:hAnsi="Tahoma" w:cs="Tahoma"/>
          <w:sz w:val="16"/>
          <w:szCs w:val="16"/>
        </w:rPr>
        <w:t xml:space="preserve"> 11.5.2021</w:t>
      </w:r>
      <w:r w:rsidR="00F20FA8" w:rsidRPr="008F14D6">
        <w:rPr>
          <w:rFonts w:ascii="Tahoma" w:hAnsi="Tahoma" w:cs="Tahoma"/>
          <w:sz w:val="16"/>
          <w:szCs w:val="16"/>
        </w:rPr>
        <w:t xml:space="preserve"> </w:t>
      </w:r>
      <w:r w:rsidR="008106E5" w:rsidRPr="008F14D6">
        <w:rPr>
          <w:rFonts w:ascii="Tahoma" w:hAnsi="Tahoma" w:cs="Tahoma"/>
          <w:sz w:val="16"/>
          <w:szCs w:val="16"/>
        </w:rPr>
        <w:t>t</w:t>
      </w:r>
      <w:r w:rsidR="00CB0C43" w:rsidRPr="008F14D6">
        <w:rPr>
          <w:rFonts w:ascii="Tahoma" w:hAnsi="Tahoma" w:cs="Tahoma"/>
          <w:sz w:val="16"/>
          <w:szCs w:val="16"/>
        </w:rPr>
        <w:t>uto smlouvu:</w:t>
      </w:r>
    </w:p>
    <w:p w14:paraId="3D015770" w14:textId="77777777" w:rsidR="00255A54" w:rsidRPr="008F14D6" w:rsidRDefault="00255A54" w:rsidP="006141AF">
      <w:pPr>
        <w:jc w:val="center"/>
        <w:rPr>
          <w:rFonts w:ascii="Tahoma" w:hAnsi="Tahoma" w:cs="Tahoma"/>
          <w:b/>
          <w:sz w:val="16"/>
          <w:szCs w:val="16"/>
        </w:rPr>
      </w:pPr>
    </w:p>
    <w:p w14:paraId="77842DDD" w14:textId="77777777" w:rsidR="006141AF" w:rsidRPr="008F14D6" w:rsidRDefault="00255A54" w:rsidP="006141AF">
      <w:pPr>
        <w:jc w:val="center"/>
        <w:rPr>
          <w:rFonts w:ascii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 xml:space="preserve">Článek </w:t>
      </w:r>
      <w:r w:rsidR="006141AF" w:rsidRPr="008F14D6">
        <w:rPr>
          <w:rFonts w:ascii="Tahoma" w:hAnsi="Tahoma" w:cs="Tahoma"/>
          <w:b/>
          <w:sz w:val="16"/>
          <w:szCs w:val="16"/>
        </w:rPr>
        <w:t>I.</w:t>
      </w:r>
    </w:p>
    <w:p w14:paraId="24E070BF" w14:textId="1F309DFF" w:rsidR="006141AF" w:rsidRDefault="006141AF" w:rsidP="006141AF">
      <w:pPr>
        <w:jc w:val="center"/>
        <w:rPr>
          <w:rFonts w:ascii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>Úvodní prohlášení</w:t>
      </w:r>
    </w:p>
    <w:p w14:paraId="2729F61D" w14:textId="77777777" w:rsidR="00096C02" w:rsidRPr="008F14D6" w:rsidRDefault="00096C02" w:rsidP="006141AF">
      <w:pPr>
        <w:jc w:val="center"/>
        <w:rPr>
          <w:rFonts w:ascii="Tahoma" w:hAnsi="Tahoma" w:cs="Tahoma"/>
          <w:b/>
          <w:sz w:val="16"/>
          <w:szCs w:val="16"/>
        </w:rPr>
      </w:pPr>
    </w:p>
    <w:p w14:paraId="54CE4CBA" w14:textId="00E44F00" w:rsidR="002014F2" w:rsidRPr="008F14D6" w:rsidRDefault="003F1E59" w:rsidP="00794C25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Objednatel</w:t>
      </w:r>
      <w:r w:rsidR="007C4B71" w:rsidRPr="008F14D6">
        <w:rPr>
          <w:rFonts w:ascii="Tahoma" w:hAnsi="Tahoma" w:cs="Tahoma"/>
          <w:sz w:val="16"/>
          <w:szCs w:val="16"/>
        </w:rPr>
        <w:t xml:space="preserve"> prohlašuje, že je </w:t>
      </w:r>
      <w:r w:rsidR="001F08F3" w:rsidRPr="008F14D6">
        <w:rPr>
          <w:rFonts w:ascii="Tahoma" w:hAnsi="Tahoma" w:cs="Tahoma"/>
          <w:sz w:val="16"/>
          <w:szCs w:val="16"/>
        </w:rPr>
        <w:t>poskytovatelem zdravotních služeb</w:t>
      </w:r>
      <w:r w:rsidR="00AD09B7" w:rsidRPr="008F14D6">
        <w:rPr>
          <w:rFonts w:ascii="Tahoma" w:hAnsi="Tahoma" w:cs="Tahoma"/>
          <w:sz w:val="16"/>
          <w:szCs w:val="16"/>
        </w:rPr>
        <w:t xml:space="preserve"> v</w:t>
      </w:r>
      <w:r w:rsidR="00001A44" w:rsidRPr="008F14D6">
        <w:rPr>
          <w:rFonts w:ascii="Tahoma" w:hAnsi="Tahoma" w:cs="Tahoma"/>
          <w:sz w:val="16"/>
          <w:szCs w:val="16"/>
        </w:rPr>
        <w:t>e</w:t>
      </w:r>
      <w:r w:rsidR="00AD09B7" w:rsidRPr="008F14D6">
        <w:rPr>
          <w:rFonts w:ascii="Tahoma" w:hAnsi="Tahoma" w:cs="Tahoma"/>
          <w:sz w:val="16"/>
          <w:szCs w:val="16"/>
        </w:rPr>
        <w:t> </w:t>
      </w:r>
      <w:r w:rsidR="00001A44" w:rsidRPr="008F14D6">
        <w:rPr>
          <w:rFonts w:ascii="Tahoma" w:hAnsi="Tahoma" w:cs="Tahoma"/>
          <w:sz w:val="16"/>
          <w:szCs w:val="16"/>
        </w:rPr>
        <w:t>smyslu</w:t>
      </w:r>
      <w:r w:rsidR="00AD09B7" w:rsidRPr="008F14D6">
        <w:rPr>
          <w:rFonts w:ascii="Tahoma" w:hAnsi="Tahoma" w:cs="Tahoma"/>
          <w:sz w:val="16"/>
          <w:szCs w:val="16"/>
        </w:rPr>
        <w:t xml:space="preserve"> § </w:t>
      </w:r>
      <w:r w:rsidR="001F08F3" w:rsidRPr="008F14D6">
        <w:rPr>
          <w:rFonts w:ascii="Tahoma" w:hAnsi="Tahoma" w:cs="Tahoma"/>
          <w:sz w:val="16"/>
          <w:szCs w:val="16"/>
        </w:rPr>
        <w:t>2</w:t>
      </w:r>
      <w:r w:rsidR="00AD09B7" w:rsidRPr="008F14D6">
        <w:rPr>
          <w:rFonts w:ascii="Tahoma" w:hAnsi="Tahoma" w:cs="Tahoma"/>
          <w:sz w:val="16"/>
          <w:szCs w:val="16"/>
        </w:rPr>
        <w:t xml:space="preserve"> </w:t>
      </w:r>
      <w:r w:rsidR="00AD09B7" w:rsidRPr="008F14D6" w:rsidDel="00001A44">
        <w:rPr>
          <w:rFonts w:ascii="Tahoma" w:hAnsi="Tahoma" w:cs="Tahoma"/>
          <w:sz w:val="16"/>
          <w:szCs w:val="16"/>
        </w:rPr>
        <w:t xml:space="preserve">odst. </w:t>
      </w:r>
      <w:r w:rsidR="00E20BA5" w:rsidRPr="008F14D6">
        <w:rPr>
          <w:rFonts w:ascii="Tahoma" w:hAnsi="Tahoma" w:cs="Tahoma"/>
          <w:sz w:val="16"/>
          <w:szCs w:val="16"/>
        </w:rPr>
        <w:t>1</w:t>
      </w:r>
      <w:r w:rsidR="00AD09B7" w:rsidRPr="008F14D6">
        <w:rPr>
          <w:rFonts w:ascii="Tahoma" w:hAnsi="Tahoma" w:cs="Tahoma"/>
          <w:sz w:val="16"/>
          <w:szCs w:val="16"/>
        </w:rPr>
        <w:t xml:space="preserve"> zákona č. 372/2011 Sb., o zdravotních službách a podmínkách jejich poskytování</w:t>
      </w:r>
      <w:r w:rsidR="007C4B71" w:rsidRPr="008F14D6">
        <w:rPr>
          <w:rFonts w:ascii="Tahoma" w:hAnsi="Tahoma" w:cs="Tahoma"/>
          <w:sz w:val="16"/>
          <w:szCs w:val="16"/>
        </w:rPr>
        <w:t>.</w:t>
      </w:r>
    </w:p>
    <w:p w14:paraId="096270B0" w14:textId="77777777" w:rsidR="000B7BD0" w:rsidRPr="008F14D6" w:rsidRDefault="000B7BD0" w:rsidP="00C4305C">
      <w:pPr>
        <w:pStyle w:val="Odstavecseseznamem"/>
        <w:ind w:left="284"/>
        <w:jc w:val="both"/>
        <w:rPr>
          <w:rFonts w:ascii="Tahoma" w:hAnsi="Tahoma" w:cs="Tahoma"/>
          <w:sz w:val="16"/>
          <w:szCs w:val="16"/>
        </w:rPr>
      </w:pPr>
    </w:p>
    <w:p w14:paraId="2089BFBE" w14:textId="1D90EED6" w:rsidR="007C4B71" w:rsidRPr="008F14D6" w:rsidRDefault="003F1E59" w:rsidP="00794C25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Hodnotitel</w:t>
      </w:r>
      <w:r w:rsidR="008A3646" w:rsidRPr="008F14D6">
        <w:rPr>
          <w:rFonts w:ascii="Tahoma" w:hAnsi="Tahoma" w:cs="Tahoma"/>
          <w:sz w:val="16"/>
          <w:szCs w:val="16"/>
        </w:rPr>
        <w:t xml:space="preserve"> prohlašuje, že je oprávněn </w:t>
      </w:r>
      <w:r w:rsidR="007276CA" w:rsidRPr="008F14D6">
        <w:rPr>
          <w:rFonts w:ascii="Tahoma" w:hAnsi="Tahoma" w:cs="Tahoma"/>
          <w:sz w:val="16"/>
          <w:szCs w:val="16"/>
        </w:rPr>
        <w:t xml:space="preserve">provádět </w:t>
      </w:r>
      <w:r w:rsidRPr="008F14D6">
        <w:rPr>
          <w:rFonts w:ascii="Tahoma" w:hAnsi="Tahoma" w:cs="Tahoma"/>
          <w:sz w:val="16"/>
          <w:szCs w:val="16"/>
        </w:rPr>
        <w:t xml:space="preserve">externí </w:t>
      </w:r>
      <w:r w:rsidR="0077649B" w:rsidRPr="008F14D6">
        <w:rPr>
          <w:rFonts w:ascii="Tahoma" w:hAnsi="Tahoma" w:cs="Tahoma"/>
          <w:sz w:val="16"/>
          <w:szCs w:val="16"/>
        </w:rPr>
        <w:t>klinický audit</w:t>
      </w:r>
      <w:r w:rsidR="007276CA" w:rsidRPr="008F14D6">
        <w:rPr>
          <w:rFonts w:ascii="Tahoma" w:hAnsi="Tahoma" w:cs="Tahoma"/>
          <w:sz w:val="16"/>
          <w:szCs w:val="16"/>
        </w:rPr>
        <w:t xml:space="preserve"> v</w:t>
      </w:r>
      <w:r w:rsidR="00E67352" w:rsidRPr="008F14D6">
        <w:rPr>
          <w:rFonts w:ascii="Tahoma" w:hAnsi="Tahoma" w:cs="Tahoma"/>
          <w:sz w:val="16"/>
          <w:szCs w:val="16"/>
        </w:rPr>
        <w:t> souladu s ustanoveními</w:t>
      </w:r>
      <w:r w:rsidR="007276CA" w:rsidRPr="008F14D6">
        <w:rPr>
          <w:rFonts w:ascii="Tahoma" w:hAnsi="Tahoma" w:cs="Tahoma"/>
          <w:sz w:val="16"/>
          <w:szCs w:val="16"/>
        </w:rPr>
        <w:t xml:space="preserve"> § </w:t>
      </w:r>
      <w:r w:rsidR="0077649B" w:rsidRPr="008F14D6">
        <w:rPr>
          <w:rFonts w:ascii="Tahoma" w:hAnsi="Tahoma" w:cs="Tahoma"/>
          <w:sz w:val="16"/>
          <w:szCs w:val="16"/>
        </w:rPr>
        <w:t>75</w:t>
      </w:r>
      <w:r w:rsidR="00542DAD" w:rsidRPr="008F14D6">
        <w:rPr>
          <w:rFonts w:ascii="Tahoma" w:hAnsi="Tahoma" w:cs="Tahoma"/>
          <w:sz w:val="16"/>
          <w:szCs w:val="16"/>
        </w:rPr>
        <w:t xml:space="preserve"> a </w:t>
      </w:r>
      <w:r w:rsidR="006445ED" w:rsidRPr="008F14D6">
        <w:rPr>
          <w:rFonts w:ascii="Tahoma" w:hAnsi="Tahoma" w:cs="Tahoma"/>
          <w:sz w:val="16"/>
          <w:szCs w:val="16"/>
        </w:rPr>
        <w:t xml:space="preserve">násl. </w:t>
      </w:r>
      <w:r w:rsidR="00DF22C8" w:rsidRPr="008F14D6">
        <w:rPr>
          <w:rFonts w:ascii="Tahoma" w:hAnsi="Tahoma" w:cs="Tahoma"/>
          <w:sz w:val="16"/>
          <w:szCs w:val="16"/>
        </w:rPr>
        <w:t>z</w:t>
      </w:r>
      <w:r w:rsidR="006445ED" w:rsidRPr="008F14D6">
        <w:rPr>
          <w:rFonts w:ascii="Tahoma" w:hAnsi="Tahoma" w:cs="Tahoma"/>
          <w:sz w:val="16"/>
          <w:szCs w:val="16"/>
        </w:rPr>
        <w:t>ákona</w:t>
      </w:r>
      <w:r w:rsidR="0077649B" w:rsidRPr="008F14D6">
        <w:rPr>
          <w:rFonts w:ascii="Tahoma" w:hAnsi="Tahoma" w:cs="Tahoma"/>
          <w:sz w:val="16"/>
          <w:szCs w:val="16"/>
        </w:rPr>
        <w:t xml:space="preserve"> č. 373/2011 Sb., o specifických zdravotních službách</w:t>
      </w:r>
      <w:r w:rsidR="00DF22C8" w:rsidRPr="008F14D6">
        <w:rPr>
          <w:rFonts w:ascii="Tahoma" w:hAnsi="Tahoma" w:cs="Tahoma"/>
          <w:sz w:val="16"/>
          <w:szCs w:val="16"/>
        </w:rPr>
        <w:t xml:space="preserve"> (dále jen „zákon“)</w:t>
      </w:r>
      <w:r w:rsidR="006445ED" w:rsidRPr="008F14D6">
        <w:rPr>
          <w:rFonts w:ascii="Tahoma" w:hAnsi="Tahoma" w:cs="Tahoma"/>
          <w:sz w:val="16"/>
          <w:szCs w:val="16"/>
        </w:rPr>
        <w:t>.</w:t>
      </w:r>
    </w:p>
    <w:p w14:paraId="11C8C0E2" w14:textId="5E74D263" w:rsidR="005E39E5" w:rsidRDefault="005E39E5" w:rsidP="005E39E5">
      <w:pPr>
        <w:pStyle w:val="Odstavecseseznamem"/>
        <w:rPr>
          <w:rFonts w:ascii="Tahoma" w:hAnsi="Tahoma" w:cs="Tahoma"/>
          <w:sz w:val="16"/>
          <w:szCs w:val="16"/>
        </w:rPr>
      </w:pPr>
    </w:p>
    <w:p w14:paraId="42B81467" w14:textId="77777777" w:rsidR="000E29A5" w:rsidRPr="008F14D6" w:rsidRDefault="000E29A5" w:rsidP="005E39E5">
      <w:pPr>
        <w:pStyle w:val="Odstavecseseznamem"/>
        <w:rPr>
          <w:rFonts w:ascii="Tahoma" w:hAnsi="Tahoma" w:cs="Tahoma"/>
          <w:sz w:val="16"/>
          <w:szCs w:val="16"/>
        </w:rPr>
      </w:pPr>
    </w:p>
    <w:p w14:paraId="59DFF875" w14:textId="77777777" w:rsidR="00E45D33" w:rsidRPr="008F14D6" w:rsidRDefault="00255A54" w:rsidP="0045572A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8F14D6">
        <w:rPr>
          <w:rFonts w:ascii="Tahoma" w:hAnsi="Tahoma" w:cs="Tahoma"/>
          <w:b/>
          <w:bCs/>
          <w:sz w:val="16"/>
          <w:szCs w:val="16"/>
        </w:rPr>
        <w:t xml:space="preserve">Článek </w:t>
      </w:r>
      <w:r w:rsidR="00E45D33" w:rsidRPr="008F14D6">
        <w:rPr>
          <w:rFonts w:ascii="Tahoma" w:hAnsi="Tahoma" w:cs="Tahoma"/>
          <w:b/>
          <w:bCs/>
          <w:sz w:val="16"/>
          <w:szCs w:val="16"/>
        </w:rPr>
        <w:t>I</w:t>
      </w:r>
      <w:r w:rsidR="002014F2" w:rsidRPr="008F14D6">
        <w:rPr>
          <w:rFonts w:ascii="Tahoma" w:hAnsi="Tahoma" w:cs="Tahoma"/>
          <w:b/>
          <w:bCs/>
          <w:sz w:val="16"/>
          <w:szCs w:val="16"/>
        </w:rPr>
        <w:t>I</w:t>
      </w:r>
      <w:r w:rsidR="00E45D33" w:rsidRPr="008F14D6">
        <w:rPr>
          <w:rFonts w:ascii="Tahoma" w:hAnsi="Tahoma" w:cs="Tahoma"/>
          <w:b/>
          <w:bCs/>
          <w:sz w:val="16"/>
          <w:szCs w:val="16"/>
        </w:rPr>
        <w:t>.</w:t>
      </w:r>
    </w:p>
    <w:p w14:paraId="004B82BD" w14:textId="0FD36C0A" w:rsidR="00E45D33" w:rsidRDefault="00CE23C6" w:rsidP="0037469C">
      <w:pPr>
        <w:jc w:val="center"/>
        <w:rPr>
          <w:rFonts w:ascii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>Předmět</w:t>
      </w:r>
      <w:r w:rsidR="00891F03" w:rsidRPr="008F14D6">
        <w:rPr>
          <w:rFonts w:ascii="Tahoma" w:hAnsi="Tahoma" w:cs="Tahoma"/>
          <w:b/>
          <w:sz w:val="16"/>
          <w:szCs w:val="16"/>
        </w:rPr>
        <w:t xml:space="preserve">, </w:t>
      </w:r>
      <w:r w:rsidR="00CB0C43" w:rsidRPr="008F14D6">
        <w:rPr>
          <w:rFonts w:ascii="Tahoma" w:hAnsi="Tahoma" w:cs="Tahoma"/>
          <w:b/>
          <w:sz w:val="16"/>
          <w:szCs w:val="16"/>
        </w:rPr>
        <w:t xml:space="preserve">místo </w:t>
      </w:r>
      <w:r w:rsidR="00891F03" w:rsidRPr="008F14D6">
        <w:rPr>
          <w:rFonts w:ascii="Tahoma" w:hAnsi="Tahoma" w:cs="Tahoma"/>
          <w:b/>
          <w:sz w:val="16"/>
          <w:szCs w:val="16"/>
        </w:rPr>
        <w:t>a termín</w:t>
      </w:r>
      <w:r w:rsidR="00BB2FF3" w:rsidRPr="008F14D6">
        <w:rPr>
          <w:rFonts w:ascii="Tahoma" w:hAnsi="Tahoma" w:cs="Tahoma"/>
          <w:b/>
          <w:sz w:val="16"/>
          <w:szCs w:val="16"/>
        </w:rPr>
        <w:t>y</w:t>
      </w:r>
      <w:r w:rsidR="00891F03" w:rsidRPr="008F14D6">
        <w:rPr>
          <w:rFonts w:ascii="Tahoma" w:hAnsi="Tahoma" w:cs="Tahoma"/>
          <w:b/>
          <w:sz w:val="16"/>
          <w:szCs w:val="16"/>
        </w:rPr>
        <w:t xml:space="preserve"> </w:t>
      </w:r>
      <w:r w:rsidR="00CB0C43" w:rsidRPr="008F14D6">
        <w:rPr>
          <w:rFonts w:ascii="Tahoma" w:hAnsi="Tahoma" w:cs="Tahoma"/>
          <w:b/>
          <w:sz w:val="16"/>
          <w:szCs w:val="16"/>
        </w:rPr>
        <w:t>plnění</w:t>
      </w:r>
    </w:p>
    <w:p w14:paraId="3CE46345" w14:textId="77777777" w:rsidR="00096C02" w:rsidRPr="008F14D6" w:rsidRDefault="00096C02" w:rsidP="0037469C">
      <w:pPr>
        <w:jc w:val="center"/>
        <w:rPr>
          <w:rFonts w:ascii="Tahoma" w:hAnsi="Tahoma" w:cs="Tahoma"/>
          <w:b/>
          <w:sz w:val="16"/>
          <w:szCs w:val="16"/>
        </w:rPr>
      </w:pPr>
    </w:p>
    <w:p w14:paraId="5011279D" w14:textId="09F1F7F4" w:rsidR="005C464F" w:rsidRPr="008F14D6" w:rsidRDefault="005C464F" w:rsidP="00794C2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bCs/>
          <w:sz w:val="16"/>
          <w:szCs w:val="16"/>
        </w:rPr>
      </w:pPr>
      <w:r w:rsidRPr="008F14D6">
        <w:rPr>
          <w:rFonts w:ascii="Tahoma" w:hAnsi="Tahoma" w:cs="Tahoma"/>
          <w:bCs/>
          <w:sz w:val="16"/>
          <w:szCs w:val="16"/>
        </w:rPr>
        <w:t xml:space="preserve">Předmětem plnění </w:t>
      </w:r>
      <w:r w:rsidR="00FE2782" w:rsidRPr="008F14D6">
        <w:rPr>
          <w:rFonts w:ascii="Tahoma" w:hAnsi="Tahoma" w:cs="Tahoma"/>
          <w:bCs/>
          <w:sz w:val="16"/>
          <w:szCs w:val="16"/>
        </w:rPr>
        <w:t xml:space="preserve">této smlouvy je </w:t>
      </w:r>
      <w:r w:rsidR="00DF22C8" w:rsidRPr="008F14D6">
        <w:rPr>
          <w:rFonts w:ascii="Tahoma" w:hAnsi="Tahoma" w:cs="Tahoma"/>
          <w:bCs/>
          <w:sz w:val="16"/>
          <w:szCs w:val="16"/>
        </w:rPr>
        <w:t>ověření a hodnocení dodržování místních radiologických standardů</w:t>
      </w:r>
      <w:r w:rsidR="002E6F8B" w:rsidRPr="008F14D6">
        <w:rPr>
          <w:rFonts w:ascii="Tahoma" w:hAnsi="Tahoma" w:cs="Tahoma"/>
          <w:bCs/>
          <w:sz w:val="16"/>
          <w:szCs w:val="16"/>
        </w:rPr>
        <w:t xml:space="preserve"> </w:t>
      </w:r>
      <w:r w:rsidR="00DF22C8" w:rsidRPr="008F14D6">
        <w:rPr>
          <w:rFonts w:ascii="Tahoma" w:hAnsi="Tahoma" w:cs="Tahoma"/>
          <w:bCs/>
          <w:sz w:val="16"/>
          <w:szCs w:val="16"/>
        </w:rPr>
        <w:t>při poskytování zdravotních služeb, jejichž součástí je lékařské ozáření</w:t>
      </w:r>
      <w:r w:rsidR="002F6F5B" w:rsidRPr="008F14D6">
        <w:rPr>
          <w:rFonts w:ascii="Tahoma" w:hAnsi="Tahoma" w:cs="Tahoma"/>
          <w:bCs/>
          <w:sz w:val="16"/>
          <w:szCs w:val="16"/>
        </w:rPr>
        <w:t xml:space="preserve"> </w:t>
      </w:r>
      <w:r w:rsidRPr="008F14D6">
        <w:rPr>
          <w:rFonts w:ascii="Tahoma" w:hAnsi="Tahoma" w:cs="Tahoma"/>
          <w:bCs/>
          <w:sz w:val="16"/>
          <w:szCs w:val="16"/>
        </w:rPr>
        <w:t xml:space="preserve">u </w:t>
      </w:r>
      <w:r w:rsidR="00FE2782" w:rsidRPr="008F14D6">
        <w:rPr>
          <w:rFonts w:ascii="Tahoma" w:hAnsi="Tahoma" w:cs="Tahoma"/>
          <w:bCs/>
          <w:sz w:val="16"/>
          <w:szCs w:val="16"/>
        </w:rPr>
        <w:t>objednatele</w:t>
      </w:r>
      <w:r w:rsidRPr="008F14D6">
        <w:rPr>
          <w:rFonts w:ascii="Tahoma" w:hAnsi="Tahoma" w:cs="Tahoma"/>
          <w:bCs/>
          <w:sz w:val="16"/>
          <w:szCs w:val="16"/>
        </w:rPr>
        <w:t xml:space="preserve">, ve smyslu zákona. </w:t>
      </w:r>
    </w:p>
    <w:p w14:paraId="6BE34527" w14:textId="77777777" w:rsidR="00E45D33" w:rsidRPr="008F14D6" w:rsidRDefault="00E45D33" w:rsidP="00794C25">
      <w:pPr>
        <w:ind w:left="357" w:hanging="357"/>
        <w:jc w:val="center"/>
        <w:rPr>
          <w:rFonts w:ascii="Tahoma" w:hAnsi="Tahoma" w:cs="Tahoma"/>
          <w:sz w:val="16"/>
          <w:szCs w:val="16"/>
          <w:u w:val="single"/>
        </w:rPr>
      </w:pPr>
    </w:p>
    <w:p w14:paraId="3726847E" w14:textId="42C5B634" w:rsidR="00370512" w:rsidRPr="008F14D6" w:rsidRDefault="00E67352" w:rsidP="00794C2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Výsledkem </w:t>
      </w:r>
      <w:r w:rsidR="007028F0" w:rsidRPr="008F14D6">
        <w:rPr>
          <w:rFonts w:ascii="Tahoma" w:hAnsi="Tahoma" w:cs="Tahoma"/>
          <w:sz w:val="16"/>
          <w:szCs w:val="16"/>
        </w:rPr>
        <w:t xml:space="preserve">provedeného </w:t>
      </w:r>
      <w:r w:rsidRPr="008F14D6">
        <w:rPr>
          <w:rFonts w:ascii="Tahoma" w:hAnsi="Tahoma" w:cs="Tahoma"/>
          <w:sz w:val="16"/>
          <w:szCs w:val="16"/>
        </w:rPr>
        <w:t xml:space="preserve">externího </w:t>
      </w:r>
      <w:r w:rsidR="007028F0" w:rsidRPr="008F14D6">
        <w:rPr>
          <w:rFonts w:ascii="Tahoma" w:hAnsi="Tahoma" w:cs="Tahoma"/>
          <w:sz w:val="16"/>
          <w:szCs w:val="16"/>
        </w:rPr>
        <w:t xml:space="preserve">klinického auditu </w:t>
      </w:r>
      <w:r w:rsidRPr="008F14D6">
        <w:rPr>
          <w:rFonts w:ascii="Tahoma" w:hAnsi="Tahoma" w:cs="Tahoma"/>
          <w:sz w:val="16"/>
          <w:szCs w:val="16"/>
        </w:rPr>
        <w:t xml:space="preserve">je </w:t>
      </w:r>
      <w:r w:rsidR="00370512" w:rsidRPr="008F14D6">
        <w:rPr>
          <w:rFonts w:ascii="Tahoma" w:hAnsi="Tahoma" w:cs="Tahoma"/>
          <w:sz w:val="16"/>
          <w:szCs w:val="16"/>
        </w:rPr>
        <w:t xml:space="preserve">písemná </w:t>
      </w:r>
      <w:r w:rsidRPr="008F14D6">
        <w:rPr>
          <w:rFonts w:ascii="Tahoma" w:hAnsi="Tahoma" w:cs="Tahoma"/>
          <w:sz w:val="16"/>
          <w:szCs w:val="16"/>
        </w:rPr>
        <w:t>zpráva, kterou hodnotitel předá objednateli</w:t>
      </w:r>
      <w:r w:rsidR="009B0CA1" w:rsidRPr="008F14D6">
        <w:rPr>
          <w:rFonts w:ascii="Tahoma" w:hAnsi="Tahoma" w:cs="Tahoma"/>
          <w:sz w:val="16"/>
          <w:szCs w:val="16"/>
        </w:rPr>
        <w:t xml:space="preserve"> do 20 dnů od realizace externího </w:t>
      </w:r>
      <w:r w:rsidR="007028F0" w:rsidRPr="008F14D6">
        <w:rPr>
          <w:rFonts w:ascii="Tahoma" w:hAnsi="Tahoma" w:cs="Tahoma"/>
          <w:sz w:val="16"/>
          <w:szCs w:val="16"/>
        </w:rPr>
        <w:t>klinického auditu</w:t>
      </w:r>
      <w:r w:rsidRPr="008F14D6">
        <w:rPr>
          <w:rFonts w:ascii="Tahoma" w:hAnsi="Tahoma" w:cs="Tahoma"/>
          <w:sz w:val="16"/>
          <w:szCs w:val="16"/>
        </w:rPr>
        <w:t xml:space="preserve">, a která obsahuje skutečnosti </w:t>
      </w:r>
      <w:r w:rsidR="00D46F07" w:rsidRPr="008F14D6">
        <w:rPr>
          <w:rFonts w:ascii="Tahoma" w:hAnsi="Tahoma" w:cs="Tahoma"/>
          <w:sz w:val="16"/>
          <w:szCs w:val="16"/>
        </w:rPr>
        <w:t xml:space="preserve">v souladu s ustanoveními § 82 zákona. Hodnotitel </w:t>
      </w:r>
      <w:r w:rsidR="00AD09B7" w:rsidRPr="008F14D6">
        <w:rPr>
          <w:rFonts w:ascii="Tahoma" w:hAnsi="Tahoma" w:cs="Tahoma"/>
          <w:sz w:val="16"/>
          <w:szCs w:val="16"/>
        </w:rPr>
        <w:t xml:space="preserve">vydá objednateli </w:t>
      </w:r>
      <w:r w:rsidR="00D46F07" w:rsidRPr="008F14D6">
        <w:rPr>
          <w:rFonts w:ascii="Tahoma" w:hAnsi="Tahoma" w:cs="Tahoma"/>
          <w:sz w:val="16"/>
          <w:szCs w:val="16"/>
        </w:rPr>
        <w:t>potvrzení o provedení externího klinického auditu v souladu s ustanoveními § 82 odst. 3 zákona</w:t>
      </w:r>
      <w:r w:rsidR="00BB2FF3" w:rsidRPr="008F14D6">
        <w:rPr>
          <w:rFonts w:ascii="Tahoma" w:hAnsi="Tahoma" w:cs="Tahoma"/>
          <w:sz w:val="16"/>
          <w:szCs w:val="16"/>
        </w:rPr>
        <w:t xml:space="preserve"> </w:t>
      </w:r>
      <w:r w:rsidR="006A5BF0" w:rsidRPr="008F14D6">
        <w:rPr>
          <w:rFonts w:ascii="Tahoma" w:hAnsi="Tahoma" w:cs="Tahoma"/>
          <w:sz w:val="16"/>
          <w:szCs w:val="16"/>
        </w:rPr>
        <w:t>v českém jazyce minimálně ve třech vyhotoveních</w:t>
      </w:r>
      <w:r w:rsidR="00D46F07" w:rsidRPr="008F14D6">
        <w:rPr>
          <w:rFonts w:ascii="Tahoma" w:hAnsi="Tahoma" w:cs="Tahoma"/>
          <w:sz w:val="16"/>
          <w:szCs w:val="16"/>
        </w:rPr>
        <w:t>.</w:t>
      </w:r>
      <w:r w:rsidR="006A5BF0" w:rsidRPr="008F14D6">
        <w:rPr>
          <w:rFonts w:ascii="Tahoma" w:hAnsi="Tahoma" w:cs="Tahoma"/>
          <w:sz w:val="16"/>
          <w:szCs w:val="16"/>
        </w:rPr>
        <w:t xml:space="preserve"> </w:t>
      </w:r>
      <w:r w:rsidR="00D46F07" w:rsidRPr="008F14D6">
        <w:rPr>
          <w:rFonts w:ascii="Tahoma" w:hAnsi="Tahoma" w:cs="Tahoma"/>
          <w:sz w:val="16"/>
          <w:szCs w:val="16"/>
        </w:rPr>
        <w:t xml:space="preserve">Potvrzení o provedení externího klinického auditu </w:t>
      </w:r>
      <w:r w:rsidR="006A5BF0" w:rsidRPr="008F14D6">
        <w:rPr>
          <w:rFonts w:ascii="Tahoma" w:hAnsi="Tahoma" w:cs="Tahoma"/>
          <w:sz w:val="16"/>
          <w:szCs w:val="16"/>
        </w:rPr>
        <w:t xml:space="preserve">musí </w:t>
      </w:r>
      <w:r w:rsidR="00BB2FF3" w:rsidRPr="008F14D6">
        <w:rPr>
          <w:rFonts w:ascii="Tahoma" w:hAnsi="Tahoma" w:cs="Tahoma"/>
          <w:sz w:val="16"/>
          <w:szCs w:val="16"/>
        </w:rPr>
        <w:t>obsah</w:t>
      </w:r>
      <w:r w:rsidR="006A5BF0" w:rsidRPr="008F14D6">
        <w:rPr>
          <w:rFonts w:ascii="Tahoma" w:hAnsi="Tahoma" w:cs="Tahoma"/>
          <w:sz w:val="16"/>
          <w:szCs w:val="16"/>
        </w:rPr>
        <w:t>ovat</w:t>
      </w:r>
      <w:r w:rsidR="00BB2FF3" w:rsidRPr="008F14D6">
        <w:rPr>
          <w:rFonts w:ascii="Tahoma" w:hAnsi="Tahoma" w:cs="Tahoma"/>
          <w:sz w:val="16"/>
          <w:szCs w:val="16"/>
        </w:rPr>
        <w:t xml:space="preserve"> náležitosti v souladu s ustanoveními § </w:t>
      </w:r>
      <w:r w:rsidR="007028F0" w:rsidRPr="008F14D6">
        <w:rPr>
          <w:rFonts w:ascii="Tahoma" w:hAnsi="Tahoma" w:cs="Tahoma"/>
          <w:sz w:val="16"/>
          <w:szCs w:val="16"/>
        </w:rPr>
        <w:t xml:space="preserve">82 odst. 2 písmeno </w:t>
      </w:r>
      <w:r w:rsidR="00BB2FF3" w:rsidRPr="008F14D6">
        <w:rPr>
          <w:rFonts w:ascii="Tahoma" w:hAnsi="Tahoma" w:cs="Tahoma"/>
          <w:sz w:val="16"/>
          <w:szCs w:val="16"/>
        </w:rPr>
        <w:t>zákona</w:t>
      </w:r>
      <w:r w:rsidR="00370512" w:rsidRPr="008F14D6">
        <w:rPr>
          <w:rFonts w:ascii="Tahoma" w:hAnsi="Tahoma" w:cs="Tahoma"/>
          <w:sz w:val="16"/>
          <w:szCs w:val="16"/>
        </w:rPr>
        <w:t>.</w:t>
      </w:r>
    </w:p>
    <w:p w14:paraId="6F313DD1" w14:textId="77777777" w:rsidR="00475AAC" w:rsidRPr="008F14D6" w:rsidRDefault="00475AAC" w:rsidP="00794C25">
      <w:pPr>
        <w:pStyle w:val="Odstavecseseznamem"/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1661D627" w14:textId="57224061" w:rsidR="120B71A1" w:rsidRPr="008F14D6" w:rsidRDefault="00891F03" w:rsidP="00794C2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Hodnotitel se zavazuje provést externí </w:t>
      </w:r>
      <w:r w:rsidR="00D475DC" w:rsidRPr="008F14D6">
        <w:rPr>
          <w:rFonts w:ascii="Tahoma" w:hAnsi="Tahoma" w:cs="Tahoma"/>
          <w:sz w:val="16"/>
          <w:szCs w:val="16"/>
        </w:rPr>
        <w:t>klinický audit</w:t>
      </w:r>
      <w:r w:rsidRPr="008F14D6">
        <w:rPr>
          <w:rFonts w:ascii="Tahoma" w:hAnsi="Tahoma" w:cs="Tahoma"/>
          <w:sz w:val="16"/>
          <w:szCs w:val="16"/>
        </w:rPr>
        <w:t xml:space="preserve"> </w:t>
      </w:r>
      <w:r w:rsidR="00D475DC" w:rsidRPr="008F14D6">
        <w:rPr>
          <w:rFonts w:ascii="Tahoma" w:hAnsi="Tahoma" w:cs="Tahoma"/>
          <w:sz w:val="16"/>
          <w:szCs w:val="16"/>
        </w:rPr>
        <w:t>v souladu s </w:t>
      </w:r>
      <w:r w:rsidR="001B49A3" w:rsidRPr="008F14D6">
        <w:rPr>
          <w:rFonts w:ascii="Tahoma" w:hAnsi="Tahoma" w:cs="Tahoma"/>
          <w:sz w:val="16"/>
          <w:szCs w:val="16"/>
        </w:rPr>
        <w:t xml:space="preserve">platnými </w:t>
      </w:r>
      <w:r w:rsidR="00D475DC" w:rsidRPr="008F14D6">
        <w:rPr>
          <w:rFonts w:ascii="Tahoma" w:hAnsi="Tahoma" w:cs="Tahoma"/>
          <w:sz w:val="16"/>
          <w:szCs w:val="16"/>
        </w:rPr>
        <w:t xml:space="preserve">národními radiologickými standardy </w:t>
      </w:r>
      <w:r w:rsidR="001B49A3" w:rsidRPr="008F14D6">
        <w:rPr>
          <w:rFonts w:ascii="Tahoma" w:hAnsi="Tahoma" w:cs="Tahoma"/>
          <w:sz w:val="16"/>
          <w:szCs w:val="16"/>
        </w:rPr>
        <w:t>v době plnění předmětu smlouvy a platnými místními radiologickými standardy objednatele</w:t>
      </w:r>
      <w:r w:rsidR="00D475DC" w:rsidRPr="008F14D6">
        <w:rPr>
          <w:rFonts w:ascii="Tahoma" w:hAnsi="Tahoma" w:cs="Tahoma"/>
          <w:sz w:val="16"/>
          <w:szCs w:val="16"/>
        </w:rPr>
        <w:t xml:space="preserve"> </w:t>
      </w:r>
      <w:r w:rsidRPr="008F14D6">
        <w:rPr>
          <w:rFonts w:ascii="Tahoma" w:hAnsi="Tahoma" w:cs="Tahoma"/>
          <w:sz w:val="16"/>
          <w:szCs w:val="16"/>
        </w:rPr>
        <w:t>na pracovištích objednatele v</w:t>
      </w:r>
      <w:r w:rsidR="002F6F5B" w:rsidRPr="008F14D6">
        <w:rPr>
          <w:rFonts w:ascii="Tahoma" w:hAnsi="Tahoma" w:cs="Tahoma"/>
          <w:sz w:val="16"/>
          <w:szCs w:val="16"/>
        </w:rPr>
        <w:t xml:space="preserve"> předem </w:t>
      </w:r>
      <w:r w:rsidR="003359BE" w:rsidRPr="008F14D6">
        <w:rPr>
          <w:rFonts w:ascii="Tahoma" w:hAnsi="Tahoma" w:cs="Tahoma"/>
          <w:sz w:val="16"/>
          <w:szCs w:val="16"/>
        </w:rPr>
        <w:t>dohodnutém termínu</w:t>
      </w:r>
      <w:r w:rsidR="007028F0" w:rsidRPr="008F14D6">
        <w:rPr>
          <w:rFonts w:ascii="Tahoma" w:hAnsi="Tahoma" w:cs="Tahoma"/>
          <w:sz w:val="16"/>
          <w:szCs w:val="16"/>
        </w:rPr>
        <w:t xml:space="preserve"> po dobu maximálně pěti pracovních dnů</w:t>
      </w:r>
      <w:r w:rsidRPr="008F14D6">
        <w:rPr>
          <w:rFonts w:ascii="Tahoma" w:hAnsi="Tahoma" w:cs="Tahoma"/>
          <w:sz w:val="16"/>
          <w:szCs w:val="16"/>
        </w:rPr>
        <w:t xml:space="preserve">, </w:t>
      </w:r>
      <w:r w:rsidR="00851A29" w:rsidRPr="008F14D6">
        <w:rPr>
          <w:rFonts w:ascii="Tahoma" w:hAnsi="Tahoma" w:cs="Tahoma"/>
          <w:sz w:val="16"/>
          <w:szCs w:val="16"/>
        </w:rPr>
        <w:t xml:space="preserve">a to </w:t>
      </w:r>
      <w:r w:rsidR="002F6F5B" w:rsidRPr="008F14D6">
        <w:rPr>
          <w:rFonts w:ascii="Tahoma" w:hAnsi="Tahoma" w:cs="Tahoma"/>
          <w:sz w:val="16"/>
          <w:szCs w:val="16"/>
        </w:rPr>
        <w:t>nejpozději do</w:t>
      </w:r>
      <w:r w:rsidR="009463D1" w:rsidRPr="008F14D6">
        <w:rPr>
          <w:rFonts w:ascii="Tahoma" w:hAnsi="Tahoma" w:cs="Tahoma"/>
          <w:sz w:val="16"/>
          <w:szCs w:val="16"/>
        </w:rPr>
        <w:t xml:space="preserve"> </w:t>
      </w:r>
      <w:r w:rsidR="002F6F5B" w:rsidRPr="008F14D6">
        <w:rPr>
          <w:rFonts w:ascii="Tahoma" w:hAnsi="Tahoma" w:cs="Tahoma"/>
          <w:sz w:val="16"/>
          <w:szCs w:val="16"/>
        </w:rPr>
        <w:t>3</w:t>
      </w:r>
      <w:r w:rsidR="00322E5F" w:rsidRPr="008F14D6">
        <w:rPr>
          <w:rFonts w:ascii="Tahoma" w:hAnsi="Tahoma" w:cs="Tahoma"/>
          <w:sz w:val="16"/>
          <w:szCs w:val="16"/>
        </w:rPr>
        <w:t>1</w:t>
      </w:r>
      <w:r w:rsidR="002F6F5B" w:rsidRPr="008F14D6">
        <w:rPr>
          <w:rFonts w:ascii="Tahoma" w:hAnsi="Tahoma" w:cs="Tahoma"/>
          <w:sz w:val="16"/>
          <w:szCs w:val="16"/>
        </w:rPr>
        <w:t>. 0</w:t>
      </w:r>
      <w:r w:rsidR="00322E5F" w:rsidRPr="008F14D6">
        <w:rPr>
          <w:rFonts w:ascii="Tahoma" w:hAnsi="Tahoma" w:cs="Tahoma"/>
          <w:sz w:val="16"/>
          <w:szCs w:val="16"/>
        </w:rPr>
        <w:t>8</w:t>
      </w:r>
      <w:r w:rsidR="002F6F5B" w:rsidRPr="008F14D6">
        <w:rPr>
          <w:rFonts w:ascii="Tahoma" w:hAnsi="Tahoma" w:cs="Tahoma"/>
          <w:sz w:val="16"/>
          <w:szCs w:val="16"/>
        </w:rPr>
        <w:t>. 2021</w:t>
      </w:r>
      <w:r w:rsidR="0037552F" w:rsidRPr="008F14D6">
        <w:rPr>
          <w:rFonts w:ascii="Tahoma" w:hAnsi="Tahoma" w:cs="Tahoma"/>
          <w:sz w:val="16"/>
          <w:szCs w:val="16"/>
        </w:rPr>
        <w:t>.</w:t>
      </w:r>
      <w:r w:rsidR="002F6F5B" w:rsidRPr="008F14D6">
        <w:rPr>
          <w:rFonts w:ascii="Tahoma" w:hAnsi="Tahoma" w:cs="Tahoma"/>
          <w:sz w:val="16"/>
          <w:szCs w:val="16"/>
        </w:rPr>
        <w:t xml:space="preserve"> </w:t>
      </w:r>
    </w:p>
    <w:p w14:paraId="60B7F2E4" w14:textId="44F80D5E" w:rsidR="00875CB4" w:rsidRPr="008F14D6" w:rsidRDefault="00875CB4" w:rsidP="00794C25">
      <w:pPr>
        <w:ind w:left="357" w:hanging="357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2BB97FD0" w14:textId="7C8543F5" w:rsidR="00BA0CCE" w:rsidRPr="008F14D6" w:rsidRDefault="54A84ACE" w:rsidP="00794C2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Místem plnění j</w:t>
      </w:r>
      <w:r w:rsidR="00E72791" w:rsidRPr="008F14D6">
        <w:rPr>
          <w:rFonts w:ascii="Tahoma" w:hAnsi="Tahoma" w:cs="Tahoma"/>
          <w:sz w:val="16"/>
          <w:szCs w:val="16"/>
        </w:rPr>
        <w:t xml:space="preserve">sou </w:t>
      </w:r>
      <w:r w:rsidR="00FC5F2E" w:rsidRPr="008F14D6">
        <w:rPr>
          <w:rFonts w:ascii="Tahoma" w:hAnsi="Tahoma" w:cs="Tahoma"/>
          <w:sz w:val="16"/>
          <w:szCs w:val="16"/>
        </w:rPr>
        <w:t xml:space="preserve">pracoviště </w:t>
      </w:r>
      <w:r w:rsidR="00DB6FB3" w:rsidRPr="008F14D6">
        <w:rPr>
          <w:rFonts w:ascii="Tahoma" w:hAnsi="Tahoma" w:cs="Tahoma"/>
          <w:sz w:val="16"/>
          <w:szCs w:val="16"/>
        </w:rPr>
        <w:t>objednatele</w:t>
      </w:r>
      <w:r w:rsidR="00E97E3D" w:rsidRPr="008F14D6">
        <w:rPr>
          <w:rFonts w:ascii="Tahoma" w:hAnsi="Tahoma" w:cs="Tahoma"/>
          <w:sz w:val="16"/>
          <w:szCs w:val="16"/>
        </w:rPr>
        <w:t>: Ú</w:t>
      </w:r>
      <w:r w:rsidR="00BB7CF1" w:rsidRPr="008F14D6">
        <w:rPr>
          <w:rFonts w:ascii="Tahoma" w:hAnsi="Tahoma" w:cs="Tahoma"/>
          <w:sz w:val="16"/>
          <w:szCs w:val="16"/>
        </w:rPr>
        <w:t>s</w:t>
      </w:r>
      <w:r w:rsidR="00E97E3D" w:rsidRPr="008F14D6">
        <w:rPr>
          <w:rFonts w:ascii="Tahoma" w:hAnsi="Tahoma" w:cs="Tahoma"/>
          <w:sz w:val="16"/>
          <w:szCs w:val="16"/>
        </w:rPr>
        <w:t>tav nukleární medicíny</w:t>
      </w:r>
      <w:r w:rsidR="00BB7CF1" w:rsidRPr="008F14D6">
        <w:rPr>
          <w:rFonts w:ascii="Tahoma" w:hAnsi="Tahoma" w:cs="Tahoma"/>
          <w:sz w:val="16"/>
          <w:szCs w:val="16"/>
        </w:rPr>
        <w:t xml:space="preserve"> na adrese U Nemocnice </w:t>
      </w:r>
      <w:r w:rsidR="22F8663D" w:rsidRPr="008F14D6">
        <w:rPr>
          <w:rFonts w:ascii="Tahoma" w:hAnsi="Tahoma" w:cs="Tahoma"/>
          <w:sz w:val="16"/>
          <w:szCs w:val="16"/>
        </w:rPr>
        <w:t>499/</w:t>
      </w:r>
      <w:r w:rsidR="00BB7CF1" w:rsidRPr="008F14D6">
        <w:rPr>
          <w:rFonts w:ascii="Tahoma" w:hAnsi="Tahoma" w:cs="Tahoma"/>
          <w:sz w:val="16"/>
          <w:szCs w:val="16"/>
        </w:rPr>
        <w:t>2, Praha 2 a U Nemocnice 5, Praha 2</w:t>
      </w:r>
      <w:r w:rsidR="00FC5F2E" w:rsidRPr="008F14D6">
        <w:rPr>
          <w:rFonts w:ascii="Tahoma" w:hAnsi="Tahoma" w:cs="Tahoma"/>
          <w:sz w:val="16"/>
          <w:szCs w:val="16"/>
        </w:rPr>
        <w:t>.</w:t>
      </w:r>
    </w:p>
    <w:p w14:paraId="45A6CBE1" w14:textId="77777777" w:rsidR="004C2BE7" w:rsidRPr="008F14D6" w:rsidRDefault="004C2BE7" w:rsidP="004C2BE7">
      <w:pPr>
        <w:pStyle w:val="Odstavecseseznamem"/>
        <w:rPr>
          <w:rFonts w:ascii="Tahoma" w:hAnsi="Tahoma" w:cs="Tahoma"/>
          <w:sz w:val="16"/>
          <w:szCs w:val="16"/>
        </w:rPr>
      </w:pPr>
    </w:p>
    <w:p w14:paraId="07DD08C9" w14:textId="77777777" w:rsidR="004C2BE7" w:rsidRPr="008F14D6" w:rsidRDefault="004C2BE7" w:rsidP="004C2BE7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BEE0347" w14:textId="1E3FEFBF" w:rsidR="00E45D33" w:rsidRPr="008F14D6" w:rsidRDefault="00891F03" w:rsidP="0045572A">
      <w:pPr>
        <w:jc w:val="center"/>
        <w:rPr>
          <w:rFonts w:ascii="Tahoma" w:hAnsi="Tahoma" w:cs="Tahoma"/>
          <w:sz w:val="16"/>
          <w:szCs w:val="16"/>
          <w:u w:val="single"/>
        </w:rPr>
      </w:pPr>
      <w:r w:rsidRPr="008F14D6">
        <w:rPr>
          <w:rFonts w:ascii="Tahoma" w:hAnsi="Tahoma" w:cs="Tahoma"/>
          <w:b/>
          <w:bCs/>
          <w:sz w:val="16"/>
          <w:szCs w:val="16"/>
        </w:rPr>
        <w:t xml:space="preserve">Článek </w:t>
      </w:r>
      <w:r w:rsidR="00676BC5" w:rsidRPr="008F14D6">
        <w:rPr>
          <w:rFonts w:ascii="Tahoma" w:hAnsi="Tahoma" w:cs="Tahoma"/>
          <w:b/>
          <w:bCs/>
          <w:sz w:val="16"/>
          <w:szCs w:val="16"/>
        </w:rPr>
        <w:t>I</w:t>
      </w:r>
      <w:r w:rsidR="00E45D33" w:rsidRPr="008F14D6">
        <w:rPr>
          <w:rFonts w:ascii="Tahoma" w:hAnsi="Tahoma" w:cs="Tahoma"/>
          <w:b/>
          <w:bCs/>
          <w:sz w:val="16"/>
          <w:szCs w:val="16"/>
        </w:rPr>
        <w:t>II.</w:t>
      </w:r>
    </w:p>
    <w:p w14:paraId="4500643A" w14:textId="20C12B48" w:rsidR="00E45D33" w:rsidRDefault="00CE23C6" w:rsidP="0045572A">
      <w:pPr>
        <w:jc w:val="center"/>
        <w:rPr>
          <w:rFonts w:ascii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>P</w:t>
      </w:r>
      <w:r w:rsidR="00891F03" w:rsidRPr="008F14D6">
        <w:rPr>
          <w:rFonts w:ascii="Tahoma" w:hAnsi="Tahoma" w:cs="Tahoma"/>
          <w:b/>
          <w:sz w:val="16"/>
          <w:szCs w:val="16"/>
        </w:rPr>
        <w:t xml:space="preserve">ráva a povinnosti </w:t>
      </w:r>
      <w:r w:rsidRPr="008F14D6">
        <w:rPr>
          <w:rFonts w:ascii="Tahoma" w:hAnsi="Tahoma" w:cs="Tahoma"/>
          <w:b/>
          <w:sz w:val="16"/>
          <w:szCs w:val="16"/>
        </w:rPr>
        <w:t>smluvních stran</w:t>
      </w:r>
    </w:p>
    <w:p w14:paraId="2DA61B23" w14:textId="77777777" w:rsidR="00096C02" w:rsidRPr="008F14D6" w:rsidRDefault="00096C02" w:rsidP="0045572A">
      <w:pPr>
        <w:jc w:val="center"/>
        <w:rPr>
          <w:rFonts w:ascii="Tahoma" w:hAnsi="Tahoma" w:cs="Tahoma"/>
          <w:b/>
          <w:sz w:val="16"/>
          <w:szCs w:val="16"/>
        </w:rPr>
      </w:pPr>
    </w:p>
    <w:p w14:paraId="3A33A4B4" w14:textId="32A569AF" w:rsidR="00E45D33" w:rsidRPr="008F14D6" w:rsidRDefault="00891F03" w:rsidP="00794C25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Tahoma" w:eastAsia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>Objednatel se zavazuje:</w:t>
      </w:r>
    </w:p>
    <w:p w14:paraId="6A424FC6" w14:textId="3E4795CF" w:rsidR="00E45D33" w:rsidRPr="008F14D6" w:rsidRDefault="00E45D33" w:rsidP="0028498B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předat </w:t>
      </w:r>
      <w:r w:rsidR="00522D62" w:rsidRPr="008F14D6">
        <w:rPr>
          <w:rFonts w:ascii="Tahoma" w:hAnsi="Tahoma" w:cs="Tahoma"/>
          <w:sz w:val="16"/>
          <w:szCs w:val="16"/>
        </w:rPr>
        <w:t xml:space="preserve">hodnotiteli </w:t>
      </w:r>
      <w:r w:rsidRPr="008F14D6">
        <w:rPr>
          <w:rFonts w:ascii="Tahoma" w:hAnsi="Tahoma" w:cs="Tahoma"/>
          <w:sz w:val="16"/>
          <w:szCs w:val="16"/>
        </w:rPr>
        <w:t xml:space="preserve">podklady nezbytné pro provedení </w:t>
      </w:r>
      <w:r w:rsidR="00522D62" w:rsidRPr="008F14D6">
        <w:rPr>
          <w:rFonts w:ascii="Tahoma" w:hAnsi="Tahoma" w:cs="Tahoma"/>
          <w:sz w:val="16"/>
          <w:szCs w:val="16"/>
        </w:rPr>
        <w:t xml:space="preserve">externího </w:t>
      </w:r>
      <w:r w:rsidR="001C75B9" w:rsidRPr="008F14D6">
        <w:rPr>
          <w:rFonts w:ascii="Tahoma" w:hAnsi="Tahoma" w:cs="Tahoma"/>
          <w:sz w:val="16"/>
          <w:szCs w:val="16"/>
        </w:rPr>
        <w:t xml:space="preserve">klinického auditu </w:t>
      </w:r>
      <w:r w:rsidR="00D36FFE" w:rsidRPr="008F14D6">
        <w:rPr>
          <w:rFonts w:ascii="Tahoma" w:hAnsi="Tahoma" w:cs="Tahoma"/>
          <w:sz w:val="16"/>
          <w:szCs w:val="16"/>
        </w:rPr>
        <w:t>v rozsahu uvedeném v článku II., bod 1.</w:t>
      </w:r>
      <w:r w:rsidR="001C75B9" w:rsidRPr="008F14D6">
        <w:rPr>
          <w:rFonts w:ascii="Tahoma" w:hAnsi="Tahoma" w:cs="Tahoma"/>
          <w:sz w:val="16"/>
          <w:szCs w:val="16"/>
        </w:rPr>
        <w:t>;</w:t>
      </w:r>
    </w:p>
    <w:p w14:paraId="46A45EF6" w14:textId="41CBC2E2" w:rsidR="00D36FFE" w:rsidRPr="008F14D6" w:rsidRDefault="00D36FFE" w:rsidP="0028498B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bezodkladně informovat hodnotitele o všech změnách majících vliv na realizaci předmětu plnění smlouvy;</w:t>
      </w:r>
    </w:p>
    <w:p w14:paraId="7FBA52C8" w14:textId="27094516" w:rsidR="00085BE4" w:rsidRPr="008F14D6" w:rsidRDefault="00E45D33" w:rsidP="0028498B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umožnit </w:t>
      </w:r>
      <w:r w:rsidR="00085BE4" w:rsidRPr="008F14D6">
        <w:rPr>
          <w:rFonts w:ascii="Tahoma" w:hAnsi="Tahoma" w:cs="Tahoma"/>
          <w:sz w:val="16"/>
          <w:szCs w:val="16"/>
        </w:rPr>
        <w:t xml:space="preserve">hodnotiteli ve sjednaném termínu zahájit externí </w:t>
      </w:r>
      <w:r w:rsidR="001C75B9" w:rsidRPr="008F14D6">
        <w:rPr>
          <w:rFonts w:ascii="Tahoma" w:hAnsi="Tahoma" w:cs="Tahoma"/>
          <w:sz w:val="16"/>
          <w:szCs w:val="16"/>
        </w:rPr>
        <w:t>klinický audit</w:t>
      </w:r>
      <w:r w:rsidR="00085BE4" w:rsidRPr="008F14D6">
        <w:rPr>
          <w:rFonts w:ascii="Tahoma" w:hAnsi="Tahoma" w:cs="Tahoma"/>
          <w:sz w:val="16"/>
          <w:szCs w:val="16"/>
        </w:rPr>
        <w:t xml:space="preserve"> služeb a poskytnout mu potřebnou součinnost;</w:t>
      </w:r>
    </w:p>
    <w:p w14:paraId="0CFB5C96" w14:textId="4197718A" w:rsidR="00E45D33" w:rsidRPr="008F14D6" w:rsidRDefault="00B8277B" w:rsidP="0028498B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týmu</w:t>
      </w:r>
      <w:r w:rsidR="006937E6" w:rsidRPr="008F14D6">
        <w:rPr>
          <w:rFonts w:ascii="Tahoma" w:hAnsi="Tahoma" w:cs="Tahoma"/>
          <w:sz w:val="16"/>
          <w:szCs w:val="16"/>
        </w:rPr>
        <w:t xml:space="preserve"> </w:t>
      </w:r>
      <w:r w:rsidRPr="008F14D6">
        <w:rPr>
          <w:rFonts w:ascii="Tahoma" w:hAnsi="Tahoma" w:cs="Tahoma"/>
          <w:sz w:val="16"/>
          <w:szCs w:val="16"/>
        </w:rPr>
        <w:t>auditorů hodnotitele předložit na vyžádání veškerou dokumentaci a podklady související s předmětem plnění smlouvy;</w:t>
      </w:r>
    </w:p>
    <w:p w14:paraId="221BB16C" w14:textId="4B8CD803" w:rsidR="00E45D33" w:rsidRPr="008F14D6" w:rsidRDefault="00E45D33" w:rsidP="0028498B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uhradit </w:t>
      </w:r>
      <w:r w:rsidR="006937E6" w:rsidRPr="008F14D6">
        <w:rPr>
          <w:rFonts w:ascii="Tahoma" w:hAnsi="Tahoma" w:cs="Tahoma"/>
          <w:sz w:val="16"/>
          <w:szCs w:val="16"/>
        </w:rPr>
        <w:t>hodnotiteli</w:t>
      </w:r>
      <w:r w:rsidR="00300F1F" w:rsidRPr="008F14D6">
        <w:rPr>
          <w:rFonts w:ascii="Tahoma" w:hAnsi="Tahoma" w:cs="Tahoma"/>
          <w:sz w:val="16"/>
          <w:szCs w:val="16"/>
        </w:rPr>
        <w:t xml:space="preserve"> cenu sjednanou v čl</w:t>
      </w:r>
      <w:r w:rsidR="00B8277B" w:rsidRPr="008F14D6">
        <w:rPr>
          <w:rFonts w:ascii="Tahoma" w:hAnsi="Tahoma" w:cs="Tahoma"/>
          <w:sz w:val="16"/>
          <w:szCs w:val="16"/>
        </w:rPr>
        <w:t>ánku</w:t>
      </w:r>
      <w:r w:rsidR="00300F1F" w:rsidRPr="008F14D6">
        <w:rPr>
          <w:rFonts w:ascii="Tahoma" w:hAnsi="Tahoma" w:cs="Tahoma"/>
          <w:sz w:val="16"/>
          <w:szCs w:val="16"/>
        </w:rPr>
        <w:t xml:space="preserve"> IV</w:t>
      </w:r>
      <w:r w:rsidRPr="008F14D6">
        <w:rPr>
          <w:rFonts w:ascii="Tahoma" w:hAnsi="Tahoma" w:cs="Tahoma"/>
          <w:sz w:val="16"/>
          <w:szCs w:val="16"/>
        </w:rPr>
        <w:t>. této smlouvy.</w:t>
      </w:r>
    </w:p>
    <w:p w14:paraId="0EC2512D" w14:textId="7167DCC9" w:rsidR="00B8277B" w:rsidRDefault="00B8277B" w:rsidP="00B8277B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388DF99D" w14:textId="39ADD9C5" w:rsidR="000E29A5" w:rsidRDefault="000E29A5" w:rsidP="00B8277B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5D883D52" w14:textId="77777777" w:rsidR="000E29A5" w:rsidRPr="008F14D6" w:rsidRDefault="000E29A5" w:rsidP="00B8277B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4E94FF81" w14:textId="406D5989" w:rsidR="00B8277B" w:rsidRPr="008F14D6" w:rsidRDefault="00B8277B" w:rsidP="00794C25">
      <w:pPr>
        <w:pStyle w:val="Odstavecseseznamem"/>
        <w:numPr>
          <w:ilvl w:val="0"/>
          <w:numId w:val="35"/>
        </w:numPr>
        <w:ind w:left="357" w:hanging="357"/>
        <w:jc w:val="both"/>
        <w:rPr>
          <w:rFonts w:ascii="Tahoma" w:eastAsia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>Objednatel má právo:</w:t>
      </w:r>
    </w:p>
    <w:p w14:paraId="07DCCE49" w14:textId="2A9AC081" w:rsidR="00B97E1D" w:rsidRPr="008F14D6" w:rsidRDefault="00B8277B" w:rsidP="08029601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být </w:t>
      </w:r>
      <w:r w:rsidR="003359BE" w:rsidRPr="008F14D6">
        <w:rPr>
          <w:rFonts w:ascii="Tahoma" w:hAnsi="Tahoma" w:cs="Tahoma"/>
          <w:sz w:val="16"/>
          <w:szCs w:val="16"/>
        </w:rPr>
        <w:t xml:space="preserve">předem </w:t>
      </w:r>
      <w:r w:rsidRPr="008F14D6">
        <w:rPr>
          <w:rFonts w:ascii="Tahoma" w:hAnsi="Tahoma" w:cs="Tahoma"/>
          <w:sz w:val="16"/>
          <w:szCs w:val="16"/>
        </w:rPr>
        <w:t xml:space="preserve">informován o </w:t>
      </w:r>
      <w:r w:rsidR="00B97E1D" w:rsidRPr="008F14D6">
        <w:rPr>
          <w:rFonts w:ascii="Tahoma" w:hAnsi="Tahoma" w:cs="Tahoma"/>
          <w:sz w:val="16"/>
          <w:szCs w:val="16"/>
        </w:rPr>
        <w:t xml:space="preserve">složení týmu auditorů, </w:t>
      </w:r>
      <w:r w:rsidR="009D04FA" w:rsidRPr="008F14D6">
        <w:rPr>
          <w:rFonts w:ascii="Tahoma" w:hAnsi="Tahoma" w:cs="Tahoma"/>
          <w:sz w:val="16"/>
          <w:szCs w:val="16"/>
        </w:rPr>
        <w:t xml:space="preserve">hodnotitel se zavazuje předat </w:t>
      </w:r>
      <w:r w:rsidR="00154F28" w:rsidRPr="008F14D6">
        <w:rPr>
          <w:rFonts w:ascii="Tahoma" w:hAnsi="Tahoma" w:cs="Tahoma"/>
          <w:sz w:val="16"/>
          <w:szCs w:val="16"/>
        </w:rPr>
        <w:t>objednateli složení týmu auditorů před podpisem smlouvy</w:t>
      </w:r>
      <w:r w:rsidR="00B97E1D" w:rsidRPr="008F14D6">
        <w:rPr>
          <w:rFonts w:ascii="Tahoma" w:hAnsi="Tahoma" w:cs="Tahoma"/>
          <w:sz w:val="16"/>
          <w:szCs w:val="16"/>
        </w:rPr>
        <w:t>;</w:t>
      </w:r>
    </w:p>
    <w:p w14:paraId="393B2BDC" w14:textId="44F3738C" w:rsidR="00B8277B" w:rsidRPr="008F14D6" w:rsidRDefault="00B8277B" w:rsidP="08029601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být v době plnění informován o průběžných výsledcích v podobě slovního hodnocení, pokud o to požádá;</w:t>
      </w:r>
    </w:p>
    <w:p w14:paraId="75A6BDFE" w14:textId="6EF6822A" w:rsidR="00B8277B" w:rsidRPr="008F14D6" w:rsidRDefault="00B8277B" w:rsidP="08029601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v průběhu externího </w:t>
      </w:r>
      <w:r w:rsidR="001B49A3" w:rsidRPr="008F14D6">
        <w:rPr>
          <w:rFonts w:ascii="Tahoma" w:hAnsi="Tahoma" w:cs="Tahoma"/>
          <w:sz w:val="16"/>
          <w:szCs w:val="16"/>
        </w:rPr>
        <w:t>klinického auditu</w:t>
      </w:r>
      <w:r w:rsidRPr="008F14D6">
        <w:rPr>
          <w:rFonts w:ascii="Tahoma" w:hAnsi="Tahoma" w:cs="Tahoma"/>
          <w:sz w:val="16"/>
          <w:szCs w:val="16"/>
        </w:rPr>
        <w:t xml:space="preserve"> vznést námitky proti </w:t>
      </w:r>
      <w:r w:rsidR="709EEFEE" w:rsidRPr="008F14D6">
        <w:rPr>
          <w:rFonts w:ascii="Tahoma" w:hAnsi="Tahoma" w:cs="Tahoma"/>
          <w:sz w:val="16"/>
          <w:szCs w:val="16"/>
        </w:rPr>
        <w:t>odbornému přístupu při</w:t>
      </w:r>
      <w:r w:rsidRPr="008F14D6">
        <w:rPr>
          <w:rFonts w:ascii="Tahoma" w:hAnsi="Tahoma" w:cs="Tahoma"/>
          <w:sz w:val="16"/>
          <w:szCs w:val="16"/>
        </w:rPr>
        <w:t xml:space="preserve"> auditování</w:t>
      </w:r>
      <w:r w:rsidR="00FE6385" w:rsidRPr="008F14D6">
        <w:rPr>
          <w:rFonts w:ascii="Tahoma" w:hAnsi="Tahoma" w:cs="Tahoma"/>
          <w:sz w:val="16"/>
          <w:szCs w:val="16"/>
        </w:rPr>
        <w:t xml:space="preserve"> prostřednictvím vedoucího týmu auditorů</w:t>
      </w:r>
      <w:r w:rsidR="001B49A3" w:rsidRPr="008F14D6">
        <w:rPr>
          <w:rFonts w:ascii="Tahoma" w:hAnsi="Tahoma" w:cs="Tahoma"/>
          <w:sz w:val="16"/>
          <w:szCs w:val="16"/>
        </w:rPr>
        <w:t>.</w:t>
      </w:r>
    </w:p>
    <w:p w14:paraId="1B72484A" w14:textId="77777777" w:rsidR="00235851" w:rsidRPr="008F14D6" w:rsidRDefault="00235851" w:rsidP="00235851">
      <w:pPr>
        <w:ind w:left="720"/>
        <w:jc w:val="both"/>
        <w:rPr>
          <w:rFonts w:ascii="Tahoma" w:hAnsi="Tahoma" w:cs="Tahoma"/>
          <w:sz w:val="16"/>
          <w:szCs w:val="16"/>
        </w:rPr>
      </w:pPr>
    </w:p>
    <w:p w14:paraId="0A4C0060" w14:textId="77777777" w:rsidR="00E45D33" w:rsidRPr="008F14D6" w:rsidRDefault="00BB2FF3" w:rsidP="00794C25">
      <w:pPr>
        <w:pStyle w:val="Odstavecseseznamem"/>
        <w:numPr>
          <w:ilvl w:val="0"/>
          <w:numId w:val="33"/>
        </w:numPr>
        <w:ind w:left="357" w:hanging="357"/>
        <w:jc w:val="both"/>
        <w:rPr>
          <w:rFonts w:ascii="Tahoma" w:eastAsia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>Hodnotitel se zavazuje:</w:t>
      </w:r>
      <w:r w:rsidR="00E45D33" w:rsidRPr="008F14D6">
        <w:rPr>
          <w:rFonts w:ascii="Tahoma" w:hAnsi="Tahoma" w:cs="Tahoma"/>
          <w:sz w:val="16"/>
          <w:szCs w:val="16"/>
        </w:rPr>
        <w:tab/>
      </w:r>
      <w:r w:rsidR="00E45D33" w:rsidRPr="008F14D6">
        <w:rPr>
          <w:rFonts w:ascii="Tahoma" w:hAnsi="Tahoma" w:cs="Tahoma"/>
          <w:sz w:val="16"/>
          <w:szCs w:val="16"/>
        </w:rPr>
        <w:tab/>
      </w:r>
      <w:r w:rsidR="00E45D33" w:rsidRPr="008F14D6">
        <w:rPr>
          <w:rFonts w:ascii="Tahoma" w:hAnsi="Tahoma" w:cs="Tahoma"/>
          <w:sz w:val="16"/>
          <w:szCs w:val="16"/>
        </w:rPr>
        <w:tab/>
      </w:r>
      <w:r w:rsidR="00E45D33" w:rsidRPr="008F14D6">
        <w:rPr>
          <w:rFonts w:ascii="Tahoma" w:hAnsi="Tahoma" w:cs="Tahoma"/>
          <w:sz w:val="16"/>
          <w:szCs w:val="16"/>
        </w:rPr>
        <w:tab/>
      </w:r>
      <w:r w:rsidR="00E45D33" w:rsidRPr="008F14D6">
        <w:rPr>
          <w:rFonts w:ascii="Tahoma" w:hAnsi="Tahoma" w:cs="Tahoma"/>
          <w:sz w:val="16"/>
          <w:szCs w:val="16"/>
        </w:rPr>
        <w:tab/>
      </w:r>
      <w:r w:rsidR="00E45D33" w:rsidRPr="008F14D6">
        <w:rPr>
          <w:rFonts w:ascii="Tahoma" w:hAnsi="Tahoma" w:cs="Tahoma"/>
          <w:sz w:val="16"/>
          <w:szCs w:val="16"/>
        </w:rPr>
        <w:tab/>
      </w:r>
      <w:r w:rsidR="00E45D33" w:rsidRPr="008F14D6">
        <w:rPr>
          <w:rFonts w:ascii="Tahoma" w:hAnsi="Tahoma" w:cs="Tahoma"/>
          <w:sz w:val="16"/>
          <w:szCs w:val="16"/>
        </w:rPr>
        <w:tab/>
      </w:r>
    </w:p>
    <w:p w14:paraId="20B70CE9" w14:textId="5B2D7ECF" w:rsidR="00E45D33" w:rsidRPr="008F14D6" w:rsidRDefault="00E45D33" w:rsidP="0045572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provést </w:t>
      </w:r>
      <w:r w:rsidR="00A10AF7" w:rsidRPr="008F14D6">
        <w:rPr>
          <w:rFonts w:ascii="Tahoma" w:hAnsi="Tahoma" w:cs="Tahoma"/>
          <w:sz w:val="16"/>
          <w:szCs w:val="16"/>
        </w:rPr>
        <w:t xml:space="preserve">v dohodnutém termínu po podpisu této smlouvy </w:t>
      </w:r>
      <w:r w:rsidR="001B49A3" w:rsidRPr="008F14D6">
        <w:rPr>
          <w:rFonts w:ascii="Tahoma" w:hAnsi="Tahoma" w:cs="Tahoma"/>
          <w:sz w:val="16"/>
          <w:szCs w:val="16"/>
        </w:rPr>
        <w:t>externí klinický audit</w:t>
      </w:r>
      <w:r w:rsidR="00F32EA3" w:rsidRPr="008F14D6">
        <w:rPr>
          <w:rFonts w:ascii="Tahoma" w:hAnsi="Tahoma" w:cs="Tahoma"/>
          <w:sz w:val="16"/>
          <w:szCs w:val="16"/>
        </w:rPr>
        <w:t xml:space="preserve"> </w:t>
      </w:r>
      <w:r w:rsidR="006937E6" w:rsidRPr="008F14D6">
        <w:rPr>
          <w:rFonts w:ascii="Tahoma" w:hAnsi="Tahoma" w:cs="Tahoma"/>
          <w:sz w:val="16"/>
          <w:szCs w:val="16"/>
        </w:rPr>
        <w:t xml:space="preserve">na pracovištích objednatele </w:t>
      </w:r>
      <w:r w:rsidR="00F32EA3" w:rsidRPr="008F14D6">
        <w:rPr>
          <w:rFonts w:ascii="Tahoma" w:hAnsi="Tahoma" w:cs="Tahoma"/>
          <w:sz w:val="16"/>
          <w:szCs w:val="16"/>
        </w:rPr>
        <w:t>dle ustanovení v článku I</w:t>
      </w:r>
      <w:r w:rsidR="00D36FFE" w:rsidRPr="008F14D6">
        <w:rPr>
          <w:rFonts w:ascii="Tahoma" w:hAnsi="Tahoma" w:cs="Tahoma"/>
          <w:sz w:val="16"/>
          <w:szCs w:val="16"/>
        </w:rPr>
        <w:t>I.</w:t>
      </w:r>
      <w:r w:rsidR="001B49A3" w:rsidRPr="008F14D6">
        <w:rPr>
          <w:rFonts w:ascii="Tahoma" w:hAnsi="Tahoma" w:cs="Tahoma"/>
          <w:sz w:val="16"/>
          <w:szCs w:val="16"/>
        </w:rPr>
        <w:t xml:space="preserve"> smlou</w:t>
      </w:r>
      <w:r w:rsidR="00F32EA3" w:rsidRPr="008F14D6">
        <w:rPr>
          <w:rFonts w:ascii="Tahoma" w:hAnsi="Tahoma" w:cs="Tahoma"/>
          <w:sz w:val="16"/>
          <w:szCs w:val="16"/>
        </w:rPr>
        <w:t>vy</w:t>
      </w:r>
      <w:r w:rsidR="002D6846" w:rsidRPr="008F14D6">
        <w:rPr>
          <w:rFonts w:ascii="Tahoma" w:hAnsi="Tahoma" w:cs="Tahoma"/>
          <w:sz w:val="16"/>
          <w:szCs w:val="16"/>
        </w:rPr>
        <w:t>;</w:t>
      </w:r>
    </w:p>
    <w:p w14:paraId="2C9593BB" w14:textId="59D28322" w:rsidR="00B97E1D" w:rsidRPr="008F14D6" w:rsidRDefault="00B97E1D" w:rsidP="0045572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informovat </w:t>
      </w:r>
      <w:r w:rsidR="003359BE" w:rsidRPr="008F14D6">
        <w:rPr>
          <w:rFonts w:ascii="Tahoma" w:hAnsi="Tahoma" w:cs="Tahoma"/>
          <w:sz w:val="16"/>
          <w:szCs w:val="16"/>
        </w:rPr>
        <w:t xml:space="preserve">předem </w:t>
      </w:r>
      <w:r w:rsidRPr="008F14D6">
        <w:rPr>
          <w:rFonts w:ascii="Tahoma" w:hAnsi="Tahoma" w:cs="Tahoma"/>
          <w:sz w:val="16"/>
          <w:szCs w:val="16"/>
        </w:rPr>
        <w:t>objednatele o složení týmu auditorů;</w:t>
      </w:r>
    </w:p>
    <w:p w14:paraId="29771CAA" w14:textId="74D6066A" w:rsidR="00D85345" w:rsidRPr="008F14D6" w:rsidRDefault="00D85345" w:rsidP="0045572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p</w:t>
      </w:r>
      <w:r w:rsidR="002D6846" w:rsidRPr="008F14D6">
        <w:rPr>
          <w:rFonts w:ascii="Tahoma" w:hAnsi="Tahoma" w:cs="Tahoma"/>
          <w:sz w:val="16"/>
          <w:szCs w:val="16"/>
        </w:rPr>
        <w:t xml:space="preserve">ostupovat při plnění předmětu smlouvy </w:t>
      </w:r>
      <w:r w:rsidRPr="008F14D6">
        <w:rPr>
          <w:rFonts w:ascii="Tahoma" w:hAnsi="Tahoma" w:cs="Tahoma"/>
          <w:sz w:val="16"/>
          <w:szCs w:val="16"/>
        </w:rPr>
        <w:t>nestranně</w:t>
      </w:r>
      <w:r w:rsidR="00175E30" w:rsidRPr="008F14D6">
        <w:rPr>
          <w:rFonts w:ascii="Tahoma" w:hAnsi="Tahoma" w:cs="Tahoma"/>
          <w:sz w:val="16"/>
          <w:szCs w:val="16"/>
        </w:rPr>
        <w:t xml:space="preserve">, v souladu s platnými </w:t>
      </w:r>
      <w:r w:rsidR="001B49A3" w:rsidRPr="008F14D6">
        <w:rPr>
          <w:rFonts w:ascii="Tahoma" w:hAnsi="Tahoma" w:cs="Tahoma"/>
          <w:sz w:val="16"/>
          <w:szCs w:val="16"/>
        </w:rPr>
        <w:t>národními radiologickými standardy v době plnění předmětu smlouvy a platnými místními radiologickými standardy objednatele;</w:t>
      </w:r>
    </w:p>
    <w:p w14:paraId="6B250156" w14:textId="10CC3D23" w:rsidR="00727BB2" w:rsidRPr="008F14D6" w:rsidRDefault="00727BB2" w:rsidP="00727BB2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k navrácení všech podkladů, které mu byly objednatelem poskytnuty k zajištění plnění předmětu smlouvy;</w:t>
      </w:r>
    </w:p>
    <w:p w14:paraId="6256171B" w14:textId="4DAC44D4" w:rsidR="00175E30" w:rsidRPr="008F14D6" w:rsidRDefault="00175E30" w:rsidP="00175E30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zachovat </w:t>
      </w:r>
      <w:r w:rsidR="00010298" w:rsidRPr="008F14D6">
        <w:rPr>
          <w:rFonts w:ascii="Tahoma" w:hAnsi="Tahoma" w:cs="Tahoma"/>
          <w:sz w:val="16"/>
          <w:szCs w:val="16"/>
        </w:rPr>
        <w:t>mlčenlivost v souladu s </w:t>
      </w:r>
      <w:proofErr w:type="spellStart"/>
      <w:r w:rsidR="00010298" w:rsidRPr="008F14D6">
        <w:rPr>
          <w:rFonts w:ascii="Tahoma" w:hAnsi="Tahoma" w:cs="Tahoma"/>
          <w:sz w:val="16"/>
          <w:szCs w:val="16"/>
        </w:rPr>
        <w:t>ust</w:t>
      </w:r>
      <w:proofErr w:type="spellEnd"/>
      <w:r w:rsidR="00010298" w:rsidRPr="008F14D6">
        <w:rPr>
          <w:rFonts w:ascii="Tahoma" w:hAnsi="Tahoma" w:cs="Tahoma"/>
          <w:sz w:val="16"/>
          <w:szCs w:val="16"/>
        </w:rPr>
        <w:t xml:space="preserve">. čl. VII. </w:t>
      </w:r>
      <w:r w:rsidR="0007536D" w:rsidRPr="008F14D6">
        <w:rPr>
          <w:rFonts w:ascii="Tahoma" w:hAnsi="Tahoma" w:cs="Tahoma"/>
          <w:sz w:val="16"/>
          <w:szCs w:val="16"/>
        </w:rPr>
        <w:t>t</w:t>
      </w:r>
      <w:r w:rsidR="00010298" w:rsidRPr="008F14D6">
        <w:rPr>
          <w:rFonts w:ascii="Tahoma" w:hAnsi="Tahoma" w:cs="Tahoma"/>
          <w:sz w:val="16"/>
          <w:szCs w:val="16"/>
        </w:rPr>
        <w:t>éto smlouvy</w:t>
      </w:r>
      <w:r w:rsidRPr="008F14D6">
        <w:rPr>
          <w:rFonts w:ascii="Tahoma" w:hAnsi="Tahoma" w:cs="Tahoma"/>
          <w:sz w:val="16"/>
          <w:szCs w:val="16"/>
        </w:rPr>
        <w:t>;</w:t>
      </w:r>
    </w:p>
    <w:p w14:paraId="07D581D0" w14:textId="136DACA9" w:rsidR="00E45D33" w:rsidRPr="008F14D6" w:rsidRDefault="00B97E1D" w:rsidP="00245A3D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předat písemn</w:t>
      </w:r>
      <w:r w:rsidR="00EC1D5A" w:rsidRPr="008F14D6">
        <w:rPr>
          <w:rFonts w:ascii="Tahoma" w:hAnsi="Tahoma" w:cs="Tahoma"/>
          <w:sz w:val="16"/>
          <w:szCs w:val="16"/>
        </w:rPr>
        <w:t>ou</w:t>
      </w:r>
      <w:r w:rsidRPr="008F14D6">
        <w:rPr>
          <w:rFonts w:ascii="Tahoma" w:hAnsi="Tahoma" w:cs="Tahoma"/>
          <w:sz w:val="16"/>
          <w:szCs w:val="16"/>
        </w:rPr>
        <w:t xml:space="preserve"> zpráv</w:t>
      </w:r>
      <w:r w:rsidR="00EC1D5A" w:rsidRPr="008F14D6">
        <w:rPr>
          <w:rFonts w:ascii="Tahoma" w:hAnsi="Tahoma" w:cs="Tahoma"/>
          <w:sz w:val="16"/>
          <w:szCs w:val="16"/>
        </w:rPr>
        <w:t>u</w:t>
      </w:r>
      <w:r w:rsidRPr="008F14D6">
        <w:rPr>
          <w:rFonts w:ascii="Tahoma" w:hAnsi="Tahoma" w:cs="Tahoma"/>
          <w:sz w:val="16"/>
          <w:szCs w:val="16"/>
        </w:rPr>
        <w:t xml:space="preserve"> a </w:t>
      </w:r>
      <w:r w:rsidR="00EC1D5A" w:rsidRPr="008F14D6">
        <w:rPr>
          <w:rFonts w:ascii="Tahoma" w:hAnsi="Tahoma" w:cs="Tahoma"/>
          <w:sz w:val="16"/>
          <w:szCs w:val="16"/>
        </w:rPr>
        <w:t>potvrzení o provedení externího klinického auditu</w:t>
      </w:r>
      <w:r w:rsidRPr="008F14D6">
        <w:rPr>
          <w:rFonts w:ascii="Tahoma" w:hAnsi="Tahoma" w:cs="Tahoma"/>
          <w:sz w:val="16"/>
          <w:szCs w:val="16"/>
        </w:rPr>
        <w:t xml:space="preserve"> v termínech v souladu s článkem </w:t>
      </w:r>
      <w:r w:rsidR="00EC1D5A" w:rsidRPr="008F14D6">
        <w:rPr>
          <w:rFonts w:ascii="Tahoma" w:hAnsi="Tahoma" w:cs="Tahoma"/>
          <w:sz w:val="16"/>
          <w:szCs w:val="16"/>
        </w:rPr>
        <w:t>I</w:t>
      </w:r>
      <w:r w:rsidRPr="008F14D6">
        <w:rPr>
          <w:rFonts w:ascii="Tahoma" w:hAnsi="Tahoma" w:cs="Tahoma"/>
          <w:sz w:val="16"/>
          <w:szCs w:val="16"/>
        </w:rPr>
        <w:t>I.</w:t>
      </w:r>
      <w:r w:rsidR="00EC1D5A" w:rsidRPr="008F14D6">
        <w:rPr>
          <w:rFonts w:ascii="Tahoma" w:hAnsi="Tahoma" w:cs="Tahoma"/>
          <w:sz w:val="16"/>
          <w:szCs w:val="16"/>
        </w:rPr>
        <w:t>,</w:t>
      </w:r>
      <w:r w:rsidRPr="008F14D6">
        <w:rPr>
          <w:rFonts w:ascii="Tahoma" w:hAnsi="Tahoma" w:cs="Tahoma"/>
          <w:sz w:val="16"/>
          <w:szCs w:val="16"/>
        </w:rPr>
        <w:t xml:space="preserve"> bod 2. smlouvy a dohodnout způsob zveřejnění</w:t>
      </w:r>
      <w:r w:rsidR="006937E6" w:rsidRPr="008F14D6">
        <w:rPr>
          <w:rFonts w:ascii="Tahoma" w:hAnsi="Tahoma" w:cs="Tahoma"/>
          <w:sz w:val="16"/>
          <w:szCs w:val="16"/>
        </w:rPr>
        <w:t>;</w:t>
      </w:r>
    </w:p>
    <w:p w14:paraId="7185954D" w14:textId="1912EB29" w:rsidR="008A1C03" w:rsidRPr="008F14D6" w:rsidRDefault="008A1C03" w:rsidP="00245A3D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mít v platnosti a udržovat po celou dobu trvání smlouvy pojištění odpovědnosti za škodu způsobenou objednateli či třetím osobám při výkonu podnikatelské činnosti</w:t>
      </w:r>
      <w:r w:rsidR="001B48DD" w:rsidRPr="008F14D6">
        <w:rPr>
          <w:rFonts w:ascii="Tahoma" w:hAnsi="Tahoma" w:cs="Tahoma"/>
          <w:sz w:val="16"/>
          <w:szCs w:val="16"/>
        </w:rPr>
        <w:t xml:space="preserve"> s limitem pojistného plnění v minimální výši </w:t>
      </w:r>
      <w:proofErr w:type="gramStart"/>
      <w:r w:rsidR="001B48DD" w:rsidRPr="008F14D6">
        <w:rPr>
          <w:rFonts w:ascii="Tahoma" w:hAnsi="Tahoma" w:cs="Tahoma"/>
          <w:sz w:val="16"/>
          <w:szCs w:val="16"/>
        </w:rPr>
        <w:t>2.000.000,-</w:t>
      </w:r>
      <w:proofErr w:type="gramEnd"/>
      <w:r w:rsidR="001B48DD" w:rsidRPr="008F14D6">
        <w:rPr>
          <w:rFonts w:ascii="Tahoma" w:hAnsi="Tahoma" w:cs="Tahoma"/>
          <w:sz w:val="16"/>
          <w:szCs w:val="16"/>
        </w:rPr>
        <w:t xml:space="preserve"> Kč</w:t>
      </w:r>
      <w:r w:rsidRPr="008F14D6">
        <w:rPr>
          <w:rFonts w:ascii="Tahoma" w:hAnsi="Tahoma" w:cs="Tahoma"/>
          <w:sz w:val="16"/>
          <w:szCs w:val="16"/>
        </w:rPr>
        <w:t>;</w:t>
      </w:r>
    </w:p>
    <w:p w14:paraId="24E1C3AF" w14:textId="5FBC37FD" w:rsidR="00E45D33" w:rsidRPr="008F14D6" w:rsidRDefault="006937E6" w:rsidP="0045572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p</w:t>
      </w:r>
      <w:r w:rsidR="003359BE" w:rsidRPr="008F14D6">
        <w:rPr>
          <w:rFonts w:ascii="Tahoma" w:hAnsi="Tahoma" w:cs="Tahoma"/>
          <w:sz w:val="16"/>
          <w:szCs w:val="16"/>
        </w:rPr>
        <w:t>ři nesplnění termín</w:t>
      </w:r>
      <w:r w:rsidRPr="008F14D6">
        <w:rPr>
          <w:rFonts w:ascii="Tahoma" w:hAnsi="Tahoma" w:cs="Tahoma"/>
          <w:sz w:val="16"/>
          <w:szCs w:val="16"/>
        </w:rPr>
        <w:t>ů</w:t>
      </w:r>
      <w:r w:rsidR="003359BE" w:rsidRPr="008F14D6">
        <w:rPr>
          <w:rFonts w:ascii="Tahoma" w:hAnsi="Tahoma" w:cs="Tahoma"/>
          <w:sz w:val="16"/>
          <w:szCs w:val="16"/>
        </w:rPr>
        <w:t xml:space="preserve"> prací</w:t>
      </w:r>
      <w:r w:rsidRPr="008F14D6">
        <w:rPr>
          <w:rFonts w:ascii="Tahoma" w:hAnsi="Tahoma" w:cs="Tahoma"/>
          <w:sz w:val="16"/>
          <w:szCs w:val="16"/>
        </w:rPr>
        <w:t xml:space="preserve"> uvedených v článku II.</w:t>
      </w:r>
      <w:r w:rsidR="003359BE" w:rsidRPr="008F14D6">
        <w:rPr>
          <w:rFonts w:ascii="Tahoma" w:hAnsi="Tahoma" w:cs="Tahoma"/>
          <w:sz w:val="16"/>
          <w:szCs w:val="16"/>
        </w:rPr>
        <w:t xml:space="preserve"> </w:t>
      </w:r>
      <w:r w:rsidR="00C0439F" w:rsidRPr="008F14D6">
        <w:rPr>
          <w:rFonts w:ascii="Tahoma" w:hAnsi="Tahoma" w:cs="Tahoma"/>
          <w:sz w:val="16"/>
          <w:szCs w:val="16"/>
        </w:rPr>
        <w:t>u</w:t>
      </w:r>
      <w:r w:rsidRPr="008F14D6">
        <w:rPr>
          <w:rFonts w:ascii="Tahoma" w:hAnsi="Tahoma" w:cs="Tahoma"/>
          <w:sz w:val="16"/>
          <w:szCs w:val="16"/>
        </w:rPr>
        <w:t>hradit smluvní pokutu ve výši 0,05 % z vyúčtované ceny za každý den prodlení.</w:t>
      </w:r>
    </w:p>
    <w:p w14:paraId="3113F0E8" w14:textId="650DD47D" w:rsidR="006937E6" w:rsidRPr="008F14D6" w:rsidRDefault="006937E6" w:rsidP="006937E6">
      <w:pPr>
        <w:jc w:val="both"/>
        <w:rPr>
          <w:rFonts w:ascii="Tahoma" w:hAnsi="Tahoma" w:cs="Tahoma"/>
          <w:sz w:val="16"/>
          <w:szCs w:val="16"/>
        </w:rPr>
      </w:pPr>
    </w:p>
    <w:p w14:paraId="5E9DA1F0" w14:textId="0BAD8560" w:rsidR="006937E6" w:rsidRPr="008F14D6" w:rsidRDefault="006937E6" w:rsidP="00794C25">
      <w:pPr>
        <w:pStyle w:val="Odstavecseseznamem"/>
        <w:numPr>
          <w:ilvl w:val="0"/>
          <w:numId w:val="31"/>
        </w:numPr>
        <w:ind w:left="357" w:hanging="357"/>
        <w:jc w:val="both"/>
        <w:rPr>
          <w:rFonts w:ascii="Tahoma" w:eastAsia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>Hodnotitel je oprávněn:</w:t>
      </w:r>
    </w:p>
    <w:p w14:paraId="1AE265DB" w14:textId="4EDABB5C" w:rsidR="006937E6" w:rsidRPr="008F14D6" w:rsidRDefault="00C0439F" w:rsidP="006937E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vyžadovat od objednatel</w:t>
      </w:r>
      <w:r w:rsidR="00EC1D5A" w:rsidRPr="008F14D6">
        <w:rPr>
          <w:rFonts w:ascii="Tahoma" w:hAnsi="Tahoma" w:cs="Tahoma"/>
          <w:sz w:val="16"/>
          <w:szCs w:val="16"/>
        </w:rPr>
        <w:t>e</w:t>
      </w:r>
      <w:r w:rsidRPr="008F14D6">
        <w:rPr>
          <w:rFonts w:ascii="Tahoma" w:hAnsi="Tahoma" w:cs="Tahoma"/>
          <w:sz w:val="16"/>
          <w:szCs w:val="16"/>
        </w:rPr>
        <w:t xml:space="preserve"> poskytnutí všech podkladů a další potřebné součinnosti nezbytné pro splnění předmětu smlouvy;</w:t>
      </w:r>
    </w:p>
    <w:p w14:paraId="4EDC7EF4" w14:textId="435973C0" w:rsidR="00C0439F" w:rsidRPr="008F14D6" w:rsidRDefault="00C0439F" w:rsidP="006937E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přerušit činnost ve smyslu plnění předmětu této smlouvy z následujících důvodů: existující a významná rizika v oblasti bezpečnosti, pro která není možné na pracovištích objednatele realizovat předmět plnění;</w:t>
      </w:r>
    </w:p>
    <w:p w14:paraId="165AF826" w14:textId="5D1F589B" w:rsidR="00C0439F" w:rsidRPr="008F14D6" w:rsidRDefault="00C0439F" w:rsidP="006937E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zasílat potřebnou dokumentaci k realizaci plnění předmětu smlouvy (např. jmenování týmu auditorů, termíny realizace předmětu smlouvy) otevřenou mailovou komunikací na e-mail: </w:t>
      </w:r>
      <w:r w:rsidR="001A596A" w:rsidRPr="008F14D6">
        <w:rPr>
          <w:rFonts w:ascii="Tahoma" w:hAnsi="Tahoma" w:cs="Tahoma"/>
          <w:sz w:val="16"/>
          <w:szCs w:val="16"/>
        </w:rPr>
        <w:t>zuzana.paskova@mgp.cz.</w:t>
      </w:r>
    </w:p>
    <w:p w14:paraId="041CD01E" w14:textId="2CF8C9C3" w:rsidR="007D6139" w:rsidRDefault="007D6139" w:rsidP="0045572A">
      <w:pPr>
        <w:jc w:val="both"/>
        <w:rPr>
          <w:rFonts w:ascii="Tahoma" w:hAnsi="Tahoma" w:cs="Tahoma"/>
          <w:sz w:val="16"/>
          <w:szCs w:val="16"/>
        </w:rPr>
      </w:pPr>
    </w:p>
    <w:p w14:paraId="5F610C83" w14:textId="77777777" w:rsidR="000E29A5" w:rsidRPr="008F14D6" w:rsidRDefault="000E29A5" w:rsidP="0045572A">
      <w:pPr>
        <w:jc w:val="both"/>
        <w:rPr>
          <w:rFonts w:ascii="Tahoma" w:hAnsi="Tahoma" w:cs="Tahoma"/>
          <w:sz w:val="16"/>
          <w:szCs w:val="16"/>
        </w:rPr>
      </w:pPr>
    </w:p>
    <w:p w14:paraId="621D14FA" w14:textId="77777777" w:rsidR="00E45D33" w:rsidRPr="008F14D6" w:rsidRDefault="00676BC5" w:rsidP="0045572A">
      <w:pPr>
        <w:jc w:val="center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b/>
          <w:bCs/>
          <w:sz w:val="16"/>
          <w:szCs w:val="16"/>
        </w:rPr>
        <w:t>IV</w:t>
      </w:r>
      <w:r w:rsidR="00E45D33" w:rsidRPr="008F14D6">
        <w:rPr>
          <w:rFonts w:ascii="Tahoma" w:hAnsi="Tahoma" w:cs="Tahoma"/>
          <w:b/>
          <w:bCs/>
          <w:sz w:val="16"/>
          <w:szCs w:val="16"/>
        </w:rPr>
        <w:t>.</w:t>
      </w:r>
    </w:p>
    <w:p w14:paraId="10BA9676" w14:textId="586BC71C" w:rsidR="00E45D33" w:rsidRDefault="00CE23C6" w:rsidP="0045572A">
      <w:pPr>
        <w:jc w:val="center"/>
        <w:rPr>
          <w:rFonts w:ascii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>Cena plnění</w:t>
      </w:r>
      <w:r w:rsidR="00245A3D" w:rsidRPr="008F14D6">
        <w:rPr>
          <w:rFonts w:ascii="Tahoma" w:hAnsi="Tahoma" w:cs="Tahoma"/>
          <w:b/>
          <w:sz w:val="16"/>
          <w:szCs w:val="16"/>
        </w:rPr>
        <w:t>, platební podmínky</w:t>
      </w:r>
    </w:p>
    <w:p w14:paraId="39C25C42" w14:textId="77777777" w:rsidR="00096C02" w:rsidRPr="008F14D6" w:rsidRDefault="00096C02" w:rsidP="0045572A">
      <w:pPr>
        <w:jc w:val="center"/>
        <w:rPr>
          <w:rFonts w:ascii="Tahoma" w:hAnsi="Tahoma" w:cs="Tahoma"/>
          <w:b/>
          <w:sz w:val="16"/>
          <w:szCs w:val="16"/>
        </w:rPr>
      </w:pPr>
    </w:p>
    <w:p w14:paraId="3068AFC5" w14:textId="3B9A7B6C" w:rsidR="00245A3D" w:rsidRPr="008F14D6" w:rsidRDefault="005924F5" w:rsidP="00794C25">
      <w:pPr>
        <w:pStyle w:val="Odstavecseseznamem"/>
        <w:numPr>
          <w:ilvl w:val="0"/>
          <w:numId w:val="39"/>
        </w:numPr>
        <w:tabs>
          <w:tab w:val="num" w:pos="0"/>
        </w:tabs>
        <w:ind w:left="357" w:hanging="357"/>
        <w:jc w:val="both"/>
        <w:rPr>
          <w:rFonts w:ascii="Tahoma" w:eastAsia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Celková cena plnění </w:t>
      </w:r>
      <w:r w:rsidR="00CE14D8" w:rsidRPr="008F14D6">
        <w:rPr>
          <w:rFonts w:ascii="Tahoma" w:hAnsi="Tahoma" w:cs="Tahoma"/>
          <w:sz w:val="16"/>
          <w:szCs w:val="16"/>
        </w:rPr>
        <w:t xml:space="preserve">za služby dle této smlouvy </w:t>
      </w:r>
      <w:r w:rsidRPr="008F14D6">
        <w:rPr>
          <w:rFonts w:ascii="Tahoma" w:hAnsi="Tahoma" w:cs="Tahoma"/>
          <w:sz w:val="16"/>
          <w:szCs w:val="16"/>
        </w:rPr>
        <w:t xml:space="preserve">činí </w:t>
      </w:r>
      <w:r w:rsidR="00537F94" w:rsidRPr="008F14D6">
        <w:rPr>
          <w:rFonts w:ascii="Tahoma" w:hAnsi="Tahoma" w:cs="Tahoma"/>
          <w:sz w:val="16"/>
          <w:szCs w:val="16"/>
        </w:rPr>
        <w:t>80 000</w:t>
      </w:r>
      <w:r w:rsidRPr="008F14D6">
        <w:rPr>
          <w:rFonts w:ascii="Tahoma" w:hAnsi="Tahoma" w:cs="Tahoma"/>
          <w:sz w:val="16"/>
          <w:szCs w:val="16"/>
        </w:rPr>
        <w:t xml:space="preserve"> Kč bez DPH, </w:t>
      </w:r>
      <w:r w:rsidR="00CE14D8" w:rsidRPr="008F14D6">
        <w:rPr>
          <w:rFonts w:ascii="Tahoma" w:hAnsi="Tahoma" w:cs="Tahoma"/>
          <w:sz w:val="16"/>
          <w:szCs w:val="16"/>
        </w:rPr>
        <w:t>tj.</w:t>
      </w:r>
      <w:r w:rsidRPr="008F14D6">
        <w:rPr>
          <w:rFonts w:ascii="Tahoma" w:hAnsi="Tahoma" w:cs="Tahoma"/>
          <w:sz w:val="16"/>
          <w:szCs w:val="16"/>
        </w:rPr>
        <w:t xml:space="preserve"> </w:t>
      </w:r>
      <w:r w:rsidR="001C6628" w:rsidRPr="008F14D6">
        <w:rPr>
          <w:rFonts w:ascii="Tahoma" w:hAnsi="Tahoma" w:cs="Tahoma"/>
          <w:sz w:val="16"/>
          <w:szCs w:val="16"/>
        </w:rPr>
        <w:t>96 800</w:t>
      </w:r>
      <w:r w:rsidRPr="008F14D6">
        <w:rPr>
          <w:rFonts w:ascii="Tahoma" w:hAnsi="Tahoma" w:cs="Tahoma"/>
          <w:sz w:val="16"/>
          <w:szCs w:val="16"/>
        </w:rPr>
        <w:t xml:space="preserve"> Kč </w:t>
      </w:r>
      <w:r w:rsidR="001C6628" w:rsidRPr="008F14D6">
        <w:rPr>
          <w:rFonts w:ascii="Tahoma" w:hAnsi="Tahoma" w:cs="Tahoma"/>
          <w:sz w:val="16"/>
          <w:szCs w:val="16"/>
        </w:rPr>
        <w:t>s</w:t>
      </w:r>
      <w:r w:rsidRPr="008F14D6">
        <w:rPr>
          <w:rFonts w:ascii="Tahoma" w:hAnsi="Tahoma" w:cs="Tahoma"/>
          <w:sz w:val="16"/>
          <w:szCs w:val="16"/>
        </w:rPr>
        <w:t xml:space="preserve"> DPH</w:t>
      </w:r>
      <w:r w:rsidR="3D500A97" w:rsidRPr="008F14D6">
        <w:rPr>
          <w:rFonts w:ascii="Tahoma" w:hAnsi="Tahoma" w:cs="Tahoma"/>
          <w:sz w:val="16"/>
          <w:szCs w:val="16"/>
        </w:rPr>
        <w:t>.</w:t>
      </w:r>
      <w:r w:rsidR="31FA0ABD" w:rsidRPr="008F14D6">
        <w:rPr>
          <w:rFonts w:ascii="Tahoma" w:hAnsi="Tahoma" w:cs="Tahoma"/>
          <w:sz w:val="16"/>
          <w:szCs w:val="16"/>
        </w:rPr>
        <w:t xml:space="preserve"> </w:t>
      </w:r>
      <w:r w:rsidR="00245A3D" w:rsidRPr="008F14D6">
        <w:rPr>
          <w:rFonts w:ascii="Tahoma" w:hAnsi="Tahoma" w:cs="Tahoma"/>
          <w:sz w:val="16"/>
          <w:szCs w:val="16"/>
        </w:rPr>
        <w:t xml:space="preserve">Cena uvedená v tomto </w:t>
      </w:r>
      <w:r w:rsidR="00D475DC" w:rsidRPr="008F14D6">
        <w:rPr>
          <w:rFonts w:ascii="Tahoma" w:hAnsi="Tahoma" w:cs="Tahoma"/>
          <w:sz w:val="16"/>
          <w:szCs w:val="16"/>
        </w:rPr>
        <w:t>bodu</w:t>
      </w:r>
      <w:r w:rsidR="002E6F8B" w:rsidRPr="008F14D6">
        <w:rPr>
          <w:rFonts w:ascii="Tahoma" w:hAnsi="Tahoma" w:cs="Tahoma"/>
          <w:sz w:val="16"/>
          <w:szCs w:val="16"/>
        </w:rPr>
        <w:t xml:space="preserve"> </w:t>
      </w:r>
      <w:r w:rsidR="00245A3D" w:rsidRPr="008F14D6">
        <w:rPr>
          <w:rFonts w:ascii="Tahoma" w:hAnsi="Tahoma" w:cs="Tahoma"/>
          <w:sz w:val="16"/>
          <w:szCs w:val="16"/>
        </w:rPr>
        <w:t xml:space="preserve">zahrnuje veškeré náklady </w:t>
      </w:r>
      <w:r w:rsidRPr="008F14D6">
        <w:rPr>
          <w:rFonts w:ascii="Tahoma" w:hAnsi="Tahoma" w:cs="Tahoma"/>
          <w:sz w:val="16"/>
          <w:szCs w:val="16"/>
        </w:rPr>
        <w:t>hodnotitele spojené s plněním dle této smlouvy.</w:t>
      </w:r>
    </w:p>
    <w:p w14:paraId="3B2BDC87" w14:textId="77777777" w:rsidR="000B7BD0" w:rsidRPr="008F14D6" w:rsidRDefault="000B7BD0" w:rsidP="00794C25">
      <w:pPr>
        <w:pStyle w:val="Odstavecseseznamem"/>
        <w:tabs>
          <w:tab w:val="num" w:pos="0"/>
        </w:tabs>
        <w:ind w:left="357" w:hanging="357"/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</w:p>
    <w:p w14:paraId="1CB7F738" w14:textId="7F1A187F" w:rsidR="00E45D33" w:rsidRPr="008F14D6" w:rsidRDefault="00DE0FEE" w:rsidP="00794C25">
      <w:pPr>
        <w:pStyle w:val="Odstavecseseznamem"/>
        <w:numPr>
          <w:ilvl w:val="0"/>
          <w:numId w:val="39"/>
        </w:numPr>
        <w:tabs>
          <w:tab w:val="num" w:pos="0"/>
        </w:tabs>
        <w:ind w:left="357" w:hanging="357"/>
        <w:jc w:val="both"/>
        <w:rPr>
          <w:rFonts w:ascii="Tahoma" w:eastAsia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Cenu ve výši sjednané v bodu 1</w:t>
      </w:r>
      <w:r w:rsidR="006937E6" w:rsidRPr="008F14D6">
        <w:rPr>
          <w:rFonts w:ascii="Tahoma" w:hAnsi="Tahoma" w:cs="Tahoma"/>
          <w:sz w:val="16"/>
          <w:szCs w:val="16"/>
        </w:rPr>
        <w:t>.</w:t>
      </w:r>
      <w:r w:rsidR="00E45D33" w:rsidRPr="008F14D6">
        <w:rPr>
          <w:rFonts w:ascii="Tahoma" w:hAnsi="Tahoma" w:cs="Tahoma"/>
          <w:sz w:val="16"/>
          <w:szCs w:val="16"/>
        </w:rPr>
        <w:t xml:space="preserve"> této části smlouvy se </w:t>
      </w:r>
      <w:r w:rsidR="00AD0580" w:rsidRPr="008F14D6">
        <w:rPr>
          <w:rFonts w:ascii="Tahoma" w:hAnsi="Tahoma" w:cs="Tahoma"/>
          <w:sz w:val="16"/>
          <w:szCs w:val="16"/>
        </w:rPr>
        <w:t xml:space="preserve">objednatel </w:t>
      </w:r>
      <w:r w:rsidR="00E45D33" w:rsidRPr="008F14D6">
        <w:rPr>
          <w:rFonts w:ascii="Tahoma" w:hAnsi="Tahoma" w:cs="Tahoma"/>
          <w:sz w:val="16"/>
          <w:szCs w:val="16"/>
        </w:rPr>
        <w:t xml:space="preserve">zavazuje </w:t>
      </w:r>
      <w:r w:rsidR="00AD0580" w:rsidRPr="008F14D6">
        <w:rPr>
          <w:rFonts w:ascii="Tahoma" w:hAnsi="Tahoma" w:cs="Tahoma"/>
          <w:sz w:val="16"/>
          <w:szCs w:val="16"/>
        </w:rPr>
        <w:t xml:space="preserve">hodnotiteli </w:t>
      </w:r>
      <w:r w:rsidR="00E45D33" w:rsidRPr="008F14D6">
        <w:rPr>
          <w:rFonts w:ascii="Tahoma" w:hAnsi="Tahoma" w:cs="Tahoma"/>
          <w:sz w:val="16"/>
          <w:szCs w:val="16"/>
        </w:rPr>
        <w:t xml:space="preserve">na základě </w:t>
      </w:r>
      <w:r w:rsidR="004C2D6A" w:rsidRPr="008F14D6">
        <w:rPr>
          <w:rFonts w:ascii="Tahoma" w:hAnsi="Tahoma" w:cs="Tahoma"/>
          <w:sz w:val="16"/>
          <w:szCs w:val="16"/>
        </w:rPr>
        <w:t>faktur</w:t>
      </w:r>
      <w:r w:rsidR="00C52662" w:rsidRPr="008F14D6">
        <w:rPr>
          <w:rFonts w:ascii="Tahoma" w:hAnsi="Tahoma" w:cs="Tahoma"/>
          <w:sz w:val="16"/>
          <w:szCs w:val="16"/>
        </w:rPr>
        <w:t>y</w:t>
      </w:r>
      <w:r w:rsidR="004C2D6A" w:rsidRPr="008F14D6">
        <w:rPr>
          <w:rFonts w:ascii="Tahoma" w:hAnsi="Tahoma" w:cs="Tahoma"/>
          <w:sz w:val="16"/>
          <w:szCs w:val="16"/>
        </w:rPr>
        <w:t xml:space="preserve"> vystaven</w:t>
      </w:r>
      <w:r w:rsidR="00C52662" w:rsidRPr="008F14D6">
        <w:rPr>
          <w:rFonts w:ascii="Tahoma" w:hAnsi="Tahoma" w:cs="Tahoma"/>
          <w:sz w:val="16"/>
          <w:szCs w:val="16"/>
        </w:rPr>
        <w:t>é</w:t>
      </w:r>
      <w:r w:rsidR="004C2D6A" w:rsidRPr="008F14D6">
        <w:rPr>
          <w:rFonts w:ascii="Tahoma" w:hAnsi="Tahoma" w:cs="Tahoma"/>
          <w:sz w:val="16"/>
          <w:szCs w:val="16"/>
        </w:rPr>
        <w:t xml:space="preserve"> </w:t>
      </w:r>
      <w:r w:rsidR="00700BF7" w:rsidRPr="008F14D6">
        <w:rPr>
          <w:rFonts w:ascii="Tahoma" w:hAnsi="Tahoma" w:cs="Tahoma"/>
          <w:sz w:val="16"/>
          <w:szCs w:val="16"/>
        </w:rPr>
        <w:t>hodnotitelem</w:t>
      </w:r>
      <w:r w:rsidR="00DB7DAB" w:rsidRPr="008F14D6" w:rsidDel="00C52662">
        <w:rPr>
          <w:rFonts w:ascii="Tahoma" w:hAnsi="Tahoma" w:cs="Tahoma"/>
          <w:sz w:val="16"/>
          <w:szCs w:val="16"/>
        </w:rPr>
        <w:t xml:space="preserve"> </w:t>
      </w:r>
      <w:r w:rsidR="00C57866" w:rsidRPr="008F14D6">
        <w:rPr>
          <w:rFonts w:ascii="Tahoma" w:hAnsi="Tahoma" w:cs="Tahoma"/>
          <w:sz w:val="16"/>
          <w:szCs w:val="16"/>
        </w:rPr>
        <w:t xml:space="preserve">po </w:t>
      </w:r>
      <w:r w:rsidR="00FA5014" w:rsidRPr="008F14D6">
        <w:rPr>
          <w:rFonts w:ascii="Tahoma" w:hAnsi="Tahoma" w:cs="Tahoma"/>
          <w:sz w:val="16"/>
          <w:szCs w:val="16"/>
        </w:rPr>
        <w:t xml:space="preserve">provedení externího </w:t>
      </w:r>
      <w:r w:rsidR="00D475DC" w:rsidRPr="008F14D6">
        <w:rPr>
          <w:rFonts w:ascii="Tahoma" w:hAnsi="Tahoma" w:cs="Tahoma"/>
          <w:sz w:val="16"/>
          <w:szCs w:val="16"/>
        </w:rPr>
        <w:t>klinického auditu</w:t>
      </w:r>
      <w:r w:rsidR="00FA5014" w:rsidRPr="008F14D6">
        <w:rPr>
          <w:rFonts w:ascii="Tahoma" w:hAnsi="Tahoma" w:cs="Tahoma"/>
          <w:sz w:val="16"/>
          <w:szCs w:val="16"/>
        </w:rPr>
        <w:t xml:space="preserve"> na pracovištích objednatele a </w:t>
      </w:r>
      <w:r w:rsidR="00C57866" w:rsidRPr="008F14D6">
        <w:rPr>
          <w:rFonts w:ascii="Tahoma" w:hAnsi="Tahoma" w:cs="Tahoma"/>
          <w:sz w:val="16"/>
          <w:szCs w:val="16"/>
        </w:rPr>
        <w:t>předání písemné zprávy</w:t>
      </w:r>
      <w:r w:rsidR="00D475DC" w:rsidRPr="008F14D6">
        <w:rPr>
          <w:rFonts w:ascii="Tahoma" w:hAnsi="Tahoma" w:cs="Tahoma"/>
          <w:sz w:val="16"/>
          <w:szCs w:val="16"/>
        </w:rPr>
        <w:t>,</w:t>
      </w:r>
      <w:r w:rsidR="00C57866" w:rsidRPr="008F14D6">
        <w:rPr>
          <w:rFonts w:ascii="Tahoma" w:hAnsi="Tahoma" w:cs="Tahoma"/>
          <w:sz w:val="16"/>
          <w:szCs w:val="16"/>
        </w:rPr>
        <w:t xml:space="preserve"> </w:t>
      </w:r>
      <w:r w:rsidR="00FA5014" w:rsidRPr="008F14D6">
        <w:rPr>
          <w:rFonts w:ascii="Tahoma" w:hAnsi="Tahoma" w:cs="Tahoma"/>
          <w:sz w:val="16"/>
          <w:szCs w:val="16"/>
        </w:rPr>
        <w:t xml:space="preserve">včetně </w:t>
      </w:r>
      <w:r w:rsidR="00D475DC" w:rsidRPr="008F14D6">
        <w:rPr>
          <w:rFonts w:ascii="Tahoma" w:hAnsi="Tahoma" w:cs="Tahoma"/>
          <w:sz w:val="16"/>
          <w:szCs w:val="16"/>
        </w:rPr>
        <w:t xml:space="preserve">potvrzení o provedení externího klinického auditu. </w:t>
      </w:r>
      <w:r w:rsidR="00AD0580" w:rsidRPr="008F14D6">
        <w:rPr>
          <w:rFonts w:ascii="Tahoma" w:hAnsi="Tahoma" w:cs="Tahoma"/>
          <w:sz w:val="16"/>
          <w:szCs w:val="16"/>
        </w:rPr>
        <w:t xml:space="preserve">Sjednaná doba splatnosti faktury je </w:t>
      </w:r>
      <w:r w:rsidR="00727BB2" w:rsidRPr="008F14D6">
        <w:rPr>
          <w:rFonts w:ascii="Tahoma" w:hAnsi="Tahoma" w:cs="Tahoma"/>
          <w:sz w:val="16"/>
          <w:szCs w:val="16"/>
        </w:rPr>
        <w:t>6</w:t>
      </w:r>
      <w:r w:rsidR="00AD0580" w:rsidRPr="008F14D6">
        <w:rPr>
          <w:rFonts w:ascii="Tahoma" w:hAnsi="Tahoma" w:cs="Tahoma"/>
          <w:sz w:val="16"/>
          <w:szCs w:val="16"/>
        </w:rPr>
        <w:t>0 dnů od jejího doručení objednateli.</w:t>
      </w:r>
    </w:p>
    <w:p w14:paraId="2B47E75B" w14:textId="77777777" w:rsidR="00AD0580" w:rsidRPr="008F14D6" w:rsidRDefault="00AD0580" w:rsidP="00794C25">
      <w:pPr>
        <w:pStyle w:val="Odstavecseseznamem"/>
        <w:tabs>
          <w:tab w:val="num" w:pos="0"/>
        </w:tabs>
        <w:ind w:left="357" w:hanging="357"/>
        <w:rPr>
          <w:rFonts w:ascii="Tahoma" w:hAnsi="Tahoma" w:cs="Tahoma"/>
          <w:sz w:val="16"/>
          <w:szCs w:val="16"/>
        </w:rPr>
      </w:pPr>
    </w:p>
    <w:p w14:paraId="64508623" w14:textId="77777777" w:rsidR="00AD0580" w:rsidRPr="008F14D6" w:rsidRDefault="00AD0580" w:rsidP="00794C25">
      <w:pPr>
        <w:pStyle w:val="Odstavecseseznamem"/>
        <w:numPr>
          <w:ilvl w:val="0"/>
          <w:numId w:val="39"/>
        </w:numPr>
        <w:tabs>
          <w:tab w:val="num" w:pos="0"/>
        </w:tabs>
        <w:ind w:left="357" w:hanging="357"/>
        <w:jc w:val="both"/>
        <w:rPr>
          <w:rFonts w:ascii="Tahoma" w:eastAsia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Úhradu se objednatel zavazuje provést bezhotovostním převodem ve prospěch výše uvedeného bankovního účtu.</w:t>
      </w:r>
    </w:p>
    <w:p w14:paraId="0036CD27" w14:textId="77777777" w:rsidR="00AD0580" w:rsidRPr="008F14D6" w:rsidRDefault="00AD0580" w:rsidP="00794C25">
      <w:pPr>
        <w:pStyle w:val="Odstavecseseznamem"/>
        <w:tabs>
          <w:tab w:val="num" w:pos="0"/>
        </w:tabs>
        <w:ind w:left="357" w:hanging="357"/>
        <w:rPr>
          <w:rFonts w:ascii="Tahoma" w:hAnsi="Tahoma" w:cs="Tahoma"/>
          <w:sz w:val="16"/>
          <w:szCs w:val="16"/>
        </w:rPr>
      </w:pPr>
    </w:p>
    <w:p w14:paraId="011B6E9C" w14:textId="73EFC15C" w:rsidR="00E45D33" w:rsidRPr="008F14D6" w:rsidRDefault="00E45D33" w:rsidP="00794C25">
      <w:pPr>
        <w:pStyle w:val="Odstavecseseznamem"/>
        <w:numPr>
          <w:ilvl w:val="0"/>
          <w:numId w:val="39"/>
        </w:numPr>
        <w:tabs>
          <w:tab w:val="num" w:pos="0"/>
        </w:tabs>
        <w:ind w:left="357" w:hanging="357"/>
        <w:jc w:val="both"/>
        <w:rPr>
          <w:rFonts w:ascii="Tahoma" w:eastAsia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Pro případ prodlení </w:t>
      </w:r>
      <w:r w:rsidR="006937E6" w:rsidRPr="008F14D6">
        <w:rPr>
          <w:rFonts w:ascii="Tahoma" w:hAnsi="Tahoma" w:cs="Tahoma"/>
          <w:sz w:val="16"/>
          <w:szCs w:val="16"/>
        </w:rPr>
        <w:t>objednatele</w:t>
      </w:r>
      <w:r w:rsidRPr="008F14D6">
        <w:rPr>
          <w:rFonts w:ascii="Tahoma" w:hAnsi="Tahoma" w:cs="Tahoma"/>
          <w:sz w:val="16"/>
          <w:szCs w:val="16"/>
        </w:rPr>
        <w:t xml:space="preserve"> s úhradou </w:t>
      </w:r>
      <w:r w:rsidR="008B2110" w:rsidRPr="008F14D6">
        <w:rPr>
          <w:rFonts w:ascii="Tahoma" w:hAnsi="Tahoma" w:cs="Tahoma"/>
          <w:sz w:val="16"/>
          <w:szCs w:val="16"/>
        </w:rPr>
        <w:t xml:space="preserve">řádně fakturované </w:t>
      </w:r>
      <w:r w:rsidRPr="008F14D6">
        <w:rPr>
          <w:rFonts w:ascii="Tahoma" w:hAnsi="Tahoma" w:cs="Tahoma"/>
          <w:sz w:val="16"/>
          <w:szCs w:val="16"/>
        </w:rPr>
        <w:t xml:space="preserve">ceny je </w:t>
      </w:r>
      <w:r w:rsidR="008B2110" w:rsidRPr="008F14D6">
        <w:rPr>
          <w:rFonts w:ascii="Tahoma" w:hAnsi="Tahoma" w:cs="Tahoma"/>
          <w:sz w:val="16"/>
          <w:szCs w:val="16"/>
        </w:rPr>
        <w:t>hodnotitel oprávněn požadovat zaplacení</w:t>
      </w:r>
      <w:r w:rsidRPr="008F14D6">
        <w:rPr>
          <w:rFonts w:ascii="Tahoma" w:hAnsi="Tahoma" w:cs="Tahoma"/>
          <w:sz w:val="16"/>
          <w:szCs w:val="16"/>
        </w:rPr>
        <w:t xml:space="preserve"> </w:t>
      </w:r>
      <w:r w:rsidR="006937E6" w:rsidRPr="008F14D6">
        <w:rPr>
          <w:rFonts w:ascii="Tahoma" w:hAnsi="Tahoma" w:cs="Tahoma"/>
          <w:sz w:val="16"/>
          <w:szCs w:val="16"/>
        </w:rPr>
        <w:t>smluvní</w:t>
      </w:r>
      <w:r w:rsidR="008B2110" w:rsidRPr="008F14D6">
        <w:rPr>
          <w:rFonts w:ascii="Tahoma" w:hAnsi="Tahoma" w:cs="Tahoma"/>
          <w:sz w:val="16"/>
          <w:szCs w:val="16"/>
        </w:rPr>
        <w:t>ho</w:t>
      </w:r>
      <w:r w:rsidR="006937E6" w:rsidRPr="008F14D6">
        <w:rPr>
          <w:rFonts w:ascii="Tahoma" w:hAnsi="Tahoma" w:cs="Tahoma"/>
          <w:sz w:val="16"/>
          <w:szCs w:val="16"/>
        </w:rPr>
        <w:t xml:space="preserve"> </w:t>
      </w:r>
      <w:r w:rsidR="008B2110" w:rsidRPr="008F14D6">
        <w:rPr>
          <w:rFonts w:ascii="Tahoma" w:hAnsi="Tahoma" w:cs="Tahoma"/>
          <w:sz w:val="16"/>
          <w:szCs w:val="16"/>
        </w:rPr>
        <w:t>úroku z prodlení</w:t>
      </w:r>
      <w:r w:rsidR="006937E6" w:rsidRPr="008F14D6">
        <w:rPr>
          <w:rFonts w:ascii="Tahoma" w:hAnsi="Tahoma" w:cs="Tahoma"/>
          <w:sz w:val="16"/>
          <w:szCs w:val="16"/>
        </w:rPr>
        <w:t xml:space="preserve"> ve výši</w:t>
      </w:r>
      <w:r w:rsidRPr="008F14D6">
        <w:rPr>
          <w:rFonts w:ascii="Tahoma" w:hAnsi="Tahoma" w:cs="Tahoma"/>
          <w:sz w:val="16"/>
          <w:szCs w:val="16"/>
        </w:rPr>
        <w:t xml:space="preserve"> 0,0</w:t>
      </w:r>
      <w:r w:rsidR="00AD0580" w:rsidRPr="008F14D6">
        <w:rPr>
          <w:rFonts w:ascii="Tahoma" w:hAnsi="Tahoma" w:cs="Tahoma"/>
          <w:sz w:val="16"/>
          <w:szCs w:val="16"/>
        </w:rPr>
        <w:t>1</w:t>
      </w:r>
      <w:r w:rsidR="00DE51AD" w:rsidRPr="008F14D6">
        <w:rPr>
          <w:rFonts w:ascii="Tahoma" w:hAnsi="Tahoma" w:cs="Tahoma"/>
          <w:sz w:val="16"/>
          <w:szCs w:val="16"/>
        </w:rPr>
        <w:t xml:space="preserve"> </w:t>
      </w:r>
      <w:r w:rsidRPr="008F14D6">
        <w:rPr>
          <w:rFonts w:ascii="Tahoma" w:hAnsi="Tahoma" w:cs="Tahoma"/>
          <w:sz w:val="16"/>
          <w:szCs w:val="16"/>
        </w:rPr>
        <w:t xml:space="preserve">% z dlužné částky </w:t>
      </w:r>
      <w:r w:rsidR="006937E6" w:rsidRPr="008F14D6">
        <w:rPr>
          <w:rFonts w:ascii="Tahoma" w:hAnsi="Tahoma" w:cs="Tahoma"/>
          <w:sz w:val="16"/>
          <w:szCs w:val="16"/>
        </w:rPr>
        <w:t>za každý den prodlení</w:t>
      </w:r>
      <w:r w:rsidRPr="008F14D6">
        <w:rPr>
          <w:rFonts w:ascii="Tahoma" w:hAnsi="Tahoma" w:cs="Tahoma"/>
          <w:sz w:val="16"/>
          <w:szCs w:val="16"/>
        </w:rPr>
        <w:t>.</w:t>
      </w:r>
      <w:r w:rsidR="007D6139" w:rsidRPr="008F14D6">
        <w:rPr>
          <w:rFonts w:ascii="Tahoma" w:hAnsi="Tahoma" w:cs="Tahoma"/>
          <w:sz w:val="16"/>
          <w:szCs w:val="16"/>
        </w:rPr>
        <w:t xml:space="preserve"> </w:t>
      </w:r>
      <w:r w:rsidR="008B2110" w:rsidRPr="008F14D6">
        <w:rPr>
          <w:rFonts w:ascii="Tahoma" w:hAnsi="Tahoma" w:cs="Tahoma"/>
          <w:sz w:val="16"/>
          <w:szCs w:val="16"/>
        </w:rPr>
        <w:t>Smluvní strany se dohodly, že prodávající je oprávněn požadovat zaplacení úroku z prodlení až po uplynutí 30 dnů od sjednané lhůty splatnosti.</w:t>
      </w:r>
    </w:p>
    <w:p w14:paraId="1FD342AB" w14:textId="4E91F3C9" w:rsidR="006937E6" w:rsidRDefault="006937E6" w:rsidP="006937E6">
      <w:pPr>
        <w:pStyle w:val="Odstavecseseznamem"/>
        <w:rPr>
          <w:rFonts w:ascii="Tahoma" w:hAnsi="Tahoma" w:cs="Tahoma"/>
          <w:sz w:val="16"/>
          <w:szCs w:val="16"/>
        </w:rPr>
      </w:pPr>
    </w:p>
    <w:p w14:paraId="50424BC5" w14:textId="77777777" w:rsidR="000E29A5" w:rsidRPr="008F14D6" w:rsidRDefault="000E29A5" w:rsidP="006937E6">
      <w:pPr>
        <w:pStyle w:val="Odstavecseseznamem"/>
        <w:rPr>
          <w:rFonts w:ascii="Tahoma" w:hAnsi="Tahoma" w:cs="Tahoma"/>
          <w:sz w:val="16"/>
          <w:szCs w:val="16"/>
        </w:rPr>
      </w:pPr>
    </w:p>
    <w:p w14:paraId="0277EA65" w14:textId="6FD76223" w:rsidR="00E45D33" w:rsidRPr="008F14D6" w:rsidRDefault="008B192B" w:rsidP="0045572A">
      <w:pPr>
        <w:jc w:val="center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b/>
          <w:bCs/>
          <w:sz w:val="16"/>
          <w:szCs w:val="16"/>
        </w:rPr>
        <w:t xml:space="preserve">Článek </w:t>
      </w:r>
      <w:r w:rsidR="00E45D33" w:rsidRPr="008F14D6">
        <w:rPr>
          <w:rFonts w:ascii="Tahoma" w:hAnsi="Tahoma" w:cs="Tahoma"/>
          <w:b/>
          <w:bCs/>
          <w:sz w:val="16"/>
          <w:szCs w:val="16"/>
        </w:rPr>
        <w:t>V.</w:t>
      </w:r>
    </w:p>
    <w:p w14:paraId="4D67E65E" w14:textId="705A16B5" w:rsidR="00E45D33" w:rsidRDefault="00CE23C6" w:rsidP="0045572A">
      <w:pPr>
        <w:jc w:val="center"/>
        <w:rPr>
          <w:rFonts w:ascii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>Ostatní ujednání</w:t>
      </w:r>
    </w:p>
    <w:p w14:paraId="4B260993" w14:textId="77777777" w:rsidR="00096C02" w:rsidRPr="008F14D6" w:rsidRDefault="00096C02" w:rsidP="0045572A">
      <w:pPr>
        <w:jc w:val="center"/>
        <w:rPr>
          <w:rFonts w:ascii="Tahoma" w:hAnsi="Tahoma" w:cs="Tahoma"/>
          <w:b/>
          <w:sz w:val="16"/>
          <w:szCs w:val="16"/>
        </w:rPr>
      </w:pPr>
    </w:p>
    <w:p w14:paraId="07297EE3" w14:textId="1A61B809" w:rsidR="00E45D33" w:rsidRPr="008F14D6" w:rsidRDefault="00E45D33" w:rsidP="00794C25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Obě </w:t>
      </w:r>
      <w:r w:rsidR="007E2DFB" w:rsidRPr="008F14D6">
        <w:rPr>
          <w:rFonts w:ascii="Tahoma" w:hAnsi="Tahoma" w:cs="Tahoma"/>
          <w:sz w:val="16"/>
          <w:szCs w:val="16"/>
        </w:rPr>
        <w:t xml:space="preserve">smluvní </w:t>
      </w:r>
      <w:r w:rsidRPr="008F14D6">
        <w:rPr>
          <w:rFonts w:ascii="Tahoma" w:hAnsi="Tahoma" w:cs="Tahoma"/>
          <w:sz w:val="16"/>
          <w:szCs w:val="16"/>
        </w:rPr>
        <w:t>strany se zavazují v průběhu platnosti smlouvy spolupracovat při realizaci předmětu plnění. K tomu účelu určí osoby odpovědné k řešení a vyřizování běžných záležitostí vyplývajících ze vzájemné součinnosti.</w:t>
      </w:r>
      <w:r w:rsidR="00FE6385" w:rsidRPr="008F14D6">
        <w:rPr>
          <w:rFonts w:ascii="Tahoma" w:hAnsi="Tahoma" w:cs="Tahoma"/>
          <w:sz w:val="16"/>
          <w:szCs w:val="16"/>
        </w:rPr>
        <w:t xml:space="preserve"> Za objednatele</w:t>
      </w:r>
      <w:r w:rsidR="008B2110" w:rsidRPr="008F14D6">
        <w:rPr>
          <w:rFonts w:ascii="Tahoma" w:hAnsi="Tahoma" w:cs="Tahoma"/>
          <w:sz w:val="16"/>
          <w:szCs w:val="16"/>
        </w:rPr>
        <w:t xml:space="preserve"> je</w:t>
      </w:r>
      <w:r w:rsidR="00FE6385" w:rsidRPr="008F14D6">
        <w:rPr>
          <w:rFonts w:ascii="Tahoma" w:hAnsi="Tahoma" w:cs="Tahoma"/>
          <w:sz w:val="16"/>
          <w:szCs w:val="16"/>
        </w:rPr>
        <w:t xml:space="preserve"> zmocněným pracovníkem zástupce </w:t>
      </w:r>
      <w:r w:rsidR="001F4FA6" w:rsidRPr="008F14D6">
        <w:rPr>
          <w:rFonts w:ascii="Tahoma" w:hAnsi="Tahoma" w:cs="Tahoma"/>
          <w:sz w:val="16"/>
          <w:szCs w:val="16"/>
        </w:rPr>
        <w:t xml:space="preserve">Úseku léčebné péče, </w:t>
      </w:r>
      <w:r w:rsidR="00FE6385" w:rsidRPr="008F14D6">
        <w:rPr>
          <w:rFonts w:ascii="Tahoma" w:hAnsi="Tahoma" w:cs="Tahoma"/>
          <w:sz w:val="16"/>
          <w:szCs w:val="16"/>
        </w:rPr>
        <w:t>Od</w:t>
      </w:r>
      <w:r w:rsidR="002E6F8B" w:rsidRPr="008F14D6">
        <w:rPr>
          <w:rFonts w:ascii="Tahoma" w:hAnsi="Tahoma" w:cs="Tahoma"/>
          <w:sz w:val="16"/>
          <w:szCs w:val="16"/>
        </w:rPr>
        <w:t>dělení radiační ochrany</w:t>
      </w:r>
      <w:r w:rsidR="00FE6385" w:rsidRPr="008F14D6">
        <w:rPr>
          <w:rFonts w:ascii="Tahoma" w:hAnsi="Tahoma" w:cs="Tahoma"/>
          <w:sz w:val="16"/>
          <w:szCs w:val="16"/>
        </w:rPr>
        <w:t>.</w:t>
      </w:r>
    </w:p>
    <w:p w14:paraId="6C0935BB" w14:textId="77777777" w:rsidR="000B7BD0" w:rsidRPr="008F14D6" w:rsidRDefault="000B7BD0" w:rsidP="00C4305C">
      <w:pPr>
        <w:pStyle w:val="Odstavecseseznamem"/>
        <w:ind w:left="284"/>
        <w:jc w:val="both"/>
        <w:rPr>
          <w:rFonts w:ascii="Tahoma" w:hAnsi="Tahoma" w:cs="Tahoma"/>
          <w:sz w:val="16"/>
          <w:szCs w:val="16"/>
        </w:rPr>
      </w:pPr>
    </w:p>
    <w:p w14:paraId="28162B23" w14:textId="77777777" w:rsidR="000E29A5" w:rsidRDefault="000E29A5" w:rsidP="000B7BD0">
      <w:pPr>
        <w:jc w:val="center"/>
        <w:rPr>
          <w:rFonts w:ascii="Tahoma" w:hAnsi="Tahoma" w:cs="Tahoma"/>
          <w:b/>
          <w:sz w:val="16"/>
          <w:szCs w:val="16"/>
        </w:rPr>
      </w:pPr>
    </w:p>
    <w:p w14:paraId="7BD0095D" w14:textId="31DDE13A" w:rsidR="000B7BD0" w:rsidRPr="008F14D6" w:rsidRDefault="008B192B" w:rsidP="000B7BD0">
      <w:pPr>
        <w:jc w:val="center"/>
        <w:rPr>
          <w:rFonts w:ascii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 xml:space="preserve">Článek </w:t>
      </w:r>
      <w:r w:rsidR="000B7BD0" w:rsidRPr="008F14D6">
        <w:rPr>
          <w:rFonts w:ascii="Tahoma" w:hAnsi="Tahoma" w:cs="Tahoma"/>
          <w:b/>
          <w:sz w:val="16"/>
          <w:szCs w:val="16"/>
        </w:rPr>
        <w:t>VI.</w:t>
      </w:r>
    </w:p>
    <w:p w14:paraId="77043895" w14:textId="0D4A34EE" w:rsidR="000B7BD0" w:rsidRDefault="00CE23C6" w:rsidP="000B7BD0">
      <w:pPr>
        <w:jc w:val="center"/>
        <w:rPr>
          <w:rFonts w:ascii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>Platnost smlouvy</w:t>
      </w:r>
    </w:p>
    <w:p w14:paraId="72DD50D8" w14:textId="77777777" w:rsidR="00096C02" w:rsidRPr="008F14D6" w:rsidRDefault="00096C02" w:rsidP="000B7BD0">
      <w:pPr>
        <w:jc w:val="center"/>
        <w:rPr>
          <w:rFonts w:ascii="Tahoma" w:hAnsi="Tahoma" w:cs="Tahoma"/>
          <w:b/>
          <w:sz w:val="16"/>
          <w:szCs w:val="16"/>
        </w:rPr>
      </w:pPr>
    </w:p>
    <w:p w14:paraId="0A3AAB38" w14:textId="77777777" w:rsidR="000B7BD0" w:rsidRPr="008F14D6" w:rsidRDefault="000B7BD0" w:rsidP="00794C25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Tuto smlouvu je možno ukončit písemnou dohodou smluvních stran, písemnou výpovědí pro nesplnění podstatných smluvních povinností, či na základě jiných skutečností stanovených zákonem.</w:t>
      </w:r>
    </w:p>
    <w:p w14:paraId="07C7401D" w14:textId="77777777" w:rsidR="000B7BD0" w:rsidRPr="008F14D6" w:rsidRDefault="000B7BD0" w:rsidP="00794C25">
      <w:pPr>
        <w:pStyle w:val="Odstavecseseznamem"/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01F357EE" w14:textId="7E4B56DD" w:rsidR="000B7BD0" w:rsidRPr="008F14D6" w:rsidRDefault="000B7BD0" w:rsidP="00794C25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Výpovědní lhůta činí </w:t>
      </w:r>
      <w:r w:rsidR="001F4FA6" w:rsidRPr="008F14D6">
        <w:rPr>
          <w:rFonts w:ascii="Tahoma" w:hAnsi="Tahoma" w:cs="Tahoma"/>
          <w:sz w:val="16"/>
          <w:szCs w:val="16"/>
        </w:rPr>
        <w:t>3</w:t>
      </w:r>
      <w:r w:rsidRPr="008F14D6">
        <w:rPr>
          <w:rFonts w:ascii="Tahoma" w:hAnsi="Tahoma" w:cs="Tahoma"/>
          <w:sz w:val="16"/>
          <w:szCs w:val="16"/>
        </w:rPr>
        <w:t xml:space="preserve"> měsíce a počíná běžet prvním dnem měsíce následujícího po doručení písemné výpovědi druhé smluvní straně.</w:t>
      </w:r>
    </w:p>
    <w:p w14:paraId="4E7B4038" w14:textId="0789A666" w:rsidR="008E1E64" w:rsidRDefault="008E1E64" w:rsidP="00BF0C13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46C13C4B" w14:textId="7E32EDA6" w:rsidR="00096C02" w:rsidRDefault="00096C02" w:rsidP="00096C02">
      <w:pPr>
        <w:pStyle w:val="SSOdstavec"/>
      </w:pPr>
    </w:p>
    <w:p w14:paraId="02D3E26F" w14:textId="77777777" w:rsidR="00096C02" w:rsidRPr="00096C02" w:rsidRDefault="00096C02" w:rsidP="00096C02">
      <w:pPr>
        <w:pStyle w:val="SSOdstavec"/>
      </w:pPr>
    </w:p>
    <w:p w14:paraId="2B532FBE" w14:textId="7B30987E" w:rsidR="008E1E64" w:rsidRPr="008F14D6" w:rsidRDefault="008E1E64" w:rsidP="00BF0C13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lastRenderedPageBreak/>
        <w:t>Článek VII.</w:t>
      </w:r>
    </w:p>
    <w:p w14:paraId="1F836941" w14:textId="170554B3" w:rsidR="00BF0C13" w:rsidRDefault="00BF0C13" w:rsidP="00BF0C13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Mlčenlivost</w:t>
      </w:r>
    </w:p>
    <w:p w14:paraId="6741FAAD" w14:textId="77777777" w:rsidR="00096C02" w:rsidRDefault="00096C02" w:rsidP="00096C02">
      <w:pPr>
        <w:ind w:left="357"/>
        <w:jc w:val="both"/>
        <w:rPr>
          <w:rFonts w:ascii="Tahoma" w:eastAsia="MS Mincho" w:hAnsi="Tahoma" w:cs="Tahoma"/>
          <w:sz w:val="16"/>
          <w:szCs w:val="16"/>
        </w:rPr>
      </w:pPr>
    </w:p>
    <w:p w14:paraId="61819896" w14:textId="33DAAD95" w:rsidR="00BF0C13" w:rsidRPr="008F14D6" w:rsidRDefault="008E1E64" w:rsidP="00EB0776">
      <w:pPr>
        <w:numPr>
          <w:ilvl w:val="0"/>
          <w:numId w:val="29"/>
        </w:num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8F14D6">
        <w:rPr>
          <w:rFonts w:ascii="Tahoma" w:eastAsia="MS Mincho" w:hAnsi="Tahoma" w:cs="Tahoma"/>
          <w:sz w:val="16"/>
          <w:szCs w:val="16"/>
        </w:rPr>
        <w:t>Hodnotitel</w:t>
      </w:r>
      <w:r w:rsidR="00BF0C13" w:rsidRPr="008F14D6">
        <w:rPr>
          <w:rFonts w:ascii="Tahoma" w:eastAsia="MS Mincho" w:hAnsi="Tahoma" w:cs="Tahoma"/>
          <w:sz w:val="16"/>
          <w:szCs w:val="16"/>
        </w:rPr>
        <w:t xml:space="preserve"> se zavazuje zachovávat mlčenlivost ve vztahu ve vztahu ke všem informacím a skutečnostem, které se dozví o objednateli, jeho zaměstnancích, pacientech atd. v souvislosti s uzavřením a plněním smlouvy, pokud tyto informace mají povahu obchodního tajemství, osobních údajů nebo mají být z jiných důvodů chráněny před zveřejněním. </w:t>
      </w:r>
      <w:r w:rsidR="002A2EF4" w:rsidRPr="008F14D6">
        <w:rPr>
          <w:rFonts w:ascii="Tahoma" w:eastAsia="MS Mincho" w:hAnsi="Tahoma" w:cs="Tahoma"/>
          <w:sz w:val="16"/>
          <w:szCs w:val="16"/>
        </w:rPr>
        <w:t xml:space="preserve">Hodnotitel </w:t>
      </w:r>
      <w:r w:rsidR="00BF0C13" w:rsidRPr="008F14D6">
        <w:rPr>
          <w:rFonts w:ascii="Tahoma" w:eastAsia="MS Mincho" w:hAnsi="Tahoma" w:cs="Tahoma"/>
          <w:sz w:val="16"/>
          <w:szCs w:val="16"/>
        </w:rPr>
        <w:t xml:space="preserve">je povinen nakládat s osobními údaji </w:t>
      </w:r>
      <w:r w:rsidR="00BF0C13" w:rsidRPr="008F14D6">
        <w:rPr>
          <w:rFonts w:ascii="Tahoma" w:hAnsi="Tahoma" w:cs="Tahoma"/>
          <w:sz w:val="16"/>
          <w:szCs w:val="16"/>
        </w:rPr>
        <w:t>a zejména s údaji o zdravotním stavu, genetickými a biometrickými údaji (dále jen „</w:t>
      </w:r>
      <w:r w:rsidR="00285421" w:rsidRPr="008F14D6">
        <w:rPr>
          <w:rFonts w:ascii="Tahoma" w:hAnsi="Tahoma" w:cs="Tahoma"/>
          <w:sz w:val="16"/>
          <w:szCs w:val="16"/>
        </w:rPr>
        <w:t>o</w:t>
      </w:r>
      <w:r w:rsidR="00BF0C13" w:rsidRPr="008F14D6">
        <w:rPr>
          <w:rFonts w:ascii="Tahoma" w:hAnsi="Tahoma" w:cs="Tahoma"/>
          <w:sz w:val="16"/>
          <w:szCs w:val="16"/>
        </w:rPr>
        <w:t xml:space="preserve">sobní údaje“) </w:t>
      </w:r>
      <w:r w:rsidR="00BF0C13" w:rsidRPr="008F14D6">
        <w:rPr>
          <w:rFonts w:ascii="Tahoma" w:eastAsia="MS Mincho" w:hAnsi="Tahoma" w:cs="Tahoma"/>
          <w:sz w:val="16"/>
          <w:szCs w:val="16"/>
        </w:rPr>
        <w:t xml:space="preserve">v souladu s Nařízením Evropského parlamentu a Rady (EU) 2016/679 (dále jen GDPR) a příslušnými ustanoveními zákona č. </w:t>
      </w:r>
      <w:r w:rsidR="003C3A19" w:rsidRPr="008F14D6">
        <w:rPr>
          <w:rFonts w:ascii="Tahoma" w:eastAsia="MS Mincho" w:hAnsi="Tahoma" w:cs="Tahoma"/>
          <w:sz w:val="16"/>
          <w:szCs w:val="16"/>
        </w:rPr>
        <w:t>110</w:t>
      </w:r>
      <w:r w:rsidR="00BF0C13" w:rsidRPr="008F14D6">
        <w:rPr>
          <w:rFonts w:ascii="Tahoma" w:eastAsia="MS Mincho" w:hAnsi="Tahoma" w:cs="Tahoma"/>
          <w:sz w:val="16"/>
          <w:szCs w:val="16"/>
        </w:rPr>
        <w:t>/20</w:t>
      </w:r>
      <w:r w:rsidR="003C3A19" w:rsidRPr="008F14D6">
        <w:rPr>
          <w:rFonts w:ascii="Tahoma" w:eastAsia="MS Mincho" w:hAnsi="Tahoma" w:cs="Tahoma"/>
          <w:sz w:val="16"/>
          <w:szCs w:val="16"/>
        </w:rPr>
        <w:t>19</w:t>
      </w:r>
      <w:r w:rsidR="00BF0C13" w:rsidRPr="008F14D6">
        <w:rPr>
          <w:rFonts w:ascii="Tahoma" w:eastAsia="MS Mincho" w:hAnsi="Tahoma" w:cs="Tahoma"/>
          <w:sz w:val="16"/>
          <w:szCs w:val="16"/>
        </w:rPr>
        <w:t xml:space="preserve"> Sb., o </w:t>
      </w:r>
      <w:r w:rsidR="003C3A19" w:rsidRPr="008F14D6">
        <w:rPr>
          <w:rFonts w:ascii="Tahoma" w:eastAsia="MS Mincho" w:hAnsi="Tahoma" w:cs="Tahoma"/>
          <w:sz w:val="16"/>
          <w:szCs w:val="16"/>
        </w:rPr>
        <w:t>zpracování</w:t>
      </w:r>
      <w:r w:rsidR="00BF0C13" w:rsidRPr="008F14D6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0B78DC33" w14:textId="77777777" w:rsidR="005B32F5" w:rsidRPr="008F14D6" w:rsidRDefault="005B32F5" w:rsidP="00EB0776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43C791F3" w14:textId="315C54D3" w:rsidR="00BF0C13" w:rsidRPr="008F14D6" w:rsidRDefault="00BF0C13" w:rsidP="00EB0776">
      <w:pPr>
        <w:numPr>
          <w:ilvl w:val="0"/>
          <w:numId w:val="2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</w:t>
      </w:r>
      <w:r w:rsidR="00583A86" w:rsidRPr="008F14D6">
        <w:rPr>
          <w:rFonts w:ascii="Tahoma" w:hAnsi="Tahoma" w:cs="Tahoma"/>
          <w:sz w:val="16"/>
          <w:szCs w:val="16"/>
        </w:rPr>
        <w:t xml:space="preserve"> č. 372/2011 Sb., o zdravotních službách </w:t>
      </w:r>
      <w:r w:rsidRPr="008F14D6">
        <w:rPr>
          <w:rFonts w:ascii="Tahoma" w:hAnsi="Tahoma" w:cs="Tahoma"/>
          <w:sz w:val="16"/>
          <w:szCs w:val="16"/>
        </w:rPr>
        <w:t xml:space="preserve">a o bezpečnostních opatřeních, jejichž zveřejnění by ohrozilo zabezpečení </w:t>
      </w:r>
      <w:r w:rsidR="00285421" w:rsidRPr="008F14D6">
        <w:rPr>
          <w:rFonts w:ascii="Tahoma" w:hAnsi="Tahoma" w:cs="Tahoma"/>
          <w:sz w:val="16"/>
          <w:szCs w:val="16"/>
        </w:rPr>
        <w:t>o</w:t>
      </w:r>
      <w:r w:rsidRPr="008F14D6">
        <w:rPr>
          <w:rFonts w:ascii="Tahoma" w:hAnsi="Tahoma" w:cs="Tahoma"/>
          <w:sz w:val="16"/>
          <w:szCs w:val="16"/>
        </w:rPr>
        <w:t xml:space="preserve">sobních údajů. </w:t>
      </w:r>
    </w:p>
    <w:p w14:paraId="584A3B18" w14:textId="77777777" w:rsidR="005B32F5" w:rsidRPr="008F14D6" w:rsidRDefault="005B32F5" w:rsidP="00913E55">
      <w:pPr>
        <w:ind w:left="284"/>
        <w:jc w:val="both"/>
        <w:rPr>
          <w:rFonts w:ascii="Tahoma" w:eastAsia="MS Mincho" w:hAnsi="Tahoma" w:cs="Tahoma"/>
          <w:sz w:val="16"/>
          <w:szCs w:val="16"/>
        </w:rPr>
      </w:pPr>
    </w:p>
    <w:p w14:paraId="5A3700DA" w14:textId="36A44DD2" w:rsidR="00BF0C13" w:rsidRPr="008F14D6" w:rsidRDefault="00BF0C13" w:rsidP="00EB0776">
      <w:pPr>
        <w:numPr>
          <w:ilvl w:val="0"/>
          <w:numId w:val="29"/>
        </w:num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8F14D6">
        <w:rPr>
          <w:rFonts w:ascii="Tahoma" w:eastAsia="MS Mincho" w:hAnsi="Tahoma" w:cs="Tahoma"/>
          <w:sz w:val="16"/>
          <w:szCs w:val="16"/>
        </w:rPr>
        <w:t xml:space="preserve">Pokud </w:t>
      </w:r>
      <w:r w:rsidR="001724B7" w:rsidRPr="008F14D6">
        <w:rPr>
          <w:rFonts w:ascii="Tahoma" w:eastAsia="MS Mincho" w:hAnsi="Tahoma" w:cs="Tahoma"/>
          <w:sz w:val="16"/>
          <w:szCs w:val="16"/>
        </w:rPr>
        <w:t>h</w:t>
      </w:r>
      <w:r w:rsidR="002A2EF4" w:rsidRPr="008F14D6">
        <w:rPr>
          <w:rFonts w:ascii="Tahoma" w:eastAsia="MS Mincho" w:hAnsi="Tahoma" w:cs="Tahoma"/>
          <w:sz w:val="16"/>
          <w:szCs w:val="16"/>
        </w:rPr>
        <w:t xml:space="preserve">odnotitel </w:t>
      </w:r>
      <w:r w:rsidRPr="008F14D6">
        <w:rPr>
          <w:rFonts w:ascii="Tahoma" w:eastAsia="MS Mincho" w:hAnsi="Tahoma" w:cs="Tahoma"/>
          <w:sz w:val="16"/>
          <w:szCs w:val="16"/>
        </w:rPr>
        <w:t xml:space="preserve">přijde při plnění </w:t>
      </w:r>
      <w:r w:rsidR="00285421" w:rsidRPr="008F14D6">
        <w:rPr>
          <w:rFonts w:ascii="Tahoma" w:eastAsia="MS Mincho" w:hAnsi="Tahoma" w:cs="Tahoma"/>
          <w:sz w:val="16"/>
          <w:szCs w:val="16"/>
        </w:rPr>
        <w:t>s</w:t>
      </w:r>
      <w:r w:rsidRPr="008F14D6">
        <w:rPr>
          <w:rFonts w:ascii="Tahoma" w:eastAsia="MS Mincho" w:hAnsi="Tahoma" w:cs="Tahoma"/>
          <w:sz w:val="16"/>
          <w:szCs w:val="16"/>
        </w:rPr>
        <w:t>mlouvy do styku s </w:t>
      </w:r>
      <w:r w:rsidR="00285421" w:rsidRPr="008F14D6">
        <w:rPr>
          <w:rFonts w:ascii="Tahoma" w:eastAsia="MS Mincho" w:hAnsi="Tahoma" w:cs="Tahoma"/>
          <w:sz w:val="16"/>
          <w:szCs w:val="16"/>
        </w:rPr>
        <w:t>o</w:t>
      </w:r>
      <w:r w:rsidRPr="008F14D6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</w:t>
      </w:r>
      <w:r w:rsidR="00285421" w:rsidRPr="008F14D6">
        <w:rPr>
          <w:rFonts w:ascii="Tahoma" w:eastAsia="MS Mincho" w:hAnsi="Tahoma" w:cs="Tahoma"/>
          <w:sz w:val="16"/>
          <w:szCs w:val="16"/>
        </w:rPr>
        <w:t>z</w:t>
      </w:r>
      <w:r w:rsidRPr="008F14D6">
        <w:rPr>
          <w:rFonts w:ascii="Tahoma" w:eastAsia="MS Mincho" w:hAnsi="Tahoma" w:cs="Tahoma"/>
          <w:sz w:val="16"/>
          <w:szCs w:val="16"/>
        </w:rPr>
        <w:t xml:space="preserve">ákona o </w:t>
      </w:r>
      <w:r w:rsidR="00FD02AA" w:rsidRPr="008F14D6">
        <w:rPr>
          <w:rFonts w:ascii="Tahoma" w:eastAsia="MS Mincho" w:hAnsi="Tahoma" w:cs="Tahoma"/>
          <w:sz w:val="16"/>
          <w:szCs w:val="16"/>
        </w:rPr>
        <w:t>zpracování</w:t>
      </w:r>
      <w:r w:rsidRPr="008F14D6">
        <w:rPr>
          <w:rFonts w:ascii="Tahoma" w:eastAsia="MS Mincho" w:hAnsi="Tahoma" w:cs="Tahoma"/>
          <w:sz w:val="16"/>
          <w:szCs w:val="16"/>
        </w:rPr>
        <w:t xml:space="preserve"> osobních údajů, zavazuje se nakládat s </w:t>
      </w:r>
      <w:r w:rsidR="00285421" w:rsidRPr="008F14D6">
        <w:rPr>
          <w:rFonts w:ascii="Tahoma" w:eastAsia="MS Mincho" w:hAnsi="Tahoma" w:cs="Tahoma"/>
          <w:sz w:val="16"/>
          <w:szCs w:val="16"/>
        </w:rPr>
        <w:t>o</w:t>
      </w:r>
      <w:r w:rsidRPr="008F14D6">
        <w:rPr>
          <w:rFonts w:ascii="Tahoma" w:eastAsia="MS Mincho" w:hAnsi="Tahoma" w:cs="Tahoma"/>
          <w:sz w:val="16"/>
          <w:szCs w:val="16"/>
        </w:rPr>
        <w:t xml:space="preserve">sobními údaji pouze za účelem splnění závazků z této smlouvy a žádným jiným způsobem, a to v souladu příslušnými ustanoveními GDPR a </w:t>
      </w:r>
      <w:r w:rsidR="00285421" w:rsidRPr="008F14D6">
        <w:rPr>
          <w:rFonts w:ascii="Tahoma" w:eastAsia="MS Mincho" w:hAnsi="Tahoma" w:cs="Tahoma"/>
          <w:sz w:val="16"/>
          <w:szCs w:val="16"/>
        </w:rPr>
        <w:t>z</w:t>
      </w:r>
      <w:r w:rsidRPr="008F14D6">
        <w:rPr>
          <w:rFonts w:ascii="Tahoma" w:eastAsia="MS Mincho" w:hAnsi="Tahoma" w:cs="Tahoma"/>
          <w:sz w:val="16"/>
          <w:szCs w:val="16"/>
        </w:rPr>
        <w:t xml:space="preserve">ákona o </w:t>
      </w:r>
      <w:r w:rsidR="00516B49" w:rsidRPr="008F14D6">
        <w:rPr>
          <w:rFonts w:ascii="Tahoma" w:eastAsia="MS Mincho" w:hAnsi="Tahoma" w:cs="Tahoma"/>
          <w:sz w:val="16"/>
          <w:szCs w:val="16"/>
        </w:rPr>
        <w:t>zpracování</w:t>
      </w:r>
      <w:r w:rsidRPr="008F14D6">
        <w:rPr>
          <w:rFonts w:ascii="Tahoma" w:eastAsia="MS Mincho" w:hAnsi="Tahoma" w:cs="Tahoma"/>
          <w:sz w:val="16"/>
          <w:szCs w:val="16"/>
        </w:rPr>
        <w:t xml:space="preserve"> osobních údajů v rozsahu nezbytném pro plnění smlouvy a po dobu nezbytnou k plnění smlouvy. Zpracovávání osobních údajů v rozsahu údajů poskytnutých objednatelem a týkajících se </w:t>
      </w:r>
      <w:r w:rsidRPr="008F14D6">
        <w:rPr>
          <w:rFonts w:ascii="Tahoma" w:hAnsi="Tahoma" w:cs="Tahoma"/>
          <w:sz w:val="16"/>
          <w:szCs w:val="16"/>
        </w:rPr>
        <w:t xml:space="preserve">zdravotnické dokumentace pacientů, jimž jsou objednatelem poskytovány zdravotní služby, a dále v rozsahu osobních údajů zaměstnanců objednatele </w:t>
      </w:r>
      <w:r w:rsidR="001724B7" w:rsidRPr="008F14D6">
        <w:rPr>
          <w:rFonts w:ascii="Tahoma" w:eastAsia="MS Mincho" w:hAnsi="Tahoma" w:cs="Tahoma"/>
          <w:sz w:val="16"/>
          <w:szCs w:val="16"/>
        </w:rPr>
        <w:t>hodnotitelem</w:t>
      </w:r>
      <w:r w:rsidRPr="008F14D6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 w:rsidR="000843A3" w:rsidRPr="008F14D6">
        <w:rPr>
          <w:rFonts w:ascii="Tahoma" w:eastAsia="MS Mincho" w:hAnsi="Tahoma" w:cs="Tahoma"/>
          <w:sz w:val="16"/>
          <w:szCs w:val="16"/>
        </w:rPr>
        <w:t xml:space="preserve">Hodnotitel </w:t>
      </w:r>
      <w:r w:rsidRPr="008F14D6">
        <w:rPr>
          <w:rFonts w:ascii="Tahoma" w:eastAsia="MS Mincho" w:hAnsi="Tahoma" w:cs="Tahoma"/>
          <w:sz w:val="16"/>
          <w:szCs w:val="16"/>
        </w:rPr>
        <w:t xml:space="preserve">se zavazuje za účelem ochrany osobních údajů objednatele a jeho pacientů a 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</w:t>
      </w:r>
      <w:r w:rsidR="00285421" w:rsidRPr="008F14D6">
        <w:rPr>
          <w:rFonts w:ascii="Tahoma" w:eastAsia="MS Mincho" w:hAnsi="Tahoma" w:cs="Tahoma"/>
          <w:sz w:val="16"/>
          <w:szCs w:val="16"/>
        </w:rPr>
        <w:t>z</w:t>
      </w:r>
      <w:r w:rsidRPr="008F14D6">
        <w:rPr>
          <w:rFonts w:ascii="Tahoma" w:eastAsia="MS Mincho" w:hAnsi="Tahoma" w:cs="Tahoma"/>
          <w:sz w:val="16"/>
          <w:szCs w:val="16"/>
        </w:rPr>
        <w:t xml:space="preserve">ákona o </w:t>
      </w:r>
      <w:r w:rsidR="002D3CB6" w:rsidRPr="008F14D6">
        <w:rPr>
          <w:rFonts w:ascii="Tahoma" w:eastAsia="MS Mincho" w:hAnsi="Tahoma" w:cs="Tahoma"/>
          <w:sz w:val="16"/>
          <w:szCs w:val="16"/>
        </w:rPr>
        <w:t>zpracování</w:t>
      </w:r>
      <w:r w:rsidRPr="008F14D6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zdravotnické dokumentaci byla šifrována způsobem, který znemožní nahlížení do těchto údajů neoprávněným osobám. </w:t>
      </w:r>
    </w:p>
    <w:p w14:paraId="05636230" w14:textId="77777777" w:rsidR="005B32F5" w:rsidRPr="008F14D6" w:rsidRDefault="005B32F5" w:rsidP="00EB0776">
      <w:p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</w:p>
    <w:p w14:paraId="0B28826A" w14:textId="32C9DE56" w:rsidR="00BF0C13" w:rsidRPr="008F14D6" w:rsidRDefault="000843A3" w:rsidP="00EB0776">
      <w:pPr>
        <w:numPr>
          <w:ilvl w:val="0"/>
          <w:numId w:val="29"/>
        </w:num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8F14D6">
        <w:rPr>
          <w:rFonts w:ascii="Tahoma" w:eastAsia="MS Mincho" w:hAnsi="Tahoma" w:cs="Tahoma"/>
          <w:sz w:val="16"/>
          <w:szCs w:val="16"/>
        </w:rPr>
        <w:t xml:space="preserve">Hodnotitel </w:t>
      </w:r>
      <w:r w:rsidR="00BF0C13" w:rsidRPr="008F14D6">
        <w:rPr>
          <w:rFonts w:ascii="Tahoma" w:eastAsia="MS Mincho" w:hAnsi="Tahoma" w:cs="Tahoma"/>
          <w:sz w:val="16"/>
          <w:szCs w:val="16"/>
        </w:rPr>
        <w:t xml:space="preserve">se zavazuje zajistit informovanost svých pracovníků (včetně poddodavatelů) o povinnostech vyplývajících z této </w:t>
      </w:r>
      <w:r w:rsidR="00285421" w:rsidRPr="008F14D6">
        <w:rPr>
          <w:rFonts w:ascii="Tahoma" w:eastAsia="MS Mincho" w:hAnsi="Tahoma" w:cs="Tahoma"/>
          <w:sz w:val="16"/>
          <w:szCs w:val="16"/>
        </w:rPr>
        <w:t>s</w:t>
      </w:r>
      <w:r w:rsidR="00BF0C13" w:rsidRPr="008F14D6">
        <w:rPr>
          <w:rFonts w:ascii="Tahoma" w:eastAsia="MS Mincho" w:hAnsi="Tahoma" w:cs="Tahoma"/>
          <w:sz w:val="16"/>
          <w:szCs w:val="16"/>
        </w:rPr>
        <w:t xml:space="preserve">mlouvy. </w:t>
      </w:r>
      <w:r w:rsidRPr="008F14D6">
        <w:rPr>
          <w:rFonts w:ascii="Tahoma" w:eastAsia="MS Mincho" w:hAnsi="Tahoma" w:cs="Tahoma"/>
          <w:sz w:val="16"/>
          <w:szCs w:val="16"/>
        </w:rPr>
        <w:t xml:space="preserve">Hodnotitel </w:t>
      </w:r>
      <w:r w:rsidR="00BF0C13" w:rsidRPr="008F14D6">
        <w:rPr>
          <w:rFonts w:ascii="Tahoma" w:eastAsia="MS Mincho" w:hAnsi="Tahoma" w:cs="Tahoma"/>
          <w:sz w:val="16"/>
          <w:szCs w:val="16"/>
        </w:rPr>
        <w:t xml:space="preserve">se zavazuje zajistit, aby jeho pracovníci, kteří budou přicházet do styku s osobními údaji, byli smluvně vázáni povinností mlčenlivosti ve smyslu GDPR a </w:t>
      </w:r>
      <w:r w:rsidR="00285421" w:rsidRPr="008F14D6">
        <w:rPr>
          <w:rFonts w:ascii="Tahoma" w:eastAsia="MS Mincho" w:hAnsi="Tahoma" w:cs="Tahoma"/>
          <w:sz w:val="16"/>
          <w:szCs w:val="16"/>
        </w:rPr>
        <w:t>z</w:t>
      </w:r>
      <w:r w:rsidR="00BF0C13" w:rsidRPr="008F14D6">
        <w:rPr>
          <w:rFonts w:ascii="Tahoma" w:eastAsia="MS Mincho" w:hAnsi="Tahoma" w:cs="Tahoma"/>
          <w:sz w:val="16"/>
          <w:szCs w:val="16"/>
        </w:rPr>
        <w:t xml:space="preserve">ákona o </w:t>
      </w:r>
      <w:r w:rsidR="002D3CB6" w:rsidRPr="008F14D6">
        <w:rPr>
          <w:rFonts w:ascii="Tahoma" w:eastAsia="MS Mincho" w:hAnsi="Tahoma" w:cs="Tahoma"/>
          <w:sz w:val="16"/>
          <w:szCs w:val="16"/>
        </w:rPr>
        <w:t>zpracování</w:t>
      </w:r>
      <w:r w:rsidR="00BF0C13" w:rsidRPr="008F14D6">
        <w:rPr>
          <w:rFonts w:ascii="Tahoma" w:eastAsia="MS Mincho" w:hAnsi="Tahoma" w:cs="Tahoma"/>
          <w:sz w:val="16"/>
          <w:szCs w:val="16"/>
        </w:rPr>
        <w:t xml:space="preserve"> osobních údajů a poučeni o možných následcích porušení těchto povinností s tím, že povinnost důvěrnosti bude jimi dodržována i po skončení jejich smluvního vztahu k </w:t>
      </w:r>
      <w:r w:rsidRPr="008F14D6">
        <w:rPr>
          <w:rFonts w:ascii="Tahoma" w:eastAsia="MS Mincho" w:hAnsi="Tahoma" w:cs="Tahoma"/>
          <w:sz w:val="16"/>
          <w:szCs w:val="16"/>
        </w:rPr>
        <w:t>hodnotiteli</w:t>
      </w:r>
      <w:r w:rsidR="00BF0C13" w:rsidRPr="008F14D6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 w:rsidRPr="008F14D6">
        <w:rPr>
          <w:rFonts w:ascii="Tahoma" w:eastAsia="MS Mincho" w:hAnsi="Tahoma" w:cs="Tahoma"/>
          <w:sz w:val="16"/>
          <w:szCs w:val="16"/>
        </w:rPr>
        <w:t xml:space="preserve">Hodnotitel </w:t>
      </w:r>
      <w:r w:rsidR="00BF0C13" w:rsidRPr="008F14D6">
        <w:rPr>
          <w:rFonts w:ascii="Tahoma" w:eastAsia="MS Mincho" w:hAnsi="Tahoma" w:cs="Tahoma"/>
          <w:sz w:val="16"/>
          <w:szCs w:val="16"/>
        </w:rPr>
        <w:t xml:space="preserve">se zavazuje informovat své poddodavatele o povinnosti mlčenlivosti dle této smlouvy. V případě porušení mlčenlivosti za strany poddodavatele, odpovídá </w:t>
      </w:r>
      <w:r w:rsidRPr="008F14D6">
        <w:rPr>
          <w:rFonts w:ascii="Tahoma" w:eastAsia="MS Mincho" w:hAnsi="Tahoma" w:cs="Tahoma"/>
          <w:sz w:val="16"/>
          <w:szCs w:val="16"/>
        </w:rPr>
        <w:t xml:space="preserve">hodnotitel </w:t>
      </w:r>
      <w:r w:rsidR="00BF0C13" w:rsidRPr="008F14D6">
        <w:rPr>
          <w:rFonts w:ascii="Tahoma" w:eastAsia="MS Mincho" w:hAnsi="Tahoma" w:cs="Tahoma"/>
          <w:sz w:val="16"/>
          <w:szCs w:val="16"/>
        </w:rPr>
        <w:t>objednateli za vzniklou škodu, jako kdyby povinnost porušil sám.</w:t>
      </w:r>
    </w:p>
    <w:p w14:paraId="1B61E2AD" w14:textId="77777777" w:rsidR="005B32F5" w:rsidRPr="008F14D6" w:rsidRDefault="005B32F5" w:rsidP="00EB0776">
      <w:p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</w:p>
    <w:p w14:paraId="2C1FE078" w14:textId="50BA6FDA" w:rsidR="00BF0C13" w:rsidRPr="008F14D6" w:rsidRDefault="00BF0C13" w:rsidP="00EB0776">
      <w:pPr>
        <w:numPr>
          <w:ilvl w:val="0"/>
          <w:numId w:val="29"/>
        </w:num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8F14D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</w:t>
      </w:r>
      <w:r w:rsidR="002B7FA6" w:rsidRPr="008F14D6">
        <w:rPr>
          <w:rFonts w:ascii="Tahoma" w:eastAsia="MS Mincho" w:hAnsi="Tahoma" w:cs="Tahoma"/>
          <w:sz w:val="16"/>
          <w:szCs w:val="16"/>
        </w:rPr>
        <w:t>,</w:t>
      </w:r>
      <w:r w:rsidRPr="008F14D6">
        <w:rPr>
          <w:rFonts w:ascii="Tahoma" w:eastAsia="MS Mincho" w:hAnsi="Tahoma" w:cs="Tahoma"/>
          <w:sz w:val="16"/>
          <w:szCs w:val="16"/>
        </w:rPr>
        <w:t xml:space="preserve"> k nimž o to budou druhou stranou písemně požádány. Smluvní strany se též zavazují nevyužít informace podle prvé věty tohoto odstavce ve svůj prospěch nebo ve prospěch třetích osob v rozporu s účelem jejich předání. </w:t>
      </w:r>
    </w:p>
    <w:p w14:paraId="18EB8D6B" w14:textId="77777777" w:rsidR="005B32F5" w:rsidRPr="008F14D6" w:rsidRDefault="005B32F5" w:rsidP="00EB0776">
      <w:p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</w:p>
    <w:p w14:paraId="5DF32BC4" w14:textId="1541D094" w:rsidR="00BF0C13" w:rsidRPr="008F14D6" w:rsidRDefault="00BF0C13" w:rsidP="00EB0776">
      <w:pPr>
        <w:numPr>
          <w:ilvl w:val="0"/>
          <w:numId w:val="29"/>
        </w:num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8F14D6">
        <w:rPr>
          <w:rFonts w:ascii="Tahoma" w:eastAsia="MS Mincho" w:hAnsi="Tahoma" w:cs="Tahoma"/>
          <w:sz w:val="16"/>
          <w:szCs w:val="16"/>
        </w:rPr>
        <w:t xml:space="preserve">Smluvní strany jsou povinny zajistit, že nebudou neoprávněně pořizovány kopie informací či jiné záznamy nad rámec plnění dle čl. </w:t>
      </w:r>
      <w:r w:rsidR="00285421" w:rsidRPr="008F14D6">
        <w:rPr>
          <w:rFonts w:ascii="Tahoma" w:eastAsia="MS Mincho" w:hAnsi="Tahoma" w:cs="Tahoma"/>
          <w:sz w:val="16"/>
          <w:szCs w:val="16"/>
        </w:rPr>
        <w:t>I</w:t>
      </w:r>
      <w:r w:rsidRPr="008F14D6">
        <w:rPr>
          <w:rFonts w:ascii="Tahoma" w:eastAsia="MS Mincho" w:hAnsi="Tahoma" w:cs="Tahoma"/>
          <w:sz w:val="16"/>
          <w:szCs w:val="16"/>
        </w:rPr>
        <w:t>I. této smlouvy, a nebudou zjišťovány informace, které nejsou nezbytně nutné ke splnění povinností vyplývajících z této smlouvy.</w:t>
      </w:r>
    </w:p>
    <w:p w14:paraId="63F8C371" w14:textId="77777777" w:rsidR="005B32F5" w:rsidRPr="008F14D6" w:rsidRDefault="005B32F5" w:rsidP="00EB0776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54E2E5AE" w14:textId="1F9CF892" w:rsidR="00BF0C13" w:rsidRPr="008F14D6" w:rsidRDefault="00BF0C13" w:rsidP="00EB0776">
      <w:pPr>
        <w:numPr>
          <w:ilvl w:val="0"/>
          <w:numId w:val="2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8F14D6">
        <w:rPr>
          <w:rFonts w:ascii="Tahoma" w:hAnsi="Tahoma" w:cs="Tahoma"/>
          <w:sz w:val="16"/>
          <w:szCs w:val="16"/>
        </w:rPr>
        <w:t>notit.</w:t>
      </w:r>
    </w:p>
    <w:p w14:paraId="06180710" w14:textId="77777777" w:rsidR="005B32F5" w:rsidRPr="008F14D6" w:rsidRDefault="005B32F5" w:rsidP="00EB0776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1F921822" w14:textId="596EAE0D" w:rsidR="00BF0C13" w:rsidRPr="008F14D6" w:rsidRDefault="000843A3" w:rsidP="00EB0776">
      <w:pPr>
        <w:numPr>
          <w:ilvl w:val="0"/>
          <w:numId w:val="2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eastAsia="MS Mincho" w:hAnsi="Tahoma" w:cs="Tahoma"/>
          <w:sz w:val="16"/>
          <w:szCs w:val="16"/>
        </w:rPr>
        <w:t xml:space="preserve">Hodnotitel </w:t>
      </w:r>
      <w:r w:rsidR="00BF0C13" w:rsidRPr="008F14D6">
        <w:rPr>
          <w:rFonts w:ascii="Tahoma" w:hAnsi="Tahoma" w:cs="Tahoma"/>
          <w:sz w:val="16"/>
          <w:szCs w:val="16"/>
        </w:rPr>
        <w:t xml:space="preserve">se zavazuje plně respektovat bezpečnostní požadavky objednatele k zajištění ochrany </w:t>
      </w:r>
      <w:r w:rsidR="00285421" w:rsidRPr="008F14D6">
        <w:rPr>
          <w:rFonts w:ascii="Tahoma" w:hAnsi="Tahoma" w:cs="Tahoma"/>
          <w:sz w:val="16"/>
          <w:szCs w:val="16"/>
        </w:rPr>
        <w:t>o</w:t>
      </w:r>
      <w:r w:rsidR="00BF0C13" w:rsidRPr="008F14D6">
        <w:rPr>
          <w:rFonts w:ascii="Tahoma" w:hAnsi="Tahoma" w:cs="Tahoma"/>
          <w:sz w:val="16"/>
          <w:szCs w:val="16"/>
        </w:rPr>
        <w:t xml:space="preserve">sobních údajů pacientů a zaměstnanců </w:t>
      </w:r>
      <w:r w:rsidR="00285421" w:rsidRPr="008F14D6">
        <w:rPr>
          <w:rFonts w:ascii="Tahoma" w:hAnsi="Tahoma" w:cs="Tahoma"/>
          <w:sz w:val="16"/>
          <w:szCs w:val="16"/>
        </w:rPr>
        <w:t>o</w:t>
      </w:r>
      <w:r w:rsidR="00BF0C13" w:rsidRPr="008F14D6">
        <w:rPr>
          <w:rFonts w:ascii="Tahoma" w:hAnsi="Tahoma" w:cs="Tahoma"/>
          <w:sz w:val="16"/>
          <w:szCs w:val="16"/>
        </w:rPr>
        <w:t>bjednatele.</w:t>
      </w:r>
    </w:p>
    <w:p w14:paraId="07E79A5C" w14:textId="77777777" w:rsidR="005B32F5" w:rsidRPr="008F14D6" w:rsidRDefault="005B32F5" w:rsidP="00EB0776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42B4949D" w14:textId="52F12364" w:rsidR="00BF0C13" w:rsidRPr="008F14D6" w:rsidRDefault="00BF0C13" w:rsidP="00EB0776">
      <w:pPr>
        <w:numPr>
          <w:ilvl w:val="0"/>
          <w:numId w:val="2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Povinnost mlčenlivosti o informacích a skutečnostech obchodního charakteru trvá po dobu 5 let od ukončení této smlouvy, o informacích obsahujících </w:t>
      </w:r>
      <w:r w:rsidR="00285421" w:rsidRPr="008F14D6">
        <w:rPr>
          <w:rFonts w:ascii="Tahoma" w:hAnsi="Tahoma" w:cs="Tahoma"/>
          <w:sz w:val="16"/>
          <w:szCs w:val="16"/>
        </w:rPr>
        <w:t>o</w:t>
      </w:r>
      <w:r w:rsidRPr="008F14D6">
        <w:rPr>
          <w:rFonts w:ascii="Tahoma" w:hAnsi="Tahoma" w:cs="Tahoma"/>
          <w:sz w:val="16"/>
          <w:szCs w:val="16"/>
        </w:rPr>
        <w:t>sobní údaje trvá bez časového omezení.</w:t>
      </w:r>
    </w:p>
    <w:p w14:paraId="086CFAB6" w14:textId="77777777" w:rsidR="00AD0580" w:rsidRPr="008F14D6" w:rsidRDefault="00AD0580" w:rsidP="008F14D6">
      <w:pPr>
        <w:pStyle w:val="Odstavecseseznamem"/>
        <w:ind w:left="426"/>
        <w:jc w:val="both"/>
        <w:rPr>
          <w:rFonts w:ascii="Tahoma" w:hAnsi="Tahoma" w:cs="Tahoma"/>
          <w:sz w:val="16"/>
          <w:szCs w:val="16"/>
        </w:rPr>
      </w:pPr>
    </w:p>
    <w:p w14:paraId="35EDA7E2" w14:textId="77777777" w:rsidR="00EB0776" w:rsidRDefault="00EB0776" w:rsidP="000B7BD0">
      <w:pPr>
        <w:jc w:val="center"/>
        <w:rPr>
          <w:rFonts w:ascii="Tahoma" w:hAnsi="Tahoma" w:cs="Tahoma"/>
          <w:b/>
          <w:sz w:val="16"/>
          <w:szCs w:val="16"/>
        </w:rPr>
      </w:pPr>
    </w:p>
    <w:p w14:paraId="3FF236D9" w14:textId="2BD217F4" w:rsidR="000B7BD0" w:rsidRPr="008F14D6" w:rsidRDefault="00C96BAC" w:rsidP="000B7BD0">
      <w:pPr>
        <w:jc w:val="center"/>
        <w:rPr>
          <w:rFonts w:ascii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 xml:space="preserve">Článek </w:t>
      </w:r>
      <w:r w:rsidR="000B7BD0" w:rsidRPr="008F14D6">
        <w:rPr>
          <w:rFonts w:ascii="Tahoma" w:hAnsi="Tahoma" w:cs="Tahoma"/>
          <w:b/>
          <w:sz w:val="16"/>
          <w:szCs w:val="16"/>
        </w:rPr>
        <w:t>VII</w:t>
      </w:r>
      <w:r w:rsidR="008E1E64" w:rsidRPr="008F14D6">
        <w:rPr>
          <w:rFonts w:ascii="Tahoma" w:hAnsi="Tahoma" w:cs="Tahoma"/>
          <w:b/>
          <w:sz w:val="16"/>
          <w:szCs w:val="16"/>
        </w:rPr>
        <w:t>I</w:t>
      </w:r>
      <w:r w:rsidR="000B7BD0" w:rsidRPr="008F14D6">
        <w:rPr>
          <w:rFonts w:ascii="Tahoma" w:hAnsi="Tahoma" w:cs="Tahoma"/>
          <w:b/>
          <w:sz w:val="16"/>
          <w:szCs w:val="16"/>
        </w:rPr>
        <w:t>.</w:t>
      </w:r>
    </w:p>
    <w:p w14:paraId="4A2EF6FA" w14:textId="693ABEF9" w:rsidR="000B7BD0" w:rsidRDefault="00CE23C6" w:rsidP="000B7BD0">
      <w:pPr>
        <w:jc w:val="center"/>
        <w:rPr>
          <w:rFonts w:ascii="Tahoma" w:hAnsi="Tahoma" w:cs="Tahoma"/>
          <w:b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>Závěrečná u</w:t>
      </w:r>
      <w:r w:rsidR="00C96BAC" w:rsidRPr="008F14D6">
        <w:rPr>
          <w:rFonts w:ascii="Tahoma" w:hAnsi="Tahoma" w:cs="Tahoma"/>
          <w:b/>
          <w:sz w:val="16"/>
          <w:szCs w:val="16"/>
        </w:rPr>
        <w:t>stanovení</w:t>
      </w:r>
    </w:p>
    <w:p w14:paraId="0DBD4787" w14:textId="77777777" w:rsidR="00096C02" w:rsidRPr="008F14D6" w:rsidRDefault="00096C02" w:rsidP="000B7BD0">
      <w:pPr>
        <w:jc w:val="center"/>
        <w:rPr>
          <w:rFonts w:ascii="Tahoma" w:hAnsi="Tahoma" w:cs="Tahoma"/>
          <w:b/>
          <w:sz w:val="16"/>
          <w:szCs w:val="16"/>
        </w:rPr>
      </w:pPr>
    </w:p>
    <w:p w14:paraId="2A914903" w14:textId="7D3B6F67" w:rsidR="00C96BAC" w:rsidRPr="008F14D6" w:rsidRDefault="00C96BAC" w:rsidP="00EB0776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Tato smlouva je sepsána ve dvou vyhotoveních</w:t>
      </w:r>
      <w:r w:rsidR="009255FF" w:rsidRPr="008F14D6">
        <w:rPr>
          <w:rFonts w:ascii="Tahoma" w:hAnsi="Tahoma" w:cs="Tahoma"/>
          <w:sz w:val="16"/>
          <w:szCs w:val="16"/>
        </w:rPr>
        <w:t xml:space="preserve"> s platností originá</w:t>
      </w:r>
      <w:r w:rsidR="005D4966" w:rsidRPr="008F14D6">
        <w:rPr>
          <w:rFonts w:ascii="Tahoma" w:hAnsi="Tahoma" w:cs="Tahoma"/>
          <w:sz w:val="16"/>
          <w:szCs w:val="16"/>
        </w:rPr>
        <w:t>lu</w:t>
      </w:r>
      <w:r w:rsidR="00F6014C" w:rsidRPr="008F14D6">
        <w:rPr>
          <w:rFonts w:ascii="Tahoma" w:hAnsi="Tahoma" w:cs="Tahoma"/>
          <w:sz w:val="16"/>
          <w:szCs w:val="16"/>
        </w:rPr>
        <w:t>. Jedno vyhotovení obdrží objednatel, jedno hodnotitel.</w:t>
      </w:r>
    </w:p>
    <w:p w14:paraId="4FF2CC54" w14:textId="77777777" w:rsidR="00F438FA" w:rsidRPr="008F14D6" w:rsidRDefault="00F438FA" w:rsidP="00EB0776">
      <w:pPr>
        <w:tabs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255E36E9" w14:textId="0CF918A9" w:rsidR="00F438FA" w:rsidRPr="008F14D6" w:rsidRDefault="00F438FA" w:rsidP="00EB0776">
      <w:pPr>
        <w:numPr>
          <w:ilvl w:val="0"/>
          <w:numId w:val="5"/>
        </w:numPr>
        <w:tabs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Hodnotitel bere na vědomí, že objednatel je povinen dle zákona č. 340/2015 Sb., o registru smluv uveřejnit tuto smlouvu včetně případných dodatků zákonem stanoveným způsobem.</w:t>
      </w:r>
    </w:p>
    <w:p w14:paraId="210B1D0F" w14:textId="77777777" w:rsidR="00F6014C" w:rsidRPr="008F14D6" w:rsidRDefault="00F6014C" w:rsidP="00EB0776">
      <w:pPr>
        <w:pStyle w:val="Odstavecseseznamem"/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68B07C3A" w14:textId="12487617" w:rsidR="000B7BD0" w:rsidRPr="008F14D6" w:rsidRDefault="00F6014C" w:rsidP="00EB0776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Smlouva nabývá platnosti dnem jejího podpisu smluvními stranami a účinnosti dnem jejího uveřejnění v registru smluv.</w:t>
      </w:r>
    </w:p>
    <w:p w14:paraId="559ABB8C" w14:textId="77777777" w:rsidR="000B7BD0" w:rsidRPr="008F14D6" w:rsidRDefault="000B7BD0" w:rsidP="00EB0776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2C19DB14" w14:textId="775A320E" w:rsidR="000B7BD0" w:rsidRPr="008F14D6" w:rsidRDefault="00F6014C" w:rsidP="00EB0776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Lhůta pro zahájení </w:t>
      </w:r>
      <w:r w:rsidR="005E39E5" w:rsidRPr="008F14D6">
        <w:rPr>
          <w:rFonts w:ascii="Tahoma" w:hAnsi="Tahoma" w:cs="Tahoma"/>
          <w:sz w:val="16"/>
          <w:szCs w:val="16"/>
        </w:rPr>
        <w:t>vlastních činností, uvedených v článku II. smlouvy počíná dnem účinnosti této smlouvy.</w:t>
      </w:r>
    </w:p>
    <w:p w14:paraId="76F65359" w14:textId="77777777" w:rsidR="000B7BD0" w:rsidRPr="008F14D6" w:rsidRDefault="000B7BD0" w:rsidP="00EB0776">
      <w:pPr>
        <w:pStyle w:val="Odstavecseseznamem"/>
        <w:ind w:left="357" w:hanging="357"/>
        <w:rPr>
          <w:rFonts w:ascii="Tahoma" w:hAnsi="Tahoma" w:cs="Tahoma"/>
          <w:sz w:val="16"/>
          <w:szCs w:val="16"/>
        </w:rPr>
      </w:pPr>
    </w:p>
    <w:p w14:paraId="23A6E24D" w14:textId="77777777" w:rsidR="005E39E5" w:rsidRPr="008F14D6" w:rsidRDefault="005E39E5" w:rsidP="00EB0776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Vyskytnou-li se v průběhu plnění této smlouvy skutečnosti, které nebyly smluvním stranám známy při uzavření smlouvy, nebo jakékoliv změny a doplňky, budou řešeny písemným dodatkem k této smlouvě. Dodatek nabývá platnosti po podepsání oběma smluvními stranami.</w:t>
      </w:r>
    </w:p>
    <w:p w14:paraId="54446C5A" w14:textId="77777777" w:rsidR="005E39E5" w:rsidRPr="008F14D6" w:rsidRDefault="005E39E5" w:rsidP="00EB0776">
      <w:pPr>
        <w:pStyle w:val="Odstavecseseznamem"/>
        <w:ind w:left="357" w:hanging="357"/>
        <w:rPr>
          <w:rFonts w:ascii="Tahoma" w:hAnsi="Tahoma" w:cs="Tahoma"/>
          <w:sz w:val="16"/>
          <w:szCs w:val="16"/>
        </w:rPr>
      </w:pPr>
    </w:p>
    <w:p w14:paraId="6B0B106C" w14:textId="77777777" w:rsidR="005E39E5" w:rsidRPr="008F14D6" w:rsidRDefault="005E39E5" w:rsidP="00EB0776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lastRenderedPageBreak/>
        <w:t xml:space="preserve">Práva a povinnosti smluvních stran, která nejsou ve smlouvě výslovně upravena, se řídí v souladu s ustanoveními zákona č. 89/2012 Sb., občanský zákoník. </w:t>
      </w:r>
    </w:p>
    <w:p w14:paraId="2281FBFE" w14:textId="77777777" w:rsidR="005E39E5" w:rsidRPr="008F14D6" w:rsidRDefault="005E39E5" w:rsidP="00EB0776">
      <w:pPr>
        <w:pStyle w:val="Odstavecseseznamem"/>
        <w:ind w:left="357" w:hanging="357"/>
        <w:rPr>
          <w:rFonts w:ascii="Tahoma" w:hAnsi="Tahoma" w:cs="Tahoma"/>
          <w:sz w:val="16"/>
          <w:szCs w:val="16"/>
        </w:rPr>
      </w:pPr>
    </w:p>
    <w:p w14:paraId="3E7F8A6C" w14:textId="1AF3DA38" w:rsidR="000B7BD0" w:rsidRPr="008F14D6" w:rsidRDefault="005E39E5" w:rsidP="00EB0776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Případné spory</w:t>
      </w:r>
      <w:r w:rsidR="00AD0580" w:rsidRPr="008F14D6">
        <w:rPr>
          <w:rFonts w:ascii="Tahoma" w:hAnsi="Tahoma" w:cs="Tahoma"/>
          <w:sz w:val="16"/>
          <w:szCs w:val="16"/>
        </w:rPr>
        <w:t xml:space="preserve"> </w:t>
      </w:r>
      <w:r w:rsidRPr="008F14D6">
        <w:rPr>
          <w:rFonts w:ascii="Tahoma" w:hAnsi="Tahoma" w:cs="Tahoma"/>
          <w:sz w:val="16"/>
          <w:szCs w:val="16"/>
        </w:rPr>
        <w:t>vzniklé mezi účastníky</w:t>
      </w:r>
      <w:r w:rsidR="00AD0580" w:rsidRPr="008F14D6">
        <w:rPr>
          <w:rFonts w:ascii="Tahoma" w:hAnsi="Tahoma" w:cs="Tahoma"/>
          <w:sz w:val="16"/>
          <w:szCs w:val="16"/>
        </w:rPr>
        <w:t xml:space="preserve"> </w:t>
      </w:r>
      <w:r w:rsidRPr="008F14D6">
        <w:rPr>
          <w:rFonts w:ascii="Tahoma" w:hAnsi="Tahoma" w:cs="Tahoma"/>
          <w:sz w:val="16"/>
          <w:szCs w:val="16"/>
        </w:rPr>
        <w:t>smlo</w:t>
      </w:r>
      <w:r w:rsidR="00AD0580" w:rsidRPr="008F14D6">
        <w:rPr>
          <w:rFonts w:ascii="Tahoma" w:hAnsi="Tahoma" w:cs="Tahoma"/>
          <w:sz w:val="16"/>
          <w:szCs w:val="16"/>
        </w:rPr>
        <w:t>uvy</w:t>
      </w:r>
      <w:r w:rsidRPr="008F14D6">
        <w:rPr>
          <w:rFonts w:ascii="Tahoma" w:hAnsi="Tahoma" w:cs="Tahoma"/>
          <w:sz w:val="16"/>
          <w:szCs w:val="16"/>
        </w:rPr>
        <w:t xml:space="preserve"> v souvislosti s jejím plněním budou řešeny přednostně dohodou</w:t>
      </w:r>
      <w:r w:rsidR="00AD0580" w:rsidRPr="008F14D6">
        <w:rPr>
          <w:rFonts w:ascii="Tahoma" w:hAnsi="Tahoma" w:cs="Tahoma"/>
          <w:sz w:val="16"/>
          <w:szCs w:val="16"/>
        </w:rPr>
        <w:t xml:space="preserve">. Pokud k dohodě nedojde, bude spor řešen příslušným českým soudem. </w:t>
      </w:r>
    </w:p>
    <w:p w14:paraId="1C304755" w14:textId="77777777" w:rsidR="00AD0580" w:rsidRPr="008F14D6" w:rsidRDefault="00AD0580" w:rsidP="00EB0776">
      <w:pPr>
        <w:pStyle w:val="Odstavecseseznamem"/>
        <w:ind w:left="357" w:hanging="357"/>
        <w:rPr>
          <w:rFonts w:ascii="Tahoma" w:hAnsi="Tahoma" w:cs="Tahoma"/>
          <w:sz w:val="16"/>
          <w:szCs w:val="16"/>
        </w:rPr>
      </w:pPr>
    </w:p>
    <w:p w14:paraId="3DEE151F" w14:textId="782FEF9F" w:rsidR="000B7BD0" w:rsidRPr="008F14D6" w:rsidRDefault="000B7BD0" w:rsidP="00EB0776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Smluvní strany závěrem prohlašují, že si tuto smlouvu před jejím podpisem přečetly, že tato je uzavřena určitě, vážně a srozumitelně, přičemž svobodu a určitost své vůle stvrzují současně vlastnoručními podpisy pod touto smlouvou.</w:t>
      </w:r>
    </w:p>
    <w:p w14:paraId="0EF4EBA3" w14:textId="76960245" w:rsidR="009D593E" w:rsidRPr="008F14D6" w:rsidRDefault="009D593E" w:rsidP="00EB0776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73E1FF0F" w14:textId="4002D52A" w:rsidR="009D593E" w:rsidRPr="008F14D6" w:rsidRDefault="009D593E" w:rsidP="009D593E">
      <w:pPr>
        <w:jc w:val="both"/>
        <w:rPr>
          <w:rFonts w:ascii="Tahoma" w:hAnsi="Tahoma" w:cs="Tahoma"/>
          <w:sz w:val="16"/>
          <w:szCs w:val="16"/>
        </w:rPr>
      </w:pPr>
    </w:p>
    <w:p w14:paraId="47B889B1" w14:textId="4EA81033" w:rsidR="009D593E" w:rsidRPr="008F14D6" w:rsidRDefault="009D593E" w:rsidP="00913E55">
      <w:p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Příloha č. 1 – Seznam </w:t>
      </w:r>
      <w:r w:rsidR="00E97E3D" w:rsidRPr="008F14D6">
        <w:rPr>
          <w:rFonts w:ascii="Tahoma" w:hAnsi="Tahoma" w:cs="Tahoma"/>
          <w:sz w:val="16"/>
          <w:szCs w:val="16"/>
        </w:rPr>
        <w:t>zařízení</w:t>
      </w:r>
    </w:p>
    <w:p w14:paraId="71AD0F77" w14:textId="7E1FBEDD" w:rsidR="00E45D33" w:rsidRPr="008F14D6" w:rsidRDefault="00E45D33" w:rsidP="0045572A">
      <w:pPr>
        <w:jc w:val="both"/>
        <w:rPr>
          <w:rFonts w:ascii="Tahoma" w:hAnsi="Tahoma" w:cs="Tahoma"/>
          <w:sz w:val="16"/>
          <w:szCs w:val="16"/>
        </w:rPr>
      </w:pPr>
    </w:p>
    <w:p w14:paraId="22EA1D5F" w14:textId="77777777" w:rsidR="00145CCA" w:rsidRPr="008F14D6" w:rsidRDefault="00145CCA" w:rsidP="0045572A">
      <w:pPr>
        <w:jc w:val="both"/>
        <w:rPr>
          <w:rFonts w:ascii="Tahoma" w:hAnsi="Tahoma" w:cs="Tahoma"/>
          <w:sz w:val="16"/>
          <w:szCs w:val="16"/>
        </w:rPr>
      </w:pPr>
    </w:p>
    <w:p w14:paraId="20E39F19" w14:textId="77777777" w:rsidR="00DA5261" w:rsidRPr="008F14D6" w:rsidRDefault="00DA5261" w:rsidP="0045572A">
      <w:pPr>
        <w:jc w:val="both"/>
        <w:rPr>
          <w:rFonts w:ascii="Tahoma" w:hAnsi="Tahoma" w:cs="Tahoma"/>
          <w:sz w:val="16"/>
          <w:szCs w:val="16"/>
        </w:rPr>
      </w:pPr>
    </w:p>
    <w:p w14:paraId="575B3602" w14:textId="5872FD49" w:rsidR="00E45D33" w:rsidRPr="008F14D6" w:rsidRDefault="00E45D33" w:rsidP="0045572A">
      <w:p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V</w:t>
      </w:r>
      <w:r w:rsidR="00145CCA" w:rsidRPr="008F14D6">
        <w:rPr>
          <w:rFonts w:ascii="Tahoma" w:hAnsi="Tahoma" w:cs="Tahoma"/>
          <w:sz w:val="16"/>
          <w:szCs w:val="16"/>
        </w:rPr>
        <w:t> </w:t>
      </w:r>
      <w:r w:rsidRPr="008F14D6">
        <w:rPr>
          <w:rFonts w:ascii="Tahoma" w:hAnsi="Tahoma" w:cs="Tahoma"/>
          <w:sz w:val="16"/>
          <w:szCs w:val="16"/>
        </w:rPr>
        <w:t>Praze</w:t>
      </w:r>
      <w:r w:rsidR="00145CCA" w:rsidRPr="008F14D6">
        <w:rPr>
          <w:rFonts w:ascii="Tahoma" w:hAnsi="Tahoma" w:cs="Tahoma"/>
          <w:sz w:val="16"/>
          <w:szCs w:val="16"/>
        </w:rPr>
        <w:t xml:space="preserve"> dne</w:t>
      </w:r>
      <w:r w:rsidR="00891F03" w:rsidRPr="008F14D6">
        <w:rPr>
          <w:rFonts w:ascii="Tahoma" w:hAnsi="Tahoma" w:cs="Tahoma"/>
          <w:sz w:val="16"/>
          <w:szCs w:val="16"/>
        </w:rPr>
        <w:tab/>
      </w:r>
      <w:r w:rsidR="00891F03" w:rsidRPr="008F14D6">
        <w:rPr>
          <w:rFonts w:ascii="Tahoma" w:hAnsi="Tahoma" w:cs="Tahoma"/>
          <w:sz w:val="16"/>
          <w:szCs w:val="16"/>
        </w:rPr>
        <w:tab/>
      </w:r>
      <w:r w:rsidR="00235851" w:rsidRPr="008F14D6">
        <w:rPr>
          <w:rFonts w:ascii="Tahoma" w:hAnsi="Tahoma" w:cs="Tahoma"/>
          <w:sz w:val="16"/>
          <w:szCs w:val="16"/>
        </w:rPr>
        <w:tab/>
      </w:r>
      <w:r w:rsidR="00235851" w:rsidRPr="008F14D6">
        <w:rPr>
          <w:rFonts w:ascii="Tahoma" w:hAnsi="Tahoma" w:cs="Tahoma"/>
          <w:sz w:val="16"/>
          <w:szCs w:val="16"/>
        </w:rPr>
        <w:tab/>
      </w:r>
      <w:r w:rsidR="00235851" w:rsidRPr="008F14D6">
        <w:rPr>
          <w:rFonts w:ascii="Tahoma" w:hAnsi="Tahoma" w:cs="Tahoma"/>
          <w:sz w:val="16"/>
          <w:szCs w:val="16"/>
        </w:rPr>
        <w:tab/>
      </w:r>
      <w:r w:rsidR="0016728B" w:rsidRPr="008F14D6">
        <w:rPr>
          <w:rFonts w:ascii="Tahoma" w:hAnsi="Tahoma" w:cs="Tahoma"/>
          <w:sz w:val="16"/>
          <w:szCs w:val="16"/>
        </w:rPr>
        <w:t xml:space="preserve">  </w:t>
      </w:r>
      <w:r w:rsidR="00C318A4" w:rsidRPr="008F14D6">
        <w:rPr>
          <w:rFonts w:ascii="Tahoma" w:hAnsi="Tahoma" w:cs="Tahoma"/>
          <w:sz w:val="16"/>
          <w:szCs w:val="16"/>
        </w:rPr>
        <w:t xml:space="preserve">    </w:t>
      </w:r>
      <w:r w:rsidR="00096C02">
        <w:rPr>
          <w:rFonts w:ascii="Tahoma" w:hAnsi="Tahoma" w:cs="Tahoma"/>
          <w:sz w:val="16"/>
          <w:szCs w:val="16"/>
        </w:rPr>
        <w:tab/>
      </w:r>
      <w:r w:rsidR="00ED3B65" w:rsidRPr="008F14D6">
        <w:rPr>
          <w:rFonts w:ascii="Tahoma" w:hAnsi="Tahoma" w:cs="Tahoma"/>
          <w:sz w:val="16"/>
          <w:szCs w:val="16"/>
        </w:rPr>
        <w:t>V</w:t>
      </w:r>
      <w:r w:rsidR="001A596A" w:rsidRPr="008F14D6">
        <w:rPr>
          <w:rFonts w:ascii="Tahoma" w:hAnsi="Tahoma" w:cs="Tahoma"/>
          <w:sz w:val="16"/>
          <w:szCs w:val="16"/>
        </w:rPr>
        <w:t>e</w:t>
      </w:r>
      <w:r w:rsidR="00FA34D9" w:rsidRPr="008F14D6">
        <w:rPr>
          <w:rFonts w:ascii="Tahoma" w:hAnsi="Tahoma" w:cs="Tahoma"/>
          <w:sz w:val="16"/>
          <w:szCs w:val="16"/>
        </w:rPr>
        <w:t> </w:t>
      </w:r>
      <w:r w:rsidR="001A596A" w:rsidRPr="008F14D6">
        <w:rPr>
          <w:rFonts w:ascii="Tahoma" w:hAnsi="Tahoma" w:cs="Tahoma"/>
          <w:sz w:val="16"/>
          <w:szCs w:val="16"/>
        </w:rPr>
        <w:t>Zlíně</w:t>
      </w:r>
      <w:r w:rsidR="001D04AE" w:rsidRPr="008F14D6">
        <w:rPr>
          <w:rFonts w:ascii="Tahoma" w:hAnsi="Tahoma" w:cs="Tahoma"/>
          <w:sz w:val="16"/>
          <w:szCs w:val="16"/>
        </w:rPr>
        <w:t xml:space="preserve"> </w:t>
      </w:r>
      <w:r w:rsidR="00ED3B65" w:rsidRPr="008F14D6">
        <w:rPr>
          <w:rFonts w:ascii="Tahoma" w:hAnsi="Tahoma" w:cs="Tahoma"/>
          <w:sz w:val="16"/>
          <w:szCs w:val="16"/>
        </w:rPr>
        <w:t>dne</w:t>
      </w:r>
      <w:r w:rsidR="00FA34D9" w:rsidRPr="008F14D6">
        <w:rPr>
          <w:rFonts w:ascii="Tahoma" w:hAnsi="Tahoma" w:cs="Tahoma"/>
          <w:sz w:val="16"/>
          <w:szCs w:val="16"/>
        </w:rPr>
        <w:t xml:space="preserve"> </w:t>
      </w:r>
    </w:p>
    <w:p w14:paraId="6133BFD8" w14:textId="77777777" w:rsidR="00E45D33" w:rsidRPr="008F14D6" w:rsidRDefault="00C318A4" w:rsidP="0045572A">
      <w:p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 </w:t>
      </w:r>
    </w:p>
    <w:p w14:paraId="3973E09C" w14:textId="4E6BBBFA" w:rsidR="00875CB4" w:rsidRPr="008F14D6" w:rsidRDefault="00891F03" w:rsidP="0045572A">
      <w:p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b/>
          <w:sz w:val="16"/>
          <w:szCs w:val="16"/>
        </w:rPr>
        <w:t>Objednatel:</w:t>
      </w:r>
      <w:r w:rsidRPr="008F14D6">
        <w:rPr>
          <w:rFonts w:ascii="Tahoma" w:hAnsi="Tahoma" w:cs="Tahoma"/>
          <w:b/>
          <w:sz w:val="16"/>
          <w:szCs w:val="16"/>
        </w:rPr>
        <w:tab/>
      </w:r>
      <w:r w:rsidRPr="008F14D6">
        <w:rPr>
          <w:rFonts w:ascii="Tahoma" w:hAnsi="Tahoma" w:cs="Tahoma"/>
          <w:sz w:val="16"/>
          <w:szCs w:val="16"/>
        </w:rPr>
        <w:tab/>
      </w:r>
      <w:r w:rsidRPr="008F14D6">
        <w:rPr>
          <w:rFonts w:ascii="Tahoma" w:hAnsi="Tahoma" w:cs="Tahoma"/>
          <w:sz w:val="16"/>
          <w:szCs w:val="16"/>
        </w:rPr>
        <w:tab/>
      </w:r>
      <w:r w:rsidRPr="008F14D6">
        <w:rPr>
          <w:rFonts w:ascii="Tahoma" w:hAnsi="Tahoma" w:cs="Tahoma"/>
          <w:sz w:val="16"/>
          <w:szCs w:val="16"/>
        </w:rPr>
        <w:tab/>
      </w:r>
      <w:r w:rsidRPr="008F14D6">
        <w:rPr>
          <w:rFonts w:ascii="Tahoma" w:hAnsi="Tahoma" w:cs="Tahoma"/>
          <w:sz w:val="16"/>
          <w:szCs w:val="16"/>
        </w:rPr>
        <w:tab/>
        <w:t xml:space="preserve">      </w:t>
      </w:r>
      <w:r w:rsidR="00096C02">
        <w:rPr>
          <w:rFonts w:ascii="Tahoma" w:hAnsi="Tahoma" w:cs="Tahoma"/>
          <w:sz w:val="16"/>
          <w:szCs w:val="16"/>
        </w:rPr>
        <w:tab/>
      </w:r>
      <w:r w:rsidRPr="008F14D6">
        <w:rPr>
          <w:rFonts w:ascii="Tahoma" w:hAnsi="Tahoma" w:cs="Tahoma"/>
          <w:b/>
          <w:sz w:val="16"/>
          <w:szCs w:val="16"/>
        </w:rPr>
        <w:t>Hodnotitel:</w:t>
      </w:r>
      <w:r w:rsidRPr="008F14D6">
        <w:rPr>
          <w:rFonts w:ascii="Tahoma" w:hAnsi="Tahoma" w:cs="Tahoma"/>
          <w:b/>
          <w:sz w:val="16"/>
          <w:szCs w:val="16"/>
        </w:rPr>
        <w:tab/>
      </w:r>
    </w:p>
    <w:p w14:paraId="7906F422" w14:textId="77777777" w:rsidR="00BE2C55" w:rsidRPr="008F14D6" w:rsidRDefault="00BE2C55" w:rsidP="0045572A">
      <w:pPr>
        <w:jc w:val="both"/>
        <w:rPr>
          <w:rFonts w:ascii="Tahoma" w:hAnsi="Tahoma" w:cs="Tahoma"/>
          <w:sz w:val="16"/>
          <w:szCs w:val="16"/>
        </w:rPr>
      </w:pPr>
    </w:p>
    <w:p w14:paraId="1AD0C0AD" w14:textId="316DBD31" w:rsidR="00BE2C55" w:rsidRDefault="00BE2C55" w:rsidP="0045572A">
      <w:pPr>
        <w:jc w:val="both"/>
        <w:rPr>
          <w:rFonts w:ascii="Tahoma" w:hAnsi="Tahoma" w:cs="Tahoma"/>
          <w:sz w:val="16"/>
          <w:szCs w:val="16"/>
        </w:rPr>
      </w:pPr>
    </w:p>
    <w:p w14:paraId="59FFCEA6" w14:textId="45A7ABF1" w:rsidR="00096C02" w:rsidRDefault="00096C02" w:rsidP="0045572A">
      <w:pPr>
        <w:jc w:val="both"/>
        <w:rPr>
          <w:rFonts w:ascii="Tahoma" w:hAnsi="Tahoma" w:cs="Tahoma"/>
          <w:sz w:val="16"/>
          <w:szCs w:val="16"/>
        </w:rPr>
      </w:pPr>
    </w:p>
    <w:p w14:paraId="4C7C1D22" w14:textId="77777777" w:rsidR="00096C02" w:rsidRPr="008F14D6" w:rsidRDefault="00096C02" w:rsidP="0045572A">
      <w:pPr>
        <w:jc w:val="both"/>
        <w:rPr>
          <w:rFonts w:ascii="Tahoma" w:hAnsi="Tahoma" w:cs="Tahoma"/>
          <w:sz w:val="16"/>
          <w:szCs w:val="16"/>
        </w:rPr>
      </w:pPr>
    </w:p>
    <w:p w14:paraId="557C7E4B" w14:textId="5076805C" w:rsidR="00E45D33" w:rsidRPr="008F14D6" w:rsidRDefault="00CE5BE8" w:rsidP="0045572A">
      <w:p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.........................</w:t>
      </w:r>
      <w:r w:rsidR="00BE2C55" w:rsidRPr="008F14D6">
        <w:rPr>
          <w:rFonts w:ascii="Tahoma" w:hAnsi="Tahoma" w:cs="Tahoma"/>
          <w:sz w:val="16"/>
          <w:szCs w:val="16"/>
        </w:rPr>
        <w:t>.............</w:t>
      </w:r>
      <w:r w:rsidRPr="008F14D6">
        <w:rPr>
          <w:rFonts w:ascii="Tahoma" w:hAnsi="Tahoma" w:cs="Tahoma"/>
          <w:sz w:val="16"/>
          <w:szCs w:val="16"/>
        </w:rPr>
        <w:t>..............</w:t>
      </w:r>
      <w:r w:rsidR="00A91117" w:rsidRPr="008F14D6">
        <w:rPr>
          <w:rFonts w:ascii="Tahoma" w:hAnsi="Tahoma" w:cs="Tahoma"/>
          <w:sz w:val="16"/>
          <w:szCs w:val="16"/>
        </w:rPr>
        <w:tab/>
      </w:r>
      <w:r w:rsidR="00A91117" w:rsidRPr="008F14D6">
        <w:rPr>
          <w:rFonts w:ascii="Tahoma" w:hAnsi="Tahoma" w:cs="Tahoma"/>
          <w:sz w:val="16"/>
          <w:szCs w:val="16"/>
        </w:rPr>
        <w:tab/>
      </w:r>
      <w:r w:rsidR="00BE2C55" w:rsidRPr="008F14D6">
        <w:rPr>
          <w:rFonts w:ascii="Tahoma" w:hAnsi="Tahoma" w:cs="Tahoma"/>
          <w:sz w:val="16"/>
          <w:szCs w:val="16"/>
        </w:rPr>
        <w:t xml:space="preserve">  </w:t>
      </w:r>
      <w:r w:rsidR="00707ED7" w:rsidRPr="008F14D6">
        <w:rPr>
          <w:rFonts w:ascii="Tahoma" w:hAnsi="Tahoma" w:cs="Tahoma"/>
          <w:sz w:val="16"/>
          <w:szCs w:val="16"/>
        </w:rPr>
        <w:t xml:space="preserve">   </w:t>
      </w:r>
      <w:r w:rsidR="00ED7EF5" w:rsidRPr="008F14D6">
        <w:rPr>
          <w:rFonts w:ascii="Tahoma" w:hAnsi="Tahoma" w:cs="Tahoma"/>
          <w:sz w:val="16"/>
          <w:szCs w:val="16"/>
        </w:rPr>
        <w:t xml:space="preserve"> </w:t>
      </w:r>
      <w:r w:rsidR="00096C02">
        <w:rPr>
          <w:rFonts w:ascii="Tahoma" w:hAnsi="Tahoma" w:cs="Tahoma"/>
          <w:sz w:val="16"/>
          <w:szCs w:val="16"/>
        </w:rPr>
        <w:tab/>
      </w:r>
      <w:r w:rsidR="00096C02">
        <w:rPr>
          <w:rFonts w:ascii="Tahoma" w:hAnsi="Tahoma" w:cs="Tahoma"/>
          <w:sz w:val="16"/>
          <w:szCs w:val="16"/>
        </w:rPr>
        <w:tab/>
      </w:r>
      <w:r w:rsidRPr="008F14D6">
        <w:rPr>
          <w:rFonts w:ascii="Tahoma" w:hAnsi="Tahoma" w:cs="Tahoma"/>
          <w:sz w:val="16"/>
          <w:szCs w:val="16"/>
        </w:rPr>
        <w:t>.........</w:t>
      </w:r>
      <w:r w:rsidR="00E45D33" w:rsidRPr="008F14D6">
        <w:rPr>
          <w:rFonts w:ascii="Tahoma" w:hAnsi="Tahoma" w:cs="Tahoma"/>
          <w:sz w:val="16"/>
          <w:szCs w:val="16"/>
        </w:rPr>
        <w:t>.........................................</w:t>
      </w:r>
    </w:p>
    <w:p w14:paraId="2405EE19" w14:textId="2283A3B8" w:rsidR="00E45D33" w:rsidRPr="008F14D6" w:rsidRDefault="00BE2C55" w:rsidP="0045572A">
      <w:p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>prof. MUDr. David Feltl, Ph.D., MBA</w:t>
      </w:r>
      <w:r w:rsidR="00A91117" w:rsidRPr="008F14D6">
        <w:rPr>
          <w:rFonts w:ascii="Tahoma" w:hAnsi="Tahoma" w:cs="Tahoma"/>
          <w:sz w:val="16"/>
          <w:szCs w:val="16"/>
        </w:rPr>
        <w:tab/>
      </w:r>
      <w:r w:rsidR="00A91117" w:rsidRPr="008F14D6">
        <w:rPr>
          <w:rFonts w:ascii="Tahoma" w:hAnsi="Tahoma" w:cs="Tahoma"/>
          <w:sz w:val="16"/>
          <w:szCs w:val="16"/>
        </w:rPr>
        <w:tab/>
      </w:r>
      <w:r w:rsidR="00235851" w:rsidRPr="008F14D6">
        <w:rPr>
          <w:rFonts w:ascii="Tahoma" w:hAnsi="Tahoma" w:cs="Tahoma"/>
          <w:sz w:val="16"/>
          <w:szCs w:val="16"/>
        </w:rPr>
        <w:tab/>
      </w:r>
      <w:r w:rsidR="00707ED7" w:rsidRPr="008F14D6">
        <w:rPr>
          <w:rFonts w:ascii="Tahoma" w:hAnsi="Tahoma" w:cs="Tahoma"/>
          <w:sz w:val="16"/>
          <w:szCs w:val="16"/>
        </w:rPr>
        <w:t xml:space="preserve"> </w:t>
      </w:r>
      <w:r w:rsidR="00096C02">
        <w:rPr>
          <w:rFonts w:ascii="Tahoma" w:hAnsi="Tahoma" w:cs="Tahoma"/>
          <w:sz w:val="16"/>
          <w:szCs w:val="16"/>
        </w:rPr>
        <w:tab/>
      </w:r>
      <w:r w:rsidR="009F650C" w:rsidRPr="008F14D6">
        <w:rPr>
          <w:rFonts w:ascii="Tahoma" w:hAnsi="Tahoma" w:cs="Tahoma"/>
          <w:sz w:val="16"/>
          <w:szCs w:val="16"/>
        </w:rPr>
        <w:t>RNDr. Karel Zelený, CSc.</w:t>
      </w:r>
    </w:p>
    <w:p w14:paraId="128BE94F" w14:textId="78836634" w:rsidR="00E45D33" w:rsidRDefault="00E45D33" w:rsidP="0045572A">
      <w:pPr>
        <w:jc w:val="both"/>
        <w:rPr>
          <w:rFonts w:ascii="Tahoma" w:hAnsi="Tahoma" w:cs="Tahoma"/>
          <w:sz w:val="16"/>
          <w:szCs w:val="16"/>
        </w:rPr>
      </w:pPr>
      <w:r w:rsidRPr="008F14D6">
        <w:rPr>
          <w:rFonts w:ascii="Tahoma" w:hAnsi="Tahoma" w:cs="Tahoma"/>
          <w:sz w:val="16"/>
          <w:szCs w:val="16"/>
        </w:rPr>
        <w:t xml:space="preserve">ředitel </w:t>
      </w:r>
      <w:r w:rsidR="00BE2C55" w:rsidRPr="008F14D6">
        <w:rPr>
          <w:rFonts w:ascii="Tahoma" w:hAnsi="Tahoma" w:cs="Tahoma"/>
          <w:sz w:val="16"/>
          <w:szCs w:val="16"/>
        </w:rPr>
        <w:t>Všeobecné fakultní nemocnice v Praze</w:t>
      </w:r>
      <w:r w:rsidR="00DA5261" w:rsidRPr="008F14D6">
        <w:rPr>
          <w:rFonts w:ascii="Tahoma" w:hAnsi="Tahoma" w:cs="Tahoma"/>
          <w:sz w:val="16"/>
          <w:szCs w:val="16"/>
        </w:rPr>
        <w:tab/>
        <w:t xml:space="preserve"> </w:t>
      </w:r>
      <w:r w:rsidR="00ED7EF5" w:rsidRPr="008F14D6">
        <w:rPr>
          <w:rFonts w:ascii="Tahoma" w:hAnsi="Tahoma" w:cs="Tahoma"/>
          <w:sz w:val="16"/>
          <w:szCs w:val="16"/>
        </w:rPr>
        <w:t xml:space="preserve">      </w:t>
      </w:r>
      <w:r w:rsidR="00096C02">
        <w:rPr>
          <w:rFonts w:ascii="Tahoma" w:hAnsi="Tahoma" w:cs="Tahoma"/>
          <w:sz w:val="16"/>
          <w:szCs w:val="16"/>
        </w:rPr>
        <w:tab/>
      </w:r>
      <w:r w:rsidR="00096C02">
        <w:rPr>
          <w:rFonts w:ascii="Tahoma" w:hAnsi="Tahoma" w:cs="Tahoma"/>
          <w:sz w:val="16"/>
          <w:szCs w:val="16"/>
        </w:rPr>
        <w:tab/>
      </w:r>
      <w:r w:rsidR="009F650C" w:rsidRPr="008F14D6">
        <w:rPr>
          <w:rFonts w:ascii="Tahoma" w:hAnsi="Tahoma" w:cs="Tahoma"/>
          <w:sz w:val="16"/>
          <w:szCs w:val="16"/>
        </w:rPr>
        <w:t>jednatel</w:t>
      </w:r>
    </w:p>
    <w:p w14:paraId="63F4E322" w14:textId="44BA8510" w:rsidR="0022441A" w:rsidRDefault="0022441A" w:rsidP="0045572A">
      <w:pPr>
        <w:jc w:val="both"/>
        <w:rPr>
          <w:rFonts w:ascii="Tahoma" w:hAnsi="Tahoma" w:cs="Tahoma"/>
          <w:sz w:val="16"/>
          <w:szCs w:val="16"/>
        </w:rPr>
      </w:pPr>
    </w:p>
    <w:p w14:paraId="428F9E5D" w14:textId="1ABB30AD" w:rsidR="0022441A" w:rsidRDefault="0022441A" w:rsidP="0045572A">
      <w:pPr>
        <w:jc w:val="both"/>
        <w:rPr>
          <w:rFonts w:ascii="Tahoma" w:hAnsi="Tahoma" w:cs="Tahoma"/>
          <w:sz w:val="16"/>
          <w:szCs w:val="16"/>
        </w:rPr>
      </w:pPr>
    </w:p>
    <w:p w14:paraId="1A471CFD" w14:textId="352FDBF8" w:rsidR="0022441A" w:rsidRDefault="0022441A" w:rsidP="0045572A">
      <w:pPr>
        <w:jc w:val="both"/>
        <w:rPr>
          <w:rFonts w:ascii="Tahoma" w:hAnsi="Tahoma" w:cs="Tahoma"/>
          <w:sz w:val="16"/>
          <w:szCs w:val="16"/>
        </w:rPr>
      </w:pPr>
    </w:p>
    <w:p w14:paraId="08168C91" w14:textId="641B577D" w:rsidR="0022441A" w:rsidRDefault="0022441A" w:rsidP="0045572A">
      <w:pPr>
        <w:jc w:val="both"/>
        <w:rPr>
          <w:rFonts w:ascii="Tahoma" w:hAnsi="Tahoma" w:cs="Tahoma"/>
          <w:sz w:val="16"/>
          <w:szCs w:val="16"/>
        </w:rPr>
      </w:pPr>
    </w:p>
    <w:p w14:paraId="07F834D3" w14:textId="580F3108" w:rsidR="0022441A" w:rsidRDefault="0022441A" w:rsidP="0045572A">
      <w:pPr>
        <w:jc w:val="both"/>
        <w:rPr>
          <w:rFonts w:ascii="Tahoma" w:hAnsi="Tahoma" w:cs="Tahoma"/>
          <w:sz w:val="16"/>
          <w:szCs w:val="16"/>
        </w:rPr>
      </w:pPr>
    </w:p>
    <w:p w14:paraId="59D8EA74" w14:textId="71A74937" w:rsidR="0022441A" w:rsidRDefault="0022441A" w:rsidP="0045572A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280"/>
        <w:gridCol w:w="1986"/>
        <w:gridCol w:w="2707"/>
      </w:tblGrid>
      <w:tr w:rsidR="0022441A" w:rsidRPr="0022441A" w14:paraId="3C3A5203" w14:textId="77777777" w:rsidTr="0022441A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E18B" w14:textId="77777777" w:rsidR="0022441A" w:rsidRPr="0022441A" w:rsidRDefault="0022441A" w:rsidP="0022441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Příloha č. 1 - Seznam zařízení, na kterých bude předmětný audit probíhat</w:t>
            </w:r>
          </w:p>
        </w:tc>
      </w:tr>
      <w:tr w:rsidR="0022441A" w:rsidRPr="0022441A" w14:paraId="39B9E4FD" w14:textId="77777777" w:rsidTr="002244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FFA1" w14:textId="77777777" w:rsidR="0022441A" w:rsidRPr="0022441A" w:rsidRDefault="0022441A" w:rsidP="0022441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825A" w14:textId="77777777" w:rsidR="0022441A" w:rsidRPr="0022441A" w:rsidRDefault="0022441A" w:rsidP="0022441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9FBF" w14:textId="77777777" w:rsidR="0022441A" w:rsidRPr="0022441A" w:rsidRDefault="0022441A" w:rsidP="0022441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2F57" w14:textId="77777777" w:rsidR="0022441A" w:rsidRPr="0022441A" w:rsidRDefault="0022441A" w:rsidP="0022441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441A" w:rsidRPr="0022441A" w14:paraId="6DE9EF57" w14:textId="77777777" w:rsidTr="002244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8338" w14:textId="77777777" w:rsidR="0022441A" w:rsidRPr="0022441A" w:rsidRDefault="0022441A" w:rsidP="0022441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D5DC" w14:textId="77777777" w:rsidR="0022441A" w:rsidRPr="0022441A" w:rsidRDefault="0022441A" w:rsidP="0022441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1C95" w14:textId="77777777" w:rsidR="0022441A" w:rsidRPr="0022441A" w:rsidRDefault="0022441A" w:rsidP="0022441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5ACB" w14:textId="77777777" w:rsidR="0022441A" w:rsidRPr="0022441A" w:rsidRDefault="0022441A" w:rsidP="0022441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441A" w:rsidRPr="0022441A" w14:paraId="73983F91" w14:textId="77777777" w:rsidTr="0022441A">
        <w:trPr>
          <w:trHeight w:val="34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D564" w14:textId="77777777" w:rsidR="0022441A" w:rsidRPr="0022441A" w:rsidRDefault="0022441A" w:rsidP="0022441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Pracoviště nukleární medicíny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2FAD" w14:textId="77777777" w:rsidR="0022441A" w:rsidRPr="0022441A" w:rsidRDefault="0022441A" w:rsidP="0022441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CB39" w14:textId="77777777" w:rsidR="0022441A" w:rsidRPr="0022441A" w:rsidRDefault="0022441A" w:rsidP="0022441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441A" w:rsidRPr="0022441A" w14:paraId="1FCA9432" w14:textId="77777777" w:rsidTr="002244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933D" w14:textId="77777777" w:rsidR="0022441A" w:rsidRPr="0022441A" w:rsidRDefault="0022441A" w:rsidP="0022441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64D9" w14:textId="77777777" w:rsidR="0022441A" w:rsidRPr="0022441A" w:rsidRDefault="0022441A" w:rsidP="0022441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C2EF" w14:textId="77777777" w:rsidR="0022441A" w:rsidRPr="0022441A" w:rsidRDefault="0022441A" w:rsidP="0022441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0618" w14:textId="77777777" w:rsidR="0022441A" w:rsidRPr="0022441A" w:rsidRDefault="0022441A" w:rsidP="0022441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441A" w:rsidRPr="0022441A" w14:paraId="60247DD4" w14:textId="77777777" w:rsidTr="0022441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14F6" w14:textId="77777777" w:rsidR="0022441A" w:rsidRPr="0022441A" w:rsidRDefault="0022441A" w:rsidP="0022441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Počet přístrojů pro EKA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F031" w14:textId="77777777" w:rsidR="0022441A" w:rsidRPr="0022441A" w:rsidRDefault="0022441A" w:rsidP="0022441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přístroje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64F0" w14:textId="77777777" w:rsidR="0022441A" w:rsidRPr="0022441A" w:rsidRDefault="0022441A" w:rsidP="0022441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Název přístroje/</w:t>
            </w:r>
            <w:r w:rsidRPr="0022441A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zdroje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1C90" w14:textId="77777777" w:rsidR="0022441A" w:rsidRPr="0022441A" w:rsidRDefault="0022441A" w:rsidP="0022441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2441A">
              <w:rPr>
                <w:rFonts w:ascii="Tahoma" w:hAnsi="Tahoma" w:cs="Tahoma"/>
                <w:b/>
                <w:bCs/>
                <w:sz w:val="16"/>
                <w:szCs w:val="16"/>
              </w:rPr>
              <w:t>Umístění přístroje/zdroje</w:t>
            </w:r>
          </w:p>
        </w:tc>
      </w:tr>
      <w:tr w:rsidR="0022441A" w:rsidRPr="0022441A" w14:paraId="753CEE5D" w14:textId="77777777" w:rsidTr="0022441A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0CB9" w14:textId="77777777" w:rsidR="0022441A" w:rsidRPr="0022441A" w:rsidRDefault="0022441A" w:rsidP="0022441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05D3" w14:textId="77777777" w:rsidR="0022441A" w:rsidRPr="0022441A" w:rsidRDefault="0022441A" w:rsidP="0022441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SPECT/CT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49CA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Infinia</w:t>
            </w:r>
            <w:proofErr w:type="spellEnd"/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441A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Hawkeye</w:t>
            </w:r>
            <w:proofErr w:type="spellEnd"/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4GP3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B7EE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ÚNM I</w:t>
            </w:r>
          </w:p>
        </w:tc>
      </w:tr>
      <w:tr w:rsidR="0022441A" w:rsidRPr="0022441A" w14:paraId="5B5FCA6F" w14:textId="77777777" w:rsidTr="0022441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5BDF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5E0B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9247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Infinia</w:t>
            </w:r>
            <w:proofErr w:type="spellEnd"/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441A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Hawkeye</w:t>
            </w:r>
            <w:proofErr w:type="spellEnd"/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4GP3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962B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ÚNM II</w:t>
            </w:r>
          </w:p>
        </w:tc>
      </w:tr>
      <w:tr w:rsidR="0022441A" w:rsidRPr="0022441A" w14:paraId="5E619C08" w14:textId="77777777" w:rsidTr="002244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E5E3DD" w14:textId="77777777" w:rsidR="0022441A" w:rsidRPr="0022441A" w:rsidRDefault="0022441A" w:rsidP="0022441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263391B" w14:textId="77777777" w:rsidR="0022441A" w:rsidRPr="0022441A" w:rsidRDefault="0022441A" w:rsidP="0022441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PET/CT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3926D8B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 xml:space="preserve">Discovery </w:t>
            </w:r>
            <w:proofErr w:type="spellStart"/>
            <w:r w:rsidRPr="0022441A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LightSpeed</w:t>
            </w:r>
            <w:proofErr w:type="spellEnd"/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VCT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8131D6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ÚNM II</w:t>
            </w:r>
          </w:p>
        </w:tc>
      </w:tr>
      <w:tr w:rsidR="0022441A" w:rsidRPr="0022441A" w14:paraId="0B75AF98" w14:textId="77777777" w:rsidTr="002244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CF12" w14:textId="77777777" w:rsidR="0022441A" w:rsidRPr="0022441A" w:rsidRDefault="0022441A" w:rsidP="0022441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E286" w14:textId="77777777" w:rsidR="0022441A" w:rsidRPr="0022441A" w:rsidRDefault="0022441A" w:rsidP="0022441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SPECT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E142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INFINIA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6BC1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ÚNM I</w:t>
            </w:r>
          </w:p>
        </w:tc>
      </w:tr>
      <w:tr w:rsidR="0022441A" w:rsidRPr="0022441A" w14:paraId="1F9ACEFB" w14:textId="77777777" w:rsidTr="0022441A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DE2406" w14:textId="77777777" w:rsidR="0022441A" w:rsidRPr="0022441A" w:rsidRDefault="0022441A" w:rsidP="0022441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18D0CC" w14:textId="77777777" w:rsidR="0022441A" w:rsidRPr="0022441A" w:rsidRDefault="0022441A" w:rsidP="0022441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planární kamera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00EFB0D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 xml:space="preserve">MB 9200 </w:t>
            </w:r>
            <w:proofErr w:type="spellStart"/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Nucline</w:t>
            </w:r>
            <w:proofErr w:type="spellEnd"/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C1EC7F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ÚNM I</w:t>
            </w:r>
          </w:p>
        </w:tc>
      </w:tr>
      <w:tr w:rsidR="0022441A" w:rsidRPr="0022441A" w14:paraId="014F91A3" w14:textId="77777777" w:rsidTr="0022441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3CFE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8C87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7E6EFFD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 xml:space="preserve">MB 9200 </w:t>
            </w:r>
            <w:proofErr w:type="spellStart"/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Nucline</w:t>
            </w:r>
            <w:proofErr w:type="spellEnd"/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1916153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ÚNM I</w:t>
            </w:r>
          </w:p>
        </w:tc>
      </w:tr>
      <w:tr w:rsidR="0022441A" w:rsidRPr="0022441A" w14:paraId="4A93BC16" w14:textId="77777777" w:rsidTr="002244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BD94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CCC7" w14:textId="77777777" w:rsidR="0022441A" w:rsidRPr="0022441A" w:rsidRDefault="0022441A" w:rsidP="002244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D6D1" w14:textId="77777777" w:rsidR="0022441A" w:rsidRPr="0022441A" w:rsidRDefault="0022441A" w:rsidP="0022441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F8C1" w14:textId="77777777" w:rsidR="0022441A" w:rsidRPr="0022441A" w:rsidRDefault="0022441A" w:rsidP="0022441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441A" w:rsidRPr="0022441A" w14:paraId="65DD6C1D" w14:textId="77777777" w:rsidTr="002244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65C5" w14:textId="77777777" w:rsidR="0022441A" w:rsidRPr="0022441A" w:rsidRDefault="0022441A" w:rsidP="0022441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FEE0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radionuklidy pro diagnostické metody v NM: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95B7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F-18, Ga-68, Kr-</w:t>
            </w:r>
            <w:proofErr w:type="gramStart"/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81m</w:t>
            </w:r>
            <w:proofErr w:type="gramEnd"/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, Tc-99m, I-123</w:t>
            </w:r>
          </w:p>
        </w:tc>
      </w:tr>
      <w:tr w:rsidR="0022441A" w:rsidRPr="0022441A" w14:paraId="4A205E21" w14:textId="77777777" w:rsidTr="002244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7E2E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AF43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radionuklidy pro ambulantní terapie v NM: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5D42" w14:textId="77777777" w:rsidR="0022441A" w:rsidRPr="0022441A" w:rsidRDefault="0022441A" w:rsidP="0022441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441A">
              <w:rPr>
                <w:rFonts w:ascii="Tahoma" w:hAnsi="Tahoma" w:cs="Tahoma"/>
                <w:color w:val="000000"/>
                <w:sz w:val="16"/>
                <w:szCs w:val="16"/>
              </w:rPr>
              <w:t>Y-90, I-131, Sm-153, Ra-223</w:t>
            </w:r>
          </w:p>
        </w:tc>
      </w:tr>
    </w:tbl>
    <w:p w14:paraId="39B0C475" w14:textId="77777777" w:rsidR="0022441A" w:rsidRPr="0022441A" w:rsidRDefault="0022441A" w:rsidP="0045572A">
      <w:pPr>
        <w:jc w:val="both"/>
        <w:rPr>
          <w:rFonts w:ascii="Tahoma" w:hAnsi="Tahoma" w:cs="Tahoma"/>
          <w:sz w:val="16"/>
          <w:szCs w:val="16"/>
        </w:rPr>
      </w:pPr>
    </w:p>
    <w:p w14:paraId="0370A06D" w14:textId="1D3E67C5" w:rsidR="00DA5261" w:rsidRPr="0022441A" w:rsidRDefault="0068451A" w:rsidP="0045572A">
      <w:pPr>
        <w:jc w:val="both"/>
        <w:rPr>
          <w:rFonts w:ascii="Tahoma" w:hAnsi="Tahoma" w:cs="Tahoma"/>
          <w:sz w:val="16"/>
          <w:szCs w:val="16"/>
        </w:rPr>
      </w:pPr>
      <w:r w:rsidRPr="0022441A">
        <w:rPr>
          <w:rFonts w:ascii="Tahoma" w:hAnsi="Tahoma" w:cs="Tahoma"/>
          <w:sz w:val="16"/>
          <w:szCs w:val="16"/>
        </w:rPr>
        <w:t xml:space="preserve"> </w:t>
      </w:r>
    </w:p>
    <w:sectPr w:rsidR="00DA5261" w:rsidRPr="0022441A" w:rsidSect="00851A2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AC89A" w14:textId="77777777" w:rsidR="00EB66B9" w:rsidRDefault="00EB66B9" w:rsidP="00CB0C43">
      <w:r>
        <w:separator/>
      </w:r>
    </w:p>
  </w:endnote>
  <w:endnote w:type="continuationSeparator" w:id="0">
    <w:p w14:paraId="64F2D9B5" w14:textId="77777777" w:rsidR="00EB66B9" w:rsidRDefault="00EB66B9" w:rsidP="00CB0C43">
      <w:r>
        <w:continuationSeparator/>
      </w:r>
    </w:p>
  </w:endnote>
  <w:endnote w:type="continuationNotice" w:id="1">
    <w:p w14:paraId="5F3AC3F4" w14:textId="77777777" w:rsidR="00EB66B9" w:rsidRDefault="00EB6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50949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D21B236" w14:textId="3AA3D195" w:rsidR="008F14D6" w:rsidRPr="008F14D6" w:rsidRDefault="008F14D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8F14D6">
          <w:rPr>
            <w:rFonts w:ascii="Arial" w:hAnsi="Arial" w:cs="Arial"/>
            <w:sz w:val="18"/>
            <w:szCs w:val="18"/>
          </w:rPr>
          <w:fldChar w:fldCharType="begin"/>
        </w:r>
        <w:r w:rsidRPr="008F14D6">
          <w:rPr>
            <w:rFonts w:ascii="Arial" w:hAnsi="Arial" w:cs="Arial"/>
            <w:sz w:val="18"/>
            <w:szCs w:val="18"/>
          </w:rPr>
          <w:instrText>PAGE   \* MERGEFORMAT</w:instrText>
        </w:r>
        <w:r w:rsidRPr="008F14D6">
          <w:rPr>
            <w:rFonts w:ascii="Arial" w:hAnsi="Arial" w:cs="Arial"/>
            <w:sz w:val="18"/>
            <w:szCs w:val="18"/>
          </w:rPr>
          <w:fldChar w:fldCharType="separate"/>
        </w:r>
        <w:r w:rsidRPr="008F14D6">
          <w:rPr>
            <w:rFonts w:ascii="Arial" w:hAnsi="Arial" w:cs="Arial"/>
            <w:sz w:val="18"/>
            <w:szCs w:val="18"/>
          </w:rPr>
          <w:t>2</w:t>
        </w:r>
        <w:r w:rsidRPr="008F14D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1CDD1F1" w14:textId="31E53A0C" w:rsidR="003D713D" w:rsidRDefault="003D71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85562" w14:textId="77777777" w:rsidR="00EB66B9" w:rsidRDefault="00EB66B9" w:rsidP="00CB0C43">
      <w:r>
        <w:separator/>
      </w:r>
    </w:p>
  </w:footnote>
  <w:footnote w:type="continuationSeparator" w:id="0">
    <w:p w14:paraId="4CAF2AC2" w14:textId="77777777" w:rsidR="00EB66B9" w:rsidRDefault="00EB66B9" w:rsidP="00CB0C43">
      <w:r>
        <w:continuationSeparator/>
      </w:r>
    </w:p>
  </w:footnote>
  <w:footnote w:type="continuationNotice" w:id="1">
    <w:p w14:paraId="0EE016DF" w14:textId="77777777" w:rsidR="00EB66B9" w:rsidRDefault="00EB66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C14B7" w14:textId="1195EA0D" w:rsidR="00F01DCD" w:rsidRPr="008F14D6" w:rsidRDefault="00F01DCD" w:rsidP="008F14D6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8F14D6">
      <w:rPr>
        <w:rFonts w:ascii="Arial" w:hAnsi="Arial" w:cs="Arial"/>
        <w:b/>
        <w:bCs/>
        <w:sz w:val="18"/>
        <w:szCs w:val="18"/>
      </w:rPr>
      <w:t>PO 591/S/21</w:t>
    </w:r>
  </w:p>
  <w:p w14:paraId="35A5B3D0" w14:textId="77777777" w:rsidR="00F01DCD" w:rsidRDefault="00F01D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16F2FF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416BC"/>
    <w:multiLevelType w:val="hybridMultilevel"/>
    <w:tmpl w:val="C0B210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96232C"/>
    <w:multiLevelType w:val="hybridMultilevel"/>
    <w:tmpl w:val="2C365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16432"/>
    <w:multiLevelType w:val="multilevel"/>
    <w:tmpl w:val="4ECE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13708"/>
    <w:multiLevelType w:val="hybridMultilevel"/>
    <w:tmpl w:val="84228E5C"/>
    <w:lvl w:ilvl="0" w:tplc="1812D4C8">
      <w:start w:val="2"/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34E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E532B3"/>
    <w:multiLevelType w:val="hybridMultilevel"/>
    <w:tmpl w:val="4F34C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001F8"/>
    <w:multiLevelType w:val="hybridMultilevel"/>
    <w:tmpl w:val="5B983B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A6F4B"/>
    <w:multiLevelType w:val="hybridMultilevel"/>
    <w:tmpl w:val="CD525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55308"/>
    <w:multiLevelType w:val="hybridMultilevel"/>
    <w:tmpl w:val="6736FE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F70122"/>
    <w:multiLevelType w:val="hybridMultilevel"/>
    <w:tmpl w:val="966E9C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F42E7"/>
    <w:multiLevelType w:val="hybridMultilevel"/>
    <w:tmpl w:val="8A3EF3B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655A6"/>
    <w:multiLevelType w:val="hybridMultilevel"/>
    <w:tmpl w:val="F558D20E"/>
    <w:lvl w:ilvl="0" w:tplc="EFFC3692">
      <w:start w:val="1"/>
      <w:numFmt w:val="decimal"/>
      <w:lvlText w:val="%1."/>
      <w:lvlJc w:val="left"/>
      <w:pPr>
        <w:ind w:left="720" w:hanging="360"/>
      </w:pPr>
    </w:lvl>
    <w:lvl w:ilvl="1" w:tplc="D584CF7C">
      <w:start w:val="1"/>
      <w:numFmt w:val="lowerLetter"/>
      <w:lvlText w:val="%2."/>
      <w:lvlJc w:val="left"/>
      <w:pPr>
        <w:ind w:left="1440" w:hanging="360"/>
      </w:pPr>
    </w:lvl>
    <w:lvl w:ilvl="2" w:tplc="4F643AB6">
      <w:start w:val="1"/>
      <w:numFmt w:val="lowerRoman"/>
      <w:lvlText w:val="%3."/>
      <w:lvlJc w:val="right"/>
      <w:pPr>
        <w:ind w:left="2160" w:hanging="180"/>
      </w:pPr>
    </w:lvl>
    <w:lvl w:ilvl="3" w:tplc="A6B27B5A">
      <w:start w:val="1"/>
      <w:numFmt w:val="decimal"/>
      <w:lvlText w:val="%4."/>
      <w:lvlJc w:val="left"/>
      <w:pPr>
        <w:ind w:left="2880" w:hanging="360"/>
      </w:pPr>
    </w:lvl>
    <w:lvl w:ilvl="4" w:tplc="CC8CD3E8">
      <w:start w:val="1"/>
      <w:numFmt w:val="lowerLetter"/>
      <w:lvlText w:val="%5."/>
      <w:lvlJc w:val="left"/>
      <w:pPr>
        <w:ind w:left="3600" w:hanging="360"/>
      </w:pPr>
    </w:lvl>
    <w:lvl w:ilvl="5" w:tplc="07326BCA">
      <w:start w:val="1"/>
      <w:numFmt w:val="lowerRoman"/>
      <w:lvlText w:val="%6."/>
      <w:lvlJc w:val="right"/>
      <w:pPr>
        <w:ind w:left="4320" w:hanging="180"/>
      </w:pPr>
    </w:lvl>
    <w:lvl w:ilvl="6" w:tplc="A29EF0BA">
      <w:start w:val="1"/>
      <w:numFmt w:val="decimal"/>
      <w:lvlText w:val="%7."/>
      <w:lvlJc w:val="left"/>
      <w:pPr>
        <w:ind w:left="5040" w:hanging="360"/>
      </w:pPr>
    </w:lvl>
    <w:lvl w:ilvl="7" w:tplc="C0145F74">
      <w:start w:val="1"/>
      <w:numFmt w:val="lowerLetter"/>
      <w:lvlText w:val="%8."/>
      <w:lvlJc w:val="left"/>
      <w:pPr>
        <w:ind w:left="5760" w:hanging="360"/>
      </w:pPr>
    </w:lvl>
    <w:lvl w:ilvl="8" w:tplc="816EB7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862E9"/>
    <w:multiLevelType w:val="hybridMultilevel"/>
    <w:tmpl w:val="9B22D1FC"/>
    <w:lvl w:ilvl="0" w:tplc="6888A09A">
      <w:start w:val="1"/>
      <w:numFmt w:val="decimal"/>
      <w:lvlText w:val="%1."/>
      <w:lvlJc w:val="left"/>
      <w:pPr>
        <w:ind w:left="360" w:hanging="360"/>
      </w:pPr>
    </w:lvl>
    <w:lvl w:ilvl="1" w:tplc="AB5A506E">
      <w:start w:val="1"/>
      <w:numFmt w:val="lowerLetter"/>
      <w:lvlText w:val="%2."/>
      <w:lvlJc w:val="left"/>
      <w:pPr>
        <w:ind w:left="1080" w:hanging="360"/>
      </w:pPr>
    </w:lvl>
    <w:lvl w:ilvl="2" w:tplc="255A6E4C">
      <w:start w:val="1"/>
      <w:numFmt w:val="lowerRoman"/>
      <w:lvlText w:val="%3."/>
      <w:lvlJc w:val="right"/>
      <w:pPr>
        <w:ind w:left="1800" w:hanging="180"/>
      </w:pPr>
    </w:lvl>
    <w:lvl w:ilvl="3" w:tplc="E6F6190C">
      <w:start w:val="1"/>
      <w:numFmt w:val="decimal"/>
      <w:lvlText w:val="%4."/>
      <w:lvlJc w:val="left"/>
      <w:pPr>
        <w:ind w:left="2520" w:hanging="360"/>
      </w:pPr>
    </w:lvl>
    <w:lvl w:ilvl="4" w:tplc="47F4ECDE">
      <w:start w:val="1"/>
      <w:numFmt w:val="lowerLetter"/>
      <w:lvlText w:val="%5."/>
      <w:lvlJc w:val="left"/>
      <w:pPr>
        <w:ind w:left="3240" w:hanging="360"/>
      </w:pPr>
    </w:lvl>
    <w:lvl w:ilvl="5" w:tplc="AE6CD7A8">
      <w:start w:val="1"/>
      <w:numFmt w:val="lowerRoman"/>
      <w:lvlText w:val="%6."/>
      <w:lvlJc w:val="right"/>
      <w:pPr>
        <w:ind w:left="3960" w:hanging="180"/>
      </w:pPr>
    </w:lvl>
    <w:lvl w:ilvl="6" w:tplc="EE20D286">
      <w:start w:val="1"/>
      <w:numFmt w:val="decimal"/>
      <w:lvlText w:val="%7."/>
      <w:lvlJc w:val="left"/>
      <w:pPr>
        <w:ind w:left="4680" w:hanging="360"/>
      </w:pPr>
    </w:lvl>
    <w:lvl w:ilvl="7" w:tplc="0BECB2B4">
      <w:start w:val="1"/>
      <w:numFmt w:val="lowerLetter"/>
      <w:lvlText w:val="%8."/>
      <w:lvlJc w:val="left"/>
      <w:pPr>
        <w:ind w:left="5400" w:hanging="360"/>
      </w:pPr>
    </w:lvl>
    <w:lvl w:ilvl="8" w:tplc="23B41EC4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A63D0F"/>
    <w:multiLevelType w:val="hybridMultilevel"/>
    <w:tmpl w:val="6A8C09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AC7A59"/>
    <w:multiLevelType w:val="hybridMultilevel"/>
    <w:tmpl w:val="E480B0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B93858"/>
    <w:multiLevelType w:val="hybridMultilevel"/>
    <w:tmpl w:val="776E49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67757C"/>
    <w:multiLevelType w:val="hybridMultilevel"/>
    <w:tmpl w:val="E1D8B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B5375"/>
    <w:multiLevelType w:val="hybridMultilevel"/>
    <w:tmpl w:val="E8BE738C"/>
    <w:lvl w:ilvl="0" w:tplc="640EC804">
      <w:start w:val="4"/>
      <w:numFmt w:val="decimal"/>
      <w:lvlText w:val="%1."/>
      <w:lvlJc w:val="left"/>
      <w:pPr>
        <w:ind w:left="360" w:hanging="360"/>
      </w:pPr>
    </w:lvl>
    <w:lvl w:ilvl="1" w:tplc="BD9A5852">
      <w:start w:val="1"/>
      <w:numFmt w:val="lowerLetter"/>
      <w:lvlText w:val="%2."/>
      <w:lvlJc w:val="left"/>
      <w:pPr>
        <w:ind w:left="1080" w:hanging="360"/>
      </w:pPr>
    </w:lvl>
    <w:lvl w:ilvl="2" w:tplc="B6127A9C">
      <w:start w:val="1"/>
      <w:numFmt w:val="lowerRoman"/>
      <w:lvlText w:val="%3."/>
      <w:lvlJc w:val="right"/>
      <w:pPr>
        <w:ind w:left="1800" w:hanging="180"/>
      </w:pPr>
    </w:lvl>
    <w:lvl w:ilvl="3" w:tplc="4D10D2D8">
      <w:start w:val="1"/>
      <w:numFmt w:val="decimal"/>
      <w:lvlText w:val="%4."/>
      <w:lvlJc w:val="left"/>
      <w:pPr>
        <w:ind w:left="2520" w:hanging="360"/>
      </w:pPr>
    </w:lvl>
    <w:lvl w:ilvl="4" w:tplc="2124E6D6">
      <w:start w:val="1"/>
      <w:numFmt w:val="lowerLetter"/>
      <w:lvlText w:val="%5."/>
      <w:lvlJc w:val="left"/>
      <w:pPr>
        <w:ind w:left="3240" w:hanging="360"/>
      </w:pPr>
    </w:lvl>
    <w:lvl w:ilvl="5" w:tplc="5372C63E">
      <w:start w:val="1"/>
      <w:numFmt w:val="lowerRoman"/>
      <w:lvlText w:val="%6."/>
      <w:lvlJc w:val="right"/>
      <w:pPr>
        <w:ind w:left="3960" w:hanging="180"/>
      </w:pPr>
    </w:lvl>
    <w:lvl w:ilvl="6" w:tplc="ED6CF2D6">
      <w:start w:val="1"/>
      <w:numFmt w:val="decimal"/>
      <w:lvlText w:val="%7."/>
      <w:lvlJc w:val="left"/>
      <w:pPr>
        <w:ind w:left="4680" w:hanging="360"/>
      </w:pPr>
    </w:lvl>
    <w:lvl w:ilvl="7" w:tplc="7BBA0A66">
      <w:start w:val="1"/>
      <w:numFmt w:val="lowerLetter"/>
      <w:lvlText w:val="%8."/>
      <w:lvlJc w:val="left"/>
      <w:pPr>
        <w:ind w:left="5400" w:hanging="360"/>
      </w:pPr>
    </w:lvl>
    <w:lvl w:ilvl="8" w:tplc="5F0E08D2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280024"/>
    <w:multiLevelType w:val="hybridMultilevel"/>
    <w:tmpl w:val="2AF8E4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0E75ED"/>
    <w:multiLevelType w:val="hybridMultilevel"/>
    <w:tmpl w:val="CA36F978"/>
    <w:lvl w:ilvl="0" w:tplc="3CF6F94C">
      <w:start w:val="2"/>
      <w:numFmt w:val="decimal"/>
      <w:lvlText w:val="%1."/>
      <w:lvlJc w:val="left"/>
      <w:pPr>
        <w:ind w:left="360" w:hanging="360"/>
      </w:pPr>
    </w:lvl>
    <w:lvl w:ilvl="1" w:tplc="774E7750">
      <w:start w:val="1"/>
      <w:numFmt w:val="lowerLetter"/>
      <w:lvlText w:val="%2."/>
      <w:lvlJc w:val="left"/>
      <w:pPr>
        <w:ind w:left="1080" w:hanging="360"/>
      </w:pPr>
    </w:lvl>
    <w:lvl w:ilvl="2" w:tplc="A26EC92A">
      <w:start w:val="1"/>
      <w:numFmt w:val="lowerRoman"/>
      <w:lvlText w:val="%3."/>
      <w:lvlJc w:val="right"/>
      <w:pPr>
        <w:ind w:left="1800" w:hanging="180"/>
      </w:pPr>
    </w:lvl>
    <w:lvl w:ilvl="3" w:tplc="F5F2E20E">
      <w:start w:val="1"/>
      <w:numFmt w:val="decimal"/>
      <w:lvlText w:val="%4."/>
      <w:lvlJc w:val="left"/>
      <w:pPr>
        <w:ind w:left="2520" w:hanging="360"/>
      </w:pPr>
    </w:lvl>
    <w:lvl w:ilvl="4" w:tplc="F1A4C168">
      <w:start w:val="1"/>
      <w:numFmt w:val="lowerLetter"/>
      <w:lvlText w:val="%5."/>
      <w:lvlJc w:val="left"/>
      <w:pPr>
        <w:ind w:left="3240" w:hanging="360"/>
      </w:pPr>
    </w:lvl>
    <w:lvl w:ilvl="5" w:tplc="5A4477F8">
      <w:start w:val="1"/>
      <w:numFmt w:val="lowerRoman"/>
      <w:lvlText w:val="%6."/>
      <w:lvlJc w:val="right"/>
      <w:pPr>
        <w:ind w:left="3960" w:hanging="180"/>
      </w:pPr>
    </w:lvl>
    <w:lvl w:ilvl="6" w:tplc="C960058C">
      <w:start w:val="1"/>
      <w:numFmt w:val="decimal"/>
      <w:lvlText w:val="%7."/>
      <w:lvlJc w:val="left"/>
      <w:pPr>
        <w:ind w:left="4680" w:hanging="360"/>
      </w:pPr>
    </w:lvl>
    <w:lvl w:ilvl="7" w:tplc="0F5CA5A6">
      <w:start w:val="1"/>
      <w:numFmt w:val="lowerLetter"/>
      <w:lvlText w:val="%8."/>
      <w:lvlJc w:val="left"/>
      <w:pPr>
        <w:ind w:left="5400" w:hanging="360"/>
      </w:pPr>
    </w:lvl>
    <w:lvl w:ilvl="8" w:tplc="715428C0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8C478E"/>
    <w:multiLevelType w:val="hybridMultilevel"/>
    <w:tmpl w:val="D13A19B0"/>
    <w:lvl w:ilvl="0" w:tplc="C5A28954">
      <w:start w:val="1"/>
      <w:numFmt w:val="decimal"/>
      <w:lvlText w:val="%1."/>
      <w:lvlJc w:val="left"/>
      <w:pPr>
        <w:ind w:left="360" w:hanging="360"/>
      </w:pPr>
    </w:lvl>
    <w:lvl w:ilvl="1" w:tplc="C55A7FB6">
      <w:start w:val="1"/>
      <w:numFmt w:val="lowerLetter"/>
      <w:lvlText w:val="%2."/>
      <w:lvlJc w:val="left"/>
      <w:pPr>
        <w:ind w:left="1080" w:hanging="360"/>
      </w:pPr>
    </w:lvl>
    <w:lvl w:ilvl="2" w:tplc="CD2C8DBC">
      <w:start w:val="1"/>
      <w:numFmt w:val="lowerRoman"/>
      <w:lvlText w:val="%3."/>
      <w:lvlJc w:val="right"/>
      <w:pPr>
        <w:ind w:left="1800" w:hanging="180"/>
      </w:pPr>
    </w:lvl>
    <w:lvl w:ilvl="3" w:tplc="0282ADE4">
      <w:start w:val="1"/>
      <w:numFmt w:val="decimal"/>
      <w:lvlText w:val="%4."/>
      <w:lvlJc w:val="left"/>
      <w:pPr>
        <w:ind w:left="2520" w:hanging="360"/>
      </w:pPr>
    </w:lvl>
    <w:lvl w:ilvl="4" w:tplc="77A0CAB8">
      <w:start w:val="1"/>
      <w:numFmt w:val="lowerLetter"/>
      <w:lvlText w:val="%5."/>
      <w:lvlJc w:val="left"/>
      <w:pPr>
        <w:ind w:left="3240" w:hanging="360"/>
      </w:pPr>
    </w:lvl>
    <w:lvl w:ilvl="5" w:tplc="9A22AB88">
      <w:start w:val="1"/>
      <w:numFmt w:val="lowerRoman"/>
      <w:lvlText w:val="%6."/>
      <w:lvlJc w:val="right"/>
      <w:pPr>
        <w:ind w:left="3960" w:hanging="180"/>
      </w:pPr>
    </w:lvl>
    <w:lvl w:ilvl="6" w:tplc="0A0813FE">
      <w:start w:val="1"/>
      <w:numFmt w:val="decimal"/>
      <w:lvlText w:val="%7."/>
      <w:lvlJc w:val="left"/>
      <w:pPr>
        <w:ind w:left="4680" w:hanging="360"/>
      </w:pPr>
    </w:lvl>
    <w:lvl w:ilvl="7" w:tplc="6A58329C">
      <w:start w:val="1"/>
      <w:numFmt w:val="lowerLetter"/>
      <w:lvlText w:val="%8."/>
      <w:lvlJc w:val="left"/>
      <w:pPr>
        <w:ind w:left="5400" w:hanging="360"/>
      </w:pPr>
    </w:lvl>
    <w:lvl w:ilvl="8" w:tplc="0EEA8422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450AD1"/>
    <w:multiLevelType w:val="hybridMultilevel"/>
    <w:tmpl w:val="E2881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D0B1E"/>
    <w:multiLevelType w:val="hybridMultilevel"/>
    <w:tmpl w:val="76CAB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8227D"/>
    <w:multiLevelType w:val="hybridMultilevel"/>
    <w:tmpl w:val="4AF633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CA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5251A6"/>
    <w:multiLevelType w:val="hybridMultilevel"/>
    <w:tmpl w:val="F1E0B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07EEA"/>
    <w:multiLevelType w:val="hybridMultilevel"/>
    <w:tmpl w:val="5FF4720E"/>
    <w:lvl w:ilvl="0" w:tplc="1F28AC0A">
      <w:start w:val="1"/>
      <w:numFmt w:val="decimal"/>
      <w:lvlText w:val="%1."/>
      <w:lvlJc w:val="left"/>
      <w:pPr>
        <w:ind w:left="360" w:hanging="360"/>
      </w:pPr>
    </w:lvl>
    <w:lvl w:ilvl="1" w:tplc="74520E66">
      <w:start w:val="1"/>
      <w:numFmt w:val="lowerLetter"/>
      <w:lvlText w:val="%2."/>
      <w:lvlJc w:val="left"/>
      <w:pPr>
        <w:ind w:left="1080" w:hanging="360"/>
      </w:pPr>
    </w:lvl>
    <w:lvl w:ilvl="2" w:tplc="B66E392C">
      <w:start w:val="1"/>
      <w:numFmt w:val="lowerRoman"/>
      <w:lvlText w:val="%3."/>
      <w:lvlJc w:val="right"/>
      <w:pPr>
        <w:ind w:left="1800" w:hanging="180"/>
      </w:pPr>
    </w:lvl>
    <w:lvl w:ilvl="3" w:tplc="C5002DD4">
      <w:start w:val="1"/>
      <w:numFmt w:val="decimal"/>
      <w:lvlText w:val="%4."/>
      <w:lvlJc w:val="left"/>
      <w:pPr>
        <w:ind w:left="2520" w:hanging="360"/>
      </w:pPr>
    </w:lvl>
    <w:lvl w:ilvl="4" w:tplc="76FAE838">
      <w:start w:val="1"/>
      <w:numFmt w:val="lowerLetter"/>
      <w:lvlText w:val="%5."/>
      <w:lvlJc w:val="left"/>
      <w:pPr>
        <w:ind w:left="3240" w:hanging="360"/>
      </w:pPr>
    </w:lvl>
    <w:lvl w:ilvl="5" w:tplc="422E57CC">
      <w:start w:val="1"/>
      <w:numFmt w:val="lowerRoman"/>
      <w:lvlText w:val="%6."/>
      <w:lvlJc w:val="right"/>
      <w:pPr>
        <w:ind w:left="3960" w:hanging="180"/>
      </w:pPr>
    </w:lvl>
    <w:lvl w:ilvl="6" w:tplc="93E06E7A">
      <w:start w:val="1"/>
      <w:numFmt w:val="decimal"/>
      <w:lvlText w:val="%7."/>
      <w:lvlJc w:val="left"/>
      <w:pPr>
        <w:ind w:left="4680" w:hanging="360"/>
      </w:pPr>
    </w:lvl>
    <w:lvl w:ilvl="7" w:tplc="A066ED64">
      <w:start w:val="1"/>
      <w:numFmt w:val="lowerLetter"/>
      <w:lvlText w:val="%8."/>
      <w:lvlJc w:val="left"/>
      <w:pPr>
        <w:ind w:left="5400" w:hanging="360"/>
      </w:pPr>
    </w:lvl>
    <w:lvl w:ilvl="8" w:tplc="C630B43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C82040"/>
    <w:multiLevelType w:val="hybridMultilevel"/>
    <w:tmpl w:val="D136A11C"/>
    <w:lvl w:ilvl="0" w:tplc="1EE800BC">
      <w:start w:val="3"/>
      <w:numFmt w:val="decimal"/>
      <w:lvlText w:val="%1."/>
      <w:lvlJc w:val="left"/>
      <w:pPr>
        <w:ind w:left="360" w:hanging="360"/>
      </w:pPr>
    </w:lvl>
    <w:lvl w:ilvl="1" w:tplc="A30817DC">
      <w:start w:val="1"/>
      <w:numFmt w:val="lowerLetter"/>
      <w:lvlText w:val="%2."/>
      <w:lvlJc w:val="left"/>
      <w:pPr>
        <w:ind w:left="1080" w:hanging="360"/>
      </w:pPr>
    </w:lvl>
    <w:lvl w:ilvl="2" w:tplc="932EF0C4">
      <w:start w:val="1"/>
      <w:numFmt w:val="lowerRoman"/>
      <w:lvlText w:val="%3."/>
      <w:lvlJc w:val="right"/>
      <w:pPr>
        <w:ind w:left="1800" w:hanging="180"/>
      </w:pPr>
    </w:lvl>
    <w:lvl w:ilvl="3" w:tplc="3462056E">
      <w:start w:val="1"/>
      <w:numFmt w:val="decimal"/>
      <w:lvlText w:val="%4."/>
      <w:lvlJc w:val="left"/>
      <w:pPr>
        <w:ind w:left="2520" w:hanging="360"/>
      </w:pPr>
    </w:lvl>
    <w:lvl w:ilvl="4" w:tplc="CB622B16">
      <w:start w:val="1"/>
      <w:numFmt w:val="lowerLetter"/>
      <w:lvlText w:val="%5."/>
      <w:lvlJc w:val="left"/>
      <w:pPr>
        <w:ind w:left="3240" w:hanging="360"/>
      </w:pPr>
    </w:lvl>
    <w:lvl w:ilvl="5" w:tplc="54F805FA">
      <w:start w:val="1"/>
      <w:numFmt w:val="lowerRoman"/>
      <w:lvlText w:val="%6."/>
      <w:lvlJc w:val="right"/>
      <w:pPr>
        <w:ind w:left="3960" w:hanging="180"/>
      </w:pPr>
    </w:lvl>
    <w:lvl w:ilvl="6" w:tplc="90A448B4">
      <w:start w:val="1"/>
      <w:numFmt w:val="decimal"/>
      <w:lvlText w:val="%7."/>
      <w:lvlJc w:val="left"/>
      <w:pPr>
        <w:ind w:left="4680" w:hanging="360"/>
      </w:pPr>
    </w:lvl>
    <w:lvl w:ilvl="7" w:tplc="966ADB60">
      <w:start w:val="1"/>
      <w:numFmt w:val="lowerLetter"/>
      <w:lvlText w:val="%8."/>
      <w:lvlJc w:val="left"/>
      <w:pPr>
        <w:ind w:left="5400" w:hanging="360"/>
      </w:pPr>
    </w:lvl>
    <w:lvl w:ilvl="8" w:tplc="769485AC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40120A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16046"/>
    <w:multiLevelType w:val="hybridMultilevel"/>
    <w:tmpl w:val="38EE8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67616"/>
    <w:multiLevelType w:val="hybridMultilevel"/>
    <w:tmpl w:val="79FA0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B5316"/>
    <w:multiLevelType w:val="hybridMultilevel"/>
    <w:tmpl w:val="966E9C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D3FA7"/>
    <w:multiLevelType w:val="hybridMultilevel"/>
    <w:tmpl w:val="38801A42"/>
    <w:lvl w:ilvl="0" w:tplc="EA14C1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F8D55EC"/>
    <w:multiLevelType w:val="hybridMultilevel"/>
    <w:tmpl w:val="FE0C9BCE"/>
    <w:lvl w:ilvl="0" w:tplc="A332301A">
      <w:start w:val="1"/>
      <w:numFmt w:val="decimal"/>
      <w:lvlText w:val="%1."/>
      <w:lvlJc w:val="left"/>
      <w:pPr>
        <w:ind w:left="360" w:hanging="360"/>
      </w:pPr>
    </w:lvl>
    <w:lvl w:ilvl="1" w:tplc="E6165976">
      <w:start w:val="1"/>
      <w:numFmt w:val="lowerLetter"/>
      <w:lvlText w:val="%2."/>
      <w:lvlJc w:val="left"/>
      <w:pPr>
        <w:ind w:left="1080" w:hanging="360"/>
      </w:pPr>
    </w:lvl>
    <w:lvl w:ilvl="2" w:tplc="6C0A1B1E">
      <w:start w:val="1"/>
      <w:numFmt w:val="lowerRoman"/>
      <w:lvlText w:val="%3."/>
      <w:lvlJc w:val="right"/>
      <w:pPr>
        <w:ind w:left="1800" w:hanging="180"/>
      </w:pPr>
    </w:lvl>
    <w:lvl w:ilvl="3" w:tplc="BFACC32E">
      <w:start w:val="1"/>
      <w:numFmt w:val="decimal"/>
      <w:lvlText w:val="%4."/>
      <w:lvlJc w:val="left"/>
      <w:pPr>
        <w:ind w:left="2520" w:hanging="360"/>
      </w:pPr>
    </w:lvl>
    <w:lvl w:ilvl="4" w:tplc="3C3E6592">
      <w:start w:val="1"/>
      <w:numFmt w:val="lowerLetter"/>
      <w:lvlText w:val="%5."/>
      <w:lvlJc w:val="left"/>
      <w:pPr>
        <w:ind w:left="3240" w:hanging="360"/>
      </w:pPr>
    </w:lvl>
    <w:lvl w:ilvl="5" w:tplc="146AA31A">
      <w:start w:val="1"/>
      <w:numFmt w:val="lowerRoman"/>
      <w:lvlText w:val="%6."/>
      <w:lvlJc w:val="right"/>
      <w:pPr>
        <w:ind w:left="3960" w:hanging="180"/>
      </w:pPr>
    </w:lvl>
    <w:lvl w:ilvl="6" w:tplc="BCC69CB0">
      <w:start w:val="1"/>
      <w:numFmt w:val="decimal"/>
      <w:lvlText w:val="%7."/>
      <w:lvlJc w:val="left"/>
      <w:pPr>
        <w:ind w:left="4680" w:hanging="360"/>
      </w:pPr>
    </w:lvl>
    <w:lvl w:ilvl="7" w:tplc="7CBE01AC">
      <w:start w:val="1"/>
      <w:numFmt w:val="lowerLetter"/>
      <w:lvlText w:val="%8."/>
      <w:lvlJc w:val="left"/>
      <w:pPr>
        <w:ind w:left="5400" w:hanging="360"/>
      </w:pPr>
    </w:lvl>
    <w:lvl w:ilvl="8" w:tplc="8B38706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EF3272"/>
    <w:multiLevelType w:val="multilevel"/>
    <w:tmpl w:val="F99C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4917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6823BD9"/>
    <w:multiLevelType w:val="hybridMultilevel"/>
    <w:tmpl w:val="883AB184"/>
    <w:lvl w:ilvl="0" w:tplc="4BB02CB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9677D"/>
    <w:multiLevelType w:val="hybridMultilevel"/>
    <w:tmpl w:val="0B0C2120"/>
    <w:lvl w:ilvl="0" w:tplc="3136726A">
      <w:start w:val="1"/>
      <w:numFmt w:val="decimal"/>
      <w:lvlText w:val="%1."/>
      <w:lvlJc w:val="left"/>
      <w:pPr>
        <w:ind w:left="360" w:hanging="360"/>
      </w:pPr>
    </w:lvl>
    <w:lvl w:ilvl="1" w:tplc="A99A13CA">
      <w:start w:val="1"/>
      <w:numFmt w:val="lowerLetter"/>
      <w:lvlText w:val="%2."/>
      <w:lvlJc w:val="left"/>
      <w:pPr>
        <w:ind w:left="1080" w:hanging="360"/>
      </w:pPr>
    </w:lvl>
    <w:lvl w:ilvl="2" w:tplc="A7D4F064">
      <w:start w:val="1"/>
      <w:numFmt w:val="lowerRoman"/>
      <w:lvlText w:val="%3."/>
      <w:lvlJc w:val="right"/>
      <w:pPr>
        <w:ind w:left="1800" w:hanging="180"/>
      </w:pPr>
    </w:lvl>
    <w:lvl w:ilvl="3" w:tplc="E9420574">
      <w:start w:val="1"/>
      <w:numFmt w:val="decimal"/>
      <w:lvlText w:val="%4."/>
      <w:lvlJc w:val="left"/>
      <w:pPr>
        <w:ind w:left="2520" w:hanging="360"/>
      </w:pPr>
    </w:lvl>
    <w:lvl w:ilvl="4" w:tplc="80781754">
      <w:start w:val="1"/>
      <w:numFmt w:val="lowerLetter"/>
      <w:lvlText w:val="%5."/>
      <w:lvlJc w:val="left"/>
      <w:pPr>
        <w:ind w:left="3240" w:hanging="360"/>
      </w:pPr>
    </w:lvl>
    <w:lvl w:ilvl="5" w:tplc="49907CC0">
      <w:start w:val="1"/>
      <w:numFmt w:val="lowerRoman"/>
      <w:lvlText w:val="%6."/>
      <w:lvlJc w:val="right"/>
      <w:pPr>
        <w:ind w:left="3960" w:hanging="180"/>
      </w:pPr>
    </w:lvl>
    <w:lvl w:ilvl="6" w:tplc="55F88698">
      <w:start w:val="1"/>
      <w:numFmt w:val="decimal"/>
      <w:lvlText w:val="%7."/>
      <w:lvlJc w:val="left"/>
      <w:pPr>
        <w:ind w:left="4680" w:hanging="360"/>
      </w:pPr>
    </w:lvl>
    <w:lvl w:ilvl="7" w:tplc="1A84B0E0">
      <w:start w:val="1"/>
      <w:numFmt w:val="lowerLetter"/>
      <w:lvlText w:val="%8."/>
      <w:lvlJc w:val="left"/>
      <w:pPr>
        <w:ind w:left="5400" w:hanging="360"/>
      </w:pPr>
    </w:lvl>
    <w:lvl w:ilvl="8" w:tplc="25D0230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305481"/>
    <w:multiLevelType w:val="hybridMultilevel"/>
    <w:tmpl w:val="5858AE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1"/>
  </w:num>
  <w:num w:numId="6">
    <w:abstractNumId w:val="3"/>
  </w:num>
  <w:num w:numId="7">
    <w:abstractNumId w:val="12"/>
  </w:num>
  <w:num w:numId="8">
    <w:abstractNumId w:val="24"/>
  </w:num>
  <w:num w:numId="9">
    <w:abstractNumId w:val="10"/>
  </w:num>
  <w:num w:numId="10">
    <w:abstractNumId w:val="6"/>
  </w:num>
  <w:num w:numId="11">
    <w:abstractNumId w:val="36"/>
  </w:num>
  <w:num w:numId="12">
    <w:abstractNumId w:val="8"/>
  </w:num>
  <w:num w:numId="13">
    <w:abstractNumId w:val="35"/>
  </w:num>
  <w:num w:numId="14">
    <w:abstractNumId w:val="2"/>
  </w:num>
  <w:num w:numId="15">
    <w:abstractNumId w:val="7"/>
  </w:num>
  <w:num w:numId="16">
    <w:abstractNumId w:val="39"/>
  </w:num>
  <w:num w:numId="17">
    <w:abstractNumId w:val="32"/>
  </w:num>
  <w:num w:numId="18">
    <w:abstractNumId w:val="20"/>
  </w:num>
  <w:num w:numId="19">
    <w:abstractNumId w:val="37"/>
  </w:num>
  <w:num w:numId="20">
    <w:abstractNumId w:val="15"/>
  </w:num>
  <w:num w:numId="21">
    <w:abstractNumId w:val="18"/>
  </w:num>
  <w:num w:numId="22">
    <w:abstractNumId w:val="0"/>
  </w:num>
  <w:num w:numId="23">
    <w:abstractNumId w:val="1"/>
  </w:num>
  <w:num w:numId="24">
    <w:abstractNumId w:val="33"/>
  </w:num>
  <w:num w:numId="25">
    <w:abstractNumId w:val="9"/>
  </w:num>
  <w:num w:numId="26">
    <w:abstractNumId w:val="30"/>
  </w:num>
  <w:num w:numId="27">
    <w:abstractNumId w:val="17"/>
  </w:num>
  <w:num w:numId="28">
    <w:abstractNumId w:val="5"/>
  </w:num>
  <w:num w:numId="29">
    <w:abstractNumId w:val="26"/>
  </w:num>
  <w:num w:numId="30">
    <w:abstractNumId w:val="11"/>
  </w:num>
  <w:num w:numId="31">
    <w:abstractNumId w:val="19"/>
  </w:num>
  <w:num w:numId="32">
    <w:abstractNumId w:val="34"/>
  </w:num>
  <w:num w:numId="33">
    <w:abstractNumId w:val="28"/>
  </w:num>
  <w:num w:numId="34">
    <w:abstractNumId w:val="22"/>
  </w:num>
  <w:num w:numId="35">
    <w:abstractNumId w:val="21"/>
  </w:num>
  <w:num w:numId="36">
    <w:abstractNumId w:val="27"/>
  </w:num>
  <w:num w:numId="37">
    <w:abstractNumId w:val="13"/>
  </w:num>
  <w:num w:numId="38">
    <w:abstractNumId w:val="38"/>
  </w:num>
  <w:num w:numId="39">
    <w:abstractNumId w:val="1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0E"/>
    <w:rsid w:val="00001A44"/>
    <w:rsid w:val="000032BC"/>
    <w:rsid w:val="000049AB"/>
    <w:rsid w:val="000053F0"/>
    <w:rsid w:val="000076E9"/>
    <w:rsid w:val="00010298"/>
    <w:rsid w:val="000109D3"/>
    <w:rsid w:val="00023213"/>
    <w:rsid w:val="00037C6D"/>
    <w:rsid w:val="0004637E"/>
    <w:rsid w:val="000536F8"/>
    <w:rsid w:val="00053B9D"/>
    <w:rsid w:val="000614B2"/>
    <w:rsid w:val="000714EA"/>
    <w:rsid w:val="0007247E"/>
    <w:rsid w:val="000729B7"/>
    <w:rsid w:val="0007536D"/>
    <w:rsid w:val="00080A15"/>
    <w:rsid w:val="00080DD9"/>
    <w:rsid w:val="000843A3"/>
    <w:rsid w:val="00085BE4"/>
    <w:rsid w:val="00090A1B"/>
    <w:rsid w:val="00096C02"/>
    <w:rsid w:val="000A242D"/>
    <w:rsid w:val="000A74F3"/>
    <w:rsid w:val="000B7BD0"/>
    <w:rsid w:val="000C023A"/>
    <w:rsid w:val="000C3189"/>
    <w:rsid w:val="000D22C5"/>
    <w:rsid w:val="000D2A0C"/>
    <w:rsid w:val="000E29A5"/>
    <w:rsid w:val="000E4AF7"/>
    <w:rsid w:val="000F4307"/>
    <w:rsid w:val="000F430E"/>
    <w:rsid w:val="000F7282"/>
    <w:rsid w:val="001018BF"/>
    <w:rsid w:val="00101B8C"/>
    <w:rsid w:val="00113C42"/>
    <w:rsid w:val="00115276"/>
    <w:rsid w:val="001244BC"/>
    <w:rsid w:val="00125DF8"/>
    <w:rsid w:val="001349C5"/>
    <w:rsid w:val="0013563F"/>
    <w:rsid w:val="00136ED9"/>
    <w:rsid w:val="0014314B"/>
    <w:rsid w:val="001439E0"/>
    <w:rsid w:val="00145CCA"/>
    <w:rsid w:val="00154F28"/>
    <w:rsid w:val="001554B8"/>
    <w:rsid w:val="001566C2"/>
    <w:rsid w:val="00157516"/>
    <w:rsid w:val="0016728B"/>
    <w:rsid w:val="001724B7"/>
    <w:rsid w:val="00172A81"/>
    <w:rsid w:val="00175E30"/>
    <w:rsid w:val="001814A8"/>
    <w:rsid w:val="001823B6"/>
    <w:rsid w:val="00186831"/>
    <w:rsid w:val="00190957"/>
    <w:rsid w:val="00193B7A"/>
    <w:rsid w:val="00197A05"/>
    <w:rsid w:val="001A1FB3"/>
    <w:rsid w:val="001A2681"/>
    <w:rsid w:val="001A596A"/>
    <w:rsid w:val="001B42E0"/>
    <w:rsid w:val="001B48DD"/>
    <w:rsid w:val="001B49A3"/>
    <w:rsid w:val="001C6628"/>
    <w:rsid w:val="001C75B9"/>
    <w:rsid w:val="001D04AE"/>
    <w:rsid w:val="001D0541"/>
    <w:rsid w:val="001D1519"/>
    <w:rsid w:val="001D7E1A"/>
    <w:rsid w:val="001E1B90"/>
    <w:rsid w:val="001E319E"/>
    <w:rsid w:val="001E419B"/>
    <w:rsid w:val="001E4261"/>
    <w:rsid w:val="001F08F3"/>
    <w:rsid w:val="001F4FA6"/>
    <w:rsid w:val="002014F2"/>
    <w:rsid w:val="00201E53"/>
    <w:rsid w:val="00206AB4"/>
    <w:rsid w:val="0022441A"/>
    <w:rsid w:val="002317FA"/>
    <w:rsid w:val="0023579F"/>
    <w:rsid w:val="00235851"/>
    <w:rsid w:val="002429E8"/>
    <w:rsid w:val="002438A3"/>
    <w:rsid w:val="00245A3D"/>
    <w:rsid w:val="00255A54"/>
    <w:rsid w:val="00257836"/>
    <w:rsid w:val="0027077C"/>
    <w:rsid w:val="00272B66"/>
    <w:rsid w:val="00275152"/>
    <w:rsid w:val="00280EE6"/>
    <w:rsid w:val="0028498B"/>
    <w:rsid w:val="00285421"/>
    <w:rsid w:val="002946C7"/>
    <w:rsid w:val="002A0320"/>
    <w:rsid w:val="002A2EF4"/>
    <w:rsid w:val="002B7FA6"/>
    <w:rsid w:val="002C3412"/>
    <w:rsid w:val="002C3F7C"/>
    <w:rsid w:val="002C48AD"/>
    <w:rsid w:val="002D0060"/>
    <w:rsid w:val="002D0178"/>
    <w:rsid w:val="002D3CB6"/>
    <w:rsid w:val="002D42CB"/>
    <w:rsid w:val="002D6846"/>
    <w:rsid w:val="002E4347"/>
    <w:rsid w:val="002E50AD"/>
    <w:rsid w:val="002E6F8B"/>
    <w:rsid w:val="002E79AE"/>
    <w:rsid w:val="002F0713"/>
    <w:rsid w:val="002F2D93"/>
    <w:rsid w:val="002F4DC6"/>
    <w:rsid w:val="002F5CFB"/>
    <w:rsid w:val="002F6F5B"/>
    <w:rsid w:val="00300F1F"/>
    <w:rsid w:val="00313E51"/>
    <w:rsid w:val="003167E7"/>
    <w:rsid w:val="00320B41"/>
    <w:rsid w:val="00322624"/>
    <w:rsid w:val="00322E5F"/>
    <w:rsid w:val="003359BE"/>
    <w:rsid w:val="003413DF"/>
    <w:rsid w:val="00350E23"/>
    <w:rsid w:val="00370512"/>
    <w:rsid w:val="0037469C"/>
    <w:rsid w:val="0037552F"/>
    <w:rsid w:val="00382A85"/>
    <w:rsid w:val="003A7B95"/>
    <w:rsid w:val="003B2A91"/>
    <w:rsid w:val="003B67BF"/>
    <w:rsid w:val="003C3A19"/>
    <w:rsid w:val="003C7F5B"/>
    <w:rsid w:val="003D500B"/>
    <w:rsid w:val="003D713D"/>
    <w:rsid w:val="003E47BB"/>
    <w:rsid w:val="003F1E59"/>
    <w:rsid w:val="003F283A"/>
    <w:rsid w:val="00403DCC"/>
    <w:rsid w:val="004040C3"/>
    <w:rsid w:val="00414851"/>
    <w:rsid w:val="00416D51"/>
    <w:rsid w:val="00425071"/>
    <w:rsid w:val="004266F1"/>
    <w:rsid w:val="004313D7"/>
    <w:rsid w:val="00436CB5"/>
    <w:rsid w:val="00437251"/>
    <w:rsid w:val="00444655"/>
    <w:rsid w:val="004458C1"/>
    <w:rsid w:val="00445C9C"/>
    <w:rsid w:val="004542B8"/>
    <w:rsid w:val="0045538D"/>
    <w:rsid w:val="0045572A"/>
    <w:rsid w:val="00470D53"/>
    <w:rsid w:val="004744BB"/>
    <w:rsid w:val="00475AAC"/>
    <w:rsid w:val="00480DA5"/>
    <w:rsid w:val="00483C70"/>
    <w:rsid w:val="00490EA9"/>
    <w:rsid w:val="00495B5E"/>
    <w:rsid w:val="004A3872"/>
    <w:rsid w:val="004C2BE7"/>
    <w:rsid w:val="004C2D6A"/>
    <w:rsid w:val="004C3CF7"/>
    <w:rsid w:val="004D1523"/>
    <w:rsid w:val="004E009E"/>
    <w:rsid w:val="004E2BE6"/>
    <w:rsid w:val="004E5EB8"/>
    <w:rsid w:val="004E7E57"/>
    <w:rsid w:val="004F186D"/>
    <w:rsid w:val="004F288D"/>
    <w:rsid w:val="004F2FCA"/>
    <w:rsid w:val="004F31E2"/>
    <w:rsid w:val="0050069C"/>
    <w:rsid w:val="00503666"/>
    <w:rsid w:val="0050453C"/>
    <w:rsid w:val="00516B49"/>
    <w:rsid w:val="00522D62"/>
    <w:rsid w:val="00537F94"/>
    <w:rsid w:val="00542DAD"/>
    <w:rsid w:val="00544464"/>
    <w:rsid w:val="00544AA3"/>
    <w:rsid w:val="005517E3"/>
    <w:rsid w:val="00554F90"/>
    <w:rsid w:val="00561824"/>
    <w:rsid w:val="005712D0"/>
    <w:rsid w:val="00582982"/>
    <w:rsid w:val="00583A86"/>
    <w:rsid w:val="00586EB1"/>
    <w:rsid w:val="005924F5"/>
    <w:rsid w:val="00593C89"/>
    <w:rsid w:val="00596F11"/>
    <w:rsid w:val="005A66F4"/>
    <w:rsid w:val="005B2616"/>
    <w:rsid w:val="005B32F5"/>
    <w:rsid w:val="005B5037"/>
    <w:rsid w:val="005C03E3"/>
    <w:rsid w:val="005C3CCA"/>
    <w:rsid w:val="005C464F"/>
    <w:rsid w:val="005C696E"/>
    <w:rsid w:val="005D3823"/>
    <w:rsid w:val="005D4966"/>
    <w:rsid w:val="005E39E5"/>
    <w:rsid w:val="005F1FD2"/>
    <w:rsid w:val="00602DAF"/>
    <w:rsid w:val="00606B36"/>
    <w:rsid w:val="006141AF"/>
    <w:rsid w:val="006445ED"/>
    <w:rsid w:val="0064478E"/>
    <w:rsid w:val="00646F41"/>
    <w:rsid w:val="00652B63"/>
    <w:rsid w:val="0066022E"/>
    <w:rsid w:val="00672272"/>
    <w:rsid w:val="00674DF1"/>
    <w:rsid w:val="00676BC5"/>
    <w:rsid w:val="0068451A"/>
    <w:rsid w:val="00684E04"/>
    <w:rsid w:val="00686B74"/>
    <w:rsid w:val="006937E6"/>
    <w:rsid w:val="00695B31"/>
    <w:rsid w:val="006A5BF0"/>
    <w:rsid w:val="006B3843"/>
    <w:rsid w:val="006D42B2"/>
    <w:rsid w:val="006F4BDF"/>
    <w:rsid w:val="00700BF7"/>
    <w:rsid w:val="007028F0"/>
    <w:rsid w:val="00707ED7"/>
    <w:rsid w:val="007143EE"/>
    <w:rsid w:val="00727213"/>
    <w:rsid w:val="007276CA"/>
    <w:rsid w:val="00727BB2"/>
    <w:rsid w:val="007607A2"/>
    <w:rsid w:val="00763DB5"/>
    <w:rsid w:val="00770E6C"/>
    <w:rsid w:val="00775E43"/>
    <w:rsid w:val="0077649B"/>
    <w:rsid w:val="0078351E"/>
    <w:rsid w:val="0078613B"/>
    <w:rsid w:val="00787319"/>
    <w:rsid w:val="00794C25"/>
    <w:rsid w:val="007A5F5A"/>
    <w:rsid w:val="007C4B71"/>
    <w:rsid w:val="007D6139"/>
    <w:rsid w:val="007E2DFB"/>
    <w:rsid w:val="00802AA3"/>
    <w:rsid w:val="008106E5"/>
    <w:rsid w:val="0081132D"/>
    <w:rsid w:val="008156F5"/>
    <w:rsid w:val="00815CCA"/>
    <w:rsid w:val="00816AC6"/>
    <w:rsid w:val="00825375"/>
    <w:rsid w:val="00826F81"/>
    <w:rsid w:val="00832DD3"/>
    <w:rsid w:val="008358ED"/>
    <w:rsid w:val="008369E8"/>
    <w:rsid w:val="00851A29"/>
    <w:rsid w:val="008559DF"/>
    <w:rsid w:val="00863CBA"/>
    <w:rsid w:val="008657EE"/>
    <w:rsid w:val="00875CB4"/>
    <w:rsid w:val="00876475"/>
    <w:rsid w:val="00877717"/>
    <w:rsid w:val="00877FE8"/>
    <w:rsid w:val="00887616"/>
    <w:rsid w:val="00890A34"/>
    <w:rsid w:val="00891A21"/>
    <w:rsid w:val="00891F03"/>
    <w:rsid w:val="00894BCD"/>
    <w:rsid w:val="00895058"/>
    <w:rsid w:val="00897FE5"/>
    <w:rsid w:val="008A0247"/>
    <w:rsid w:val="008A1C03"/>
    <w:rsid w:val="008A3646"/>
    <w:rsid w:val="008A7850"/>
    <w:rsid w:val="008B192B"/>
    <w:rsid w:val="008B20ED"/>
    <w:rsid w:val="008B2110"/>
    <w:rsid w:val="008D7F6F"/>
    <w:rsid w:val="008E1E64"/>
    <w:rsid w:val="008E23B5"/>
    <w:rsid w:val="008E783A"/>
    <w:rsid w:val="008F14D6"/>
    <w:rsid w:val="008F1B8A"/>
    <w:rsid w:val="008F27AC"/>
    <w:rsid w:val="009035F2"/>
    <w:rsid w:val="0090369B"/>
    <w:rsid w:val="00903847"/>
    <w:rsid w:val="00904061"/>
    <w:rsid w:val="009112F3"/>
    <w:rsid w:val="00913D9E"/>
    <w:rsid w:val="00913E55"/>
    <w:rsid w:val="00915AEF"/>
    <w:rsid w:val="00922092"/>
    <w:rsid w:val="009255FF"/>
    <w:rsid w:val="009275CB"/>
    <w:rsid w:val="0093156A"/>
    <w:rsid w:val="00931C46"/>
    <w:rsid w:val="00935698"/>
    <w:rsid w:val="00940933"/>
    <w:rsid w:val="00940A7A"/>
    <w:rsid w:val="0094153F"/>
    <w:rsid w:val="009453BD"/>
    <w:rsid w:val="009463D1"/>
    <w:rsid w:val="00946553"/>
    <w:rsid w:val="00953F18"/>
    <w:rsid w:val="0097232C"/>
    <w:rsid w:val="00976354"/>
    <w:rsid w:val="00985475"/>
    <w:rsid w:val="00995F75"/>
    <w:rsid w:val="009A3EDE"/>
    <w:rsid w:val="009A7E96"/>
    <w:rsid w:val="009B0CA1"/>
    <w:rsid w:val="009B399F"/>
    <w:rsid w:val="009B3FE8"/>
    <w:rsid w:val="009B4917"/>
    <w:rsid w:val="009B5C93"/>
    <w:rsid w:val="009C1930"/>
    <w:rsid w:val="009D04FA"/>
    <w:rsid w:val="009D272A"/>
    <w:rsid w:val="009D593E"/>
    <w:rsid w:val="009E7988"/>
    <w:rsid w:val="009F650C"/>
    <w:rsid w:val="009F7E80"/>
    <w:rsid w:val="00A01AE3"/>
    <w:rsid w:val="00A02DC3"/>
    <w:rsid w:val="00A070BF"/>
    <w:rsid w:val="00A10AF7"/>
    <w:rsid w:val="00A13ACD"/>
    <w:rsid w:val="00A25C88"/>
    <w:rsid w:val="00A37DF8"/>
    <w:rsid w:val="00A42D00"/>
    <w:rsid w:val="00A440A2"/>
    <w:rsid w:val="00A4697F"/>
    <w:rsid w:val="00A51566"/>
    <w:rsid w:val="00A60F4E"/>
    <w:rsid w:val="00A61218"/>
    <w:rsid w:val="00A6246F"/>
    <w:rsid w:val="00A778F4"/>
    <w:rsid w:val="00A84E4F"/>
    <w:rsid w:val="00A91117"/>
    <w:rsid w:val="00AA19BE"/>
    <w:rsid w:val="00AB1521"/>
    <w:rsid w:val="00AB40FA"/>
    <w:rsid w:val="00AB668A"/>
    <w:rsid w:val="00AC4178"/>
    <w:rsid w:val="00AC5C98"/>
    <w:rsid w:val="00AD0580"/>
    <w:rsid w:val="00AD09B7"/>
    <w:rsid w:val="00AD317E"/>
    <w:rsid w:val="00AE234F"/>
    <w:rsid w:val="00AF5358"/>
    <w:rsid w:val="00B007E8"/>
    <w:rsid w:val="00B1552C"/>
    <w:rsid w:val="00B16960"/>
    <w:rsid w:val="00B23A68"/>
    <w:rsid w:val="00B250F0"/>
    <w:rsid w:val="00B252B2"/>
    <w:rsid w:val="00B34687"/>
    <w:rsid w:val="00B428B8"/>
    <w:rsid w:val="00B42E39"/>
    <w:rsid w:val="00B443A8"/>
    <w:rsid w:val="00B62335"/>
    <w:rsid w:val="00B8277B"/>
    <w:rsid w:val="00B87FF7"/>
    <w:rsid w:val="00B92761"/>
    <w:rsid w:val="00B97E1D"/>
    <w:rsid w:val="00BA0CCE"/>
    <w:rsid w:val="00BB2FF3"/>
    <w:rsid w:val="00BB5176"/>
    <w:rsid w:val="00BB7CF1"/>
    <w:rsid w:val="00BC0C5D"/>
    <w:rsid w:val="00BD17E6"/>
    <w:rsid w:val="00BE2C55"/>
    <w:rsid w:val="00BE4323"/>
    <w:rsid w:val="00BF0707"/>
    <w:rsid w:val="00BF0C13"/>
    <w:rsid w:val="00BF242F"/>
    <w:rsid w:val="00BF3570"/>
    <w:rsid w:val="00C034E7"/>
    <w:rsid w:val="00C0439F"/>
    <w:rsid w:val="00C156FB"/>
    <w:rsid w:val="00C25147"/>
    <w:rsid w:val="00C305CD"/>
    <w:rsid w:val="00C30E38"/>
    <w:rsid w:val="00C318A4"/>
    <w:rsid w:val="00C32356"/>
    <w:rsid w:val="00C3358D"/>
    <w:rsid w:val="00C40690"/>
    <w:rsid w:val="00C4305C"/>
    <w:rsid w:val="00C44CF2"/>
    <w:rsid w:val="00C46DF3"/>
    <w:rsid w:val="00C52662"/>
    <w:rsid w:val="00C53820"/>
    <w:rsid w:val="00C57866"/>
    <w:rsid w:val="00C71C58"/>
    <w:rsid w:val="00C77930"/>
    <w:rsid w:val="00C80B67"/>
    <w:rsid w:val="00C81171"/>
    <w:rsid w:val="00C93090"/>
    <w:rsid w:val="00C96BAC"/>
    <w:rsid w:val="00CA1F3E"/>
    <w:rsid w:val="00CB0C43"/>
    <w:rsid w:val="00CC445A"/>
    <w:rsid w:val="00CC4EB8"/>
    <w:rsid w:val="00CD128C"/>
    <w:rsid w:val="00CD1CE4"/>
    <w:rsid w:val="00CD4A39"/>
    <w:rsid w:val="00CD61AC"/>
    <w:rsid w:val="00CE14D8"/>
    <w:rsid w:val="00CE23C6"/>
    <w:rsid w:val="00CE5BE8"/>
    <w:rsid w:val="00CE7AB1"/>
    <w:rsid w:val="00CF6B98"/>
    <w:rsid w:val="00D05467"/>
    <w:rsid w:val="00D13F65"/>
    <w:rsid w:val="00D306F4"/>
    <w:rsid w:val="00D36BF7"/>
    <w:rsid w:val="00D36FFE"/>
    <w:rsid w:val="00D46F07"/>
    <w:rsid w:val="00D475DC"/>
    <w:rsid w:val="00D5752C"/>
    <w:rsid w:val="00D62512"/>
    <w:rsid w:val="00D67DBB"/>
    <w:rsid w:val="00D71DC2"/>
    <w:rsid w:val="00D73DA6"/>
    <w:rsid w:val="00D85345"/>
    <w:rsid w:val="00D85427"/>
    <w:rsid w:val="00D9442B"/>
    <w:rsid w:val="00DA5261"/>
    <w:rsid w:val="00DA54A5"/>
    <w:rsid w:val="00DB2D65"/>
    <w:rsid w:val="00DB4350"/>
    <w:rsid w:val="00DB4B6C"/>
    <w:rsid w:val="00DB5ABE"/>
    <w:rsid w:val="00DB6FB3"/>
    <w:rsid w:val="00DB7DAB"/>
    <w:rsid w:val="00DC0937"/>
    <w:rsid w:val="00DC0C2D"/>
    <w:rsid w:val="00DC2E81"/>
    <w:rsid w:val="00DD4FA9"/>
    <w:rsid w:val="00DD7710"/>
    <w:rsid w:val="00DD7B9D"/>
    <w:rsid w:val="00DE0FEE"/>
    <w:rsid w:val="00DE51AD"/>
    <w:rsid w:val="00DE5B82"/>
    <w:rsid w:val="00DE7484"/>
    <w:rsid w:val="00DF22C8"/>
    <w:rsid w:val="00DF424F"/>
    <w:rsid w:val="00DF4356"/>
    <w:rsid w:val="00E01F2B"/>
    <w:rsid w:val="00E05E4D"/>
    <w:rsid w:val="00E10240"/>
    <w:rsid w:val="00E14FDC"/>
    <w:rsid w:val="00E1585D"/>
    <w:rsid w:val="00E158A0"/>
    <w:rsid w:val="00E20BA5"/>
    <w:rsid w:val="00E2239F"/>
    <w:rsid w:val="00E2271D"/>
    <w:rsid w:val="00E24EBA"/>
    <w:rsid w:val="00E27D20"/>
    <w:rsid w:val="00E3230D"/>
    <w:rsid w:val="00E36EEE"/>
    <w:rsid w:val="00E45D33"/>
    <w:rsid w:val="00E4761A"/>
    <w:rsid w:val="00E53C67"/>
    <w:rsid w:val="00E5757A"/>
    <w:rsid w:val="00E64BB0"/>
    <w:rsid w:val="00E656A5"/>
    <w:rsid w:val="00E67352"/>
    <w:rsid w:val="00E71148"/>
    <w:rsid w:val="00E72791"/>
    <w:rsid w:val="00E82A31"/>
    <w:rsid w:val="00E917F7"/>
    <w:rsid w:val="00E943A9"/>
    <w:rsid w:val="00E97AFE"/>
    <w:rsid w:val="00E97E3D"/>
    <w:rsid w:val="00EA32B4"/>
    <w:rsid w:val="00EA3FDC"/>
    <w:rsid w:val="00EB0776"/>
    <w:rsid w:val="00EB3315"/>
    <w:rsid w:val="00EB66B9"/>
    <w:rsid w:val="00EC0970"/>
    <w:rsid w:val="00EC1D5A"/>
    <w:rsid w:val="00EC386A"/>
    <w:rsid w:val="00EC4142"/>
    <w:rsid w:val="00ED3B65"/>
    <w:rsid w:val="00ED3DFE"/>
    <w:rsid w:val="00ED5C77"/>
    <w:rsid w:val="00ED7EF5"/>
    <w:rsid w:val="00EE0AD6"/>
    <w:rsid w:val="00EE1DC7"/>
    <w:rsid w:val="00EE73D5"/>
    <w:rsid w:val="00EF43F9"/>
    <w:rsid w:val="00EF649E"/>
    <w:rsid w:val="00EF75FC"/>
    <w:rsid w:val="00F00263"/>
    <w:rsid w:val="00F01DCD"/>
    <w:rsid w:val="00F06A9C"/>
    <w:rsid w:val="00F10443"/>
    <w:rsid w:val="00F1050E"/>
    <w:rsid w:val="00F14C0C"/>
    <w:rsid w:val="00F16B79"/>
    <w:rsid w:val="00F20FA8"/>
    <w:rsid w:val="00F272C5"/>
    <w:rsid w:val="00F27524"/>
    <w:rsid w:val="00F32EA3"/>
    <w:rsid w:val="00F43669"/>
    <w:rsid w:val="00F438FA"/>
    <w:rsid w:val="00F45494"/>
    <w:rsid w:val="00F47269"/>
    <w:rsid w:val="00F522F1"/>
    <w:rsid w:val="00F52682"/>
    <w:rsid w:val="00F52726"/>
    <w:rsid w:val="00F527F5"/>
    <w:rsid w:val="00F57577"/>
    <w:rsid w:val="00F575E0"/>
    <w:rsid w:val="00F57767"/>
    <w:rsid w:val="00F6014C"/>
    <w:rsid w:val="00F61AEB"/>
    <w:rsid w:val="00F6505D"/>
    <w:rsid w:val="00F71B11"/>
    <w:rsid w:val="00F71BAF"/>
    <w:rsid w:val="00F75A5C"/>
    <w:rsid w:val="00F817BA"/>
    <w:rsid w:val="00F84308"/>
    <w:rsid w:val="00F84BF8"/>
    <w:rsid w:val="00F90420"/>
    <w:rsid w:val="00FA34D9"/>
    <w:rsid w:val="00FA5014"/>
    <w:rsid w:val="00FB2098"/>
    <w:rsid w:val="00FC0BBD"/>
    <w:rsid w:val="00FC2258"/>
    <w:rsid w:val="00FC5F2E"/>
    <w:rsid w:val="00FD02AA"/>
    <w:rsid w:val="00FD6629"/>
    <w:rsid w:val="00FD74BC"/>
    <w:rsid w:val="00FE0FF5"/>
    <w:rsid w:val="00FE2782"/>
    <w:rsid w:val="00FE61D4"/>
    <w:rsid w:val="00FE6385"/>
    <w:rsid w:val="00FF1ED6"/>
    <w:rsid w:val="04CAF53F"/>
    <w:rsid w:val="08029601"/>
    <w:rsid w:val="08971FC3"/>
    <w:rsid w:val="0A32F024"/>
    <w:rsid w:val="0A6E05B0"/>
    <w:rsid w:val="0B88DEA3"/>
    <w:rsid w:val="0CE8E125"/>
    <w:rsid w:val="120B71A1"/>
    <w:rsid w:val="15E8A30B"/>
    <w:rsid w:val="18ED92B8"/>
    <w:rsid w:val="1DCBD5F8"/>
    <w:rsid w:val="2065C8FA"/>
    <w:rsid w:val="2245984B"/>
    <w:rsid w:val="227B4CA1"/>
    <w:rsid w:val="22F8663D"/>
    <w:rsid w:val="2666612B"/>
    <w:rsid w:val="30021CDE"/>
    <w:rsid w:val="31169AFA"/>
    <w:rsid w:val="31FA0ABD"/>
    <w:rsid w:val="35D47787"/>
    <w:rsid w:val="394FE048"/>
    <w:rsid w:val="3962DCC8"/>
    <w:rsid w:val="3985B911"/>
    <w:rsid w:val="3B0721DB"/>
    <w:rsid w:val="3B218972"/>
    <w:rsid w:val="3D500A97"/>
    <w:rsid w:val="4CEA4268"/>
    <w:rsid w:val="5050F1A8"/>
    <w:rsid w:val="506C182D"/>
    <w:rsid w:val="5206FD9B"/>
    <w:rsid w:val="5207E88E"/>
    <w:rsid w:val="54A84ACE"/>
    <w:rsid w:val="553F8950"/>
    <w:rsid w:val="5677FC51"/>
    <w:rsid w:val="58677474"/>
    <w:rsid w:val="59296DDB"/>
    <w:rsid w:val="5AC2F567"/>
    <w:rsid w:val="5AC53E3C"/>
    <w:rsid w:val="5B18AE76"/>
    <w:rsid w:val="5EB0D601"/>
    <w:rsid w:val="60B7FE27"/>
    <w:rsid w:val="60CA1FFC"/>
    <w:rsid w:val="6307E987"/>
    <w:rsid w:val="6448AEB5"/>
    <w:rsid w:val="65209FEC"/>
    <w:rsid w:val="65BCD3D1"/>
    <w:rsid w:val="6ABF83DA"/>
    <w:rsid w:val="6C6FA529"/>
    <w:rsid w:val="709EEFEE"/>
    <w:rsid w:val="71898CEB"/>
    <w:rsid w:val="72293A2F"/>
    <w:rsid w:val="72B13F47"/>
    <w:rsid w:val="7887103C"/>
    <w:rsid w:val="7C874058"/>
    <w:rsid w:val="7C8D99D2"/>
    <w:rsid w:val="7E2005EE"/>
    <w:rsid w:val="7FDC1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3CE4DB0"/>
  <w15:docId w15:val="{858B5D98-8907-47D5-8F5D-93E3FD35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851"/>
    <w:rPr>
      <w:rFonts w:eastAsia="Times New Roman" w:cs="Bookman Old Styl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D4A3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D4A39"/>
    <w:rPr>
      <w:rFonts w:ascii="Cambria" w:hAnsi="Cambria" w:cs="Cambria"/>
      <w:b/>
      <w:bCs/>
      <w:color w:val="365F91"/>
      <w:sz w:val="28"/>
      <w:szCs w:val="28"/>
      <w:lang w:eastAsia="cs-CZ"/>
    </w:rPr>
  </w:style>
  <w:style w:type="paragraph" w:styleId="Bezmezer">
    <w:name w:val="No Spacing"/>
    <w:uiPriority w:val="99"/>
    <w:qFormat/>
    <w:rsid w:val="002F4DC6"/>
    <w:rPr>
      <w:rFonts w:ascii="Bookman Old Style" w:eastAsia="Times New Roman" w:hAnsi="Bookman Old Style" w:cs="Bookman Old Style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323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317FA"/>
    <w:rPr>
      <w:rFonts w:ascii="Times New Roman" w:hAnsi="Times New Roman" w:cs="Times New Roman"/>
      <w:sz w:val="2"/>
      <w:szCs w:val="2"/>
    </w:rPr>
  </w:style>
  <w:style w:type="character" w:styleId="Hypertextovodkaz">
    <w:name w:val="Hyperlink"/>
    <w:basedOn w:val="Standardnpsmoodstavce"/>
    <w:uiPriority w:val="99"/>
    <w:semiHidden/>
    <w:unhideWhenUsed/>
    <w:rsid w:val="00B443A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443A8"/>
    <w:rPr>
      <w:rFonts w:ascii="Times New Roman" w:eastAsia="Calibri" w:hAnsi="Times New Roman" w:cs="Times New Roman"/>
    </w:rPr>
  </w:style>
  <w:style w:type="character" w:styleId="Zdraznn">
    <w:name w:val="Emphasis"/>
    <w:basedOn w:val="Standardnpsmoodstavce"/>
    <w:uiPriority w:val="20"/>
    <w:qFormat/>
    <w:locked/>
    <w:rsid w:val="00CE7AB1"/>
    <w:rPr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9415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15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153F"/>
    <w:rPr>
      <w:rFonts w:ascii="Bookman Old Style" w:eastAsia="Times New Roman" w:hAnsi="Bookman Old Style" w:cs="Bookman Old Style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5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153F"/>
    <w:rPr>
      <w:rFonts w:ascii="Bookman Old Style" w:eastAsia="Times New Roman" w:hAnsi="Bookman Old Style" w:cs="Bookman Old Style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5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53F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7D6139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rsid w:val="001D04AE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D04AE"/>
    <w:rPr>
      <w:rFonts w:ascii="Times New Roman" w:eastAsia="Times New Roman" w:hAnsi="Times New Roman"/>
      <w:sz w:val="16"/>
      <w:szCs w:val="16"/>
    </w:rPr>
  </w:style>
  <w:style w:type="character" w:styleId="Odkazjemn">
    <w:name w:val="Subtle Reference"/>
    <w:basedOn w:val="Standardnpsmoodstavce"/>
    <w:uiPriority w:val="31"/>
    <w:qFormat/>
    <w:rsid w:val="00875CB4"/>
    <w:rPr>
      <w:smallCaps/>
      <w:color w:val="C0504D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B0C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0C43"/>
    <w:rPr>
      <w:rFonts w:eastAsia="Times New Roman" w:cs="Bookman Old Style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F6014C"/>
    <w:rPr>
      <w:rFonts w:eastAsia="Times New Roman" w:cs="Bookman Old Style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036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369B"/>
    <w:rPr>
      <w:rFonts w:eastAsia="Times New Roman" w:cs="Bookman Old Style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036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369B"/>
    <w:rPr>
      <w:rFonts w:eastAsia="Times New Roman" w:cs="Bookman Old Style"/>
      <w:sz w:val="24"/>
      <w:szCs w:val="24"/>
    </w:rPr>
  </w:style>
  <w:style w:type="paragraph" w:styleId="Revize">
    <w:name w:val="Revision"/>
    <w:hidden/>
    <w:uiPriority w:val="99"/>
    <w:semiHidden/>
    <w:rsid w:val="0090369B"/>
    <w:rPr>
      <w:rFonts w:eastAsia="Times New Roman" w:cs="Bookman Old Style"/>
      <w:sz w:val="24"/>
      <w:szCs w:val="24"/>
    </w:rPr>
  </w:style>
  <w:style w:type="paragraph" w:customStyle="1" w:styleId="SSlnek-zkladntext">
    <w:name w:val="SS_Článek - základní text"/>
    <w:basedOn w:val="Normln"/>
    <w:next w:val="SSOdstavec"/>
    <w:uiPriority w:val="99"/>
    <w:rsid w:val="0090369B"/>
    <w:pPr>
      <w:keepNext/>
      <w:spacing w:before="20"/>
      <w:jc w:val="center"/>
    </w:pPr>
    <w:rPr>
      <w:rFonts w:ascii="Verdana" w:eastAsia="Calibri" w:hAnsi="Verdana" w:cs="Times New Roman"/>
      <w:b/>
      <w:lang w:eastAsia="en-US"/>
    </w:rPr>
  </w:style>
  <w:style w:type="paragraph" w:customStyle="1" w:styleId="SSOdstavec">
    <w:name w:val="SS_Odstavec"/>
    <w:basedOn w:val="Normln"/>
    <w:uiPriority w:val="99"/>
    <w:rsid w:val="0090369B"/>
    <w:pPr>
      <w:tabs>
        <w:tab w:val="left" w:pos="426"/>
      </w:tabs>
      <w:spacing w:before="120"/>
      <w:jc w:val="both"/>
    </w:pPr>
    <w:rPr>
      <w:rFonts w:ascii="Verdana" w:eastAsia="Calibri" w:hAnsi="Verdana" w:cs="Times New Roman"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71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Desktop\SAK_smlouva.do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761-591/591-2021%20RS.docx</ZkracenyRetezec>
    <Smazat xmlns="acca34e4-9ecd-41c8-99eb-d6aa654aaa55">&lt;a href="/sites/evidencesmluv/_layouts/15/IniWrkflIP.aspx?List=%7b6A8A6AA5-C48F-41F1-807A-52AA0ECDCD18%7d&amp;amp;ID=1572&amp;amp;ItemGuid=%7bCE32D6C5-09B2-4589-9CCD-C527C25E2032%7d&amp;amp;TemplateID=%7bd3f8102e-f4a5-4901-b93c-fb146a9d820d%7d"&gt;&lt;img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VFNAPP-1156851915-6012</_dlc_DocId>
    <_dlc_DocIdUrl xmlns="9e62e060-e4df-48a7-a9f4-f192c9c6f413">
      <Url>https://vfnpraha.sharepoint.com/sites/app/prip/_layouts/15/DocIdRedir.aspx?ID=VFNAPP-1156851915-6012</Url>
      <Description>VFNAPP-1156851915-6012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7ABE7-3303-437C-9DA7-9E37E06EDA11}"/>
</file>

<file path=customXml/itemProps2.xml><?xml version="1.0" encoding="utf-8"?>
<ds:datastoreItem xmlns:ds="http://schemas.openxmlformats.org/officeDocument/2006/customXml" ds:itemID="{7F7D78F3-5C9D-486B-890B-1C21E17512C3}"/>
</file>

<file path=customXml/itemProps3.xml><?xml version="1.0" encoding="utf-8"?>
<ds:datastoreItem xmlns:ds="http://schemas.openxmlformats.org/officeDocument/2006/customXml" ds:itemID="{DB85210C-86C5-407D-8994-4B63FA6E70BF}"/>
</file>

<file path=customXml/itemProps4.xml><?xml version="1.0" encoding="utf-8"?>
<ds:datastoreItem xmlns:ds="http://schemas.openxmlformats.org/officeDocument/2006/customXml" ds:itemID="{9CF7ABE7-3303-437C-9DA7-9E37E06EDA11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859D66F-AC1E-4AF1-A034-9C0A475F8BE2}"/>
</file>

<file path=docProps/app.xml><?xml version="1.0" encoding="utf-8"?>
<Properties xmlns="http://schemas.openxmlformats.org/officeDocument/2006/extended-properties" xmlns:vt="http://schemas.openxmlformats.org/officeDocument/2006/docPropsVTypes">
  <Template>SAK_smlouva.doc</Template>
  <TotalTime>1</TotalTime>
  <Pages>4</Pages>
  <Words>2053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PROVEDENÍ  AKREDITACE</vt:lpstr>
    </vt:vector>
  </TitlesOfParts>
  <Company>NsP Havířov</Company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PROVEDENÍ  AKREDITACE</dc:title>
  <dc:subject/>
  <dc:creator>SAK ČR sekretariat</dc:creator>
  <cp:keywords/>
  <cp:lastModifiedBy>Kandová Zuzana, Mgr.</cp:lastModifiedBy>
  <cp:revision>2</cp:revision>
  <cp:lastPrinted>2021-07-27T11:16:00Z</cp:lastPrinted>
  <dcterms:created xsi:type="dcterms:W3CDTF">2021-07-27T11:20:00Z</dcterms:created>
  <dcterms:modified xsi:type="dcterms:W3CDTF">2021-07-27T11:20:00Z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1569399056</vt:i4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iteId">
    <vt:lpwstr>0f277086-d4e0-4971-bc1a-bbc5df0eb246</vt:lpwstr>
  </property>
  <property fmtid="{D5CDD505-2E9C-101B-9397-08002B2CF9AE}" pid="5" name="MSIP_Label_2063cd7f-2d21-486a-9f29-9c1683fdd175_SetDate">
    <vt:lpwstr>2019-11-29T07:04:57.1541184Z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_dlc_DocIdItemGuid">
    <vt:lpwstr>e889067b-ed07-4ac2-91af-c37d8c2f8676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