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993E5" w14:textId="0B66C9A5" w:rsidR="001B4808" w:rsidRPr="001B4808" w:rsidRDefault="001B4808" w:rsidP="001B4808">
      <w:pPr>
        <w:jc w:val="center"/>
        <w:rPr>
          <w:rFonts w:ascii="Times New Roman" w:hAnsi="Times New Roman" w:cs="Times New Roman"/>
          <w:b/>
          <w:bCs/>
          <w:sz w:val="30"/>
          <w:szCs w:val="30"/>
        </w:rPr>
      </w:pPr>
      <w:bookmarkStart w:id="0" w:name="_GoBack"/>
      <w:bookmarkEnd w:id="0"/>
      <w:r w:rsidRPr="001B4808">
        <w:rPr>
          <w:rFonts w:ascii="Times New Roman" w:hAnsi="Times New Roman" w:cs="Times New Roman"/>
          <w:b/>
          <w:bCs/>
          <w:sz w:val="30"/>
          <w:szCs w:val="30"/>
        </w:rPr>
        <w:t>PROVÁDĚCÍ SMLOUVA</w:t>
      </w:r>
    </w:p>
    <w:p w14:paraId="49D1AFA7" w14:textId="7F939271" w:rsidR="001B4808" w:rsidRPr="001B4808" w:rsidRDefault="001B4808" w:rsidP="001B4808">
      <w:pPr>
        <w:jc w:val="center"/>
        <w:rPr>
          <w:rFonts w:ascii="Times New Roman" w:hAnsi="Times New Roman" w:cs="Times New Roman"/>
          <w:b/>
          <w:bCs/>
        </w:rPr>
      </w:pPr>
      <w:r w:rsidRPr="001B4808">
        <w:rPr>
          <w:rFonts w:ascii="Times New Roman" w:hAnsi="Times New Roman" w:cs="Times New Roman"/>
          <w:b/>
          <w:bCs/>
        </w:rPr>
        <w:t xml:space="preserve">ke Smlouvě o spolupráci uzavřené dne </w:t>
      </w:r>
      <w:r w:rsidR="00866BC4">
        <w:rPr>
          <w:rFonts w:ascii="Times New Roman" w:hAnsi="Times New Roman" w:cs="Times New Roman"/>
          <w:b/>
          <w:bCs/>
        </w:rPr>
        <w:t>31.3.2021</w:t>
      </w:r>
    </w:p>
    <w:p w14:paraId="39050E4B" w14:textId="58189FC6" w:rsidR="001B4808" w:rsidRDefault="001B4808"/>
    <w:p w14:paraId="68E9D120" w14:textId="77777777" w:rsidR="001B4808" w:rsidRDefault="001B4808" w:rsidP="001B4808">
      <w:pPr>
        <w:pStyle w:val="Nadpis1"/>
        <w:ind w:firstLine="0"/>
      </w:pPr>
      <w:r w:rsidRPr="002564C5">
        <w:t>Smluvní strany</w:t>
      </w:r>
    </w:p>
    <w:p w14:paraId="6D08B5E7" w14:textId="77777777" w:rsidR="001B4808" w:rsidRPr="00280E01" w:rsidRDefault="001B4808" w:rsidP="001B4808">
      <w:pPr>
        <w:numPr>
          <w:ilvl w:val="0"/>
          <w:numId w:val="1"/>
        </w:numPr>
        <w:tabs>
          <w:tab w:val="clear" w:pos="720"/>
        </w:tabs>
        <w:spacing w:before="120" w:after="0" w:line="240" w:lineRule="auto"/>
        <w:ind w:left="360"/>
        <w:rPr>
          <w:rFonts w:ascii="Times New Roman" w:hAnsi="Times New Roman" w:cs="Times New Roman"/>
          <w:sz w:val="24"/>
          <w:szCs w:val="24"/>
        </w:rPr>
      </w:pPr>
      <w:r w:rsidRPr="00280E01">
        <w:rPr>
          <w:rFonts w:ascii="Times New Roman" w:hAnsi="Times New Roman" w:cs="Times New Roman"/>
          <w:b/>
          <w:sz w:val="24"/>
          <w:szCs w:val="24"/>
        </w:rPr>
        <w:t>Západočeská univerzita v Plzni</w:t>
      </w:r>
    </w:p>
    <w:p w14:paraId="023753BC" w14:textId="77777777" w:rsidR="001B4808" w:rsidRPr="00280E01" w:rsidRDefault="001B4808" w:rsidP="00280E01">
      <w:pPr>
        <w:spacing w:before="120" w:after="120"/>
        <w:ind w:left="360"/>
        <w:rPr>
          <w:rFonts w:ascii="Times New Roman" w:hAnsi="Times New Roman" w:cs="Times New Roman"/>
          <w:sz w:val="24"/>
          <w:szCs w:val="24"/>
        </w:rPr>
      </w:pPr>
      <w:r w:rsidRPr="00280E01">
        <w:rPr>
          <w:rFonts w:ascii="Times New Roman" w:hAnsi="Times New Roman" w:cs="Times New Roman"/>
          <w:sz w:val="24"/>
          <w:szCs w:val="24"/>
        </w:rPr>
        <w:t>Fakulta elektrotechnická</w:t>
      </w:r>
    </w:p>
    <w:p w14:paraId="1F940DAB" w14:textId="1316B8D9"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zastoupená:</w:t>
      </w:r>
      <w:r w:rsidRPr="00280E01">
        <w:rPr>
          <w:rFonts w:ascii="Times New Roman" w:hAnsi="Times New Roman" w:cs="Times New Roman"/>
          <w:sz w:val="24"/>
          <w:szCs w:val="24"/>
        </w:rPr>
        <w:tab/>
      </w:r>
      <w:r w:rsidRPr="00280E01">
        <w:rPr>
          <w:rFonts w:ascii="Times New Roman" w:hAnsi="Times New Roman" w:cs="Times New Roman"/>
          <w:sz w:val="24"/>
          <w:szCs w:val="24"/>
        </w:rPr>
        <w:tab/>
      </w:r>
      <w:r w:rsidR="00062E4A">
        <w:rPr>
          <w:rFonts w:ascii="Times New Roman" w:hAnsi="Times New Roman" w:cs="Times New Roman"/>
          <w:sz w:val="24"/>
          <w:szCs w:val="24"/>
        </w:rPr>
        <w:t>x</w:t>
      </w:r>
      <w:r w:rsidR="001F5079">
        <w:rPr>
          <w:rFonts w:ascii="Times New Roman" w:hAnsi="Times New Roman" w:cs="Times New Roman"/>
          <w:sz w:val="24"/>
          <w:szCs w:val="24"/>
        </w:rPr>
        <w:t>, prorektor pro výzkum a vývoj</w:t>
      </w:r>
    </w:p>
    <w:p w14:paraId="0DDD1FB6" w14:textId="691E9116"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ab/>
      </w:r>
      <w:r w:rsidRPr="00280E01">
        <w:rPr>
          <w:rFonts w:ascii="Times New Roman" w:hAnsi="Times New Roman" w:cs="Times New Roman"/>
          <w:sz w:val="24"/>
          <w:szCs w:val="24"/>
        </w:rPr>
        <w:tab/>
      </w:r>
      <w:r w:rsidRPr="00280E01">
        <w:rPr>
          <w:rFonts w:ascii="Times New Roman" w:hAnsi="Times New Roman" w:cs="Times New Roman"/>
          <w:sz w:val="24"/>
          <w:szCs w:val="24"/>
        </w:rPr>
        <w:tab/>
      </w:r>
      <w:r w:rsidRPr="00280E01">
        <w:rPr>
          <w:rFonts w:ascii="Times New Roman" w:hAnsi="Times New Roman" w:cs="Times New Roman"/>
          <w:sz w:val="24"/>
          <w:szCs w:val="24"/>
        </w:rPr>
        <w:tab/>
      </w:r>
    </w:p>
    <w:p w14:paraId="77163147" w14:textId="77777777"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se sídlem:</w:t>
      </w:r>
      <w:r w:rsidRPr="00280E01">
        <w:rPr>
          <w:rFonts w:ascii="Times New Roman" w:hAnsi="Times New Roman" w:cs="Times New Roman"/>
          <w:sz w:val="24"/>
          <w:szCs w:val="24"/>
        </w:rPr>
        <w:tab/>
      </w:r>
      <w:r w:rsidRPr="00280E01">
        <w:rPr>
          <w:rFonts w:ascii="Times New Roman" w:hAnsi="Times New Roman" w:cs="Times New Roman"/>
          <w:sz w:val="24"/>
          <w:szCs w:val="24"/>
        </w:rPr>
        <w:tab/>
      </w:r>
      <w:r w:rsidRPr="00280E01">
        <w:rPr>
          <w:rFonts w:ascii="Times New Roman" w:hAnsi="Times New Roman" w:cs="Times New Roman"/>
          <w:sz w:val="24"/>
          <w:szCs w:val="24"/>
        </w:rPr>
        <w:tab/>
        <w:t xml:space="preserve">Univerzitní 2732/8, Plzeň, PSČ 301 00 </w:t>
      </w:r>
    </w:p>
    <w:p w14:paraId="296D586C" w14:textId="54B0E929"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IČ</w:t>
      </w:r>
      <w:r w:rsidR="005C5F88">
        <w:rPr>
          <w:rFonts w:ascii="Times New Roman" w:hAnsi="Times New Roman" w:cs="Times New Roman"/>
          <w:sz w:val="24"/>
          <w:szCs w:val="24"/>
        </w:rPr>
        <w:t>O</w:t>
      </w:r>
      <w:r w:rsidRPr="00280E01">
        <w:rPr>
          <w:rFonts w:ascii="Times New Roman" w:hAnsi="Times New Roman" w:cs="Times New Roman"/>
          <w:sz w:val="24"/>
          <w:szCs w:val="24"/>
        </w:rPr>
        <w:t>:</w:t>
      </w:r>
      <w:r w:rsidRPr="00280E01">
        <w:rPr>
          <w:rFonts w:ascii="Times New Roman" w:hAnsi="Times New Roman" w:cs="Times New Roman"/>
          <w:sz w:val="24"/>
          <w:szCs w:val="24"/>
        </w:rPr>
        <w:tab/>
      </w:r>
      <w:r w:rsidRPr="00280E01">
        <w:rPr>
          <w:rFonts w:ascii="Times New Roman" w:hAnsi="Times New Roman" w:cs="Times New Roman"/>
          <w:sz w:val="24"/>
          <w:szCs w:val="24"/>
        </w:rPr>
        <w:tab/>
      </w:r>
      <w:r w:rsidRPr="00280E01">
        <w:rPr>
          <w:rFonts w:ascii="Times New Roman" w:hAnsi="Times New Roman" w:cs="Times New Roman"/>
          <w:sz w:val="24"/>
          <w:szCs w:val="24"/>
        </w:rPr>
        <w:tab/>
        <w:t>49777513</w:t>
      </w:r>
    </w:p>
    <w:p w14:paraId="62E5E2CD" w14:textId="77777777"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DIČ:</w:t>
      </w:r>
      <w:r w:rsidRPr="00280E01">
        <w:rPr>
          <w:rFonts w:ascii="Times New Roman" w:hAnsi="Times New Roman" w:cs="Times New Roman"/>
          <w:sz w:val="24"/>
          <w:szCs w:val="24"/>
        </w:rPr>
        <w:tab/>
      </w:r>
      <w:r w:rsidRPr="00280E01">
        <w:rPr>
          <w:rFonts w:ascii="Times New Roman" w:hAnsi="Times New Roman" w:cs="Times New Roman"/>
          <w:sz w:val="24"/>
          <w:szCs w:val="24"/>
        </w:rPr>
        <w:tab/>
      </w:r>
      <w:r w:rsidRPr="00280E01">
        <w:rPr>
          <w:rFonts w:ascii="Times New Roman" w:hAnsi="Times New Roman" w:cs="Times New Roman"/>
          <w:sz w:val="24"/>
          <w:szCs w:val="24"/>
        </w:rPr>
        <w:tab/>
        <w:t>CZ49777513</w:t>
      </w:r>
    </w:p>
    <w:p w14:paraId="283ABBD3" w14:textId="77777777"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bankovní spojení:</w:t>
      </w:r>
      <w:r w:rsidRPr="00280E01">
        <w:rPr>
          <w:rFonts w:ascii="Times New Roman" w:hAnsi="Times New Roman" w:cs="Times New Roman"/>
          <w:sz w:val="24"/>
          <w:szCs w:val="24"/>
        </w:rPr>
        <w:tab/>
        <w:t xml:space="preserve"> </w:t>
      </w:r>
      <w:r w:rsidRPr="00280E01">
        <w:rPr>
          <w:rFonts w:ascii="Times New Roman" w:hAnsi="Times New Roman" w:cs="Times New Roman"/>
          <w:sz w:val="24"/>
          <w:szCs w:val="24"/>
        </w:rPr>
        <w:tab/>
        <w:t xml:space="preserve">KB Plzeň </w:t>
      </w:r>
    </w:p>
    <w:p w14:paraId="70444FF6" w14:textId="3EFCB069"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číslo účtu:</w:t>
      </w:r>
      <w:r w:rsidRPr="00280E01">
        <w:rPr>
          <w:rFonts w:ascii="Times New Roman" w:hAnsi="Times New Roman" w:cs="Times New Roman"/>
          <w:sz w:val="24"/>
          <w:szCs w:val="24"/>
        </w:rPr>
        <w:tab/>
      </w:r>
      <w:r w:rsidRPr="00280E01">
        <w:rPr>
          <w:rFonts w:ascii="Times New Roman" w:hAnsi="Times New Roman" w:cs="Times New Roman"/>
          <w:sz w:val="24"/>
          <w:szCs w:val="24"/>
        </w:rPr>
        <w:tab/>
      </w:r>
      <w:r w:rsidRPr="00280E01">
        <w:rPr>
          <w:rFonts w:ascii="Times New Roman" w:hAnsi="Times New Roman" w:cs="Times New Roman"/>
          <w:sz w:val="24"/>
          <w:szCs w:val="24"/>
        </w:rPr>
        <w:tab/>
      </w:r>
      <w:r w:rsidR="00062E4A">
        <w:rPr>
          <w:rFonts w:ascii="Times New Roman" w:hAnsi="Times New Roman" w:cs="Times New Roman"/>
          <w:sz w:val="24"/>
          <w:szCs w:val="24"/>
        </w:rPr>
        <w:t>x</w:t>
      </w:r>
    </w:p>
    <w:p w14:paraId="07BC870F" w14:textId="77777777" w:rsidR="001B4808" w:rsidRPr="00280E01" w:rsidRDefault="001B4808" w:rsidP="001B4808">
      <w:pPr>
        <w:rPr>
          <w:rFonts w:ascii="Times New Roman" w:hAnsi="Times New Roman" w:cs="Times New Roman"/>
          <w:sz w:val="24"/>
          <w:szCs w:val="24"/>
        </w:rPr>
      </w:pPr>
    </w:p>
    <w:p w14:paraId="6695F322" w14:textId="77777777" w:rsidR="001B4808" w:rsidRPr="00280E01" w:rsidRDefault="001B4808" w:rsidP="001B4808">
      <w:pPr>
        <w:ind w:firstLine="357"/>
        <w:rPr>
          <w:rFonts w:ascii="Times New Roman" w:hAnsi="Times New Roman" w:cs="Times New Roman"/>
          <w:sz w:val="24"/>
          <w:szCs w:val="24"/>
        </w:rPr>
      </w:pPr>
      <w:r w:rsidRPr="00280E01">
        <w:rPr>
          <w:rFonts w:ascii="Times New Roman" w:hAnsi="Times New Roman" w:cs="Times New Roman"/>
          <w:sz w:val="24"/>
          <w:szCs w:val="24"/>
        </w:rPr>
        <w:t>(dále jen „</w:t>
      </w:r>
      <w:r w:rsidRPr="00280E01">
        <w:rPr>
          <w:rFonts w:ascii="Times New Roman" w:hAnsi="Times New Roman" w:cs="Times New Roman"/>
          <w:b/>
          <w:bCs/>
          <w:sz w:val="24"/>
          <w:szCs w:val="24"/>
        </w:rPr>
        <w:t>ZČU</w:t>
      </w:r>
      <w:r w:rsidRPr="00280E01">
        <w:rPr>
          <w:rFonts w:ascii="Times New Roman" w:hAnsi="Times New Roman" w:cs="Times New Roman"/>
          <w:sz w:val="24"/>
          <w:szCs w:val="24"/>
        </w:rPr>
        <w:t>“)</w:t>
      </w:r>
    </w:p>
    <w:p w14:paraId="40154BD7" w14:textId="77777777" w:rsidR="001B4808" w:rsidRPr="00280E01" w:rsidRDefault="001B4808" w:rsidP="001B4808">
      <w:pPr>
        <w:rPr>
          <w:rFonts w:ascii="Times New Roman" w:hAnsi="Times New Roman" w:cs="Times New Roman"/>
          <w:sz w:val="24"/>
          <w:szCs w:val="24"/>
        </w:rPr>
      </w:pPr>
    </w:p>
    <w:p w14:paraId="219D5165" w14:textId="02A64798" w:rsidR="001B4808" w:rsidRPr="00280E01" w:rsidRDefault="001B4808" w:rsidP="001B4808">
      <w:pPr>
        <w:rPr>
          <w:rFonts w:ascii="Times New Roman" w:hAnsi="Times New Roman" w:cs="Times New Roman"/>
          <w:sz w:val="24"/>
          <w:szCs w:val="24"/>
        </w:rPr>
      </w:pPr>
      <w:r w:rsidRPr="00280E01">
        <w:rPr>
          <w:rFonts w:ascii="Times New Roman" w:hAnsi="Times New Roman" w:cs="Times New Roman"/>
          <w:sz w:val="24"/>
          <w:szCs w:val="24"/>
        </w:rPr>
        <w:t>a</w:t>
      </w:r>
    </w:p>
    <w:p w14:paraId="2B4854B4" w14:textId="77777777" w:rsidR="001B4808" w:rsidRPr="00280E01" w:rsidRDefault="001B4808" w:rsidP="001B4808">
      <w:pPr>
        <w:rPr>
          <w:rFonts w:ascii="Times New Roman" w:hAnsi="Times New Roman" w:cs="Times New Roman"/>
          <w:sz w:val="24"/>
          <w:szCs w:val="24"/>
        </w:rPr>
      </w:pPr>
    </w:p>
    <w:p w14:paraId="10E63C09" w14:textId="77777777" w:rsidR="001B4808" w:rsidRPr="00280E01" w:rsidRDefault="001B4808" w:rsidP="00280E01">
      <w:pPr>
        <w:numPr>
          <w:ilvl w:val="0"/>
          <w:numId w:val="1"/>
        </w:numPr>
        <w:tabs>
          <w:tab w:val="clear" w:pos="720"/>
        </w:tabs>
        <w:spacing w:before="120" w:after="120" w:line="240" w:lineRule="auto"/>
        <w:ind w:left="360"/>
        <w:rPr>
          <w:rFonts w:ascii="Times New Roman" w:hAnsi="Times New Roman" w:cs="Times New Roman"/>
          <w:b/>
          <w:sz w:val="24"/>
          <w:szCs w:val="24"/>
        </w:rPr>
      </w:pPr>
      <w:r w:rsidRPr="00280E01">
        <w:rPr>
          <w:rFonts w:ascii="Times New Roman" w:hAnsi="Times New Roman" w:cs="Times New Roman"/>
          <w:b/>
          <w:sz w:val="24"/>
          <w:szCs w:val="24"/>
        </w:rPr>
        <w:t>Acamar Outsourcing Services, s.r.o.</w:t>
      </w:r>
    </w:p>
    <w:p w14:paraId="71C62353" w14:textId="03DB13CD" w:rsidR="005C5F88" w:rsidRDefault="005C5F88" w:rsidP="00280E01">
      <w:pPr>
        <w:spacing w:after="120"/>
        <w:ind w:firstLine="357"/>
        <w:rPr>
          <w:rFonts w:ascii="Times New Roman" w:hAnsi="Times New Roman" w:cs="Times New Roman"/>
          <w:sz w:val="24"/>
          <w:szCs w:val="24"/>
        </w:rPr>
      </w:pPr>
      <w:r>
        <w:rPr>
          <w:rFonts w:ascii="Times New Roman" w:hAnsi="Times New Roman" w:cs="Times New Roman"/>
          <w:sz w:val="24"/>
          <w:szCs w:val="24"/>
        </w:rPr>
        <w:t>Zastoupená:</w:t>
      </w:r>
      <w:r>
        <w:rPr>
          <w:rFonts w:ascii="Times New Roman" w:hAnsi="Times New Roman" w:cs="Times New Roman"/>
          <w:sz w:val="24"/>
          <w:szCs w:val="24"/>
        </w:rPr>
        <w:tab/>
      </w:r>
      <w:r>
        <w:rPr>
          <w:rFonts w:ascii="Times New Roman" w:hAnsi="Times New Roman" w:cs="Times New Roman"/>
          <w:sz w:val="24"/>
          <w:szCs w:val="24"/>
        </w:rPr>
        <w:tab/>
      </w:r>
      <w:r w:rsidR="00062E4A">
        <w:rPr>
          <w:rFonts w:ascii="Times New Roman" w:hAnsi="Times New Roman" w:cs="Times New Roman"/>
          <w:sz w:val="24"/>
          <w:szCs w:val="24"/>
        </w:rPr>
        <w:t>x</w:t>
      </w:r>
      <w:r>
        <w:rPr>
          <w:rFonts w:ascii="Times New Roman" w:hAnsi="Times New Roman" w:cs="Times New Roman"/>
          <w:sz w:val="24"/>
          <w:szCs w:val="24"/>
        </w:rPr>
        <w:t>, jednatel</w:t>
      </w:r>
    </w:p>
    <w:p w14:paraId="6B99D30C" w14:textId="276E920A" w:rsidR="001B4808" w:rsidRPr="00280E01" w:rsidRDefault="005C5F88" w:rsidP="00280E01">
      <w:pPr>
        <w:spacing w:after="120"/>
        <w:ind w:firstLine="357"/>
        <w:rPr>
          <w:rFonts w:ascii="Times New Roman" w:hAnsi="Times New Roman" w:cs="Times New Roman"/>
          <w:sz w:val="24"/>
          <w:szCs w:val="24"/>
        </w:rPr>
      </w:pPr>
      <w:r>
        <w:rPr>
          <w:rFonts w:ascii="Times New Roman" w:hAnsi="Times New Roman" w:cs="Times New Roman"/>
          <w:sz w:val="24"/>
          <w:szCs w:val="24"/>
        </w:rPr>
        <w:t xml:space="preserve">Se </w:t>
      </w:r>
      <w:r w:rsidR="001B4808" w:rsidRPr="00280E01">
        <w:rPr>
          <w:rFonts w:ascii="Times New Roman" w:hAnsi="Times New Roman" w:cs="Times New Roman"/>
          <w:sz w:val="24"/>
          <w:szCs w:val="24"/>
        </w:rPr>
        <w:t>sídlem</w:t>
      </w:r>
      <w:r>
        <w:rPr>
          <w:rFonts w:ascii="Times New Roman" w:hAnsi="Times New Roman" w:cs="Times New Roman"/>
          <w:sz w:val="24"/>
          <w:szCs w:val="24"/>
        </w:rPr>
        <w:t>:</w:t>
      </w:r>
      <w:r>
        <w:rPr>
          <w:rFonts w:ascii="Times New Roman" w:hAnsi="Times New Roman" w:cs="Times New Roman"/>
          <w:sz w:val="24"/>
          <w:szCs w:val="24"/>
        </w:rPr>
        <w:tab/>
      </w:r>
      <w:r w:rsidR="001B4808" w:rsidRPr="00280E0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B4808" w:rsidRPr="00280E01">
        <w:rPr>
          <w:rFonts w:ascii="Times New Roman" w:hAnsi="Times New Roman" w:cs="Times New Roman"/>
          <w:sz w:val="24"/>
          <w:szCs w:val="24"/>
        </w:rPr>
        <w:t>Karolinská 654/2, 186 00 Praha</w:t>
      </w:r>
    </w:p>
    <w:p w14:paraId="074272E4" w14:textId="21EDA084"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IČO</w:t>
      </w:r>
      <w:r w:rsidR="005C5F88">
        <w:rPr>
          <w:rFonts w:ascii="Times New Roman" w:hAnsi="Times New Roman" w:cs="Times New Roman"/>
          <w:sz w:val="24"/>
          <w:szCs w:val="24"/>
        </w:rPr>
        <w:t>:</w:t>
      </w:r>
      <w:r w:rsidR="005C5F88">
        <w:rPr>
          <w:rFonts w:ascii="Times New Roman" w:hAnsi="Times New Roman" w:cs="Times New Roman"/>
          <w:sz w:val="24"/>
          <w:szCs w:val="24"/>
        </w:rPr>
        <w:tab/>
      </w:r>
      <w:r w:rsidR="005C5F88">
        <w:rPr>
          <w:rFonts w:ascii="Times New Roman" w:hAnsi="Times New Roman" w:cs="Times New Roman"/>
          <w:sz w:val="24"/>
          <w:szCs w:val="24"/>
        </w:rPr>
        <w:tab/>
      </w:r>
      <w:r w:rsidR="005C5F88">
        <w:rPr>
          <w:rFonts w:ascii="Times New Roman" w:hAnsi="Times New Roman" w:cs="Times New Roman"/>
          <w:sz w:val="24"/>
          <w:szCs w:val="24"/>
        </w:rPr>
        <w:tab/>
      </w:r>
      <w:r w:rsidRPr="00280E01">
        <w:rPr>
          <w:rFonts w:ascii="Times New Roman" w:hAnsi="Times New Roman" w:cs="Times New Roman"/>
          <w:sz w:val="24"/>
          <w:szCs w:val="24"/>
        </w:rPr>
        <w:t>28960602</w:t>
      </w:r>
    </w:p>
    <w:p w14:paraId="1B3E4E4D" w14:textId="02029665"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DIČ</w:t>
      </w:r>
      <w:r w:rsidR="005C5F88">
        <w:rPr>
          <w:rFonts w:ascii="Times New Roman" w:hAnsi="Times New Roman" w:cs="Times New Roman"/>
          <w:sz w:val="24"/>
          <w:szCs w:val="24"/>
        </w:rPr>
        <w:t>:</w:t>
      </w:r>
      <w:r w:rsidRPr="00280E01">
        <w:rPr>
          <w:rFonts w:ascii="Times New Roman" w:hAnsi="Times New Roman" w:cs="Times New Roman"/>
          <w:sz w:val="24"/>
          <w:szCs w:val="24"/>
        </w:rPr>
        <w:t xml:space="preserve"> </w:t>
      </w:r>
      <w:r w:rsidR="005C5F88">
        <w:rPr>
          <w:rFonts w:ascii="Times New Roman" w:hAnsi="Times New Roman" w:cs="Times New Roman"/>
          <w:sz w:val="24"/>
          <w:szCs w:val="24"/>
        </w:rPr>
        <w:tab/>
      </w:r>
      <w:r w:rsidR="005C5F88">
        <w:rPr>
          <w:rFonts w:ascii="Times New Roman" w:hAnsi="Times New Roman" w:cs="Times New Roman"/>
          <w:sz w:val="24"/>
          <w:szCs w:val="24"/>
        </w:rPr>
        <w:tab/>
      </w:r>
      <w:r w:rsidR="005C5F88">
        <w:rPr>
          <w:rFonts w:ascii="Times New Roman" w:hAnsi="Times New Roman" w:cs="Times New Roman"/>
          <w:sz w:val="24"/>
          <w:szCs w:val="24"/>
        </w:rPr>
        <w:tab/>
      </w:r>
      <w:r w:rsidRPr="00280E01">
        <w:rPr>
          <w:rFonts w:ascii="Times New Roman" w:hAnsi="Times New Roman" w:cs="Times New Roman"/>
          <w:sz w:val="24"/>
          <w:szCs w:val="24"/>
        </w:rPr>
        <w:t>CZ28960602</w:t>
      </w:r>
    </w:p>
    <w:p w14:paraId="404E9FA9" w14:textId="77777777" w:rsidR="001B4808" w:rsidRPr="00280E01" w:rsidRDefault="001B4808" w:rsidP="00280E01">
      <w:pPr>
        <w:spacing w:after="120"/>
        <w:ind w:firstLine="357"/>
        <w:rPr>
          <w:rFonts w:ascii="Times New Roman" w:hAnsi="Times New Roman" w:cs="Times New Roman"/>
          <w:sz w:val="24"/>
          <w:szCs w:val="24"/>
        </w:rPr>
      </w:pPr>
      <w:r w:rsidRPr="00280E01">
        <w:rPr>
          <w:rFonts w:ascii="Times New Roman" w:hAnsi="Times New Roman" w:cs="Times New Roman"/>
          <w:sz w:val="24"/>
          <w:szCs w:val="24"/>
        </w:rPr>
        <w:t>zapsaná v obchodním rejstříku vedeném Městským soudem v Praze pod sp.zn. C 156044</w:t>
      </w:r>
    </w:p>
    <w:p w14:paraId="234FFF5F" w14:textId="77777777" w:rsidR="001B4808" w:rsidRPr="00280E01" w:rsidRDefault="001B4808" w:rsidP="001B4808">
      <w:pPr>
        <w:ind w:firstLine="360"/>
        <w:rPr>
          <w:rFonts w:ascii="Times New Roman" w:hAnsi="Times New Roman" w:cs="Times New Roman"/>
          <w:sz w:val="24"/>
          <w:szCs w:val="24"/>
        </w:rPr>
      </w:pPr>
      <w:r w:rsidRPr="00280E01">
        <w:rPr>
          <w:rFonts w:ascii="Times New Roman" w:hAnsi="Times New Roman" w:cs="Times New Roman"/>
          <w:sz w:val="24"/>
          <w:szCs w:val="24"/>
        </w:rPr>
        <w:t>(dále jen „</w:t>
      </w:r>
      <w:r w:rsidRPr="00280E01">
        <w:rPr>
          <w:rFonts w:ascii="Times New Roman" w:hAnsi="Times New Roman" w:cs="Times New Roman"/>
          <w:b/>
          <w:bCs/>
          <w:sz w:val="24"/>
          <w:szCs w:val="24"/>
        </w:rPr>
        <w:t>PARTNER</w:t>
      </w:r>
      <w:r w:rsidRPr="00280E01">
        <w:rPr>
          <w:rFonts w:ascii="Times New Roman" w:hAnsi="Times New Roman" w:cs="Times New Roman"/>
          <w:sz w:val="24"/>
          <w:szCs w:val="24"/>
        </w:rPr>
        <w:t>“)</w:t>
      </w:r>
    </w:p>
    <w:p w14:paraId="43B65941" w14:textId="10A4D101" w:rsidR="001B4808" w:rsidRDefault="001B4808"/>
    <w:p w14:paraId="067DCF60" w14:textId="77777777" w:rsidR="001B4808" w:rsidRPr="001B4808" w:rsidRDefault="001B4808" w:rsidP="001B4808">
      <w:pPr>
        <w:spacing w:after="0"/>
        <w:jc w:val="center"/>
        <w:rPr>
          <w:rFonts w:ascii="Times New Roman" w:hAnsi="Times New Roman" w:cs="Times New Roman"/>
          <w:b/>
        </w:rPr>
      </w:pPr>
      <w:r w:rsidRPr="001B4808">
        <w:rPr>
          <w:rFonts w:ascii="Times New Roman" w:hAnsi="Times New Roman" w:cs="Times New Roman"/>
          <w:b/>
        </w:rPr>
        <w:t>I.</w:t>
      </w:r>
    </w:p>
    <w:p w14:paraId="23894994" w14:textId="77777777" w:rsidR="001B4808" w:rsidRPr="001B4808" w:rsidRDefault="001B4808" w:rsidP="001B4808">
      <w:pPr>
        <w:spacing w:after="0"/>
        <w:jc w:val="center"/>
        <w:rPr>
          <w:rFonts w:ascii="Times New Roman" w:hAnsi="Times New Roman" w:cs="Times New Roman"/>
          <w:b/>
        </w:rPr>
      </w:pPr>
      <w:r w:rsidRPr="001B4808">
        <w:rPr>
          <w:rFonts w:ascii="Times New Roman" w:hAnsi="Times New Roman" w:cs="Times New Roman"/>
          <w:b/>
        </w:rPr>
        <w:t>Preambule</w:t>
      </w:r>
    </w:p>
    <w:p w14:paraId="7C879A11" w14:textId="19CD10B1" w:rsidR="001B4808" w:rsidRDefault="001B4808" w:rsidP="001B4808">
      <w:pPr>
        <w:pStyle w:val="Zkladntext"/>
        <w:numPr>
          <w:ilvl w:val="0"/>
          <w:numId w:val="2"/>
        </w:numPr>
        <w:spacing w:after="120"/>
      </w:pPr>
      <w:r>
        <w:t xml:space="preserve">Smluvní strany spolu uzavřely dne </w:t>
      </w:r>
      <w:r w:rsidR="00866BC4">
        <w:t>31.3.2021</w:t>
      </w:r>
      <w:r>
        <w:t xml:space="preserve"> Smlouvu o spolupráci</w:t>
      </w:r>
      <w:r w:rsidR="003D570D">
        <w:t xml:space="preserve"> (dále jen „</w:t>
      </w:r>
      <w:r w:rsidR="003D570D" w:rsidRPr="003D570D">
        <w:rPr>
          <w:b/>
          <w:bCs/>
        </w:rPr>
        <w:t>Smlouva o spolupráci</w:t>
      </w:r>
      <w:r w:rsidR="003D570D">
        <w:t>“)</w:t>
      </w:r>
      <w:r>
        <w:t>, její</w:t>
      </w:r>
      <w:r w:rsidR="003D570D">
        <w:t>ž</w:t>
      </w:r>
      <w:r>
        <w:t xml:space="preserve"> předmětem je vzájemn</w:t>
      </w:r>
      <w:r w:rsidR="003D570D">
        <w:t>á</w:t>
      </w:r>
      <w:r>
        <w:t xml:space="preserve"> spolupráce, kter</w:t>
      </w:r>
      <w:r w:rsidR="003D570D">
        <w:t>á</w:t>
      </w:r>
      <w:r>
        <w:t xml:space="preserve"> </w:t>
      </w:r>
      <w:r w:rsidR="003D570D">
        <w:t xml:space="preserve">má za cíl </w:t>
      </w:r>
      <w:r>
        <w:t>odpovídajícím způsobem a odpovídající měrou umožni</w:t>
      </w:r>
      <w:r w:rsidR="003D570D">
        <w:t>t</w:t>
      </w:r>
      <w:r>
        <w:t xml:space="preserve"> rozvoj partnerství smluvních stran. </w:t>
      </w:r>
    </w:p>
    <w:p w14:paraId="5D1C1324" w14:textId="4804064C" w:rsidR="003D570D" w:rsidRDefault="003D570D" w:rsidP="003D570D">
      <w:pPr>
        <w:pStyle w:val="Zkladntext"/>
        <w:numPr>
          <w:ilvl w:val="0"/>
          <w:numId w:val="2"/>
        </w:numPr>
        <w:spacing w:after="120"/>
      </w:pPr>
      <w:r>
        <w:t>Předmětem této Prováděcí smlouvy (dále jen „</w:t>
      </w:r>
      <w:r w:rsidR="000F2FAC">
        <w:rPr>
          <w:b/>
          <w:bCs/>
        </w:rPr>
        <w:t>Smlouva</w:t>
      </w:r>
      <w:r>
        <w:t>“) je specifikace plnění Smlouvy o spolupráci.</w:t>
      </w:r>
    </w:p>
    <w:p w14:paraId="657D008D" w14:textId="77777777" w:rsidR="003D570D" w:rsidRDefault="003D570D" w:rsidP="003D570D">
      <w:pPr>
        <w:pStyle w:val="Odstavecseseznamem"/>
        <w:jc w:val="center"/>
      </w:pPr>
    </w:p>
    <w:p w14:paraId="078B033C" w14:textId="7E24B368" w:rsidR="003D570D" w:rsidRPr="003D570D" w:rsidRDefault="003D570D" w:rsidP="003D570D">
      <w:pPr>
        <w:spacing w:after="0"/>
        <w:jc w:val="center"/>
        <w:rPr>
          <w:rFonts w:ascii="Times New Roman" w:hAnsi="Times New Roman" w:cs="Times New Roman"/>
          <w:b/>
        </w:rPr>
      </w:pPr>
      <w:r w:rsidRPr="003D570D">
        <w:rPr>
          <w:rFonts w:ascii="Times New Roman" w:hAnsi="Times New Roman" w:cs="Times New Roman"/>
          <w:b/>
        </w:rPr>
        <w:lastRenderedPageBreak/>
        <w:t>II.</w:t>
      </w:r>
    </w:p>
    <w:p w14:paraId="7B07B862" w14:textId="615364BD" w:rsidR="003D570D" w:rsidRPr="003D570D" w:rsidRDefault="003D570D" w:rsidP="003D570D">
      <w:pPr>
        <w:spacing w:after="0"/>
        <w:jc w:val="center"/>
        <w:rPr>
          <w:rFonts w:ascii="Times New Roman" w:hAnsi="Times New Roman" w:cs="Times New Roman"/>
          <w:b/>
        </w:rPr>
      </w:pPr>
      <w:r w:rsidRPr="003D570D">
        <w:rPr>
          <w:rFonts w:ascii="Times New Roman" w:hAnsi="Times New Roman" w:cs="Times New Roman"/>
          <w:b/>
        </w:rPr>
        <w:t>Spolupráce na projektu</w:t>
      </w:r>
    </w:p>
    <w:p w14:paraId="62E95167" w14:textId="0EA3501B" w:rsidR="003D570D" w:rsidRDefault="003D570D" w:rsidP="003D570D">
      <w:pPr>
        <w:pStyle w:val="Zkladntext"/>
        <w:spacing w:after="120"/>
        <w:ind w:left="360"/>
      </w:pPr>
    </w:p>
    <w:p w14:paraId="6EA8025B" w14:textId="0040DDE0" w:rsidR="00866BC4" w:rsidRDefault="003D570D" w:rsidP="00866BC4">
      <w:pPr>
        <w:pStyle w:val="Zkladntext"/>
        <w:numPr>
          <w:ilvl w:val="0"/>
          <w:numId w:val="3"/>
        </w:numPr>
        <w:spacing w:after="120"/>
      </w:pPr>
      <w:r>
        <w:t xml:space="preserve">Strany se dohodly, že </w:t>
      </w:r>
      <w:r w:rsidR="009950FF">
        <w:t>PARTNER</w:t>
      </w:r>
      <w:r>
        <w:t xml:space="preserve"> bude zapojen do projektu </w:t>
      </w:r>
      <w:r w:rsidR="00866BC4" w:rsidRPr="00866BC4">
        <w:t xml:space="preserve">Rozšíření demonstrátoru SMART FACTORY pro potřeby vzdělávání a výzkumu v oblasti Průmyslu 4.0 </w:t>
      </w:r>
      <w:r w:rsidRPr="00866BC4">
        <w:t>(dále jen „</w:t>
      </w:r>
      <w:r w:rsidRPr="00866BC4">
        <w:rPr>
          <w:b/>
          <w:bCs/>
        </w:rPr>
        <w:t>Projekt</w:t>
      </w:r>
      <w:r w:rsidRPr="00866BC4">
        <w:t>“).</w:t>
      </w:r>
      <w:r w:rsidR="00866BC4">
        <w:br/>
        <w:t xml:space="preserve">Cílem </w:t>
      </w:r>
      <w:r w:rsidR="006F5DF1">
        <w:t>P</w:t>
      </w:r>
      <w:r w:rsidR="00866BC4">
        <w:t>rojektu je:</w:t>
      </w:r>
    </w:p>
    <w:p w14:paraId="3E6F59BD" w14:textId="130DC451" w:rsidR="00866BC4" w:rsidRDefault="00866BC4" w:rsidP="00866BC4">
      <w:pPr>
        <w:pStyle w:val="Zkladntext"/>
        <w:numPr>
          <w:ilvl w:val="0"/>
          <w:numId w:val="8"/>
        </w:numPr>
        <w:spacing w:after="120"/>
      </w:pPr>
      <w:r>
        <w:t xml:space="preserve">Pořízení doplňujících komponent pro rozšíření úloh demonstrátoru SMART FACTORY. </w:t>
      </w:r>
    </w:p>
    <w:p w14:paraId="50D28B17" w14:textId="12311D56" w:rsidR="00866BC4" w:rsidRDefault="00866BC4" w:rsidP="00866BC4">
      <w:pPr>
        <w:pStyle w:val="Zkladntext"/>
        <w:numPr>
          <w:ilvl w:val="0"/>
          <w:numId w:val="8"/>
        </w:numPr>
        <w:spacing w:after="120"/>
      </w:pPr>
      <w:r>
        <w:t xml:space="preserve">Případné úpravy (nebo doplnění) ovládacího a vizualizačního programu demonstrátoru. </w:t>
      </w:r>
    </w:p>
    <w:p w14:paraId="382ECC9E" w14:textId="013F31C8" w:rsidR="00866BC4" w:rsidRDefault="00866BC4" w:rsidP="00866BC4">
      <w:pPr>
        <w:pStyle w:val="Zkladntext"/>
        <w:numPr>
          <w:ilvl w:val="0"/>
          <w:numId w:val="8"/>
        </w:numPr>
        <w:spacing w:after="120"/>
      </w:pPr>
      <w:r>
        <w:t xml:space="preserve">Návrh demonstračních úloh a vytvoření zadání pro případové studie. </w:t>
      </w:r>
    </w:p>
    <w:p w14:paraId="2A69E64E" w14:textId="70656858" w:rsidR="00866BC4" w:rsidRDefault="00866BC4" w:rsidP="00866BC4">
      <w:pPr>
        <w:pStyle w:val="Zkladntext"/>
        <w:numPr>
          <w:ilvl w:val="0"/>
          <w:numId w:val="8"/>
        </w:numPr>
        <w:spacing w:after="120"/>
      </w:pPr>
      <w:r>
        <w:t>Prezentace celého řešení.</w:t>
      </w:r>
    </w:p>
    <w:p w14:paraId="3562E195" w14:textId="051015F8" w:rsidR="00866BC4" w:rsidRDefault="003D570D" w:rsidP="00866BC4">
      <w:pPr>
        <w:pStyle w:val="Zkladntext"/>
        <w:numPr>
          <w:ilvl w:val="0"/>
          <w:numId w:val="3"/>
        </w:numPr>
        <w:spacing w:after="120"/>
      </w:pPr>
      <w:r>
        <w:t xml:space="preserve">Předmětem spolupráce bude </w:t>
      </w:r>
      <w:r w:rsidR="002820B5">
        <w:t xml:space="preserve">zejména </w:t>
      </w:r>
      <w:r>
        <w:t xml:space="preserve">zapojení </w:t>
      </w:r>
      <w:r w:rsidR="006F5DF1">
        <w:t>technických specialistů</w:t>
      </w:r>
      <w:r>
        <w:t xml:space="preserve"> </w:t>
      </w:r>
      <w:r w:rsidR="009950FF">
        <w:t>PARTNERA</w:t>
      </w:r>
      <w:r>
        <w:t xml:space="preserve"> a finanční podpora prezentace výsledků Projektu. </w:t>
      </w:r>
      <w:r w:rsidR="00866BC4">
        <w:t>Strany se dohodly, že zapojení PARTNERA bude zejména (nikoliv však výlučně) v následujících oblastech:</w:t>
      </w:r>
    </w:p>
    <w:p w14:paraId="25CB01D6" w14:textId="1B59C5D3" w:rsidR="00866BC4" w:rsidRPr="00643418" w:rsidRDefault="00643418" w:rsidP="00866BC4">
      <w:pPr>
        <w:pStyle w:val="Zkladntext"/>
        <w:numPr>
          <w:ilvl w:val="0"/>
          <w:numId w:val="8"/>
        </w:numPr>
        <w:spacing w:after="120"/>
      </w:pPr>
      <w:r w:rsidRPr="00643418">
        <w:t>Odborné technické konzultace v oblasti Průmysl 4.0</w:t>
      </w:r>
    </w:p>
    <w:p w14:paraId="5E06F1AA" w14:textId="0D65EE5E" w:rsidR="00643418" w:rsidRPr="00643418" w:rsidRDefault="00643418" w:rsidP="00866BC4">
      <w:pPr>
        <w:pStyle w:val="Zkladntext"/>
        <w:numPr>
          <w:ilvl w:val="0"/>
          <w:numId w:val="8"/>
        </w:numPr>
        <w:spacing w:after="120"/>
      </w:pPr>
      <w:r w:rsidRPr="00643418">
        <w:t>Zajištění transferu technologického know-how v oblasti Průmysl 4.0</w:t>
      </w:r>
    </w:p>
    <w:p w14:paraId="286A8852" w14:textId="10FBE8C9" w:rsidR="00643418" w:rsidRPr="00643418" w:rsidRDefault="00643418" w:rsidP="00866BC4">
      <w:pPr>
        <w:pStyle w:val="Zkladntext"/>
        <w:numPr>
          <w:ilvl w:val="0"/>
          <w:numId w:val="8"/>
        </w:numPr>
        <w:spacing w:after="120"/>
      </w:pPr>
      <w:r w:rsidRPr="00643418">
        <w:t>Odborná spolupráce při návrhu a designu software řešení</w:t>
      </w:r>
    </w:p>
    <w:p w14:paraId="1EEDF5B4" w14:textId="72780948" w:rsidR="00643418" w:rsidRPr="00643418" w:rsidRDefault="00643418" w:rsidP="00866BC4">
      <w:pPr>
        <w:pStyle w:val="Zkladntext"/>
        <w:numPr>
          <w:ilvl w:val="0"/>
          <w:numId w:val="8"/>
        </w:numPr>
        <w:spacing w:after="120"/>
      </w:pPr>
      <w:r w:rsidRPr="00643418">
        <w:t>Spolupráce na vývoji software řešení a jeho testování</w:t>
      </w:r>
    </w:p>
    <w:p w14:paraId="020911FC" w14:textId="0368BF49" w:rsidR="00643418" w:rsidRPr="00643418" w:rsidRDefault="00643418" w:rsidP="00866BC4">
      <w:pPr>
        <w:pStyle w:val="Zkladntext"/>
        <w:numPr>
          <w:ilvl w:val="0"/>
          <w:numId w:val="8"/>
        </w:numPr>
        <w:spacing w:after="120"/>
      </w:pPr>
      <w:r w:rsidRPr="00643418">
        <w:t>Zajištění odborných kapacit pro technologie Java, C#, C++, JavaScript a SQL</w:t>
      </w:r>
    </w:p>
    <w:p w14:paraId="044E72BB" w14:textId="55DEFE7D" w:rsidR="00643418" w:rsidRDefault="00643418" w:rsidP="00866BC4">
      <w:pPr>
        <w:pStyle w:val="Zkladntext"/>
        <w:numPr>
          <w:ilvl w:val="0"/>
          <w:numId w:val="8"/>
        </w:numPr>
        <w:spacing w:after="120"/>
      </w:pPr>
      <w:r w:rsidRPr="00643418">
        <w:t>Spolupráce na prezentaci řešení v komerční sféře</w:t>
      </w:r>
    </w:p>
    <w:p w14:paraId="66D5DDA5" w14:textId="77777777" w:rsidR="002943BC" w:rsidRDefault="002943BC" w:rsidP="002943BC">
      <w:pPr>
        <w:pStyle w:val="Zkladntext"/>
        <w:spacing w:after="120"/>
        <w:ind w:left="862"/>
      </w:pPr>
    </w:p>
    <w:p w14:paraId="6719FF06" w14:textId="77777777" w:rsidR="00191C21" w:rsidRPr="002943BC" w:rsidRDefault="00191C21" w:rsidP="00191C21">
      <w:pPr>
        <w:pStyle w:val="Odstavecseseznamem"/>
        <w:numPr>
          <w:ilvl w:val="0"/>
          <w:numId w:val="3"/>
        </w:numPr>
        <w:spacing w:after="120" w:line="240" w:lineRule="auto"/>
        <w:jc w:val="both"/>
        <w:rPr>
          <w:rFonts w:ascii="Times New Roman" w:hAnsi="Times New Roman" w:cs="Times New Roman"/>
          <w:sz w:val="24"/>
          <w:szCs w:val="24"/>
        </w:rPr>
      </w:pPr>
      <w:r w:rsidRPr="002943BC">
        <w:rPr>
          <w:rFonts w:ascii="Times New Roman" w:hAnsi="Times New Roman" w:cs="Times New Roman"/>
          <w:sz w:val="24"/>
          <w:szCs w:val="24"/>
        </w:rPr>
        <w:t>Vlastníkem práv k výsledku projektu je ta smluvní strana, která takového výsledku projektu dosáhla sama. Pokud došlo k dosažení výsledku projektu společně oběma smluvními stranami, je předmětný výsledek projektu v podílovém spoluvlastnictví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w:t>
      </w:r>
    </w:p>
    <w:p w14:paraId="62BC4002" w14:textId="77777777" w:rsidR="00191C21" w:rsidRPr="002943BC" w:rsidRDefault="00191C21" w:rsidP="002943BC">
      <w:pPr>
        <w:pStyle w:val="Odstavecseseznamem"/>
        <w:spacing w:after="120" w:line="240" w:lineRule="auto"/>
        <w:ind w:left="502"/>
        <w:jc w:val="both"/>
        <w:rPr>
          <w:rFonts w:ascii="Times New Roman" w:hAnsi="Times New Roman" w:cs="Times New Roman"/>
          <w:sz w:val="24"/>
          <w:szCs w:val="24"/>
        </w:rPr>
      </w:pPr>
    </w:p>
    <w:p w14:paraId="0F9A750E" w14:textId="1AC0147F" w:rsidR="00191C21" w:rsidRPr="002943BC" w:rsidRDefault="00191C21" w:rsidP="002943BC">
      <w:pPr>
        <w:pStyle w:val="Odstavecseseznamem"/>
        <w:numPr>
          <w:ilvl w:val="0"/>
          <w:numId w:val="3"/>
        </w:numPr>
        <w:spacing w:after="120" w:line="240" w:lineRule="auto"/>
        <w:jc w:val="both"/>
        <w:rPr>
          <w:rFonts w:ascii="Times New Roman" w:hAnsi="Times New Roman" w:cs="Times New Roman"/>
          <w:sz w:val="24"/>
          <w:szCs w:val="24"/>
        </w:rPr>
      </w:pPr>
      <w:r w:rsidRPr="002943BC">
        <w:rPr>
          <w:rFonts w:ascii="Times New Roman" w:hAnsi="Times New Roman" w:cs="Times New Roman"/>
          <w:sz w:val="24"/>
          <w:szCs w:val="24"/>
        </w:rPr>
        <w:t>Výsledky projektu, které mají smluvní strany ve spoluvlastnictví, může každý ze spoluvlastníků užívat nekomerčně bez omezení a komerčně pouze poté, co budou předem písemně dohodnuty podmínky takového užití</w:t>
      </w:r>
      <w:r>
        <w:rPr>
          <w:rFonts w:ascii="Times New Roman" w:hAnsi="Times New Roman" w:cs="Times New Roman"/>
          <w:sz w:val="24"/>
          <w:szCs w:val="24"/>
        </w:rPr>
        <w:t>, vč. finanční kompenzace</w:t>
      </w:r>
      <w:r w:rsidRPr="002943BC">
        <w:rPr>
          <w:rFonts w:ascii="Times New Roman" w:hAnsi="Times New Roman" w:cs="Times New Roman"/>
          <w:sz w:val="24"/>
          <w:szCs w:val="24"/>
        </w:rPr>
        <w:t>.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w:t>
      </w:r>
    </w:p>
    <w:p w14:paraId="3922F75E" w14:textId="77777777" w:rsidR="00592B91" w:rsidRDefault="00592B91" w:rsidP="000F2FAC">
      <w:pPr>
        <w:pStyle w:val="Zkladntext"/>
        <w:jc w:val="center"/>
        <w:rPr>
          <w:b/>
          <w:bCs/>
        </w:rPr>
      </w:pPr>
    </w:p>
    <w:p w14:paraId="763A7E4C" w14:textId="77777777" w:rsidR="00191C21" w:rsidRDefault="00191C21" w:rsidP="000F2FAC">
      <w:pPr>
        <w:pStyle w:val="Zkladntext"/>
        <w:jc w:val="center"/>
        <w:rPr>
          <w:b/>
          <w:bCs/>
        </w:rPr>
      </w:pPr>
    </w:p>
    <w:p w14:paraId="166DA528" w14:textId="77777777" w:rsidR="00191C21" w:rsidRDefault="00191C21" w:rsidP="000F2FAC">
      <w:pPr>
        <w:pStyle w:val="Zkladntext"/>
        <w:jc w:val="center"/>
        <w:rPr>
          <w:b/>
          <w:bCs/>
        </w:rPr>
      </w:pPr>
    </w:p>
    <w:p w14:paraId="643C1217" w14:textId="77777777" w:rsidR="00191C21" w:rsidRDefault="00191C21" w:rsidP="000F2FAC">
      <w:pPr>
        <w:pStyle w:val="Zkladntext"/>
        <w:jc w:val="center"/>
        <w:rPr>
          <w:b/>
          <w:bCs/>
        </w:rPr>
      </w:pPr>
    </w:p>
    <w:p w14:paraId="598A81FE" w14:textId="77777777" w:rsidR="00191C21" w:rsidRDefault="00191C21" w:rsidP="000F2FAC">
      <w:pPr>
        <w:pStyle w:val="Zkladntext"/>
        <w:jc w:val="center"/>
        <w:rPr>
          <w:b/>
          <w:bCs/>
        </w:rPr>
      </w:pPr>
    </w:p>
    <w:p w14:paraId="09F7F8E6" w14:textId="6F8EEF98" w:rsidR="003D570D" w:rsidRPr="003D570D" w:rsidRDefault="003D570D" w:rsidP="000F2FAC">
      <w:pPr>
        <w:pStyle w:val="Zkladntext"/>
        <w:jc w:val="center"/>
        <w:rPr>
          <w:b/>
          <w:bCs/>
        </w:rPr>
      </w:pPr>
      <w:r w:rsidRPr="003D570D">
        <w:rPr>
          <w:b/>
          <w:bCs/>
        </w:rPr>
        <w:t>III.</w:t>
      </w:r>
    </w:p>
    <w:p w14:paraId="657D7238" w14:textId="373910CF" w:rsidR="003D570D" w:rsidRDefault="003D570D" w:rsidP="002820B5">
      <w:pPr>
        <w:pStyle w:val="Zkladntext"/>
        <w:spacing w:after="240"/>
        <w:jc w:val="center"/>
        <w:rPr>
          <w:b/>
          <w:bCs/>
        </w:rPr>
      </w:pPr>
      <w:r w:rsidRPr="003D570D">
        <w:rPr>
          <w:b/>
          <w:bCs/>
        </w:rPr>
        <w:t>Finanční podmínky</w:t>
      </w:r>
    </w:p>
    <w:p w14:paraId="2346A693" w14:textId="4B82DEC1" w:rsidR="00592B91" w:rsidRPr="00F665F0" w:rsidRDefault="00592B91" w:rsidP="002820B5">
      <w:pPr>
        <w:pStyle w:val="Zkladntext"/>
        <w:numPr>
          <w:ilvl w:val="0"/>
          <w:numId w:val="6"/>
        </w:numPr>
        <w:spacing w:after="120"/>
        <w:ind w:left="499" w:hanging="357"/>
      </w:pPr>
      <w:r w:rsidRPr="00F665F0">
        <w:t xml:space="preserve">Partner poskytne ZČU finanční podporu ve výši </w:t>
      </w:r>
      <w:r w:rsidR="006F5DF1">
        <w:t>100</w:t>
      </w:r>
      <w:r w:rsidR="00643418" w:rsidRPr="00F665F0">
        <w:t xml:space="preserve">.000 Kč (slovy: </w:t>
      </w:r>
      <w:r w:rsidR="006F5DF1">
        <w:t xml:space="preserve">sto </w:t>
      </w:r>
      <w:r w:rsidR="00643418" w:rsidRPr="00F665F0">
        <w:t>tisíc korun českých) a související odborné kapacity</w:t>
      </w:r>
      <w:r w:rsidR="00F665F0" w:rsidRPr="00F665F0">
        <w:t xml:space="preserve"> v objemu dohodnutém při zahájení Projektu</w:t>
      </w:r>
      <w:r w:rsidRPr="00F665F0">
        <w:t>.</w:t>
      </w:r>
      <w:r w:rsidR="00F95FE3">
        <w:t xml:space="preserve"> K této částce bude připočteno DPH dle platných daňových předpisů. </w:t>
      </w:r>
    </w:p>
    <w:p w14:paraId="79AF6299" w14:textId="0383380C" w:rsidR="00643418" w:rsidRDefault="00592B91" w:rsidP="002820B5">
      <w:pPr>
        <w:pStyle w:val="Zkladntext"/>
        <w:numPr>
          <w:ilvl w:val="0"/>
          <w:numId w:val="6"/>
        </w:numPr>
        <w:spacing w:after="120"/>
        <w:ind w:left="499" w:hanging="357"/>
      </w:pPr>
      <w:r>
        <w:t xml:space="preserve">Právo ZČU na vyplacení finanční podpory vzniká </w:t>
      </w:r>
      <w:r w:rsidR="00F95FE3">
        <w:t xml:space="preserve">ve chvíli zahájení prací na projektu. </w:t>
      </w:r>
    </w:p>
    <w:p w14:paraId="378E0825" w14:textId="77777777" w:rsidR="002820B5" w:rsidRDefault="00592B91" w:rsidP="002820B5">
      <w:pPr>
        <w:pStyle w:val="Zkladntext"/>
        <w:numPr>
          <w:ilvl w:val="0"/>
          <w:numId w:val="6"/>
        </w:numPr>
        <w:spacing w:after="120"/>
        <w:ind w:left="499" w:hanging="357"/>
      </w:pPr>
      <w:r>
        <w:t>Finanční podpora je splatná na základě faktury vystavené ZČU dle podkladů pro fakturaci poskytnutých PARTNEREM.</w:t>
      </w:r>
    </w:p>
    <w:p w14:paraId="7DAC0893" w14:textId="5E6EB41A" w:rsidR="002820B5" w:rsidRDefault="002820B5" w:rsidP="002820B5">
      <w:pPr>
        <w:pStyle w:val="Zkladntext"/>
        <w:numPr>
          <w:ilvl w:val="0"/>
          <w:numId w:val="6"/>
        </w:numPr>
        <w:spacing w:after="120"/>
        <w:ind w:left="499" w:hanging="357"/>
      </w:pPr>
      <w:r w:rsidRPr="002820B5">
        <w:rPr>
          <w:snapToGrid w:val="0"/>
          <w:color w:val="000000"/>
        </w:rPr>
        <w:t>Faktury vystavené na základě této Smlouvy budou splatné</w:t>
      </w:r>
      <w:r>
        <w:rPr>
          <w:snapToGrid w:val="0"/>
          <w:color w:val="000000"/>
        </w:rPr>
        <w:t xml:space="preserve"> do</w:t>
      </w:r>
      <w:r w:rsidRPr="002820B5">
        <w:rPr>
          <w:snapToGrid w:val="0"/>
          <w:color w:val="000000"/>
        </w:rPr>
        <w:t xml:space="preserve"> </w:t>
      </w:r>
      <w:r w:rsidRPr="00643418">
        <w:rPr>
          <w:snapToGrid w:val="0"/>
          <w:color w:val="000000"/>
        </w:rPr>
        <w:t>třiceti (30)</w:t>
      </w:r>
      <w:r w:rsidRPr="002820B5">
        <w:rPr>
          <w:snapToGrid w:val="0"/>
          <w:color w:val="000000"/>
        </w:rPr>
        <w:t xml:space="preserve"> dnů ode dne doručení faktury </w:t>
      </w:r>
      <w:r>
        <w:rPr>
          <w:snapToGrid w:val="0"/>
          <w:color w:val="000000"/>
        </w:rPr>
        <w:t>PARTNEROVI.</w:t>
      </w:r>
      <w:r w:rsidRPr="002820B5">
        <w:rPr>
          <w:snapToGrid w:val="0"/>
          <w:color w:val="000000"/>
        </w:rPr>
        <w:t xml:space="preserve"> Platí, že faktura je doručena druhý (2) pracovní den po jejím odeslání na adresu </w:t>
      </w:r>
      <w:r>
        <w:rPr>
          <w:snapToGrid w:val="0"/>
          <w:color w:val="000000"/>
        </w:rPr>
        <w:t>PARTNERA</w:t>
      </w:r>
      <w:r w:rsidRPr="002820B5">
        <w:rPr>
          <w:snapToGrid w:val="0"/>
          <w:color w:val="000000"/>
        </w:rPr>
        <w:t xml:space="preserve">. Faktury budou odesílány e-mailem adresu </w:t>
      </w:r>
      <w:r>
        <w:rPr>
          <w:snapToGrid w:val="0"/>
          <w:color w:val="000000"/>
        </w:rPr>
        <w:t>PARTNERA</w:t>
      </w:r>
      <w:r w:rsidRPr="002820B5">
        <w:rPr>
          <w:snapToGrid w:val="0"/>
          <w:color w:val="000000"/>
        </w:rPr>
        <w:t xml:space="preserve">: </w:t>
      </w:r>
      <w:r w:rsidR="00062E4A">
        <w:t>x</w:t>
      </w:r>
      <w:r w:rsidR="006F5DF1">
        <w:t>@acamar.cz</w:t>
      </w:r>
    </w:p>
    <w:p w14:paraId="51ABB87D" w14:textId="3A1B990F" w:rsidR="00592B91" w:rsidRPr="00592B91" w:rsidRDefault="002820B5" w:rsidP="002820B5">
      <w:pPr>
        <w:pStyle w:val="Zkladntext"/>
        <w:numPr>
          <w:ilvl w:val="0"/>
          <w:numId w:val="6"/>
        </w:numPr>
        <w:spacing w:after="120"/>
        <w:ind w:left="499" w:hanging="357"/>
      </w:pPr>
      <w:r w:rsidRPr="00535836">
        <w:t xml:space="preserve">Faktura vystavená </w:t>
      </w:r>
      <w:r>
        <w:t>ZČU</w:t>
      </w:r>
      <w:r w:rsidRPr="00535836">
        <w:t xml:space="preserve"> musí obsahovat veškeré náležitosti řádného daňového dokladu. Pokud faktura nebude řádně vystavena, je </w:t>
      </w:r>
      <w:r>
        <w:t>PARTNER</w:t>
      </w:r>
      <w:r w:rsidRPr="00535836">
        <w:t xml:space="preserve"> oprávněn do pěti (5) pracovních dnů tuto fakturu vrátit </w:t>
      </w:r>
      <w:r>
        <w:t>ZČU</w:t>
      </w:r>
      <w:r w:rsidRPr="00535836">
        <w:t xml:space="preserve"> a vyzvat j</w:t>
      </w:r>
      <w:r>
        <w:t>i</w:t>
      </w:r>
      <w:r w:rsidRPr="00535836">
        <w:t xml:space="preserve"> k</w:t>
      </w:r>
      <w:r w:rsidRPr="002820B5">
        <w:rPr>
          <w:rFonts w:ascii="Cambria" w:hAnsi="Cambria" w:cs="Cambria"/>
        </w:rPr>
        <w:t> </w:t>
      </w:r>
      <w:r w:rsidRPr="00535836">
        <w:t>odstran</w:t>
      </w:r>
      <w:r w:rsidRPr="002820B5">
        <w:rPr>
          <w:rFonts w:cs="Gotham Office"/>
        </w:rPr>
        <w:t>ě</w:t>
      </w:r>
      <w:r w:rsidRPr="00535836">
        <w:t>n</w:t>
      </w:r>
      <w:r w:rsidRPr="002820B5">
        <w:rPr>
          <w:rFonts w:cs="Gotham Office"/>
        </w:rPr>
        <w:t>í</w:t>
      </w:r>
      <w:r w:rsidRPr="00535836">
        <w:t xml:space="preserve"> vad faktury. Lh</w:t>
      </w:r>
      <w:r w:rsidRPr="002820B5">
        <w:rPr>
          <w:rFonts w:cs="Gotham Office"/>
        </w:rPr>
        <w:t>ů</w:t>
      </w:r>
      <w:r w:rsidRPr="00535836">
        <w:t xml:space="preserve">ta splatnosti podle </w:t>
      </w:r>
      <w:r w:rsidRPr="002820B5">
        <w:rPr>
          <w:rFonts w:cs="Gotham Office"/>
        </w:rPr>
        <w:t>č</w:t>
      </w:r>
      <w:r w:rsidRPr="00535836">
        <w:t>l</w:t>
      </w:r>
      <w:r w:rsidRPr="002820B5">
        <w:rPr>
          <w:rFonts w:cs="Gotham Office"/>
        </w:rPr>
        <w:t>á</w:t>
      </w:r>
      <w:r w:rsidRPr="00535836">
        <w:t xml:space="preserve">nku </w:t>
      </w:r>
      <w:r>
        <w:t xml:space="preserve">III. </w:t>
      </w:r>
      <w:r w:rsidRPr="00535836">
        <w:t xml:space="preserve">odst. </w:t>
      </w:r>
      <w:r>
        <w:t>4</w:t>
      </w:r>
      <w:r w:rsidRPr="00535836">
        <w:t xml:space="preserve"> této Smlouvy v</w:t>
      </w:r>
      <w:r w:rsidRPr="002820B5">
        <w:rPr>
          <w:rFonts w:ascii="Cambria" w:hAnsi="Cambria" w:cs="Cambria"/>
        </w:rPr>
        <w:t> </w:t>
      </w:r>
      <w:r w:rsidRPr="00535836">
        <w:t>takov</w:t>
      </w:r>
      <w:r w:rsidRPr="002820B5">
        <w:rPr>
          <w:rFonts w:cs="Gotham Office"/>
        </w:rPr>
        <w:t>é</w:t>
      </w:r>
      <w:r w:rsidRPr="00535836">
        <w:t>m p</w:t>
      </w:r>
      <w:r w:rsidRPr="002820B5">
        <w:rPr>
          <w:rFonts w:cs="Gotham Office"/>
        </w:rPr>
        <w:t>ří</w:t>
      </w:r>
      <w:r w:rsidRPr="00535836">
        <w:t>pad</w:t>
      </w:r>
      <w:r w:rsidRPr="002820B5">
        <w:rPr>
          <w:rFonts w:cs="Gotham Office"/>
        </w:rPr>
        <w:t>ě</w:t>
      </w:r>
      <w:r w:rsidRPr="00535836">
        <w:t xml:space="preserve"> za</w:t>
      </w:r>
      <w:r w:rsidRPr="002820B5">
        <w:rPr>
          <w:rFonts w:cs="Gotham Office"/>
        </w:rPr>
        <w:t>čí</w:t>
      </w:r>
      <w:r w:rsidRPr="00535836">
        <w:t>n</w:t>
      </w:r>
      <w:r w:rsidRPr="002820B5">
        <w:rPr>
          <w:rFonts w:cs="Gotham Office"/>
        </w:rPr>
        <w:t>á</w:t>
      </w:r>
      <w:r w:rsidRPr="00535836">
        <w:t xml:space="preserve"> b</w:t>
      </w:r>
      <w:r w:rsidRPr="002820B5">
        <w:rPr>
          <w:rFonts w:cs="Gotham Office"/>
        </w:rPr>
        <w:t>ěž</w:t>
      </w:r>
      <w:r w:rsidRPr="00535836">
        <w:t>et a</w:t>
      </w:r>
      <w:r w:rsidRPr="002820B5">
        <w:rPr>
          <w:rFonts w:cs="Gotham Office"/>
        </w:rPr>
        <w:t>ž</w:t>
      </w:r>
      <w:r w:rsidRPr="00535836">
        <w:t xml:space="preserve"> dnem doručení opravené faktury</w:t>
      </w:r>
      <w:r>
        <w:t>.</w:t>
      </w:r>
    </w:p>
    <w:p w14:paraId="675D6FB6" w14:textId="06937FD9" w:rsidR="003D570D" w:rsidRPr="003D570D" w:rsidRDefault="003D570D" w:rsidP="003D570D">
      <w:pPr>
        <w:pStyle w:val="Zkladntext"/>
        <w:spacing w:after="120"/>
        <w:jc w:val="center"/>
        <w:rPr>
          <w:b/>
          <w:bCs/>
        </w:rPr>
      </w:pPr>
    </w:p>
    <w:p w14:paraId="639C5C6E" w14:textId="15EBF550" w:rsidR="003D570D" w:rsidRPr="003D570D" w:rsidRDefault="003D570D" w:rsidP="000F2FAC">
      <w:pPr>
        <w:pStyle w:val="Zkladntext"/>
        <w:jc w:val="center"/>
        <w:rPr>
          <w:b/>
          <w:bCs/>
        </w:rPr>
      </w:pPr>
      <w:r w:rsidRPr="003D570D">
        <w:rPr>
          <w:b/>
          <w:bCs/>
        </w:rPr>
        <w:t>IV.</w:t>
      </w:r>
    </w:p>
    <w:p w14:paraId="29C2E388" w14:textId="496AA925" w:rsidR="003D570D" w:rsidRDefault="003D570D" w:rsidP="000F2FAC">
      <w:pPr>
        <w:pStyle w:val="Zkladntext"/>
        <w:jc w:val="center"/>
        <w:rPr>
          <w:b/>
          <w:bCs/>
        </w:rPr>
      </w:pPr>
      <w:r w:rsidRPr="003D570D">
        <w:rPr>
          <w:b/>
          <w:bCs/>
        </w:rPr>
        <w:t>Časový harmonogram</w:t>
      </w:r>
      <w:r>
        <w:rPr>
          <w:b/>
          <w:bCs/>
        </w:rPr>
        <w:t xml:space="preserve"> </w:t>
      </w:r>
    </w:p>
    <w:p w14:paraId="1BE7DF7D" w14:textId="57DA30B3" w:rsidR="000F2FAC" w:rsidRPr="00643418" w:rsidRDefault="002820B5" w:rsidP="002820B5">
      <w:pPr>
        <w:pStyle w:val="Zkladntext"/>
        <w:numPr>
          <w:ilvl w:val="0"/>
          <w:numId w:val="7"/>
        </w:numPr>
        <w:spacing w:before="120" w:after="120"/>
      </w:pPr>
      <w:r w:rsidRPr="00643418">
        <w:t xml:space="preserve">Projekt bude probíhat v časovém období </w:t>
      </w:r>
      <w:r w:rsidR="00643418" w:rsidRPr="00643418">
        <w:t>1.8.2021 až 30.6.2022</w:t>
      </w:r>
      <w:r w:rsidRPr="00643418">
        <w:t>.</w:t>
      </w:r>
    </w:p>
    <w:p w14:paraId="352303DC" w14:textId="77777777" w:rsidR="002820B5" w:rsidRPr="002820B5" w:rsidRDefault="002820B5" w:rsidP="002820B5">
      <w:pPr>
        <w:pStyle w:val="Zkladntext"/>
        <w:spacing w:before="120" w:after="120"/>
        <w:ind w:left="720"/>
      </w:pPr>
    </w:p>
    <w:p w14:paraId="399A2A80" w14:textId="77777777" w:rsidR="000F2FAC" w:rsidRDefault="000F2FAC" w:rsidP="000F2FAC">
      <w:pPr>
        <w:pStyle w:val="Zkladntext"/>
        <w:jc w:val="center"/>
        <w:rPr>
          <w:b/>
          <w:bCs/>
        </w:rPr>
      </w:pPr>
    </w:p>
    <w:p w14:paraId="4494D8CB" w14:textId="039190E3" w:rsidR="000F2FAC" w:rsidRDefault="000F2FAC" w:rsidP="000F2FAC">
      <w:pPr>
        <w:pStyle w:val="Zkladntext"/>
        <w:jc w:val="center"/>
        <w:rPr>
          <w:b/>
          <w:bCs/>
        </w:rPr>
      </w:pPr>
      <w:r>
        <w:rPr>
          <w:b/>
          <w:bCs/>
        </w:rPr>
        <w:t>VI.</w:t>
      </w:r>
    </w:p>
    <w:p w14:paraId="48414E41" w14:textId="6DD47A9B" w:rsidR="000F2FAC" w:rsidRDefault="000F2FAC" w:rsidP="000F2FAC">
      <w:pPr>
        <w:pStyle w:val="Zkladntext"/>
        <w:jc w:val="center"/>
        <w:rPr>
          <w:b/>
          <w:bCs/>
        </w:rPr>
      </w:pPr>
      <w:r>
        <w:rPr>
          <w:b/>
          <w:bCs/>
        </w:rPr>
        <w:t>Závěrečná ustanovení</w:t>
      </w:r>
    </w:p>
    <w:p w14:paraId="0B706ED8" w14:textId="77777777" w:rsidR="00F92F6B" w:rsidRPr="005C5F88" w:rsidRDefault="00F92F6B" w:rsidP="00F92F6B">
      <w:pPr>
        <w:pStyle w:val="Zkladntext"/>
        <w:rPr>
          <w:b/>
          <w:bCs/>
        </w:rPr>
      </w:pPr>
    </w:p>
    <w:p w14:paraId="3F81AB72" w14:textId="4EF6D19E" w:rsidR="00F92F6B" w:rsidRPr="00F95FE3" w:rsidRDefault="000F2FAC" w:rsidP="00F92F6B">
      <w:pPr>
        <w:pStyle w:val="Odstavecseseznamem"/>
        <w:numPr>
          <w:ilvl w:val="0"/>
          <w:numId w:val="4"/>
        </w:numPr>
        <w:jc w:val="both"/>
        <w:rPr>
          <w:rFonts w:ascii="Times New Roman" w:hAnsi="Times New Roman" w:cs="Times New Roman"/>
          <w:sz w:val="24"/>
          <w:szCs w:val="24"/>
        </w:rPr>
      </w:pPr>
      <w:r w:rsidRPr="00F95FE3">
        <w:rPr>
          <w:rFonts w:ascii="Times New Roman" w:hAnsi="Times New Roman" w:cs="Times New Roman"/>
          <w:sz w:val="24"/>
          <w:szCs w:val="24"/>
        </w:rPr>
        <w:t>Veškerá ujednání v této Smlouvě navazují na Smlouvu o spolupráci a řídí se podmínkami v ní uvedenými.</w:t>
      </w:r>
    </w:p>
    <w:p w14:paraId="52FF7FAC" w14:textId="77777777" w:rsidR="00F92F6B" w:rsidRPr="00F95FE3" w:rsidRDefault="007A5B36" w:rsidP="00F92F6B">
      <w:pPr>
        <w:pStyle w:val="Odstavecseseznamem"/>
        <w:numPr>
          <w:ilvl w:val="0"/>
          <w:numId w:val="4"/>
        </w:numPr>
        <w:spacing w:before="240"/>
        <w:jc w:val="both"/>
        <w:rPr>
          <w:rFonts w:ascii="Times New Roman" w:hAnsi="Times New Roman" w:cs="Times New Roman"/>
          <w:b/>
          <w:sz w:val="24"/>
          <w:szCs w:val="24"/>
        </w:rPr>
      </w:pPr>
      <w:r w:rsidRPr="00F95FE3">
        <w:rPr>
          <w:rFonts w:ascii="Times New Roman" w:hAnsi="Times New Roman" w:cs="Times New Roman"/>
          <w:sz w:val="24"/>
          <w:szCs w:val="24"/>
        </w:rPr>
        <w:t xml:space="preserve">V případě, že ujednání obsažené v této Smlouvě se bude odchylovat od ustanovení obsaženého ve Smlouvě o spolupráci, má ujednání obsažené v této Smlouvě přednost před ustanovením </w:t>
      </w:r>
    </w:p>
    <w:p w14:paraId="259DA211" w14:textId="1EEBD758" w:rsidR="00F92F6B" w:rsidRPr="00F95FE3" w:rsidRDefault="00F92F6B" w:rsidP="009950FF">
      <w:pPr>
        <w:pStyle w:val="Odstavecseseznamem"/>
        <w:numPr>
          <w:ilvl w:val="0"/>
          <w:numId w:val="4"/>
        </w:numPr>
        <w:spacing w:after="0"/>
        <w:jc w:val="both"/>
        <w:rPr>
          <w:rFonts w:ascii="Times New Roman" w:hAnsi="Times New Roman" w:cs="Times New Roman"/>
          <w:b/>
          <w:sz w:val="24"/>
          <w:szCs w:val="24"/>
        </w:rPr>
      </w:pPr>
      <w:r w:rsidRPr="00F95FE3">
        <w:rPr>
          <w:rFonts w:ascii="Times New Roman" w:hAnsi="Times New Roman" w:cs="Times New Roman"/>
          <w:sz w:val="24"/>
          <w:szCs w:val="24"/>
        </w:rPr>
        <w:t>Je-li nebo stane-li se některé z ustanovení této Smlouvy nebo jejích příloh či dodatků neplatným, neúčinným nebo nevymahatelným,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v jejích přílohách či v jejích dodatcích případné mezery.</w:t>
      </w:r>
    </w:p>
    <w:p w14:paraId="58B11453" w14:textId="21358FB7" w:rsidR="00592B91" w:rsidRPr="00F95FE3" w:rsidRDefault="00592B91" w:rsidP="00592B91">
      <w:pPr>
        <w:numPr>
          <w:ilvl w:val="0"/>
          <w:numId w:val="4"/>
        </w:numPr>
        <w:tabs>
          <w:tab w:val="num" w:pos="426"/>
        </w:tabs>
        <w:spacing w:after="0" w:line="240" w:lineRule="auto"/>
        <w:jc w:val="both"/>
        <w:rPr>
          <w:rFonts w:ascii="Times New Roman" w:hAnsi="Times New Roman" w:cs="Times New Roman"/>
          <w:sz w:val="24"/>
          <w:szCs w:val="24"/>
        </w:rPr>
      </w:pPr>
      <w:r w:rsidRPr="00F95FE3">
        <w:rPr>
          <w:rFonts w:ascii="Times New Roman" w:hAnsi="Times New Roman" w:cs="Times New Roman"/>
          <w:sz w:val="24"/>
          <w:szCs w:val="24"/>
        </w:rPr>
        <w:t>PARTNER bere na vědomí, že ZČU je subjektem povinným uveřejňovat smlouvy dle zákona č. 340/2015 Sb., a pokud tato smlouva splňuje podmínky pro uveřejnění dané zákonem, ZČU tuto smlouvu uveřejnění v registru smluv.</w:t>
      </w:r>
    </w:p>
    <w:p w14:paraId="3D247318" w14:textId="70E6ED5A" w:rsidR="009950FF" w:rsidRPr="00F95FE3" w:rsidRDefault="009950FF" w:rsidP="009950FF">
      <w:pPr>
        <w:numPr>
          <w:ilvl w:val="0"/>
          <w:numId w:val="4"/>
        </w:numPr>
        <w:spacing w:after="0" w:line="240" w:lineRule="auto"/>
        <w:jc w:val="both"/>
        <w:rPr>
          <w:rFonts w:ascii="Times New Roman" w:hAnsi="Times New Roman" w:cs="Times New Roman"/>
          <w:sz w:val="24"/>
          <w:szCs w:val="24"/>
        </w:rPr>
      </w:pPr>
      <w:r w:rsidRPr="00F95FE3">
        <w:rPr>
          <w:rFonts w:ascii="Times New Roman" w:hAnsi="Times New Roman" w:cs="Times New Roman"/>
          <w:sz w:val="24"/>
          <w:szCs w:val="24"/>
        </w:rPr>
        <w:t xml:space="preserve">Smlouva se vyhotovuje ve čtyřech (4) vyhotoveních, z nichž dvě (2) obdrží ZČU a dvě (2) PARTNER. </w:t>
      </w:r>
    </w:p>
    <w:p w14:paraId="44CE4BAF" w14:textId="173D90B2" w:rsidR="00F92F6B" w:rsidRPr="00F95FE3" w:rsidRDefault="00F92F6B" w:rsidP="009950FF">
      <w:pPr>
        <w:pStyle w:val="Odstavecseseznamem"/>
        <w:numPr>
          <w:ilvl w:val="0"/>
          <w:numId w:val="4"/>
        </w:numPr>
        <w:spacing w:after="0"/>
        <w:jc w:val="both"/>
        <w:rPr>
          <w:rFonts w:ascii="Times New Roman" w:hAnsi="Times New Roman" w:cs="Times New Roman"/>
          <w:b/>
          <w:sz w:val="24"/>
          <w:szCs w:val="24"/>
        </w:rPr>
      </w:pPr>
      <w:r w:rsidRPr="00F95FE3">
        <w:rPr>
          <w:rFonts w:ascii="Times New Roman" w:hAnsi="Times New Roman" w:cs="Times New Roman"/>
          <w:sz w:val="24"/>
          <w:szCs w:val="24"/>
        </w:rPr>
        <w:lastRenderedPageBreak/>
        <w:t xml:space="preserve">Smluvní strany prohlašují, že si tuto Smlouvu přečetly, že porozuměly významu jejích ustanovení, s jejím obsahem souhlasí a na důkaz toho k ní připojují své podpisy. </w:t>
      </w:r>
    </w:p>
    <w:p w14:paraId="21E31B7A" w14:textId="2E1F127F" w:rsidR="00F92F6B" w:rsidRPr="00F95FE3" w:rsidRDefault="00F92F6B" w:rsidP="00F92F6B">
      <w:pPr>
        <w:pStyle w:val="Odstavecseseznamem"/>
        <w:ind w:left="643"/>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2F6B" w:rsidRPr="005C5F88" w14:paraId="55AC14C2" w14:textId="77777777" w:rsidTr="00F92F6B">
        <w:tc>
          <w:tcPr>
            <w:tcW w:w="4531" w:type="dxa"/>
          </w:tcPr>
          <w:p w14:paraId="6735ADA1" w14:textId="77777777" w:rsidR="00F92F6B" w:rsidRPr="00F95FE3" w:rsidRDefault="00F92F6B" w:rsidP="00F92F6B">
            <w:pPr>
              <w:jc w:val="both"/>
              <w:rPr>
                <w:rFonts w:ascii="Times New Roman" w:hAnsi="Times New Roman" w:cs="Times New Roman"/>
                <w:sz w:val="24"/>
                <w:szCs w:val="24"/>
              </w:rPr>
            </w:pPr>
            <w:r w:rsidRPr="00F95FE3">
              <w:rPr>
                <w:rFonts w:ascii="Times New Roman" w:hAnsi="Times New Roman" w:cs="Times New Roman"/>
                <w:sz w:val="24"/>
                <w:szCs w:val="24"/>
              </w:rPr>
              <w:t>V Plzni dne ………………</w:t>
            </w:r>
            <w:r w:rsidRPr="00F95FE3">
              <w:rPr>
                <w:rFonts w:ascii="Times New Roman" w:hAnsi="Times New Roman" w:cs="Times New Roman"/>
                <w:sz w:val="24"/>
                <w:szCs w:val="24"/>
              </w:rPr>
              <w:tab/>
            </w:r>
          </w:p>
          <w:p w14:paraId="502AA30B" w14:textId="77777777" w:rsidR="00F92F6B" w:rsidRPr="00F95FE3" w:rsidRDefault="00F92F6B" w:rsidP="00F92F6B">
            <w:pPr>
              <w:jc w:val="both"/>
              <w:rPr>
                <w:rFonts w:ascii="Times New Roman" w:hAnsi="Times New Roman" w:cs="Times New Roman"/>
                <w:sz w:val="24"/>
                <w:szCs w:val="24"/>
              </w:rPr>
            </w:pPr>
            <w:r w:rsidRPr="00F95FE3">
              <w:rPr>
                <w:rFonts w:ascii="Times New Roman" w:hAnsi="Times New Roman" w:cs="Times New Roman"/>
                <w:sz w:val="24"/>
                <w:szCs w:val="24"/>
              </w:rPr>
              <w:tab/>
            </w:r>
          </w:p>
          <w:p w14:paraId="2CEC52E2" w14:textId="03E05507" w:rsidR="00F92F6B" w:rsidRPr="00F95FE3" w:rsidRDefault="00F92F6B" w:rsidP="00F92F6B">
            <w:pPr>
              <w:jc w:val="both"/>
              <w:rPr>
                <w:rFonts w:ascii="Times New Roman" w:hAnsi="Times New Roman" w:cs="Times New Roman"/>
                <w:sz w:val="24"/>
                <w:szCs w:val="24"/>
              </w:rPr>
            </w:pPr>
          </w:p>
        </w:tc>
        <w:tc>
          <w:tcPr>
            <w:tcW w:w="4531" w:type="dxa"/>
          </w:tcPr>
          <w:p w14:paraId="135375F1" w14:textId="77777777" w:rsidR="00F92F6B" w:rsidRPr="00F95FE3" w:rsidRDefault="00F92F6B" w:rsidP="00F92F6B">
            <w:pPr>
              <w:jc w:val="both"/>
              <w:rPr>
                <w:rFonts w:ascii="Times New Roman" w:hAnsi="Times New Roman" w:cs="Times New Roman"/>
                <w:sz w:val="24"/>
                <w:szCs w:val="24"/>
              </w:rPr>
            </w:pPr>
            <w:r w:rsidRPr="00F95FE3">
              <w:rPr>
                <w:rFonts w:ascii="Times New Roman" w:hAnsi="Times New Roman" w:cs="Times New Roman"/>
                <w:sz w:val="24"/>
                <w:szCs w:val="24"/>
              </w:rPr>
              <w:t>V ..................... dne ………………</w:t>
            </w:r>
          </w:p>
          <w:p w14:paraId="1D55D5DA" w14:textId="77777777" w:rsidR="00F92F6B" w:rsidRPr="00F95FE3" w:rsidRDefault="00F92F6B" w:rsidP="00F92F6B">
            <w:pPr>
              <w:jc w:val="both"/>
              <w:rPr>
                <w:rFonts w:ascii="Times New Roman" w:hAnsi="Times New Roman" w:cs="Times New Roman"/>
                <w:sz w:val="24"/>
                <w:szCs w:val="24"/>
              </w:rPr>
            </w:pPr>
          </w:p>
          <w:p w14:paraId="01347D00" w14:textId="0EBDAB00" w:rsidR="00F92F6B" w:rsidRPr="00F95FE3" w:rsidRDefault="00F92F6B" w:rsidP="00F92F6B">
            <w:pPr>
              <w:jc w:val="both"/>
              <w:rPr>
                <w:rFonts w:ascii="Times New Roman" w:hAnsi="Times New Roman" w:cs="Times New Roman"/>
                <w:sz w:val="24"/>
                <w:szCs w:val="24"/>
              </w:rPr>
            </w:pPr>
          </w:p>
        </w:tc>
      </w:tr>
      <w:tr w:rsidR="00F92F6B" w:rsidRPr="005C5F88" w14:paraId="575AA14F" w14:textId="77777777" w:rsidTr="00F92F6B">
        <w:tc>
          <w:tcPr>
            <w:tcW w:w="4531" w:type="dxa"/>
          </w:tcPr>
          <w:p w14:paraId="32202813" w14:textId="77777777" w:rsidR="00F92F6B" w:rsidRPr="002943BC" w:rsidRDefault="00F92F6B" w:rsidP="00F92F6B">
            <w:pPr>
              <w:jc w:val="both"/>
              <w:rPr>
                <w:rFonts w:ascii="Times New Roman" w:hAnsi="Times New Roman" w:cs="Times New Roman"/>
                <w:sz w:val="24"/>
                <w:szCs w:val="24"/>
              </w:rPr>
            </w:pPr>
            <w:r w:rsidRPr="002943BC">
              <w:rPr>
                <w:rFonts w:ascii="Times New Roman" w:hAnsi="Times New Roman" w:cs="Times New Roman"/>
                <w:sz w:val="24"/>
                <w:szCs w:val="24"/>
              </w:rPr>
              <w:t>ZČU:</w:t>
            </w:r>
          </w:p>
          <w:p w14:paraId="3BA18B45" w14:textId="77777777" w:rsidR="00F92F6B" w:rsidRDefault="00F92F6B" w:rsidP="00F92F6B">
            <w:pPr>
              <w:jc w:val="both"/>
              <w:rPr>
                <w:rFonts w:ascii="Times New Roman" w:hAnsi="Times New Roman" w:cs="Times New Roman"/>
                <w:sz w:val="24"/>
                <w:szCs w:val="24"/>
              </w:rPr>
            </w:pPr>
          </w:p>
          <w:p w14:paraId="2DD80CF7" w14:textId="77777777" w:rsidR="00191C21" w:rsidRDefault="00191C21" w:rsidP="00F92F6B">
            <w:pPr>
              <w:jc w:val="both"/>
              <w:rPr>
                <w:rFonts w:ascii="Times New Roman" w:hAnsi="Times New Roman" w:cs="Times New Roman"/>
                <w:sz w:val="24"/>
                <w:szCs w:val="24"/>
              </w:rPr>
            </w:pPr>
          </w:p>
          <w:p w14:paraId="52A034D8" w14:textId="77777777" w:rsidR="00191C21" w:rsidRDefault="00191C21" w:rsidP="00F92F6B">
            <w:pPr>
              <w:jc w:val="both"/>
              <w:rPr>
                <w:rFonts w:ascii="Times New Roman" w:hAnsi="Times New Roman" w:cs="Times New Roman"/>
                <w:sz w:val="24"/>
                <w:szCs w:val="24"/>
              </w:rPr>
            </w:pPr>
          </w:p>
          <w:p w14:paraId="25C314B0" w14:textId="77777777" w:rsidR="00191C21" w:rsidRDefault="00191C21" w:rsidP="00F92F6B">
            <w:pPr>
              <w:jc w:val="both"/>
              <w:rPr>
                <w:rFonts w:ascii="Times New Roman" w:hAnsi="Times New Roman" w:cs="Times New Roman"/>
                <w:sz w:val="24"/>
                <w:szCs w:val="24"/>
              </w:rPr>
            </w:pPr>
          </w:p>
          <w:p w14:paraId="60E942D2" w14:textId="77777777" w:rsidR="00191C21" w:rsidRDefault="00191C21" w:rsidP="00F92F6B">
            <w:pPr>
              <w:jc w:val="both"/>
              <w:rPr>
                <w:rFonts w:ascii="Times New Roman" w:hAnsi="Times New Roman" w:cs="Times New Roman"/>
                <w:sz w:val="24"/>
                <w:szCs w:val="24"/>
              </w:rPr>
            </w:pPr>
          </w:p>
          <w:p w14:paraId="45A53350" w14:textId="47FD711D" w:rsidR="00191C21" w:rsidRPr="002943BC" w:rsidRDefault="00191C21" w:rsidP="00F92F6B">
            <w:pPr>
              <w:jc w:val="both"/>
              <w:rPr>
                <w:rFonts w:ascii="Times New Roman" w:hAnsi="Times New Roman" w:cs="Times New Roman"/>
                <w:sz w:val="24"/>
                <w:szCs w:val="24"/>
              </w:rPr>
            </w:pPr>
          </w:p>
        </w:tc>
        <w:tc>
          <w:tcPr>
            <w:tcW w:w="4531" w:type="dxa"/>
          </w:tcPr>
          <w:p w14:paraId="35863765" w14:textId="77777777" w:rsidR="00F92F6B" w:rsidRPr="002943BC" w:rsidRDefault="00F92F6B" w:rsidP="00F92F6B">
            <w:pPr>
              <w:jc w:val="both"/>
              <w:rPr>
                <w:rFonts w:ascii="Times New Roman" w:hAnsi="Times New Roman" w:cs="Times New Roman"/>
                <w:sz w:val="24"/>
                <w:szCs w:val="24"/>
              </w:rPr>
            </w:pPr>
            <w:r w:rsidRPr="002943BC">
              <w:rPr>
                <w:rFonts w:ascii="Times New Roman" w:hAnsi="Times New Roman" w:cs="Times New Roman"/>
                <w:sz w:val="24"/>
                <w:szCs w:val="24"/>
              </w:rPr>
              <w:t>PARTNER:</w:t>
            </w:r>
          </w:p>
          <w:p w14:paraId="6DAE6B63" w14:textId="7907E791" w:rsidR="00F92F6B" w:rsidRPr="002943BC" w:rsidRDefault="00F92F6B" w:rsidP="00F92F6B">
            <w:pPr>
              <w:jc w:val="both"/>
              <w:rPr>
                <w:rFonts w:ascii="Times New Roman" w:hAnsi="Times New Roman" w:cs="Times New Roman"/>
                <w:sz w:val="24"/>
                <w:szCs w:val="24"/>
              </w:rPr>
            </w:pPr>
          </w:p>
        </w:tc>
      </w:tr>
      <w:tr w:rsidR="00F92F6B" w:rsidRPr="005C5F88" w14:paraId="317B2B7D" w14:textId="77777777" w:rsidTr="00F92F6B">
        <w:tc>
          <w:tcPr>
            <w:tcW w:w="4531" w:type="dxa"/>
          </w:tcPr>
          <w:p w14:paraId="413F90FA" w14:textId="1947EE55" w:rsidR="00F92F6B" w:rsidRPr="002943BC" w:rsidRDefault="00062E4A" w:rsidP="00F92F6B">
            <w:pPr>
              <w:jc w:val="both"/>
              <w:rPr>
                <w:rFonts w:ascii="Times New Roman" w:hAnsi="Times New Roman" w:cs="Times New Roman"/>
                <w:sz w:val="24"/>
                <w:szCs w:val="24"/>
              </w:rPr>
            </w:pPr>
            <w:r>
              <w:rPr>
                <w:rFonts w:ascii="Times New Roman" w:hAnsi="Times New Roman" w:cs="Times New Roman"/>
                <w:sz w:val="24"/>
                <w:szCs w:val="24"/>
              </w:rPr>
              <w:t>x</w:t>
            </w:r>
          </w:p>
          <w:p w14:paraId="4AEB46B7" w14:textId="04878F09" w:rsidR="00F92F6B" w:rsidRPr="002943BC" w:rsidRDefault="001F5079" w:rsidP="00F92F6B">
            <w:pPr>
              <w:jc w:val="both"/>
              <w:rPr>
                <w:rFonts w:ascii="Times New Roman" w:hAnsi="Times New Roman" w:cs="Times New Roman"/>
                <w:sz w:val="24"/>
                <w:szCs w:val="24"/>
              </w:rPr>
            </w:pPr>
            <w:r>
              <w:rPr>
                <w:rFonts w:ascii="Times New Roman" w:hAnsi="Times New Roman" w:cs="Times New Roman"/>
                <w:sz w:val="24"/>
                <w:szCs w:val="24"/>
              </w:rPr>
              <w:t> prorektor pro výzkum a vývoj</w:t>
            </w:r>
          </w:p>
        </w:tc>
        <w:tc>
          <w:tcPr>
            <w:tcW w:w="4531" w:type="dxa"/>
          </w:tcPr>
          <w:p w14:paraId="152775CC" w14:textId="3FF4450F" w:rsidR="00F92F6B" w:rsidRPr="002943BC" w:rsidRDefault="00062E4A" w:rsidP="00F92F6B">
            <w:pPr>
              <w:rPr>
                <w:rFonts w:ascii="Times New Roman" w:hAnsi="Times New Roman" w:cs="Times New Roman"/>
                <w:sz w:val="24"/>
                <w:szCs w:val="24"/>
              </w:rPr>
            </w:pPr>
            <w:r>
              <w:rPr>
                <w:rFonts w:ascii="Times New Roman" w:hAnsi="Times New Roman" w:cs="Times New Roman"/>
                <w:bCs/>
                <w:sz w:val="24"/>
                <w:szCs w:val="24"/>
              </w:rPr>
              <w:t>x</w:t>
            </w:r>
          </w:p>
          <w:p w14:paraId="25DECDC8" w14:textId="7CACEC26" w:rsidR="00F92F6B" w:rsidRPr="002943BC" w:rsidRDefault="00F92F6B" w:rsidP="00F92F6B">
            <w:pPr>
              <w:rPr>
                <w:rFonts w:ascii="Times New Roman" w:hAnsi="Times New Roman" w:cs="Times New Roman"/>
                <w:sz w:val="24"/>
                <w:szCs w:val="24"/>
              </w:rPr>
            </w:pPr>
            <w:r w:rsidRPr="002943BC">
              <w:rPr>
                <w:rFonts w:ascii="Times New Roman" w:hAnsi="Times New Roman" w:cs="Times New Roman"/>
                <w:sz w:val="24"/>
                <w:szCs w:val="24"/>
              </w:rPr>
              <w:t>jednatel</w:t>
            </w:r>
          </w:p>
          <w:p w14:paraId="3F04AD5A" w14:textId="77777777" w:rsidR="00F92F6B" w:rsidRPr="002943BC" w:rsidRDefault="00F92F6B" w:rsidP="00F92F6B">
            <w:pPr>
              <w:jc w:val="both"/>
              <w:rPr>
                <w:rFonts w:ascii="Times New Roman" w:hAnsi="Times New Roman" w:cs="Times New Roman"/>
                <w:sz w:val="24"/>
                <w:szCs w:val="24"/>
              </w:rPr>
            </w:pPr>
          </w:p>
        </w:tc>
      </w:tr>
    </w:tbl>
    <w:p w14:paraId="7915659B" w14:textId="77777777" w:rsidR="00F92F6B" w:rsidRPr="00F92F6B" w:rsidRDefault="00F92F6B" w:rsidP="00F92F6B">
      <w:pPr>
        <w:jc w:val="both"/>
        <w:rPr>
          <w:rFonts w:ascii="Times New Roman" w:hAnsi="Times New Roman" w:cs="Times New Roman"/>
        </w:rPr>
      </w:pPr>
    </w:p>
    <w:sectPr w:rsidR="00F92F6B" w:rsidRPr="00F92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Gotham Office">
    <w:charset w:val="EE"/>
    <w:family w:val="auto"/>
    <w:pitch w:val="variable"/>
    <w:sig w:usb0="A00002FF" w:usb1="4000005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624"/>
    <w:multiLevelType w:val="hybridMultilevel"/>
    <w:tmpl w:val="1C32FE9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C066D79"/>
    <w:multiLevelType w:val="hybridMultilevel"/>
    <w:tmpl w:val="29CE0AC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461B56"/>
    <w:multiLevelType w:val="hybridMultilevel"/>
    <w:tmpl w:val="3D28A2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43031A"/>
    <w:multiLevelType w:val="singleLevel"/>
    <w:tmpl w:val="BBDA0D4A"/>
    <w:lvl w:ilvl="0">
      <w:start w:val="1"/>
      <w:numFmt w:val="decimal"/>
      <w:lvlText w:val="%1)"/>
      <w:lvlJc w:val="left"/>
      <w:pPr>
        <w:tabs>
          <w:tab w:val="num" w:pos="720"/>
        </w:tabs>
        <w:ind w:left="720" w:hanging="360"/>
      </w:pPr>
      <w:rPr>
        <w:rFonts w:hint="default"/>
      </w:rPr>
    </w:lvl>
  </w:abstractNum>
  <w:abstractNum w:abstractNumId="4">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5">
    <w:nsid w:val="3B7A6A47"/>
    <w:multiLevelType w:val="hybridMultilevel"/>
    <w:tmpl w:val="E516F7FE"/>
    <w:lvl w:ilvl="0" w:tplc="66FE862C">
      <w:start w:val="1"/>
      <w:numFmt w:val="decimal"/>
      <w:lvlText w:val="%1)"/>
      <w:lvlJc w:val="left"/>
      <w:pPr>
        <w:ind w:left="643" w:hanging="360"/>
      </w:pPr>
      <w:rPr>
        <w:rFonts w:hint="default"/>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
    <w:nsid w:val="411D434E"/>
    <w:multiLevelType w:val="hybridMultilevel"/>
    <w:tmpl w:val="DB481944"/>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43252921"/>
    <w:multiLevelType w:val="hybridMultilevel"/>
    <w:tmpl w:val="25B86D26"/>
    <w:lvl w:ilvl="0" w:tplc="04050001">
      <w:start w:val="1"/>
      <w:numFmt w:val="bullet"/>
      <w:lvlText w:val=""/>
      <w:lvlJc w:val="left"/>
      <w:pPr>
        <w:ind w:left="862" w:hanging="360"/>
      </w:pPr>
      <w:rPr>
        <w:rFonts w:ascii="Symbol" w:hAnsi="Symbol"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7BFE1FFB"/>
    <w:multiLevelType w:val="hybridMultilevel"/>
    <w:tmpl w:val="5364B306"/>
    <w:lvl w:ilvl="0" w:tplc="9CC4745E">
      <w:start w:val="1"/>
      <w:numFmt w:val="decimal"/>
      <w:lvlText w:val="%1)"/>
      <w:lvlJc w:val="left"/>
      <w:pPr>
        <w:ind w:left="502" w:hanging="360"/>
      </w:pPr>
      <w:rPr>
        <w:rFonts w:hint="default"/>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
  </w:num>
  <w:num w:numId="2">
    <w:abstractNumId w:val="0"/>
  </w:num>
  <w:num w:numId="3">
    <w:abstractNumId w:val="6"/>
  </w:num>
  <w:num w:numId="4">
    <w:abstractNumId w:val="5"/>
  </w:num>
  <w:num w:numId="5">
    <w:abstractNumId w:val="1"/>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2MzezMDIwNTU0M7ZU0lEKTi0uzszPAykwrgUAYZoM4CwAAAA="/>
  </w:docVars>
  <w:rsids>
    <w:rsidRoot w:val="001B4808"/>
    <w:rsid w:val="0002572E"/>
    <w:rsid w:val="00062E4A"/>
    <w:rsid w:val="000F2FAC"/>
    <w:rsid w:val="00191C21"/>
    <w:rsid w:val="001B4808"/>
    <w:rsid w:val="001F5079"/>
    <w:rsid w:val="00280E01"/>
    <w:rsid w:val="002820B5"/>
    <w:rsid w:val="002943BC"/>
    <w:rsid w:val="002C59DB"/>
    <w:rsid w:val="003241C9"/>
    <w:rsid w:val="003370B9"/>
    <w:rsid w:val="003D137B"/>
    <w:rsid w:val="003D570D"/>
    <w:rsid w:val="003D70A2"/>
    <w:rsid w:val="00592B91"/>
    <w:rsid w:val="005C5F88"/>
    <w:rsid w:val="00643418"/>
    <w:rsid w:val="006F5DF1"/>
    <w:rsid w:val="007A5B36"/>
    <w:rsid w:val="00866BC4"/>
    <w:rsid w:val="009950FF"/>
    <w:rsid w:val="00AA14FF"/>
    <w:rsid w:val="00AE65B9"/>
    <w:rsid w:val="00F665F0"/>
    <w:rsid w:val="00F92F6B"/>
    <w:rsid w:val="00F93AFC"/>
    <w:rsid w:val="00F95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B4808"/>
    <w:pPr>
      <w:keepNext/>
      <w:spacing w:after="0" w:line="240" w:lineRule="auto"/>
      <w:ind w:firstLine="360"/>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F9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808"/>
    <w:rPr>
      <w:rFonts w:ascii="Times New Roman" w:eastAsia="Times New Roman" w:hAnsi="Times New Roman" w:cs="Times New Roman"/>
      <w:b/>
      <w:sz w:val="24"/>
      <w:szCs w:val="24"/>
      <w:lang w:eastAsia="cs-CZ"/>
    </w:rPr>
  </w:style>
  <w:style w:type="paragraph" w:styleId="Odstavecseseznamem">
    <w:name w:val="List Paragraph"/>
    <w:basedOn w:val="Normln"/>
    <w:uiPriority w:val="34"/>
    <w:qFormat/>
    <w:rsid w:val="001B4808"/>
    <w:pPr>
      <w:ind w:left="720"/>
      <w:contextualSpacing/>
    </w:pPr>
  </w:style>
  <w:style w:type="paragraph" w:styleId="Zkladntext">
    <w:name w:val="Body Text"/>
    <w:basedOn w:val="Normln"/>
    <w:link w:val="ZkladntextChar"/>
    <w:rsid w:val="001B4808"/>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80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D570D"/>
    <w:rPr>
      <w:sz w:val="16"/>
      <w:szCs w:val="16"/>
    </w:rPr>
  </w:style>
  <w:style w:type="paragraph" w:styleId="Textkomente">
    <w:name w:val="annotation text"/>
    <w:basedOn w:val="Normln"/>
    <w:link w:val="TextkomenteChar"/>
    <w:uiPriority w:val="99"/>
    <w:semiHidden/>
    <w:unhideWhenUsed/>
    <w:rsid w:val="003D570D"/>
    <w:pPr>
      <w:spacing w:line="240" w:lineRule="auto"/>
    </w:pPr>
    <w:rPr>
      <w:sz w:val="20"/>
      <w:szCs w:val="20"/>
    </w:rPr>
  </w:style>
  <w:style w:type="character" w:customStyle="1" w:styleId="TextkomenteChar">
    <w:name w:val="Text komentáře Char"/>
    <w:basedOn w:val="Standardnpsmoodstavce"/>
    <w:link w:val="Textkomente"/>
    <w:uiPriority w:val="99"/>
    <w:semiHidden/>
    <w:rsid w:val="003D570D"/>
    <w:rPr>
      <w:sz w:val="20"/>
      <w:szCs w:val="20"/>
    </w:rPr>
  </w:style>
  <w:style w:type="paragraph" w:styleId="Pedmtkomente">
    <w:name w:val="annotation subject"/>
    <w:basedOn w:val="Textkomente"/>
    <w:next w:val="Textkomente"/>
    <w:link w:val="PedmtkomenteChar"/>
    <w:uiPriority w:val="99"/>
    <w:semiHidden/>
    <w:unhideWhenUsed/>
    <w:rsid w:val="003D570D"/>
    <w:rPr>
      <w:b/>
      <w:bCs/>
    </w:rPr>
  </w:style>
  <w:style w:type="character" w:customStyle="1" w:styleId="PedmtkomenteChar">
    <w:name w:val="Předmět komentáře Char"/>
    <w:basedOn w:val="TextkomenteChar"/>
    <w:link w:val="Pedmtkomente"/>
    <w:uiPriority w:val="99"/>
    <w:semiHidden/>
    <w:rsid w:val="003D570D"/>
    <w:rPr>
      <w:b/>
      <w:bCs/>
      <w:sz w:val="20"/>
      <w:szCs w:val="20"/>
    </w:rPr>
  </w:style>
  <w:style w:type="character" w:customStyle="1" w:styleId="Nadpis2Char">
    <w:name w:val="Nadpis 2 Char"/>
    <w:basedOn w:val="Standardnpsmoodstavce"/>
    <w:link w:val="Nadpis2"/>
    <w:uiPriority w:val="9"/>
    <w:semiHidden/>
    <w:rsid w:val="00F92F6B"/>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39"/>
    <w:rsid w:val="00F9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5F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5F88"/>
    <w:rPr>
      <w:rFonts w:ascii="Segoe UI" w:hAnsi="Segoe UI" w:cs="Segoe UI"/>
      <w:sz w:val="18"/>
      <w:szCs w:val="18"/>
    </w:rPr>
  </w:style>
  <w:style w:type="paragraph" w:styleId="Zhlav">
    <w:name w:val="header"/>
    <w:basedOn w:val="Normln"/>
    <w:link w:val="ZhlavChar"/>
    <w:uiPriority w:val="99"/>
    <w:unhideWhenUsed/>
    <w:rsid w:val="00191C2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191C2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B4808"/>
    <w:pPr>
      <w:keepNext/>
      <w:spacing w:after="0" w:line="240" w:lineRule="auto"/>
      <w:ind w:firstLine="360"/>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F9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808"/>
    <w:rPr>
      <w:rFonts w:ascii="Times New Roman" w:eastAsia="Times New Roman" w:hAnsi="Times New Roman" w:cs="Times New Roman"/>
      <w:b/>
      <w:sz w:val="24"/>
      <w:szCs w:val="24"/>
      <w:lang w:eastAsia="cs-CZ"/>
    </w:rPr>
  </w:style>
  <w:style w:type="paragraph" w:styleId="Odstavecseseznamem">
    <w:name w:val="List Paragraph"/>
    <w:basedOn w:val="Normln"/>
    <w:uiPriority w:val="34"/>
    <w:qFormat/>
    <w:rsid w:val="001B4808"/>
    <w:pPr>
      <w:ind w:left="720"/>
      <w:contextualSpacing/>
    </w:pPr>
  </w:style>
  <w:style w:type="paragraph" w:styleId="Zkladntext">
    <w:name w:val="Body Text"/>
    <w:basedOn w:val="Normln"/>
    <w:link w:val="ZkladntextChar"/>
    <w:rsid w:val="001B4808"/>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80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D570D"/>
    <w:rPr>
      <w:sz w:val="16"/>
      <w:szCs w:val="16"/>
    </w:rPr>
  </w:style>
  <w:style w:type="paragraph" w:styleId="Textkomente">
    <w:name w:val="annotation text"/>
    <w:basedOn w:val="Normln"/>
    <w:link w:val="TextkomenteChar"/>
    <w:uiPriority w:val="99"/>
    <w:semiHidden/>
    <w:unhideWhenUsed/>
    <w:rsid w:val="003D570D"/>
    <w:pPr>
      <w:spacing w:line="240" w:lineRule="auto"/>
    </w:pPr>
    <w:rPr>
      <w:sz w:val="20"/>
      <w:szCs w:val="20"/>
    </w:rPr>
  </w:style>
  <w:style w:type="character" w:customStyle="1" w:styleId="TextkomenteChar">
    <w:name w:val="Text komentáře Char"/>
    <w:basedOn w:val="Standardnpsmoodstavce"/>
    <w:link w:val="Textkomente"/>
    <w:uiPriority w:val="99"/>
    <w:semiHidden/>
    <w:rsid w:val="003D570D"/>
    <w:rPr>
      <w:sz w:val="20"/>
      <w:szCs w:val="20"/>
    </w:rPr>
  </w:style>
  <w:style w:type="paragraph" w:styleId="Pedmtkomente">
    <w:name w:val="annotation subject"/>
    <w:basedOn w:val="Textkomente"/>
    <w:next w:val="Textkomente"/>
    <w:link w:val="PedmtkomenteChar"/>
    <w:uiPriority w:val="99"/>
    <w:semiHidden/>
    <w:unhideWhenUsed/>
    <w:rsid w:val="003D570D"/>
    <w:rPr>
      <w:b/>
      <w:bCs/>
    </w:rPr>
  </w:style>
  <w:style w:type="character" w:customStyle="1" w:styleId="PedmtkomenteChar">
    <w:name w:val="Předmět komentáře Char"/>
    <w:basedOn w:val="TextkomenteChar"/>
    <w:link w:val="Pedmtkomente"/>
    <w:uiPriority w:val="99"/>
    <w:semiHidden/>
    <w:rsid w:val="003D570D"/>
    <w:rPr>
      <w:b/>
      <w:bCs/>
      <w:sz w:val="20"/>
      <w:szCs w:val="20"/>
    </w:rPr>
  </w:style>
  <w:style w:type="character" w:customStyle="1" w:styleId="Nadpis2Char">
    <w:name w:val="Nadpis 2 Char"/>
    <w:basedOn w:val="Standardnpsmoodstavce"/>
    <w:link w:val="Nadpis2"/>
    <w:uiPriority w:val="9"/>
    <w:semiHidden/>
    <w:rsid w:val="00F92F6B"/>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39"/>
    <w:rsid w:val="00F9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5F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5F88"/>
    <w:rPr>
      <w:rFonts w:ascii="Segoe UI" w:hAnsi="Segoe UI" w:cs="Segoe UI"/>
      <w:sz w:val="18"/>
      <w:szCs w:val="18"/>
    </w:rPr>
  </w:style>
  <w:style w:type="paragraph" w:styleId="Zhlav">
    <w:name w:val="header"/>
    <w:basedOn w:val="Normln"/>
    <w:link w:val="ZhlavChar"/>
    <w:uiPriority w:val="99"/>
    <w:unhideWhenUsed/>
    <w:rsid w:val="00191C2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191C2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33BF4B05594743A5251A0596EBC0FB" ma:contentTypeVersion="16" ma:contentTypeDescription="Vytvořit nový dokument" ma:contentTypeScope="" ma:versionID="64754e29ff61f2a3a8b6da8e9fe109d6">
  <xsd:schema xmlns:xsd="http://www.w3.org/2001/XMLSchema" xmlns:xs="http://www.w3.org/2001/XMLSchema" xmlns:p="http://schemas.microsoft.com/office/2006/metadata/properties" xmlns:ns1="http://schemas.microsoft.com/sharepoint/v3" xmlns:ns2="ad682b1c-a0cf-4917-824c-0bbf305a39f0" xmlns:ns3="73f07d52-f18b-4994-b172-41aba6e89a82" targetNamespace="http://schemas.microsoft.com/office/2006/metadata/properties" ma:root="true" ma:fieldsID="d8af99e023b36be884258ec149f9f5d8" ns1:_="" ns2:_="" ns3:_="">
    <xsd:import namespace="http://schemas.microsoft.com/sharepoint/v3"/>
    <xsd:import namespace="ad682b1c-a0cf-4917-824c-0bbf305a39f0"/>
    <xsd:import namespace="73f07d52-f18b-4994-b172-41aba6e89a8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Vlastnosti zásad jednotného dodržování předpisů" ma:hidden="true" ma:internalName="_ip_UnifiedCompliancePolicyProperties">
      <xsd:simpleType>
        <xsd:restriction base="dms:Note"/>
      </xsd:simpleType>
    </xsd:element>
    <xsd:element name="_ip_UnifiedCompliancePolicyUIAction" ma:index="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82b1c-a0cf-4917-824c-0bbf305a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f07d52-f18b-4994-b172-41aba6e89a8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4D36-2113-4BE3-A943-751B79D0C214}">
  <ds:schemaRefs>
    <ds:schemaRef ds:uri="http://schemas.microsoft.com/sharepoint/v3/contenttype/forms"/>
  </ds:schemaRefs>
</ds:datastoreItem>
</file>

<file path=customXml/itemProps2.xml><?xml version="1.0" encoding="utf-8"?>
<ds:datastoreItem xmlns:ds="http://schemas.openxmlformats.org/officeDocument/2006/customXml" ds:itemID="{824500DB-99C3-42A2-8F24-FAF9AE80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682b1c-a0cf-4917-824c-0bbf305a39f0"/>
    <ds:schemaRef ds:uri="73f07d52-f18b-4994-b172-41aba6e89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4A859-514E-4F9D-8B77-EBF26FA4FF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7691478-6FBB-4322-BF69-1DEC5B5B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4834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Západočeská Univerzita</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Soukupova, Jana</dc:creator>
  <cp:lastModifiedBy>Blanka GREBEŇOVÁ</cp:lastModifiedBy>
  <cp:revision>2</cp:revision>
  <dcterms:created xsi:type="dcterms:W3CDTF">2021-08-03T08:17:00Z</dcterms:created>
  <dcterms:modified xsi:type="dcterms:W3CDTF">2021-08-03T08:17:00Z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0x0101000333BF4B05594743A5251A0596EBC0FB</vt:lpwstr>
  </property>
</Properties>
</file>