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02503705" w:rsidR="009E3FFE" w:rsidRDefault="009E3FFE" w:rsidP="009E3FFE">
      <w:pPr>
        <w:jc w:val="center"/>
        <w:rPr>
          <w:rFonts w:cs="Arial"/>
          <w:b/>
          <w:bCs/>
        </w:rPr>
      </w:pPr>
      <w:r w:rsidRPr="0081607D">
        <w:rPr>
          <w:rFonts w:cs="Arial"/>
          <w:b/>
          <w:bCs/>
        </w:rPr>
        <w:t>č. D/</w:t>
      </w:r>
      <w:r w:rsidR="005F187D" w:rsidRPr="0081607D">
        <w:rPr>
          <w:rFonts w:cs="Arial"/>
          <w:b/>
          <w:bCs/>
        </w:rPr>
        <w:t>42</w:t>
      </w:r>
      <w:r w:rsidR="0081607D" w:rsidRPr="0081607D">
        <w:rPr>
          <w:rFonts w:cs="Arial"/>
          <w:b/>
          <w:bCs/>
        </w:rPr>
        <w:t>15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348AF5F6" w14:textId="77777777" w:rsidR="0081607D" w:rsidRPr="0081607D" w:rsidRDefault="0081607D" w:rsidP="0081607D">
      <w:pPr>
        <w:rPr>
          <w:b/>
        </w:rPr>
      </w:pPr>
      <w:r w:rsidRPr="0081607D">
        <w:rPr>
          <w:b/>
        </w:rPr>
        <w:t>Střední škola podnikatelská a Vyšší odborná škola, s.r.o.</w:t>
      </w:r>
    </w:p>
    <w:p w14:paraId="11CBB7D4" w14:textId="77777777" w:rsidR="0081607D" w:rsidRPr="0081607D" w:rsidRDefault="00722CA1" w:rsidP="0081607D">
      <w:r w:rsidRPr="0081607D">
        <w:t>se sídlem:</w:t>
      </w:r>
      <w:r w:rsidRPr="0081607D">
        <w:tab/>
      </w:r>
      <w:r w:rsidRPr="0081607D">
        <w:tab/>
      </w:r>
      <w:r w:rsidR="0081607D" w:rsidRPr="0081607D">
        <w:t>nám. T. G. Masaryka 2433, 760 01 Zlín</w:t>
      </w:r>
    </w:p>
    <w:p w14:paraId="54172F32" w14:textId="55B7080A" w:rsidR="00722CA1" w:rsidRPr="0081607D" w:rsidRDefault="00722CA1" w:rsidP="00FD5F40">
      <w:r w:rsidRPr="0081607D">
        <w:t>zastoupen</w:t>
      </w:r>
      <w:r w:rsidR="002E30F4" w:rsidRPr="0081607D">
        <w:t>ý/</w:t>
      </w:r>
      <w:r w:rsidRPr="0081607D">
        <w:t>á:</w:t>
      </w:r>
      <w:r w:rsidRPr="0081607D">
        <w:tab/>
      </w:r>
      <w:r w:rsidRPr="0081607D">
        <w:tab/>
      </w:r>
      <w:r w:rsidR="0081607D" w:rsidRPr="0081607D">
        <w:t>Mgr. Marek Ginter</w:t>
      </w:r>
      <w:r w:rsidR="002114A0" w:rsidRPr="0081607D">
        <w:t xml:space="preserve">, </w:t>
      </w:r>
      <w:r w:rsidR="0081607D" w:rsidRPr="0081607D">
        <w:t>jednatel</w:t>
      </w:r>
    </w:p>
    <w:p w14:paraId="187A830F" w14:textId="03B7B066" w:rsidR="00722CA1" w:rsidRPr="0081607D" w:rsidRDefault="00722CA1" w:rsidP="00FD5F40">
      <w:r w:rsidRPr="0081607D">
        <w:t>IČO:</w:t>
      </w:r>
      <w:r w:rsidRPr="0081607D">
        <w:tab/>
      </w:r>
      <w:r w:rsidRPr="0081607D">
        <w:tab/>
      </w:r>
      <w:r w:rsidRPr="0081607D">
        <w:tab/>
      </w:r>
      <w:r w:rsidR="0081607D" w:rsidRPr="0081607D">
        <w:t>25344412</w:t>
      </w:r>
    </w:p>
    <w:p w14:paraId="2F028D86" w14:textId="78427D02" w:rsidR="00722CA1" w:rsidRPr="0081607D" w:rsidRDefault="00722CA1" w:rsidP="00FD5F40">
      <w:r w:rsidRPr="0081607D">
        <w:t xml:space="preserve">právní forma: </w:t>
      </w:r>
      <w:r w:rsidR="0051538D" w:rsidRPr="0081607D">
        <w:tab/>
      </w:r>
      <w:r w:rsidR="0051538D" w:rsidRPr="0081607D">
        <w:tab/>
      </w:r>
      <w:r w:rsidR="0081607D" w:rsidRPr="0081607D">
        <w:t>společnost s ručením omezeným</w:t>
      </w:r>
    </w:p>
    <w:p w14:paraId="0FFC1491" w14:textId="2F63F9D3" w:rsidR="00722CA1" w:rsidRPr="0081607D" w:rsidRDefault="00722CA1" w:rsidP="00FD5F40">
      <w:r w:rsidRPr="0081607D">
        <w:t>bankovní spojení:</w:t>
      </w:r>
      <w:r w:rsidRPr="0081607D">
        <w:tab/>
      </w:r>
      <w:r w:rsidR="0081607D" w:rsidRPr="0081607D">
        <w:t>115-5675950277/0100</w:t>
      </w:r>
    </w:p>
    <w:p w14:paraId="5A0743A6" w14:textId="77777777" w:rsidR="0081607D" w:rsidRDefault="0081607D" w:rsidP="0081607D">
      <w:r w:rsidRPr="0081607D">
        <w:t>zapsaná u Krajského soudu v Brně, oddíl C, vložka 27000</w:t>
      </w:r>
    </w:p>
    <w:p w14:paraId="25A11EF7" w14:textId="7D99B04A" w:rsidR="00722CA1" w:rsidRDefault="00722CA1" w:rsidP="00FD5F40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7B67C68B" w:rsidR="00CA7710" w:rsidRDefault="00DD13D4" w:rsidP="00CA7710">
      <w:pPr>
        <w:pStyle w:val="NORMcislo"/>
      </w:pPr>
      <w:r w:rsidRPr="0081607D">
        <w:rPr>
          <w:spacing w:val="-4"/>
        </w:rPr>
        <w:t xml:space="preserve">Smluvní strany souhlasně prohlašují, že dne </w:t>
      </w:r>
      <w:r w:rsidR="0081607D" w:rsidRPr="0081607D">
        <w:rPr>
          <w:spacing w:val="-4"/>
        </w:rPr>
        <w:t>22</w:t>
      </w:r>
      <w:r w:rsidRPr="0081607D">
        <w:rPr>
          <w:spacing w:val="-4"/>
        </w:rPr>
        <w:t xml:space="preserve">. </w:t>
      </w:r>
      <w:r w:rsidR="002A573A" w:rsidRPr="0081607D">
        <w:rPr>
          <w:spacing w:val="-4"/>
        </w:rPr>
        <w:t>12</w:t>
      </w:r>
      <w:r w:rsidRPr="0081607D">
        <w:rPr>
          <w:spacing w:val="-4"/>
        </w:rPr>
        <w:t>. 202</w:t>
      </w:r>
      <w:r w:rsidR="002A573A" w:rsidRPr="0081607D">
        <w:rPr>
          <w:spacing w:val="-4"/>
        </w:rPr>
        <w:t>0</w:t>
      </w:r>
      <w:r w:rsidRPr="0081607D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akčního plánu rozvoje vzdělávání pro území Zlínského kraje</w:t>
      </w:r>
      <w:r>
        <w:t xml:space="preserve"> II</w:t>
      </w:r>
      <w:r w:rsidR="00587885">
        <w:t>“</w:t>
      </w:r>
      <w:r w:rsidRPr="00FD6388">
        <w:t xml:space="preserve">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17D3B2A2" w14:textId="1332B623" w:rsidR="006E5352" w:rsidRDefault="008D50B7" w:rsidP="00480D7B">
      <w:pPr>
        <w:pStyle w:val="NORMcislo"/>
      </w:pPr>
      <w:r w:rsidRPr="00A9390E">
        <w:t>Na</w:t>
      </w:r>
      <w:r w:rsidR="00383451" w:rsidRPr="00A9390E">
        <w:t xml:space="preserve"> základě </w:t>
      </w:r>
      <w:r w:rsidR="00383451" w:rsidRPr="00003C77">
        <w:t>změny Výzvy č. 02_19_078 Implementace krajských akčních plánů II, do které byl podán projekt „Implementace Krajského akčního plánu rozvoje vzděláván</w:t>
      </w:r>
      <w:r w:rsidR="00587885">
        <w:t>í pro území Zlínského kraje II“</w:t>
      </w:r>
      <w:r w:rsidR="00383451" w:rsidRPr="00003C77">
        <w:t xml:space="preserve"> s registračním číslem CZ.02.3.68/0.0/0.0/19_078/0018903 (dále jen „</w:t>
      </w:r>
      <w:r w:rsidR="00383451" w:rsidRPr="00003C77">
        <w:rPr>
          <w:b/>
        </w:rPr>
        <w:t>Projekt</w:t>
      </w:r>
      <w:r w:rsidR="00383451" w:rsidRPr="00003C77">
        <w:t>“), se nově umožňuje souběh aktivit 7b-7g realizovaných v rámci této výzvy a projektů škol ve výzvách Šablony pro SŠ a VOŠ II (02_18_065 / 02_18_066), přičemž</w:t>
      </w:r>
      <w:r w:rsidR="00383451">
        <w:t xml:space="preserve"> výdaje na aktivity 7b-7g ve </w:t>
      </w:r>
      <w:r w:rsidR="00383451" w:rsidRPr="00A9390E">
        <w:t>školách/školských zaříz</w:t>
      </w:r>
      <w:r w:rsidR="00383451">
        <w:t>eních jsou způsobilé vždy až po </w:t>
      </w:r>
      <w:r w:rsidR="00383451" w:rsidRPr="00A9390E">
        <w:t>ukončení realizace věcně totožné šablony v projektu výzvy Šablony pro SŠ a VOŠ II. Z výše uvedeného důvodu se smluvní strany dohodly na změnách příslušných ustanovení Smlouvy a to tak, jak je dále v tomto dodatku uvedeno</w:t>
      </w:r>
      <w:r w:rsidR="00383451">
        <w:t xml:space="preserve">. </w:t>
      </w:r>
    </w:p>
    <w:p w14:paraId="02CCD56A" w14:textId="05CB6868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7114A0" w14:textId="77777777" w:rsidR="00C90C64" w:rsidRDefault="00C90C64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5541FED" w:rsidR="00722CA1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3759BBE9" w14:textId="77777777" w:rsidR="00426C19" w:rsidRPr="002F7D57" w:rsidRDefault="00426C19" w:rsidP="00722CA1">
      <w:pPr>
        <w:jc w:val="center"/>
        <w:rPr>
          <w:b/>
        </w:rPr>
      </w:pPr>
    </w:p>
    <w:p w14:paraId="75F02A72" w14:textId="116B69C2" w:rsidR="005F4E5D" w:rsidRPr="0097758A" w:rsidRDefault="00EB4109" w:rsidP="00722CA1">
      <w:pPr>
        <w:pStyle w:val="NORMcislo"/>
        <w:numPr>
          <w:ilvl w:val="0"/>
          <w:numId w:val="60"/>
        </w:numPr>
        <w:rPr>
          <w:b/>
        </w:rPr>
      </w:pPr>
      <w:r>
        <w:t xml:space="preserve">Poslední věta odst. 2 </w:t>
      </w:r>
      <w:r w:rsidR="001A732E" w:rsidRPr="002F7D57">
        <w:t>článku IV. Smlouvy se</w:t>
      </w:r>
      <w:r w:rsidR="006539E9">
        <w:t xml:space="preserve"> mění</w:t>
      </w:r>
      <w:r w:rsidR="00925735">
        <w:t>,</w:t>
      </w:r>
      <w:r w:rsidR="006539E9">
        <w:t xml:space="preserve"> a to takto:</w:t>
      </w:r>
    </w:p>
    <w:p w14:paraId="53597510" w14:textId="40C2E9B2" w:rsidR="0097758A" w:rsidRDefault="0097758A" w:rsidP="0097758A">
      <w:pPr>
        <w:pStyle w:val="NORMcislo"/>
        <w:numPr>
          <w:ilvl w:val="0"/>
          <w:numId w:val="0"/>
        </w:numPr>
        <w:spacing w:after="0" w:line="240" w:lineRule="auto"/>
        <w:ind w:left="397"/>
        <w:rPr>
          <w:color w:val="FF0000"/>
        </w:rPr>
      </w:pPr>
      <w:r w:rsidRPr="00426C19">
        <w:t xml:space="preserve">V případě, že Partner realizuje projekt z výzvy Šablony pro SŠ a VOŠ, pak způsobilé výdaje na realizaci aktivit Projektu Partnera vznikají </w:t>
      </w:r>
      <w:r w:rsidRPr="00D93C5B">
        <w:rPr>
          <w:b/>
        </w:rPr>
        <w:t>nejdříve ode dne, který následuje po dni, ve kterém byla ukončena realizace věcně totožné šablony v projektu výzvy Šablony pro SŠ a VOŠ II (02_18_065 a 02_18_066) z OP VVV.</w:t>
      </w:r>
    </w:p>
    <w:p w14:paraId="7EAC108D" w14:textId="70B5238E" w:rsidR="00383451" w:rsidRDefault="00383451" w:rsidP="00722CA1"/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5F4E5D">
      <w:pPr>
        <w:pStyle w:val="NORMcislo"/>
        <w:numPr>
          <w:ilvl w:val="0"/>
          <w:numId w:val="31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5F4E5D">
      <w:pPr>
        <w:pStyle w:val="NORMcislo"/>
        <w:numPr>
          <w:ilvl w:val="0"/>
          <w:numId w:val="45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81607D" w:rsidRDefault="005F4E5D" w:rsidP="005F4E5D">
      <w:pPr>
        <w:pStyle w:val="NORMcislo"/>
      </w:pPr>
      <w:r w:rsidRPr="00E338A1">
        <w:lastRenderedPageBreak/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 xml:space="preserve">2 vyhotovení </w:t>
      </w:r>
      <w:r w:rsidRPr="0081607D">
        <w:t>a Partner 1 vyhotovení.</w:t>
      </w:r>
    </w:p>
    <w:p w14:paraId="2C4AF738" w14:textId="77777777" w:rsidR="00DB6976" w:rsidRPr="0081607D" w:rsidRDefault="00DB6976" w:rsidP="005F4E5D"/>
    <w:p w14:paraId="0BEA8BDB" w14:textId="6F4E9AD5" w:rsidR="00DB6976" w:rsidRPr="0081607D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1607D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1607D">
        <w:rPr>
          <w:rFonts w:cs="Arial"/>
        </w:rPr>
        <w:t>Rozhodnuto orgánem kraje:</w:t>
      </w:r>
      <w:r w:rsidRPr="0081607D">
        <w:rPr>
          <w:rFonts w:cs="Arial"/>
        </w:rPr>
        <w:tab/>
      </w:r>
      <w:r w:rsidRPr="0081607D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15B58A8" w14:textId="0BD3A3AB" w:rsidR="00812472" w:rsidRPr="00CF5026" w:rsidRDefault="00171057" w:rsidP="0081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756636">
        <w:rPr>
          <w:rFonts w:cs="Arial"/>
        </w:rPr>
        <w:t>28. 6</w:t>
      </w:r>
      <w:r w:rsidRPr="00756636">
        <w:rPr>
          <w:rFonts w:cs="Arial"/>
        </w:rPr>
        <w:t xml:space="preserve">. 2021, usnesení č. </w:t>
      </w:r>
      <w:r w:rsidR="00756636">
        <w:rPr>
          <w:rFonts w:cs="Arial"/>
        </w:rPr>
        <w:t>0509</w:t>
      </w:r>
      <w:r w:rsidRPr="00756636">
        <w:rPr>
          <w:rFonts w:cs="Arial"/>
        </w:rPr>
        <w:t>/R</w:t>
      </w:r>
      <w:r w:rsidR="00756636">
        <w:rPr>
          <w:rFonts w:cs="Arial"/>
        </w:rPr>
        <w:t>17</w:t>
      </w:r>
      <w:r w:rsidRPr="00756636">
        <w:rPr>
          <w:rFonts w:cs="Arial"/>
        </w:rPr>
        <w:t>/21</w:t>
      </w:r>
    </w:p>
    <w:p w14:paraId="2123E63F" w14:textId="77777777" w:rsidR="00DB6976" w:rsidRDefault="00DB6976" w:rsidP="00DB6976">
      <w:pPr>
        <w:rPr>
          <w:rFonts w:cs="Arial"/>
          <w:i/>
          <w:iCs/>
          <w:color w:val="00B050"/>
        </w:rPr>
      </w:pPr>
    </w:p>
    <w:p w14:paraId="7944C744" w14:textId="77777777" w:rsidR="00152E61" w:rsidRDefault="00152E61" w:rsidP="00722CA1">
      <w:pPr>
        <w:rPr>
          <w:rFonts w:cs="Arial"/>
          <w:i/>
          <w:iCs/>
          <w:color w:val="00B050"/>
        </w:rPr>
      </w:pP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1235C976" w:rsidR="00722CA1" w:rsidRDefault="00304336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 2. 8. 2021</w:t>
      </w:r>
      <w:r>
        <w:rPr>
          <w:rFonts w:cs="Arial"/>
        </w:rPr>
        <w:tab/>
        <w:t>Ve Zlíně dne 14. 7. 2021</w:t>
      </w:r>
      <w:bookmarkStart w:id="0" w:name="_GoBack"/>
      <w:bookmarkEnd w:id="0"/>
    </w:p>
    <w:p w14:paraId="57E69C33" w14:textId="77777777" w:rsidR="003C4289" w:rsidRDefault="003C4289" w:rsidP="00722CA1">
      <w:pPr>
        <w:tabs>
          <w:tab w:val="left" w:pos="4536"/>
          <w:tab w:val="right" w:pos="9072"/>
        </w:tabs>
        <w:rPr>
          <w:rFonts w:cs="Arial"/>
        </w:rPr>
      </w:pP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51601574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81607D" w:rsidRPr="0081607D">
        <w:t>Mgr. Marek Ginter</w:t>
      </w:r>
    </w:p>
    <w:p w14:paraId="32EB29A6" w14:textId="53D79D0D" w:rsidR="006B1F22" w:rsidRDefault="00722CA1" w:rsidP="00FF259C">
      <w:pPr>
        <w:tabs>
          <w:tab w:val="left" w:pos="4536"/>
        </w:tabs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81607D">
        <w:rPr>
          <w:rFonts w:cs="Arial"/>
          <w:color w:val="000000"/>
        </w:rPr>
        <w:t>jednatel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</w:p>
    <w:sectPr w:rsidR="006B1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2DA52" w14:textId="77777777" w:rsidR="00311696" w:rsidRDefault="00311696" w:rsidP="00E56321">
      <w:pPr>
        <w:spacing w:after="0" w:line="240" w:lineRule="auto"/>
      </w:pPr>
      <w:r>
        <w:separator/>
      </w:r>
    </w:p>
  </w:endnote>
  <w:endnote w:type="continuationSeparator" w:id="0">
    <w:p w14:paraId="65C96340" w14:textId="77777777" w:rsidR="00311696" w:rsidRDefault="00311696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21D37973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304336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304336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F0746" w14:textId="77777777" w:rsidR="00311696" w:rsidRDefault="00311696" w:rsidP="00E56321">
      <w:pPr>
        <w:spacing w:after="0" w:line="240" w:lineRule="auto"/>
      </w:pPr>
      <w:r>
        <w:separator/>
      </w:r>
    </w:p>
  </w:footnote>
  <w:footnote w:type="continuationSeparator" w:id="0">
    <w:p w14:paraId="4DB75147" w14:textId="77777777" w:rsidR="00311696" w:rsidRDefault="00311696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73FC1E34" w:rsidR="00F02650" w:rsidRDefault="00B00922" w:rsidP="00CD5939">
    <w:pPr>
      <w:pStyle w:val="Zhlav"/>
      <w:jc w:val="right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3E0"/>
    <w:multiLevelType w:val="hybridMultilevel"/>
    <w:tmpl w:val="CAA0F882"/>
    <w:lvl w:ilvl="0" w:tplc="0F6AA4F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B81605"/>
    <w:multiLevelType w:val="hybridMultilevel"/>
    <w:tmpl w:val="A4DAABF8"/>
    <w:lvl w:ilvl="0" w:tplc="F6AA58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10E57"/>
    <w:multiLevelType w:val="hybridMultilevel"/>
    <w:tmpl w:val="6C4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1321"/>
    <w:multiLevelType w:val="hybridMultilevel"/>
    <w:tmpl w:val="EA10119E"/>
    <w:lvl w:ilvl="0" w:tplc="DD48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A83"/>
    <w:multiLevelType w:val="hybridMultilevel"/>
    <w:tmpl w:val="722EBA80"/>
    <w:lvl w:ilvl="0" w:tplc="F18AC5F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83E04"/>
    <w:multiLevelType w:val="hybridMultilevel"/>
    <w:tmpl w:val="7180B14E"/>
    <w:lvl w:ilvl="0" w:tplc="A06CF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791"/>
    <w:multiLevelType w:val="hybridMultilevel"/>
    <w:tmpl w:val="530A0B9E"/>
    <w:lvl w:ilvl="0" w:tplc="7BA4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86465"/>
    <w:multiLevelType w:val="hybridMultilevel"/>
    <w:tmpl w:val="8376E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4593"/>
    <w:multiLevelType w:val="hybridMultilevel"/>
    <w:tmpl w:val="3DC400A6"/>
    <w:lvl w:ilvl="0" w:tplc="66DC947E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5AC5"/>
    <w:multiLevelType w:val="hybridMultilevel"/>
    <w:tmpl w:val="EDFC815E"/>
    <w:lvl w:ilvl="0" w:tplc="5246C39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559DC"/>
    <w:multiLevelType w:val="hybridMultilevel"/>
    <w:tmpl w:val="A98C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27"/>
  </w:num>
  <w:num w:numId="5">
    <w:abstractNumId w:val="40"/>
  </w:num>
  <w:num w:numId="6">
    <w:abstractNumId w:val="43"/>
  </w:num>
  <w:num w:numId="7">
    <w:abstractNumId w:val="37"/>
  </w:num>
  <w:num w:numId="8">
    <w:abstractNumId w:val="32"/>
  </w:num>
  <w:num w:numId="9">
    <w:abstractNumId w:val="3"/>
  </w:num>
  <w:num w:numId="10">
    <w:abstractNumId w:val="33"/>
  </w:num>
  <w:num w:numId="11">
    <w:abstractNumId w:val="34"/>
  </w:num>
  <w:num w:numId="12">
    <w:abstractNumId w:val="4"/>
  </w:num>
  <w:num w:numId="13">
    <w:abstractNumId w:val="28"/>
  </w:num>
  <w:num w:numId="14">
    <w:abstractNumId w:val="14"/>
  </w:num>
  <w:num w:numId="15">
    <w:abstractNumId w:val="18"/>
  </w:num>
  <w:num w:numId="16">
    <w:abstractNumId w:val="42"/>
  </w:num>
  <w:num w:numId="17">
    <w:abstractNumId w:val="9"/>
  </w:num>
  <w:num w:numId="18">
    <w:abstractNumId w:val="29"/>
  </w:num>
  <w:num w:numId="19">
    <w:abstractNumId w:val="44"/>
  </w:num>
  <w:num w:numId="20">
    <w:abstractNumId w:val="36"/>
  </w:num>
  <w:num w:numId="21">
    <w:abstractNumId w:val="38"/>
  </w:num>
  <w:num w:numId="22">
    <w:abstractNumId w:val="19"/>
  </w:num>
  <w:num w:numId="23">
    <w:abstractNumId w:val="26"/>
  </w:num>
  <w:num w:numId="24">
    <w:abstractNumId w:val="39"/>
  </w:num>
  <w:num w:numId="25">
    <w:abstractNumId w:val="7"/>
  </w:num>
  <w:num w:numId="26">
    <w:abstractNumId w:val="8"/>
  </w:num>
  <w:num w:numId="27">
    <w:abstractNumId w:val="25"/>
  </w:num>
  <w:num w:numId="28">
    <w:abstractNumId w:val="41"/>
  </w:num>
  <w:num w:numId="29">
    <w:abstractNumId w:val="0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35"/>
  </w:num>
  <w:num w:numId="43">
    <w:abstractNumId w:val="11"/>
  </w:num>
  <w:num w:numId="44">
    <w:abstractNumId w:val="31"/>
  </w:num>
  <w:num w:numId="45">
    <w:abstractNumId w:val="29"/>
    <w:lvlOverride w:ilvl="0">
      <w:startOverride w:val="2"/>
    </w:lvlOverride>
  </w:num>
  <w:num w:numId="46">
    <w:abstractNumId w:val="45"/>
  </w:num>
  <w:num w:numId="47">
    <w:abstractNumId w:val="5"/>
  </w:num>
  <w:num w:numId="48">
    <w:abstractNumId w:val="10"/>
  </w:num>
  <w:num w:numId="49">
    <w:abstractNumId w:val="16"/>
  </w:num>
  <w:num w:numId="50">
    <w:abstractNumId w:val="21"/>
  </w:num>
  <w:num w:numId="51">
    <w:abstractNumId w:val="29"/>
  </w:num>
  <w:num w:numId="52">
    <w:abstractNumId w:val="1"/>
  </w:num>
  <w:num w:numId="53">
    <w:abstractNumId w:val="20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29"/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315C2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788F"/>
    <w:rsid w:val="00103EDA"/>
    <w:rsid w:val="00105E2A"/>
    <w:rsid w:val="00115334"/>
    <w:rsid w:val="00116CF6"/>
    <w:rsid w:val="00135AF9"/>
    <w:rsid w:val="00136402"/>
    <w:rsid w:val="00136C0F"/>
    <w:rsid w:val="001372A7"/>
    <w:rsid w:val="001457DA"/>
    <w:rsid w:val="00152E61"/>
    <w:rsid w:val="001652FD"/>
    <w:rsid w:val="00171057"/>
    <w:rsid w:val="00176FB8"/>
    <w:rsid w:val="00180CAF"/>
    <w:rsid w:val="00186772"/>
    <w:rsid w:val="00186888"/>
    <w:rsid w:val="00186E3C"/>
    <w:rsid w:val="001938DD"/>
    <w:rsid w:val="001A732E"/>
    <w:rsid w:val="001B137E"/>
    <w:rsid w:val="001B1519"/>
    <w:rsid w:val="001B5136"/>
    <w:rsid w:val="001B5FE9"/>
    <w:rsid w:val="001C22C8"/>
    <w:rsid w:val="001C3950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6967"/>
    <w:rsid w:val="00276D22"/>
    <w:rsid w:val="00280D4D"/>
    <w:rsid w:val="00290E16"/>
    <w:rsid w:val="00290FAA"/>
    <w:rsid w:val="002913F3"/>
    <w:rsid w:val="00296A9E"/>
    <w:rsid w:val="00297060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46A4"/>
    <w:rsid w:val="002C5F5D"/>
    <w:rsid w:val="002D20C5"/>
    <w:rsid w:val="002D45DD"/>
    <w:rsid w:val="002D6ABC"/>
    <w:rsid w:val="002E30F4"/>
    <w:rsid w:val="002E4065"/>
    <w:rsid w:val="002F7D57"/>
    <w:rsid w:val="00304336"/>
    <w:rsid w:val="00306901"/>
    <w:rsid w:val="00311696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4505"/>
    <w:rsid w:val="00375AFA"/>
    <w:rsid w:val="0038338B"/>
    <w:rsid w:val="00383451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501F"/>
    <w:rsid w:val="004074EA"/>
    <w:rsid w:val="00426C19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60D41"/>
    <w:rsid w:val="00464AAF"/>
    <w:rsid w:val="00465B3C"/>
    <w:rsid w:val="00480D7B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54F4A"/>
    <w:rsid w:val="00561F41"/>
    <w:rsid w:val="005663D1"/>
    <w:rsid w:val="00583552"/>
    <w:rsid w:val="00584CAD"/>
    <w:rsid w:val="00587885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367C8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E5352"/>
    <w:rsid w:val="006F00D5"/>
    <w:rsid w:val="006F3815"/>
    <w:rsid w:val="006F5E40"/>
    <w:rsid w:val="00700A97"/>
    <w:rsid w:val="00701562"/>
    <w:rsid w:val="007054FE"/>
    <w:rsid w:val="0070777D"/>
    <w:rsid w:val="00707A08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606"/>
    <w:rsid w:val="007528BC"/>
    <w:rsid w:val="00756636"/>
    <w:rsid w:val="0076494A"/>
    <w:rsid w:val="00767918"/>
    <w:rsid w:val="007717D0"/>
    <w:rsid w:val="00771AD7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643C"/>
    <w:rsid w:val="007B7AED"/>
    <w:rsid w:val="007C3077"/>
    <w:rsid w:val="007C6242"/>
    <w:rsid w:val="007D01CA"/>
    <w:rsid w:val="007E698E"/>
    <w:rsid w:val="007E794D"/>
    <w:rsid w:val="008119C9"/>
    <w:rsid w:val="00812472"/>
    <w:rsid w:val="008151B4"/>
    <w:rsid w:val="0081607D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D50B7"/>
    <w:rsid w:val="008E2857"/>
    <w:rsid w:val="008E4827"/>
    <w:rsid w:val="008F24B5"/>
    <w:rsid w:val="008F2665"/>
    <w:rsid w:val="008F283E"/>
    <w:rsid w:val="0091041C"/>
    <w:rsid w:val="00913B0B"/>
    <w:rsid w:val="009178B7"/>
    <w:rsid w:val="009222F7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7758A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5795"/>
    <w:rsid w:val="00B1586A"/>
    <w:rsid w:val="00B1603B"/>
    <w:rsid w:val="00B27914"/>
    <w:rsid w:val="00B30C98"/>
    <w:rsid w:val="00B3106C"/>
    <w:rsid w:val="00B321AD"/>
    <w:rsid w:val="00B4023C"/>
    <w:rsid w:val="00B40CEE"/>
    <w:rsid w:val="00B437B3"/>
    <w:rsid w:val="00B50788"/>
    <w:rsid w:val="00B5144E"/>
    <w:rsid w:val="00B628CA"/>
    <w:rsid w:val="00B64F45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5F84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0C64"/>
    <w:rsid w:val="00C936AE"/>
    <w:rsid w:val="00C94B6A"/>
    <w:rsid w:val="00CA1330"/>
    <w:rsid w:val="00CA69D1"/>
    <w:rsid w:val="00CA7710"/>
    <w:rsid w:val="00CB65EF"/>
    <w:rsid w:val="00CC3B83"/>
    <w:rsid w:val="00CC6381"/>
    <w:rsid w:val="00CC6EAA"/>
    <w:rsid w:val="00CD023B"/>
    <w:rsid w:val="00CD5939"/>
    <w:rsid w:val="00CE08AA"/>
    <w:rsid w:val="00CE7043"/>
    <w:rsid w:val="00CF60AD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106"/>
    <w:rsid w:val="00D4057B"/>
    <w:rsid w:val="00D430E1"/>
    <w:rsid w:val="00D431D1"/>
    <w:rsid w:val="00D43EF9"/>
    <w:rsid w:val="00D5242A"/>
    <w:rsid w:val="00D564A5"/>
    <w:rsid w:val="00D60358"/>
    <w:rsid w:val="00D674A2"/>
    <w:rsid w:val="00D70255"/>
    <w:rsid w:val="00D77D71"/>
    <w:rsid w:val="00D859B8"/>
    <w:rsid w:val="00D93C5B"/>
    <w:rsid w:val="00D94933"/>
    <w:rsid w:val="00D97A0C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D4867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87202"/>
    <w:rsid w:val="00E94776"/>
    <w:rsid w:val="00E94C00"/>
    <w:rsid w:val="00E97DD9"/>
    <w:rsid w:val="00EA3621"/>
    <w:rsid w:val="00EA4132"/>
    <w:rsid w:val="00EA5730"/>
    <w:rsid w:val="00EB16B2"/>
    <w:rsid w:val="00EB4109"/>
    <w:rsid w:val="00EB466C"/>
    <w:rsid w:val="00EC1933"/>
    <w:rsid w:val="00EC5F25"/>
    <w:rsid w:val="00ED149D"/>
    <w:rsid w:val="00EE6E18"/>
    <w:rsid w:val="00F00F1E"/>
    <w:rsid w:val="00F02650"/>
    <w:rsid w:val="00F04C03"/>
    <w:rsid w:val="00F04F55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83D9E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5F40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07D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5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5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50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50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50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50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CB0E4F-0F25-48C0-BE9A-B27BBAD8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3</cp:revision>
  <cp:lastPrinted>2021-06-22T12:31:00Z</cp:lastPrinted>
  <dcterms:created xsi:type="dcterms:W3CDTF">2021-06-30T11:30:00Z</dcterms:created>
  <dcterms:modified xsi:type="dcterms:W3CDTF">2021-08-03T07:07:00Z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