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7614" w14:textId="77777777" w:rsidR="00C61D29" w:rsidRPr="00E82A78" w:rsidRDefault="00C61D29" w:rsidP="00C61D29">
      <w:pPr>
        <w:ind w:left="7090" w:firstLine="709"/>
        <w:rPr>
          <w:rFonts w:ascii="Calibri" w:hAnsi="Calibri" w:cs="Calibri"/>
          <w:b/>
          <w:sz w:val="28"/>
        </w:rPr>
      </w:pPr>
      <w:r w:rsidRPr="00E82A78">
        <w:rPr>
          <w:rFonts w:ascii="Calibri" w:hAnsi="Calibri" w:cs="Calibri"/>
          <w:b/>
          <w:sz w:val="28"/>
        </w:rPr>
        <w:t>VÝTISK:</w:t>
      </w:r>
    </w:p>
    <w:p w14:paraId="044FC7D1" w14:textId="77777777" w:rsidR="00C61D29" w:rsidRDefault="00C61D29" w:rsidP="00C61D29"/>
    <w:p w14:paraId="03B15BCB" w14:textId="77777777" w:rsidR="00C61D29" w:rsidRDefault="00C61D29" w:rsidP="00C61D29"/>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4"/>
        <w:gridCol w:w="5836"/>
      </w:tblGrid>
      <w:tr w:rsidR="00C61D29" w:rsidRPr="00A13088" w14:paraId="7DA8E46E" w14:textId="77777777" w:rsidTr="00C61D29">
        <w:tc>
          <w:tcPr>
            <w:tcW w:w="3259" w:type="dxa"/>
            <w:shd w:val="clear" w:color="auto" w:fill="auto"/>
            <w:vAlign w:val="center"/>
          </w:tcPr>
          <w:p w14:paraId="461B3D6F" w14:textId="77777777" w:rsidR="00C61D29" w:rsidRPr="00E82A78" w:rsidRDefault="00C61D29" w:rsidP="00B461E1">
            <w:pPr>
              <w:spacing w:before="120" w:after="120"/>
              <w:rPr>
                <w:rFonts w:ascii="Calibri" w:hAnsi="Calibri" w:cs="Calibri"/>
              </w:rPr>
            </w:pPr>
            <w:r>
              <w:rPr>
                <w:rFonts w:ascii="Calibri" w:hAnsi="Calibri" w:cs="Calibri"/>
              </w:rPr>
              <w:t>č</w:t>
            </w:r>
            <w:r w:rsidRPr="00E82A78">
              <w:rPr>
                <w:rFonts w:ascii="Calibri" w:hAnsi="Calibri" w:cs="Calibri"/>
              </w:rPr>
              <w:t xml:space="preserve">íslo smlouvy </w:t>
            </w:r>
            <w:r w:rsidR="00C24DD2">
              <w:rPr>
                <w:rFonts w:ascii="Calibri" w:hAnsi="Calibri" w:cs="Calibri"/>
              </w:rPr>
              <w:t>objednatele</w:t>
            </w:r>
          </w:p>
        </w:tc>
        <w:tc>
          <w:tcPr>
            <w:tcW w:w="5921" w:type="dxa"/>
            <w:shd w:val="clear" w:color="auto" w:fill="auto"/>
            <w:vAlign w:val="center"/>
          </w:tcPr>
          <w:p w14:paraId="1E109821" w14:textId="664448D1" w:rsidR="00C61D29" w:rsidRPr="00C61D29" w:rsidRDefault="001A4C29" w:rsidP="00C61D29">
            <w:pPr>
              <w:spacing w:before="120" w:after="120"/>
              <w:jc w:val="center"/>
              <w:rPr>
                <w:rFonts w:cs="Calibri"/>
              </w:rPr>
            </w:pPr>
            <w:r>
              <w:rPr>
                <w:b/>
                <w:sz w:val="28"/>
              </w:rPr>
              <w:t>2021097</w:t>
            </w:r>
          </w:p>
        </w:tc>
      </w:tr>
      <w:tr w:rsidR="00C61D29" w:rsidRPr="00A13088" w14:paraId="074F89A8" w14:textId="77777777" w:rsidTr="00B461E1">
        <w:tc>
          <w:tcPr>
            <w:tcW w:w="3259" w:type="dxa"/>
            <w:shd w:val="clear" w:color="auto" w:fill="auto"/>
            <w:vAlign w:val="center"/>
          </w:tcPr>
          <w:p w14:paraId="535043E0" w14:textId="77777777" w:rsidR="00C61D29" w:rsidRPr="00A13088" w:rsidRDefault="00C61D29" w:rsidP="00B461E1">
            <w:pPr>
              <w:spacing w:before="120" w:after="120"/>
              <w:rPr>
                <w:rFonts w:ascii="Calibri" w:hAnsi="Calibri" w:cs="Calibri"/>
              </w:rPr>
            </w:pPr>
            <w:r>
              <w:rPr>
                <w:rFonts w:ascii="Calibri" w:hAnsi="Calibri" w:cs="Calibri"/>
              </w:rPr>
              <w:t xml:space="preserve">číslo smlouvy </w:t>
            </w:r>
            <w:r w:rsidR="00C24DD2">
              <w:rPr>
                <w:rFonts w:ascii="Calibri" w:hAnsi="Calibri" w:cs="Calibri"/>
              </w:rPr>
              <w:t>zhotovitele</w:t>
            </w:r>
          </w:p>
        </w:tc>
        <w:tc>
          <w:tcPr>
            <w:tcW w:w="5921" w:type="dxa"/>
            <w:shd w:val="clear" w:color="auto" w:fill="auto"/>
            <w:vAlign w:val="center"/>
          </w:tcPr>
          <w:p w14:paraId="4948C237" w14:textId="77777777" w:rsidR="00C61D29" w:rsidRPr="00A13088" w:rsidRDefault="00C61D29" w:rsidP="00B461E1">
            <w:pPr>
              <w:spacing w:before="120" w:after="120"/>
              <w:rPr>
                <w:rFonts w:ascii="Calibri" w:hAnsi="Calibri" w:cs="Calibri"/>
              </w:rPr>
            </w:pPr>
          </w:p>
        </w:tc>
      </w:tr>
    </w:tbl>
    <w:p w14:paraId="1160A510" w14:textId="77777777" w:rsidR="00C61D29" w:rsidRPr="00E82A78" w:rsidRDefault="00C61D29" w:rsidP="00C61D29">
      <w:pPr>
        <w:pStyle w:val="Nadpis"/>
        <w:ind w:left="1418"/>
        <w:jc w:val="right"/>
      </w:pPr>
      <w:r>
        <w:rPr>
          <w:rFonts w:ascii="Calibri" w:hAnsi="Calibri" w:cs="Tahoma"/>
          <w:sz w:val="20"/>
          <w:szCs w:val="20"/>
        </w:rPr>
        <w:tab/>
      </w:r>
      <w:r>
        <w:rPr>
          <w:rFonts w:ascii="Calibri" w:hAnsi="Calibri" w:cs="Tahoma"/>
          <w:sz w:val="20"/>
          <w:szCs w:val="20"/>
        </w:rPr>
        <w:tab/>
      </w:r>
    </w:p>
    <w:p w14:paraId="43A8FEAD" w14:textId="77777777" w:rsidR="00C61D29" w:rsidRDefault="00C61D29" w:rsidP="00C61D29">
      <w:pPr>
        <w:jc w:val="center"/>
        <w:rPr>
          <w:rFonts w:ascii="Calibri" w:hAnsi="Calibri" w:cs="Calibri"/>
          <w:b/>
        </w:rPr>
      </w:pPr>
    </w:p>
    <w:p w14:paraId="453EFE9A" w14:textId="77777777" w:rsidR="00C61D29" w:rsidRDefault="00C61D29" w:rsidP="00C61D29">
      <w:pPr>
        <w:jc w:val="center"/>
        <w:rPr>
          <w:rFonts w:ascii="Calibri" w:hAnsi="Calibri" w:cs="Calibri"/>
          <w:b/>
        </w:rPr>
      </w:pPr>
    </w:p>
    <w:p w14:paraId="1CBA25ED" w14:textId="77777777" w:rsidR="00C61D29" w:rsidRPr="00E82A78" w:rsidRDefault="00C61D29" w:rsidP="00C61D29">
      <w:pPr>
        <w:jc w:val="center"/>
        <w:rPr>
          <w:rFonts w:ascii="Calibri" w:hAnsi="Calibri" w:cs="Calibri"/>
          <w:b/>
          <w:sz w:val="28"/>
        </w:rPr>
      </w:pPr>
      <w:r w:rsidRPr="00E82A78">
        <w:rPr>
          <w:rFonts w:ascii="Calibri" w:hAnsi="Calibri" w:cs="Calibri"/>
          <w:b/>
          <w:sz w:val="28"/>
        </w:rPr>
        <w:t>Silnice LK a.s.</w:t>
      </w:r>
    </w:p>
    <w:p w14:paraId="2C4DAF9E" w14:textId="77777777" w:rsidR="00C61D29" w:rsidRPr="00C63C2D" w:rsidRDefault="00C61D29" w:rsidP="00C61D29">
      <w:pPr>
        <w:spacing w:after="120"/>
        <w:jc w:val="center"/>
        <w:rPr>
          <w:rFonts w:ascii="Calibri" w:hAnsi="Calibri" w:cs="Calibri"/>
        </w:rPr>
      </w:pPr>
    </w:p>
    <w:p w14:paraId="3B5714EB" w14:textId="77777777" w:rsidR="00C61D29" w:rsidRPr="00E237A3" w:rsidRDefault="00C61D29" w:rsidP="00C61D29">
      <w:pPr>
        <w:jc w:val="center"/>
        <w:rPr>
          <w:rFonts w:ascii="Calibri" w:hAnsi="Calibri" w:cs="Calibri"/>
          <w:sz w:val="28"/>
        </w:rPr>
      </w:pPr>
      <w:r w:rsidRPr="00E237A3">
        <w:rPr>
          <w:rFonts w:ascii="Calibri" w:hAnsi="Calibri" w:cs="Calibri"/>
          <w:sz w:val="28"/>
        </w:rPr>
        <w:t>a</w:t>
      </w:r>
    </w:p>
    <w:p w14:paraId="16CA5104" w14:textId="77777777" w:rsidR="00C61D29" w:rsidRPr="00C63C2D" w:rsidRDefault="00C61D29" w:rsidP="00C61D29">
      <w:pPr>
        <w:spacing w:after="120"/>
        <w:jc w:val="center"/>
        <w:rPr>
          <w:rFonts w:ascii="Calibri" w:hAnsi="Calibri" w:cs="Calibri"/>
        </w:rPr>
      </w:pPr>
    </w:p>
    <w:p w14:paraId="6A62C0F3" w14:textId="77777777" w:rsidR="001A4C29" w:rsidRPr="001A4C29" w:rsidRDefault="001A4C29" w:rsidP="001A4C29">
      <w:pPr>
        <w:jc w:val="center"/>
        <w:rPr>
          <w:rFonts w:ascii="Calibri" w:hAnsi="Calibri" w:cs="Calibri"/>
          <w:b/>
          <w:sz w:val="28"/>
        </w:rPr>
      </w:pPr>
      <w:r w:rsidRPr="001A4C29">
        <w:rPr>
          <w:rFonts w:ascii="Calibri" w:hAnsi="Calibri" w:cs="Calibri"/>
          <w:b/>
          <w:sz w:val="28"/>
        </w:rPr>
        <w:t>PERENA Liberec, s.r.o.</w:t>
      </w:r>
    </w:p>
    <w:p w14:paraId="6A92D187" w14:textId="1A81388A" w:rsidR="00C61D29" w:rsidRPr="00F811BF" w:rsidRDefault="00C61D29" w:rsidP="00C61D29">
      <w:pPr>
        <w:jc w:val="center"/>
        <w:rPr>
          <w:rFonts w:cs="Calibri"/>
        </w:rPr>
      </w:pPr>
    </w:p>
    <w:p w14:paraId="1D7D2866" w14:textId="77777777" w:rsidR="00C61D29" w:rsidRPr="00E82A78" w:rsidRDefault="00C61D29" w:rsidP="00C61D29">
      <w:pPr>
        <w:jc w:val="center"/>
        <w:rPr>
          <w:rFonts w:ascii="Calibri" w:hAnsi="Calibri" w:cs="Calibri"/>
          <w:b/>
          <w:sz w:val="28"/>
        </w:rPr>
      </w:pPr>
    </w:p>
    <w:p w14:paraId="65838A4C" w14:textId="77777777" w:rsidR="00C61D29" w:rsidRDefault="00C61D29" w:rsidP="00C61D29">
      <w:pPr>
        <w:jc w:val="center"/>
        <w:rPr>
          <w:rFonts w:ascii="Calibri" w:hAnsi="Calibri" w:cs="Calibri"/>
        </w:rPr>
      </w:pPr>
    </w:p>
    <w:p w14:paraId="025D7D20" w14:textId="77777777" w:rsidR="00C61D29" w:rsidRPr="00C63C2D" w:rsidRDefault="00C61D29" w:rsidP="00C61D29">
      <w:pPr>
        <w:jc w:val="center"/>
        <w:rPr>
          <w:rFonts w:ascii="Calibri" w:hAnsi="Calibri" w:cs="Calibri"/>
        </w:rPr>
      </w:pPr>
    </w:p>
    <w:p w14:paraId="5795DD3C" w14:textId="77777777" w:rsidR="00C61D29" w:rsidRDefault="00C61D29" w:rsidP="00C61D29">
      <w:pPr>
        <w:spacing w:after="360"/>
        <w:jc w:val="center"/>
        <w:rPr>
          <w:rFonts w:ascii="Calibri" w:hAnsi="Calibri" w:cs="Calibri"/>
          <w:b/>
          <w:color w:val="000000"/>
          <w:sz w:val="40"/>
        </w:rPr>
      </w:pPr>
      <w:r>
        <w:rPr>
          <w:rFonts w:ascii="Calibri" w:hAnsi="Calibri" w:cs="Calibri"/>
          <w:b/>
          <w:color w:val="000000"/>
          <w:sz w:val="40"/>
        </w:rPr>
        <w:t>SMLOUVA O DÍLO</w:t>
      </w:r>
    </w:p>
    <w:p w14:paraId="2B5531E0" w14:textId="1B8AFAD8" w:rsidR="00C61D29" w:rsidRPr="00E237A3" w:rsidRDefault="00EE5653" w:rsidP="00C61D29">
      <w:pPr>
        <w:jc w:val="center"/>
        <w:rPr>
          <w:rFonts w:ascii="Calibri" w:hAnsi="Calibri" w:cs="Calibri"/>
          <w:b/>
          <w:color w:val="000000"/>
          <w:sz w:val="32"/>
        </w:rPr>
      </w:pPr>
      <w:r>
        <w:rPr>
          <w:rFonts w:ascii="Calibri" w:hAnsi="Calibri" w:cs="Calibri"/>
          <w:b/>
          <w:color w:val="000000"/>
          <w:sz w:val="32"/>
        </w:rPr>
        <w:t>Z2</w:t>
      </w:r>
      <w:r w:rsidR="00EB4F3A">
        <w:rPr>
          <w:rFonts w:ascii="Calibri" w:hAnsi="Calibri" w:cs="Calibri"/>
          <w:b/>
          <w:color w:val="000000"/>
          <w:sz w:val="32"/>
        </w:rPr>
        <w:t>10</w:t>
      </w:r>
      <w:r w:rsidR="001A4C29">
        <w:rPr>
          <w:rFonts w:ascii="Calibri" w:hAnsi="Calibri" w:cs="Calibri"/>
          <w:b/>
          <w:color w:val="000000"/>
          <w:sz w:val="32"/>
        </w:rPr>
        <w:t>50</w:t>
      </w:r>
      <w:r>
        <w:rPr>
          <w:rFonts w:ascii="Calibri" w:hAnsi="Calibri" w:cs="Calibri"/>
          <w:b/>
          <w:color w:val="000000"/>
          <w:sz w:val="32"/>
        </w:rPr>
        <w:t xml:space="preserve"> </w:t>
      </w:r>
      <w:r w:rsidR="00C61D29">
        <w:rPr>
          <w:rFonts w:ascii="Calibri" w:hAnsi="Calibri" w:cs="Calibri"/>
          <w:b/>
          <w:color w:val="000000"/>
          <w:sz w:val="32"/>
        </w:rPr>
        <w:t xml:space="preserve">– </w:t>
      </w:r>
      <w:bookmarkStart w:id="0" w:name="_Hlk71021617"/>
      <w:r w:rsidR="00EB4F3A" w:rsidRPr="00EB4F3A">
        <w:rPr>
          <w:rFonts w:ascii="Calibri" w:hAnsi="Calibri" w:cs="Calibri"/>
          <w:b/>
          <w:color w:val="000000"/>
          <w:sz w:val="32"/>
        </w:rPr>
        <w:t>Demolice komínu Sosnová</w:t>
      </w:r>
      <w:bookmarkEnd w:id="0"/>
      <w:r w:rsidR="005170B5">
        <w:rPr>
          <w:rFonts w:ascii="Calibri" w:hAnsi="Calibri" w:cs="Calibri"/>
          <w:b/>
          <w:color w:val="000000"/>
          <w:sz w:val="32"/>
        </w:rPr>
        <w:t xml:space="preserve"> II</w:t>
      </w:r>
      <w:r w:rsidR="001A4C29">
        <w:rPr>
          <w:rFonts w:ascii="Calibri" w:hAnsi="Calibri" w:cs="Calibri"/>
          <w:b/>
          <w:color w:val="000000"/>
          <w:sz w:val="32"/>
        </w:rPr>
        <w:t>I</w:t>
      </w:r>
    </w:p>
    <w:p w14:paraId="7E671824" w14:textId="77777777" w:rsidR="00C61D29" w:rsidRPr="001A038E" w:rsidRDefault="00C61D29" w:rsidP="00C61D29">
      <w:pPr>
        <w:spacing w:before="360"/>
        <w:jc w:val="center"/>
        <w:rPr>
          <w:rFonts w:ascii="Calibri" w:hAnsi="Calibri" w:cs="Calibri"/>
          <w:b/>
          <w:sz w:val="28"/>
        </w:rPr>
      </w:pPr>
    </w:p>
    <w:p w14:paraId="54161F01" w14:textId="77777777" w:rsidR="00C61D29" w:rsidRPr="00C63C2D" w:rsidRDefault="00C61D29" w:rsidP="00C61D29">
      <w:pPr>
        <w:spacing w:before="120"/>
        <w:jc w:val="center"/>
        <w:rPr>
          <w:rFonts w:ascii="Calibri" w:hAnsi="Calibri" w:cs="Calibri"/>
        </w:rPr>
      </w:pPr>
    </w:p>
    <w:p w14:paraId="6FB04200" w14:textId="77777777" w:rsidR="00C61D29" w:rsidRPr="00C63C2D" w:rsidRDefault="00C61D29" w:rsidP="00C61D29">
      <w:pPr>
        <w:spacing w:before="120"/>
        <w:jc w:val="center"/>
        <w:rPr>
          <w:rFonts w:ascii="Calibri" w:hAnsi="Calibri" w:cs="Calibri"/>
        </w:rPr>
      </w:pPr>
    </w:p>
    <w:p w14:paraId="57E0F5A1" w14:textId="77777777" w:rsidR="00C61D29" w:rsidRPr="00D374D9" w:rsidRDefault="00C61D29" w:rsidP="00D374D9">
      <w:pPr>
        <w:rPr>
          <w:rFonts w:eastAsia="Times New Roman" w:cs="Times New Roman"/>
          <w:bCs/>
        </w:rPr>
      </w:pPr>
      <w:r w:rsidRPr="00C63C2D">
        <w:rPr>
          <w:rFonts w:ascii="Calibri" w:hAnsi="Calibri" w:cs="Calibri"/>
        </w:rPr>
        <w:br w:type="page"/>
      </w:r>
      <w:r>
        <w:rPr>
          <w:rFonts w:ascii="Calibri" w:hAnsi="Calibri" w:cs="Calibri"/>
          <w:bCs/>
        </w:rPr>
        <w:lastRenderedPageBreak/>
        <w:t>Tato</w:t>
      </w:r>
      <w:r w:rsidRPr="000D6074">
        <w:rPr>
          <w:rFonts w:ascii="Calibri" w:hAnsi="Calibri" w:cs="Calibri"/>
          <w:bCs/>
        </w:rPr>
        <w:t xml:space="preserve"> </w:t>
      </w:r>
      <w:r>
        <w:rPr>
          <w:rFonts w:ascii="Calibri" w:hAnsi="Calibri" w:cs="Calibri"/>
          <w:bCs/>
        </w:rPr>
        <w:t>S</w:t>
      </w:r>
      <w:r w:rsidRPr="000D6074">
        <w:rPr>
          <w:rFonts w:ascii="Calibri" w:hAnsi="Calibri" w:cs="Calibri"/>
          <w:bCs/>
        </w:rPr>
        <w:t>mlouva</w:t>
      </w:r>
      <w:r>
        <w:rPr>
          <w:rFonts w:ascii="Calibri" w:hAnsi="Calibri" w:cs="Calibri"/>
          <w:bCs/>
        </w:rPr>
        <w:t xml:space="preserve"> o dílo</w:t>
      </w:r>
      <w:r w:rsidRPr="000D6074">
        <w:rPr>
          <w:rFonts w:ascii="Calibri" w:hAnsi="Calibri" w:cs="Calibri"/>
          <w:bCs/>
        </w:rPr>
        <w:t xml:space="preserve"> (dále jen „</w:t>
      </w:r>
      <w:r w:rsidRPr="000D6074">
        <w:rPr>
          <w:rFonts w:ascii="Calibri" w:hAnsi="Calibri" w:cs="Calibri"/>
          <w:b/>
          <w:bCs/>
        </w:rPr>
        <w:t>Smlouva</w:t>
      </w:r>
      <w:r w:rsidRPr="000D6074">
        <w:rPr>
          <w:rFonts w:ascii="Calibri" w:hAnsi="Calibri" w:cs="Calibri"/>
          <w:bCs/>
        </w:rPr>
        <w:t xml:space="preserve">“) </w:t>
      </w:r>
      <w:r w:rsidRPr="00D374D9">
        <w:rPr>
          <w:rFonts w:eastAsia="Times New Roman" w:cs="Times New Roman"/>
          <w:bCs/>
        </w:rPr>
        <w:t>uzavřená v souladu s § 2586 a násl. zákona č. 89/2012 Sb., občanský zákoník, ve znění pozdějších právních předpisů (dále jen „</w:t>
      </w:r>
      <w:r w:rsidRPr="00D374D9">
        <w:rPr>
          <w:rFonts w:eastAsia="Times New Roman" w:cs="Times New Roman"/>
          <w:b/>
        </w:rPr>
        <w:t>Občanský zákoník</w:t>
      </w:r>
      <w:r w:rsidRPr="00D374D9">
        <w:rPr>
          <w:rFonts w:eastAsia="Times New Roman" w:cs="Times New Roman"/>
          <w:bCs/>
        </w:rPr>
        <w:t xml:space="preserve">“), mezi těmito smluvními stranami: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85"/>
        <w:gridCol w:w="5767"/>
      </w:tblGrid>
      <w:tr w:rsidR="003E6642" w14:paraId="16768DCB" w14:textId="77777777" w:rsidTr="001A4C29">
        <w:tc>
          <w:tcPr>
            <w:tcW w:w="3258" w:type="dxa"/>
            <w:shd w:val="clear" w:color="auto" w:fill="auto"/>
            <w:vAlign w:val="center"/>
          </w:tcPr>
          <w:p w14:paraId="583BE81D" w14:textId="77777777" w:rsidR="00C61D29" w:rsidRPr="00A13088" w:rsidRDefault="00C61D29" w:rsidP="00B461E1">
            <w:pPr>
              <w:spacing w:before="40" w:after="40"/>
              <w:rPr>
                <w:rFonts w:ascii="Calibri" w:hAnsi="Calibri" w:cs="Calibri"/>
                <w:b/>
              </w:rPr>
            </w:pPr>
            <w:r w:rsidRPr="00A13088">
              <w:rPr>
                <w:rFonts w:ascii="Calibri" w:hAnsi="Calibri" w:cs="Calibri"/>
                <w:b/>
              </w:rPr>
              <w:t>Název společnosti:</w:t>
            </w:r>
          </w:p>
        </w:tc>
        <w:tc>
          <w:tcPr>
            <w:tcW w:w="5920" w:type="dxa"/>
            <w:shd w:val="clear" w:color="auto" w:fill="auto"/>
            <w:vAlign w:val="center"/>
          </w:tcPr>
          <w:p w14:paraId="0D44762E" w14:textId="77777777" w:rsidR="00C61D29" w:rsidRPr="00A13088" w:rsidRDefault="00C61D29" w:rsidP="00C61D29">
            <w:pPr>
              <w:pStyle w:val="Zkladntext2"/>
              <w:spacing w:before="40" w:after="40" w:line="20" w:lineRule="atLeast"/>
              <w:jc w:val="both"/>
              <w:rPr>
                <w:rFonts w:ascii="Calibri" w:hAnsi="Calibri" w:cs="Calibri"/>
                <w:b/>
              </w:rPr>
            </w:pPr>
            <w:r w:rsidRPr="00A13088">
              <w:rPr>
                <w:rFonts w:ascii="Calibri" w:hAnsi="Calibri" w:cs="Calibri"/>
                <w:b/>
              </w:rPr>
              <w:t>Silnice LK a.s.</w:t>
            </w:r>
            <w:r w:rsidRPr="00A13088">
              <w:rPr>
                <w:rFonts w:ascii="Calibri" w:hAnsi="Calibri" w:cs="Calibri"/>
                <w:bCs/>
              </w:rPr>
              <w:t xml:space="preserve"> (</w:t>
            </w:r>
            <w:r w:rsidRPr="00A13088">
              <w:rPr>
                <w:rFonts w:ascii="Calibri" w:hAnsi="Calibri" w:cs="Calibri"/>
              </w:rPr>
              <w:t>dále jen</w:t>
            </w:r>
            <w:r w:rsidRPr="00A13088">
              <w:rPr>
                <w:rFonts w:ascii="Calibri" w:hAnsi="Calibri" w:cs="Calibri"/>
                <w:b/>
              </w:rPr>
              <w:t xml:space="preserve"> </w:t>
            </w:r>
            <w:r w:rsidRPr="00A13088">
              <w:rPr>
                <w:rFonts w:ascii="Calibri" w:hAnsi="Calibri" w:cs="Calibri"/>
                <w:bCs/>
              </w:rPr>
              <w:t>„</w:t>
            </w:r>
            <w:r w:rsidR="00C24DD2">
              <w:rPr>
                <w:rFonts w:ascii="Calibri" w:hAnsi="Calibri" w:cs="Calibri"/>
                <w:b/>
              </w:rPr>
              <w:t>Objednatel</w:t>
            </w:r>
            <w:r w:rsidRPr="00A13088">
              <w:rPr>
                <w:rFonts w:ascii="Calibri" w:hAnsi="Calibri" w:cs="Calibri"/>
                <w:bCs/>
              </w:rPr>
              <w:t>“)</w:t>
            </w:r>
          </w:p>
        </w:tc>
      </w:tr>
      <w:tr w:rsidR="003E6642" w14:paraId="0B49BA6A" w14:textId="77777777" w:rsidTr="001A4C29">
        <w:tc>
          <w:tcPr>
            <w:tcW w:w="3258" w:type="dxa"/>
            <w:shd w:val="clear" w:color="auto" w:fill="auto"/>
            <w:vAlign w:val="center"/>
          </w:tcPr>
          <w:p w14:paraId="5D2A585F" w14:textId="77777777" w:rsidR="00C61D29" w:rsidRPr="00A13088" w:rsidRDefault="00C61D29" w:rsidP="00B461E1">
            <w:pPr>
              <w:spacing w:before="40" w:after="40"/>
              <w:rPr>
                <w:rFonts w:ascii="Calibri" w:hAnsi="Calibri" w:cs="Calibri"/>
              </w:rPr>
            </w:pPr>
            <w:r w:rsidRPr="00A13088">
              <w:rPr>
                <w:rFonts w:ascii="Calibri" w:hAnsi="Calibri" w:cs="Calibri"/>
              </w:rPr>
              <w:t>Sídlo:</w:t>
            </w:r>
          </w:p>
        </w:tc>
        <w:tc>
          <w:tcPr>
            <w:tcW w:w="5920" w:type="dxa"/>
            <w:shd w:val="clear" w:color="auto" w:fill="auto"/>
            <w:vAlign w:val="center"/>
          </w:tcPr>
          <w:p w14:paraId="3C8D141F"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rPr>
              <w:t>Jablonec nad Nisou, Československé armády 4805/24, PSČ 466 05</w:t>
            </w:r>
          </w:p>
        </w:tc>
      </w:tr>
      <w:tr w:rsidR="003E6642" w14:paraId="36E40397" w14:textId="77777777" w:rsidTr="001A4C29">
        <w:tc>
          <w:tcPr>
            <w:tcW w:w="3258" w:type="dxa"/>
            <w:shd w:val="clear" w:color="auto" w:fill="auto"/>
            <w:vAlign w:val="center"/>
          </w:tcPr>
          <w:p w14:paraId="26811D1F" w14:textId="77777777" w:rsidR="00C61D29" w:rsidRPr="00A13088" w:rsidRDefault="00C61D29" w:rsidP="00B461E1">
            <w:pPr>
              <w:spacing w:before="40" w:after="40"/>
              <w:rPr>
                <w:rFonts w:ascii="Calibri" w:hAnsi="Calibri" w:cs="Calibri"/>
              </w:rPr>
            </w:pPr>
            <w:r w:rsidRPr="00A13088">
              <w:rPr>
                <w:rFonts w:ascii="Calibri" w:hAnsi="Calibri" w:cs="Calibri"/>
              </w:rPr>
              <w:t xml:space="preserve">Spisová značka:  </w:t>
            </w:r>
          </w:p>
        </w:tc>
        <w:tc>
          <w:tcPr>
            <w:tcW w:w="5920" w:type="dxa"/>
            <w:shd w:val="clear" w:color="auto" w:fill="auto"/>
            <w:vAlign w:val="center"/>
          </w:tcPr>
          <w:p w14:paraId="4246F2F9"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shd w:val="clear" w:color="auto" w:fill="FFFFFF"/>
              </w:rPr>
              <w:t>B 2197 vedená u Krajského soudu v Ústí nad Labem</w:t>
            </w:r>
          </w:p>
        </w:tc>
      </w:tr>
      <w:tr w:rsidR="003E6642" w14:paraId="03A723DF" w14:textId="77777777" w:rsidTr="001A4C29">
        <w:tc>
          <w:tcPr>
            <w:tcW w:w="3258" w:type="dxa"/>
            <w:shd w:val="clear" w:color="auto" w:fill="auto"/>
            <w:vAlign w:val="center"/>
          </w:tcPr>
          <w:p w14:paraId="646A761E" w14:textId="77777777" w:rsidR="00C61D29" w:rsidRPr="00A13088" w:rsidRDefault="00C61D29" w:rsidP="00B461E1">
            <w:pPr>
              <w:spacing w:before="40" w:after="40"/>
              <w:rPr>
                <w:rFonts w:ascii="Calibri" w:hAnsi="Calibri" w:cs="Calibri"/>
              </w:rPr>
            </w:pPr>
            <w:r w:rsidRPr="00A13088">
              <w:rPr>
                <w:rFonts w:ascii="Calibri" w:hAnsi="Calibri" w:cs="Calibri"/>
              </w:rPr>
              <w:t xml:space="preserve">Zastoupení společnosti: </w:t>
            </w:r>
          </w:p>
        </w:tc>
        <w:tc>
          <w:tcPr>
            <w:tcW w:w="5920" w:type="dxa"/>
            <w:shd w:val="clear" w:color="auto" w:fill="auto"/>
            <w:vAlign w:val="center"/>
          </w:tcPr>
          <w:p w14:paraId="63425AED"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shd w:val="clear" w:color="auto" w:fill="FFFFFF"/>
              </w:rPr>
              <w:t xml:space="preserve">Ing. Petr </w:t>
            </w:r>
            <w:r w:rsidR="00EB4F3A">
              <w:rPr>
                <w:rFonts w:ascii="Calibri" w:hAnsi="Calibri" w:cs="Calibri"/>
                <w:shd w:val="clear" w:color="auto" w:fill="FFFFFF"/>
              </w:rPr>
              <w:t>Správka</w:t>
            </w:r>
            <w:r w:rsidRPr="00A13088">
              <w:rPr>
                <w:rFonts w:ascii="Calibri" w:hAnsi="Calibri" w:cs="Calibri"/>
                <w:shd w:val="clear" w:color="auto" w:fill="FFFFFF"/>
              </w:rPr>
              <w:t>, předseda představenstva</w:t>
            </w:r>
            <w:r w:rsidRPr="00A13088">
              <w:rPr>
                <w:rFonts w:ascii="Calibri" w:hAnsi="Calibri" w:cs="Calibri"/>
                <w:shd w:val="clear" w:color="auto" w:fill="FFFFFF"/>
              </w:rPr>
              <w:br/>
            </w:r>
            <w:r w:rsidR="00EB4F3A">
              <w:rPr>
                <w:rFonts w:ascii="Calibri" w:hAnsi="Calibri" w:cs="Calibri"/>
                <w:shd w:val="clear" w:color="auto" w:fill="FFFFFF"/>
              </w:rPr>
              <w:t>Zdeněk Sameš</w:t>
            </w:r>
            <w:r w:rsidRPr="00A13088">
              <w:rPr>
                <w:rFonts w:ascii="Calibri" w:hAnsi="Calibri" w:cs="Calibri"/>
                <w:shd w:val="clear" w:color="auto" w:fill="FFFFFF"/>
              </w:rPr>
              <w:t>, místopředseda představenstva</w:t>
            </w:r>
          </w:p>
        </w:tc>
      </w:tr>
      <w:tr w:rsidR="003E6642" w14:paraId="3CFF6139" w14:textId="77777777" w:rsidTr="001A4C29">
        <w:tc>
          <w:tcPr>
            <w:tcW w:w="3258" w:type="dxa"/>
            <w:shd w:val="clear" w:color="auto" w:fill="auto"/>
            <w:vAlign w:val="center"/>
          </w:tcPr>
          <w:p w14:paraId="3E17D976" w14:textId="77777777" w:rsidR="00C61D29" w:rsidRPr="00A13088" w:rsidRDefault="00C61D29" w:rsidP="00B461E1">
            <w:pPr>
              <w:spacing w:before="40" w:after="40"/>
              <w:rPr>
                <w:rFonts w:ascii="Calibri" w:hAnsi="Calibri" w:cs="Calibri"/>
              </w:rPr>
            </w:pPr>
            <w:r w:rsidRPr="00A13088">
              <w:rPr>
                <w:rFonts w:ascii="Calibri" w:hAnsi="Calibri" w:cs="Calibri"/>
              </w:rPr>
              <w:t>IČ</w:t>
            </w:r>
            <w:r w:rsidR="00EB4F3A">
              <w:rPr>
                <w:rFonts w:ascii="Calibri" w:hAnsi="Calibri" w:cs="Calibri"/>
              </w:rPr>
              <w:t>O</w:t>
            </w:r>
            <w:r w:rsidRPr="00A13088">
              <w:rPr>
                <w:rFonts w:ascii="Calibri" w:hAnsi="Calibri" w:cs="Calibri"/>
              </w:rPr>
              <w:t>:</w:t>
            </w:r>
          </w:p>
        </w:tc>
        <w:tc>
          <w:tcPr>
            <w:tcW w:w="5920" w:type="dxa"/>
            <w:shd w:val="clear" w:color="auto" w:fill="auto"/>
            <w:vAlign w:val="center"/>
          </w:tcPr>
          <w:p w14:paraId="33FE473B" w14:textId="77777777" w:rsidR="00C61D29" w:rsidRPr="00A13088" w:rsidRDefault="00C61D29" w:rsidP="00C61D29">
            <w:pPr>
              <w:spacing w:before="40" w:after="40" w:line="20" w:lineRule="atLeast"/>
              <w:rPr>
                <w:rFonts w:ascii="Calibri" w:hAnsi="Calibri" w:cs="Calibri"/>
                <w:color w:val="333333"/>
                <w:shd w:val="clear" w:color="auto" w:fill="FFFFFF"/>
              </w:rPr>
            </w:pPr>
            <w:r w:rsidRPr="00A13088">
              <w:rPr>
                <w:rFonts w:ascii="Calibri" w:hAnsi="Calibri" w:cs="Calibri"/>
              </w:rPr>
              <w:t>287 46 503</w:t>
            </w:r>
          </w:p>
        </w:tc>
      </w:tr>
      <w:tr w:rsidR="003E6642" w14:paraId="2F563FC5" w14:textId="77777777" w:rsidTr="001A4C29">
        <w:tc>
          <w:tcPr>
            <w:tcW w:w="3258" w:type="dxa"/>
            <w:shd w:val="clear" w:color="auto" w:fill="auto"/>
            <w:vAlign w:val="center"/>
          </w:tcPr>
          <w:p w14:paraId="2C41A9CA" w14:textId="77777777" w:rsidR="00C61D29" w:rsidRPr="00A13088" w:rsidRDefault="00C61D29" w:rsidP="00B461E1">
            <w:pPr>
              <w:spacing w:before="40" w:after="40"/>
              <w:rPr>
                <w:rFonts w:ascii="Calibri" w:hAnsi="Calibri" w:cs="Calibri"/>
              </w:rPr>
            </w:pPr>
            <w:r w:rsidRPr="00A13088">
              <w:rPr>
                <w:rFonts w:ascii="Calibri" w:hAnsi="Calibri" w:cs="Calibri"/>
              </w:rPr>
              <w:t xml:space="preserve">DIČ: </w:t>
            </w:r>
          </w:p>
        </w:tc>
        <w:tc>
          <w:tcPr>
            <w:tcW w:w="5920" w:type="dxa"/>
            <w:shd w:val="clear" w:color="auto" w:fill="auto"/>
            <w:vAlign w:val="center"/>
          </w:tcPr>
          <w:p w14:paraId="6E1B7B4E" w14:textId="77777777" w:rsidR="00C61D29" w:rsidRPr="00A13088" w:rsidRDefault="00C61D29" w:rsidP="00C61D29">
            <w:pPr>
              <w:spacing w:before="40" w:after="40" w:line="20" w:lineRule="atLeast"/>
              <w:rPr>
                <w:rFonts w:ascii="Calibri" w:hAnsi="Calibri" w:cs="Calibri"/>
                <w:color w:val="333333"/>
                <w:shd w:val="clear" w:color="auto" w:fill="FFFFFF"/>
              </w:rPr>
            </w:pPr>
            <w:r w:rsidRPr="00A13088">
              <w:rPr>
                <w:rFonts w:ascii="Calibri" w:hAnsi="Calibri" w:cs="Calibri"/>
              </w:rPr>
              <w:t>CZ28746503</w:t>
            </w:r>
          </w:p>
        </w:tc>
      </w:tr>
      <w:tr w:rsidR="003E6642" w14:paraId="6C207D36" w14:textId="77777777" w:rsidTr="001A4C29">
        <w:tc>
          <w:tcPr>
            <w:tcW w:w="3258" w:type="dxa"/>
            <w:shd w:val="clear" w:color="auto" w:fill="auto"/>
            <w:vAlign w:val="center"/>
          </w:tcPr>
          <w:p w14:paraId="1AD939B7" w14:textId="77777777" w:rsidR="00C61D29" w:rsidRPr="00A13088" w:rsidRDefault="00C61D29" w:rsidP="00B461E1">
            <w:pPr>
              <w:spacing w:before="40" w:after="40"/>
              <w:rPr>
                <w:rFonts w:ascii="Calibri" w:hAnsi="Calibri" w:cs="Calibri"/>
              </w:rPr>
            </w:pPr>
            <w:r w:rsidRPr="00A13088">
              <w:rPr>
                <w:rFonts w:ascii="Calibri" w:hAnsi="Calibri" w:cs="Calibri"/>
              </w:rPr>
              <w:t xml:space="preserve">Telefon: </w:t>
            </w:r>
          </w:p>
        </w:tc>
        <w:tc>
          <w:tcPr>
            <w:tcW w:w="5920" w:type="dxa"/>
            <w:shd w:val="clear" w:color="auto" w:fill="auto"/>
            <w:vAlign w:val="center"/>
          </w:tcPr>
          <w:p w14:paraId="1A87F075"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rPr>
              <w:t>488 043 235</w:t>
            </w:r>
          </w:p>
        </w:tc>
      </w:tr>
      <w:tr w:rsidR="003E6642" w14:paraId="019C7E25" w14:textId="77777777" w:rsidTr="001A4C29">
        <w:tc>
          <w:tcPr>
            <w:tcW w:w="3258" w:type="dxa"/>
            <w:shd w:val="clear" w:color="auto" w:fill="auto"/>
            <w:vAlign w:val="center"/>
          </w:tcPr>
          <w:p w14:paraId="3570701D" w14:textId="77777777" w:rsidR="00C61D29" w:rsidRPr="00A13088" w:rsidRDefault="00C61D29" w:rsidP="00B461E1">
            <w:pPr>
              <w:spacing w:before="40" w:after="40"/>
              <w:rPr>
                <w:rFonts w:ascii="Calibri" w:hAnsi="Calibri" w:cs="Calibri"/>
              </w:rPr>
            </w:pPr>
            <w:r w:rsidRPr="00A13088">
              <w:rPr>
                <w:rFonts w:ascii="Calibri" w:hAnsi="Calibri" w:cs="Calibri"/>
              </w:rPr>
              <w:t xml:space="preserve">E-mail: </w:t>
            </w:r>
          </w:p>
        </w:tc>
        <w:tc>
          <w:tcPr>
            <w:tcW w:w="5920" w:type="dxa"/>
            <w:shd w:val="clear" w:color="auto" w:fill="auto"/>
            <w:vAlign w:val="center"/>
          </w:tcPr>
          <w:p w14:paraId="3589C6CD"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rPr>
              <w:t>info@silnicelk.cz</w:t>
            </w:r>
          </w:p>
        </w:tc>
      </w:tr>
      <w:tr w:rsidR="003E6642" w14:paraId="44C532D2" w14:textId="77777777" w:rsidTr="001A4C29">
        <w:tc>
          <w:tcPr>
            <w:tcW w:w="3258" w:type="dxa"/>
            <w:shd w:val="clear" w:color="auto" w:fill="auto"/>
            <w:vAlign w:val="center"/>
          </w:tcPr>
          <w:p w14:paraId="6B9FF27C" w14:textId="77777777" w:rsidR="00C61D29" w:rsidRPr="00A13088" w:rsidRDefault="00C61D29" w:rsidP="00B461E1">
            <w:pPr>
              <w:spacing w:before="40" w:after="40"/>
              <w:rPr>
                <w:rFonts w:ascii="Calibri" w:hAnsi="Calibri" w:cs="Calibri"/>
              </w:rPr>
            </w:pPr>
            <w:r w:rsidRPr="00A13088">
              <w:rPr>
                <w:rFonts w:ascii="Calibri" w:hAnsi="Calibri" w:cs="Calibri"/>
              </w:rPr>
              <w:t xml:space="preserve">Bankovní spojení: </w:t>
            </w:r>
          </w:p>
        </w:tc>
        <w:tc>
          <w:tcPr>
            <w:tcW w:w="5920" w:type="dxa"/>
            <w:shd w:val="clear" w:color="auto" w:fill="auto"/>
            <w:vAlign w:val="center"/>
          </w:tcPr>
          <w:p w14:paraId="72265CDB" w14:textId="77777777" w:rsidR="00C61D29" w:rsidRPr="00A13088" w:rsidRDefault="00C61D29" w:rsidP="00C61D29">
            <w:pPr>
              <w:spacing w:before="40" w:after="40" w:line="20" w:lineRule="atLeast"/>
              <w:rPr>
                <w:rFonts w:ascii="Calibri" w:hAnsi="Calibri" w:cs="Calibri"/>
              </w:rPr>
            </w:pPr>
            <w:r w:rsidRPr="00A13088">
              <w:rPr>
                <w:rFonts w:ascii="Calibri" w:hAnsi="Calibri" w:cs="Calibri"/>
              </w:rPr>
              <w:t>Komerční banka, a.s.</w:t>
            </w:r>
          </w:p>
        </w:tc>
      </w:tr>
      <w:tr w:rsidR="003E6642" w14:paraId="5EC174B2" w14:textId="77777777" w:rsidTr="001A4C29">
        <w:tc>
          <w:tcPr>
            <w:tcW w:w="3258" w:type="dxa"/>
            <w:shd w:val="clear" w:color="auto" w:fill="auto"/>
            <w:vAlign w:val="center"/>
          </w:tcPr>
          <w:p w14:paraId="5C3B8677" w14:textId="77777777" w:rsidR="00C61D29" w:rsidRPr="00A13088" w:rsidRDefault="00C61D29" w:rsidP="00B461E1">
            <w:pPr>
              <w:spacing w:before="40" w:after="40"/>
              <w:rPr>
                <w:rFonts w:ascii="Calibri" w:hAnsi="Calibri" w:cs="Calibri"/>
              </w:rPr>
            </w:pPr>
            <w:r w:rsidRPr="00A13088">
              <w:rPr>
                <w:rFonts w:ascii="Calibri" w:hAnsi="Calibri" w:cs="Calibri"/>
              </w:rPr>
              <w:t>Číslo účtu:</w:t>
            </w:r>
          </w:p>
        </w:tc>
        <w:tc>
          <w:tcPr>
            <w:tcW w:w="5920" w:type="dxa"/>
            <w:shd w:val="clear" w:color="auto" w:fill="auto"/>
            <w:vAlign w:val="center"/>
          </w:tcPr>
          <w:p w14:paraId="72A27DCF" w14:textId="77777777" w:rsidR="00C61D29" w:rsidRPr="00A13088" w:rsidRDefault="00C61D29" w:rsidP="00C61D29">
            <w:pPr>
              <w:spacing w:before="40" w:after="40" w:line="20" w:lineRule="atLeast"/>
              <w:rPr>
                <w:rFonts w:ascii="Calibri" w:hAnsi="Calibri" w:cs="Calibri"/>
              </w:rPr>
            </w:pPr>
            <w:r w:rsidRPr="00A13088">
              <w:rPr>
                <w:rFonts w:ascii="Calibri" w:eastAsia="Calibri" w:hAnsi="Calibri" w:cs="Calibri"/>
              </w:rPr>
              <w:t>43-9618960207/0100</w:t>
            </w:r>
          </w:p>
        </w:tc>
      </w:tr>
      <w:tr w:rsidR="003E6642" w14:paraId="246A9689" w14:textId="77777777" w:rsidTr="001A4C29">
        <w:tc>
          <w:tcPr>
            <w:tcW w:w="3258" w:type="dxa"/>
            <w:shd w:val="clear" w:color="auto" w:fill="auto"/>
            <w:vAlign w:val="center"/>
          </w:tcPr>
          <w:p w14:paraId="3EA6AC4D" w14:textId="77777777" w:rsidR="00C61D29" w:rsidRPr="00A13088" w:rsidRDefault="00C61D29" w:rsidP="00B461E1">
            <w:pPr>
              <w:spacing w:before="40" w:after="40"/>
              <w:rPr>
                <w:rFonts w:ascii="Calibri" w:hAnsi="Calibri" w:cs="Calibri"/>
              </w:rPr>
            </w:pPr>
            <w:r w:rsidRPr="00A13088">
              <w:rPr>
                <w:rFonts w:ascii="Calibri" w:hAnsi="Calibri" w:cs="Calibri"/>
              </w:rPr>
              <w:t xml:space="preserve">Osoba oprávněná ve věcech smluvních: </w:t>
            </w:r>
          </w:p>
        </w:tc>
        <w:tc>
          <w:tcPr>
            <w:tcW w:w="5920" w:type="dxa"/>
            <w:shd w:val="clear" w:color="auto" w:fill="auto"/>
            <w:vAlign w:val="center"/>
          </w:tcPr>
          <w:p w14:paraId="1B2CE56F" w14:textId="0A08B3C1" w:rsidR="00C61D29" w:rsidRPr="00583D60" w:rsidRDefault="00C61D29" w:rsidP="00C61D29">
            <w:pPr>
              <w:spacing w:before="40" w:after="40" w:line="20" w:lineRule="atLeast"/>
              <w:rPr>
                <w:rFonts w:ascii="Calibri" w:hAnsi="Calibri" w:cs="Calibri"/>
              </w:rPr>
            </w:pPr>
          </w:p>
        </w:tc>
      </w:tr>
      <w:tr w:rsidR="003E6642" w14:paraId="3122D030" w14:textId="77777777" w:rsidTr="001A4C29">
        <w:tc>
          <w:tcPr>
            <w:tcW w:w="3258" w:type="dxa"/>
            <w:shd w:val="clear" w:color="auto" w:fill="auto"/>
            <w:vAlign w:val="center"/>
          </w:tcPr>
          <w:p w14:paraId="281DDCFD" w14:textId="77777777" w:rsidR="00C61D29" w:rsidRPr="00A13088" w:rsidRDefault="00C61D29" w:rsidP="00B461E1">
            <w:pPr>
              <w:spacing w:before="40" w:after="40"/>
              <w:rPr>
                <w:rFonts w:ascii="Calibri" w:hAnsi="Calibri" w:cs="Calibri"/>
              </w:rPr>
            </w:pPr>
            <w:r w:rsidRPr="00A13088">
              <w:rPr>
                <w:rFonts w:ascii="Calibri" w:hAnsi="Calibri" w:cs="Calibri"/>
              </w:rPr>
              <w:t xml:space="preserve">Osoba oprávněná jednat ve věcech technických: </w:t>
            </w:r>
          </w:p>
        </w:tc>
        <w:tc>
          <w:tcPr>
            <w:tcW w:w="5920" w:type="dxa"/>
            <w:shd w:val="clear" w:color="auto" w:fill="auto"/>
            <w:vAlign w:val="center"/>
          </w:tcPr>
          <w:p w14:paraId="1CB399DF" w14:textId="0AE4BC19" w:rsidR="00C61D29" w:rsidRPr="00583D60" w:rsidRDefault="00C61D29" w:rsidP="00C61D29">
            <w:pPr>
              <w:spacing w:before="40" w:after="40" w:line="20" w:lineRule="atLeast"/>
              <w:rPr>
                <w:rFonts w:ascii="Calibri" w:hAnsi="Calibri" w:cs="Calibri"/>
              </w:rPr>
            </w:pPr>
          </w:p>
        </w:tc>
      </w:tr>
    </w:tbl>
    <w:p w14:paraId="1F99828D" w14:textId="77777777" w:rsidR="00C61D29" w:rsidRDefault="00C61D29" w:rsidP="00C61D29">
      <w:pPr>
        <w:keepLines/>
        <w:spacing w:before="120"/>
        <w:jc w:val="both"/>
        <w:rPr>
          <w:rFonts w:ascii="Calibri" w:hAnsi="Calibri" w:cs="Calibri"/>
          <w:snapToGrid w:val="0"/>
        </w:rPr>
      </w:pPr>
      <w:r w:rsidRPr="00C63C2D">
        <w:rPr>
          <w:rFonts w:ascii="Calibri" w:hAnsi="Calibri" w:cs="Calibri"/>
          <w:snapToGrid w:val="0"/>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86"/>
        <w:gridCol w:w="5766"/>
      </w:tblGrid>
      <w:tr w:rsidR="00C61D29" w:rsidRPr="00640D22" w14:paraId="04A25914" w14:textId="77777777" w:rsidTr="00C61D29">
        <w:tc>
          <w:tcPr>
            <w:tcW w:w="3259" w:type="dxa"/>
            <w:shd w:val="clear" w:color="auto" w:fill="auto"/>
            <w:vAlign w:val="center"/>
          </w:tcPr>
          <w:p w14:paraId="5F322F24" w14:textId="77777777" w:rsidR="00C61D29" w:rsidRPr="00A13088" w:rsidRDefault="00C61D29" w:rsidP="00B461E1">
            <w:pPr>
              <w:spacing w:before="40" w:after="40"/>
              <w:rPr>
                <w:rFonts w:ascii="Calibri" w:hAnsi="Calibri" w:cs="Calibri"/>
                <w:b/>
              </w:rPr>
            </w:pPr>
            <w:r w:rsidRPr="00A13088">
              <w:rPr>
                <w:rFonts w:ascii="Calibri" w:hAnsi="Calibri" w:cs="Calibri"/>
                <w:b/>
              </w:rPr>
              <w:t>Název:</w:t>
            </w:r>
          </w:p>
        </w:tc>
        <w:tc>
          <w:tcPr>
            <w:tcW w:w="5921" w:type="dxa"/>
            <w:shd w:val="clear" w:color="auto" w:fill="auto"/>
            <w:vAlign w:val="center"/>
          </w:tcPr>
          <w:p w14:paraId="234762B4" w14:textId="77777777" w:rsidR="00C61D29" w:rsidRPr="00C61D29" w:rsidRDefault="004B279C" w:rsidP="004B279C">
            <w:pPr>
              <w:spacing w:before="40" w:after="40" w:line="240" w:lineRule="auto"/>
              <w:rPr>
                <w:rFonts w:cs="Calibri"/>
              </w:rPr>
            </w:pPr>
            <w:r>
              <w:rPr>
                <w:b/>
              </w:rPr>
              <w:t xml:space="preserve">PERENA Liberec, s.r.o. </w:t>
            </w:r>
            <w:r w:rsidR="00C24DD2">
              <w:rPr>
                <w:b/>
              </w:rPr>
              <w:t xml:space="preserve"> </w:t>
            </w:r>
            <w:r w:rsidR="00C24DD2" w:rsidRPr="00A13088">
              <w:rPr>
                <w:rFonts w:ascii="Calibri" w:hAnsi="Calibri" w:cs="Calibri"/>
                <w:bCs/>
              </w:rPr>
              <w:t>(</w:t>
            </w:r>
            <w:r w:rsidR="00C24DD2" w:rsidRPr="00A13088">
              <w:rPr>
                <w:rFonts w:ascii="Calibri" w:hAnsi="Calibri" w:cs="Calibri"/>
              </w:rPr>
              <w:t>dále jen</w:t>
            </w:r>
            <w:r w:rsidR="00C24DD2" w:rsidRPr="00A13088">
              <w:rPr>
                <w:rFonts w:ascii="Calibri" w:hAnsi="Calibri" w:cs="Calibri"/>
                <w:b/>
              </w:rPr>
              <w:t xml:space="preserve"> </w:t>
            </w:r>
            <w:r w:rsidR="00C24DD2" w:rsidRPr="00A13088">
              <w:rPr>
                <w:rFonts w:ascii="Calibri" w:hAnsi="Calibri" w:cs="Calibri"/>
                <w:bCs/>
              </w:rPr>
              <w:t>„</w:t>
            </w:r>
            <w:r w:rsidR="00C24DD2" w:rsidRPr="00C24DD2">
              <w:rPr>
                <w:rFonts w:ascii="Calibri" w:hAnsi="Calibri" w:cs="Calibri"/>
                <w:b/>
              </w:rPr>
              <w:t>Zhotovitel</w:t>
            </w:r>
            <w:r w:rsidR="00C24DD2" w:rsidRPr="00A13088">
              <w:rPr>
                <w:rFonts w:ascii="Calibri" w:hAnsi="Calibri" w:cs="Calibri"/>
                <w:bCs/>
              </w:rPr>
              <w:t>“)</w:t>
            </w:r>
          </w:p>
        </w:tc>
      </w:tr>
      <w:tr w:rsidR="00C61D29" w:rsidRPr="00640D22" w14:paraId="27202F36" w14:textId="77777777" w:rsidTr="00B461E1">
        <w:tc>
          <w:tcPr>
            <w:tcW w:w="3259" w:type="dxa"/>
            <w:shd w:val="clear" w:color="auto" w:fill="auto"/>
            <w:vAlign w:val="center"/>
          </w:tcPr>
          <w:p w14:paraId="634004E4" w14:textId="77777777" w:rsidR="00C61D29" w:rsidRPr="00A13088" w:rsidRDefault="00C61D29" w:rsidP="00B461E1">
            <w:pPr>
              <w:spacing w:before="40" w:after="40"/>
              <w:rPr>
                <w:rFonts w:ascii="Calibri" w:hAnsi="Calibri" w:cs="Calibri"/>
              </w:rPr>
            </w:pPr>
            <w:r w:rsidRPr="00A13088">
              <w:rPr>
                <w:rFonts w:ascii="Calibri" w:hAnsi="Calibri" w:cs="Calibri"/>
              </w:rPr>
              <w:t>Sídlo:</w:t>
            </w:r>
          </w:p>
        </w:tc>
        <w:tc>
          <w:tcPr>
            <w:tcW w:w="5921" w:type="dxa"/>
            <w:shd w:val="clear" w:color="auto" w:fill="auto"/>
            <w:vAlign w:val="center"/>
          </w:tcPr>
          <w:p w14:paraId="2A089A9C" w14:textId="77777777" w:rsidR="00C61D29" w:rsidRPr="00C61D29" w:rsidRDefault="004B279C" w:rsidP="004B279C">
            <w:pPr>
              <w:spacing w:before="40" w:after="40"/>
              <w:rPr>
                <w:rFonts w:ascii="Calibri" w:hAnsi="Calibri" w:cs="Calibri"/>
                <w:bCs/>
              </w:rPr>
            </w:pPr>
            <w:r w:rsidRPr="004B279C">
              <w:t>Kateřinská 3</w:t>
            </w:r>
            <w:r>
              <w:t>, Stráž nad Nisou, PSČ 463 03</w:t>
            </w:r>
          </w:p>
        </w:tc>
      </w:tr>
      <w:tr w:rsidR="00C61D29" w:rsidRPr="00640D22" w14:paraId="0748B976" w14:textId="77777777" w:rsidTr="00B461E1">
        <w:tc>
          <w:tcPr>
            <w:tcW w:w="3259" w:type="dxa"/>
            <w:shd w:val="clear" w:color="auto" w:fill="auto"/>
            <w:vAlign w:val="center"/>
          </w:tcPr>
          <w:p w14:paraId="18BFEA9C" w14:textId="77777777" w:rsidR="00C61D29" w:rsidRPr="00A13088" w:rsidRDefault="00C61D29" w:rsidP="00B461E1">
            <w:pPr>
              <w:spacing w:before="40" w:after="40"/>
              <w:rPr>
                <w:rFonts w:ascii="Calibri" w:hAnsi="Calibri" w:cs="Calibri"/>
              </w:rPr>
            </w:pPr>
            <w:r w:rsidRPr="00A13088">
              <w:rPr>
                <w:rFonts w:ascii="Calibri" w:hAnsi="Calibri" w:cs="Calibri"/>
              </w:rPr>
              <w:t xml:space="preserve">Spisová značka:  </w:t>
            </w:r>
          </w:p>
        </w:tc>
        <w:tc>
          <w:tcPr>
            <w:tcW w:w="5921" w:type="dxa"/>
            <w:shd w:val="clear" w:color="auto" w:fill="auto"/>
            <w:vAlign w:val="center"/>
          </w:tcPr>
          <w:p w14:paraId="15981ACC" w14:textId="77777777" w:rsidR="00C61D29" w:rsidRPr="00A13088" w:rsidRDefault="004B279C" w:rsidP="00B461E1">
            <w:pPr>
              <w:spacing w:before="40" w:after="40"/>
              <w:rPr>
                <w:rFonts w:ascii="Calibri" w:hAnsi="Calibri" w:cs="Calibri"/>
                <w:bCs/>
              </w:rPr>
            </w:pPr>
            <w:r>
              <w:t>C 10954 u Krajského soudu v Ústí nad Labem</w:t>
            </w:r>
          </w:p>
        </w:tc>
      </w:tr>
      <w:tr w:rsidR="00C61D29" w:rsidRPr="00640D22" w14:paraId="751BD699" w14:textId="77777777" w:rsidTr="00B461E1">
        <w:tc>
          <w:tcPr>
            <w:tcW w:w="3259" w:type="dxa"/>
            <w:shd w:val="clear" w:color="auto" w:fill="auto"/>
            <w:vAlign w:val="center"/>
          </w:tcPr>
          <w:p w14:paraId="0BFFA3EF" w14:textId="77777777" w:rsidR="00C61D29" w:rsidRPr="00A13088" w:rsidRDefault="00C61D29" w:rsidP="00B461E1">
            <w:pPr>
              <w:spacing w:before="40" w:after="40"/>
              <w:rPr>
                <w:rFonts w:ascii="Calibri" w:hAnsi="Calibri" w:cs="Calibri"/>
              </w:rPr>
            </w:pPr>
            <w:r w:rsidRPr="00A13088">
              <w:rPr>
                <w:rFonts w:ascii="Calibri" w:hAnsi="Calibri" w:cs="Calibri"/>
              </w:rPr>
              <w:t xml:space="preserve">Zastoupení společnosti: </w:t>
            </w:r>
          </w:p>
        </w:tc>
        <w:tc>
          <w:tcPr>
            <w:tcW w:w="5921" w:type="dxa"/>
            <w:shd w:val="clear" w:color="auto" w:fill="auto"/>
            <w:vAlign w:val="center"/>
          </w:tcPr>
          <w:p w14:paraId="6940C6E9" w14:textId="77777777" w:rsidR="00C61D29" w:rsidRPr="00A13088" w:rsidRDefault="004B279C" w:rsidP="00B461E1">
            <w:pPr>
              <w:spacing w:before="40" w:after="40"/>
              <w:rPr>
                <w:rFonts w:ascii="Calibri" w:hAnsi="Calibri" w:cs="Calibri"/>
                <w:bCs/>
              </w:rPr>
            </w:pPr>
            <w:r>
              <w:t xml:space="preserve">František </w:t>
            </w:r>
            <w:proofErr w:type="spellStart"/>
            <w:r>
              <w:t>Drešer</w:t>
            </w:r>
            <w:proofErr w:type="spellEnd"/>
            <w:r>
              <w:t>, jednatel</w:t>
            </w:r>
          </w:p>
        </w:tc>
      </w:tr>
      <w:tr w:rsidR="00C61D29" w14:paraId="650B99C1" w14:textId="77777777" w:rsidTr="00B461E1">
        <w:tc>
          <w:tcPr>
            <w:tcW w:w="3259" w:type="dxa"/>
            <w:shd w:val="clear" w:color="auto" w:fill="auto"/>
            <w:vAlign w:val="center"/>
          </w:tcPr>
          <w:p w14:paraId="48049262" w14:textId="77777777" w:rsidR="00C61D29" w:rsidRPr="00A13088" w:rsidRDefault="00C61D29" w:rsidP="00B461E1">
            <w:pPr>
              <w:spacing w:before="40" w:after="40"/>
              <w:rPr>
                <w:rFonts w:ascii="Calibri" w:hAnsi="Calibri" w:cs="Calibri"/>
              </w:rPr>
            </w:pPr>
            <w:r w:rsidRPr="00A13088">
              <w:rPr>
                <w:rFonts w:ascii="Calibri" w:hAnsi="Calibri" w:cs="Calibri"/>
              </w:rPr>
              <w:t>IČ</w:t>
            </w:r>
            <w:r w:rsidR="00EB4F3A">
              <w:rPr>
                <w:rFonts w:ascii="Calibri" w:hAnsi="Calibri" w:cs="Calibri"/>
              </w:rPr>
              <w:t>O</w:t>
            </w:r>
            <w:r w:rsidRPr="00A13088">
              <w:rPr>
                <w:rFonts w:ascii="Calibri" w:hAnsi="Calibri" w:cs="Calibri"/>
              </w:rPr>
              <w:t>:</w:t>
            </w:r>
          </w:p>
        </w:tc>
        <w:tc>
          <w:tcPr>
            <w:tcW w:w="5921" w:type="dxa"/>
            <w:shd w:val="clear" w:color="auto" w:fill="auto"/>
            <w:vAlign w:val="center"/>
          </w:tcPr>
          <w:p w14:paraId="72709B88" w14:textId="77777777" w:rsidR="00C61D29" w:rsidRPr="00A13088" w:rsidRDefault="004B279C" w:rsidP="00B461E1">
            <w:pPr>
              <w:spacing w:before="40" w:after="40"/>
              <w:rPr>
                <w:rFonts w:ascii="Verdana" w:hAnsi="Verdana"/>
                <w:bCs/>
                <w:sz w:val="18"/>
                <w:szCs w:val="18"/>
                <w:shd w:val="clear" w:color="auto" w:fill="FFFFFF"/>
              </w:rPr>
            </w:pPr>
            <w:r>
              <w:t>250 05 731</w:t>
            </w:r>
          </w:p>
        </w:tc>
      </w:tr>
      <w:tr w:rsidR="00C61D29" w:rsidRPr="00640D22" w14:paraId="4096D496" w14:textId="77777777" w:rsidTr="00B461E1">
        <w:tc>
          <w:tcPr>
            <w:tcW w:w="3259" w:type="dxa"/>
            <w:shd w:val="clear" w:color="auto" w:fill="auto"/>
            <w:vAlign w:val="center"/>
          </w:tcPr>
          <w:p w14:paraId="091669F1" w14:textId="77777777" w:rsidR="00C61D29" w:rsidRPr="00A13088" w:rsidRDefault="00C61D29" w:rsidP="00B461E1">
            <w:pPr>
              <w:spacing w:before="40" w:after="40"/>
              <w:rPr>
                <w:rFonts w:ascii="Calibri" w:hAnsi="Calibri" w:cs="Calibri"/>
              </w:rPr>
            </w:pPr>
            <w:r w:rsidRPr="00A13088">
              <w:rPr>
                <w:rFonts w:ascii="Calibri" w:hAnsi="Calibri" w:cs="Calibri"/>
              </w:rPr>
              <w:t xml:space="preserve">DIČ: </w:t>
            </w:r>
          </w:p>
        </w:tc>
        <w:tc>
          <w:tcPr>
            <w:tcW w:w="5921" w:type="dxa"/>
            <w:shd w:val="clear" w:color="auto" w:fill="auto"/>
            <w:vAlign w:val="center"/>
          </w:tcPr>
          <w:p w14:paraId="3BEAFA73" w14:textId="77777777" w:rsidR="00C61D29" w:rsidRPr="00A13088" w:rsidRDefault="004B279C" w:rsidP="00B461E1">
            <w:pPr>
              <w:spacing w:before="40" w:after="40"/>
              <w:rPr>
                <w:rFonts w:ascii="Calibri" w:hAnsi="Calibri" w:cs="Calibri"/>
                <w:bCs/>
                <w:shd w:val="clear" w:color="auto" w:fill="FFFFFF"/>
              </w:rPr>
            </w:pPr>
            <w:r>
              <w:t>CZ25005731</w:t>
            </w:r>
          </w:p>
        </w:tc>
      </w:tr>
      <w:tr w:rsidR="00C61D29" w:rsidRPr="00640D22" w14:paraId="07959E43" w14:textId="77777777" w:rsidTr="00B461E1">
        <w:tc>
          <w:tcPr>
            <w:tcW w:w="3259" w:type="dxa"/>
            <w:shd w:val="clear" w:color="auto" w:fill="auto"/>
            <w:vAlign w:val="center"/>
          </w:tcPr>
          <w:p w14:paraId="75664AEB" w14:textId="77777777" w:rsidR="00C61D29" w:rsidRPr="00A13088" w:rsidRDefault="00C61D29" w:rsidP="00B461E1">
            <w:pPr>
              <w:spacing w:before="40" w:after="40"/>
              <w:rPr>
                <w:rFonts w:ascii="Calibri" w:hAnsi="Calibri" w:cs="Calibri"/>
              </w:rPr>
            </w:pPr>
            <w:r w:rsidRPr="00A13088">
              <w:rPr>
                <w:rFonts w:ascii="Calibri" w:hAnsi="Calibri" w:cs="Calibri"/>
              </w:rPr>
              <w:t xml:space="preserve">Telefon: </w:t>
            </w:r>
          </w:p>
        </w:tc>
        <w:tc>
          <w:tcPr>
            <w:tcW w:w="5921" w:type="dxa"/>
            <w:shd w:val="clear" w:color="auto" w:fill="auto"/>
            <w:vAlign w:val="center"/>
          </w:tcPr>
          <w:p w14:paraId="7054FDB3" w14:textId="43CD5EBE" w:rsidR="00C61D29" w:rsidRPr="00A13088" w:rsidRDefault="00C61D29" w:rsidP="00B461E1">
            <w:pPr>
              <w:spacing w:before="40" w:after="40"/>
              <w:rPr>
                <w:rFonts w:ascii="Calibri" w:hAnsi="Calibri" w:cs="Calibri"/>
                <w:bCs/>
              </w:rPr>
            </w:pPr>
          </w:p>
        </w:tc>
      </w:tr>
      <w:tr w:rsidR="00C61D29" w:rsidRPr="00640D22" w14:paraId="26D2198A" w14:textId="77777777" w:rsidTr="00B461E1">
        <w:tc>
          <w:tcPr>
            <w:tcW w:w="3259" w:type="dxa"/>
            <w:shd w:val="clear" w:color="auto" w:fill="auto"/>
            <w:vAlign w:val="center"/>
          </w:tcPr>
          <w:p w14:paraId="11E528EA" w14:textId="77777777" w:rsidR="00C61D29" w:rsidRPr="00A13088" w:rsidRDefault="00C61D29" w:rsidP="00B461E1">
            <w:pPr>
              <w:spacing w:before="40" w:after="40"/>
              <w:rPr>
                <w:rFonts w:ascii="Calibri" w:hAnsi="Calibri" w:cs="Calibri"/>
              </w:rPr>
            </w:pPr>
            <w:r w:rsidRPr="00A13088">
              <w:rPr>
                <w:rFonts w:ascii="Calibri" w:hAnsi="Calibri" w:cs="Calibri"/>
              </w:rPr>
              <w:t xml:space="preserve">E-mail: </w:t>
            </w:r>
          </w:p>
        </w:tc>
        <w:tc>
          <w:tcPr>
            <w:tcW w:w="5921" w:type="dxa"/>
            <w:shd w:val="clear" w:color="auto" w:fill="auto"/>
            <w:vAlign w:val="center"/>
          </w:tcPr>
          <w:p w14:paraId="1F5F51CE" w14:textId="77777777" w:rsidR="00C61D29" w:rsidRPr="00A13088" w:rsidRDefault="004B279C" w:rsidP="00B461E1">
            <w:pPr>
              <w:spacing w:before="40" w:after="40"/>
              <w:rPr>
                <w:rFonts w:ascii="Calibri" w:hAnsi="Calibri" w:cs="Calibri"/>
                <w:bCs/>
              </w:rPr>
            </w:pPr>
            <w:r>
              <w:t>perena@volny.cz</w:t>
            </w:r>
          </w:p>
        </w:tc>
      </w:tr>
      <w:tr w:rsidR="00C61D29" w:rsidRPr="00640D22" w14:paraId="59035F21" w14:textId="77777777" w:rsidTr="00B461E1">
        <w:tc>
          <w:tcPr>
            <w:tcW w:w="3259" w:type="dxa"/>
            <w:shd w:val="clear" w:color="auto" w:fill="auto"/>
            <w:vAlign w:val="center"/>
          </w:tcPr>
          <w:p w14:paraId="652A8478" w14:textId="77777777" w:rsidR="00C61D29" w:rsidRPr="00A13088" w:rsidRDefault="00C61D29" w:rsidP="00B461E1">
            <w:pPr>
              <w:spacing w:before="40" w:after="40"/>
              <w:rPr>
                <w:rFonts w:ascii="Calibri" w:hAnsi="Calibri" w:cs="Calibri"/>
              </w:rPr>
            </w:pPr>
            <w:r w:rsidRPr="00A13088">
              <w:rPr>
                <w:rFonts w:ascii="Calibri" w:hAnsi="Calibri" w:cs="Calibri"/>
              </w:rPr>
              <w:t xml:space="preserve">Bankovní spojení: </w:t>
            </w:r>
          </w:p>
        </w:tc>
        <w:tc>
          <w:tcPr>
            <w:tcW w:w="5921" w:type="dxa"/>
            <w:shd w:val="clear" w:color="auto" w:fill="auto"/>
            <w:vAlign w:val="center"/>
          </w:tcPr>
          <w:p w14:paraId="2B28D86C" w14:textId="77777777" w:rsidR="00C61D29" w:rsidRPr="00A13088" w:rsidRDefault="004B279C" w:rsidP="004B279C">
            <w:pPr>
              <w:spacing w:before="40" w:after="40"/>
              <w:rPr>
                <w:rFonts w:ascii="Calibri" w:hAnsi="Calibri" w:cs="Calibri"/>
                <w:bCs/>
              </w:rPr>
            </w:pPr>
            <w:r>
              <w:t xml:space="preserve">Raiffeisenbank, a.s. </w:t>
            </w:r>
          </w:p>
        </w:tc>
      </w:tr>
      <w:tr w:rsidR="00C61D29" w:rsidRPr="00640D22" w14:paraId="40B4AD1E" w14:textId="77777777" w:rsidTr="00B461E1">
        <w:tc>
          <w:tcPr>
            <w:tcW w:w="3259" w:type="dxa"/>
            <w:shd w:val="clear" w:color="auto" w:fill="auto"/>
            <w:vAlign w:val="center"/>
          </w:tcPr>
          <w:p w14:paraId="71656228" w14:textId="77777777" w:rsidR="00C61D29" w:rsidRPr="00A13088" w:rsidRDefault="00C61D29" w:rsidP="00B461E1">
            <w:pPr>
              <w:spacing w:before="40" w:after="40"/>
              <w:rPr>
                <w:rFonts w:ascii="Calibri" w:hAnsi="Calibri" w:cs="Calibri"/>
              </w:rPr>
            </w:pPr>
            <w:r w:rsidRPr="00A13088">
              <w:rPr>
                <w:rFonts w:ascii="Calibri" w:hAnsi="Calibri" w:cs="Calibri"/>
              </w:rPr>
              <w:t>Číslo účtu:</w:t>
            </w:r>
          </w:p>
        </w:tc>
        <w:tc>
          <w:tcPr>
            <w:tcW w:w="5921" w:type="dxa"/>
            <w:shd w:val="clear" w:color="auto" w:fill="auto"/>
            <w:vAlign w:val="center"/>
          </w:tcPr>
          <w:p w14:paraId="59738B52" w14:textId="77777777" w:rsidR="00C61D29" w:rsidRPr="00A13088" w:rsidRDefault="004B279C" w:rsidP="00B461E1">
            <w:pPr>
              <w:spacing w:before="40" w:after="40"/>
              <w:rPr>
                <w:rFonts w:ascii="Verdana" w:hAnsi="Verdana"/>
                <w:bCs/>
                <w:sz w:val="18"/>
                <w:szCs w:val="18"/>
                <w:shd w:val="clear" w:color="auto" w:fill="FFFFFF"/>
              </w:rPr>
            </w:pPr>
            <w:r>
              <w:t>1730682001/5500</w:t>
            </w:r>
          </w:p>
        </w:tc>
      </w:tr>
      <w:tr w:rsidR="00C61D29" w:rsidRPr="00640D22" w14:paraId="1D310D36" w14:textId="77777777" w:rsidTr="00B461E1">
        <w:tc>
          <w:tcPr>
            <w:tcW w:w="3259" w:type="dxa"/>
            <w:shd w:val="clear" w:color="auto" w:fill="auto"/>
            <w:vAlign w:val="center"/>
          </w:tcPr>
          <w:p w14:paraId="6E623A0D" w14:textId="77777777" w:rsidR="00C61D29" w:rsidRPr="00A13088" w:rsidRDefault="00C61D29" w:rsidP="00B461E1">
            <w:pPr>
              <w:spacing w:before="40" w:after="40"/>
              <w:rPr>
                <w:rFonts w:ascii="Calibri" w:hAnsi="Calibri" w:cs="Calibri"/>
              </w:rPr>
            </w:pPr>
            <w:r w:rsidRPr="00A13088">
              <w:rPr>
                <w:rFonts w:ascii="Calibri" w:hAnsi="Calibri" w:cs="Calibri"/>
              </w:rPr>
              <w:t xml:space="preserve">Osoba oprávněná ve věcech smluvních: </w:t>
            </w:r>
          </w:p>
        </w:tc>
        <w:tc>
          <w:tcPr>
            <w:tcW w:w="5921" w:type="dxa"/>
            <w:shd w:val="clear" w:color="auto" w:fill="auto"/>
            <w:vAlign w:val="center"/>
          </w:tcPr>
          <w:p w14:paraId="495A02FA" w14:textId="0410BB6A" w:rsidR="00C61D29" w:rsidRPr="00A13088" w:rsidRDefault="00C61D29" w:rsidP="00B461E1">
            <w:pPr>
              <w:spacing w:before="40" w:after="40"/>
              <w:rPr>
                <w:rFonts w:ascii="Calibri" w:hAnsi="Calibri" w:cs="Calibri"/>
                <w:bCs/>
                <w:shd w:val="clear" w:color="auto" w:fill="FFFFFF"/>
              </w:rPr>
            </w:pPr>
          </w:p>
        </w:tc>
      </w:tr>
      <w:tr w:rsidR="00C61D29" w:rsidRPr="00640D22" w14:paraId="5DE41FDE" w14:textId="77777777" w:rsidTr="00B461E1">
        <w:tc>
          <w:tcPr>
            <w:tcW w:w="3259" w:type="dxa"/>
            <w:shd w:val="clear" w:color="auto" w:fill="auto"/>
            <w:vAlign w:val="center"/>
          </w:tcPr>
          <w:p w14:paraId="7DD482AA" w14:textId="77777777" w:rsidR="00C61D29" w:rsidRPr="00A13088" w:rsidRDefault="00C61D29" w:rsidP="00B461E1">
            <w:pPr>
              <w:spacing w:before="40" w:after="40"/>
              <w:rPr>
                <w:rFonts w:ascii="Calibri" w:hAnsi="Calibri" w:cs="Calibri"/>
              </w:rPr>
            </w:pPr>
            <w:r w:rsidRPr="00A13088">
              <w:rPr>
                <w:rFonts w:ascii="Calibri" w:hAnsi="Calibri" w:cs="Calibri"/>
              </w:rPr>
              <w:t>Osoba oprávněná jednat ve věcech technických</w:t>
            </w:r>
            <w:r>
              <w:rPr>
                <w:rFonts w:ascii="Calibri" w:hAnsi="Calibri" w:cs="Calibri"/>
              </w:rPr>
              <w:t>, předání a převzetí díla</w:t>
            </w:r>
            <w:r w:rsidRPr="00A13088">
              <w:rPr>
                <w:rFonts w:ascii="Calibri" w:hAnsi="Calibri" w:cs="Calibri"/>
              </w:rPr>
              <w:t xml:space="preserve">: </w:t>
            </w:r>
          </w:p>
        </w:tc>
        <w:tc>
          <w:tcPr>
            <w:tcW w:w="5921" w:type="dxa"/>
            <w:shd w:val="clear" w:color="auto" w:fill="auto"/>
            <w:vAlign w:val="center"/>
          </w:tcPr>
          <w:p w14:paraId="5CA5C0D9" w14:textId="10F28B0E" w:rsidR="00C61D29" w:rsidRPr="00A13088" w:rsidRDefault="00C61D29" w:rsidP="00B461E1">
            <w:pPr>
              <w:spacing w:before="40" w:after="40"/>
              <w:rPr>
                <w:rFonts w:ascii="Calibri" w:hAnsi="Calibri" w:cs="Calibri"/>
                <w:bCs/>
              </w:rPr>
            </w:pPr>
          </w:p>
        </w:tc>
      </w:tr>
    </w:tbl>
    <w:p w14:paraId="13A77C17" w14:textId="5D94EF93" w:rsidR="00B376B7" w:rsidRDefault="00B376B7" w:rsidP="00897498">
      <w:pPr>
        <w:spacing w:before="240" w:after="120"/>
        <w:rPr>
          <w:rFonts w:eastAsia="Times New Roman" w:cs="Times New Roman"/>
        </w:rPr>
      </w:pPr>
      <w:r w:rsidRPr="00373881">
        <w:rPr>
          <w:rFonts w:eastAsia="Times New Roman" w:cs="Times New Roman"/>
        </w:rPr>
        <w:t>(</w:t>
      </w:r>
      <w:r w:rsidR="00E94493">
        <w:rPr>
          <w:rFonts w:eastAsia="Times New Roman" w:cs="Times New Roman"/>
        </w:rPr>
        <w:t>Objednatel</w:t>
      </w:r>
      <w:r w:rsidRPr="00373881">
        <w:rPr>
          <w:rFonts w:eastAsia="Times New Roman" w:cs="Times New Roman"/>
        </w:rPr>
        <w:t xml:space="preserve"> a </w:t>
      </w:r>
      <w:r w:rsidR="00E94493">
        <w:rPr>
          <w:rFonts w:eastAsia="Times New Roman" w:cs="Times New Roman"/>
        </w:rPr>
        <w:t>Zhotovitel</w:t>
      </w:r>
      <w:r w:rsidRPr="00373881">
        <w:rPr>
          <w:rFonts w:eastAsia="Times New Roman" w:cs="Times New Roman"/>
        </w:rPr>
        <w:t xml:space="preserve"> společně dále jako „</w:t>
      </w:r>
      <w:r w:rsidRPr="00373881">
        <w:rPr>
          <w:rFonts w:eastAsia="Times New Roman" w:cs="Times New Roman"/>
          <w:b/>
        </w:rPr>
        <w:t>Smluvní strany</w:t>
      </w:r>
      <w:r w:rsidRPr="00373881">
        <w:rPr>
          <w:rFonts w:eastAsia="Times New Roman" w:cs="Times New Roman"/>
        </w:rPr>
        <w:t>“</w:t>
      </w:r>
      <w:r w:rsidR="00234214">
        <w:rPr>
          <w:rFonts w:eastAsia="Times New Roman" w:cs="Times New Roman"/>
        </w:rPr>
        <w:t xml:space="preserve"> a jednotlivě jako „</w:t>
      </w:r>
      <w:r w:rsidR="00234214" w:rsidRPr="00234214">
        <w:rPr>
          <w:rFonts w:eastAsia="Times New Roman" w:cs="Times New Roman"/>
          <w:b/>
        </w:rPr>
        <w:t>Smluvní strana</w:t>
      </w:r>
      <w:r w:rsidR="00234214">
        <w:rPr>
          <w:rFonts w:eastAsia="Times New Roman" w:cs="Times New Roman"/>
        </w:rPr>
        <w:t>“</w:t>
      </w:r>
      <w:r w:rsidRPr="00373881">
        <w:rPr>
          <w:rFonts w:eastAsia="Times New Roman" w:cs="Times New Roman"/>
        </w:rPr>
        <w:t>)</w:t>
      </w:r>
    </w:p>
    <w:p w14:paraId="35B7C57A" w14:textId="77777777" w:rsidR="001A4C29" w:rsidRPr="00373881" w:rsidRDefault="001A4C29" w:rsidP="00897498">
      <w:pPr>
        <w:spacing w:before="240" w:after="120"/>
        <w:rPr>
          <w:rFonts w:eastAsia="Times New Roman" w:cs="Times New Roman"/>
        </w:rPr>
      </w:pPr>
    </w:p>
    <w:p w14:paraId="1B503C2D" w14:textId="77777777" w:rsidR="00237F55" w:rsidRPr="00B94E22" w:rsidRDefault="00E171A0" w:rsidP="00F03732">
      <w:pPr>
        <w:numPr>
          <w:ilvl w:val="0"/>
          <w:numId w:val="2"/>
        </w:numPr>
        <w:spacing w:before="360" w:after="240"/>
        <w:ind w:left="709" w:hanging="709"/>
        <w:jc w:val="both"/>
        <w:rPr>
          <w:rFonts w:ascii="Calibri" w:eastAsia="Times New Roman" w:hAnsi="Calibri" w:cs="Arial"/>
          <w:b/>
        </w:rPr>
      </w:pPr>
      <w:r w:rsidRPr="00B94E22">
        <w:rPr>
          <w:rFonts w:ascii="Calibri" w:eastAsia="Times New Roman" w:hAnsi="Calibri" w:cs="Arial"/>
          <w:b/>
        </w:rPr>
        <w:lastRenderedPageBreak/>
        <w:t>ÚVODNÍ USTANOVENÍ</w:t>
      </w:r>
    </w:p>
    <w:p w14:paraId="70213833" w14:textId="77777777" w:rsidR="00237F55" w:rsidRPr="00B94E22"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 xml:space="preserve">Smluvní strany prohlašují, že identifikační údaje specifikující </w:t>
      </w:r>
      <w:r w:rsidR="00550658" w:rsidRPr="00B94E22">
        <w:rPr>
          <w:rFonts w:ascii="Calibri" w:eastAsia="Times New Roman" w:hAnsi="Calibri" w:cs="Tahoma"/>
          <w:lang w:eastAsia="zh-CN"/>
        </w:rPr>
        <w:t>S</w:t>
      </w:r>
      <w:r w:rsidRPr="00B94E22">
        <w:rPr>
          <w:rFonts w:ascii="Calibri" w:eastAsia="Times New Roman" w:hAnsi="Calibri" w:cs="Tahoma"/>
          <w:lang w:eastAsia="zh-CN"/>
        </w:rPr>
        <w:t xml:space="preserve">mluvní strany jsou v souladu s právní skutečností v době </w:t>
      </w:r>
      <w:r w:rsidR="00550658" w:rsidRPr="00B94E22">
        <w:rPr>
          <w:rFonts w:ascii="Calibri" w:eastAsia="Times New Roman" w:hAnsi="Calibri" w:cs="Tahoma"/>
          <w:lang w:eastAsia="zh-CN"/>
        </w:rPr>
        <w:t>podepsání</w:t>
      </w:r>
      <w:r w:rsidRPr="00B94E22">
        <w:rPr>
          <w:rFonts w:ascii="Calibri" w:eastAsia="Times New Roman" w:hAnsi="Calibri" w:cs="Tahoma"/>
          <w:lang w:eastAsia="zh-CN"/>
        </w:rPr>
        <w:t xml:space="preserve"> </w:t>
      </w:r>
      <w:r w:rsidR="00240B8A" w:rsidRPr="00B94E22">
        <w:rPr>
          <w:rFonts w:ascii="Calibri" w:eastAsia="Times New Roman" w:hAnsi="Calibri" w:cs="Tahoma"/>
          <w:lang w:eastAsia="zh-CN"/>
        </w:rPr>
        <w:t>S</w:t>
      </w:r>
      <w:r w:rsidRPr="00B94E22">
        <w:rPr>
          <w:rFonts w:ascii="Calibri" w:eastAsia="Times New Roman" w:hAnsi="Calibri" w:cs="Tahoma"/>
          <w:lang w:eastAsia="zh-CN"/>
        </w:rPr>
        <w:t xml:space="preserve">mlouvy. Smluvní strany se zavazují, že změny dotčených údajů písemně oznámí druhé </w:t>
      </w:r>
      <w:r w:rsidR="00240B8A" w:rsidRPr="00B94E22">
        <w:rPr>
          <w:rFonts w:ascii="Calibri" w:eastAsia="Times New Roman" w:hAnsi="Calibri" w:cs="Tahoma"/>
          <w:lang w:eastAsia="zh-CN"/>
        </w:rPr>
        <w:t>S</w:t>
      </w:r>
      <w:r w:rsidRPr="00B94E22">
        <w:rPr>
          <w:rFonts w:ascii="Calibri" w:eastAsia="Times New Roman" w:hAnsi="Calibri" w:cs="Tahoma"/>
          <w:lang w:eastAsia="zh-CN"/>
        </w:rPr>
        <w:t xml:space="preserve">mluvní straně bez zbytečného odkladu. Při změně identifikačních údajů </w:t>
      </w:r>
      <w:r w:rsidR="00240B8A" w:rsidRPr="00B94E22">
        <w:rPr>
          <w:rFonts w:ascii="Calibri" w:eastAsia="Times New Roman" w:hAnsi="Calibri" w:cs="Tahoma"/>
          <w:lang w:eastAsia="zh-CN"/>
        </w:rPr>
        <w:t>S</w:t>
      </w:r>
      <w:r w:rsidRPr="00B94E22">
        <w:rPr>
          <w:rFonts w:ascii="Calibri" w:eastAsia="Times New Roman" w:hAnsi="Calibri" w:cs="Tahoma"/>
          <w:lang w:eastAsia="zh-CN"/>
        </w:rPr>
        <w:t xml:space="preserve">mluvních stran </w:t>
      </w:r>
      <w:r w:rsidR="00216A6A" w:rsidRPr="00B94E22">
        <w:rPr>
          <w:rFonts w:ascii="Calibri" w:eastAsia="Times New Roman" w:hAnsi="Calibri" w:cs="Tahoma"/>
          <w:lang w:eastAsia="zh-CN"/>
        </w:rPr>
        <w:t>není nutné uzavírat ke </w:t>
      </w:r>
      <w:r w:rsidR="00240B8A" w:rsidRPr="00B94E22">
        <w:rPr>
          <w:rFonts w:ascii="Calibri" w:eastAsia="Times New Roman" w:hAnsi="Calibri" w:cs="Tahoma"/>
          <w:lang w:eastAsia="zh-CN"/>
        </w:rPr>
        <w:t>S</w:t>
      </w:r>
      <w:r w:rsidRPr="00B94E22">
        <w:rPr>
          <w:rFonts w:ascii="Calibri" w:eastAsia="Times New Roman" w:hAnsi="Calibri" w:cs="Tahoma"/>
          <w:lang w:eastAsia="zh-CN"/>
        </w:rPr>
        <w:t>mlouvě dodatek.</w:t>
      </w:r>
    </w:p>
    <w:p w14:paraId="45760306" w14:textId="1B9F7B59" w:rsidR="00237F55" w:rsidRPr="00B94E22" w:rsidRDefault="00240B8A"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S</w:t>
      </w:r>
      <w:r w:rsidR="002400A6" w:rsidRPr="00B94E22">
        <w:rPr>
          <w:rFonts w:ascii="Calibri" w:eastAsia="Times New Roman" w:hAnsi="Calibri" w:cs="Tahoma"/>
          <w:lang w:eastAsia="zh-CN"/>
        </w:rPr>
        <w:t xml:space="preserve">mlouva je uzavřena na </w:t>
      </w:r>
      <w:r w:rsidR="00897498" w:rsidRPr="00B94E22">
        <w:rPr>
          <w:rFonts w:ascii="Calibri" w:eastAsia="Times New Roman" w:hAnsi="Calibri" w:cs="Tahoma"/>
          <w:lang w:eastAsia="zh-CN"/>
        </w:rPr>
        <w:t xml:space="preserve">plnění veřejné zakázky </w:t>
      </w:r>
      <w:r w:rsidR="00FD28FA">
        <w:rPr>
          <w:rFonts w:ascii="Calibri" w:eastAsia="Times New Roman" w:hAnsi="Calibri" w:cs="Tahoma"/>
          <w:lang w:eastAsia="zh-CN"/>
        </w:rPr>
        <w:t xml:space="preserve">malého rozsahu </w:t>
      </w:r>
      <w:r w:rsidR="002400A6" w:rsidRPr="00B94E22">
        <w:rPr>
          <w:rFonts w:ascii="Calibri" w:eastAsia="Times New Roman" w:hAnsi="Calibri" w:cs="Tahoma"/>
          <w:lang w:eastAsia="zh-CN"/>
        </w:rPr>
        <w:t>s</w:t>
      </w:r>
      <w:r w:rsidRPr="00B94E22">
        <w:rPr>
          <w:rFonts w:ascii="Calibri" w:eastAsia="Times New Roman" w:hAnsi="Calibri" w:cs="Tahoma"/>
          <w:lang w:eastAsia="zh-CN"/>
        </w:rPr>
        <w:t> </w:t>
      </w:r>
      <w:r w:rsidR="002400A6" w:rsidRPr="00B94E22">
        <w:rPr>
          <w:rFonts w:ascii="Calibri" w:eastAsia="Times New Roman" w:hAnsi="Calibri" w:cs="Tahoma"/>
          <w:lang w:eastAsia="zh-CN"/>
        </w:rPr>
        <w:t>názvem „</w:t>
      </w:r>
      <w:r w:rsidR="00EB4F3A" w:rsidRPr="00EB4F3A">
        <w:rPr>
          <w:rFonts w:ascii="Calibri" w:eastAsia="Times New Roman" w:hAnsi="Calibri" w:cs="Tahoma"/>
          <w:b/>
          <w:lang w:eastAsia="zh-CN"/>
        </w:rPr>
        <w:t>Demolice komínu Sosnová</w:t>
      </w:r>
      <w:r w:rsidR="001A4C29">
        <w:rPr>
          <w:rFonts w:ascii="Calibri" w:eastAsia="Times New Roman" w:hAnsi="Calibri" w:cs="Tahoma"/>
          <w:b/>
          <w:lang w:eastAsia="zh-CN"/>
        </w:rPr>
        <w:t xml:space="preserve"> III</w:t>
      </w:r>
      <w:r w:rsidR="002400A6" w:rsidRPr="00B94E22">
        <w:rPr>
          <w:rFonts w:ascii="Calibri" w:eastAsia="Times New Roman" w:hAnsi="Calibri" w:cs="Tahoma"/>
          <w:lang w:eastAsia="zh-CN"/>
        </w:rPr>
        <w:t>“</w:t>
      </w:r>
      <w:r w:rsidR="00897498" w:rsidRPr="00B94E22">
        <w:rPr>
          <w:rFonts w:ascii="Calibri" w:eastAsia="Times New Roman" w:hAnsi="Calibri" w:cs="Tahoma"/>
          <w:lang w:eastAsia="zh-CN"/>
        </w:rPr>
        <w:t xml:space="preserve"> zadávané</w:t>
      </w:r>
      <w:r w:rsidRPr="00B94E22">
        <w:rPr>
          <w:rFonts w:ascii="Calibri" w:eastAsia="Times New Roman" w:hAnsi="Calibri" w:cs="Tahoma"/>
          <w:lang w:eastAsia="zh-CN"/>
        </w:rPr>
        <w:t xml:space="preserve"> </w:t>
      </w:r>
      <w:r w:rsidR="00E94493" w:rsidRPr="00B94E22">
        <w:rPr>
          <w:rFonts w:ascii="Calibri" w:eastAsia="Times New Roman" w:hAnsi="Calibri" w:cs="Tahoma"/>
          <w:lang w:eastAsia="zh-CN"/>
        </w:rPr>
        <w:t>Objednatel</w:t>
      </w:r>
      <w:r w:rsidRPr="00B94E22">
        <w:rPr>
          <w:rFonts w:ascii="Calibri" w:eastAsia="Times New Roman" w:hAnsi="Calibri" w:cs="Tahoma"/>
          <w:lang w:eastAsia="zh-CN"/>
        </w:rPr>
        <w:t xml:space="preserve">em jako zadavatelem </w:t>
      </w:r>
      <w:r w:rsidR="002400A6" w:rsidRPr="00B94E22">
        <w:rPr>
          <w:rFonts w:ascii="Calibri" w:eastAsia="Times New Roman" w:hAnsi="Calibri" w:cs="Tahoma"/>
          <w:lang w:eastAsia="zh-CN"/>
        </w:rPr>
        <w:t>(dále jen „</w:t>
      </w:r>
      <w:r w:rsidRPr="00164EE5">
        <w:rPr>
          <w:rFonts w:ascii="Calibri" w:eastAsia="Times New Roman" w:hAnsi="Calibri" w:cs="Tahoma"/>
          <w:b/>
          <w:lang w:eastAsia="zh-CN"/>
        </w:rPr>
        <w:t>V</w:t>
      </w:r>
      <w:r w:rsidR="002400A6" w:rsidRPr="00164EE5">
        <w:rPr>
          <w:rFonts w:ascii="Calibri" w:eastAsia="Times New Roman" w:hAnsi="Calibri" w:cs="Tahoma"/>
          <w:b/>
          <w:lang w:eastAsia="zh-CN"/>
        </w:rPr>
        <w:t>eřejná zakázka</w:t>
      </w:r>
      <w:r w:rsidR="00897498" w:rsidRPr="00B94E22">
        <w:rPr>
          <w:rFonts w:ascii="Calibri" w:eastAsia="Times New Roman" w:hAnsi="Calibri" w:cs="Tahoma"/>
          <w:lang w:eastAsia="zh-CN"/>
        </w:rPr>
        <w:t>“)</w:t>
      </w:r>
      <w:r w:rsidR="002400A6" w:rsidRPr="00B94E22">
        <w:rPr>
          <w:rFonts w:ascii="Calibri" w:eastAsia="Times New Roman" w:hAnsi="Calibri" w:cs="Tahoma"/>
          <w:lang w:eastAsia="zh-CN"/>
        </w:rPr>
        <w:t xml:space="preserve">. </w:t>
      </w:r>
    </w:p>
    <w:p w14:paraId="5B5ED8D1" w14:textId="77777777" w:rsidR="00237F55" w:rsidRPr="00B94E22"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Zhotovitel</w:t>
      </w:r>
      <w:r w:rsidR="002400A6" w:rsidRPr="00B94E22">
        <w:rPr>
          <w:rFonts w:ascii="Calibri" w:eastAsia="Times New Roman" w:hAnsi="Calibri" w:cs="Tahoma"/>
          <w:lang w:eastAsia="zh-CN"/>
        </w:rPr>
        <w:t xml:space="preserve"> prohlašuje:</w:t>
      </w:r>
    </w:p>
    <w:p w14:paraId="60B0A962" w14:textId="77777777" w:rsidR="00237F55" w:rsidRPr="00B94E22" w:rsidRDefault="002400A6" w:rsidP="00DD3825">
      <w:pPr>
        <w:numPr>
          <w:ilvl w:val="2"/>
          <w:numId w:val="2"/>
        </w:numPr>
        <w:tabs>
          <w:tab w:val="left" w:pos="1134"/>
          <w:tab w:val="left" w:pos="1418"/>
        </w:tabs>
        <w:ind w:left="1418" w:hanging="709"/>
        <w:jc w:val="both"/>
        <w:rPr>
          <w:rFonts w:ascii="Calibri" w:eastAsia="Times New Roman" w:hAnsi="Calibri" w:cs="Arial"/>
          <w:lang w:eastAsia="zh-CN"/>
        </w:rPr>
      </w:pPr>
      <w:r w:rsidRPr="00B94E22">
        <w:rPr>
          <w:rFonts w:ascii="Calibri" w:eastAsia="Times New Roman" w:hAnsi="Calibri" w:cs="Arial"/>
          <w:lang w:eastAsia="zh-CN"/>
        </w:rPr>
        <w:t xml:space="preserve">že se detailně seznámil </w:t>
      </w:r>
      <w:r w:rsidR="00240B8A" w:rsidRPr="00B94E22">
        <w:rPr>
          <w:rFonts w:ascii="Calibri" w:eastAsia="Times New Roman" w:hAnsi="Calibri" w:cs="Arial"/>
          <w:lang w:eastAsia="zh-CN"/>
        </w:rPr>
        <w:t>s kompletními zadávacími podmínkami</w:t>
      </w:r>
      <w:r w:rsidRPr="00B94E22">
        <w:rPr>
          <w:rFonts w:ascii="Calibri" w:eastAsia="Times New Roman" w:hAnsi="Calibri" w:cs="Arial"/>
          <w:lang w:eastAsia="zh-CN"/>
        </w:rPr>
        <w:t xml:space="preserve"> k </w:t>
      </w:r>
      <w:r w:rsidR="00240B8A" w:rsidRPr="00B94E22">
        <w:rPr>
          <w:rFonts w:ascii="Calibri" w:eastAsia="Times New Roman" w:hAnsi="Calibri" w:cs="Arial"/>
          <w:lang w:eastAsia="zh-CN"/>
        </w:rPr>
        <w:t>V</w:t>
      </w:r>
      <w:r w:rsidRPr="00B94E22">
        <w:rPr>
          <w:rFonts w:ascii="Calibri" w:eastAsia="Times New Roman" w:hAnsi="Calibri" w:cs="Arial"/>
          <w:lang w:eastAsia="zh-CN"/>
        </w:rPr>
        <w:t xml:space="preserve">eřejné zakázce, </w:t>
      </w:r>
      <w:r w:rsidR="00240B8A" w:rsidRPr="00B94E22">
        <w:rPr>
          <w:rFonts w:ascii="Calibri" w:eastAsia="Times New Roman" w:hAnsi="Calibri" w:cs="Arial"/>
          <w:lang w:eastAsia="zh-CN"/>
        </w:rPr>
        <w:t xml:space="preserve">a to zejména </w:t>
      </w:r>
      <w:r w:rsidRPr="00B94E22">
        <w:rPr>
          <w:rFonts w:ascii="Calibri" w:eastAsia="Times New Roman" w:hAnsi="Calibri" w:cs="Arial"/>
          <w:lang w:eastAsia="zh-CN"/>
        </w:rPr>
        <w:t xml:space="preserve">s rozsahem a povahou předmětu </w:t>
      </w:r>
      <w:r w:rsidR="00240B8A" w:rsidRPr="00B94E22">
        <w:rPr>
          <w:rFonts w:ascii="Calibri" w:eastAsia="Times New Roman" w:hAnsi="Calibri" w:cs="Arial"/>
          <w:lang w:eastAsia="zh-CN"/>
        </w:rPr>
        <w:t>Veřejné zakázky</w:t>
      </w:r>
      <w:r w:rsidRPr="00B94E22">
        <w:rPr>
          <w:rFonts w:ascii="Calibri" w:eastAsia="Times New Roman" w:hAnsi="Calibri" w:cs="Arial"/>
          <w:lang w:eastAsia="zh-CN"/>
        </w:rPr>
        <w:t xml:space="preserve">, </w:t>
      </w:r>
    </w:p>
    <w:p w14:paraId="745EFE2C" w14:textId="77777777" w:rsidR="00237F55" w:rsidRPr="00B94E22" w:rsidRDefault="002400A6" w:rsidP="00DD3825">
      <w:pPr>
        <w:numPr>
          <w:ilvl w:val="2"/>
          <w:numId w:val="2"/>
        </w:numPr>
        <w:tabs>
          <w:tab w:val="left" w:pos="1134"/>
          <w:tab w:val="left" w:pos="1418"/>
        </w:tabs>
        <w:ind w:left="1418" w:hanging="709"/>
        <w:jc w:val="both"/>
        <w:rPr>
          <w:rFonts w:ascii="Calibri" w:eastAsia="Times New Roman" w:hAnsi="Calibri" w:cs="Arial"/>
          <w:lang w:eastAsia="zh-CN"/>
        </w:rPr>
      </w:pPr>
      <w:r w:rsidRPr="00B94E22">
        <w:rPr>
          <w:rFonts w:ascii="Calibri" w:eastAsia="Times New Roman" w:hAnsi="Calibri" w:cs="Arial"/>
          <w:lang w:eastAsia="zh-CN"/>
        </w:rPr>
        <w:t>že mu jsou známy veškeré technické, kvalitativní a jiné podmínky nezbytné pro</w:t>
      </w:r>
      <w:r w:rsidR="00F90840" w:rsidRPr="00B94E22">
        <w:rPr>
          <w:rFonts w:ascii="Calibri" w:eastAsia="Times New Roman" w:hAnsi="Calibri" w:cs="Arial"/>
          <w:lang w:eastAsia="zh-CN"/>
        </w:rPr>
        <w:t> </w:t>
      </w:r>
      <w:r w:rsidRPr="00B94E22">
        <w:rPr>
          <w:rFonts w:ascii="Calibri" w:eastAsia="Times New Roman" w:hAnsi="Calibri" w:cs="Arial"/>
          <w:lang w:eastAsia="zh-CN"/>
        </w:rPr>
        <w:t xml:space="preserve">realizaci předmětu plnění </w:t>
      </w:r>
      <w:r w:rsidR="00240B8A" w:rsidRPr="00B94E22">
        <w:rPr>
          <w:rFonts w:ascii="Calibri" w:eastAsia="Times New Roman" w:hAnsi="Calibri" w:cs="Arial"/>
          <w:lang w:eastAsia="zh-CN"/>
        </w:rPr>
        <w:t>S</w:t>
      </w:r>
      <w:r w:rsidRPr="00B94E22">
        <w:rPr>
          <w:rFonts w:ascii="Calibri" w:eastAsia="Times New Roman" w:hAnsi="Calibri" w:cs="Arial"/>
          <w:lang w:eastAsia="zh-CN"/>
        </w:rPr>
        <w:t>mlouvy,</w:t>
      </w:r>
    </w:p>
    <w:p w14:paraId="7B49DB90" w14:textId="77777777" w:rsidR="00237F55" w:rsidRPr="00B94E22" w:rsidRDefault="002400A6" w:rsidP="00DD3825">
      <w:pPr>
        <w:numPr>
          <w:ilvl w:val="2"/>
          <w:numId w:val="2"/>
        </w:numPr>
        <w:tabs>
          <w:tab w:val="left" w:pos="1134"/>
          <w:tab w:val="left" w:pos="1418"/>
        </w:tabs>
        <w:ind w:left="1418" w:hanging="709"/>
        <w:jc w:val="both"/>
        <w:rPr>
          <w:rFonts w:ascii="Calibri" w:eastAsia="Times New Roman" w:hAnsi="Calibri" w:cs="Arial"/>
          <w:lang w:eastAsia="zh-CN"/>
        </w:rPr>
      </w:pPr>
      <w:r w:rsidRPr="00B94E22">
        <w:rPr>
          <w:rFonts w:ascii="Calibri" w:eastAsia="Times New Roman" w:hAnsi="Calibri" w:cs="Arial"/>
          <w:lang w:eastAsia="zh-CN"/>
        </w:rPr>
        <w:t xml:space="preserve">že disponuje takovými kapacitami a odbornými znalostmi, aby předmět plnění </w:t>
      </w:r>
      <w:r w:rsidR="00610F25" w:rsidRPr="00B94E22">
        <w:rPr>
          <w:rFonts w:ascii="Calibri" w:eastAsia="Times New Roman" w:hAnsi="Calibri" w:cs="Arial"/>
          <w:lang w:eastAsia="zh-CN"/>
        </w:rPr>
        <w:t>S</w:t>
      </w:r>
      <w:r w:rsidRPr="00B94E22">
        <w:rPr>
          <w:rFonts w:ascii="Calibri" w:eastAsia="Times New Roman" w:hAnsi="Calibri" w:cs="Arial"/>
          <w:lang w:eastAsia="zh-CN"/>
        </w:rPr>
        <w:t xml:space="preserve">mlouvy provedl </w:t>
      </w:r>
      <w:r w:rsidR="00A54302" w:rsidRPr="00B94E22">
        <w:rPr>
          <w:rFonts w:ascii="Calibri" w:eastAsia="Times New Roman" w:hAnsi="Calibri" w:cs="Arial"/>
          <w:lang w:eastAsia="zh-CN"/>
        </w:rPr>
        <w:t xml:space="preserve">řádně, </w:t>
      </w:r>
      <w:r w:rsidRPr="00B94E22">
        <w:rPr>
          <w:rFonts w:ascii="Calibri" w:eastAsia="Times New Roman" w:hAnsi="Calibri" w:cs="Arial"/>
          <w:lang w:eastAsia="zh-CN"/>
        </w:rPr>
        <w:t xml:space="preserve">za dohodnutou cenu a v dohodnutém termínu. </w:t>
      </w:r>
    </w:p>
    <w:p w14:paraId="5B790DA2" w14:textId="77777777" w:rsidR="00237F55" w:rsidRPr="00B94E22" w:rsidRDefault="00610F25" w:rsidP="00F03732">
      <w:pPr>
        <w:numPr>
          <w:ilvl w:val="0"/>
          <w:numId w:val="2"/>
        </w:numPr>
        <w:spacing w:before="360" w:after="240"/>
        <w:ind w:left="709" w:hanging="709"/>
        <w:jc w:val="both"/>
        <w:rPr>
          <w:rFonts w:ascii="Calibri" w:eastAsia="Times New Roman" w:hAnsi="Calibri" w:cs="Arial"/>
          <w:b/>
        </w:rPr>
      </w:pPr>
      <w:r w:rsidRPr="00B94E22">
        <w:rPr>
          <w:rFonts w:ascii="Calibri" w:eastAsia="Times New Roman" w:hAnsi="Calibri" w:cs="Arial"/>
          <w:b/>
        </w:rPr>
        <w:t>PŘEDMĚT SMLOUVY</w:t>
      </w:r>
    </w:p>
    <w:p w14:paraId="4E0CF676" w14:textId="72618643" w:rsidR="00237F5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Zhotovitel</w:t>
      </w:r>
      <w:r w:rsidR="002400A6" w:rsidRPr="00B94E22">
        <w:rPr>
          <w:rFonts w:ascii="Calibri" w:eastAsia="Times New Roman" w:hAnsi="Calibri" w:cs="Tahoma"/>
          <w:lang w:eastAsia="zh-CN"/>
        </w:rPr>
        <w:t xml:space="preserve"> se zavazuje provést na svůj náklad a nebezpečí pro </w:t>
      </w:r>
      <w:r w:rsidRPr="00B94E22">
        <w:rPr>
          <w:rFonts w:ascii="Calibri" w:eastAsia="Times New Roman" w:hAnsi="Calibri" w:cs="Tahoma"/>
          <w:lang w:eastAsia="zh-CN"/>
        </w:rPr>
        <w:t>Objednatel</w:t>
      </w:r>
      <w:r w:rsidR="002400A6" w:rsidRPr="00B94E22">
        <w:rPr>
          <w:rFonts w:ascii="Calibri" w:eastAsia="Times New Roman" w:hAnsi="Calibri" w:cs="Tahoma"/>
          <w:lang w:eastAsia="zh-CN"/>
        </w:rPr>
        <w:t xml:space="preserve">e níže specifikované dílo </w:t>
      </w:r>
      <w:r w:rsidR="00610F25" w:rsidRPr="00B94E22">
        <w:rPr>
          <w:rFonts w:ascii="Calibri" w:eastAsia="Times New Roman" w:hAnsi="Calibri" w:cs="Tahoma"/>
          <w:lang w:eastAsia="zh-CN"/>
        </w:rPr>
        <w:t>(dále jen „</w:t>
      </w:r>
      <w:r w:rsidR="00610F25" w:rsidRPr="00164EE5">
        <w:rPr>
          <w:rFonts w:ascii="Calibri" w:eastAsia="Times New Roman" w:hAnsi="Calibri" w:cs="Tahoma"/>
          <w:b/>
          <w:lang w:eastAsia="zh-CN"/>
        </w:rPr>
        <w:t>Dílo</w:t>
      </w:r>
      <w:r w:rsidR="00610F25" w:rsidRPr="00B94E22">
        <w:rPr>
          <w:rFonts w:ascii="Calibri" w:eastAsia="Times New Roman" w:hAnsi="Calibri" w:cs="Tahoma"/>
          <w:lang w:eastAsia="zh-CN"/>
        </w:rPr>
        <w:t xml:space="preserve">“) a </w:t>
      </w:r>
      <w:r w:rsidRPr="00B94E22">
        <w:rPr>
          <w:rFonts w:ascii="Calibri" w:eastAsia="Times New Roman" w:hAnsi="Calibri" w:cs="Tahoma"/>
          <w:lang w:eastAsia="zh-CN"/>
        </w:rPr>
        <w:t>Objednatel</w:t>
      </w:r>
      <w:r w:rsidR="002400A6" w:rsidRPr="00B94E22">
        <w:rPr>
          <w:rFonts w:ascii="Calibri" w:eastAsia="Times New Roman" w:hAnsi="Calibri" w:cs="Tahoma"/>
          <w:lang w:eastAsia="zh-CN"/>
        </w:rPr>
        <w:t xml:space="preserve"> se zavazuje </w:t>
      </w:r>
      <w:r w:rsidR="00610F25" w:rsidRPr="00B94E22">
        <w:rPr>
          <w:rFonts w:ascii="Calibri" w:eastAsia="Times New Roman" w:hAnsi="Calibri" w:cs="Tahoma"/>
          <w:lang w:eastAsia="zh-CN"/>
        </w:rPr>
        <w:t>D</w:t>
      </w:r>
      <w:r w:rsidR="005C25A9" w:rsidRPr="00B94E22">
        <w:rPr>
          <w:rFonts w:ascii="Calibri" w:eastAsia="Times New Roman" w:hAnsi="Calibri" w:cs="Tahoma"/>
          <w:lang w:eastAsia="zh-CN"/>
        </w:rPr>
        <w:t>ílo převzít a </w:t>
      </w:r>
      <w:r w:rsidR="002400A6" w:rsidRPr="00B94E22">
        <w:rPr>
          <w:rFonts w:ascii="Calibri" w:eastAsia="Times New Roman" w:hAnsi="Calibri" w:cs="Tahoma"/>
          <w:lang w:eastAsia="zh-CN"/>
        </w:rPr>
        <w:t>zaplatit</w:t>
      </w:r>
      <w:r w:rsidR="00610F25" w:rsidRPr="00B94E22">
        <w:rPr>
          <w:rFonts w:ascii="Calibri" w:eastAsia="Times New Roman" w:hAnsi="Calibri" w:cs="Tahoma"/>
          <w:lang w:eastAsia="zh-CN"/>
        </w:rPr>
        <w:t xml:space="preserve"> </w:t>
      </w:r>
      <w:r w:rsidR="005554A7" w:rsidRPr="00B94E22">
        <w:rPr>
          <w:rFonts w:ascii="Calibri" w:eastAsia="Times New Roman" w:hAnsi="Calibri" w:cs="Tahoma"/>
          <w:lang w:eastAsia="zh-CN"/>
        </w:rPr>
        <w:t xml:space="preserve">za něj </w:t>
      </w:r>
      <w:r w:rsidRPr="00B94E22">
        <w:rPr>
          <w:rFonts w:ascii="Calibri" w:eastAsia="Times New Roman" w:hAnsi="Calibri" w:cs="Tahoma"/>
          <w:lang w:eastAsia="zh-CN"/>
        </w:rPr>
        <w:t>Zhotovitel</w:t>
      </w:r>
      <w:r w:rsidR="002400A6" w:rsidRPr="00B94E22">
        <w:rPr>
          <w:rFonts w:ascii="Calibri" w:eastAsia="Times New Roman" w:hAnsi="Calibri" w:cs="Tahoma"/>
          <w:lang w:eastAsia="zh-CN"/>
        </w:rPr>
        <w:t>i sjednanou cenu.</w:t>
      </w:r>
    </w:p>
    <w:p w14:paraId="2268B2A0" w14:textId="77777777" w:rsidR="001A4C29" w:rsidRDefault="001A4C29" w:rsidP="001A4C29">
      <w:pPr>
        <w:suppressAutoHyphens/>
        <w:spacing w:after="120"/>
        <w:ind w:left="709"/>
        <w:jc w:val="both"/>
        <w:rPr>
          <w:rFonts w:ascii="Calibri" w:eastAsia="Times New Roman" w:hAnsi="Calibri" w:cs="Tahoma"/>
          <w:lang w:eastAsia="zh-CN"/>
        </w:rPr>
      </w:pPr>
    </w:p>
    <w:p w14:paraId="6257FB4F" w14:textId="77777777" w:rsidR="00ED5836" w:rsidRPr="00B94E22" w:rsidRDefault="00ED5836" w:rsidP="00F03732">
      <w:pPr>
        <w:numPr>
          <w:ilvl w:val="0"/>
          <w:numId w:val="2"/>
        </w:numPr>
        <w:spacing w:before="360" w:after="240"/>
        <w:ind w:left="709" w:hanging="709"/>
        <w:jc w:val="both"/>
        <w:rPr>
          <w:rFonts w:ascii="Calibri" w:eastAsia="Times New Roman" w:hAnsi="Calibri" w:cs="Arial"/>
          <w:b/>
        </w:rPr>
      </w:pPr>
      <w:bookmarkStart w:id="1" w:name="_Ref454890567"/>
      <w:r w:rsidRPr="00B94E22">
        <w:rPr>
          <w:rFonts w:ascii="Calibri" w:eastAsia="Times New Roman" w:hAnsi="Calibri" w:cs="Arial"/>
          <w:b/>
        </w:rPr>
        <w:t>SPECIFIKACE DÍLA</w:t>
      </w:r>
    </w:p>
    <w:bookmarkEnd w:id="1"/>
    <w:p w14:paraId="6450FBDC" w14:textId="77777777" w:rsidR="008F62A1" w:rsidRPr="00B94E22" w:rsidRDefault="008F62A1"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 xml:space="preserve">Zhotovitel je povinen provést Dílo, jehož specifikace a rozsah jsou dány oceněným soupisem prací, který je přílohou č. 1 </w:t>
      </w:r>
      <w:r w:rsidR="003B4491" w:rsidRPr="00B94E22">
        <w:rPr>
          <w:rFonts w:ascii="Calibri" w:eastAsia="Times New Roman" w:hAnsi="Calibri" w:cs="Tahoma"/>
          <w:lang w:eastAsia="zh-CN"/>
        </w:rPr>
        <w:t>této Smlouvy,</w:t>
      </w:r>
      <w:r w:rsidR="00AA67BC" w:rsidRPr="00B94E22">
        <w:rPr>
          <w:rFonts w:ascii="Calibri" w:eastAsia="Times New Roman" w:hAnsi="Calibri" w:cs="Tahoma"/>
          <w:lang w:eastAsia="zh-CN"/>
        </w:rPr>
        <w:t xml:space="preserve"> a </w:t>
      </w:r>
      <w:r w:rsidR="00921453">
        <w:rPr>
          <w:rFonts w:ascii="Calibri" w:eastAsia="Times New Roman" w:hAnsi="Calibri" w:cs="Tahoma"/>
          <w:lang w:eastAsia="zh-CN"/>
        </w:rPr>
        <w:t>technick</w:t>
      </w:r>
      <w:r w:rsidR="00E7240D">
        <w:rPr>
          <w:rFonts w:ascii="Calibri" w:eastAsia="Times New Roman" w:hAnsi="Calibri" w:cs="Tahoma"/>
          <w:lang w:eastAsia="zh-CN"/>
        </w:rPr>
        <w:t>ými požadavky</w:t>
      </w:r>
      <w:r w:rsidR="00EB4F3A">
        <w:rPr>
          <w:rFonts w:ascii="Calibri" w:eastAsia="Times New Roman" w:hAnsi="Calibri" w:cs="Tahoma"/>
          <w:lang w:eastAsia="zh-CN"/>
        </w:rPr>
        <w:t xml:space="preserve"> obsaženými v projektové dokumentaci zpracované odpovědným projektantem Ing. Janem Hoškem, IČO 03454339</w:t>
      </w:r>
      <w:r w:rsidRPr="00B94E22">
        <w:rPr>
          <w:rFonts w:ascii="Calibri" w:eastAsia="Times New Roman" w:hAnsi="Calibri" w:cs="Tahoma"/>
          <w:lang w:eastAsia="zh-CN"/>
        </w:rPr>
        <w:t xml:space="preserve">. </w:t>
      </w:r>
      <w:r w:rsidR="003B4491" w:rsidRPr="00B94E22">
        <w:rPr>
          <w:rFonts w:ascii="Calibri" w:eastAsia="Times New Roman" w:hAnsi="Calibri" w:cs="Tahoma"/>
          <w:lang w:eastAsia="zh-CN"/>
        </w:rPr>
        <w:t xml:space="preserve">Pokud dojde k rozdílům mezi </w:t>
      </w:r>
      <w:r w:rsidR="00EB4F3A">
        <w:rPr>
          <w:rFonts w:ascii="Calibri" w:eastAsia="Times New Roman" w:hAnsi="Calibri" w:cs="Tahoma"/>
          <w:lang w:eastAsia="zh-CN"/>
        </w:rPr>
        <w:t>projektovou dokumentací</w:t>
      </w:r>
      <w:r w:rsidR="003B4491" w:rsidRPr="00B94E22">
        <w:rPr>
          <w:rFonts w:ascii="Calibri" w:eastAsia="Times New Roman" w:hAnsi="Calibri" w:cs="Tahoma"/>
          <w:lang w:eastAsia="zh-CN"/>
        </w:rPr>
        <w:t xml:space="preserve"> a soupisem prací, platí soupis prací.</w:t>
      </w:r>
    </w:p>
    <w:p w14:paraId="11DB11EC" w14:textId="42400F5E" w:rsidR="00F824C3"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B94E22">
        <w:rPr>
          <w:rFonts w:ascii="Calibri" w:eastAsia="Times New Roman" w:hAnsi="Calibri" w:cs="Tahoma"/>
          <w:lang w:eastAsia="zh-CN"/>
        </w:rPr>
        <w:t>Zhotovitel</w:t>
      </w:r>
      <w:r w:rsidR="00ED5836" w:rsidRPr="00B94E22">
        <w:rPr>
          <w:rFonts w:ascii="Calibri" w:eastAsia="Times New Roman" w:hAnsi="Calibri" w:cs="Tahoma"/>
          <w:lang w:eastAsia="zh-CN"/>
        </w:rPr>
        <w:t xml:space="preserve"> je dále povinen dodat veškeré doklady, které </w:t>
      </w:r>
      <w:r w:rsidRPr="00B94E22">
        <w:rPr>
          <w:rFonts w:ascii="Calibri" w:eastAsia="Times New Roman" w:hAnsi="Calibri" w:cs="Tahoma"/>
          <w:lang w:eastAsia="zh-CN"/>
        </w:rPr>
        <w:t>Objednatel</w:t>
      </w:r>
      <w:r w:rsidR="00ED5836" w:rsidRPr="00B94E22">
        <w:rPr>
          <w:rFonts w:ascii="Calibri" w:eastAsia="Times New Roman" w:hAnsi="Calibri" w:cs="Tahoma"/>
          <w:lang w:eastAsia="zh-CN"/>
        </w:rPr>
        <w:t xml:space="preserve"> potřebuje k užívání </w:t>
      </w:r>
      <w:r w:rsidR="00697FFA" w:rsidRPr="00B94E22">
        <w:rPr>
          <w:rFonts w:ascii="Calibri" w:eastAsia="Times New Roman" w:hAnsi="Calibri" w:cs="Tahoma"/>
          <w:lang w:eastAsia="zh-CN"/>
        </w:rPr>
        <w:t>Díla</w:t>
      </w:r>
      <w:r w:rsidR="00ED5836" w:rsidRPr="00B94E22">
        <w:rPr>
          <w:rFonts w:ascii="Calibri" w:eastAsia="Times New Roman" w:hAnsi="Calibri" w:cs="Tahoma"/>
          <w:lang w:eastAsia="zh-CN"/>
        </w:rPr>
        <w:t>, nebo</w:t>
      </w:r>
      <w:r w:rsidR="00697FFA" w:rsidRPr="00B94E22">
        <w:rPr>
          <w:rFonts w:ascii="Calibri" w:eastAsia="Times New Roman" w:hAnsi="Calibri" w:cs="Tahoma"/>
          <w:lang w:eastAsia="zh-CN"/>
        </w:rPr>
        <w:t xml:space="preserve"> které požadují právní předpisy</w:t>
      </w:r>
      <w:r w:rsidR="00ED5836" w:rsidRPr="00B94E22">
        <w:rPr>
          <w:rFonts w:ascii="Calibri" w:eastAsia="Times New Roman" w:hAnsi="Calibri" w:cs="Tahoma"/>
          <w:lang w:eastAsia="zh-CN"/>
        </w:rPr>
        <w:t xml:space="preserve"> (dále také jako „</w:t>
      </w:r>
      <w:r w:rsidR="00697FFA" w:rsidRPr="00164EE5">
        <w:rPr>
          <w:rFonts w:ascii="Calibri" w:eastAsia="Times New Roman" w:hAnsi="Calibri" w:cs="Tahoma"/>
          <w:b/>
          <w:lang w:eastAsia="zh-CN"/>
        </w:rPr>
        <w:t>Doklady</w:t>
      </w:r>
      <w:r w:rsidR="00697FFA" w:rsidRPr="00B94E22">
        <w:rPr>
          <w:rFonts w:ascii="Calibri" w:eastAsia="Times New Roman" w:hAnsi="Calibri" w:cs="Tahoma"/>
          <w:lang w:eastAsia="zh-CN"/>
        </w:rPr>
        <w:t>“). J</w:t>
      </w:r>
      <w:r w:rsidR="00ED5836" w:rsidRPr="00B94E22">
        <w:rPr>
          <w:rFonts w:ascii="Calibri" w:eastAsia="Times New Roman" w:hAnsi="Calibri" w:cs="Tahoma"/>
          <w:lang w:eastAsia="zh-CN"/>
        </w:rPr>
        <w:t xml:space="preserve">edná se </w:t>
      </w:r>
      <w:r w:rsidR="00697FFA" w:rsidRPr="00B94E22">
        <w:rPr>
          <w:rFonts w:ascii="Calibri" w:eastAsia="Times New Roman" w:hAnsi="Calibri" w:cs="Tahoma"/>
          <w:lang w:eastAsia="zh-CN"/>
        </w:rPr>
        <w:t xml:space="preserve">zejména </w:t>
      </w:r>
      <w:r w:rsidR="00697FFA" w:rsidRPr="00CF384D">
        <w:rPr>
          <w:rFonts w:ascii="Calibri" w:eastAsia="Times New Roman" w:hAnsi="Calibri" w:cs="Tahoma"/>
          <w:lang w:eastAsia="zh-CN"/>
        </w:rPr>
        <w:t>o stavební deník, fotodokumentaci z průběhu celého Díla</w:t>
      </w:r>
      <w:r w:rsidR="00C71B65" w:rsidRPr="00CF384D">
        <w:rPr>
          <w:rFonts w:ascii="Calibri" w:eastAsia="Times New Roman" w:hAnsi="Calibri" w:cs="Tahoma"/>
          <w:lang w:eastAsia="zh-CN"/>
        </w:rPr>
        <w:t>,</w:t>
      </w:r>
      <w:r w:rsidR="00697FFA" w:rsidRPr="00CF384D">
        <w:rPr>
          <w:rFonts w:ascii="Calibri" w:eastAsia="Times New Roman" w:hAnsi="Calibri" w:cs="Tahoma"/>
          <w:lang w:eastAsia="zh-CN"/>
        </w:rPr>
        <w:t xml:space="preserve"> doklady o likvidaci odpadů</w:t>
      </w:r>
      <w:r w:rsidR="005A0134" w:rsidRPr="00CF384D">
        <w:rPr>
          <w:rFonts w:ascii="Calibri" w:eastAsia="Times New Roman" w:hAnsi="Calibri" w:cs="Tahoma"/>
          <w:lang w:eastAsia="zh-CN"/>
        </w:rPr>
        <w:t xml:space="preserve"> (</w:t>
      </w:r>
      <w:r w:rsidR="00C71B65" w:rsidRPr="00CF384D">
        <w:rPr>
          <w:rFonts w:ascii="Calibri" w:eastAsia="Times New Roman" w:hAnsi="Calibri" w:cs="Tahoma"/>
          <w:lang w:eastAsia="zh-CN"/>
        </w:rPr>
        <w:t xml:space="preserve">doklady </w:t>
      </w:r>
      <w:r w:rsidR="005A0134" w:rsidRPr="00CF384D">
        <w:rPr>
          <w:rFonts w:ascii="Calibri" w:eastAsia="Times New Roman" w:hAnsi="Calibri" w:cs="Tahoma"/>
          <w:lang w:eastAsia="zh-CN"/>
        </w:rPr>
        <w:t xml:space="preserve">o likvidaci odpadů </w:t>
      </w:r>
      <w:r w:rsidR="00C71B65" w:rsidRPr="00CF384D">
        <w:rPr>
          <w:rFonts w:ascii="Calibri" w:eastAsia="Times New Roman" w:hAnsi="Calibri" w:cs="Tahoma"/>
          <w:lang w:eastAsia="zh-CN"/>
        </w:rPr>
        <w:t>mohou být nahrazeny čestným</w:t>
      </w:r>
      <w:r w:rsidR="005A0134" w:rsidRPr="00CF384D">
        <w:rPr>
          <w:rFonts w:ascii="Calibri" w:eastAsia="Times New Roman" w:hAnsi="Calibri" w:cs="Tahoma"/>
          <w:lang w:eastAsia="zh-CN"/>
        </w:rPr>
        <w:t xml:space="preserve"> prohlášení</w:t>
      </w:r>
      <w:r w:rsidR="00C71B65" w:rsidRPr="00CF384D">
        <w:rPr>
          <w:rFonts w:ascii="Calibri" w:eastAsia="Times New Roman" w:hAnsi="Calibri" w:cs="Tahoma"/>
          <w:lang w:eastAsia="zh-CN"/>
        </w:rPr>
        <w:t>m Zhotovitele</w:t>
      </w:r>
      <w:r w:rsidR="005A0134" w:rsidRPr="00CF384D">
        <w:rPr>
          <w:rFonts w:ascii="Calibri" w:eastAsia="Times New Roman" w:hAnsi="Calibri" w:cs="Tahoma"/>
          <w:lang w:eastAsia="zh-CN"/>
        </w:rPr>
        <w:t>)</w:t>
      </w:r>
      <w:r w:rsidR="00C71B65" w:rsidRPr="00CF384D">
        <w:rPr>
          <w:rFonts w:ascii="Calibri" w:eastAsia="Times New Roman" w:hAnsi="Calibri" w:cs="Tahoma"/>
          <w:lang w:eastAsia="zh-CN"/>
        </w:rPr>
        <w:t xml:space="preserve"> a prohlášení o shodě</w:t>
      </w:r>
      <w:r w:rsidR="00697FFA" w:rsidRPr="00CF384D">
        <w:rPr>
          <w:rFonts w:ascii="Calibri" w:eastAsia="Times New Roman" w:hAnsi="Calibri" w:cs="Tahoma"/>
          <w:lang w:eastAsia="zh-CN"/>
        </w:rPr>
        <w:t>.</w:t>
      </w:r>
      <w:r w:rsidR="00697FFA" w:rsidRPr="00B94E22">
        <w:rPr>
          <w:rFonts w:ascii="Calibri" w:eastAsia="Times New Roman" w:hAnsi="Calibri" w:cs="Tahoma"/>
          <w:lang w:eastAsia="zh-CN"/>
        </w:rPr>
        <w:t xml:space="preserve"> </w:t>
      </w:r>
    </w:p>
    <w:p w14:paraId="2E9A5953" w14:textId="77777777" w:rsidR="001A4C29" w:rsidRDefault="001A4C29" w:rsidP="001A4C29">
      <w:pPr>
        <w:suppressAutoHyphens/>
        <w:spacing w:after="120"/>
        <w:ind w:left="709"/>
        <w:jc w:val="both"/>
        <w:rPr>
          <w:rFonts w:ascii="Calibri" w:eastAsia="Times New Roman" w:hAnsi="Calibri" w:cs="Tahoma"/>
          <w:lang w:eastAsia="zh-CN"/>
        </w:rPr>
      </w:pPr>
    </w:p>
    <w:p w14:paraId="1C4B4CE6" w14:textId="77777777" w:rsidR="00237F55" w:rsidRPr="00B94E22" w:rsidRDefault="00D2297C" w:rsidP="00F03732">
      <w:pPr>
        <w:numPr>
          <w:ilvl w:val="0"/>
          <w:numId w:val="2"/>
        </w:numPr>
        <w:spacing w:before="360" w:after="240"/>
        <w:ind w:left="709" w:hanging="709"/>
        <w:jc w:val="both"/>
        <w:rPr>
          <w:rFonts w:ascii="Calibri" w:eastAsia="Times New Roman" w:hAnsi="Calibri" w:cs="Arial"/>
          <w:b/>
        </w:rPr>
      </w:pPr>
      <w:r w:rsidRPr="00B94E22">
        <w:rPr>
          <w:rFonts w:ascii="Calibri" w:eastAsia="Times New Roman" w:hAnsi="Calibri" w:cs="Arial"/>
          <w:b/>
        </w:rPr>
        <w:t>LHŮTY</w:t>
      </w:r>
      <w:r w:rsidR="007802DD" w:rsidRPr="00B94E22">
        <w:rPr>
          <w:rFonts w:ascii="Calibri" w:eastAsia="Times New Roman" w:hAnsi="Calibri" w:cs="Arial"/>
          <w:b/>
        </w:rPr>
        <w:t xml:space="preserve"> PLNĚNÍ</w:t>
      </w:r>
    </w:p>
    <w:p w14:paraId="0FD1D5F2" w14:textId="77777777" w:rsidR="003B4491" w:rsidRPr="00E1459F" w:rsidRDefault="003B4491" w:rsidP="00164EE5">
      <w:pPr>
        <w:numPr>
          <w:ilvl w:val="1"/>
          <w:numId w:val="2"/>
        </w:numPr>
        <w:suppressAutoHyphens/>
        <w:spacing w:after="120"/>
        <w:ind w:left="709" w:hanging="709"/>
        <w:jc w:val="both"/>
        <w:rPr>
          <w:rFonts w:ascii="Calibri" w:eastAsia="Times New Roman" w:hAnsi="Calibri" w:cs="Tahoma"/>
          <w:lang w:eastAsia="zh-CN"/>
        </w:rPr>
      </w:pPr>
      <w:bookmarkStart w:id="2" w:name="_Ref454810458"/>
      <w:bookmarkStart w:id="3" w:name="_Ref454801377"/>
      <w:r w:rsidRPr="00E1459F">
        <w:rPr>
          <w:rFonts w:ascii="Calibri" w:eastAsia="Times New Roman" w:hAnsi="Calibri" w:cs="Tahoma"/>
          <w:lang w:eastAsia="zh-CN"/>
        </w:rPr>
        <w:t>Lhůta pro předání a převzetí staveniště a zahájení provádění Díla:</w:t>
      </w:r>
      <w:bookmarkEnd w:id="2"/>
      <w:r w:rsidRPr="00E1459F">
        <w:rPr>
          <w:rFonts w:ascii="Calibri" w:eastAsia="Times New Roman" w:hAnsi="Calibri" w:cs="Tahoma"/>
          <w:lang w:eastAsia="zh-CN"/>
        </w:rPr>
        <w:t xml:space="preserve"> </w:t>
      </w:r>
    </w:p>
    <w:p w14:paraId="000955D9" w14:textId="60EAE32A" w:rsidR="003B4491" w:rsidRPr="00E1459F" w:rsidRDefault="003B4491" w:rsidP="00164EE5">
      <w:pPr>
        <w:suppressAutoHyphens/>
        <w:spacing w:after="120"/>
        <w:ind w:left="709"/>
        <w:jc w:val="both"/>
        <w:rPr>
          <w:rFonts w:ascii="Calibri" w:eastAsia="Times New Roman" w:hAnsi="Calibri" w:cs="Tahoma"/>
          <w:lang w:eastAsia="zh-CN"/>
        </w:rPr>
      </w:pPr>
      <w:r w:rsidRPr="001A4C29">
        <w:rPr>
          <w:rFonts w:ascii="Calibri" w:eastAsia="Times New Roman" w:hAnsi="Calibri" w:cs="Tahoma"/>
          <w:b/>
          <w:lang w:eastAsia="zh-CN"/>
        </w:rPr>
        <w:t>Do 5 pracovních dní</w:t>
      </w:r>
      <w:r w:rsidRPr="001A4C29">
        <w:rPr>
          <w:rFonts w:ascii="Calibri" w:eastAsia="Times New Roman" w:hAnsi="Calibri" w:cs="Tahoma"/>
          <w:lang w:eastAsia="zh-CN"/>
        </w:rPr>
        <w:t xml:space="preserve"> od </w:t>
      </w:r>
      <w:r w:rsidR="004B279C" w:rsidRPr="001A4C29">
        <w:rPr>
          <w:rFonts w:ascii="Calibri" w:eastAsia="Times New Roman" w:hAnsi="Calibri" w:cs="Tahoma"/>
          <w:lang w:eastAsia="zh-CN"/>
        </w:rPr>
        <w:t>obdržení pravomocného povolení k odstřelu komínu</w:t>
      </w:r>
      <w:r w:rsidR="006506EF" w:rsidRPr="001A4C29">
        <w:rPr>
          <w:rFonts w:ascii="Calibri" w:eastAsia="Times New Roman" w:hAnsi="Calibri" w:cs="Tahoma"/>
          <w:lang w:eastAsia="zh-CN"/>
        </w:rPr>
        <w:t>,</w:t>
      </w:r>
      <w:r w:rsidR="006506EF">
        <w:rPr>
          <w:rFonts w:ascii="Calibri" w:eastAsia="Times New Roman" w:hAnsi="Calibri" w:cs="Tahoma"/>
          <w:lang w:eastAsia="zh-CN"/>
        </w:rPr>
        <w:t xml:space="preserve"> n</w:t>
      </w:r>
      <w:r w:rsidR="00CB313C">
        <w:rPr>
          <w:rFonts w:ascii="Calibri" w:eastAsia="Times New Roman" w:hAnsi="Calibri" w:cs="Tahoma"/>
          <w:lang w:eastAsia="zh-CN"/>
        </w:rPr>
        <w:t>ebo dle dohody mezi zástupcem objednatele a zhotovitele ve věcech technických.</w:t>
      </w:r>
      <w:r w:rsidRPr="00E1459F">
        <w:rPr>
          <w:rFonts w:ascii="Calibri" w:eastAsia="Times New Roman" w:hAnsi="Calibri" w:cs="Tahoma"/>
          <w:lang w:eastAsia="zh-CN"/>
        </w:rPr>
        <w:t xml:space="preserve"> Objednatel vyzve Zhotovitele k předání a převzetí staveniště a zahájení provádění Díla písemně na e-mailovou adresu Zhotovitele uvedenou </w:t>
      </w:r>
      <w:r w:rsidR="00FD28FA">
        <w:rPr>
          <w:rFonts w:ascii="Calibri" w:eastAsia="Times New Roman" w:hAnsi="Calibri" w:cs="Tahoma"/>
          <w:lang w:eastAsia="zh-CN"/>
        </w:rPr>
        <w:t xml:space="preserve">v identifikačních údajích Zhotovitele v úvodní části této </w:t>
      </w:r>
      <w:r w:rsidRPr="00E1459F">
        <w:rPr>
          <w:rFonts w:ascii="Calibri" w:eastAsia="Times New Roman" w:hAnsi="Calibri" w:cs="Tahoma"/>
          <w:lang w:eastAsia="zh-CN"/>
        </w:rPr>
        <w:t>Smlouvy.</w:t>
      </w:r>
    </w:p>
    <w:p w14:paraId="012F0A67" w14:textId="77777777" w:rsidR="000F07E2" w:rsidRPr="00E1459F" w:rsidRDefault="00FC5517"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Lhůta </w:t>
      </w:r>
      <w:r w:rsidR="002400A6" w:rsidRPr="00E1459F">
        <w:rPr>
          <w:rFonts w:ascii="Calibri" w:eastAsia="Times New Roman" w:hAnsi="Calibri" w:cs="Tahoma"/>
          <w:lang w:eastAsia="zh-CN"/>
        </w:rPr>
        <w:t xml:space="preserve">pro </w:t>
      </w:r>
      <w:r w:rsidR="005D47CA" w:rsidRPr="00E1459F">
        <w:rPr>
          <w:rFonts w:ascii="Calibri" w:eastAsia="Times New Roman" w:hAnsi="Calibri" w:cs="Tahoma"/>
          <w:lang w:eastAsia="zh-CN"/>
        </w:rPr>
        <w:t>provedení</w:t>
      </w:r>
      <w:r w:rsidR="002400A6" w:rsidRPr="00E1459F">
        <w:rPr>
          <w:rFonts w:ascii="Calibri" w:eastAsia="Times New Roman" w:hAnsi="Calibri" w:cs="Tahoma"/>
          <w:lang w:eastAsia="zh-CN"/>
        </w:rPr>
        <w:t xml:space="preserve"> </w:t>
      </w:r>
      <w:r w:rsidR="007802DD" w:rsidRPr="00E1459F">
        <w:rPr>
          <w:rFonts w:ascii="Calibri" w:eastAsia="Times New Roman" w:hAnsi="Calibri" w:cs="Tahoma"/>
          <w:lang w:eastAsia="zh-CN"/>
        </w:rPr>
        <w:t>D</w:t>
      </w:r>
      <w:r w:rsidR="009B22C6" w:rsidRPr="00E1459F">
        <w:rPr>
          <w:rFonts w:ascii="Calibri" w:eastAsia="Times New Roman" w:hAnsi="Calibri" w:cs="Tahoma"/>
          <w:lang w:eastAsia="zh-CN"/>
        </w:rPr>
        <w:t>íla</w:t>
      </w:r>
      <w:r w:rsidR="005D47CA" w:rsidRPr="00E1459F">
        <w:rPr>
          <w:rFonts w:ascii="Calibri" w:eastAsia="Times New Roman" w:hAnsi="Calibri" w:cs="Tahoma"/>
          <w:lang w:eastAsia="zh-CN"/>
        </w:rPr>
        <w:t xml:space="preserve"> (pro dokončení a</w:t>
      </w:r>
      <w:r w:rsidR="002400A6" w:rsidRPr="00E1459F">
        <w:rPr>
          <w:rFonts w:ascii="Calibri" w:eastAsia="Times New Roman" w:hAnsi="Calibri" w:cs="Tahoma"/>
          <w:lang w:eastAsia="zh-CN"/>
        </w:rPr>
        <w:t xml:space="preserve"> předání </w:t>
      </w:r>
      <w:r w:rsidR="005D47CA" w:rsidRPr="00E1459F">
        <w:rPr>
          <w:rFonts w:ascii="Calibri" w:eastAsia="Times New Roman" w:hAnsi="Calibri" w:cs="Tahoma"/>
          <w:lang w:eastAsia="zh-CN"/>
        </w:rPr>
        <w:t xml:space="preserve">a převzetí </w:t>
      </w:r>
      <w:r w:rsidR="007802DD" w:rsidRPr="00E1459F">
        <w:rPr>
          <w:rFonts w:ascii="Calibri" w:eastAsia="Times New Roman" w:hAnsi="Calibri" w:cs="Tahoma"/>
          <w:lang w:eastAsia="zh-CN"/>
        </w:rPr>
        <w:t>D</w:t>
      </w:r>
      <w:r w:rsidR="0084062E" w:rsidRPr="00E1459F">
        <w:rPr>
          <w:rFonts w:ascii="Calibri" w:eastAsia="Times New Roman" w:hAnsi="Calibri" w:cs="Tahoma"/>
          <w:lang w:eastAsia="zh-CN"/>
        </w:rPr>
        <w:t>íla</w:t>
      </w:r>
      <w:r w:rsidRPr="00E1459F">
        <w:rPr>
          <w:rFonts w:ascii="Calibri" w:eastAsia="Times New Roman" w:hAnsi="Calibri" w:cs="Tahoma"/>
          <w:lang w:eastAsia="zh-CN"/>
        </w:rPr>
        <w:t xml:space="preserve"> </w:t>
      </w:r>
      <w:r w:rsidR="005D47CA" w:rsidRPr="00E1459F">
        <w:rPr>
          <w:rFonts w:ascii="Calibri" w:eastAsia="Times New Roman" w:hAnsi="Calibri" w:cs="Tahoma"/>
          <w:lang w:eastAsia="zh-CN"/>
        </w:rPr>
        <w:t>včetně Dokladů)</w:t>
      </w:r>
      <w:r w:rsidR="002400A6" w:rsidRPr="00E1459F">
        <w:rPr>
          <w:rFonts w:ascii="Calibri" w:eastAsia="Times New Roman" w:hAnsi="Calibri" w:cs="Tahoma"/>
          <w:lang w:eastAsia="zh-CN"/>
        </w:rPr>
        <w:t>:</w:t>
      </w:r>
      <w:bookmarkEnd w:id="3"/>
      <w:r w:rsidR="002400A6" w:rsidRPr="00E1459F">
        <w:rPr>
          <w:rFonts w:ascii="Calibri" w:eastAsia="Times New Roman" w:hAnsi="Calibri" w:cs="Tahoma"/>
          <w:lang w:eastAsia="zh-CN"/>
        </w:rPr>
        <w:t xml:space="preserve"> </w:t>
      </w:r>
    </w:p>
    <w:p w14:paraId="04AEB71D" w14:textId="77777777" w:rsidR="00237F55" w:rsidRPr="00E1459F" w:rsidRDefault="000F07E2" w:rsidP="00164EE5">
      <w:pPr>
        <w:suppressAutoHyphens/>
        <w:spacing w:after="120"/>
        <w:ind w:left="709"/>
        <w:jc w:val="both"/>
        <w:rPr>
          <w:rFonts w:ascii="Calibri" w:eastAsia="Times New Roman" w:hAnsi="Calibri" w:cs="Tahoma"/>
          <w:lang w:eastAsia="zh-CN"/>
        </w:rPr>
      </w:pPr>
      <w:r w:rsidRPr="00CF384D">
        <w:rPr>
          <w:rFonts w:ascii="Calibri" w:eastAsia="Times New Roman" w:hAnsi="Calibri" w:cs="Tahoma"/>
          <w:b/>
          <w:lang w:eastAsia="zh-CN"/>
        </w:rPr>
        <w:lastRenderedPageBreak/>
        <w:t>D</w:t>
      </w:r>
      <w:r w:rsidR="002400A6" w:rsidRPr="00CF384D">
        <w:rPr>
          <w:rFonts w:ascii="Calibri" w:eastAsia="Times New Roman" w:hAnsi="Calibri" w:cs="Tahoma"/>
          <w:b/>
          <w:lang w:eastAsia="zh-CN"/>
        </w:rPr>
        <w:t xml:space="preserve">o </w:t>
      </w:r>
      <w:r w:rsidR="00C052D1">
        <w:rPr>
          <w:rFonts w:ascii="Calibri" w:eastAsia="Times New Roman" w:hAnsi="Calibri" w:cs="Tahoma"/>
          <w:b/>
          <w:lang w:eastAsia="zh-CN"/>
        </w:rPr>
        <w:t>20</w:t>
      </w:r>
      <w:r w:rsidR="00C052D1" w:rsidRPr="00CF384D">
        <w:rPr>
          <w:rFonts w:ascii="Calibri" w:eastAsia="Times New Roman" w:hAnsi="Calibri" w:cs="Tahoma"/>
          <w:b/>
          <w:lang w:eastAsia="zh-CN"/>
        </w:rPr>
        <w:t xml:space="preserve"> </w:t>
      </w:r>
      <w:r w:rsidR="005D47CA" w:rsidRPr="00CF384D">
        <w:rPr>
          <w:rFonts w:ascii="Calibri" w:eastAsia="Times New Roman" w:hAnsi="Calibri" w:cs="Tahoma"/>
          <w:b/>
          <w:lang w:eastAsia="zh-CN"/>
        </w:rPr>
        <w:t xml:space="preserve">pracovních </w:t>
      </w:r>
      <w:r w:rsidR="00044263" w:rsidRPr="00CF384D">
        <w:rPr>
          <w:rFonts w:ascii="Calibri" w:eastAsia="Times New Roman" w:hAnsi="Calibri" w:cs="Tahoma"/>
          <w:b/>
          <w:lang w:eastAsia="zh-CN"/>
        </w:rPr>
        <w:t>dní</w:t>
      </w:r>
      <w:r w:rsidR="00044263" w:rsidRPr="00E1459F">
        <w:rPr>
          <w:rFonts w:ascii="Calibri" w:eastAsia="Times New Roman" w:hAnsi="Calibri" w:cs="Tahoma"/>
          <w:lang w:eastAsia="zh-CN"/>
        </w:rPr>
        <w:t xml:space="preserve"> </w:t>
      </w:r>
      <w:r w:rsidR="002400A6" w:rsidRPr="00E1459F">
        <w:rPr>
          <w:rFonts w:ascii="Calibri" w:eastAsia="Times New Roman" w:hAnsi="Calibri" w:cs="Tahoma"/>
          <w:lang w:eastAsia="zh-CN"/>
        </w:rPr>
        <w:t xml:space="preserve">od </w:t>
      </w:r>
      <w:r w:rsidR="003B4491" w:rsidRPr="00E1459F">
        <w:rPr>
          <w:rFonts w:ascii="Calibri" w:eastAsia="Times New Roman" w:hAnsi="Calibri" w:cs="Tahoma"/>
          <w:lang w:eastAsia="zh-CN"/>
        </w:rPr>
        <w:t>předání a převzetí staveniště Zhotoviteli.</w:t>
      </w:r>
      <w:r w:rsidR="00D86114" w:rsidRPr="00E1459F">
        <w:rPr>
          <w:rFonts w:ascii="Calibri" w:eastAsia="Times New Roman" w:hAnsi="Calibri" w:cs="Tahoma"/>
          <w:lang w:eastAsia="zh-CN"/>
        </w:rPr>
        <w:t xml:space="preserve"> </w:t>
      </w:r>
      <w:r w:rsidR="00D7646E" w:rsidRPr="00E1459F">
        <w:rPr>
          <w:rFonts w:ascii="Calibri" w:eastAsia="Times New Roman" w:hAnsi="Calibri" w:cs="Tahoma"/>
          <w:lang w:eastAsia="zh-CN"/>
        </w:rPr>
        <w:t xml:space="preserve"> </w:t>
      </w:r>
    </w:p>
    <w:p w14:paraId="3DB37C50"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234C6636">
        <w:rPr>
          <w:rFonts w:ascii="Calibri" w:eastAsia="Times New Roman" w:hAnsi="Calibri" w:cs="Tahoma"/>
          <w:lang w:eastAsia="zh-CN"/>
        </w:rPr>
        <w:t xml:space="preserve">Změna výše uvedených </w:t>
      </w:r>
      <w:r w:rsidR="000F07E2" w:rsidRPr="234C6636">
        <w:rPr>
          <w:rFonts w:ascii="Calibri" w:eastAsia="Times New Roman" w:hAnsi="Calibri" w:cs="Tahoma"/>
          <w:lang w:eastAsia="zh-CN"/>
        </w:rPr>
        <w:t>lhůt</w:t>
      </w:r>
      <w:r w:rsidRPr="234C6636">
        <w:rPr>
          <w:rFonts w:ascii="Calibri" w:eastAsia="Times New Roman" w:hAnsi="Calibri" w:cs="Tahoma"/>
          <w:lang w:eastAsia="zh-CN"/>
        </w:rPr>
        <w:t xml:space="preserve"> je možná pouze na základě změny </w:t>
      </w:r>
      <w:r w:rsidR="000F07E2" w:rsidRPr="234C6636">
        <w:rPr>
          <w:rFonts w:ascii="Calibri" w:eastAsia="Times New Roman" w:hAnsi="Calibri" w:cs="Tahoma"/>
          <w:lang w:eastAsia="zh-CN"/>
        </w:rPr>
        <w:t>S</w:t>
      </w:r>
      <w:r w:rsidRPr="234C6636">
        <w:rPr>
          <w:rFonts w:ascii="Calibri" w:eastAsia="Times New Roman" w:hAnsi="Calibri" w:cs="Tahoma"/>
          <w:lang w:eastAsia="zh-CN"/>
        </w:rPr>
        <w:t xml:space="preserve">mlouvy s výjimkou vyšší moci a přerušení provádění </w:t>
      </w:r>
      <w:r w:rsidR="000F07E2" w:rsidRPr="234C6636">
        <w:rPr>
          <w:rFonts w:ascii="Calibri" w:eastAsia="Times New Roman" w:hAnsi="Calibri" w:cs="Tahoma"/>
          <w:lang w:eastAsia="zh-CN"/>
        </w:rPr>
        <w:t>D</w:t>
      </w:r>
      <w:r w:rsidR="0084062E" w:rsidRPr="234C6636">
        <w:rPr>
          <w:rFonts w:ascii="Calibri" w:eastAsia="Times New Roman" w:hAnsi="Calibri" w:cs="Tahoma"/>
          <w:lang w:eastAsia="zh-CN"/>
        </w:rPr>
        <w:t>íla</w:t>
      </w:r>
      <w:r w:rsidRPr="234C6636">
        <w:rPr>
          <w:rFonts w:ascii="Calibri" w:eastAsia="Times New Roman" w:hAnsi="Calibri" w:cs="Tahoma"/>
          <w:lang w:eastAsia="zh-CN"/>
        </w:rPr>
        <w:t xml:space="preserve"> na základě </w:t>
      </w:r>
      <w:r w:rsidR="00FD28FA" w:rsidRPr="234C6636">
        <w:rPr>
          <w:rFonts w:ascii="Calibri" w:eastAsia="Times New Roman" w:hAnsi="Calibri" w:cs="Tahoma"/>
          <w:lang w:eastAsia="zh-CN"/>
        </w:rPr>
        <w:t xml:space="preserve">písemného </w:t>
      </w:r>
      <w:r w:rsidRPr="234C6636">
        <w:rPr>
          <w:rFonts w:ascii="Calibri" w:eastAsia="Times New Roman" w:hAnsi="Calibri" w:cs="Tahoma"/>
          <w:lang w:eastAsia="zh-CN"/>
        </w:rPr>
        <w:t xml:space="preserve">pokynu </w:t>
      </w:r>
      <w:r w:rsidR="00E94493" w:rsidRPr="234C6636">
        <w:rPr>
          <w:rFonts w:ascii="Calibri" w:eastAsia="Times New Roman" w:hAnsi="Calibri" w:cs="Tahoma"/>
          <w:lang w:eastAsia="zh-CN"/>
        </w:rPr>
        <w:t>Objednatel</w:t>
      </w:r>
      <w:r w:rsidRPr="234C6636">
        <w:rPr>
          <w:rFonts w:ascii="Calibri" w:eastAsia="Times New Roman" w:hAnsi="Calibri" w:cs="Tahoma"/>
          <w:lang w:eastAsia="zh-CN"/>
        </w:rPr>
        <w:t xml:space="preserve">e. </w:t>
      </w:r>
      <w:r w:rsidR="005A0134" w:rsidRPr="234C6636">
        <w:rPr>
          <w:rFonts w:ascii="Calibri" w:eastAsia="Times New Roman" w:hAnsi="Calibri" w:cs="Tahoma"/>
          <w:lang w:eastAsia="zh-CN"/>
        </w:rPr>
        <w:t xml:space="preserve">V případě nevhodných klimatických podmínek vydá </w:t>
      </w:r>
      <w:r w:rsidR="00E94493" w:rsidRPr="234C6636">
        <w:rPr>
          <w:rFonts w:ascii="Calibri" w:eastAsia="Times New Roman" w:hAnsi="Calibri" w:cs="Tahoma"/>
          <w:lang w:eastAsia="zh-CN"/>
        </w:rPr>
        <w:t>Objednatel</w:t>
      </w:r>
      <w:r w:rsidR="005A0134" w:rsidRPr="234C6636">
        <w:rPr>
          <w:rFonts w:ascii="Calibri" w:eastAsia="Times New Roman" w:hAnsi="Calibri" w:cs="Tahoma"/>
          <w:lang w:eastAsia="zh-CN"/>
        </w:rPr>
        <w:t xml:space="preserve"> pokyn k přerušení </w:t>
      </w:r>
      <w:r w:rsidR="00434668" w:rsidRPr="234C6636">
        <w:rPr>
          <w:rFonts w:ascii="Calibri" w:eastAsia="Times New Roman" w:hAnsi="Calibri" w:cs="Tahoma"/>
          <w:lang w:eastAsia="zh-CN"/>
        </w:rPr>
        <w:t>provádění Díla</w:t>
      </w:r>
      <w:r w:rsidR="005A0134" w:rsidRPr="234C6636">
        <w:rPr>
          <w:rFonts w:ascii="Calibri" w:eastAsia="Times New Roman" w:hAnsi="Calibri" w:cs="Tahoma"/>
          <w:lang w:eastAsia="zh-CN"/>
        </w:rPr>
        <w:t xml:space="preserve"> </w:t>
      </w:r>
      <w:r w:rsidR="003360B2" w:rsidRPr="234C6636">
        <w:rPr>
          <w:rFonts w:ascii="Calibri" w:eastAsia="Times New Roman" w:hAnsi="Calibri" w:cs="Tahoma"/>
          <w:lang w:eastAsia="zh-CN"/>
        </w:rPr>
        <w:t>(</w:t>
      </w:r>
      <w:r w:rsidR="005A0134" w:rsidRPr="234C6636">
        <w:rPr>
          <w:rFonts w:ascii="Calibri" w:eastAsia="Times New Roman" w:hAnsi="Calibri" w:cs="Tahoma"/>
          <w:lang w:eastAsia="zh-CN"/>
        </w:rPr>
        <w:t>dle čl. 4.5 Smlouvy</w:t>
      </w:r>
      <w:r w:rsidR="003360B2" w:rsidRPr="234C6636">
        <w:rPr>
          <w:rFonts w:ascii="Calibri" w:eastAsia="Times New Roman" w:hAnsi="Calibri" w:cs="Tahoma"/>
          <w:lang w:eastAsia="zh-CN"/>
        </w:rPr>
        <w:t>)</w:t>
      </w:r>
      <w:r w:rsidR="005A0134" w:rsidRPr="234C6636">
        <w:rPr>
          <w:rFonts w:ascii="Calibri" w:eastAsia="Times New Roman" w:hAnsi="Calibri" w:cs="Tahoma"/>
          <w:lang w:eastAsia="zh-CN"/>
        </w:rPr>
        <w:t>.</w:t>
      </w:r>
    </w:p>
    <w:p w14:paraId="29B4EEBA"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Pro účely </w:t>
      </w:r>
      <w:r w:rsidR="00096EA5" w:rsidRPr="00E1459F">
        <w:rPr>
          <w:rFonts w:ascii="Calibri" w:eastAsia="Times New Roman" w:hAnsi="Calibri" w:cs="Tahoma"/>
          <w:lang w:eastAsia="zh-CN"/>
        </w:rPr>
        <w:t>S</w:t>
      </w:r>
      <w:r w:rsidRPr="00E1459F">
        <w:rPr>
          <w:rFonts w:ascii="Calibri" w:eastAsia="Times New Roman" w:hAnsi="Calibri" w:cs="Tahoma"/>
          <w:lang w:eastAsia="zh-CN"/>
        </w:rPr>
        <w:t>mlouvy se za vyšší moc považují p</w:t>
      </w:r>
      <w:r w:rsidR="00216A6A" w:rsidRPr="00E1459F">
        <w:rPr>
          <w:rFonts w:ascii="Calibri" w:eastAsia="Times New Roman" w:hAnsi="Calibri" w:cs="Tahoma"/>
          <w:lang w:eastAsia="zh-CN"/>
        </w:rPr>
        <w:t>řípady, které nejsou závislé na </w:t>
      </w:r>
      <w:r w:rsidR="0023489D" w:rsidRPr="00E1459F">
        <w:rPr>
          <w:rFonts w:ascii="Calibri" w:eastAsia="Times New Roman" w:hAnsi="Calibri" w:cs="Tahoma"/>
          <w:lang w:eastAsia="zh-CN"/>
        </w:rPr>
        <w:t>S</w:t>
      </w:r>
      <w:r w:rsidRPr="00E1459F">
        <w:rPr>
          <w:rFonts w:ascii="Calibri" w:eastAsia="Times New Roman" w:hAnsi="Calibri" w:cs="Tahoma"/>
          <w:lang w:eastAsia="zh-CN"/>
        </w:rPr>
        <w:t xml:space="preserve">mluvních stranách ani těmito stranami ovlivnitelné a které svou povahou brání </w:t>
      </w:r>
      <w:r w:rsidR="0023489D" w:rsidRPr="00E1459F">
        <w:rPr>
          <w:rFonts w:ascii="Calibri" w:eastAsia="Times New Roman" w:hAnsi="Calibri" w:cs="Tahoma"/>
          <w:lang w:eastAsia="zh-CN"/>
        </w:rPr>
        <w:t>S</w:t>
      </w:r>
      <w:r w:rsidRPr="00E1459F">
        <w:rPr>
          <w:rFonts w:ascii="Calibri" w:eastAsia="Times New Roman" w:hAnsi="Calibri" w:cs="Tahoma"/>
          <w:lang w:eastAsia="zh-CN"/>
        </w:rPr>
        <w:t xml:space="preserve">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w:t>
      </w:r>
      <w:r w:rsidR="00FD28FA">
        <w:rPr>
          <w:rFonts w:ascii="Calibri" w:eastAsia="Times New Roman" w:hAnsi="Calibri" w:cs="Tahoma"/>
          <w:lang w:eastAsia="zh-CN"/>
        </w:rPr>
        <w:t>výše</w:t>
      </w:r>
      <w:r w:rsidR="00FD28FA" w:rsidRPr="00E1459F">
        <w:rPr>
          <w:rFonts w:ascii="Calibri" w:eastAsia="Times New Roman" w:hAnsi="Calibri" w:cs="Tahoma"/>
          <w:lang w:eastAsia="zh-CN"/>
        </w:rPr>
        <w:t xml:space="preserve"> </w:t>
      </w:r>
      <w:r w:rsidRPr="00E1459F">
        <w:rPr>
          <w:rFonts w:ascii="Calibri" w:eastAsia="Times New Roman" w:hAnsi="Calibri" w:cs="Tahoma"/>
          <w:lang w:eastAsia="zh-CN"/>
        </w:rPr>
        <w:t>uvedenou definici vyšší moci. Za případ vyšší moci se rovněž považuje změna nebo zrušení obecně</w:t>
      </w:r>
      <w:r w:rsidR="00216A6A" w:rsidRPr="00E1459F">
        <w:rPr>
          <w:rFonts w:ascii="Calibri" w:eastAsia="Times New Roman" w:hAnsi="Calibri" w:cs="Tahoma"/>
          <w:lang w:eastAsia="zh-CN"/>
        </w:rPr>
        <w:t xml:space="preserve"> závazných </w:t>
      </w:r>
      <w:r w:rsidR="00FD28FA">
        <w:rPr>
          <w:rFonts w:ascii="Calibri" w:eastAsia="Times New Roman" w:hAnsi="Calibri" w:cs="Tahoma"/>
          <w:lang w:eastAsia="zh-CN"/>
        </w:rPr>
        <w:t xml:space="preserve">právních </w:t>
      </w:r>
      <w:r w:rsidR="00216A6A" w:rsidRPr="00E1459F">
        <w:rPr>
          <w:rFonts w:ascii="Calibri" w:eastAsia="Times New Roman" w:hAnsi="Calibri" w:cs="Tahoma"/>
          <w:lang w:eastAsia="zh-CN"/>
        </w:rPr>
        <w:t>předpisů, platných v </w:t>
      </w:r>
      <w:r w:rsidRPr="00E1459F">
        <w:rPr>
          <w:rFonts w:ascii="Calibri" w:eastAsia="Times New Roman" w:hAnsi="Calibri" w:cs="Tahoma"/>
          <w:lang w:eastAsia="zh-CN"/>
        </w:rPr>
        <w:t xml:space="preserve">době uzavírání </w:t>
      </w:r>
      <w:r w:rsidR="0023489D" w:rsidRPr="00E1459F">
        <w:rPr>
          <w:rFonts w:ascii="Calibri" w:eastAsia="Times New Roman" w:hAnsi="Calibri" w:cs="Tahoma"/>
          <w:lang w:eastAsia="zh-CN"/>
        </w:rPr>
        <w:t>S</w:t>
      </w:r>
      <w:r w:rsidRPr="00E1459F">
        <w:rPr>
          <w:rFonts w:ascii="Calibri" w:eastAsia="Times New Roman" w:hAnsi="Calibri" w:cs="Tahoma"/>
          <w:lang w:eastAsia="zh-CN"/>
        </w:rPr>
        <w:t xml:space="preserve">mlouvy, v důsledku kterých by došlo k takové změně poměrů oproti těm, za jakých byla </w:t>
      </w:r>
      <w:r w:rsidR="0023489D" w:rsidRPr="00E1459F">
        <w:rPr>
          <w:rFonts w:ascii="Calibri" w:eastAsia="Times New Roman" w:hAnsi="Calibri" w:cs="Tahoma"/>
          <w:lang w:eastAsia="zh-CN"/>
        </w:rPr>
        <w:t>S</w:t>
      </w:r>
      <w:r w:rsidRPr="00E1459F">
        <w:rPr>
          <w:rFonts w:ascii="Calibri" w:eastAsia="Times New Roman" w:hAnsi="Calibri" w:cs="Tahoma"/>
          <w:lang w:eastAsia="zh-CN"/>
        </w:rPr>
        <w:t xml:space="preserve">mlouva uzavírána, že by nebylo možné spravedlivě požadovat, aby </w:t>
      </w:r>
      <w:r w:rsidR="0023489D" w:rsidRPr="00E1459F">
        <w:rPr>
          <w:rFonts w:ascii="Calibri" w:eastAsia="Times New Roman" w:hAnsi="Calibri" w:cs="Tahoma"/>
          <w:lang w:eastAsia="zh-CN"/>
        </w:rPr>
        <w:t>S</w:t>
      </w:r>
      <w:r w:rsidRPr="00E1459F">
        <w:rPr>
          <w:rFonts w:ascii="Calibri" w:eastAsia="Times New Roman" w:hAnsi="Calibri" w:cs="Tahoma"/>
          <w:lang w:eastAsia="zh-CN"/>
        </w:rPr>
        <w:t xml:space="preserve">mlouva byla plněna. </w:t>
      </w:r>
      <w:r w:rsidR="00A22B32">
        <w:rPr>
          <w:rFonts w:ascii="Calibri" w:eastAsia="Times New Roman" w:hAnsi="Calibri" w:cs="Tahoma"/>
          <w:lang w:eastAsia="zh-CN"/>
        </w:rPr>
        <w:t xml:space="preserve">Za případ vyšší moci se považuje i epidemie vedoucí k dočasné pracovní neschopnosti či karanténě potřebných zaměstnanců. </w:t>
      </w:r>
      <w:r w:rsidRPr="00E1459F">
        <w:rPr>
          <w:rFonts w:ascii="Calibri" w:eastAsia="Times New Roman" w:hAnsi="Calibri" w:cs="Tahoma"/>
          <w:lang w:eastAsia="zh-CN"/>
        </w:rPr>
        <w:t xml:space="preserve">Příslušné </w:t>
      </w:r>
      <w:r w:rsidR="0023489D" w:rsidRPr="00E1459F">
        <w:rPr>
          <w:rFonts w:ascii="Calibri" w:eastAsia="Times New Roman" w:hAnsi="Calibri" w:cs="Tahoma"/>
          <w:lang w:eastAsia="zh-CN"/>
        </w:rPr>
        <w:t>lhůty</w:t>
      </w:r>
      <w:r w:rsidRPr="00E1459F">
        <w:rPr>
          <w:rFonts w:ascii="Calibri" w:eastAsia="Times New Roman" w:hAnsi="Calibri" w:cs="Tahoma"/>
          <w:lang w:eastAsia="zh-CN"/>
        </w:rPr>
        <w:t xml:space="preserve"> se prodlužují o dobu, kdy nebylo možno v důsledku vyšší moci plnit.</w:t>
      </w:r>
    </w:p>
    <w:p w14:paraId="1D372B37" w14:textId="08053391" w:rsidR="00237F5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povinen přerušit provádění </w:t>
      </w:r>
      <w:r w:rsidR="003403CF"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w:t>
      </w:r>
      <w:r w:rsidR="003403CF" w:rsidRPr="00E1459F">
        <w:rPr>
          <w:rFonts w:ascii="Calibri" w:eastAsia="Times New Roman" w:hAnsi="Calibri" w:cs="Tahoma"/>
          <w:lang w:eastAsia="zh-CN"/>
        </w:rPr>
        <w:t xml:space="preserve">na základě písemného pokynu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který mu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 předá. Pro takový pokyn postačuje rovněž zápis do stavebního deníku. Jestliže </w:t>
      </w:r>
      <w:r w:rsidR="003403CF" w:rsidRPr="00E1459F">
        <w:rPr>
          <w:rFonts w:ascii="Calibri" w:eastAsia="Times New Roman" w:hAnsi="Calibri" w:cs="Tahoma"/>
          <w:lang w:eastAsia="zh-CN"/>
        </w:rPr>
        <w:t>D</w:t>
      </w:r>
      <w:r w:rsidR="007151BB"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nelze provést bez přerušení vzhledem k technologickému postupu, je</w:t>
      </w:r>
      <w:r w:rsidR="006653F7" w:rsidRPr="00E1459F">
        <w:rPr>
          <w:rFonts w:ascii="Calibri" w:eastAsia="Times New Roman" w:hAnsi="Calibri" w:cs="Tahoma"/>
          <w:lang w:eastAsia="zh-CN"/>
        </w:rPr>
        <w:t>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povinen provádění </w:t>
      </w:r>
      <w:r w:rsidR="003403CF"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těmto podmínkám přizpůsobit a dbát přitom pokynů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e, aniž by</w:t>
      </w:r>
      <w:r w:rsidR="003403CF"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došlo ke změně sjednaného času plnění nebo ceny </w:t>
      </w:r>
      <w:r w:rsidR="003403CF" w:rsidRPr="00E1459F">
        <w:rPr>
          <w:rFonts w:ascii="Calibri" w:eastAsia="Times New Roman" w:hAnsi="Calibri" w:cs="Tahoma"/>
          <w:lang w:eastAsia="zh-CN"/>
        </w:rPr>
        <w:t>D</w:t>
      </w:r>
      <w:r w:rsidR="002400A6" w:rsidRPr="00E1459F">
        <w:rPr>
          <w:rFonts w:ascii="Calibri" w:eastAsia="Times New Roman" w:hAnsi="Calibri" w:cs="Tahoma"/>
          <w:lang w:eastAsia="zh-CN"/>
        </w:rPr>
        <w:t>íla. Příslušné termíny se prodlužují o</w:t>
      </w:r>
      <w:r w:rsidR="003403CF"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dobu, po kterou </w:t>
      </w:r>
      <w:r w:rsidRPr="00E1459F">
        <w:rPr>
          <w:rFonts w:ascii="Calibri" w:eastAsia="Times New Roman" w:hAnsi="Calibri" w:cs="Tahoma"/>
          <w:lang w:eastAsia="zh-CN"/>
        </w:rPr>
        <w:t>Zhotovitel</w:t>
      </w:r>
      <w:r w:rsidR="003403CF" w:rsidRPr="00E1459F">
        <w:rPr>
          <w:rFonts w:ascii="Calibri" w:eastAsia="Times New Roman" w:hAnsi="Calibri" w:cs="Tahoma"/>
          <w:lang w:eastAsia="zh-CN"/>
        </w:rPr>
        <w:t xml:space="preserve"> na základě </w:t>
      </w:r>
      <w:r w:rsidR="007367B8">
        <w:rPr>
          <w:rFonts w:ascii="Calibri" w:eastAsia="Times New Roman" w:hAnsi="Calibri" w:cs="Tahoma"/>
          <w:lang w:eastAsia="zh-CN"/>
        </w:rPr>
        <w:t xml:space="preserve">písemného </w:t>
      </w:r>
      <w:r w:rsidR="003403CF" w:rsidRPr="00E1459F">
        <w:rPr>
          <w:rFonts w:ascii="Calibri" w:eastAsia="Times New Roman" w:hAnsi="Calibri" w:cs="Tahoma"/>
          <w:lang w:eastAsia="zh-CN"/>
        </w:rPr>
        <w:t xml:space="preserve">pokynu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přerušil provádění </w:t>
      </w:r>
      <w:r w:rsidR="003403CF"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2400A6" w:rsidRPr="00E1459F">
        <w:rPr>
          <w:rFonts w:ascii="Calibri" w:eastAsia="Times New Roman" w:hAnsi="Calibri" w:cs="Tahoma"/>
          <w:lang w:eastAsia="zh-CN"/>
        </w:rPr>
        <w:t>.</w:t>
      </w:r>
    </w:p>
    <w:p w14:paraId="4A97F287"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6881A80E" w14:textId="77777777" w:rsidR="005437B1" w:rsidRPr="00E1459F" w:rsidRDefault="005437B1"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ZPŮSOB PROVÁDĚNÍ DÍLA</w:t>
      </w:r>
    </w:p>
    <w:p w14:paraId="51192170" w14:textId="77777777" w:rsidR="005437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5437B1" w:rsidRPr="00E1459F">
        <w:rPr>
          <w:rFonts w:ascii="Calibri" w:eastAsia="Times New Roman" w:hAnsi="Calibri" w:cs="Tahoma"/>
          <w:lang w:eastAsia="zh-CN"/>
        </w:rPr>
        <w:t xml:space="preserve"> se zavazuje provést Dílo s odbornou péčí a obstarat vše, co je k</w:t>
      </w:r>
      <w:r w:rsidR="007367B8">
        <w:rPr>
          <w:rFonts w:ascii="Calibri" w:eastAsia="Times New Roman" w:hAnsi="Calibri" w:cs="Tahoma"/>
          <w:lang w:eastAsia="zh-CN"/>
        </w:rPr>
        <w:t xml:space="preserve"> řádnému </w:t>
      </w:r>
      <w:r w:rsidR="005437B1" w:rsidRPr="00E1459F">
        <w:rPr>
          <w:rFonts w:ascii="Calibri" w:eastAsia="Times New Roman" w:hAnsi="Calibri" w:cs="Tahoma"/>
          <w:lang w:eastAsia="zh-CN"/>
        </w:rPr>
        <w:t xml:space="preserve">provedení Díla potřeba. </w:t>
      </w:r>
      <w:r w:rsidRPr="00E1459F">
        <w:rPr>
          <w:rFonts w:ascii="Calibri" w:eastAsia="Times New Roman" w:hAnsi="Calibri" w:cs="Tahoma"/>
          <w:lang w:eastAsia="zh-CN"/>
        </w:rPr>
        <w:t>Zhotovitel</w:t>
      </w:r>
      <w:r w:rsidR="005437B1" w:rsidRPr="00E1459F">
        <w:rPr>
          <w:rFonts w:ascii="Calibri" w:eastAsia="Times New Roman" w:hAnsi="Calibri" w:cs="Tahoma"/>
          <w:lang w:eastAsia="zh-CN"/>
        </w:rPr>
        <w:t xml:space="preserve"> se zavazuje provést Dílo v souladu s</w:t>
      </w:r>
      <w:r w:rsidR="005A0134" w:rsidRPr="00E1459F">
        <w:rPr>
          <w:rFonts w:ascii="Calibri" w:eastAsia="Times New Roman" w:hAnsi="Calibri" w:cs="Tahoma"/>
          <w:lang w:eastAsia="zh-CN"/>
        </w:rPr>
        <w:t xml:space="preserve"> požadavky </w:t>
      </w:r>
      <w:r w:rsidRPr="00E1459F">
        <w:rPr>
          <w:rFonts w:ascii="Calibri" w:eastAsia="Times New Roman" w:hAnsi="Calibri" w:cs="Tahoma"/>
          <w:lang w:eastAsia="zh-CN"/>
        </w:rPr>
        <w:t>Objednatel</w:t>
      </w:r>
      <w:r w:rsidR="005A0134" w:rsidRPr="00E1459F">
        <w:rPr>
          <w:rFonts w:ascii="Calibri" w:eastAsia="Times New Roman" w:hAnsi="Calibri" w:cs="Tahoma"/>
          <w:lang w:eastAsia="zh-CN"/>
        </w:rPr>
        <w:t>e, případnými</w:t>
      </w:r>
      <w:r w:rsidR="005437B1" w:rsidRPr="00E1459F">
        <w:rPr>
          <w:rFonts w:ascii="Calibri" w:eastAsia="Times New Roman" w:hAnsi="Calibri" w:cs="Tahoma"/>
          <w:lang w:eastAsia="zh-CN"/>
        </w:rPr>
        <w:t> požadavky veřejnoprávních orgánů, a je povinen zajistit, aby Dílo odpovídalo obecn</w:t>
      </w:r>
      <w:r w:rsidR="005A0134" w:rsidRPr="00E1459F">
        <w:rPr>
          <w:rFonts w:ascii="Calibri" w:eastAsia="Times New Roman" w:hAnsi="Calibri" w:cs="Tahoma"/>
          <w:lang w:eastAsia="zh-CN"/>
        </w:rPr>
        <w:t xml:space="preserve">ě platným právním předpisům ČR </w:t>
      </w:r>
      <w:r w:rsidR="005437B1" w:rsidRPr="00E1459F">
        <w:rPr>
          <w:rFonts w:ascii="Calibri" w:eastAsia="Times New Roman" w:hAnsi="Calibri" w:cs="Tahoma"/>
          <w:lang w:eastAsia="zh-CN"/>
        </w:rPr>
        <w:t>a příslušným technickým normám, jejichž závaznost si Smluvní strany tímto sjednávají.</w:t>
      </w:r>
    </w:p>
    <w:p w14:paraId="4C24A54C" w14:textId="77777777" w:rsidR="00E94493"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234C6636">
        <w:rPr>
          <w:rFonts w:ascii="Calibri" w:eastAsia="Times New Roman" w:hAnsi="Calibri" w:cs="Tahoma"/>
          <w:lang w:eastAsia="zh-CN"/>
        </w:rPr>
        <w:t>Zhotovitel je povinen postupovat při provádění Díla tak, aby byl</w:t>
      </w:r>
      <w:r w:rsidR="27A41E1C" w:rsidRPr="234C6636">
        <w:rPr>
          <w:rFonts w:ascii="Calibri" w:eastAsia="Times New Roman" w:hAnsi="Calibri" w:cs="Tahoma"/>
          <w:lang w:eastAsia="zh-CN"/>
        </w:rPr>
        <w:t>a</w:t>
      </w:r>
      <w:r w:rsidRPr="234C6636">
        <w:rPr>
          <w:rFonts w:ascii="Calibri" w:eastAsia="Times New Roman" w:hAnsi="Calibri" w:cs="Tahoma"/>
          <w:lang w:eastAsia="zh-CN"/>
        </w:rPr>
        <w:t xml:space="preserve"> </w:t>
      </w:r>
      <w:r w:rsidR="00C71B65" w:rsidRPr="234C6636">
        <w:rPr>
          <w:rFonts w:ascii="Calibri" w:eastAsia="Times New Roman" w:hAnsi="Calibri" w:cs="Tahoma"/>
          <w:lang w:eastAsia="zh-CN"/>
        </w:rPr>
        <w:t>v největší možné míře</w:t>
      </w:r>
      <w:r w:rsidR="03AB5349" w:rsidRPr="234C6636">
        <w:rPr>
          <w:rFonts w:ascii="Calibri" w:eastAsia="Times New Roman" w:hAnsi="Calibri" w:cs="Tahoma"/>
          <w:lang w:eastAsia="zh-CN"/>
        </w:rPr>
        <w:t xml:space="preserve"> minimalizována veškerá omezení provozu </w:t>
      </w:r>
      <w:r w:rsidR="00B461E1" w:rsidRPr="234C6636">
        <w:rPr>
          <w:rFonts w:ascii="Calibri" w:eastAsia="Times New Roman" w:hAnsi="Calibri" w:cs="Tahoma"/>
          <w:lang w:eastAsia="zh-CN"/>
        </w:rPr>
        <w:t>cestmistrovství</w:t>
      </w:r>
      <w:r w:rsidR="00B461E1">
        <w:rPr>
          <w:rFonts w:ascii="Calibri" w:eastAsia="Times New Roman" w:hAnsi="Calibri" w:cs="Tahoma"/>
          <w:lang w:eastAsia="zh-CN"/>
        </w:rPr>
        <w:t>.</w:t>
      </w:r>
      <w:r w:rsidR="00B461E1" w:rsidRPr="234C6636">
        <w:rPr>
          <w:rFonts w:ascii="Calibri" w:eastAsia="Times New Roman" w:hAnsi="Calibri" w:cs="Tahoma"/>
          <w:lang w:eastAsia="zh-CN"/>
        </w:rPr>
        <w:t xml:space="preserve"> Případná</w:t>
      </w:r>
      <w:r w:rsidR="00C71B65" w:rsidRPr="234C6636">
        <w:rPr>
          <w:rFonts w:ascii="Calibri" w:eastAsia="Times New Roman" w:hAnsi="Calibri" w:cs="Tahoma"/>
          <w:lang w:eastAsia="zh-CN"/>
        </w:rPr>
        <w:t xml:space="preserve"> objektivní potřeba</w:t>
      </w:r>
      <w:r w:rsidRPr="234C6636">
        <w:rPr>
          <w:rFonts w:ascii="Calibri" w:eastAsia="Times New Roman" w:hAnsi="Calibri" w:cs="Tahoma"/>
          <w:lang w:eastAsia="zh-CN"/>
        </w:rPr>
        <w:t xml:space="preserve"> dočasného omezení bud</w:t>
      </w:r>
      <w:r w:rsidR="00ED40DA">
        <w:rPr>
          <w:rFonts w:ascii="Calibri" w:eastAsia="Times New Roman" w:hAnsi="Calibri" w:cs="Tahoma"/>
          <w:lang w:eastAsia="zh-CN"/>
        </w:rPr>
        <w:t>e</w:t>
      </w:r>
      <w:r w:rsidRPr="234C6636">
        <w:rPr>
          <w:rFonts w:ascii="Calibri" w:eastAsia="Times New Roman" w:hAnsi="Calibri" w:cs="Tahoma"/>
          <w:lang w:eastAsia="zh-CN"/>
        </w:rPr>
        <w:t xml:space="preserve"> řešena na</w:t>
      </w:r>
      <w:r w:rsidR="00C71B65" w:rsidRPr="234C6636">
        <w:rPr>
          <w:rFonts w:ascii="Calibri" w:eastAsia="Times New Roman" w:hAnsi="Calibri" w:cs="Tahoma"/>
          <w:lang w:eastAsia="zh-CN"/>
        </w:rPr>
        <w:t> </w:t>
      </w:r>
      <w:r w:rsidRPr="234C6636">
        <w:rPr>
          <w:rFonts w:ascii="Calibri" w:eastAsia="Times New Roman" w:hAnsi="Calibri" w:cs="Tahoma"/>
          <w:lang w:eastAsia="zh-CN"/>
        </w:rPr>
        <w:t>základě předchozí dohody Objednatele a Zhotovitele.</w:t>
      </w:r>
    </w:p>
    <w:p w14:paraId="34E625C2" w14:textId="77777777" w:rsidR="005437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234C6636">
        <w:rPr>
          <w:rFonts w:ascii="Calibri" w:eastAsia="Times New Roman" w:hAnsi="Calibri" w:cs="Tahoma"/>
          <w:lang w:eastAsia="zh-CN"/>
        </w:rPr>
        <w:t>Zhotovitel</w:t>
      </w:r>
      <w:r w:rsidR="005437B1" w:rsidRPr="234C6636">
        <w:rPr>
          <w:rFonts w:ascii="Calibri" w:eastAsia="Times New Roman" w:hAnsi="Calibri" w:cs="Tahoma"/>
          <w:lang w:eastAsia="zh-CN"/>
        </w:rPr>
        <w:t xml:space="preserve"> je povinen nakládat se všemi odpady, které při provádění</w:t>
      </w:r>
      <w:r w:rsidR="00160B4F" w:rsidRPr="234C6636">
        <w:rPr>
          <w:rFonts w:ascii="Calibri" w:eastAsia="Times New Roman" w:hAnsi="Calibri" w:cs="Tahoma"/>
          <w:lang w:eastAsia="zh-CN"/>
        </w:rPr>
        <w:t xml:space="preserve"> anebo v souvislosti s prováděním</w:t>
      </w:r>
      <w:r w:rsidR="005437B1" w:rsidRPr="234C6636">
        <w:rPr>
          <w:rFonts w:ascii="Calibri" w:eastAsia="Times New Roman" w:hAnsi="Calibri" w:cs="Tahoma"/>
          <w:lang w:eastAsia="zh-CN"/>
        </w:rPr>
        <w:t xml:space="preserve"> Díla vzniknou v souladu se zákonem č. 185/2001 Sb., o odpadech, ve znění pozdějších předpisů, a zajistit, aby při provádění Díla nedošlo ke vzniku ekologické zátěže nebo újmě.</w:t>
      </w:r>
      <w:r w:rsidR="000E40EA" w:rsidRPr="234C6636">
        <w:rPr>
          <w:rFonts w:ascii="Calibri" w:eastAsia="Times New Roman" w:hAnsi="Calibri" w:cs="Tahoma"/>
          <w:lang w:eastAsia="zh-CN"/>
        </w:rPr>
        <w:t xml:space="preserve"> </w:t>
      </w:r>
      <w:r w:rsidR="00160B4F" w:rsidRPr="234C6636">
        <w:rPr>
          <w:rFonts w:ascii="Calibri" w:eastAsia="Times New Roman" w:hAnsi="Calibri" w:cs="Tahoma"/>
          <w:lang w:eastAsia="zh-CN"/>
        </w:rPr>
        <w:t>Zhotovitel je povinen v</w:t>
      </w:r>
      <w:r w:rsidR="000E40EA" w:rsidRPr="234C6636">
        <w:rPr>
          <w:rFonts w:ascii="Calibri" w:eastAsia="Times New Roman" w:hAnsi="Calibri" w:cs="Tahoma"/>
          <w:lang w:eastAsia="zh-CN"/>
        </w:rPr>
        <w:t xml:space="preserve">eškerý </w:t>
      </w:r>
      <w:r w:rsidR="00EB5CC5" w:rsidRPr="234C6636">
        <w:rPr>
          <w:rFonts w:ascii="Calibri" w:eastAsia="Times New Roman" w:hAnsi="Calibri" w:cs="Tahoma"/>
          <w:lang w:eastAsia="zh-CN"/>
        </w:rPr>
        <w:t>odpad</w:t>
      </w:r>
      <w:r w:rsidR="000E40EA" w:rsidRPr="234C6636">
        <w:rPr>
          <w:rFonts w:ascii="Calibri" w:eastAsia="Times New Roman" w:hAnsi="Calibri" w:cs="Tahoma"/>
          <w:lang w:eastAsia="zh-CN"/>
        </w:rPr>
        <w:t xml:space="preserve"> </w:t>
      </w:r>
      <w:r w:rsidR="00160B4F" w:rsidRPr="234C6636">
        <w:rPr>
          <w:rFonts w:ascii="Calibri" w:eastAsia="Times New Roman" w:hAnsi="Calibri" w:cs="Tahoma"/>
          <w:lang w:eastAsia="zh-CN"/>
        </w:rPr>
        <w:t xml:space="preserve">odvézt </w:t>
      </w:r>
      <w:r w:rsidR="000E40EA" w:rsidRPr="234C6636">
        <w:rPr>
          <w:rFonts w:ascii="Calibri" w:eastAsia="Times New Roman" w:hAnsi="Calibri" w:cs="Tahoma"/>
          <w:lang w:eastAsia="zh-CN"/>
        </w:rPr>
        <w:t>na skládku nebo k druhotnému využití</w:t>
      </w:r>
      <w:r w:rsidR="00C35D30" w:rsidRPr="234C6636">
        <w:rPr>
          <w:rFonts w:ascii="Calibri" w:eastAsia="Times New Roman" w:hAnsi="Calibri" w:cs="Tahoma"/>
          <w:lang w:eastAsia="zh-CN"/>
        </w:rPr>
        <w:t>,</w:t>
      </w:r>
      <w:r w:rsidR="000E40EA" w:rsidRPr="234C6636">
        <w:rPr>
          <w:rFonts w:ascii="Calibri" w:eastAsia="Times New Roman" w:hAnsi="Calibri" w:cs="Tahoma"/>
          <w:lang w:eastAsia="zh-CN"/>
        </w:rPr>
        <w:t xml:space="preserve"> a to na náklady </w:t>
      </w:r>
      <w:r w:rsidRPr="234C6636">
        <w:rPr>
          <w:rFonts w:ascii="Calibri" w:eastAsia="Times New Roman" w:hAnsi="Calibri" w:cs="Tahoma"/>
          <w:lang w:eastAsia="zh-CN"/>
        </w:rPr>
        <w:t>Zhotovitel</w:t>
      </w:r>
      <w:r w:rsidR="000E40EA" w:rsidRPr="234C6636">
        <w:rPr>
          <w:rFonts w:ascii="Calibri" w:eastAsia="Times New Roman" w:hAnsi="Calibri" w:cs="Tahoma"/>
          <w:lang w:eastAsia="zh-CN"/>
        </w:rPr>
        <w:t>e</w:t>
      </w:r>
      <w:r w:rsidR="00180443" w:rsidRPr="234C6636">
        <w:rPr>
          <w:rFonts w:ascii="Calibri" w:eastAsia="Times New Roman" w:hAnsi="Calibri" w:cs="Tahoma"/>
          <w:lang w:eastAsia="zh-CN"/>
        </w:rPr>
        <w:t>.</w:t>
      </w:r>
      <w:r w:rsidRPr="234C6636">
        <w:rPr>
          <w:rFonts w:ascii="Calibri" w:eastAsia="Times New Roman" w:hAnsi="Calibri" w:cs="Tahoma"/>
          <w:lang w:eastAsia="zh-CN"/>
        </w:rPr>
        <w:t xml:space="preserve"> Získané peněžní prostředky za odpad vhodný k druhotnému využití </w:t>
      </w:r>
      <w:r w:rsidR="00364327">
        <w:rPr>
          <w:rFonts w:ascii="Calibri" w:eastAsia="Times New Roman" w:hAnsi="Calibri" w:cs="Tahoma"/>
          <w:lang w:eastAsia="zh-CN"/>
        </w:rPr>
        <w:t xml:space="preserve">náleží </w:t>
      </w:r>
      <w:r w:rsidRPr="234C6636">
        <w:rPr>
          <w:rFonts w:ascii="Calibri" w:eastAsia="Times New Roman" w:hAnsi="Calibri" w:cs="Tahoma"/>
          <w:lang w:eastAsia="zh-CN"/>
        </w:rPr>
        <w:t>Zhotovitel</w:t>
      </w:r>
      <w:r w:rsidR="00364327">
        <w:rPr>
          <w:rFonts w:ascii="Calibri" w:eastAsia="Times New Roman" w:hAnsi="Calibri" w:cs="Tahoma"/>
          <w:lang w:eastAsia="zh-CN"/>
        </w:rPr>
        <w:t>i.</w:t>
      </w:r>
      <w:r w:rsidRPr="234C6636">
        <w:rPr>
          <w:rFonts w:ascii="Calibri" w:eastAsia="Times New Roman" w:hAnsi="Calibri" w:cs="Tahoma"/>
          <w:lang w:eastAsia="zh-CN"/>
        </w:rPr>
        <w:t xml:space="preserve"> </w:t>
      </w:r>
      <w:r w:rsidR="006E60E4" w:rsidRPr="234C6636">
        <w:rPr>
          <w:rFonts w:ascii="Calibri" w:eastAsia="Times New Roman" w:hAnsi="Calibri" w:cs="Tahoma"/>
          <w:lang w:eastAsia="zh-CN"/>
        </w:rPr>
        <w:t xml:space="preserve"> </w:t>
      </w:r>
    </w:p>
    <w:p w14:paraId="7C435273" w14:textId="77777777" w:rsidR="00180443" w:rsidRPr="00E1459F" w:rsidRDefault="0018044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V souvislosti s likvidací odpadu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doloží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i v rámci Díla doklad o likvidaci a uložení </w:t>
      </w:r>
      <w:r w:rsidR="00EB5CC5" w:rsidRPr="00E1459F">
        <w:rPr>
          <w:rFonts w:ascii="Calibri" w:eastAsia="Times New Roman" w:hAnsi="Calibri" w:cs="Tahoma"/>
          <w:lang w:eastAsia="zh-CN"/>
        </w:rPr>
        <w:t>odpadu</w:t>
      </w:r>
      <w:r w:rsidRPr="00E1459F">
        <w:rPr>
          <w:rFonts w:ascii="Calibri" w:eastAsia="Times New Roman" w:hAnsi="Calibri" w:cs="Tahoma"/>
          <w:lang w:eastAsia="zh-CN"/>
        </w:rPr>
        <w:t xml:space="preserve"> na skládku nebo k druhotnému využití vážními lístky s potvrzení</w:t>
      </w:r>
      <w:r w:rsidR="005A0134" w:rsidRPr="00E1459F">
        <w:rPr>
          <w:rFonts w:ascii="Calibri" w:eastAsia="Times New Roman" w:hAnsi="Calibri" w:cs="Tahoma"/>
          <w:lang w:eastAsia="zh-CN"/>
        </w:rPr>
        <w:t>m o odběru oprávněnou osobou, případně je oprávněn nahradit tyto doklady čestným prohlášením</w:t>
      </w:r>
      <w:r w:rsidR="00160B4F">
        <w:rPr>
          <w:rFonts w:ascii="Calibri" w:eastAsia="Times New Roman" w:hAnsi="Calibri" w:cs="Tahoma"/>
          <w:lang w:eastAsia="zh-CN"/>
        </w:rPr>
        <w:t xml:space="preserve"> Zhotovitele</w:t>
      </w:r>
      <w:r w:rsidR="005A0134" w:rsidRPr="00E1459F">
        <w:rPr>
          <w:rFonts w:ascii="Calibri" w:eastAsia="Times New Roman" w:hAnsi="Calibri" w:cs="Tahoma"/>
          <w:lang w:eastAsia="zh-CN"/>
        </w:rPr>
        <w:t xml:space="preserve">. </w:t>
      </w:r>
    </w:p>
    <w:p w14:paraId="3DBEF0DA" w14:textId="77777777" w:rsidR="005437B1" w:rsidRPr="00E1459F" w:rsidRDefault="005437B1"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lastRenderedPageBreak/>
        <w:t>Neurčuje-li způsob provedení konkrétních prací Smlouva, bude Dílo zhotoveno v souladu se standardy platných ČSN norem. Neurčují-li způsob provedení konkrétních prací ani tyto platné ČSN normy, platí, že práce mají být provedeny způsobem obvyklým při zachování odborné péče.</w:t>
      </w:r>
    </w:p>
    <w:p w14:paraId="612AA466" w14:textId="77777777" w:rsidR="00EE4509"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EE4509" w:rsidRPr="00E1459F">
        <w:rPr>
          <w:rFonts w:ascii="Calibri" w:eastAsia="Times New Roman" w:hAnsi="Calibri" w:cs="Tahoma"/>
          <w:lang w:eastAsia="zh-CN"/>
        </w:rPr>
        <w:t xml:space="preserve"> je povinen při provádění Díla dodržovat předpisy o bezpečnosti a ochraně zdraví při práci, hygienické a požární předpisy a je dále povinen provádět soustavnou kontrolu bezpečnosti práce. </w:t>
      </w:r>
      <w:r w:rsidRPr="00E1459F">
        <w:rPr>
          <w:rFonts w:ascii="Calibri" w:eastAsia="Times New Roman" w:hAnsi="Calibri" w:cs="Tahoma"/>
          <w:lang w:eastAsia="zh-CN"/>
        </w:rPr>
        <w:t>Zhotovitel</w:t>
      </w:r>
      <w:r w:rsidR="00EE4509" w:rsidRPr="00E1459F">
        <w:rPr>
          <w:rFonts w:ascii="Calibri" w:eastAsia="Times New Roman" w:hAnsi="Calibri" w:cs="Tahoma"/>
          <w:lang w:eastAsia="zh-CN"/>
        </w:rPr>
        <w:t xml:space="preserve"> odpovídá za to, že osoby vykonávající práce a činnosti související s prováděním Díla jsou vybaveny ochrannými pracovními prostředky a potřebnými pomůckami podle druhu vykonávané práce a rizik s touto činností spojených.</w:t>
      </w:r>
    </w:p>
    <w:p w14:paraId="3BF1C8A7" w14:textId="77777777" w:rsidR="00781A10"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781A10" w:rsidRPr="00E1459F">
        <w:rPr>
          <w:rFonts w:ascii="Calibri" w:eastAsia="Times New Roman" w:hAnsi="Calibri" w:cs="Tahoma"/>
          <w:lang w:eastAsia="zh-CN"/>
        </w:rPr>
        <w:t xml:space="preserve"> je povinen po celou dobu plnění podle Smlouvy disponovat potřebnou kvalifikací. </w:t>
      </w:r>
      <w:r w:rsidRPr="00E1459F">
        <w:rPr>
          <w:rFonts w:ascii="Calibri" w:eastAsia="Times New Roman" w:hAnsi="Calibri" w:cs="Tahoma"/>
          <w:lang w:eastAsia="zh-CN"/>
        </w:rPr>
        <w:t>Zhotovitel</w:t>
      </w:r>
      <w:r w:rsidR="00781A10" w:rsidRPr="00E1459F">
        <w:rPr>
          <w:rFonts w:ascii="Calibri" w:eastAsia="Times New Roman" w:hAnsi="Calibri" w:cs="Tahoma"/>
          <w:lang w:eastAsia="zh-CN"/>
        </w:rPr>
        <w:t xml:space="preserve"> je na žádost </w:t>
      </w:r>
      <w:r w:rsidRPr="00E1459F">
        <w:rPr>
          <w:rFonts w:ascii="Calibri" w:eastAsia="Times New Roman" w:hAnsi="Calibri" w:cs="Tahoma"/>
          <w:lang w:eastAsia="zh-CN"/>
        </w:rPr>
        <w:t>Objednatel</w:t>
      </w:r>
      <w:r w:rsidR="00781A10" w:rsidRPr="00E1459F">
        <w:rPr>
          <w:rFonts w:ascii="Calibri" w:eastAsia="Times New Roman" w:hAnsi="Calibri" w:cs="Tahoma"/>
          <w:lang w:eastAsia="zh-CN"/>
        </w:rPr>
        <w:t xml:space="preserve">e povinen existenci skutečností prokazujících potřebnou kvalifikaci </w:t>
      </w:r>
      <w:r w:rsidRPr="00E1459F">
        <w:rPr>
          <w:rFonts w:ascii="Calibri" w:eastAsia="Times New Roman" w:hAnsi="Calibri" w:cs="Tahoma"/>
          <w:lang w:eastAsia="zh-CN"/>
        </w:rPr>
        <w:t>Objednatel</w:t>
      </w:r>
      <w:r w:rsidR="00781A10" w:rsidRPr="00E1459F">
        <w:rPr>
          <w:rFonts w:ascii="Calibri" w:eastAsia="Times New Roman" w:hAnsi="Calibri" w:cs="Tahoma"/>
          <w:lang w:eastAsia="zh-CN"/>
        </w:rPr>
        <w:t xml:space="preserve">i prokázat ve lhůtě stanovené </w:t>
      </w:r>
      <w:r w:rsidRPr="00E1459F">
        <w:rPr>
          <w:rFonts w:ascii="Calibri" w:eastAsia="Times New Roman" w:hAnsi="Calibri" w:cs="Tahoma"/>
          <w:lang w:eastAsia="zh-CN"/>
        </w:rPr>
        <w:t>Objednatel</w:t>
      </w:r>
      <w:r w:rsidR="00781A10" w:rsidRPr="00E1459F">
        <w:rPr>
          <w:rFonts w:ascii="Calibri" w:eastAsia="Times New Roman" w:hAnsi="Calibri" w:cs="Tahoma"/>
          <w:lang w:eastAsia="zh-CN"/>
        </w:rPr>
        <w:t xml:space="preserve">em a způsobem dle požadavku </w:t>
      </w:r>
      <w:r w:rsidRPr="00E1459F">
        <w:rPr>
          <w:rFonts w:ascii="Calibri" w:eastAsia="Times New Roman" w:hAnsi="Calibri" w:cs="Tahoma"/>
          <w:lang w:eastAsia="zh-CN"/>
        </w:rPr>
        <w:t>Objednatel</w:t>
      </w:r>
      <w:r w:rsidR="00781A10" w:rsidRPr="00E1459F">
        <w:rPr>
          <w:rFonts w:ascii="Calibri" w:eastAsia="Times New Roman" w:hAnsi="Calibri" w:cs="Tahoma"/>
          <w:lang w:eastAsia="zh-CN"/>
        </w:rPr>
        <w:t>e.</w:t>
      </w:r>
    </w:p>
    <w:p w14:paraId="45AB8237" w14:textId="3F33589C" w:rsidR="005437B1" w:rsidRDefault="005437B1"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Dílo může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provést prostřednictvím pod</w:t>
      </w:r>
      <w:r w:rsidR="00E94493" w:rsidRPr="00E1459F">
        <w:rPr>
          <w:rFonts w:ascii="Calibri" w:eastAsia="Times New Roman" w:hAnsi="Calibri" w:cs="Tahoma"/>
          <w:lang w:eastAsia="zh-CN"/>
        </w:rPr>
        <w:t>dodavatel</w:t>
      </w:r>
      <w:r w:rsidRPr="00E1459F">
        <w:rPr>
          <w:rFonts w:ascii="Calibri" w:eastAsia="Times New Roman" w:hAnsi="Calibri" w:cs="Tahoma"/>
          <w:lang w:eastAsia="zh-CN"/>
        </w:rPr>
        <w:t>ů, od</w:t>
      </w:r>
      <w:r w:rsidR="00EB5CC5" w:rsidRPr="00E1459F">
        <w:rPr>
          <w:rFonts w:ascii="Calibri" w:eastAsia="Times New Roman" w:hAnsi="Calibri" w:cs="Tahoma"/>
          <w:lang w:eastAsia="zh-CN"/>
        </w:rPr>
        <w:t>povídá však, jako by plnil sám.</w:t>
      </w:r>
    </w:p>
    <w:p w14:paraId="2FDB3822"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5FAF3FC3" w14:textId="77777777" w:rsidR="005437B1" w:rsidRPr="00E1459F" w:rsidRDefault="005437B1"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KONTROLA PROVÁDĚNÍ DÍLA</w:t>
      </w:r>
    </w:p>
    <w:p w14:paraId="612DF620" w14:textId="77777777" w:rsidR="005437B1" w:rsidRPr="00E1459F" w:rsidRDefault="00160B4F" w:rsidP="00164EE5">
      <w:pPr>
        <w:numPr>
          <w:ilvl w:val="1"/>
          <w:numId w:val="2"/>
        </w:numPr>
        <w:suppressAutoHyphens/>
        <w:spacing w:after="120"/>
        <w:ind w:left="709" w:hanging="709"/>
        <w:jc w:val="both"/>
        <w:rPr>
          <w:rFonts w:ascii="Calibri" w:eastAsia="Times New Roman" w:hAnsi="Calibri" w:cs="Tahoma"/>
          <w:lang w:eastAsia="zh-CN"/>
        </w:rPr>
      </w:pPr>
      <w:r>
        <w:t xml:space="preserve">Objednatel má právo kontrolovat provádění Díla Zhotovitelem. </w:t>
      </w:r>
      <w:r w:rsidR="00E94493" w:rsidRPr="00E1459F">
        <w:rPr>
          <w:rFonts w:ascii="Calibri" w:eastAsia="Times New Roman" w:hAnsi="Calibri" w:cs="Tahoma"/>
          <w:lang w:eastAsia="zh-CN"/>
        </w:rPr>
        <w:t>Zhotovitel</w:t>
      </w:r>
      <w:r w:rsidR="005437B1" w:rsidRPr="00E1459F">
        <w:rPr>
          <w:rFonts w:ascii="Calibri" w:eastAsia="Times New Roman" w:hAnsi="Calibri" w:cs="Tahoma"/>
          <w:lang w:eastAsia="zh-CN"/>
        </w:rPr>
        <w:t xml:space="preserve"> se zavazuje umožnit provedení kontroly provádění Díla </w:t>
      </w:r>
      <w:r w:rsidR="00E94493" w:rsidRPr="00E1459F">
        <w:rPr>
          <w:rFonts w:ascii="Calibri" w:eastAsia="Times New Roman" w:hAnsi="Calibri" w:cs="Tahoma"/>
          <w:lang w:eastAsia="zh-CN"/>
        </w:rPr>
        <w:t>Objednatel</w:t>
      </w:r>
      <w:r w:rsidR="005437B1" w:rsidRPr="00E1459F">
        <w:rPr>
          <w:rFonts w:ascii="Calibri" w:eastAsia="Times New Roman" w:hAnsi="Calibri" w:cs="Tahoma"/>
          <w:lang w:eastAsia="zh-CN"/>
        </w:rPr>
        <w:t>i, popř. dalším oprávněným osobám</w:t>
      </w:r>
      <w:r>
        <w:rPr>
          <w:rFonts w:ascii="Calibri" w:eastAsia="Times New Roman" w:hAnsi="Calibri" w:cs="Tahoma"/>
          <w:lang w:eastAsia="zh-CN"/>
        </w:rPr>
        <w:t xml:space="preserve"> určeným Objednatelem</w:t>
      </w:r>
      <w:r w:rsidR="005437B1" w:rsidRPr="00E1459F">
        <w:rPr>
          <w:rFonts w:ascii="Calibri" w:eastAsia="Times New Roman" w:hAnsi="Calibri" w:cs="Tahoma"/>
          <w:lang w:eastAsia="zh-CN"/>
        </w:rPr>
        <w:t>, a za tím účelem vytvořit potřebné podmínky a nezbytnou součinnost.</w:t>
      </w:r>
      <w:r w:rsidR="00C53070" w:rsidRPr="00E1459F">
        <w:rPr>
          <w:rFonts w:ascii="Calibri" w:eastAsia="Times New Roman" w:hAnsi="Calibri" w:cs="Tahoma"/>
          <w:lang w:eastAsia="zh-CN"/>
        </w:rPr>
        <w:t xml:space="preserve"> Zhotovitel je povinen se účastnit případných kontrolních dnů v termínech určených Objednatelem. Zhotovitel je povinen zajistit na kontrolním dnu účast stavbyvedoucího nebo jeho zástupce. Z každého kontrolního dne Objednatel sepíše zápis</w:t>
      </w:r>
      <w:r w:rsidR="00CB313C">
        <w:rPr>
          <w:rFonts w:ascii="Calibri" w:eastAsia="Times New Roman" w:hAnsi="Calibri" w:cs="Tahoma"/>
          <w:lang w:eastAsia="zh-CN"/>
        </w:rPr>
        <w:t xml:space="preserve"> do stavebního deníku, který bude na stavbě trvale přítomen</w:t>
      </w:r>
      <w:r w:rsidR="00C53070" w:rsidRPr="00E1459F">
        <w:rPr>
          <w:rFonts w:ascii="Calibri" w:eastAsia="Times New Roman" w:hAnsi="Calibri" w:cs="Tahoma"/>
          <w:lang w:eastAsia="zh-CN"/>
        </w:rPr>
        <w:t>.</w:t>
      </w:r>
    </w:p>
    <w:p w14:paraId="3B48251C" w14:textId="77777777" w:rsidR="005437B1" w:rsidRPr="00E1459F" w:rsidRDefault="005437B1"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Zjistí-li se při kontrole, že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porušuje své povinnosti vyplývající ze Smlouvy, může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požadovat, aby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zajistil okamžitou nápravu a prováděl Dílo řádným způsobem. </w:t>
      </w:r>
    </w:p>
    <w:p w14:paraId="59C463D5" w14:textId="77777777" w:rsidR="005437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5437B1" w:rsidRPr="00E1459F">
        <w:rPr>
          <w:rFonts w:ascii="Calibri" w:eastAsia="Times New Roman" w:hAnsi="Calibri" w:cs="Tahoma"/>
          <w:lang w:eastAsia="zh-CN"/>
        </w:rPr>
        <w:t xml:space="preserve"> je povinen na žádost </w:t>
      </w:r>
      <w:r w:rsidRPr="00E1459F">
        <w:rPr>
          <w:rFonts w:ascii="Calibri" w:eastAsia="Times New Roman" w:hAnsi="Calibri" w:cs="Tahoma"/>
          <w:lang w:eastAsia="zh-CN"/>
        </w:rPr>
        <w:t>Objednatel</w:t>
      </w:r>
      <w:r w:rsidR="005437B1" w:rsidRPr="00E1459F">
        <w:rPr>
          <w:rFonts w:ascii="Calibri" w:eastAsia="Times New Roman" w:hAnsi="Calibri" w:cs="Tahoma"/>
          <w:lang w:eastAsia="zh-CN"/>
        </w:rPr>
        <w:t>e prokázat, že získal veškerá povolení, registrace nebo souhlasy, jejichž dosažení ukládají v souvislosti s prováděním Díla příslušné právní předpisy, nebo že je získali jeho zaměstnanci nebo dodavatelé.</w:t>
      </w:r>
    </w:p>
    <w:p w14:paraId="5E36D937" w14:textId="77777777" w:rsidR="00EB5CC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EB5CC5" w:rsidRPr="00E1459F">
        <w:rPr>
          <w:rFonts w:ascii="Calibri" w:eastAsia="Times New Roman" w:hAnsi="Calibri" w:cs="Tahoma"/>
          <w:lang w:eastAsia="zh-CN"/>
        </w:rPr>
        <w:t xml:space="preserve"> je povinen u všech částí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které budou dalším postupem zakryty, zajistit odsouhlasení a kontrolu </w:t>
      </w:r>
      <w:r w:rsidRPr="00E1459F">
        <w:rPr>
          <w:rFonts w:ascii="Calibri" w:eastAsia="Times New Roman" w:hAnsi="Calibri" w:cs="Tahoma"/>
          <w:lang w:eastAsia="zh-CN"/>
        </w:rPr>
        <w:t>Objednatel</w:t>
      </w:r>
      <w:r w:rsidR="005A0134" w:rsidRPr="00E1459F">
        <w:rPr>
          <w:rFonts w:ascii="Calibri" w:eastAsia="Times New Roman" w:hAnsi="Calibri" w:cs="Tahoma"/>
          <w:lang w:eastAsia="zh-CN"/>
        </w:rPr>
        <w:t>em</w:t>
      </w:r>
      <w:r w:rsidR="00EB5CC5" w:rsidRPr="00E1459F">
        <w:rPr>
          <w:rFonts w:ascii="Calibri" w:eastAsia="Times New Roman" w:hAnsi="Calibri" w:cs="Tahoma"/>
          <w:lang w:eastAsia="zh-CN"/>
        </w:rPr>
        <w:t xml:space="preserve">. O provedení kontroly těchto částí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se provede záznam ve stavebním deníku. Teprve po prohlídce částí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a po písemném odsouhlasení jejich řádného provedení </w:t>
      </w:r>
      <w:r w:rsidRPr="00E1459F">
        <w:rPr>
          <w:rFonts w:ascii="Calibri" w:eastAsia="Times New Roman" w:hAnsi="Calibri" w:cs="Tahoma"/>
          <w:lang w:eastAsia="zh-CN"/>
        </w:rPr>
        <w:t>Objednatel</w:t>
      </w:r>
      <w:r w:rsidR="00164BB5" w:rsidRPr="00E1459F">
        <w:rPr>
          <w:rFonts w:ascii="Calibri" w:eastAsia="Times New Roman" w:hAnsi="Calibri" w:cs="Tahoma"/>
          <w:lang w:eastAsia="zh-CN"/>
        </w:rPr>
        <w:t>em</w:t>
      </w:r>
      <w:r w:rsidR="00EB5CC5" w:rsidRPr="00E1459F">
        <w:rPr>
          <w:rFonts w:ascii="Calibri" w:eastAsia="Times New Roman" w:hAnsi="Calibri" w:cs="Tahoma"/>
          <w:lang w:eastAsia="zh-CN"/>
        </w:rPr>
        <w:t xml:space="preserve"> mohou být zakryty.</w:t>
      </w:r>
    </w:p>
    <w:p w14:paraId="7937EFF7" w14:textId="77777777" w:rsidR="00EB5CC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 se zavazuje písemně vyzvat Objednatel</w:t>
      </w:r>
      <w:r w:rsidR="00EB5CC5" w:rsidRPr="00E1459F">
        <w:rPr>
          <w:rFonts w:ascii="Calibri" w:eastAsia="Times New Roman" w:hAnsi="Calibri" w:cs="Tahoma"/>
          <w:lang w:eastAsia="zh-CN"/>
        </w:rPr>
        <w:t xml:space="preserve">e nejméně tři kalendářní dny předem ke kontrole části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která má být v dalším postupu zakryta, nebo se jinak stane nepřístupnou. Poruší-li </w:t>
      </w:r>
      <w:r w:rsidRPr="00E1459F">
        <w:rPr>
          <w:rFonts w:ascii="Calibri" w:eastAsia="Times New Roman" w:hAnsi="Calibri" w:cs="Tahoma"/>
          <w:lang w:eastAsia="zh-CN"/>
        </w:rPr>
        <w:t>Zhotovitel</w:t>
      </w:r>
      <w:r w:rsidR="00EB5CC5" w:rsidRPr="00E1459F">
        <w:rPr>
          <w:rFonts w:ascii="Calibri" w:eastAsia="Times New Roman" w:hAnsi="Calibri" w:cs="Tahoma"/>
          <w:lang w:eastAsia="zh-CN"/>
        </w:rPr>
        <w:t xml:space="preserve"> povinnost včas vyzvat </w:t>
      </w:r>
      <w:r w:rsidRPr="00E1459F">
        <w:rPr>
          <w:rFonts w:ascii="Calibri" w:eastAsia="Times New Roman" w:hAnsi="Calibri" w:cs="Tahoma"/>
          <w:lang w:eastAsia="zh-CN"/>
        </w:rPr>
        <w:t>Objednatel</w:t>
      </w:r>
      <w:r w:rsidR="00EB5CC5" w:rsidRPr="00E1459F">
        <w:rPr>
          <w:rFonts w:ascii="Calibri" w:eastAsia="Times New Roman" w:hAnsi="Calibri" w:cs="Tahoma"/>
          <w:lang w:eastAsia="zh-CN"/>
        </w:rPr>
        <w:t xml:space="preserve">e k provedení takové kontroly, zavazuje se umožnit ji </w:t>
      </w:r>
      <w:r w:rsidRPr="00E1459F">
        <w:rPr>
          <w:rFonts w:ascii="Calibri" w:eastAsia="Times New Roman" w:hAnsi="Calibri" w:cs="Tahoma"/>
          <w:lang w:eastAsia="zh-CN"/>
        </w:rPr>
        <w:t>Objednatel</w:t>
      </w:r>
      <w:r w:rsidR="00EB5CC5" w:rsidRPr="00E1459F">
        <w:rPr>
          <w:rFonts w:ascii="Calibri" w:eastAsia="Times New Roman" w:hAnsi="Calibri" w:cs="Tahoma"/>
          <w:lang w:eastAsia="zh-CN"/>
        </w:rPr>
        <w:t xml:space="preserve">i na svůj náklad v dodatečné přiměřené lhůtě, kterou mu k tomu </w:t>
      </w:r>
      <w:r w:rsidRPr="00E1459F">
        <w:rPr>
          <w:rFonts w:ascii="Calibri" w:eastAsia="Times New Roman" w:hAnsi="Calibri" w:cs="Tahoma"/>
          <w:lang w:eastAsia="zh-CN"/>
        </w:rPr>
        <w:t>Objednatel</w:t>
      </w:r>
      <w:r w:rsidR="00EB5CC5" w:rsidRPr="00E1459F">
        <w:rPr>
          <w:rFonts w:ascii="Calibri" w:eastAsia="Times New Roman" w:hAnsi="Calibri" w:cs="Tahoma"/>
          <w:lang w:eastAsia="zh-CN"/>
        </w:rPr>
        <w:t xml:space="preserve"> stanoví.</w:t>
      </w:r>
    </w:p>
    <w:p w14:paraId="71FDC087" w14:textId="7028B415" w:rsidR="00EB5CC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Objednatel</w:t>
      </w:r>
      <w:r w:rsidR="00EB5CC5" w:rsidRPr="00E1459F">
        <w:rPr>
          <w:rFonts w:ascii="Calibri" w:eastAsia="Times New Roman" w:hAnsi="Calibri" w:cs="Tahoma"/>
          <w:lang w:eastAsia="zh-CN"/>
        </w:rPr>
        <w:t xml:space="preserve"> je oprávněn požádat </w:t>
      </w:r>
      <w:r w:rsidRPr="00E1459F">
        <w:rPr>
          <w:rFonts w:ascii="Calibri" w:eastAsia="Times New Roman" w:hAnsi="Calibri" w:cs="Tahoma"/>
          <w:lang w:eastAsia="zh-CN"/>
        </w:rPr>
        <w:t>Zhotovitel</w:t>
      </w:r>
      <w:r w:rsidR="00EB5CC5" w:rsidRPr="00E1459F">
        <w:rPr>
          <w:rFonts w:ascii="Calibri" w:eastAsia="Times New Roman" w:hAnsi="Calibri" w:cs="Tahoma"/>
          <w:lang w:eastAsia="zh-CN"/>
        </w:rPr>
        <w:t xml:space="preserve">e o dodatečnou kontrolu zakrývaných částí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nebo částí jinak nepřístupných, i když jej </w:t>
      </w:r>
      <w:r w:rsidRPr="00E1459F">
        <w:rPr>
          <w:rFonts w:ascii="Calibri" w:eastAsia="Times New Roman" w:hAnsi="Calibri" w:cs="Tahoma"/>
          <w:lang w:eastAsia="zh-CN"/>
        </w:rPr>
        <w:t>Zhotovitel</w:t>
      </w:r>
      <w:r w:rsidR="00EB5CC5" w:rsidRPr="00E1459F">
        <w:rPr>
          <w:rFonts w:ascii="Calibri" w:eastAsia="Times New Roman" w:hAnsi="Calibri" w:cs="Tahoma"/>
          <w:lang w:eastAsia="zh-CN"/>
        </w:rPr>
        <w:t xml:space="preserve"> k takové kontrole podle předchozího odstavce tohoto článku řádně vyzval. V takovém případě však náklady provedené kontroly </w:t>
      </w:r>
      <w:r w:rsidR="00EB5CC5" w:rsidRPr="00E1459F">
        <w:rPr>
          <w:rFonts w:ascii="Calibri" w:eastAsia="Times New Roman" w:hAnsi="Calibri" w:cs="Tahoma"/>
          <w:lang w:eastAsia="zh-CN"/>
        </w:rPr>
        <w:lastRenderedPageBreak/>
        <w:t xml:space="preserve">nese </w:t>
      </w:r>
      <w:r w:rsidRPr="00E1459F">
        <w:rPr>
          <w:rFonts w:ascii="Calibri" w:eastAsia="Times New Roman" w:hAnsi="Calibri" w:cs="Tahoma"/>
          <w:lang w:eastAsia="zh-CN"/>
        </w:rPr>
        <w:t>Objednatel</w:t>
      </w:r>
      <w:r w:rsidR="00EB5CC5" w:rsidRPr="00E1459F">
        <w:rPr>
          <w:rFonts w:ascii="Calibri" w:eastAsia="Times New Roman" w:hAnsi="Calibri" w:cs="Tahoma"/>
          <w:lang w:eastAsia="zh-CN"/>
        </w:rPr>
        <w:t xml:space="preserve">, pokud se ukáže, že kontrolované části </w:t>
      </w:r>
      <w:r w:rsidR="00561D94" w:rsidRPr="00E1459F">
        <w:rPr>
          <w:rFonts w:ascii="Calibri" w:eastAsia="Times New Roman" w:hAnsi="Calibri" w:cs="Tahoma"/>
          <w:lang w:eastAsia="zh-CN"/>
        </w:rPr>
        <w:t>Díla</w:t>
      </w:r>
      <w:r w:rsidR="00EB5CC5" w:rsidRPr="00E1459F">
        <w:rPr>
          <w:rFonts w:ascii="Calibri" w:eastAsia="Times New Roman" w:hAnsi="Calibri" w:cs="Tahoma"/>
          <w:lang w:eastAsia="zh-CN"/>
        </w:rPr>
        <w:t xml:space="preserve"> nemají vady. V opačném případě nese náklady </w:t>
      </w:r>
      <w:r w:rsidRPr="00E1459F">
        <w:rPr>
          <w:rFonts w:ascii="Calibri" w:eastAsia="Times New Roman" w:hAnsi="Calibri" w:cs="Tahoma"/>
          <w:lang w:eastAsia="zh-CN"/>
        </w:rPr>
        <w:t>Zhotovitel</w:t>
      </w:r>
      <w:r w:rsidR="00EB5CC5" w:rsidRPr="00E1459F">
        <w:rPr>
          <w:rFonts w:ascii="Calibri" w:eastAsia="Times New Roman" w:hAnsi="Calibri" w:cs="Tahoma"/>
          <w:lang w:eastAsia="zh-CN"/>
        </w:rPr>
        <w:t>.</w:t>
      </w:r>
    </w:p>
    <w:p w14:paraId="64918F4D"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2ECFE72A" w14:textId="77777777" w:rsidR="00237F55" w:rsidRPr="00E1459F" w:rsidRDefault="00261813"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PŘEDÁNÍ A PŘEVZETÍ DÍLA</w:t>
      </w:r>
    </w:p>
    <w:p w14:paraId="78E4144A"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se zavazuje </w:t>
      </w:r>
      <w:r w:rsidR="001F4E75" w:rsidRPr="00E1459F">
        <w:rPr>
          <w:rFonts w:ascii="Calibri" w:eastAsia="Times New Roman" w:hAnsi="Calibri" w:cs="Tahoma"/>
          <w:lang w:eastAsia="zh-CN"/>
        </w:rPr>
        <w:t>provést Dílo řádně. Za řádné</w:t>
      </w:r>
      <w:r w:rsidR="00F90840" w:rsidRPr="00E1459F">
        <w:rPr>
          <w:rFonts w:ascii="Calibri" w:eastAsia="Times New Roman" w:hAnsi="Calibri" w:cs="Tahoma"/>
          <w:lang w:eastAsia="zh-CN"/>
        </w:rPr>
        <w:t xml:space="preserve"> proveden</w:t>
      </w:r>
      <w:r w:rsidR="001F4E75" w:rsidRPr="00E1459F">
        <w:rPr>
          <w:rFonts w:ascii="Calibri" w:eastAsia="Times New Roman" w:hAnsi="Calibri" w:cs="Tahoma"/>
          <w:lang w:eastAsia="zh-CN"/>
        </w:rPr>
        <w:t>í</w:t>
      </w:r>
      <w:r w:rsidR="00F90840" w:rsidRPr="00E1459F">
        <w:rPr>
          <w:rFonts w:ascii="Calibri" w:eastAsia="Times New Roman" w:hAnsi="Calibri" w:cs="Tahoma"/>
          <w:lang w:eastAsia="zh-CN"/>
        </w:rPr>
        <w:t xml:space="preserve"> </w:t>
      </w:r>
      <w:r w:rsidR="00D33FE3" w:rsidRPr="00E1459F">
        <w:rPr>
          <w:rFonts w:ascii="Calibri" w:eastAsia="Times New Roman" w:hAnsi="Calibri" w:cs="Tahoma"/>
          <w:lang w:eastAsia="zh-CN"/>
        </w:rPr>
        <w:t>D</w:t>
      </w:r>
      <w:r w:rsidR="001F4E75" w:rsidRPr="00E1459F">
        <w:rPr>
          <w:rFonts w:ascii="Calibri" w:eastAsia="Times New Roman" w:hAnsi="Calibri" w:cs="Tahoma"/>
          <w:lang w:eastAsia="zh-CN"/>
        </w:rPr>
        <w:t>íla</w:t>
      </w:r>
      <w:r w:rsidR="00F90840" w:rsidRPr="00E1459F">
        <w:rPr>
          <w:rFonts w:ascii="Calibri" w:eastAsia="Times New Roman" w:hAnsi="Calibri" w:cs="Tahoma"/>
          <w:lang w:eastAsia="zh-CN"/>
        </w:rPr>
        <w:t xml:space="preserve"> se </w:t>
      </w:r>
      <w:r w:rsidR="002400A6" w:rsidRPr="00E1459F">
        <w:rPr>
          <w:rFonts w:ascii="Calibri" w:eastAsia="Times New Roman" w:hAnsi="Calibri" w:cs="Tahoma"/>
          <w:lang w:eastAsia="zh-CN"/>
        </w:rPr>
        <w:t xml:space="preserve">považuje </w:t>
      </w:r>
      <w:r w:rsidR="001F4E75" w:rsidRPr="00E1459F">
        <w:rPr>
          <w:rFonts w:ascii="Calibri" w:eastAsia="Times New Roman" w:hAnsi="Calibri" w:cs="Tahoma"/>
          <w:lang w:eastAsia="zh-CN"/>
        </w:rPr>
        <w:t xml:space="preserve">předání </w:t>
      </w:r>
      <w:r w:rsidR="002400A6" w:rsidRPr="00E1459F">
        <w:rPr>
          <w:rFonts w:ascii="Calibri" w:eastAsia="Times New Roman" w:hAnsi="Calibri" w:cs="Tahoma"/>
          <w:lang w:eastAsia="zh-CN"/>
        </w:rPr>
        <w:t>dokončen</w:t>
      </w:r>
      <w:r w:rsidR="007151BB" w:rsidRPr="00E1459F">
        <w:rPr>
          <w:rFonts w:ascii="Calibri" w:eastAsia="Times New Roman" w:hAnsi="Calibri" w:cs="Tahoma"/>
          <w:lang w:eastAsia="zh-CN"/>
        </w:rPr>
        <w:t>é</w:t>
      </w:r>
      <w:r w:rsidR="001F4E75" w:rsidRPr="00E1459F">
        <w:rPr>
          <w:rFonts w:ascii="Calibri" w:eastAsia="Times New Roman" w:hAnsi="Calibri" w:cs="Tahoma"/>
          <w:lang w:eastAsia="zh-CN"/>
        </w:rPr>
        <w:t>ho</w:t>
      </w:r>
      <w:r w:rsidR="007151BB" w:rsidRPr="00E1459F">
        <w:rPr>
          <w:rFonts w:ascii="Calibri" w:eastAsia="Times New Roman" w:hAnsi="Calibri" w:cs="Tahoma"/>
          <w:lang w:eastAsia="zh-CN"/>
        </w:rPr>
        <w:t xml:space="preserve">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w:t>
      </w:r>
      <w:r w:rsidR="001F4E75" w:rsidRPr="00E1459F">
        <w:rPr>
          <w:rFonts w:ascii="Calibri" w:eastAsia="Times New Roman" w:hAnsi="Calibri" w:cs="Tahoma"/>
          <w:lang w:eastAsia="zh-CN"/>
        </w:rPr>
        <w:t>a</w:t>
      </w:r>
      <w:r w:rsidR="002400A6" w:rsidRPr="00E1459F">
        <w:rPr>
          <w:rFonts w:ascii="Calibri" w:eastAsia="Times New Roman" w:hAnsi="Calibri" w:cs="Tahoma"/>
          <w:lang w:eastAsia="zh-CN"/>
        </w:rPr>
        <w:t xml:space="preserve"> </w:t>
      </w:r>
      <w:r w:rsidR="001F4E75" w:rsidRPr="00E1459F">
        <w:rPr>
          <w:rFonts w:ascii="Calibri" w:eastAsia="Times New Roman" w:hAnsi="Calibri" w:cs="Tahoma"/>
          <w:lang w:eastAsia="zh-CN"/>
        </w:rPr>
        <w:t xml:space="preserve">včetně </w:t>
      </w:r>
      <w:r w:rsidR="002400A6" w:rsidRPr="00E1459F">
        <w:rPr>
          <w:rFonts w:ascii="Calibri" w:eastAsia="Times New Roman" w:hAnsi="Calibri" w:cs="Tahoma"/>
          <w:lang w:eastAsia="zh-CN"/>
        </w:rPr>
        <w:t xml:space="preserve">předání všech </w:t>
      </w:r>
      <w:r w:rsidR="00D33FE3" w:rsidRPr="00E1459F">
        <w:rPr>
          <w:rFonts w:ascii="Calibri" w:eastAsia="Times New Roman" w:hAnsi="Calibri" w:cs="Tahoma"/>
          <w:lang w:eastAsia="zh-CN"/>
        </w:rPr>
        <w:t>D</w:t>
      </w:r>
      <w:r w:rsidR="002400A6" w:rsidRPr="00E1459F">
        <w:rPr>
          <w:rFonts w:ascii="Calibri" w:eastAsia="Times New Roman" w:hAnsi="Calibri" w:cs="Tahoma"/>
          <w:lang w:eastAsia="zh-CN"/>
        </w:rPr>
        <w:t xml:space="preserve">okladů v termínech dle </w:t>
      </w:r>
      <w:r w:rsidR="00D26921" w:rsidRPr="00E1459F">
        <w:rPr>
          <w:rFonts w:ascii="Calibri" w:eastAsia="Times New Roman" w:hAnsi="Calibri" w:cs="Tahoma"/>
          <w:lang w:eastAsia="zh-CN"/>
        </w:rPr>
        <w:t>Smlouvy,</w:t>
      </w:r>
      <w:r w:rsidR="002400A6" w:rsidRPr="00E1459F">
        <w:rPr>
          <w:rFonts w:ascii="Calibri" w:eastAsia="Times New Roman" w:hAnsi="Calibri" w:cs="Tahoma"/>
          <w:lang w:eastAsia="zh-CN"/>
        </w:rPr>
        <w:t xml:space="preserve"> </w:t>
      </w:r>
      <w:r w:rsidR="00216A6A" w:rsidRPr="00E1459F">
        <w:rPr>
          <w:rFonts w:ascii="Calibri" w:eastAsia="Times New Roman" w:hAnsi="Calibri" w:cs="Tahoma"/>
          <w:lang w:eastAsia="zh-CN"/>
        </w:rPr>
        <w:t xml:space="preserve">a </w:t>
      </w:r>
      <w:r w:rsidR="00160B4F">
        <w:rPr>
          <w:rFonts w:ascii="Calibri" w:eastAsia="Times New Roman" w:hAnsi="Calibri" w:cs="Tahoma"/>
          <w:lang w:eastAsia="zh-CN"/>
        </w:rPr>
        <w:t xml:space="preserve">to </w:t>
      </w:r>
      <w:r w:rsidR="00216A6A" w:rsidRPr="00E1459F">
        <w:rPr>
          <w:rFonts w:ascii="Calibri" w:eastAsia="Times New Roman" w:hAnsi="Calibri" w:cs="Tahoma"/>
          <w:lang w:eastAsia="zh-CN"/>
        </w:rPr>
        <w:t>bez</w:t>
      </w:r>
      <w:r w:rsidR="00160B4F">
        <w:rPr>
          <w:rFonts w:ascii="Calibri" w:eastAsia="Times New Roman" w:hAnsi="Calibri" w:cs="Tahoma"/>
          <w:lang w:eastAsia="zh-CN"/>
        </w:rPr>
        <w:t xml:space="preserve"> jakýchkoli</w:t>
      </w:r>
      <w:r w:rsidR="00216A6A" w:rsidRPr="00E1459F">
        <w:rPr>
          <w:rFonts w:ascii="Calibri" w:eastAsia="Times New Roman" w:hAnsi="Calibri" w:cs="Tahoma"/>
          <w:lang w:eastAsia="zh-CN"/>
        </w:rPr>
        <w:t> </w:t>
      </w:r>
      <w:r w:rsidR="002400A6" w:rsidRPr="00E1459F">
        <w:rPr>
          <w:rFonts w:ascii="Calibri" w:eastAsia="Times New Roman" w:hAnsi="Calibri" w:cs="Tahoma"/>
          <w:lang w:eastAsia="zh-CN"/>
        </w:rPr>
        <w:t>vad</w:t>
      </w:r>
      <w:r w:rsidR="00160B4F">
        <w:rPr>
          <w:rFonts w:ascii="Calibri" w:eastAsia="Times New Roman" w:hAnsi="Calibri" w:cs="Tahoma"/>
          <w:lang w:eastAsia="zh-CN"/>
        </w:rPr>
        <w:t xml:space="preserve"> a nedodělků</w:t>
      </w:r>
      <w:r w:rsidR="002400A6" w:rsidRPr="00E1459F">
        <w:rPr>
          <w:rFonts w:ascii="Calibri" w:eastAsia="Times New Roman" w:hAnsi="Calibri" w:cs="Tahoma"/>
          <w:lang w:eastAsia="zh-CN"/>
        </w:rPr>
        <w:t xml:space="preserve">. </w:t>
      </w:r>
      <w:r w:rsidR="00A349F0" w:rsidRPr="00E1459F">
        <w:rPr>
          <w:rFonts w:ascii="Calibri" w:eastAsia="Times New Roman" w:hAnsi="Calibri" w:cs="Tahoma"/>
          <w:lang w:eastAsia="zh-CN"/>
        </w:rPr>
        <w:t xml:space="preserve">Předání a převzetí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A349F0" w:rsidRPr="00E1459F">
        <w:rPr>
          <w:rFonts w:ascii="Calibri" w:eastAsia="Times New Roman" w:hAnsi="Calibri" w:cs="Tahoma"/>
          <w:lang w:eastAsia="zh-CN"/>
        </w:rPr>
        <w:t xml:space="preserve"> </w:t>
      </w:r>
      <w:r w:rsidR="00B83BBF" w:rsidRPr="00E1459F">
        <w:rPr>
          <w:rFonts w:ascii="Calibri" w:eastAsia="Times New Roman" w:hAnsi="Calibri" w:cs="Tahoma"/>
          <w:lang w:eastAsia="zh-CN"/>
        </w:rPr>
        <w:t>i</w:t>
      </w:r>
      <w:r w:rsidR="0099423D" w:rsidRPr="00E1459F">
        <w:rPr>
          <w:rFonts w:ascii="Calibri" w:eastAsia="Times New Roman" w:hAnsi="Calibri" w:cs="Tahoma"/>
          <w:lang w:eastAsia="zh-CN"/>
        </w:rPr>
        <w:t xml:space="preserve"> předání a převzetí </w:t>
      </w:r>
      <w:r w:rsidR="00D33FE3" w:rsidRPr="00E1459F">
        <w:rPr>
          <w:rFonts w:ascii="Calibri" w:eastAsia="Times New Roman" w:hAnsi="Calibri" w:cs="Tahoma"/>
          <w:lang w:eastAsia="zh-CN"/>
        </w:rPr>
        <w:t>D</w:t>
      </w:r>
      <w:r w:rsidR="00A349F0" w:rsidRPr="00E1459F">
        <w:rPr>
          <w:rFonts w:ascii="Calibri" w:eastAsia="Times New Roman" w:hAnsi="Calibri" w:cs="Tahoma"/>
          <w:lang w:eastAsia="zh-CN"/>
        </w:rPr>
        <w:t>okladů</w:t>
      </w:r>
      <w:r w:rsidR="0099423D" w:rsidRPr="00E1459F">
        <w:rPr>
          <w:rFonts w:ascii="Calibri" w:eastAsia="Times New Roman" w:hAnsi="Calibri" w:cs="Tahoma"/>
          <w:lang w:eastAsia="zh-CN"/>
        </w:rPr>
        <w:t xml:space="preserve"> probíhá jako řízení, jehož předmětem je</w:t>
      </w:r>
      <w:r w:rsidR="00D33FE3" w:rsidRPr="00E1459F">
        <w:rPr>
          <w:rFonts w:ascii="Calibri" w:eastAsia="Times New Roman" w:hAnsi="Calibri" w:cs="Tahoma"/>
          <w:lang w:eastAsia="zh-CN"/>
        </w:rPr>
        <w:t> </w:t>
      </w:r>
      <w:r w:rsidR="0099423D" w:rsidRPr="00E1459F">
        <w:rPr>
          <w:rFonts w:ascii="Calibri" w:eastAsia="Times New Roman" w:hAnsi="Calibri" w:cs="Tahoma"/>
          <w:lang w:eastAsia="zh-CN"/>
        </w:rPr>
        <w:t xml:space="preserve">zjištění skutečného stavu dokončení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99423D" w:rsidRPr="00E1459F">
        <w:rPr>
          <w:rFonts w:ascii="Calibri" w:eastAsia="Times New Roman" w:hAnsi="Calibri" w:cs="Tahoma"/>
          <w:lang w:eastAsia="zh-CN"/>
        </w:rPr>
        <w:t xml:space="preserve"> či </w:t>
      </w:r>
      <w:r w:rsidR="005D19FC" w:rsidRPr="00E1459F">
        <w:rPr>
          <w:rFonts w:ascii="Calibri" w:eastAsia="Times New Roman" w:hAnsi="Calibri" w:cs="Tahoma"/>
          <w:lang w:eastAsia="zh-CN"/>
        </w:rPr>
        <w:t>dodání</w:t>
      </w:r>
      <w:r w:rsidR="00A349F0" w:rsidRPr="00E1459F">
        <w:rPr>
          <w:rFonts w:ascii="Calibri" w:eastAsia="Times New Roman" w:hAnsi="Calibri" w:cs="Tahoma"/>
          <w:lang w:eastAsia="zh-CN"/>
        </w:rPr>
        <w:t xml:space="preserve"> </w:t>
      </w:r>
      <w:r w:rsidR="00D33FE3" w:rsidRPr="00E1459F">
        <w:rPr>
          <w:rFonts w:ascii="Calibri" w:eastAsia="Times New Roman" w:hAnsi="Calibri" w:cs="Tahoma"/>
          <w:lang w:eastAsia="zh-CN"/>
        </w:rPr>
        <w:t>D</w:t>
      </w:r>
      <w:r w:rsidR="00A349F0" w:rsidRPr="00E1459F">
        <w:rPr>
          <w:rFonts w:ascii="Calibri" w:eastAsia="Times New Roman" w:hAnsi="Calibri" w:cs="Tahoma"/>
          <w:lang w:eastAsia="zh-CN"/>
        </w:rPr>
        <w:t>okladů</w:t>
      </w:r>
      <w:r w:rsidR="0099423D" w:rsidRPr="00E1459F">
        <w:rPr>
          <w:rFonts w:ascii="Calibri" w:eastAsia="Times New Roman" w:hAnsi="Calibri" w:cs="Tahoma"/>
          <w:lang w:eastAsia="zh-CN"/>
        </w:rPr>
        <w:t>.</w:t>
      </w:r>
    </w:p>
    <w:p w14:paraId="60EB5983"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alespoň </w:t>
      </w:r>
      <w:r w:rsidR="00164BB5" w:rsidRPr="002F5B50">
        <w:rPr>
          <w:rFonts w:ascii="Calibri" w:eastAsia="Times New Roman" w:hAnsi="Calibri" w:cs="Tahoma"/>
          <w:bCs/>
          <w:lang w:eastAsia="zh-CN"/>
        </w:rPr>
        <w:t>2</w:t>
      </w:r>
      <w:r w:rsidR="002400A6" w:rsidRPr="002F5B50">
        <w:rPr>
          <w:rFonts w:ascii="Calibri" w:eastAsia="Times New Roman" w:hAnsi="Calibri" w:cs="Tahoma"/>
          <w:bCs/>
          <w:lang w:eastAsia="zh-CN"/>
        </w:rPr>
        <w:t xml:space="preserve"> </w:t>
      </w:r>
      <w:r w:rsidR="00164BB5" w:rsidRPr="002F5B50">
        <w:rPr>
          <w:rFonts w:ascii="Calibri" w:eastAsia="Times New Roman" w:hAnsi="Calibri" w:cs="Tahoma"/>
          <w:bCs/>
          <w:lang w:eastAsia="zh-CN"/>
        </w:rPr>
        <w:t>pracovní</w:t>
      </w:r>
      <w:r w:rsidR="00636C85" w:rsidRPr="002F5B50">
        <w:rPr>
          <w:rFonts w:ascii="Calibri" w:eastAsia="Times New Roman" w:hAnsi="Calibri" w:cs="Tahoma"/>
          <w:bCs/>
          <w:lang w:eastAsia="zh-CN"/>
        </w:rPr>
        <w:t xml:space="preserve"> </w:t>
      </w:r>
      <w:r w:rsidR="00164BB5" w:rsidRPr="002F5B50">
        <w:rPr>
          <w:rFonts w:ascii="Calibri" w:eastAsia="Times New Roman" w:hAnsi="Calibri" w:cs="Tahoma"/>
          <w:bCs/>
          <w:lang w:eastAsia="zh-CN"/>
        </w:rPr>
        <w:t>dny</w:t>
      </w:r>
      <w:r w:rsidR="002400A6" w:rsidRPr="002F5B50">
        <w:rPr>
          <w:rFonts w:ascii="Calibri" w:eastAsia="Times New Roman" w:hAnsi="Calibri" w:cs="Tahoma"/>
          <w:bCs/>
          <w:lang w:eastAsia="zh-CN"/>
        </w:rPr>
        <w:t xml:space="preserve"> </w:t>
      </w:r>
      <w:r w:rsidR="00C35D30" w:rsidRPr="002F5B50">
        <w:rPr>
          <w:rFonts w:ascii="Calibri" w:eastAsia="Times New Roman" w:hAnsi="Calibri" w:cs="Tahoma"/>
          <w:bCs/>
          <w:lang w:eastAsia="zh-CN"/>
        </w:rPr>
        <w:t>předem</w:t>
      </w:r>
      <w:r w:rsidR="002400A6" w:rsidRPr="00E1459F">
        <w:rPr>
          <w:rFonts w:ascii="Calibri" w:eastAsia="Times New Roman" w:hAnsi="Calibri" w:cs="Tahoma"/>
          <w:lang w:eastAsia="zh-CN"/>
        </w:rPr>
        <w:t xml:space="preserve"> vyzve </w:t>
      </w:r>
      <w:r w:rsidRPr="00E1459F">
        <w:rPr>
          <w:rFonts w:ascii="Calibri" w:eastAsia="Times New Roman" w:hAnsi="Calibri" w:cs="Tahoma"/>
          <w:lang w:eastAsia="zh-CN"/>
        </w:rPr>
        <w:t>Objednatel</w:t>
      </w:r>
      <w:r w:rsidR="00D33FE3" w:rsidRPr="00E1459F">
        <w:rPr>
          <w:rFonts w:ascii="Calibri" w:eastAsia="Times New Roman" w:hAnsi="Calibri" w:cs="Tahoma"/>
          <w:lang w:eastAsia="zh-CN"/>
        </w:rPr>
        <w:t>e</w:t>
      </w:r>
      <w:r w:rsidR="00216A6A" w:rsidRPr="00E1459F">
        <w:rPr>
          <w:rFonts w:ascii="Calibri" w:eastAsia="Times New Roman" w:hAnsi="Calibri" w:cs="Tahoma"/>
          <w:lang w:eastAsia="zh-CN"/>
        </w:rPr>
        <w:t xml:space="preserve"> </w:t>
      </w:r>
      <w:r w:rsidR="00C35D30" w:rsidRPr="00E1459F">
        <w:rPr>
          <w:rFonts w:ascii="Calibri" w:eastAsia="Times New Roman" w:hAnsi="Calibri" w:cs="Tahoma"/>
          <w:lang w:eastAsia="zh-CN"/>
        </w:rPr>
        <w:t>písemně a zároveň i </w:t>
      </w:r>
      <w:r w:rsidR="00216A6A" w:rsidRPr="00E1459F">
        <w:rPr>
          <w:rFonts w:ascii="Calibri" w:eastAsia="Times New Roman" w:hAnsi="Calibri" w:cs="Tahoma"/>
          <w:lang w:eastAsia="zh-CN"/>
        </w:rPr>
        <w:t>zápisem ve stavebním deníku k </w:t>
      </w:r>
      <w:r w:rsidR="002400A6" w:rsidRPr="00E1459F">
        <w:rPr>
          <w:rFonts w:ascii="Calibri" w:eastAsia="Times New Roman" w:hAnsi="Calibri" w:cs="Tahoma"/>
          <w:lang w:eastAsia="zh-CN"/>
        </w:rPr>
        <w:t xml:space="preserve">předání a převzetí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oprávněn dokončit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ílo</w:t>
      </w:r>
      <w:r w:rsidR="00D33FE3" w:rsidRPr="00E1459F">
        <w:rPr>
          <w:rFonts w:ascii="Calibri" w:eastAsia="Times New Roman" w:hAnsi="Calibri" w:cs="Tahoma"/>
          <w:lang w:eastAsia="zh-CN"/>
        </w:rPr>
        <w:t xml:space="preserve"> a</w:t>
      </w:r>
      <w:r w:rsidR="00C35D30" w:rsidRPr="00E1459F">
        <w:rPr>
          <w:rFonts w:ascii="Calibri" w:eastAsia="Times New Roman" w:hAnsi="Calibri" w:cs="Tahoma"/>
          <w:lang w:eastAsia="zh-CN"/>
        </w:rPr>
        <w:t> </w:t>
      </w:r>
      <w:r w:rsidR="00D33FE3" w:rsidRPr="00E1459F">
        <w:rPr>
          <w:rFonts w:ascii="Calibri" w:eastAsia="Times New Roman" w:hAnsi="Calibri" w:cs="Tahoma"/>
          <w:lang w:eastAsia="zh-CN"/>
        </w:rPr>
        <w:t xml:space="preserve">vyzvat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k předání a převzetí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D33FE3" w:rsidRPr="00E1459F">
        <w:rPr>
          <w:rFonts w:ascii="Calibri" w:eastAsia="Times New Roman" w:hAnsi="Calibri" w:cs="Tahoma"/>
          <w:lang w:eastAsia="zh-CN"/>
        </w:rPr>
        <w:t xml:space="preserve"> i před uplynutím sjednané lhůty </w:t>
      </w:r>
      <w:r w:rsidR="002400A6" w:rsidRPr="00E1459F">
        <w:rPr>
          <w:rFonts w:ascii="Calibri" w:eastAsia="Times New Roman" w:hAnsi="Calibri" w:cs="Tahoma"/>
          <w:lang w:eastAsia="zh-CN"/>
        </w:rPr>
        <w:t>pro</w:t>
      </w:r>
      <w:r w:rsidR="00C35D30"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dokončení </w:t>
      </w:r>
      <w:r w:rsidR="007151BB" w:rsidRPr="00E1459F">
        <w:rPr>
          <w:rFonts w:ascii="Calibri" w:eastAsia="Times New Roman" w:hAnsi="Calibri" w:cs="Tahoma"/>
          <w:lang w:eastAsia="zh-CN"/>
        </w:rPr>
        <w:t xml:space="preserve">realizace </w:t>
      </w:r>
      <w:r w:rsidR="00D33FE3"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00C35D30" w:rsidRPr="00E1459F">
        <w:rPr>
          <w:rFonts w:ascii="Calibri" w:eastAsia="Times New Roman" w:hAnsi="Calibri" w:cs="Tahoma"/>
          <w:lang w:eastAsia="zh-CN"/>
        </w:rPr>
        <w:t>.</w:t>
      </w:r>
    </w:p>
    <w:p w14:paraId="3FD5CF88"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Předání a převzetí </w:t>
      </w:r>
      <w:r w:rsidR="0091122B"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Pr="00E1459F">
        <w:rPr>
          <w:rFonts w:ascii="Calibri" w:eastAsia="Times New Roman" w:hAnsi="Calibri" w:cs="Tahoma"/>
          <w:lang w:eastAsia="zh-CN"/>
        </w:rPr>
        <w:t xml:space="preserve"> zorganizuje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w:t>
      </w:r>
      <w:r w:rsidR="00A348F3" w:rsidRPr="00E1459F">
        <w:rPr>
          <w:rFonts w:ascii="Calibri" w:eastAsia="Times New Roman" w:hAnsi="Calibri" w:cs="Tahoma"/>
          <w:lang w:eastAsia="zh-CN"/>
        </w:rPr>
        <w:t xml:space="preserv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je oprávněn přizvat k předání a převzetí </w:t>
      </w:r>
      <w:r w:rsidR="0091122B" w:rsidRPr="00E1459F">
        <w:rPr>
          <w:rFonts w:ascii="Calibri" w:eastAsia="Times New Roman" w:hAnsi="Calibri" w:cs="Tahoma"/>
          <w:lang w:eastAsia="zh-CN"/>
        </w:rPr>
        <w:t>D</w:t>
      </w:r>
      <w:r w:rsidR="007151BB" w:rsidRPr="00E1459F">
        <w:rPr>
          <w:rFonts w:ascii="Calibri" w:eastAsia="Times New Roman" w:hAnsi="Calibri" w:cs="Tahoma"/>
          <w:lang w:eastAsia="zh-CN"/>
        </w:rPr>
        <w:t>íla</w:t>
      </w:r>
      <w:r w:rsidRPr="00E1459F">
        <w:rPr>
          <w:rFonts w:ascii="Calibri" w:eastAsia="Times New Roman" w:hAnsi="Calibri" w:cs="Tahoma"/>
          <w:lang w:eastAsia="zh-CN"/>
        </w:rPr>
        <w:t xml:space="preserve"> jiné osoby, jejichž účast pokládá za nezbytnou</w:t>
      </w:r>
      <w:r w:rsidR="0084062E" w:rsidRPr="00E1459F">
        <w:rPr>
          <w:rFonts w:ascii="Calibri" w:eastAsia="Times New Roman" w:hAnsi="Calibri" w:cs="Tahoma"/>
          <w:lang w:eastAsia="zh-CN"/>
        </w:rPr>
        <w:t>.</w:t>
      </w:r>
    </w:p>
    <w:p w14:paraId="08875F30" w14:textId="77777777" w:rsidR="00237F55" w:rsidRPr="00E1459F" w:rsidRDefault="00160B4F" w:rsidP="00164EE5">
      <w:pPr>
        <w:numPr>
          <w:ilvl w:val="1"/>
          <w:numId w:val="2"/>
        </w:numPr>
        <w:suppressAutoHyphens/>
        <w:spacing w:after="120"/>
        <w:ind w:left="709" w:hanging="709"/>
        <w:jc w:val="both"/>
        <w:rPr>
          <w:rFonts w:ascii="Calibri" w:eastAsia="Times New Roman" w:hAnsi="Calibri" w:cs="Tahoma"/>
          <w:lang w:eastAsia="zh-CN"/>
        </w:rPr>
      </w:pPr>
      <w:r>
        <w:t xml:space="preserve">Povinností Zhotovitele je předat Objednali dílo bezvadné, tzn. prosté všech vad a nedodělků a odpovídající všem příslušným právním i technickým předpisům. </w:t>
      </w:r>
      <w:r w:rsidR="002400A6" w:rsidRPr="00E1459F">
        <w:rPr>
          <w:rFonts w:ascii="Calibri" w:eastAsia="Times New Roman" w:hAnsi="Calibri" w:cs="Tahoma"/>
          <w:lang w:eastAsia="zh-CN"/>
        </w:rPr>
        <w:t xml:space="preserve">Pokud se při předání a převzetí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prokáže, že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není </w:t>
      </w:r>
      <w:r w:rsidR="00A348F3" w:rsidRPr="00E1459F">
        <w:rPr>
          <w:rFonts w:ascii="Calibri" w:eastAsia="Times New Roman" w:hAnsi="Calibri" w:cs="Tahoma"/>
          <w:lang w:eastAsia="zh-CN"/>
        </w:rPr>
        <w:t xml:space="preserve">řádně </w:t>
      </w:r>
      <w:r w:rsidR="002400A6" w:rsidRPr="00E1459F">
        <w:rPr>
          <w:rFonts w:ascii="Calibri" w:eastAsia="Times New Roman" w:hAnsi="Calibri" w:cs="Tahoma"/>
          <w:lang w:eastAsia="zh-CN"/>
        </w:rPr>
        <w:t>dokončen</w:t>
      </w:r>
      <w:r w:rsidR="0084062E" w:rsidRPr="00E1459F">
        <w:rPr>
          <w:rFonts w:ascii="Calibri" w:eastAsia="Times New Roman" w:hAnsi="Calibri" w:cs="Tahoma"/>
          <w:lang w:eastAsia="zh-CN"/>
        </w:rPr>
        <w:t>o</w:t>
      </w:r>
      <w:r w:rsidR="002400A6" w:rsidRPr="00E1459F">
        <w:rPr>
          <w:rFonts w:ascii="Calibri" w:eastAsia="Times New Roman" w:hAnsi="Calibri" w:cs="Tahoma"/>
          <w:lang w:eastAsia="zh-CN"/>
        </w:rPr>
        <w:t xml:space="preserve">, prohlásí </w:t>
      </w:r>
      <w:r w:rsidR="00E94493"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 do</w:t>
      </w:r>
      <w:r w:rsidR="0091122B"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protokolu o předání a převzetí </w:t>
      </w:r>
      <w:r w:rsidR="00A348F3" w:rsidRPr="00E1459F">
        <w:rPr>
          <w:rFonts w:ascii="Calibri" w:eastAsia="Times New Roman" w:hAnsi="Calibri" w:cs="Tahoma"/>
          <w:lang w:eastAsia="zh-CN"/>
        </w:rPr>
        <w:t>D</w:t>
      </w:r>
      <w:r w:rsidR="0084062E"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že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nepř</w:t>
      </w:r>
      <w:r w:rsidR="000116C7" w:rsidRPr="00E1459F">
        <w:rPr>
          <w:rFonts w:ascii="Calibri" w:eastAsia="Times New Roman" w:hAnsi="Calibri" w:cs="Tahoma"/>
          <w:lang w:eastAsia="zh-CN"/>
        </w:rPr>
        <w:t>e</w:t>
      </w:r>
      <w:r w:rsidR="002400A6" w:rsidRPr="00E1459F">
        <w:rPr>
          <w:rFonts w:ascii="Calibri" w:eastAsia="Times New Roman" w:hAnsi="Calibri" w:cs="Tahoma"/>
          <w:lang w:eastAsia="zh-CN"/>
        </w:rPr>
        <w:t xml:space="preserve">jímá. </w:t>
      </w:r>
    </w:p>
    <w:p w14:paraId="4C5B728D" w14:textId="77777777" w:rsidR="00237F55" w:rsidRPr="00E1459F" w:rsidRDefault="00160B4F" w:rsidP="00164EE5">
      <w:pPr>
        <w:numPr>
          <w:ilvl w:val="1"/>
          <w:numId w:val="2"/>
        </w:numPr>
        <w:suppressAutoHyphens/>
        <w:spacing w:after="120"/>
        <w:ind w:left="709" w:hanging="709"/>
        <w:jc w:val="both"/>
        <w:rPr>
          <w:rFonts w:ascii="Calibri" w:eastAsia="Times New Roman" w:hAnsi="Calibri" w:cs="Tahoma"/>
          <w:lang w:eastAsia="zh-CN"/>
        </w:rPr>
      </w:pPr>
      <w:r>
        <w:t xml:space="preserve">Objednatel není povinen převzít Dílo, vykazuje-li jakékoliv vady nebo nedodělky. </w:t>
      </w:r>
      <w:r w:rsidR="002400A6" w:rsidRPr="00E1459F">
        <w:rPr>
          <w:rFonts w:ascii="Calibri" w:eastAsia="Times New Roman" w:hAnsi="Calibri" w:cs="Tahoma"/>
          <w:lang w:eastAsia="zh-CN"/>
        </w:rPr>
        <w:t xml:space="preserve">Pokud se při předání a převzetí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prokáže, že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w:t>
      </w:r>
      <w:r>
        <w:rPr>
          <w:rFonts w:ascii="Calibri" w:eastAsia="Times New Roman" w:hAnsi="Calibri" w:cs="Tahoma"/>
          <w:lang w:eastAsia="zh-CN"/>
        </w:rPr>
        <w:t>není</w:t>
      </w:r>
      <w:r w:rsidRPr="00E1459F">
        <w:rPr>
          <w:rFonts w:ascii="Calibri" w:eastAsia="Times New Roman" w:hAnsi="Calibri" w:cs="Tahoma"/>
          <w:lang w:eastAsia="zh-CN"/>
        </w:rPr>
        <w:t xml:space="preserve"> </w:t>
      </w:r>
      <w:r w:rsidR="002400A6" w:rsidRPr="00E1459F">
        <w:rPr>
          <w:rFonts w:ascii="Calibri" w:eastAsia="Times New Roman" w:hAnsi="Calibri" w:cs="Tahoma"/>
          <w:lang w:eastAsia="zh-CN"/>
        </w:rPr>
        <w:t xml:space="preserve">řádně </w:t>
      </w:r>
      <w:r w:rsidR="00A348F3" w:rsidRPr="00E1459F">
        <w:rPr>
          <w:rFonts w:ascii="Calibri" w:eastAsia="Times New Roman" w:hAnsi="Calibri" w:cs="Tahoma"/>
          <w:lang w:eastAsia="zh-CN"/>
        </w:rPr>
        <w:t>dokončeno</w:t>
      </w:r>
      <w:r w:rsidR="002400A6" w:rsidRPr="00E1459F">
        <w:rPr>
          <w:rFonts w:ascii="Calibri" w:eastAsia="Times New Roman" w:hAnsi="Calibri" w:cs="Tahoma"/>
          <w:lang w:eastAsia="zh-CN"/>
        </w:rPr>
        <w:t xml:space="preserve"> nebo má vady, které </w:t>
      </w:r>
      <w:r w:rsidR="002A4A18" w:rsidRPr="00E1459F">
        <w:rPr>
          <w:rFonts w:ascii="Calibri" w:eastAsia="Times New Roman" w:hAnsi="Calibri" w:cs="Tahoma"/>
          <w:lang w:eastAsia="zh-CN"/>
        </w:rPr>
        <w:t xml:space="preserve">samy o sobě ani ve spojení s jinými </w:t>
      </w:r>
      <w:r w:rsidR="002400A6" w:rsidRPr="00E1459F">
        <w:rPr>
          <w:rFonts w:ascii="Calibri" w:eastAsia="Times New Roman" w:hAnsi="Calibri" w:cs="Tahoma"/>
          <w:lang w:eastAsia="zh-CN"/>
        </w:rPr>
        <w:t xml:space="preserve">dle názoru </w:t>
      </w:r>
      <w:r w:rsidR="00E94493"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nebrání </w:t>
      </w:r>
      <w:r w:rsidR="0084062E" w:rsidRPr="00E1459F">
        <w:rPr>
          <w:rFonts w:ascii="Calibri" w:eastAsia="Times New Roman" w:hAnsi="Calibri" w:cs="Tahoma"/>
          <w:lang w:eastAsia="zh-CN"/>
        </w:rPr>
        <w:t xml:space="preserve">jeho </w:t>
      </w:r>
      <w:r w:rsidR="0091122B" w:rsidRPr="00E1459F">
        <w:rPr>
          <w:rFonts w:ascii="Calibri" w:eastAsia="Times New Roman" w:hAnsi="Calibri" w:cs="Tahoma"/>
          <w:lang w:eastAsia="zh-CN"/>
        </w:rPr>
        <w:t>užívání</w:t>
      </w:r>
      <w:r w:rsidR="002400A6" w:rsidRPr="00E1459F">
        <w:rPr>
          <w:rFonts w:ascii="Calibri" w:eastAsia="Times New Roman" w:hAnsi="Calibri" w:cs="Tahoma"/>
          <w:lang w:eastAsia="zh-CN"/>
        </w:rPr>
        <w:t xml:space="preserve">, prohlásí </w:t>
      </w:r>
      <w:r w:rsidR="00E94493"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 že </w:t>
      </w:r>
      <w:r w:rsidR="0091122B" w:rsidRPr="00E1459F">
        <w:rPr>
          <w:rFonts w:ascii="Calibri" w:eastAsia="Times New Roman" w:hAnsi="Calibri" w:cs="Tahoma"/>
          <w:lang w:eastAsia="zh-CN"/>
        </w:rPr>
        <w:t>D</w:t>
      </w:r>
      <w:r w:rsidR="0084062E"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přejímá. </w:t>
      </w:r>
      <w:r w:rsidR="00CD6271" w:rsidRPr="00E1459F">
        <w:rPr>
          <w:rFonts w:ascii="Calibri" w:eastAsia="Times New Roman" w:hAnsi="Calibri" w:cs="Tahoma"/>
          <w:lang w:eastAsia="zh-CN"/>
        </w:rPr>
        <w:t xml:space="preserve">Převzít </w:t>
      </w:r>
      <w:r w:rsidR="0091122B" w:rsidRPr="00E1459F">
        <w:rPr>
          <w:rFonts w:ascii="Calibri" w:eastAsia="Times New Roman" w:hAnsi="Calibri" w:cs="Tahoma"/>
          <w:lang w:eastAsia="zh-CN"/>
        </w:rPr>
        <w:t>D</w:t>
      </w:r>
      <w:r w:rsidR="00CD6271" w:rsidRPr="00E1459F">
        <w:rPr>
          <w:rFonts w:ascii="Calibri" w:eastAsia="Times New Roman" w:hAnsi="Calibri" w:cs="Tahoma"/>
          <w:lang w:eastAsia="zh-CN"/>
        </w:rPr>
        <w:t xml:space="preserve">ílo s vadami, které dle názoru </w:t>
      </w:r>
      <w:r w:rsidR="00E94493" w:rsidRPr="00E1459F">
        <w:rPr>
          <w:rFonts w:ascii="Calibri" w:eastAsia="Times New Roman" w:hAnsi="Calibri" w:cs="Tahoma"/>
          <w:lang w:eastAsia="zh-CN"/>
        </w:rPr>
        <w:t>Objednatel</w:t>
      </w:r>
      <w:r w:rsidR="00CD6271" w:rsidRPr="00E1459F">
        <w:rPr>
          <w:rFonts w:ascii="Calibri" w:eastAsia="Times New Roman" w:hAnsi="Calibri" w:cs="Tahoma"/>
          <w:lang w:eastAsia="zh-CN"/>
        </w:rPr>
        <w:t xml:space="preserve">e nebrání </w:t>
      </w:r>
      <w:r w:rsidR="000116C7" w:rsidRPr="00E1459F">
        <w:rPr>
          <w:rFonts w:ascii="Calibri" w:eastAsia="Times New Roman" w:hAnsi="Calibri" w:cs="Tahoma"/>
          <w:lang w:eastAsia="zh-CN"/>
        </w:rPr>
        <w:t xml:space="preserve">jeho </w:t>
      </w:r>
      <w:r w:rsidR="00CD6271" w:rsidRPr="00E1459F">
        <w:rPr>
          <w:rFonts w:ascii="Calibri" w:eastAsia="Times New Roman" w:hAnsi="Calibri" w:cs="Tahoma"/>
          <w:lang w:eastAsia="zh-CN"/>
        </w:rPr>
        <w:t xml:space="preserve">užívání, je </w:t>
      </w:r>
      <w:r>
        <w:rPr>
          <w:rFonts w:ascii="Calibri" w:eastAsia="Times New Roman" w:hAnsi="Calibri" w:cs="Tahoma"/>
          <w:lang w:eastAsia="zh-CN"/>
        </w:rPr>
        <w:t xml:space="preserve">tak </w:t>
      </w:r>
      <w:r w:rsidR="00CD6271" w:rsidRPr="00E1459F">
        <w:rPr>
          <w:rFonts w:ascii="Calibri" w:eastAsia="Times New Roman" w:hAnsi="Calibri" w:cs="Tahoma"/>
          <w:lang w:eastAsia="zh-CN"/>
        </w:rPr>
        <w:t xml:space="preserve">právem, nikoli povinností </w:t>
      </w:r>
      <w:r w:rsidR="00E94493" w:rsidRPr="00E1459F">
        <w:rPr>
          <w:rFonts w:ascii="Calibri" w:eastAsia="Times New Roman" w:hAnsi="Calibri" w:cs="Tahoma"/>
          <w:lang w:eastAsia="zh-CN"/>
        </w:rPr>
        <w:t>Objednatel</w:t>
      </w:r>
      <w:r w:rsidR="00CD6271" w:rsidRPr="00E1459F">
        <w:rPr>
          <w:rFonts w:ascii="Calibri" w:eastAsia="Times New Roman" w:hAnsi="Calibri" w:cs="Tahoma"/>
          <w:lang w:eastAsia="zh-CN"/>
        </w:rPr>
        <w:t>e.</w:t>
      </w:r>
    </w:p>
    <w:p w14:paraId="6B467B50"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povinen odstranit vady </w:t>
      </w:r>
      <w:r w:rsidR="00160B4F">
        <w:rPr>
          <w:rFonts w:ascii="Calibri" w:eastAsia="Times New Roman" w:hAnsi="Calibri" w:cs="Tahoma"/>
          <w:lang w:eastAsia="zh-CN"/>
        </w:rPr>
        <w:t xml:space="preserve">a nedodělky </w:t>
      </w:r>
      <w:r w:rsidR="002400A6" w:rsidRPr="00E1459F">
        <w:rPr>
          <w:rFonts w:ascii="Calibri" w:eastAsia="Times New Roman" w:hAnsi="Calibri" w:cs="Tahoma"/>
          <w:lang w:eastAsia="zh-CN"/>
        </w:rPr>
        <w:t xml:space="preserve">ve lhůtě, na které se obě </w:t>
      </w:r>
      <w:r w:rsidR="0091122B" w:rsidRPr="00E1459F">
        <w:rPr>
          <w:rFonts w:ascii="Calibri" w:eastAsia="Times New Roman" w:hAnsi="Calibri" w:cs="Tahoma"/>
          <w:lang w:eastAsia="zh-CN"/>
        </w:rPr>
        <w:t xml:space="preserve">Smluvní </w:t>
      </w:r>
      <w:r w:rsidR="002400A6" w:rsidRPr="00E1459F">
        <w:rPr>
          <w:rFonts w:ascii="Calibri" w:eastAsia="Times New Roman" w:hAnsi="Calibri" w:cs="Tahoma"/>
          <w:lang w:eastAsia="zh-CN"/>
        </w:rPr>
        <w:t xml:space="preserve">strany dohodnou. Pokud k dohodě nedojde, odstraní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vady </w:t>
      </w:r>
      <w:r w:rsidR="00160B4F">
        <w:rPr>
          <w:rFonts w:ascii="Calibri" w:eastAsia="Times New Roman" w:hAnsi="Calibri" w:cs="Tahoma"/>
          <w:lang w:eastAsia="zh-CN"/>
        </w:rPr>
        <w:t xml:space="preserve">a nedodělky </w:t>
      </w:r>
      <w:r w:rsidR="002400A6" w:rsidRPr="00E1459F">
        <w:rPr>
          <w:rFonts w:ascii="Calibri" w:eastAsia="Times New Roman" w:hAnsi="Calibri" w:cs="Tahoma"/>
          <w:lang w:eastAsia="zh-CN"/>
        </w:rPr>
        <w:t xml:space="preserve">ve lhůtě </w:t>
      </w:r>
      <w:r w:rsidR="00046D5C" w:rsidRPr="00E1459F">
        <w:rPr>
          <w:rFonts w:ascii="Calibri" w:eastAsia="Times New Roman" w:hAnsi="Calibri" w:cs="Tahoma"/>
          <w:lang w:eastAsia="zh-CN"/>
        </w:rPr>
        <w:t xml:space="preserve">10 </w:t>
      </w:r>
      <w:r w:rsidR="00044263" w:rsidRPr="00E1459F">
        <w:rPr>
          <w:rFonts w:ascii="Calibri" w:eastAsia="Times New Roman" w:hAnsi="Calibri" w:cs="Tahoma"/>
          <w:lang w:eastAsia="zh-CN"/>
        </w:rPr>
        <w:t xml:space="preserve">kalendářních </w:t>
      </w:r>
      <w:r w:rsidR="002400A6" w:rsidRPr="00E1459F">
        <w:rPr>
          <w:rFonts w:ascii="Calibri" w:eastAsia="Times New Roman" w:hAnsi="Calibri" w:cs="Tahoma"/>
          <w:lang w:eastAsia="zh-CN"/>
        </w:rPr>
        <w:t>dnů od</w:t>
      </w:r>
      <w:r w:rsidR="0091122B" w:rsidRPr="00E1459F">
        <w:rPr>
          <w:rFonts w:ascii="Calibri" w:eastAsia="Times New Roman" w:hAnsi="Calibri" w:cs="Tahoma"/>
          <w:lang w:eastAsia="zh-CN"/>
        </w:rPr>
        <w:t>e </w:t>
      </w:r>
      <w:r w:rsidR="002400A6" w:rsidRPr="00E1459F">
        <w:rPr>
          <w:rFonts w:ascii="Calibri" w:eastAsia="Times New Roman" w:hAnsi="Calibri" w:cs="Tahoma"/>
          <w:lang w:eastAsia="zh-CN"/>
        </w:rPr>
        <w:t>dne</w:t>
      </w:r>
      <w:r w:rsidR="0091122B"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podpisu předávacího protokolu.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povinen ve stanovené lhůtě odstranit vady i v případě, kdy podle jeho názoru za vady neodpovídá. Náklady na odstranění v těchto sporných případech nese až do vyjasnění nebo do vyřešení rozporu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w:t>
      </w:r>
    </w:p>
    <w:p w14:paraId="09F5A214" w14:textId="77777777" w:rsidR="00237F55" w:rsidRPr="00E1459F" w:rsidRDefault="007A7B2C"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O předání a převzetí </w:t>
      </w:r>
      <w:r w:rsidR="0018171C" w:rsidRPr="00E1459F">
        <w:rPr>
          <w:rFonts w:ascii="Calibri" w:eastAsia="Times New Roman" w:hAnsi="Calibri" w:cs="Tahoma"/>
          <w:lang w:eastAsia="zh-CN"/>
        </w:rPr>
        <w:t>D</w:t>
      </w:r>
      <w:r w:rsidR="000116C7" w:rsidRPr="00E1459F">
        <w:rPr>
          <w:rFonts w:ascii="Calibri" w:eastAsia="Times New Roman" w:hAnsi="Calibri" w:cs="Tahoma"/>
          <w:lang w:eastAsia="zh-CN"/>
        </w:rPr>
        <w:t>íla</w:t>
      </w:r>
      <w:r w:rsidRPr="00E1459F">
        <w:rPr>
          <w:rFonts w:ascii="Calibri" w:eastAsia="Times New Roman" w:hAnsi="Calibri" w:cs="Tahoma"/>
          <w:lang w:eastAsia="zh-CN"/>
        </w:rPr>
        <w:t xml:space="preserve"> je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povinen sepsat</w:t>
      </w:r>
      <w:r w:rsidR="00160B4F">
        <w:rPr>
          <w:rFonts w:ascii="Calibri" w:eastAsia="Times New Roman" w:hAnsi="Calibri" w:cs="Tahoma"/>
          <w:lang w:eastAsia="zh-CN"/>
        </w:rPr>
        <w:t xml:space="preserve"> předávací</w:t>
      </w:r>
      <w:r w:rsidRPr="00E1459F">
        <w:rPr>
          <w:rFonts w:ascii="Calibri" w:eastAsia="Times New Roman" w:hAnsi="Calibri" w:cs="Tahoma"/>
          <w:lang w:eastAsia="zh-CN"/>
        </w:rPr>
        <w:t xml:space="preserve"> protokol, který bude datován a</w:t>
      </w:r>
      <w:r w:rsidR="007C0129" w:rsidRPr="00E1459F">
        <w:rPr>
          <w:rFonts w:ascii="Calibri" w:eastAsia="Times New Roman" w:hAnsi="Calibri" w:cs="Tahoma"/>
          <w:lang w:eastAsia="zh-CN"/>
        </w:rPr>
        <w:t> </w:t>
      </w:r>
      <w:r w:rsidRPr="00E1459F">
        <w:rPr>
          <w:rFonts w:ascii="Calibri" w:eastAsia="Times New Roman" w:hAnsi="Calibri" w:cs="Tahoma"/>
          <w:lang w:eastAsia="zh-CN"/>
        </w:rPr>
        <w:t xml:space="preserve">podepsán oprávněnými zástupci </w:t>
      </w:r>
      <w:r w:rsidR="007C0129" w:rsidRPr="00E1459F">
        <w:rPr>
          <w:rFonts w:ascii="Calibri" w:eastAsia="Times New Roman" w:hAnsi="Calibri" w:cs="Tahoma"/>
          <w:lang w:eastAsia="zh-CN"/>
        </w:rPr>
        <w:t>S</w:t>
      </w:r>
      <w:r w:rsidRPr="00E1459F">
        <w:rPr>
          <w:rFonts w:ascii="Calibri" w:eastAsia="Times New Roman" w:hAnsi="Calibri" w:cs="Tahoma"/>
          <w:lang w:eastAsia="zh-CN"/>
        </w:rPr>
        <w:t xml:space="preserve">mluvních stran. Tím nejsou dotčeny povinnosti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e vést stavební deník v souladu s právními předpisy. P</w:t>
      </w:r>
      <w:r w:rsidR="002400A6" w:rsidRPr="00E1459F">
        <w:rPr>
          <w:rFonts w:ascii="Calibri" w:eastAsia="Times New Roman" w:hAnsi="Calibri" w:cs="Tahoma"/>
          <w:lang w:eastAsia="zh-CN"/>
        </w:rPr>
        <w:t xml:space="preserve">ředávací protokol musí obsahovat prohlášení </w:t>
      </w:r>
      <w:r w:rsidR="00E94493"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zda </w:t>
      </w:r>
      <w:r w:rsidR="007C0129" w:rsidRPr="00E1459F">
        <w:rPr>
          <w:rFonts w:ascii="Calibri" w:eastAsia="Times New Roman" w:hAnsi="Calibri" w:cs="Tahoma"/>
          <w:lang w:eastAsia="zh-CN"/>
        </w:rPr>
        <w:t>D</w:t>
      </w:r>
      <w:r w:rsidR="000116C7"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přejímá nebo nepřejímá. Má-li </w:t>
      </w:r>
      <w:r w:rsidR="007C0129" w:rsidRPr="00E1459F">
        <w:rPr>
          <w:rFonts w:ascii="Calibri" w:eastAsia="Times New Roman" w:hAnsi="Calibri" w:cs="Tahoma"/>
          <w:lang w:eastAsia="zh-CN"/>
        </w:rPr>
        <w:t>D</w:t>
      </w:r>
      <w:r w:rsidR="000116C7"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w:t>
      </w:r>
      <w:r w:rsidR="00160B4F">
        <w:rPr>
          <w:rFonts w:ascii="Calibri" w:eastAsia="Times New Roman" w:hAnsi="Calibri" w:cs="Tahoma"/>
          <w:lang w:eastAsia="zh-CN"/>
        </w:rPr>
        <w:t xml:space="preserve">jakékoliv </w:t>
      </w:r>
      <w:r w:rsidR="002400A6" w:rsidRPr="00E1459F">
        <w:rPr>
          <w:rFonts w:ascii="Calibri" w:eastAsia="Times New Roman" w:hAnsi="Calibri" w:cs="Tahoma"/>
          <w:lang w:eastAsia="zh-CN"/>
        </w:rPr>
        <w:t>vady</w:t>
      </w:r>
      <w:r w:rsidR="00160B4F">
        <w:rPr>
          <w:rFonts w:ascii="Calibri" w:eastAsia="Times New Roman" w:hAnsi="Calibri" w:cs="Tahoma"/>
          <w:lang w:eastAsia="zh-CN"/>
        </w:rPr>
        <w:t xml:space="preserve"> nebo nedodělky</w:t>
      </w:r>
      <w:r w:rsidR="002400A6" w:rsidRPr="00E1459F">
        <w:rPr>
          <w:rFonts w:ascii="Calibri" w:eastAsia="Times New Roman" w:hAnsi="Calibri" w:cs="Tahoma"/>
          <w:lang w:eastAsia="zh-CN"/>
        </w:rPr>
        <w:t>, musí protokol dále obsahovat jejich soupis a termíny pro je</w:t>
      </w:r>
      <w:r w:rsidR="007C0129" w:rsidRPr="00E1459F">
        <w:rPr>
          <w:rFonts w:ascii="Calibri" w:eastAsia="Times New Roman" w:hAnsi="Calibri" w:cs="Tahoma"/>
          <w:lang w:eastAsia="zh-CN"/>
        </w:rPr>
        <w:t>jich odstranění. V případě, že </w:t>
      </w:r>
      <w:r w:rsidR="00E94493"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 odmítá </w:t>
      </w:r>
      <w:r w:rsidR="0018171C" w:rsidRPr="00E1459F">
        <w:rPr>
          <w:rFonts w:ascii="Calibri" w:eastAsia="Times New Roman" w:hAnsi="Calibri" w:cs="Tahoma"/>
          <w:lang w:eastAsia="zh-CN"/>
        </w:rPr>
        <w:t>D</w:t>
      </w:r>
      <w:r w:rsidR="000116C7" w:rsidRPr="00E1459F">
        <w:rPr>
          <w:rFonts w:ascii="Calibri" w:eastAsia="Times New Roman" w:hAnsi="Calibri" w:cs="Tahoma"/>
          <w:lang w:eastAsia="zh-CN"/>
        </w:rPr>
        <w:t>ílo</w:t>
      </w:r>
      <w:r w:rsidR="002400A6" w:rsidRPr="00E1459F">
        <w:rPr>
          <w:rFonts w:ascii="Calibri" w:eastAsia="Times New Roman" w:hAnsi="Calibri" w:cs="Tahoma"/>
          <w:lang w:eastAsia="zh-CN"/>
        </w:rPr>
        <w:t xml:space="preserve"> převzít, uvede v protokolu i důvody.</w:t>
      </w:r>
    </w:p>
    <w:p w14:paraId="2F57900A" w14:textId="34124DD4" w:rsidR="00237F5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Pro opětovné předání </w:t>
      </w:r>
      <w:r w:rsidR="006D0146" w:rsidRPr="00E1459F">
        <w:rPr>
          <w:rFonts w:ascii="Calibri" w:eastAsia="Times New Roman" w:hAnsi="Calibri" w:cs="Tahoma"/>
          <w:lang w:eastAsia="zh-CN"/>
        </w:rPr>
        <w:t>D</w:t>
      </w:r>
      <w:r w:rsidR="000116C7" w:rsidRPr="00E1459F">
        <w:rPr>
          <w:rFonts w:ascii="Calibri" w:eastAsia="Times New Roman" w:hAnsi="Calibri" w:cs="Tahoma"/>
          <w:lang w:eastAsia="zh-CN"/>
        </w:rPr>
        <w:t>íla</w:t>
      </w:r>
      <w:r w:rsidRPr="00E1459F">
        <w:rPr>
          <w:rFonts w:ascii="Calibri" w:eastAsia="Times New Roman" w:hAnsi="Calibri" w:cs="Tahoma"/>
          <w:lang w:eastAsia="zh-CN"/>
        </w:rPr>
        <w:t xml:space="preserve"> se výše uvedený postup uplatní obdobně.</w:t>
      </w:r>
    </w:p>
    <w:p w14:paraId="3D408B31"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4D3DA101" w14:textId="77777777" w:rsidR="00E563EE" w:rsidRPr="00E1459F" w:rsidRDefault="00E563EE"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STAVENIŠTĚ A ZAŘÍZENÍ STAVENIŠTĚ</w:t>
      </w:r>
    </w:p>
    <w:p w14:paraId="5056873E" w14:textId="77777777" w:rsidR="00E563EE"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Objednatel</w:t>
      </w:r>
      <w:r w:rsidR="00E563EE" w:rsidRPr="00E1459F">
        <w:rPr>
          <w:rFonts w:ascii="Calibri" w:eastAsia="Times New Roman" w:hAnsi="Calibri" w:cs="Tahoma"/>
          <w:lang w:eastAsia="zh-CN"/>
        </w:rPr>
        <w:t xml:space="preserve"> předá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i staveniště</w:t>
      </w:r>
      <w:r w:rsidR="00DB7888" w:rsidRPr="00E1459F">
        <w:rPr>
          <w:rFonts w:ascii="Calibri" w:eastAsia="Times New Roman" w:hAnsi="Calibri" w:cs="Tahoma"/>
          <w:lang w:eastAsia="zh-CN"/>
        </w:rPr>
        <w:t xml:space="preserve"> </w:t>
      </w:r>
      <w:r w:rsidR="00305DE7" w:rsidRPr="00E1459F">
        <w:rPr>
          <w:rFonts w:ascii="Calibri" w:eastAsia="Times New Roman" w:hAnsi="Calibri" w:cs="Tahoma"/>
          <w:lang w:eastAsia="zh-CN"/>
        </w:rPr>
        <w:t xml:space="preserve">ve stavu způsobilém </w:t>
      </w:r>
      <w:r w:rsidR="00E563EE" w:rsidRPr="00E1459F">
        <w:rPr>
          <w:rFonts w:ascii="Calibri" w:eastAsia="Times New Roman" w:hAnsi="Calibri" w:cs="Tahoma"/>
          <w:lang w:eastAsia="zh-CN"/>
        </w:rPr>
        <w:t>k provádění prací.</w:t>
      </w:r>
      <w:r w:rsidR="00DB7888" w:rsidRPr="00E1459F">
        <w:rPr>
          <w:rFonts w:ascii="Calibri" w:eastAsia="Times New Roman" w:hAnsi="Calibri" w:cs="Tahoma"/>
          <w:lang w:eastAsia="zh-CN"/>
        </w:rPr>
        <w:t xml:space="preserve"> </w:t>
      </w:r>
      <w:r w:rsidR="00E563EE" w:rsidRPr="00E1459F">
        <w:rPr>
          <w:rFonts w:ascii="Calibri" w:eastAsia="Times New Roman" w:hAnsi="Calibri" w:cs="Tahoma"/>
          <w:lang w:eastAsia="zh-CN"/>
        </w:rPr>
        <w:t xml:space="preserve">O předání a převzetí prostoru staveniště je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povinen sepsat protokol, který bude datován </w:t>
      </w:r>
      <w:r w:rsidR="00E563EE" w:rsidRPr="00E1459F">
        <w:rPr>
          <w:rFonts w:ascii="Calibri" w:eastAsia="Times New Roman" w:hAnsi="Calibri" w:cs="Tahoma"/>
          <w:lang w:eastAsia="zh-CN"/>
        </w:rPr>
        <w:lastRenderedPageBreak/>
        <w:t xml:space="preserve">a podepsán oprávněnými zástupci Smluvních stran. Tím nejsou dotčeny povinnosti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e vést stavební deník v souladu s právními předpisy. Předání a převzetí prostoru staveniště probíhá jako řízení, jehož předmětem je zjištění skutečného stavu v prostoru staveniště.</w:t>
      </w:r>
    </w:p>
    <w:p w14:paraId="228F343C" w14:textId="77777777" w:rsidR="00E563EE"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je povinen řádně označit staveniště v souladu s platnými obecně závaznými právními předpisy.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není oprávněn umísťovat na staveniště jakékoliv informační nápisy, reklamní plochy nebo jiné věci obdobného charakteru s výjimkou uvedeného označení nebo jen po předchozím písemném svolení </w:t>
      </w:r>
      <w:r w:rsidRPr="00E1459F">
        <w:rPr>
          <w:rFonts w:ascii="Calibri" w:eastAsia="Times New Roman" w:hAnsi="Calibri" w:cs="Tahoma"/>
          <w:lang w:eastAsia="zh-CN"/>
        </w:rPr>
        <w:t>Objednatel</w:t>
      </w:r>
      <w:r w:rsidR="00E563EE" w:rsidRPr="00E1459F">
        <w:rPr>
          <w:rFonts w:ascii="Calibri" w:eastAsia="Times New Roman" w:hAnsi="Calibri" w:cs="Tahoma"/>
          <w:lang w:eastAsia="zh-CN"/>
        </w:rPr>
        <w:t>e.</w:t>
      </w:r>
    </w:p>
    <w:p w14:paraId="6AD3AC0C" w14:textId="77777777" w:rsidR="00E563EE"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je povinen zabezpečit zařízení staveniště včetně jeho ochrany a ostrahy, a</w:t>
      </w:r>
      <w:r w:rsidR="00164BB5" w:rsidRPr="00E1459F">
        <w:rPr>
          <w:rFonts w:ascii="Calibri" w:eastAsia="Times New Roman" w:hAnsi="Calibri" w:cs="Tahoma"/>
          <w:lang w:eastAsia="zh-CN"/>
        </w:rPr>
        <w:t xml:space="preserve"> to v souladu s jeho potřebami a </w:t>
      </w:r>
      <w:r w:rsidR="00E563EE" w:rsidRPr="00E1459F">
        <w:rPr>
          <w:rFonts w:ascii="Calibri" w:eastAsia="Times New Roman" w:hAnsi="Calibri" w:cs="Tahoma"/>
          <w:lang w:eastAsia="zh-CN"/>
        </w:rPr>
        <w:t xml:space="preserve">v souladu s dalšími požadavky </w:t>
      </w:r>
      <w:r w:rsidRPr="00E1459F">
        <w:rPr>
          <w:rFonts w:ascii="Calibri" w:eastAsia="Times New Roman" w:hAnsi="Calibri" w:cs="Tahoma"/>
          <w:lang w:eastAsia="zh-CN"/>
        </w:rPr>
        <w:t>Objednatel</w:t>
      </w:r>
      <w:r w:rsidR="00E563EE" w:rsidRPr="00E1459F">
        <w:rPr>
          <w:rFonts w:ascii="Calibri" w:eastAsia="Times New Roman" w:hAnsi="Calibri" w:cs="Tahoma"/>
          <w:lang w:eastAsia="zh-CN"/>
        </w:rPr>
        <w:t xml:space="preserve">e,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je povinen zajistit v rámci zařízení staveniště podmínky pro výkon </w:t>
      </w:r>
      <w:r w:rsidR="00164BB5" w:rsidRPr="00E1459F">
        <w:rPr>
          <w:rFonts w:ascii="Calibri" w:eastAsia="Times New Roman" w:hAnsi="Calibri" w:cs="Tahoma"/>
          <w:lang w:eastAsia="zh-CN"/>
        </w:rPr>
        <w:t>kontroly</w:t>
      </w:r>
      <w:r w:rsidR="00E563EE" w:rsidRPr="00E1459F">
        <w:rPr>
          <w:rFonts w:ascii="Calibri" w:eastAsia="Times New Roman" w:hAnsi="Calibri" w:cs="Tahoma"/>
          <w:lang w:eastAsia="zh-CN"/>
        </w:rPr>
        <w:t>, a to v přiměřeném rozsahu.</w:t>
      </w:r>
    </w:p>
    <w:p w14:paraId="557C48C9" w14:textId="77777777" w:rsidR="00E563EE"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je oprávněn prostory staveniště užívat jen pro účely související s prováděním Díla.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se zavazuje zajistit čistotu na staveništi a v jeho okolí, v případě potřeby na své náklady zajistit čištění komunikací dotčených provozem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e, zejména příjezd a výjezd ze staveniště.</w:t>
      </w:r>
    </w:p>
    <w:p w14:paraId="1C012DC0" w14:textId="77777777" w:rsidR="00E563EE" w:rsidRPr="00E1459F" w:rsidRDefault="00E563EE"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Všechny plochy dotčené </w:t>
      </w:r>
      <w:r w:rsidR="001F1DBA" w:rsidRPr="00E1459F">
        <w:rPr>
          <w:rFonts w:ascii="Calibri" w:eastAsia="Times New Roman" w:hAnsi="Calibri" w:cs="Tahoma"/>
          <w:lang w:eastAsia="zh-CN"/>
        </w:rPr>
        <w:t>Dílem</w:t>
      </w:r>
      <w:r w:rsidRPr="00E1459F">
        <w:rPr>
          <w:rFonts w:ascii="Calibri" w:eastAsia="Times New Roman" w:hAnsi="Calibri" w:cs="Tahoma"/>
          <w:lang w:eastAsia="zh-CN"/>
        </w:rPr>
        <w:t xml:space="preserve"> a eventuální škody způsobené v souvislosti s </w:t>
      </w:r>
      <w:r w:rsidR="001F1DBA" w:rsidRPr="00E1459F">
        <w:rPr>
          <w:rFonts w:ascii="Calibri" w:eastAsia="Times New Roman" w:hAnsi="Calibri" w:cs="Tahoma"/>
          <w:lang w:eastAsia="zh-CN"/>
        </w:rPr>
        <w:t>Dílem</w:t>
      </w:r>
      <w:r w:rsidRPr="00E1459F">
        <w:rPr>
          <w:rFonts w:ascii="Calibri" w:eastAsia="Times New Roman" w:hAnsi="Calibri" w:cs="Tahoma"/>
          <w:lang w:eastAsia="zh-CN"/>
        </w:rPr>
        <w:t xml:space="preserve"> musí být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em po skončení jeho prací </w:t>
      </w:r>
      <w:r w:rsidR="00A2734F">
        <w:rPr>
          <w:rFonts w:ascii="Calibri" w:eastAsia="Times New Roman" w:hAnsi="Calibri" w:cs="Tahoma"/>
          <w:lang w:eastAsia="zh-CN"/>
        </w:rPr>
        <w:t xml:space="preserve">řádně </w:t>
      </w:r>
      <w:r w:rsidRPr="00E1459F">
        <w:rPr>
          <w:rFonts w:ascii="Calibri" w:eastAsia="Times New Roman" w:hAnsi="Calibri" w:cs="Tahoma"/>
          <w:lang w:eastAsia="zh-CN"/>
        </w:rPr>
        <w:t>zahlazeny a uvedeny do původního stavu na</w:t>
      </w:r>
      <w:r w:rsidR="00A56FB1" w:rsidRPr="00E1459F">
        <w:rPr>
          <w:rFonts w:ascii="Calibri" w:eastAsia="Times New Roman" w:hAnsi="Calibri" w:cs="Tahoma"/>
          <w:lang w:eastAsia="zh-CN"/>
        </w:rPr>
        <w:t> </w:t>
      </w:r>
      <w:r w:rsidRPr="00E1459F">
        <w:rPr>
          <w:rFonts w:ascii="Calibri" w:eastAsia="Times New Roman" w:hAnsi="Calibri" w:cs="Tahoma"/>
          <w:lang w:eastAsia="zh-CN"/>
        </w:rPr>
        <w:t>náklady</w:t>
      </w:r>
      <w:r w:rsidR="00A2734F">
        <w:rPr>
          <w:rFonts w:ascii="Calibri" w:eastAsia="Times New Roman" w:hAnsi="Calibri" w:cs="Tahoma"/>
          <w:lang w:eastAsia="zh-CN"/>
        </w:rPr>
        <w:t xml:space="preserve"> Zhotovitele</w:t>
      </w:r>
      <w:r w:rsidRPr="00E1459F">
        <w:rPr>
          <w:rFonts w:ascii="Calibri" w:eastAsia="Times New Roman" w:hAnsi="Calibri" w:cs="Tahoma"/>
          <w:lang w:eastAsia="zh-CN"/>
        </w:rPr>
        <w:t xml:space="preserv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odpovídá v průběhu </w:t>
      </w:r>
      <w:r w:rsidR="001F1DBA" w:rsidRPr="00E1459F">
        <w:rPr>
          <w:rFonts w:ascii="Calibri" w:eastAsia="Times New Roman" w:hAnsi="Calibri" w:cs="Tahoma"/>
          <w:lang w:eastAsia="zh-CN"/>
        </w:rPr>
        <w:t>provádění Díla</w:t>
      </w:r>
      <w:r w:rsidRPr="00E1459F">
        <w:rPr>
          <w:rFonts w:ascii="Calibri" w:eastAsia="Times New Roman" w:hAnsi="Calibri" w:cs="Tahoma"/>
          <w:lang w:eastAsia="zh-CN"/>
        </w:rPr>
        <w:t xml:space="preserve"> za pořádek a čistotu na</w:t>
      </w:r>
      <w:r w:rsidR="00A56FB1" w:rsidRPr="00E1459F">
        <w:rPr>
          <w:rFonts w:ascii="Calibri" w:eastAsia="Times New Roman" w:hAnsi="Calibri" w:cs="Tahoma"/>
          <w:lang w:eastAsia="zh-CN"/>
        </w:rPr>
        <w:t> </w:t>
      </w:r>
      <w:r w:rsidRPr="00E1459F">
        <w:rPr>
          <w:rFonts w:ascii="Calibri" w:eastAsia="Times New Roman" w:hAnsi="Calibri" w:cs="Tahoma"/>
          <w:lang w:eastAsia="zh-CN"/>
        </w:rPr>
        <w:t>staveništi, průběžně bude odstraňovat veškerá znečištění a poškození komunikací, ke</w:t>
      </w:r>
      <w:r w:rsidR="00EB3A33" w:rsidRPr="00E1459F">
        <w:rPr>
          <w:rFonts w:ascii="Calibri" w:eastAsia="Times New Roman" w:hAnsi="Calibri" w:cs="Tahoma"/>
          <w:lang w:eastAsia="zh-CN"/>
        </w:rPr>
        <w:t> </w:t>
      </w:r>
      <w:r w:rsidRPr="00E1459F">
        <w:rPr>
          <w:rFonts w:ascii="Calibri" w:eastAsia="Times New Roman" w:hAnsi="Calibri" w:cs="Tahoma"/>
          <w:lang w:eastAsia="zh-CN"/>
        </w:rPr>
        <w:t>kterým dojde jeho provozem nebo činností.</w:t>
      </w:r>
    </w:p>
    <w:p w14:paraId="7444D359" w14:textId="686766DC" w:rsidR="00E563EE" w:rsidRDefault="00E94493" w:rsidP="00164EE5">
      <w:pPr>
        <w:numPr>
          <w:ilvl w:val="1"/>
          <w:numId w:val="2"/>
        </w:numPr>
        <w:suppressAutoHyphens/>
        <w:spacing w:after="120"/>
        <w:ind w:left="709" w:hanging="709"/>
        <w:jc w:val="both"/>
        <w:rPr>
          <w:rFonts w:ascii="Calibri" w:eastAsia="Times New Roman" w:hAnsi="Calibri" w:cs="Tahoma"/>
          <w:lang w:eastAsia="zh-CN"/>
        </w:rPr>
      </w:pPr>
      <w:bookmarkStart w:id="4" w:name="_Ref454801680"/>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je povinen odstranit </w:t>
      </w:r>
      <w:r w:rsidR="00A2734F">
        <w:rPr>
          <w:rFonts w:ascii="Calibri" w:eastAsia="Times New Roman" w:hAnsi="Calibri" w:cs="Tahoma"/>
          <w:lang w:eastAsia="zh-CN"/>
        </w:rPr>
        <w:t xml:space="preserve">veškerá </w:t>
      </w:r>
      <w:r w:rsidR="00E563EE" w:rsidRPr="00E1459F">
        <w:rPr>
          <w:rFonts w:ascii="Calibri" w:eastAsia="Times New Roman" w:hAnsi="Calibri" w:cs="Tahoma"/>
          <w:lang w:eastAsia="zh-CN"/>
        </w:rPr>
        <w:t>zařízení</w:t>
      </w:r>
      <w:r w:rsidR="00AA1E52">
        <w:rPr>
          <w:rFonts w:ascii="Calibri" w:eastAsia="Times New Roman" w:hAnsi="Calibri" w:cs="Tahoma"/>
          <w:lang w:eastAsia="zh-CN"/>
        </w:rPr>
        <w:t xml:space="preserve"> ze</w:t>
      </w:r>
      <w:r w:rsidR="00E563EE" w:rsidRPr="00E1459F">
        <w:rPr>
          <w:rFonts w:ascii="Calibri" w:eastAsia="Times New Roman" w:hAnsi="Calibri" w:cs="Tahoma"/>
          <w:lang w:eastAsia="zh-CN"/>
        </w:rPr>
        <w:t xml:space="preserve"> staveniště a vyklidit staveniště nejpozději do 5 kalendářních dnů po předání a převzetí </w:t>
      </w:r>
      <w:r w:rsidR="00561D94" w:rsidRPr="00E1459F">
        <w:rPr>
          <w:rFonts w:ascii="Calibri" w:eastAsia="Times New Roman" w:hAnsi="Calibri" w:cs="Tahoma"/>
          <w:lang w:eastAsia="zh-CN"/>
        </w:rPr>
        <w:t>Díla</w:t>
      </w:r>
      <w:r w:rsidR="00E563EE" w:rsidRPr="00E1459F">
        <w:rPr>
          <w:rFonts w:ascii="Calibri" w:eastAsia="Times New Roman" w:hAnsi="Calibri" w:cs="Tahoma"/>
          <w:lang w:eastAsia="zh-CN"/>
        </w:rPr>
        <w:t>. Dohodne-li se na tom s </w:t>
      </w:r>
      <w:r w:rsidRPr="00E1459F">
        <w:rPr>
          <w:rFonts w:ascii="Calibri" w:eastAsia="Times New Roman" w:hAnsi="Calibri" w:cs="Tahoma"/>
          <w:lang w:eastAsia="zh-CN"/>
        </w:rPr>
        <w:t>Objednatel</w:t>
      </w:r>
      <w:r w:rsidR="00E563EE" w:rsidRPr="00E1459F">
        <w:rPr>
          <w:rFonts w:ascii="Calibri" w:eastAsia="Times New Roman" w:hAnsi="Calibri" w:cs="Tahoma"/>
          <w:lang w:eastAsia="zh-CN"/>
        </w:rPr>
        <w:t>em, může na staveništi ponechat zařízení, popřípadě jiné věci, potřebné k odstranění vad</w:t>
      </w:r>
      <w:r w:rsidR="00A2734F">
        <w:rPr>
          <w:rFonts w:ascii="Calibri" w:eastAsia="Times New Roman" w:hAnsi="Calibri" w:cs="Tahoma"/>
          <w:lang w:eastAsia="zh-CN"/>
        </w:rPr>
        <w:t xml:space="preserve"> a nedodělků</w:t>
      </w:r>
      <w:r w:rsidR="00E563EE" w:rsidRPr="00E1459F">
        <w:rPr>
          <w:rFonts w:ascii="Calibri" w:eastAsia="Times New Roman" w:hAnsi="Calibri" w:cs="Tahoma"/>
          <w:lang w:eastAsia="zh-CN"/>
        </w:rPr>
        <w:t> uvedených v předávacím protokolu. Bez zbytečného odkladu po odstranění těchto vad</w:t>
      </w:r>
      <w:r w:rsidR="00A2734F">
        <w:rPr>
          <w:rFonts w:ascii="Calibri" w:eastAsia="Times New Roman" w:hAnsi="Calibri" w:cs="Tahoma"/>
          <w:lang w:eastAsia="zh-CN"/>
        </w:rPr>
        <w:t xml:space="preserve"> a nedodělků</w:t>
      </w:r>
      <w:r w:rsidR="00E563EE" w:rsidRPr="00E1459F">
        <w:rPr>
          <w:rFonts w:ascii="Calibri" w:eastAsia="Times New Roman" w:hAnsi="Calibri" w:cs="Tahoma"/>
          <w:lang w:eastAsia="zh-CN"/>
        </w:rPr>
        <w:t xml:space="preserve"> pak </w:t>
      </w:r>
      <w:r w:rsidRPr="00E1459F">
        <w:rPr>
          <w:rFonts w:ascii="Calibri" w:eastAsia="Times New Roman" w:hAnsi="Calibri" w:cs="Tahoma"/>
          <w:lang w:eastAsia="zh-CN"/>
        </w:rPr>
        <w:t>Zhotovitel</w:t>
      </w:r>
      <w:r w:rsidR="00E563EE" w:rsidRPr="00E1459F">
        <w:rPr>
          <w:rFonts w:ascii="Calibri" w:eastAsia="Times New Roman" w:hAnsi="Calibri" w:cs="Tahoma"/>
          <w:lang w:eastAsia="zh-CN"/>
        </w:rPr>
        <w:t xml:space="preserve"> odstraní ze staveniště i tato zařízení nebo jiné věci a staveniště zcela vyklidí a s </w:t>
      </w:r>
      <w:r w:rsidRPr="00E1459F">
        <w:rPr>
          <w:rFonts w:ascii="Calibri" w:eastAsia="Times New Roman" w:hAnsi="Calibri" w:cs="Tahoma"/>
          <w:lang w:eastAsia="zh-CN"/>
        </w:rPr>
        <w:t>Objednatel</w:t>
      </w:r>
      <w:r w:rsidR="00E563EE" w:rsidRPr="00E1459F">
        <w:rPr>
          <w:rFonts w:ascii="Calibri" w:eastAsia="Times New Roman" w:hAnsi="Calibri" w:cs="Tahoma"/>
          <w:lang w:eastAsia="zh-CN"/>
        </w:rPr>
        <w:t>em bude sepsán protokol o převzetí vyklizené a upravené plochy staveniště.</w:t>
      </w:r>
      <w:bookmarkEnd w:id="4"/>
    </w:p>
    <w:p w14:paraId="61E1F21E"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0F6CEACE" w14:textId="77777777" w:rsidR="005437B1" w:rsidRPr="00E1459F" w:rsidRDefault="005437B1"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NEBEZPEČÍ ŠKODY A VLASTNICKÉ PRÁVO</w:t>
      </w:r>
    </w:p>
    <w:p w14:paraId="6078A2D9" w14:textId="77777777" w:rsidR="00A56F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A56FB1" w:rsidRPr="00E1459F">
        <w:rPr>
          <w:rFonts w:ascii="Calibri" w:eastAsia="Times New Roman" w:hAnsi="Calibri" w:cs="Tahoma"/>
          <w:lang w:eastAsia="zh-CN"/>
        </w:rPr>
        <w:t xml:space="preserve"> v plném rozsahu odpovídá za provedení Díla v souladu se Smlouvou. Odchýlí-li se </w:t>
      </w:r>
      <w:r w:rsidRPr="00E1459F">
        <w:rPr>
          <w:rFonts w:ascii="Calibri" w:eastAsia="Times New Roman" w:hAnsi="Calibri" w:cs="Tahoma"/>
          <w:lang w:eastAsia="zh-CN"/>
        </w:rPr>
        <w:t>Zhotovitel</w:t>
      </w:r>
      <w:r w:rsidR="00A56FB1" w:rsidRPr="00E1459F">
        <w:rPr>
          <w:rFonts w:ascii="Calibri" w:eastAsia="Times New Roman" w:hAnsi="Calibri" w:cs="Tahoma"/>
          <w:lang w:eastAsia="zh-CN"/>
        </w:rPr>
        <w:t xml:space="preserve"> od uvedeného vymezení</w:t>
      </w:r>
      <w:r w:rsidR="00A2734F">
        <w:t>, aniž by mu Objednatel dal svůj předchozí písemný souhlas</w:t>
      </w:r>
      <w:r w:rsidR="00A56FB1" w:rsidRPr="00E1459F">
        <w:rPr>
          <w:rFonts w:ascii="Calibri" w:eastAsia="Times New Roman" w:hAnsi="Calibri" w:cs="Tahoma"/>
          <w:lang w:eastAsia="zh-CN"/>
        </w:rPr>
        <w:t xml:space="preserve">, odpovídá za </w:t>
      </w:r>
      <w:r w:rsidR="00A2734F">
        <w:rPr>
          <w:rFonts w:ascii="Calibri" w:eastAsia="Times New Roman" w:hAnsi="Calibri" w:cs="Tahoma"/>
          <w:lang w:eastAsia="zh-CN"/>
        </w:rPr>
        <w:t xml:space="preserve">veškerou </w:t>
      </w:r>
      <w:r w:rsidR="00A56FB1" w:rsidRPr="00E1459F">
        <w:rPr>
          <w:rFonts w:ascii="Calibri" w:eastAsia="Times New Roman" w:hAnsi="Calibri" w:cs="Tahoma"/>
          <w:lang w:eastAsia="zh-CN"/>
        </w:rPr>
        <w:t>škodu a je povinen uvést Dílo do řádného a odpovídajícího stavu.</w:t>
      </w:r>
    </w:p>
    <w:p w14:paraId="0F0C39A6" w14:textId="77777777" w:rsidR="00A56F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A56FB1" w:rsidRPr="00E1459F">
        <w:rPr>
          <w:rFonts w:ascii="Calibri" w:eastAsia="Times New Roman" w:hAnsi="Calibri" w:cs="Tahoma"/>
          <w:lang w:eastAsia="zh-CN"/>
        </w:rPr>
        <w:t xml:space="preserve"> v plném rozsahu odpovídá za vlastní řízení postupu prací, za odborné vedení </w:t>
      </w:r>
      <w:r w:rsidR="00561D94" w:rsidRPr="00E1459F">
        <w:rPr>
          <w:rFonts w:ascii="Calibri" w:eastAsia="Times New Roman" w:hAnsi="Calibri" w:cs="Tahoma"/>
          <w:lang w:eastAsia="zh-CN"/>
        </w:rPr>
        <w:t>Díla</w:t>
      </w:r>
      <w:r w:rsidR="00A56FB1" w:rsidRPr="00E1459F">
        <w:rPr>
          <w:rFonts w:ascii="Calibri" w:eastAsia="Times New Roman" w:hAnsi="Calibri" w:cs="Tahoma"/>
          <w:lang w:eastAsia="zh-CN"/>
        </w:rPr>
        <w:t>, jakož i za sledování a dodržování dalších právních předpisů týkajících se provádění Díla.</w:t>
      </w:r>
    </w:p>
    <w:p w14:paraId="630C4E79" w14:textId="77777777" w:rsidR="00A56FB1"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A56FB1" w:rsidRPr="00E1459F">
        <w:rPr>
          <w:rFonts w:ascii="Calibri" w:eastAsia="Times New Roman" w:hAnsi="Calibri" w:cs="Tahoma"/>
          <w:lang w:eastAsia="zh-CN"/>
        </w:rPr>
        <w:t xml:space="preserve"> od okamžiku převzetí staveniště odpovídá za veškeré škody či ztráty, které vzniknou na Díle, staveništi a věcech</w:t>
      </w:r>
      <w:r w:rsidRPr="00E1459F">
        <w:rPr>
          <w:rFonts w:ascii="Calibri" w:eastAsia="Times New Roman" w:hAnsi="Calibri" w:cs="Tahoma"/>
          <w:lang w:eastAsia="zh-CN"/>
        </w:rPr>
        <w:t>, zařízení</w:t>
      </w:r>
      <w:r w:rsidR="00A56FB1" w:rsidRPr="00E1459F">
        <w:rPr>
          <w:rFonts w:ascii="Calibri" w:eastAsia="Times New Roman" w:hAnsi="Calibri" w:cs="Tahoma"/>
          <w:lang w:eastAsia="zh-CN"/>
        </w:rPr>
        <w:t xml:space="preserve"> a materiálu, které se na staveništi nacházejí, jakož i za všechny škody, které vzniknou v souvislosti s prováděním Díla třetím osobám a </w:t>
      </w:r>
      <w:r w:rsidRPr="00E1459F">
        <w:rPr>
          <w:rFonts w:ascii="Calibri" w:eastAsia="Times New Roman" w:hAnsi="Calibri" w:cs="Tahoma"/>
          <w:lang w:eastAsia="zh-CN"/>
        </w:rPr>
        <w:t>Objednatel</w:t>
      </w:r>
      <w:r w:rsidR="00A56FB1" w:rsidRPr="00E1459F">
        <w:rPr>
          <w:rFonts w:ascii="Calibri" w:eastAsia="Times New Roman" w:hAnsi="Calibri" w:cs="Tahoma"/>
          <w:lang w:eastAsia="zh-CN"/>
        </w:rPr>
        <w:t xml:space="preserve">i. Škodou se rozumí rovněž jakékoliv pokuty či jiné sankce uložené veřejnými orgány </w:t>
      </w:r>
      <w:r w:rsidRPr="00E1459F">
        <w:rPr>
          <w:rFonts w:ascii="Calibri" w:eastAsia="Times New Roman" w:hAnsi="Calibri" w:cs="Tahoma"/>
          <w:lang w:eastAsia="zh-CN"/>
        </w:rPr>
        <w:t>Objednatel</w:t>
      </w:r>
      <w:r w:rsidR="00A56FB1" w:rsidRPr="00E1459F">
        <w:rPr>
          <w:rFonts w:ascii="Calibri" w:eastAsia="Times New Roman" w:hAnsi="Calibri" w:cs="Tahoma"/>
          <w:lang w:eastAsia="zh-CN"/>
        </w:rPr>
        <w:t xml:space="preserve">i za porušení právních předpisů v důsledku porušení povinností </w:t>
      </w:r>
      <w:r w:rsidRPr="00E1459F">
        <w:rPr>
          <w:rFonts w:ascii="Calibri" w:eastAsia="Times New Roman" w:hAnsi="Calibri" w:cs="Tahoma"/>
          <w:lang w:eastAsia="zh-CN"/>
        </w:rPr>
        <w:t>Zhotovitel</w:t>
      </w:r>
      <w:r w:rsidR="00A56FB1" w:rsidRPr="00E1459F">
        <w:rPr>
          <w:rFonts w:ascii="Calibri" w:eastAsia="Times New Roman" w:hAnsi="Calibri" w:cs="Tahoma"/>
          <w:lang w:eastAsia="zh-CN"/>
        </w:rPr>
        <w:t>e stanovených právním řádem a/nebo Smlouvou.</w:t>
      </w:r>
    </w:p>
    <w:p w14:paraId="6A2B687F" w14:textId="4B8260DA" w:rsidR="005437B1" w:rsidRDefault="005437B1"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lastRenderedPageBreak/>
        <w:t xml:space="preserve">Nebezpečí škody na Díle přechází na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e převzetím Díla. Jestliže však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převzal Dílo s</w:t>
      </w:r>
      <w:r w:rsidR="00A2734F">
        <w:rPr>
          <w:rFonts w:ascii="Calibri" w:eastAsia="Times New Roman" w:hAnsi="Calibri" w:cs="Tahoma"/>
          <w:lang w:eastAsia="zh-CN"/>
        </w:rPr>
        <w:t> </w:t>
      </w:r>
      <w:r w:rsidRPr="00E1459F">
        <w:rPr>
          <w:rFonts w:ascii="Calibri" w:eastAsia="Times New Roman" w:hAnsi="Calibri" w:cs="Tahoma"/>
          <w:lang w:eastAsia="zh-CN"/>
        </w:rPr>
        <w:t>vadami</w:t>
      </w:r>
      <w:r w:rsidR="00A2734F">
        <w:rPr>
          <w:rFonts w:ascii="Calibri" w:eastAsia="Times New Roman" w:hAnsi="Calibri" w:cs="Tahoma"/>
          <w:lang w:eastAsia="zh-CN"/>
        </w:rPr>
        <w:t xml:space="preserve"> anebo nedodělky</w:t>
      </w:r>
      <w:r w:rsidRPr="00E1459F">
        <w:rPr>
          <w:rFonts w:ascii="Calibri" w:eastAsia="Times New Roman" w:hAnsi="Calibri" w:cs="Tahoma"/>
          <w:lang w:eastAsia="zh-CN"/>
        </w:rPr>
        <w:t xml:space="preserve">, přechází nebezpečí škody na Díle na </w:t>
      </w:r>
      <w:r w:rsidR="00A2734F" w:rsidRPr="00E1459F">
        <w:rPr>
          <w:rFonts w:ascii="Calibri" w:eastAsia="Times New Roman" w:hAnsi="Calibri" w:cs="Tahoma"/>
          <w:lang w:eastAsia="zh-CN"/>
        </w:rPr>
        <w:t xml:space="preserve">Objednatele </w:t>
      </w:r>
      <w:r w:rsidR="00A2734F">
        <w:rPr>
          <w:rFonts w:ascii="Calibri" w:eastAsia="Times New Roman" w:hAnsi="Calibri" w:cs="Tahoma"/>
          <w:lang w:eastAsia="zh-CN"/>
        </w:rPr>
        <w:t xml:space="preserve">až </w:t>
      </w:r>
      <w:r w:rsidRPr="00E1459F">
        <w:rPr>
          <w:rFonts w:ascii="Calibri" w:eastAsia="Times New Roman" w:hAnsi="Calibri" w:cs="Tahoma"/>
          <w:lang w:eastAsia="zh-CN"/>
        </w:rPr>
        <w:t>odstraněním všech vad</w:t>
      </w:r>
      <w:r w:rsidR="00A2734F">
        <w:rPr>
          <w:rFonts w:ascii="Calibri" w:eastAsia="Times New Roman" w:hAnsi="Calibri" w:cs="Tahoma"/>
          <w:lang w:eastAsia="zh-CN"/>
        </w:rPr>
        <w:t xml:space="preserve"> a nedodělků</w:t>
      </w:r>
      <w:r w:rsidRPr="00E1459F">
        <w:rPr>
          <w:rFonts w:ascii="Calibri" w:eastAsia="Times New Roman" w:hAnsi="Calibri" w:cs="Tahoma"/>
          <w:lang w:eastAsia="zh-CN"/>
        </w:rPr>
        <w:t xml:space="preserve"> uvedených v předávacím protokolu. Nebezpečí škody na staveništi přechází na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e po předání a převzetí Díla a vyklizení a předání staveniště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em.</w:t>
      </w:r>
    </w:p>
    <w:p w14:paraId="63CA713F" w14:textId="77777777" w:rsidR="001A4C29" w:rsidRPr="00E1459F" w:rsidRDefault="001A4C29" w:rsidP="001A4C29">
      <w:pPr>
        <w:suppressAutoHyphens/>
        <w:spacing w:after="120"/>
        <w:ind w:left="709"/>
        <w:jc w:val="both"/>
        <w:rPr>
          <w:rFonts w:ascii="Calibri" w:eastAsia="Times New Roman" w:hAnsi="Calibri" w:cs="Tahoma"/>
          <w:lang w:eastAsia="zh-CN"/>
        </w:rPr>
      </w:pPr>
    </w:p>
    <w:p w14:paraId="1E54C999" w14:textId="77777777" w:rsidR="005437B1" w:rsidRPr="00E1459F" w:rsidRDefault="005437B1"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DALŠÍ PRÁVA A POVINNOSTI SMLUVNÍCH STRAN</w:t>
      </w:r>
    </w:p>
    <w:p w14:paraId="35C6B6EB" w14:textId="77777777" w:rsidR="006F066A"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Objednatel</w:t>
      </w:r>
      <w:r w:rsidR="005437B1" w:rsidRPr="00E1459F">
        <w:rPr>
          <w:rFonts w:ascii="Calibri" w:eastAsia="Times New Roman" w:hAnsi="Calibri" w:cs="Tahoma"/>
          <w:lang w:eastAsia="zh-CN"/>
        </w:rPr>
        <w:t xml:space="preserve"> se zavazuje poskytovat </w:t>
      </w:r>
      <w:r w:rsidRPr="00E1459F">
        <w:rPr>
          <w:rFonts w:ascii="Calibri" w:eastAsia="Times New Roman" w:hAnsi="Calibri" w:cs="Tahoma"/>
          <w:lang w:eastAsia="zh-CN"/>
        </w:rPr>
        <w:t>Zhotovitel</w:t>
      </w:r>
      <w:r w:rsidR="005437B1" w:rsidRPr="00E1459F">
        <w:rPr>
          <w:rFonts w:ascii="Calibri" w:eastAsia="Times New Roman" w:hAnsi="Calibri" w:cs="Tahoma"/>
          <w:lang w:eastAsia="zh-CN"/>
        </w:rPr>
        <w:t>i nezbytnou součinnost</w:t>
      </w:r>
      <w:r w:rsidR="00A2734F">
        <w:rPr>
          <w:rFonts w:ascii="Calibri" w:eastAsia="Times New Roman" w:hAnsi="Calibri" w:cs="Tahoma"/>
          <w:lang w:eastAsia="zh-CN"/>
        </w:rPr>
        <w:t>, kterou lze po něm rozumně požadovat,</w:t>
      </w:r>
      <w:r w:rsidR="005437B1" w:rsidRPr="00E1459F">
        <w:rPr>
          <w:rFonts w:ascii="Calibri" w:eastAsia="Times New Roman" w:hAnsi="Calibri" w:cs="Tahoma"/>
          <w:lang w:eastAsia="zh-CN"/>
        </w:rPr>
        <w:t xml:space="preserve"> za účelem řádného provedení D</w:t>
      </w:r>
      <w:r w:rsidR="006F066A" w:rsidRPr="00E1459F">
        <w:rPr>
          <w:rFonts w:ascii="Calibri" w:eastAsia="Times New Roman" w:hAnsi="Calibri" w:cs="Tahoma"/>
          <w:lang w:eastAsia="zh-CN"/>
        </w:rPr>
        <w:t>íla.</w:t>
      </w:r>
    </w:p>
    <w:p w14:paraId="23642206"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se zavazuje neprodleně informovat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e o všech skutečnostech, které by</w:t>
      </w:r>
      <w:r w:rsidR="00C3038A"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mu mohly způsobit finanční, nebo jinou újmu, o překážkách, které by mohly ohrozit </w:t>
      </w:r>
      <w:r w:rsidR="00F0067F" w:rsidRPr="00E1459F">
        <w:rPr>
          <w:rFonts w:ascii="Calibri" w:eastAsia="Times New Roman" w:hAnsi="Calibri" w:cs="Tahoma"/>
          <w:lang w:eastAsia="zh-CN"/>
        </w:rPr>
        <w:t>lhůty</w:t>
      </w:r>
      <w:r w:rsidR="002400A6" w:rsidRPr="00E1459F">
        <w:rPr>
          <w:rFonts w:ascii="Calibri" w:eastAsia="Times New Roman" w:hAnsi="Calibri" w:cs="Tahoma"/>
          <w:lang w:eastAsia="zh-CN"/>
        </w:rPr>
        <w:t xml:space="preserve"> stanovené </w:t>
      </w:r>
      <w:r w:rsidR="00C3038A" w:rsidRPr="00E1459F">
        <w:rPr>
          <w:rFonts w:ascii="Calibri" w:eastAsia="Times New Roman" w:hAnsi="Calibri" w:cs="Tahoma"/>
          <w:lang w:eastAsia="zh-CN"/>
        </w:rPr>
        <w:t>S</w:t>
      </w:r>
      <w:r w:rsidR="002400A6" w:rsidRPr="00E1459F">
        <w:rPr>
          <w:rFonts w:ascii="Calibri" w:eastAsia="Times New Roman" w:hAnsi="Calibri" w:cs="Tahoma"/>
          <w:lang w:eastAsia="zh-CN"/>
        </w:rPr>
        <w:t xml:space="preserve">mlouvou a o vadách předaného </w:t>
      </w:r>
      <w:r w:rsidR="00C3038A" w:rsidRPr="00E1459F">
        <w:rPr>
          <w:rFonts w:ascii="Calibri" w:eastAsia="Times New Roman" w:hAnsi="Calibri" w:cs="Tahoma"/>
          <w:lang w:eastAsia="zh-CN"/>
        </w:rPr>
        <w:t>D</w:t>
      </w:r>
      <w:r w:rsidR="002400A6" w:rsidRPr="00E1459F">
        <w:rPr>
          <w:rFonts w:ascii="Calibri" w:eastAsia="Times New Roman" w:hAnsi="Calibri" w:cs="Tahoma"/>
          <w:lang w:eastAsia="zh-CN"/>
        </w:rPr>
        <w:t>íla.</w:t>
      </w:r>
    </w:p>
    <w:p w14:paraId="537A130D"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povede ode dne převzetí </w:t>
      </w:r>
      <w:r w:rsidR="002400A6" w:rsidRPr="00CF384D">
        <w:rPr>
          <w:rFonts w:ascii="Calibri" w:eastAsia="Times New Roman" w:hAnsi="Calibri" w:cs="Tahoma"/>
          <w:lang w:eastAsia="zh-CN"/>
        </w:rPr>
        <w:t>staveniště stavební deník</w:t>
      </w:r>
      <w:r w:rsidR="009451DF" w:rsidRPr="00CF384D">
        <w:rPr>
          <w:rFonts w:ascii="Calibri" w:eastAsia="Times New Roman" w:hAnsi="Calibri" w:cs="Tahoma"/>
          <w:lang w:eastAsia="zh-CN"/>
        </w:rPr>
        <w:t>,</w:t>
      </w:r>
      <w:r w:rsidR="009451DF" w:rsidRPr="00E1459F">
        <w:rPr>
          <w:rFonts w:ascii="Calibri" w:eastAsia="Times New Roman" w:hAnsi="Calibri" w:cs="Tahoma"/>
          <w:lang w:eastAsia="zh-CN"/>
        </w:rPr>
        <w:t xml:space="preserve"> a to v rozsahu daném příslu</w:t>
      </w:r>
      <w:r w:rsidR="007069DE" w:rsidRPr="00E1459F">
        <w:rPr>
          <w:rFonts w:ascii="Calibri" w:eastAsia="Times New Roman" w:hAnsi="Calibri" w:cs="Tahoma"/>
          <w:lang w:eastAsia="zh-CN"/>
        </w:rPr>
        <w:t xml:space="preserve">šným právním předpisem (vyhláškou </w:t>
      </w:r>
      <w:r w:rsidR="000116C7" w:rsidRPr="00E1459F">
        <w:rPr>
          <w:rFonts w:ascii="Calibri" w:eastAsia="Times New Roman" w:hAnsi="Calibri" w:cs="Tahoma"/>
          <w:lang w:eastAsia="zh-CN"/>
        </w:rPr>
        <w:t>č. 499/2006 Sb., o dokumentaci staveb, ve znění pozdějších předpisů</w:t>
      </w:r>
      <w:r w:rsidR="009451DF" w:rsidRPr="00E1459F">
        <w:rPr>
          <w:rFonts w:ascii="Calibri" w:eastAsia="Times New Roman" w:hAnsi="Calibri" w:cs="Tahoma"/>
          <w:lang w:eastAsia="zh-CN"/>
        </w:rPr>
        <w:t>)</w:t>
      </w:r>
      <w:r w:rsidR="002400A6" w:rsidRPr="00E1459F">
        <w:rPr>
          <w:rFonts w:ascii="Calibri" w:eastAsia="Times New Roman" w:hAnsi="Calibri" w:cs="Tahoma"/>
          <w:lang w:eastAsia="zh-CN"/>
        </w:rPr>
        <w:t xml:space="preserve">. V průběhu pracovní doby musí být </w:t>
      </w:r>
      <w:r w:rsidR="00D72A0F">
        <w:rPr>
          <w:rFonts w:ascii="Calibri" w:eastAsia="Times New Roman" w:hAnsi="Calibri" w:cs="Tahoma"/>
          <w:lang w:eastAsia="zh-CN"/>
        </w:rPr>
        <w:t xml:space="preserve">stavební deník </w:t>
      </w:r>
      <w:r w:rsidR="002400A6" w:rsidRPr="00E1459F">
        <w:rPr>
          <w:rFonts w:ascii="Calibri" w:eastAsia="Times New Roman" w:hAnsi="Calibri" w:cs="Tahoma"/>
          <w:lang w:eastAsia="zh-CN"/>
        </w:rPr>
        <w:t>trvale dostupný na staveništi. Do</w:t>
      </w:r>
      <w:r w:rsidR="00C3038A"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stavebního deníku budou zapisovány všechny skutečnosti rozhodné pro plnění </w:t>
      </w:r>
      <w:r w:rsidR="00C3038A" w:rsidRPr="00E1459F">
        <w:rPr>
          <w:rFonts w:ascii="Calibri" w:eastAsia="Times New Roman" w:hAnsi="Calibri" w:cs="Tahoma"/>
          <w:lang w:eastAsia="zh-CN"/>
        </w:rPr>
        <w:t>S</w:t>
      </w:r>
      <w:r w:rsidR="002400A6" w:rsidRPr="00E1459F">
        <w:rPr>
          <w:rFonts w:ascii="Calibri" w:eastAsia="Times New Roman" w:hAnsi="Calibri" w:cs="Tahoma"/>
          <w:lang w:eastAsia="zh-CN"/>
        </w:rPr>
        <w:t>mlouvy, zejména údaje o časovém postupu prací a jejich jakosti, důvody odchylek prováděných pr</w:t>
      </w:r>
      <w:r w:rsidR="00F90840" w:rsidRPr="00E1459F">
        <w:rPr>
          <w:rFonts w:ascii="Calibri" w:eastAsia="Times New Roman" w:hAnsi="Calibri" w:cs="Tahoma"/>
          <w:lang w:eastAsia="zh-CN"/>
        </w:rPr>
        <w:t xml:space="preserve">ací od </w:t>
      </w:r>
      <w:r w:rsidR="00164BB5" w:rsidRPr="00E1459F">
        <w:rPr>
          <w:rFonts w:ascii="Calibri" w:eastAsia="Times New Roman" w:hAnsi="Calibri" w:cs="Tahoma"/>
          <w:lang w:eastAsia="zh-CN"/>
        </w:rPr>
        <w:t xml:space="preserve">pokynů </w:t>
      </w:r>
      <w:r w:rsidRPr="00E1459F">
        <w:rPr>
          <w:rFonts w:ascii="Calibri" w:eastAsia="Times New Roman" w:hAnsi="Calibri" w:cs="Tahoma"/>
          <w:lang w:eastAsia="zh-CN"/>
        </w:rPr>
        <w:t>Objednatel</w:t>
      </w:r>
      <w:r w:rsidR="00164BB5" w:rsidRPr="00E1459F">
        <w:rPr>
          <w:rFonts w:ascii="Calibri" w:eastAsia="Times New Roman" w:hAnsi="Calibri" w:cs="Tahoma"/>
          <w:lang w:eastAsia="zh-CN"/>
        </w:rPr>
        <w:t xml:space="preserve">e </w:t>
      </w:r>
      <w:r w:rsidR="002400A6" w:rsidRPr="00E1459F">
        <w:rPr>
          <w:rFonts w:ascii="Calibri" w:eastAsia="Times New Roman" w:hAnsi="Calibri" w:cs="Tahoma"/>
          <w:lang w:eastAsia="zh-CN"/>
        </w:rPr>
        <w:t>a další úd</w:t>
      </w:r>
      <w:r w:rsidR="00C3038A" w:rsidRPr="00E1459F">
        <w:rPr>
          <w:rFonts w:ascii="Calibri" w:eastAsia="Times New Roman" w:hAnsi="Calibri" w:cs="Tahoma"/>
          <w:lang w:eastAsia="zh-CN"/>
        </w:rPr>
        <w:t xml:space="preserve">aje potřebné k posouzení prací </w:t>
      </w:r>
      <w:r w:rsidRPr="00E1459F">
        <w:rPr>
          <w:rFonts w:ascii="Calibri" w:eastAsia="Times New Roman" w:hAnsi="Calibri" w:cs="Tahoma"/>
          <w:lang w:eastAsia="zh-CN"/>
        </w:rPr>
        <w:t>Objednatel</w:t>
      </w:r>
      <w:r w:rsidR="00C3038A" w:rsidRPr="00E1459F">
        <w:rPr>
          <w:rFonts w:ascii="Calibri" w:eastAsia="Times New Roman" w:hAnsi="Calibri" w:cs="Tahoma"/>
          <w:lang w:eastAsia="zh-CN"/>
        </w:rPr>
        <w:t>em.</w:t>
      </w:r>
    </w:p>
    <w:p w14:paraId="0D39AF85"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V případě, že dojde k přerušení </w:t>
      </w:r>
      <w:r w:rsidR="00561D94" w:rsidRPr="00E1459F">
        <w:rPr>
          <w:rFonts w:ascii="Calibri" w:eastAsia="Times New Roman" w:hAnsi="Calibri" w:cs="Tahoma"/>
          <w:lang w:eastAsia="zh-CN"/>
        </w:rPr>
        <w:t>provádění Díla</w:t>
      </w:r>
      <w:r w:rsidRPr="00E1459F">
        <w:rPr>
          <w:rFonts w:ascii="Calibri" w:eastAsia="Times New Roman" w:hAnsi="Calibri" w:cs="Tahoma"/>
          <w:lang w:eastAsia="zh-CN"/>
        </w:rPr>
        <w:t xml:space="preserve">, zavazuje se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adekvátním způsobem dle stavu roz</w:t>
      </w:r>
      <w:r w:rsidR="000116C7" w:rsidRPr="00E1459F">
        <w:rPr>
          <w:rFonts w:ascii="Calibri" w:eastAsia="Times New Roman" w:hAnsi="Calibri" w:cs="Tahoma"/>
          <w:lang w:eastAsia="zh-CN"/>
        </w:rPr>
        <w:t>pracovanosti</w:t>
      </w:r>
      <w:r w:rsidRPr="00E1459F">
        <w:rPr>
          <w:rFonts w:ascii="Calibri" w:eastAsia="Times New Roman" w:hAnsi="Calibri" w:cs="Tahoma"/>
          <w:lang w:eastAsia="zh-CN"/>
        </w:rPr>
        <w:t xml:space="preserve"> zabezpečit již provedenou část </w:t>
      </w:r>
      <w:r w:rsidR="000C3338" w:rsidRPr="00E1459F">
        <w:rPr>
          <w:rFonts w:ascii="Calibri" w:eastAsia="Times New Roman" w:hAnsi="Calibri" w:cs="Tahoma"/>
          <w:lang w:eastAsia="zh-CN"/>
        </w:rPr>
        <w:t>D</w:t>
      </w:r>
      <w:r w:rsidR="000116C7" w:rsidRPr="00E1459F">
        <w:rPr>
          <w:rFonts w:ascii="Calibri" w:eastAsia="Times New Roman" w:hAnsi="Calibri" w:cs="Tahoma"/>
          <w:lang w:eastAsia="zh-CN"/>
        </w:rPr>
        <w:t>íla</w:t>
      </w:r>
      <w:r w:rsidRPr="00E1459F">
        <w:rPr>
          <w:rFonts w:ascii="Calibri" w:eastAsia="Times New Roman" w:hAnsi="Calibri" w:cs="Tahoma"/>
          <w:lang w:eastAsia="zh-CN"/>
        </w:rPr>
        <w:t xml:space="preserve"> tak, aby nedošlo ke</w:t>
      </w:r>
      <w:r w:rsidR="000C3338" w:rsidRPr="00E1459F">
        <w:rPr>
          <w:rFonts w:ascii="Calibri" w:eastAsia="Times New Roman" w:hAnsi="Calibri" w:cs="Tahoma"/>
          <w:lang w:eastAsia="zh-CN"/>
        </w:rPr>
        <w:t> </w:t>
      </w:r>
      <w:r w:rsidRPr="00E1459F">
        <w:rPr>
          <w:rFonts w:ascii="Calibri" w:eastAsia="Times New Roman" w:hAnsi="Calibri" w:cs="Tahoma"/>
          <w:lang w:eastAsia="zh-CN"/>
        </w:rPr>
        <w:t>škodě na této části</w:t>
      </w:r>
      <w:r w:rsidR="000116C7" w:rsidRPr="00E1459F">
        <w:rPr>
          <w:rFonts w:ascii="Calibri" w:eastAsia="Times New Roman" w:hAnsi="Calibri" w:cs="Tahoma"/>
          <w:lang w:eastAsia="zh-CN"/>
        </w:rPr>
        <w:t xml:space="preserve"> ani ke škodám na majetku nebo zdraví</w:t>
      </w:r>
      <w:r w:rsidR="005437B1" w:rsidRPr="00E1459F">
        <w:rPr>
          <w:rFonts w:ascii="Calibri" w:eastAsia="Times New Roman" w:hAnsi="Calibri" w:cs="Tahoma"/>
          <w:lang w:eastAsia="zh-CN"/>
        </w:rPr>
        <w:t>.</w:t>
      </w:r>
    </w:p>
    <w:p w14:paraId="790F33F7" w14:textId="77777777" w:rsidR="00237F55"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povinen provést všechna opatření pro snížení vzniku škod a zejména je</w:t>
      </w:r>
      <w:r w:rsidR="005437B1" w:rsidRPr="00E1459F">
        <w:rPr>
          <w:rFonts w:ascii="Calibri" w:eastAsia="Times New Roman" w:hAnsi="Calibri" w:cs="Tahoma"/>
          <w:lang w:eastAsia="zh-CN"/>
        </w:rPr>
        <w:t> </w:t>
      </w:r>
      <w:r w:rsidR="002400A6" w:rsidRPr="00E1459F">
        <w:rPr>
          <w:rFonts w:ascii="Calibri" w:eastAsia="Times New Roman" w:hAnsi="Calibri" w:cs="Tahoma"/>
          <w:lang w:eastAsia="zh-CN"/>
        </w:rPr>
        <w:t>povinen odpovídajícím způsobem zabezpečit míst</w:t>
      </w:r>
      <w:r w:rsidR="00F90840" w:rsidRPr="00E1459F">
        <w:rPr>
          <w:rFonts w:ascii="Calibri" w:eastAsia="Times New Roman" w:hAnsi="Calibri" w:cs="Tahoma"/>
          <w:lang w:eastAsia="zh-CN"/>
        </w:rPr>
        <w:t xml:space="preserve">o </w:t>
      </w:r>
      <w:r w:rsidR="000116C7" w:rsidRPr="00E1459F">
        <w:rPr>
          <w:rFonts w:ascii="Calibri" w:eastAsia="Times New Roman" w:hAnsi="Calibri" w:cs="Tahoma"/>
          <w:lang w:eastAsia="zh-CN"/>
        </w:rPr>
        <w:t xml:space="preserve">provádění </w:t>
      </w:r>
      <w:r w:rsidR="000C3338" w:rsidRPr="00E1459F">
        <w:rPr>
          <w:rFonts w:ascii="Calibri" w:eastAsia="Times New Roman" w:hAnsi="Calibri" w:cs="Tahoma"/>
          <w:lang w:eastAsia="zh-CN"/>
        </w:rPr>
        <w:t>D</w:t>
      </w:r>
      <w:r w:rsidR="000116C7" w:rsidRPr="00E1459F">
        <w:rPr>
          <w:rFonts w:ascii="Calibri" w:eastAsia="Times New Roman" w:hAnsi="Calibri" w:cs="Tahoma"/>
          <w:lang w:eastAsia="zh-CN"/>
        </w:rPr>
        <w:t>íla</w:t>
      </w:r>
      <w:r w:rsidR="00F90840" w:rsidRPr="00E1459F">
        <w:rPr>
          <w:rFonts w:ascii="Calibri" w:eastAsia="Times New Roman" w:hAnsi="Calibri" w:cs="Tahoma"/>
          <w:lang w:eastAsia="zh-CN"/>
        </w:rPr>
        <w:t xml:space="preserve"> a znemožnit přístup na </w:t>
      </w:r>
      <w:r w:rsidR="002400A6" w:rsidRPr="00E1459F">
        <w:rPr>
          <w:rFonts w:ascii="Calibri" w:eastAsia="Times New Roman" w:hAnsi="Calibri" w:cs="Tahoma"/>
          <w:lang w:eastAsia="zh-CN"/>
        </w:rPr>
        <w:t>staveniště neoprávněným osobám.</w:t>
      </w:r>
    </w:p>
    <w:p w14:paraId="574982D7" w14:textId="77777777" w:rsidR="00237F55" w:rsidRDefault="00E94493" w:rsidP="00164EE5">
      <w:pPr>
        <w:numPr>
          <w:ilvl w:val="1"/>
          <w:numId w:val="2"/>
        </w:numPr>
        <w:suppressAutoHyphens/>
        <w:spacing w:after="120"/>
        <w:ind w:left="709" w:hanging="709"/>
        <w:jc w:val="both"/>
        <w:rPr>
          <w:rFonts w:ascii="Calibri" w:eastAsia="Times New Roman" w:hAnsi="Calibri" w:cs="Tahoma"/>
          <w:lang w:eastAsia="zh-CN"/>
        </w:rPr>
      </w:pPr>
      <w:bookmarkStart w:id="5" w:name="_Ref454801756"/>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 povinen mít po celou dobu provádění </w:t>
      </w:r>
      <w:r w:rsidR="000C3338" w:rsidRPr="00E1459F">
        <w:rPr>
          <w:rFonts w:ascii="Calibri" w:eastAsia="Times New Roman" w:hAnsi="Calibri" w:cs="Tahoma"/>
          <w:lang w:eastAsia="zh-CN"/>
        </w:rPr>
        <w:t>D</w:t>
      </w:r>
      <w:r w:rsidR="002400A6" w:rsidRPr="00E1459F">
        <w:rPr>
          <w:rFonts w:ascii="Calibri" w:eastAsia="Times New Roman" w:hAnsi="Calibri" w:cs="Tahoma"/>
          <w:lang w:eastAsia="zh-CN"/>
        </w:rPr>
        <w:t>íla sje</w:t>
      </w:r>
      <w:r w:rsidR="00CD20AA" w:rsidRPr="00E1459F">
        <w:rPr>
          <w:rFonts w:ascii="Calibri" w:eastAsia="Times New Roman" w:hAnsi="Calibri" w:cs="Tahoma"/>
          <w:lang w:eastAsia="zh-CN"/>
        </w:rPr>
        <w:t>dnané pojištění odpovědnosti na </w:t>
      </w:r>
      <w:r w:rsidR="002400A6" w:rsidRPr="00E1459F">
        <w:rPr>
          <w:rFonts w:ascii="Calibri" w:eastAsia="Times New Roman" w:hAnsi="Calibri" w:cs="Tahoma"/>
          <w:lang w:eastAsia="zh-CN"/>
        </w:rPr>
        <w:t xml:space="preserve">krytí škody na zdraví a na majetku třetích osob způsobené činností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e, včetně škod způsobených pracovníky </w:t>
      </w:r>
      <w:r w:rsidRPr="001A4C29">
        <w:rPr>
          <w:rFonts w:ascii="Calibri" w:eastAsia="Times New Roman" w:hAnsi="Calibri" w:cs="Tahoma"/>
          <w:lang w:eastAsia="zh-CN"/>
        </w:rPr>
        <w:t>Zhotovitel</w:t>
      </w:r>
      <w:r w:rsidR="002400A6" w:rsidRPr="001A4C29">
        <w:rPr>
          <w:rFonts w:ascii="Calibri" w:eastAsia="Times New Roman" w:hAnsi="Calibri" w:cs="Tahoma"/>
          <w:lang w:eastAsia="zh-CN"/>
        </w:rPr>
        <w:t>e, s pojistným plněním ve výši nejméně</w:t>
      </w:r>
      <w:r w:rsidR="00936076" w:rsidRPr="001A4C29">
        <w:rPr>
          <w:rFonts w:ascii="Calibri" w:eastAsia="Times New Roman" w:hAnsi="Calibri" w:cs="Tahoma"/>
          <w:lang w:eastAsia="zh-CN"/>
        </w:rPr>
        <w:t xml:space="preserve"> </w:t>
      </w:r>
      <w:r w:rsidR="002E10F0" w:rsidRPr="001A4C29">
        <w:rPr>
          <w:rFonts w:ascii="Calibri" w:eastAsia="Times New Roman" w:hAnsi="Calibri" w:cs="Tahoma"/>
          <w:lang w:eastAsia="zh-CN"/>
        </w:rPr>
        <w:t>1</w:t>
      </w:r>
      <w:r w:rsidR="00726696" w:rsidRPr="001A4C29">
        <w:rPr>
          <w:rFonts w:ascii="Calibri" w:eastAsia="Times New Roman" w:hAnsi="Calibri" w:cs="Tahoma"/>
          <w:lang w:eastAsia="zh-CN"/>
        </w:rPr>
        <w:t>0</w:t>
      </w:r>
      <w:r w:rsidR="00FB2A4C" w:rsidRPr="001A4C29">
        <w:rPr>
          <w:rFonts w:ascii="Calibri" w:eastAsia="Times New Roman" w:hAnsi="Calibri" w:cs="Tahoma"/>
          <w:lang w:eastAsia="zh-CN"/>
        </w:rPr>
        <w:t>.</w:t>
      </w:r>
      <w:r w:rsidR="00DB7888" w:rsidRPr="001A4C29">
        <w:rPr>
          <w:rFonts w:ascii="Calibri" w:eastAsia="Times New Roman" w:hAnsi="Calibri" w:cs="Tahoma"/>
          <w:lang w:eastAsia="zh-CN"/>
        </w:rPr>
        <w:t>0</w:t>
      </w:r>
      <w:r w:rsidR="003F3692" w:rsidRPr="001A4C29">
        <w:rPr>
          <w:rFonts w:ascii="Calibri" w:eastAsia="Times New Roman" w:hAnsi="Calibri" w:cs="Tahoma"/>
          <w:lang w:eastAsia="zh-CN"/>
        </w:rPr>
        <w:t>00.000</w:t>
      </w:r>
      <w:r w:rsidR="002400A6" w:rsidRPr="00CF384D">
        <w:rPr>
          <w:rFonts w:ascii="Calibri" w:eastAsia="Times New Roman" w:hAnsi="Calibri" w:cs="Tahoma"/>
          <w:lang w:eastAsia="zh-CN"/>
        </w:rPr>
        <w:t xml:space="preserve"> </w:t>
      </w:r>
      <w:r w:rsidR="00EA1A8A" w:rsidRPr="00CF384D">
        <w:rPr>
          <w:rFonts w:ascii="Calibri" w:eastAsia="Times New Roman" w:hAnsi="Calibri" w:cs="Tahoma"/>
          <w:lang w:eastAsia="zh-CN"/>
        </w:rPr>
        <w:t>Kč</w:t>
      </w:r>
      <w:r w:rsidR="00CD20AA" w:rsidRPr="00CF384D">
        <w:rPr>
          <w:rFonts w:ascii="Calibri" w:eastAsia="Times New Roman" w:hAnsi="Calibri" w:cs="Tahoma"/>
          <w:lang w:eastAsia="zh-CN"/>
        </w:rPr>
        <w:t> </w:t>
      </w:r>
      <w:r w:rsidR="00CD20AA" w:rsidRPr="00E1459F">
        <w:rPr>
          <w:rFonts w:ascii="Calibri" w:eastAsia="Times New Roman" w:hAnsi="Calibri" w:cs="Tahoma"/>
          <w:lang w:eastAsia="zh-CN"/>
        </w:rPr>
        <w:t>na pojistnou událost</w:t>
      </w:r>
      <w:r w:rsidR="00D86259" w:rsidRPr="00E1459F">
        <w:rPr>
          <w:rFonts w:ascii="Calibri" w:eastAsia="Times New Roman" w:hAnsi="Calibri" w:cs="Tahoma"/>
          <w:lang w:eastAsia="zh-CN"/>
        </w:rPr>
        <w:t>.</w:t>
      </w:r>
      <w:r w:rsidR="00CD20AA" w:rsidRPr="00E1459F">
        <w:rPr>
          <w:rFonts w:ascii="Calibri" w:eastAsia="Times New Roman" w:hAnsi="Calibri" w:cs="Tahoma"/>
          <w:lang w:eastAsia="zh-CN"/>
        </w:rPr>
        <w:t xml:space="preserve">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je</w:t>
      </w:r>
      <w:r w:rsidR="000C3338" w:rsidRPr="00E1459F">
        <w:rPr>
          <w:rFonts w:ascii="Calibri" w:eastAsia="Times New Roman" w:hAnsi="Calibri" w:cs="Tahoma"/>
          <w:lang w:eastAsia="zh-CN"/>
        </w:rPr>
        <w:t> </w:t>
      </w:r>
      <w:r w:rsidR="002400A6" w:rsidRPr="00E1459F">
        <w:rPr>
          <w:rFonts w:ascii="Calibri" w:eastAsia="Times New Roman" w:hAnsi="Calibri" w:cs="Tahoma"/>
          <w:lang w:eastAsia="zh-CN"/>
        </w:rPr>
        <w:t>na</w:t>
      </w:r>
      <w:r w:rsidR="000C3338"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žádost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 xml:space="preserve">e povinen předložit doklad o existenci pojištění, případně příslušnou pojistnou smlouvu, ve </w:t>
      </w:r>
      <w:r w:rsidR="00CD20AA" w:rsidRPr="00E1459F">
        <w:rPr>
          <w:rFonts w:ascii="Calibri" w:eastAsia="Times New Roman" w:hAnsi="Calibri" w:cs="Tahoma"/>
          <w:lang w:eastAsia="zh-CN"/>
        </w:rPr>
        <w:t xml:space="preserve">lhůtě stanovené </w:t>
      </w:r>
      <w:r w:rsidRPr="00E1459F">
        <w:rPr>
          <w:rFonts w:ascii="Calibri" w:eastAsia="Times New Roman" w:hAnsi="Calibri" w:cs="Tahoma"/>
          <w:lang w:eastAsia="zh-CN"/>
        </w:rPr>
        <w:t>Objednatel</w:t>
      </w:r>
      <w:r w:rsidR="00CD20AA" w:rsidRPr="00E1459F">
        <w:rPr>
          <w:rFonts w:ascii="Calibri" w:eastAsia="Times New Roman" w:hAnsi="Calibri" w:cs="Tahoma"/>
          <w:lang w:eastAsia="zh-CN"/>
        </w:rPr>
        <w:t>em. V </w:t>
      </w:r>
      <w:r w:rsidR="002400A6" w:rsidRPr="00E1459F">
        <w:rPr>
          <w:rFonts w:ascii="Calibri" w:eastAsia="Times New Roman" w:hAnsi="Calibri" w:cs="Tahoma"/>
          <w:lang w:eastAsia="zh-CN"/>
        </w:rPr>
        <w:t xml:space="preserve">případě </w:t>
      </w:r>
      <w:r w:rsidR="00D72A0F">
        <w:rPr>
          <w:rFonts w:ascii="Calibri" w:eastAsia="Times New Roman" w:hAnsi="Calibri" w:cs="Tahoma"/>
          <w:lang w:eastAsia="zh-CN"/>
        </w:rPr>
        <w:t>posunu</w:t>
      </w:r>
      <w:r w:rsidR="00D72A0F" w:rsidRPr="00E1459F">
        <w:rPr>
          <w:rFonts w:ascii="Calibri" w:eastAsia="Times New Roman" w:hAnsi="Calibri" w:cs="Tahoma"/>
          <w:lang w:eastAsia="zh-CN"/>
        </w:rPr>
        <w:t xml:space="preserve"> </w:t>
      </w:r>
      <w:r w:rsidR="002400A6" w:rsidRPr="00E1459F">
        <w:rPr>
          <w:rFonts w:ascii="Calibri" w:eastAsia="Times New Roman" w:hAnsi="Calibri" w:cs="Tahoma"/>
          <w:lang w:eastAsia="zh-CN"/>
        </w:rPr>
        <w:t>termínu pro</w:t>
      </w:r>
      <w:r w:rsidR="008D792F"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dokončení </w:t>
      </w:r>
      <w:r w:rsidR="00561D94" w:rsidRPr="00E1459F">
        <w:rPr>
          <w:rFonts w:ascii="Calibri" w:eastAsia="Times New Roman" w:hAnsi="Calibri" w:cs="Tahoma"/>
          <w:lang w:eastAsia="zh-CN"/>
        </w:rPr>
        <w:t xml:space="preserve">provádění Díla </w:t>
      </w:r>
      <w:r w:rsidR="002400A6" w:rsidRPr="00E1459F">
        <w:rPr>
          <w:rFonts w:ascii="Calibri" w:eastAsia="Times New Roman" w:hAnsi="Calibri" w:cs="Tahoma"/>
          <w:lang w:eastAsia="zh-CN"/>
        </w:rPr>
        <w:t xml:space="preserve">je </w:t>
      </w:r>
      <w:r w:rsidRPr="00E1459F">
        <w:rPr>
          <w:rFonts w:ascii="Calibri" w:eastAsia="Times New Roman" w:hAnsi="Calibri" w:cs="Tahoma"/>
          <w:lang w:eastAsia="zh-CN"/>
        </w:rPr>
        <w:t>Zhotovitel</w:t>
      </w:r>
      <w:r w:rsidR="002400A6" w:rsidRPr="00E1459F">
        <w:rPr>
          <w:rFonts w:ascii="Calibri" w:eastAsia="Times New Roman" w:hAnsi="Calibri" w:cs="Tahoma"/>
          <w:lang w:eastAsia="zh-CN"/>
        </w:rPr>
        <w:t xml:space="preserve"> povinen platnost pojištění prodloužit tak, aby</w:t>
      </w:r>
      <w:r w:rsidR="008D792F" w:rsidRPr="00E1459F">
        <w:rPr>
          <w:rFonts w:ascii="Calibri" w:eastAsia="Times New Roman" w:hAnsi="Calibri" w:cs="Tahoma"/>
          <w:lang w:eastAsia="zh-CN"/>
        </w:rPr>
        <w:t> </w:t>
      </w:r>
      <w:r w:rsidR="002400A6" w:rsidRPr="00E1459F">
        <w:rPr>
          <w:rFonts w:ascii="Calibri" w:eastAsia="Times New Roman" w:hAnsi="Calibri" w:cs="Tahoma"/>
          <w:lang w:eastAsia="zh-CN"/>
        </w:rPr>
        <w:t xml:space="preserve">trvala po celou dobu provádění </w:t>
      </w:r>
      <w:r w:rsidR="008D792F" w:rsidRPr="00E1459F">
        <w:rPr>
          <w:rFonts w:ascii="Calibri" w:eastAsia="Times New Roman" w:hAnsi="Calibri" w:cs="Tahoma"/>
          <w:lang w:eastAsia="zh-CN"/>
        </w:rPr>
        <w:t>D</w:t>
      </w:r>
      <w:r w:rsidR="00D00580" w:rsidRPr="00E1459F">
        <w:rPr>
          <w:rFonts w:ascii="Calibri" w:eastAsia="Times New Roman" w:hAnsi="Calibri" w:cs="Tahoma"/>
          <w:lang w:eastAsia="zh-CN"/>
        </w:rPr>
        <w:t>íla</w:t>
      </w:r>
      <w:r w:rsidR="002400A6" w:rsidRPr="00E1459F">
        <w:rPr>
          <w:rFonts w:ascii="Calibri" w:eastAsia="Times New Roman" w:hAnsi="Calibri" w:cs="Tahoma"/>
          <w:lang w:eastAsia="zh-CN"/>
        </w:rPr>
        <w:t xml:space="preserve">. </w:t>
      </w:r>
      <w:r w:rsidRPr="00E1459F">
        <w:rPr>
          <w:rFonts w:ascii="Calibri" w:eastAsia="Times New Roman" w:hAnsi="Calibri" w:cs="Tahoma"/>
          <w:lang w:eastAsia="zh-CN"/>
        </w:rPr>
        <w:t>Zhotovitel</w:t>
      </w:r>
      <w:r w:rsidR="008D792F" w:rsidRPr="00E1459F">
        <w:rPr>
          <w:rFonts w:ascii="Calibri" w:eastAsia="Times New Roman" w:hAnsi="Calibri" w:cs="Tahoma"/>
          <w:lang w:eastAsia="zh-CN"/>
        </w:rPr>
        <w:t xml:space="preserve"> se zavazuje předložit </w:t>
      </w:r>
      <w:r w:rsidRPr="00E1459F">
        <w:rPr>
          <w:rFonts w:ascii="Calibri" w:eastAsia="Times New Roman" w:hAnsi="Calibri" w:cs="Tahoma"/>
          <w:lang w:eastAsia="zh-CN"/>
        </w:rPr>
        <w:t>Objednatel</w:t>
      </w:r>
      <w:r w:rsidR="002400A6" w:rsidRPr="00E1459F">
        <w:rPr>
          <w:rFonts w:ascii="Calibri" w:eastAsia="Times New Roman" w:hAnsi="Calibri" w:cs="Tahoma"/>
          <w:lang w:eastAsia="zh-CN"/>
        </w:rPr>
        <w:t>i doklad o prodloužení platnosti pojištění před uzavřením příslušného dodatku.</w:t>
      </w:r>
      <w:bookmarkEnd w:id="5"/>
    </w:p>
    <w:p w14:paraId="3A2D528A" w14:textId="77777777" w:rsidR="001A74B0" w:rsidRPr="001A74B0" w:rsidRDefault="001A74B0" w:rsidP="001A74B0">
      <w:pPr>
        <w:numPr>
          <w:ilvl w:val="1"/>
          <w:numId w:val="2"/>
        </w:numPr>
        <w:suppressAutoHyphens/>
        <w:spacing w:after="120"/>
        <w:ind w:left="709" w:hanging="709"/>
        <w:jc w:val="both"/>
        <w:rPr>
          <w:rFonts w:ascii="Calibri" w:eastAsia="Times New Roman" w:hAnsi="Calibri" w:cs="Tahoma"/>
          <w:lang w:eastAsia="zh-CN"/>
        </w:rPr>
      </w:pPr>
      <w:r w:rsidRPr="001A74B0">
        <w:rPr>
          <w:rFonts w:ascii="Calibri" w:eastAsia="Times New Roman" w:hAnsi="Calibri" w:cs="Tahoma"/>
          <w:lang w:eastAsia="zh-CN"/>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77C44934" w14:textId="77777777" w:rsidR="001A74B0" w:rsidRPr="001A74B0" w:rsidRDefault="001A74B0" w:rsidP="001A74B0">
      <w:pPr>
        <w:numPr>
          <w:ilvl w:val="1"/>
          <w:numId w:val="2"/>
        </w:numPr>
        <w:suppressAutoHyphens/>
        <w:spacing w:after="120"/>
        <w:ind w:left="709" w:hanging="709"/>
        <w:jc w:val="both"/>
        <w:rPr>
          <w:rFonts w:ascii="Calibri" w:eastAsia="Times New Roman" w:hAnsi="Calibri" w:cs="Tahoma"/>
          <w:lang w:eastAsia="zh-CN"/>
        </w:rPr>
      </w:pPr>
      <w:r w:rsidRPr="001A74B0">
        <w:rPr>
          <w:rFonts w:ascii="Calibri" w:eastAsia="Times New Roman" w:hAnsi="Calibri" w:cs="Tahoma"/>
          <w:lang w:eastAsia="zh-CN"/>
        </w:rPr>
        <w:t xml:space="preserve">Objednatel je oprávněn průběžně kontrolovat dodržování povinností zhotovitele dle článku </w:t>
      </w:r>
      <w:r>
        <w:rPr>
          <w:rFonts w:ascii="Calibri" w:eastAsia="Times New Roman" w:hAnsi="Calibri" w:cs="Tahoma"/>
          <w:lang w:eastAsia="zh-CN"/>
        </w:rPr>
        <w:t>10</w:t>
      </w:r>
      <w:r w:rsidRPr="001A74B0">
        <w:rPr>
          <w:rFonts w:ascii="Calibri" w:eastAsia="Times New Roman" w:hAnsi="Calibri" w:cs="Tahoma"/>
          <w:lang w:eastAsia="zh-CN"/>
        </w:rPr>
        <w:t>.</w:t>
      </w:r>
      <w:r>
        <w:rPr>
          <w:rFonts w:ascii="Calibri" w:eastAsia="Times New Roman" w:hAnsi="Calibri" w:cs="Tahoma"/>
          <w:lang w:eastAsia="zh-CN"/>
        </w:rPr>
        <w:t>7 této</w:t>
      </w:r>
      <w:r w:rsidRPr="001A74B0">
        <w:rPr>
          <w:rFonts w:ascii="Calibri" w:eastAsia="Times New Roman" w:hAnsi="Calibri" w:cs="Tahoma"/>
          <w:lang w:eastAsia="zh-CN"/>
        </w:rPr>
        <w:t xml:space="preserve"> </w:t>
      </w:r>
      <w:r>
        <w:rPr>
          <w:rFonts w:ascii="Calibri" w:eastAsia="Times New Roman" w:hAnsi="Calibri" w:cs="Tahoma"/>
          <w:lang w:eastAsia="zh-CN"/>
        </w:rPr>
        <w:t>s</w:t>
      </w:r>
      <w:r w:rsidRPr="001A74B0">
        <w:rPr>
          <w:rFonts w:ascii="Calibri" w:eastAsia="Times New Roman" w:hAnsi="Calibri" w:cs="Tahoma"/>
          <w:lang w:eastAsia="zh-CN"/>
        </w:rPr>
        <w:t xml:space="preserve">mlouvy, a to i přímo u pracovníků podílejících se na provádění díla dle této smlouvy, přičemž zhotovitel je povinen tuto kontrolu umožnit, strpět a poskytnout objednateli veškerou </w:t>
      </w:r>
      <w:r w:rsidRPr="001A74B0">
        <w:rPr>
          <w:rFonts w:ascii="Calibri" w:eastAsia="Times New Roman" w:hAnsi="Calibri" w:cs="Tahoma"/>
          <w:lang w:eastAsia="zh-CN"/>
        </w:rPr>
        <w:lastRenderedPageBreak/>
        <w:t>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40393E43" w14:textId="07A1620A" w:rsidR="001A74B0" w:rsidRDefault="001A74B0" w:rsidP="001A74B0">
      <w:pPr>
        <w:numPr>
          <w:ilvl w:val="1"/>
          <w:numId w:val="2"/>
        </w:numPr>
        <w:suppressAutoHyphens/>
        <w:spacing w:after="120"/>
        <w:ind w:left="709" w:hanging="709"/>
        <w:jc w:val="both"/>
        <w:rPr>
          <w:rFonts w:ascii="Calibri" w:eastAsia="Times New Roman" w:hAnsi="Calibri" w:cs="Tahoma"/>
          <w:lang w:eastAsia="zh-CN"/>
        </w:rPr>
      </w:pPr>
      <w:r w:rsidRPr="001A74B0">
        <w:rPr>
          <w:rFonts w:ascii="Calibri" w:eastAsia="Times New Roman" w:hAnsi="Calibri" w:cs="Tahoma"/>
          <w:lang w:eastAsia="zh-CN"/>
        </w:rPr>
        <w:t>Zhotovitel je povinen zajistit řádné a včasné plnění ﬁnančních závazků svým poddodavatelům. Zhotovitel se zavazuje přenést totožnou povinnost do dalších úrovní svého dodavatelského řetězce.</w:t>
      </w:r>
    </w:p>
    <w:p w14:paraId="553ACAC9" w14:textId="77777777" w:rsidR="001A4C29" w:rsidRPr="001A74B0" w:rsidRDefault="001A4C29" w:rsidP="001A4C29">
      <w:pPr>
        <w:suppressAutoHyphens/>
        <w:spacing w:after="120"/>
        <w:ind w:left="709"/>
        <w:jc w:val="both"/>
        <w:rPr>
          <w:rFonts w:ascii="Calibri" w:eastAsia="Times New Roman" w:hAnsi="Calibri" w:cs="Tahoma"/>
          <w:lang w:eastAsia="zh-CN"/>
        </w:rPr>
      </w:pPr>
    </w:p>
    <w:p w14:paraId="6F16593E" w14:textId="77777777" w:rsidR="00237F55" w:rsidRPr="00E1459F" w:rsidRDefault="00595122" w:rsidP="00F03732">
      <w:pPr>
        <w:numPr>
          <w:ilvl w:val="0"/>
          <w:numId w:val="2"/>
        </w:numPr>
        <w:spacing w:before="360" w:after="240"/>
        <w:ind w:left="709" w:hanging="709"/>
        <w:jc w:val="both"/>
        <w:rPr>
          <w:rFonts w:ascii="Calibri" w:eastAsia="Times New Roman" w:hAnsi="Calibri" w:cs="Arial"/>
          <w:b/>
        </w:rPr>
      </w:pPr>
      <w:r w:rsidRPr="00E1459F">
        <w:rPr>
          <w:rFonts w:ascii="Calibri" w:eastAsia="Times New Roman" w:hAnsi="Calibri" w:cs="Arial"/>
          <w:b/>
        </w:rPr>
        <w:t>CENA ZA DÍLO A PLATEBNÍ PODMÍNKY</w:t>
      </w:r>
    </w:p>
    <w:p w14:paraId="476A959C"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bookmarkStart w:id="6" w:name="_Ref454814317"/>
      <w:r w:rsidRPr="00E1459F">
        <w:rPr>
          <w:rFonts w:ascii="Calibri" w:eastAsia="Times New Roman" w:hAnsi="Calibri" w:cs="Tahoma"/>
          <w:lang w:eastAsia="zh-CN"/>
        </w:rPr>
        <w:t xml:space="preserve">Cena za </w:t>
      </w:r>
      <w:r w:rsidR="00216633" w:rsidRPr="00E1459F">
        <w:rPr>
          <w:rFonts w:ascii="Calibri" w:eastAsia="Times New Roman" w:hAnsi="Calibri" w:cs="Tahoma"/>
          <w:lang w:eastAsia="zh-CN"/>
        </w:rPr>
        <w:t>D</w:t>
      </w:r>
      <w:r w:rsidRPr="00E1459F">
        <w:rPr>
          <w:rFonts w:ascii="Calibri" w:eastAsia="Times New Roman" w:hAnsi="Calibri" w:cs="Tahoma"/>
          <w:lang w:eastAsia="zh-CN"/>
        </w:rPr>
        <w:t xml:space="preserve">ílo je </w:t>
      </w:r>
      <w:r w:rsidR="00216633" w:rsidRPr="00E1459F">
        <w:rPr>
          <w:rFonts w:ascii="Calibri" w:eastAsia="Times New Roman" w:hAnsi="Calibri" w:cs="Tahoma"/>
          <w:lang w:eastAsia="zh-CN"/>
        </w:rPr>
        <w:t>S</w:t>
      </w:r>
      <w:r w:rsidRPr="00E1459F">
        <w:rPr>
          <w:rFonts w:ascii="Calibri" w:eastAsia="Times New Roman" w:hAnsi="Calibri" w:cs="Tahoma"/>
          <w:lang w:eastAsia="zh-CN"/>
        </w:rPr>
        <w:t>mluvními stranami sjednána ve výši:</w:t>
      </w:r>
      <w:bookmarkEnd w:id="6"/>
    </w:p>
    <w:p w14:paraId="5EFA65B3" w14:textId="77777777" w:rsidR="00237F55" w:rsidRPr="00E1459F" w:rsidRDefault="002400A6" w:rsidP="00164EE5">
      <w:pPr>
        <w:suppressAutoHyphens/>
        <w:spacing w:after="120"/>
        <w:ind w:left="709"/>
        <w:jc w:val="both"/>
        <w:rPr>
          <w:rFonts w:ascii="Calibri" w:eastAsia="Times New Roman" w:hAnsi="Calibri" w:cs="Tahoma"/>
          <w:lang w:eastAsia="zh-CN"/>
        </w:rPr>
      </w:pPr>
      <w:r w:rsidRPr="00E1459F">
        <w:rPr>
          <w:rFonts w:ascii="Calibri" w:eastAsia="Times New Roman" w:hAnsi="Calibri" w:cs="Tahoma"/>
          <w:b/>
          <w:lang w:eastAsia="zh-CN"/>
        </w:rPr>
        <w:t xml:space="preserve">Cena </w:t>
      </w:r>
      <w:r w:rsidRPr="001A4C29">
        <w:rPr>
          <w:rFonts w:ascii="Calibri" w:eastAsia="Times New Roman" w:hAnsi="Calibri" w:cs="Tahoma"/>
          <w:b/>
          <w:lang w:eastAsia="zh-CN"/>
        </w:rPr>
        <w:t>celkem bez DPH</w:t>
      </w:r>
      <w:r w:rsidR="00DC4F0A" w:rsidRPr="001A4C29">
        <w:rPr>
          <w:rFonts w:ascii="Calibri" w:eastAsia="Times New Roman" w:hAnsi="Calibri" w:cs="Tahoma"/>
          <w:lang w:eastAsia="zh-CN"/>
        </w:rPr>
        <w:t>:</w:t>
      </w:r>
      <w:r w:rsidR="004B279C" w:rsidRPr="001A4C29">
        <w:rPr>
          <w:rFonts w:ascii="Calibri" w:eastAsia="Times New Roman" w:hAnsi="Calibri" w:cs="Tahoma"/>
          <w:lang w:eastAsia="zh-CN"/>
        </w:rPr>
        <w:t xml:space="preserve"> </w:t>
      </w:r>
      <w:r w:rsidR="004B279C" w:rsidRPr="001A4C29">
        <w:rPr>
          <w:rFonts w:ascii="Calibri" w:eastAsia="Times New Roman" w:hAnsi="Calibri" w:cs="Tahoma"/>
          <w:b/>
          <w:lang w:eastAsia="zh-CN"/>
        </w:rPr>
        <w:t>611 177,91</w:t>
      </w:r>
      <w:r w:rsidRPr="001A4C29">
        <w:rPr>
          <w:rFonts w:ascii="Calibri" w:eastAsia="Times New Roman" w:hAnsi="Calibri" w:cs="Tahoma"/>
          <w:lang w:eastAsia="zh-CN"/>
        </w:rPr>
        <w:t xml:space="preserve"> </w:t>
      </w:r>
      <w:r w:rsidR="00736BE8" w:rsidRPr="001A4C29">
        <w:rPr>
          <w:rFonts w:ascii="Calibri" w:eastAsia="Times New Roman" w:hAnsi="Calibri" w:cs="Tahoma"/>
          <w:b/>
          <w:lang w:eastAsia="zh-CN"/>
        </w:rPr>
        <w:t>Kč</w:t>
      </w:r>
      <w:r w:rsidR="006B5FF4" w:rsidRPr="001A4C29">
        <w:rPr>
          <w:rFonts w:ascii="Calibri" w:eastAsia="Times New Roman" w:hAnsi="Calibri" w:cs="Tahoma"/>
          <w:lang w:eastAsia="zh-CN"/>
        </w:rPr>
        <w:t>, přičemž konečná výše</w:t>
      </w:r>
      <w:r w:rsidR="006B5FF4" w:rsidRPr="00E1459F">
        <w:rPr>
          <w:rFonts w:ascii="Calibri" w:eastAsia="Times New Roman" w:hAnsi="Calibri" w:cs="Tahoma"/>
          <w:lang w:eastAsia="zh-CN"/>
        </w:rPr>
        <w:t xml:space="preserve"> DPH bude vyčíslena a DPH bude odvedeno v souladu s platnými právními předpisy ke dni uskutečnění zdanitelného plnění</w:t>
      </w:r>
    </w:p>
    <w:p w14:paraId="471C70AC" w14:textId="77777777" w:rsidR="00137DC4" w:rsidRPr="00E1459F" w:rsidRDefault="00137DC4" w:rsidP="00164EE5">
      <w:pPr>
        <w:suppressAutoHyphens/>
        <w:spacing w:after="120"/>
        <w:ind w:left="709"/>
        <w:jc w:val="both"/>
        <w:rPr>
          <w:rFonts w:ascii="Calibri" w:eastAsia="Times New Roman" w:hAnsi="Calibri" w:cs="Tahoma"/>
          <w:lang w:eastAsia="zh-CN"/>
        </w:rPr>
      </w:pPr>
      <w:r w:rsidRPr="00E1459F">
        <w:rPr>
          <w:rFonts w:ascii="Calibri" w:eastAsia="Times New Roman" w:hAnsi="Calibri" w:cs="Tahoma"/>
          <w:lang w:eastAsia="zh-CN"/>
        </w:rPr>
        <w:t>(dále jen „</w:t>
      </w:r>
      <w:r w:rsidRPr="00E1459F">
        <w:rPr>
          <w:rFonts w:ascii="Calibri" w:eastAsia="Times New Roman" w:hAnsi="Calibri" w:cs="Tahoma"/>
          <w:b/>
          <w:lang w:eastAsia="zh-CN"/>
        </w:rPr>
        <w:t>Cena</w:t>
      </w:r>
      <w:r w:rsidRPr="00E1459F">
        <w:rPr>
          <w:rFonts w:ascii="Calibri" w:eastAsia="Times New Roman" w:hAnsi="Calibri" w:cs="Tahoma"/>
          <w:lang w:eastAsia="zh-CN"/>
        </w:rPr>
        <w:t>“)</w:t>
      </w:r>
      <w:r w:rsidR="00AA1E52">
        <w:rPr>
          <w:rFonts w:ascii="Calibri" w:eastAsia="Times New Roman" w:hAnsi="Calibri" w:cs="Tahoma"/>
          <w:lang w:eastAsia="zh-CN"/>
        </w:rPr>
        <w:t>.</w:t>
      </w:r>
    </w:p>
    <w:p w14:paraId="291B5EDC" w14:textId="77777777" w:rsidR="006011B4"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Objednatel</w:t>
      </w:r>
      <w:r w:rsidR="00DA457C" w:rsidRPr="00E1459F">
        <w:rPr>
          <w:rFonts w:ascii="Calibri" w:eastAsia="Times New Roman" w:hAnsi="Calibri" w:cs="Tahoma"/>
          <w:lang w:eastAsia="zh-CN"/>
        </w:rPr>
        <w:t xml:space="preserve"> neposkytuje zálohy. Podrobný rozpis ceny </w:t>
      </w:r>
      <w:r w:rsidR="006011B4" w:rsidRPr="00E1459F">
        <w:rPr>
          <w:rFonts w:ascii="Calibri" w:eastAsia="Times New Roman" w:hAnsi="Calibri" w:cs="Tahoma"/>
          <w:lang w:eastAsia="zh-CN"/>
        </w:rPr>
        <w:t>D</w:t>
      </w:r>
      <w:r w:rsidR="00DA457C" w:rsidRPr="00E1459F">
        <w:rPr>
          <w:rFonts w:ascii="Calibri" w:eastAsia="Times New Roman" w:hAnsi="Calibri" w:cs="Tahoma"/>
          <w:lang w:eastAsia="zh-CN"/>
        </w:rPr>
        <w:t>íla je uveden v</w:t>
      </w:r>
      <w:r w:rsidR="00EB71EE" w:rsidRPr="00E1459F">
        <w:rPr>
          <w:rFonts w:ascii="Calibri" w:eastAsia="Times New Roman" w:hAnsi="Calibri" w:cs="Tahoma"/>
          <w:lang w:eastAsia="zh-CN"/>
        </w:rPr>
        <w:t> položkovém rozpočtu</w:t>
      </w:r>
      <w:r w:rsidR="00DA457C" w:rsidRPr="00E1459F">
        <w:rPr>
          <w:rFonts w:ascii="Calibri" w:eastAsia="Times New Roman" w:hAnsi="Calibri" w:cs="Tahoma"/>
          <w:lang w:eastAsia="zh-CN"/>
        </w:rPr>
        <w:t xml:space="preserve">, který tvoří přílohu </w:t>
      </w:r>
      <w:r w:rsidR="006011B4" w:rsidRPr="00E1459F">
        <w:rPr>
          <w:rFonts w:ascii="Calibri" w:eastAsia="Times New Roman" w:hAnsi="Calibri" w:cs="Tahoma"/>
          <w:lang w:eastAsia="zh-CN"/>
        </w:rPr>
        <w:t>č. 1</w:t>
      </w:r>
      <w:r w:rsidR="00DA457C" w:rsidRPr="00E1459F">
        <w:rPr>
          <w:rFonts w:ascii="Calibri" w:eastAsia="Times New Roman" w:hAnsi="Calibri" w:cs="Tahoma"/>
          <w:lang w:eastAsia="zh-CN"/>
        </w:rPr>
        <w:t xml:space="preserve"> </w:t>
      </w:r>
      <w:r w:rsidR="006011B4" w:rsidRPr="00E1459F">
        <w:rPr>
          <w:rFonts w:ascii="Calibri" w:eastAsia="Times New Roman" w:hAnsi="Calibri" w:cs="Tahoma"/>
          <w:lang w:eastAsia="zh-CN"/>
        </w:rPr>
        <w:t>S</w:t>
      </w:r>
      <w:r w:rsidR="00DA457C" w:rsidRPr="00E1459F">
        <w:rPr>
          <w:rFonts w:ascii="Calibri" w:eastAsia="Times New Roman" w:hAnsi="Calibri" w:cs="Tahoma"/>
          <w:lang w:eastAsia="zh-CN"/>
        </w:rPr>
        <w:t xml:space="preserve">mlouvy. Ceny uvedené </w:t>
      </w:r>
      <w:r w:rsidRPr="00E1459F">
        <w:rPr>
          <w:rFonts w:ascii="Calibri" w:eastAsia="Times New Roman" w:hAnsi="Calibri" w:cs="Tahoma"/>
          <w:lang w:eastAsia="zh-CN"/>
        </w:rPr>
        <w:t>Zhotovitel</w:t>
      </w:r>
      <w:r w:rsidR="00DA457C" w:rsidRPr="00E1459F">
        <w:rPr>
          <w:rFonts w:ascii="Calibri" w:eastAsia="Times New Roman" w:hAnsi="Calibri" w:cs="Tahoma"/>
          <w:lang w:eastAsia="zh-CN"/>
        </w:rPr>
        <w:t xml:space="preserve">em v položkovém rozpočtu obsahují všechny náklady související se zhotovením </w:t>
      </w:r>
      <w:r w:rsidR="006011B4" w:rsidRPr="00E1459F">
        <w:rPr>
          <w:rFonts w:ascii="Calibri" w:eastAsia="Times New Roman" w:hAnsi="Calibri" w:cs="Tahoma"/>
          <w:lang w:eastAsia="zh-CN"/>
        </w:rPr>
        <w:t>D</w:t>
      </w:r>
      <w:r w:rsidR="00DA457C" w:rsidRPr="00E1459F">
        <w:rPr>
          <w:rFonts w:ascii="Calibri" w:eastAsia="Times New Roman" w:hAnsi="Calibri" w:cs="Tahoma"/>
          <w:lang w:eastAsia="zh-CN"/>
        </w:rPr>
        <w:t xml:space="preserve">íla, zařízením staveniště a také </w:t>
      </w:r>
      <w:r w:rsidR="00A2734F">
        <w:rPr>
          <w:rFonts w:ascii="Calibri" w:eastAsia="Times New Roman" w:hAnsi="Calibri" w:cs="Tahoma"/>
          <w:lang w:eastAsia="zh-CN"/>
        </w:rPr>
        <w:t xml:space="preserve">veškeré </w:t>
      </w:r>
      <w:r w:rsidR="00DA457C" w:rsidRPr="00E1459F">
        <w:rPr>
          <w:rFonts w:ascii="Calibri" w:eastAsia="Times New Roman" w:hAnsi="Calibri" w:cs="Tahoma"/>
          <w:lang w:eastAsia="zh-CN"/>
        </w:rPr>
        <w:t xml:space="preserve">ostatní náklady </w:t>
      </w:r>
      <w:r w:rsidR="006011B4" w:rsidRPr="00E1459F">
        <w:rPr>
          <w:rFonts w:ascii="Calibri" w:eastAsia="Times New Roman" w:hAnsi="Calibri" w:cs="Tahoma"/>
          <w:lang w:eastAsia="zh-CN"/>
        </w:rPr>
        <w:t>souvisejícími s plněním podmínek této Smlouvy.</w:t>
      </w:r>
    </w:p>
    <w:p w14:paraId="1A12F8BD" w14:textId="77777777" w:rsidR="00DA457C" w:rsidRPr="00E1459F" w:rsidRDefault="006011B4"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Cena za Dílo je stanovena jako konečná a nepřekročitelná a zahrnuje veškeré náklady nezbytné k řádnému splnění závazků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e, včetně inflace</w:t>
      </w:r>
      <w:r w:rsidR="00DA457C" w:rsidRPr="00E1459F">
        <w:rPr>
          <w:rFonts w:ascii="Calibri" w:eastAsia="Times New Roman" w:hAnsi="Calibri" w:cs="Tahoma"/>
          <w:lang w:eastAsia="zh-CN"/>
        </w:rPr>
        <w:t>.</w:t>
      </w:r>
    </w:p>
    <w:p w14:paraId="64DD23D4" w14:textId="77777777" w:rsidR="00FD1CCE"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Cena za </w:t>
      </w:r>
      <w:r w:rsidR="00FD1CCE" w:rsidRPr="00E1459F">
        <w:rPr>
          <w:rFonts w:ascii="Calibri" w:eastAsia="Times New Roman" w:hAnsi="Calibri" w:cs="Tahoma"/>
          <w:lang w:eastAsia="zh-CN"/>
        </w:rPr>
        <w:t>D</w:t>
      </w:r>
      <w:r w:rsidRPr="00E1459F">
        <w:rPr>
          <w:rFonts w:ascii="Calibri" w:eastAsia="Times New Roman" w:hAnsi="Calibri" w:cs="Tahoma"/>
          <w:lang w:eastAsia="zh-CN"/>
        </w:rPr>
        <w:t xml:space="preserve">ílo bude </w:t>
      </w:r>
      <w:r w:rsidR="00835475" w:rsidRPr="00E1459F">
        <w:rPr>
          <w:rFonts w:ascii="Calibri" w:eastAsia="Times New Roman" w:hAnsi="Calibri" w:cs="Tahoma"/>
          <w:lang w:eastAsia="zh-CN"/>
        </w:rPr>
        <w:t>u</w:t>
      </w:r>
      <w:r w:rsidRPr="00E1459F">
        <w:rPr>
          <w:rFonts w:ascii="Calibri" w:eastAsia="Times New Roman" w:hAnsi="Calibri" w:cs="Tahoma"/>
          <w:lang w:eastAsia="zh-CN"/>
        </w:rPr>
        <w:t xml:space="preserve">hrazena na základě </w:t>
      </w:r>
      <w:r w:rsidR="00835475" w:rsidRPr="00E1459F">
        <w:rPr>
          <w:rFonts w:ascii="Calibri" w:eastAsia="Times New Roman" w:hAnsi="Calibri" w:cs="Tahoma"/>
          <w:lang w:eastAsia="zh-CN"/>
        </w:rPr>
        <w:t xml:space="preserve">daňového dokladu </w:t>
      </w:r>
      <w:r w:rsidRPr="00E1459F">
        <w:rPr>
          <w:rFonts w:ascii="Calibri" w:eastAsia="Times New Roman" w:hAnsi="Calibri" w:cs="Tahoma"/>
          <w:lang w:eastAsia="zh-CN"/>
        </w:rPr>
        <w:t>(faktur</w:t>
      </w:r>
      <w:r w:rsidR="00835475" w:rsidRPr="00E1459F">
        <w:rPr>
          <w:rFonts w:ascii="Calibri" w:eastAsia="Times New Roman" w:hAnsi="Calibri" w:cs="Tahoma"/>
          <w:lang w:eastAsia="zh-CN"/>
        </w:rPr>
        <w:t>y</w:t>
      </w:r>
      <w:r w:rsidRPr="00E1459F">
        <w:rPr>
          <w:rFonts w:ascii="Calibri" w:eastAsia="Times New Roman" w:hAnsi="Calibri" w:cs="Tahoma"/>
          <w:lang w:eastAsia="zh-CN"/>
        </w:rPr>
        <w:t xml:space="preserve">) </w:t>
      </w:r>
      <w:r w:rsidR="00835475" w:rsidRPr="00E1459F">
        <w:rPr>
          <w:rFonts w:ascii="Calibri" w:eastAsia="Times New Roman" w:hAnsi="Calibri" w:cs="Tahoma"/>
          <w:lang w:eastAsia="zh-CN"/>
        </w:rPr>
        <w:t>vystavené</w:t>
      </w:r>
      <w:r w:rsidR="00CC224D" w:rsidRPr="00E1459F">
        <w:rPr>
          <w:rFonts w:ascii="Calibri" w:eastAsia="Times New Roman" w:hAnsi="Calibri" w:cs="Tahoma"/>
          <w:lang w:eastAsia="zh-CN"/>
        </w:rPr>
        <w:t>ho</w:t>
      </w:r>
      <w:r w:rsidR="00835475" w:rsidRPr="00E1459F">
        <w:rPr>
          <w:rFonts w:ascii="Calibri" w:eastAsia="Times New Roman" w:hAnsi="Calibri" w:cs="Tahoma"/>
          <w:lang w:eastAsia="zh-CN"/>
        </w:rPr>
        <w:t xml:space="preserve">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em </w:t>
      </w:r>
      <w:r w:rsidR="00835475" w:rsidRPr="00E1459F">
        <w:rPr>
          <w:rFonts w:ascii="Calibri" w:eastAsia="Times New Roman" w:hAnsi="Calibri" w:cs="Tahoma"/>
          <w:lang w:eastAsia="zh-CN"/>
        </w:rPr>
        <w:t xml:space="preserve">po řádném provedení </w:t>
      </w:r>
      <w:r w:rsidR="00FD1CCE" w:rsidRPr="00E1459F">
        <w:rPr>
          <w:rFonts w:ascii="Calibri" w:eastAsia="Times New Roman" w:hAnsi="Calibri" w:cs="Tahoma"/>
          <w:lang w:eastAsia="zh-CN"/>
        </w:rPr>
        <w:t>D</w:t>
      </w:r>
      <w:r w:rsidR="00835475" w:rsidRPr="00E1459F">
        <w:rPr>
          <w:rFonts w:ascii="Calibri" w:eastAsia="Times New Roman" w:hAnsi="Calibri" w:cs="Tahoma"/>
          <w:lang w:eastAsia="zh-CN"/>
        </w:rPr>
        <w:t>íla</w:t>
      </w:r>
      <w:r w:rsidRPr="00E1459F">
        <w:rPr>
          <w:rFonts w:ascii="Calibri" w:eastAsia="Times New Roman" w:hAnsi="Calibri" w:cs="Tahoma"/>
          <w:lang w:eastAsia="zh-CN"/>
        </w:rPr>
        <w:t>,</w:t>
      </w:r>
      <w:r w:rsidR="00A2734F">
        <w:t xml:space="preserve"> tj. Díla bez jakýchkoliv vad a nedodělků,</w:t>
      </w:r>
      <w:r w:rsidRPr="00E1459F">
        <w:rPr>
          <w:rFonts w:ascii="Calibri" w:eastAsia="Times New Roman" w:hAnsi="Calibri" w:cs="Tahoma"/>
          <w:lang w:eastAsia="zh-CN"/>
        </w:rPr>
        <w:t xml:space="preserve"> </w:t>
      </w:r>
      <w:r w:rsidR="00D72A0F">
        <w:rPr>
          <w:rFonts w:ascii="Calibri" w:eastAsia="Times New Roman" w:hAnsi="Calibri" w:cs="Tahoma"/>
          <w:lang w:eastAsia="zh-CN"/>
        </w:rPr>
        <w:t xml:space="preserve">ve smyslu čl. 7.1. této Smlouvy, </w:t>
      </w:r>
      <w:r w:rsidRPr="00E1459F">
        <w:rPr>
          <w:rFonts w:ascii="Calibri" w:eastAsia="Times New Roman" w:hAnsi="Calibri" w:cs="Tahoma"/>
          <w:lang w:eastAsia="zh-CN"/>
        </w:rPr>
        <w:t xml:space="preserve">přičemž datem zdanitelného plnění je den </w:t>
      </w:r>
      <w:r w:rsidR="00835475" w:rsidRPr="00E1459F">
        <w:rPr>
          <w:rFonts w:ascii="Calibri" w:eastAsia="Times New Roman" w:hAnsi="Calibri" w:cs="Tahoma"/>
          <w:lang w:eastAsia="zh-CN"/>
        </w:rPr>
        <w:t xml:space="preserve">předání řádně provedeného </w:t>
      </w:r>
      <w:r w:rsidR="00FD1CCE" w:rsidRPr="00E1459F">
        <w:rPr>
          <w:rFonts w:ascii="Calibri" w:eastAsia="Times New Roman" w:hAnsi="Calibri" w:cs="Tahoma"/>
          <w:lang w:eastAsia="zh-CN"/>
        </w:rPr>
        <w:t>D</w:t>
      </w:r>
      <w:r w:rsidR="00835475" w:rsidRPr="00E1459F">
        <w:rPr>
          <w:rFonts w:ascii="Calibri" w:eastAsia="Times New Roman" w:hAnsi="Calibri" w:cs="Tahoma"/>
          <w:lang w:eastAsia="zh-CN"/>
        </w:rPr>
        <w:t>íla</w:t>
      </w:r>
      <w:r w:rsidRPr="00E1459F">
        <w:rPr>
          <w:rFonts w:ascii="Calibri" w:eastAsia="Times New Roman" w:hAnsi="Calibri" w:cs="Tahoma"/>
          <w:lang w:eastAsia="zh-CN"/>
        </w:rPr>
        <w:t xml:space="preserve">. </w:t>
      </w:r>
      <w:r w:rsidR="00FD1CCE" w:rsidRPr="00E1459F">
        <w:rPr>
          <w:rFonts w:ascii="Calibri" w:eastAsia="Times New Roman" w:hAnsi="Calibri" w:cs="Tahoma"/>
          <w:lang w:eastAsia="zh-CN"/>
        </w:rPr>
        <w:t>Přílohou faktury musí být protokol o předání a převzetí Díla</w:t>
      </w:r>
      <w:r w:rsidR="00CF5AE9" w:rsidRPr="00E1459F">
        <w:rPr>
          <w:rFonts w:ascii="Calibri" w:eastAsia="Times New Roman" w:hAnsi="Calibri" w:cs="Tahoma"/>
          <w:lang w:eastAsia="zh-CN"/>
        </w:rPr>
        <w:t xml:space="preserve"> (včetně Dokladů)</w:t>
      </w:r>
      <w:r w:rsidR="00FD1CCE" w:rsidRPr="00E1459F">
        <w:rPr>
          <w:rFonts w:ascii="Calibri" w:eastAsia="Times New Roman" w:hAnsi="Calibri" w:cs="Tahoma"/>
          <w:lang w:eastAsia="zh-CN"/>
        </w:rPr>
        <w:t xml:space="preserve"> podepsaný oběma Smluvními stranami.</w:t>
      </w:r>
    </w:p>
    <w:p w14:paraId="12B46C90" w14:textId="77777777" w:rsidR="00FD1CCE" w:rsidRPr="00E1459F"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Zhotovitel</w:t>
      </w:r>
      <w:r w:rsidR="00FD1CCE" w:rsidRPr="00E1459F">
        <w:rPr>
          <w:rFonts w:ascii="Calibri" w:eastAsia="Times New Roman" w:hAnsi="Calibri" w:cs="Tahoma"/>
          <w:lang w:eastAsia="zh-CN"/>
        </w:rPr>
        <w:t xml:space="preserve"> je oprávněn vystavit fakturu na úhradu Ceny po řádném provedení Díla, tj.</w:t>
      </w:r>
      <w:r w:rsidR="00CE3865" w:rsidRPr="00E1459F">
        <w:rPr>
          <w:rFonts w:ascii="Calibri" w:eastAsia="Times New Roman" w:hAnsi="Calibri" w:cs="Tahoma"/>
          <w:lang w:eastAsia="zh-CN"/>
        </w:rPr>
        <w:t> </w:t>
      </w:r>
      <w:r w:rsidR="00FD1CCE" w:rsidRPr="00E1459F">
        <w:rPr>
          <w:rFonts w:ascii="Calibri" w:eastAsia="Times New Roman" w:hAnsi="Calibri" w:cs="Tahoma"/>
          <w:lang w:eastAsia="zh-CN"/>
        </w:rPr>
        <w:t>jeho</w:t>
      </w:r>
      <w:r w:rsidR="00CE3865" w:rsidRPr="00E1459F">
        <w:rPr>
          <w:rFonts w:ascii="Calibri" w:eastAsia="Times New Roman" w:hAnsi="Calibri" w:cs="Tahoma"/>
          <w:lang w:eastAsia="zh-CN"/>
        </w:rPr>
        <w:t> </w:t>
      </w:r>
      <w:r w:rsidR="00FD1CCE" w:rsidRPr="00E1459F">
        <w:rPr>
          <w:rFonts w:ascii="Calibri" w:eastAsia="Times New Roman" w:hAnsi="Calibri" w:cs="Tahoma"/>
          <w:lang w:eastAsia="zh-CN"/>
        </w:rPr>
        <w:t xml:space="preserve">dokončení a předání </w:t>
      </w:r>
      <w:r w:rsidRPr="00E1459F">
        <w:rPr>
          <w:rFonts w:ascii="Calibri" w:eastAsia="Times New Roman" w:hAnsi="Calibri" w:cs="Tahoma"/>
          <w:lang w:eastAsia="zh-CN"/>
        </w:rPr>
        <w:t>Objednatel</w:t>
      </w:r>
      <w:r w:rsidR="00FD1CCE" w:rsidRPr="00E1459F">
        <w:rPr>
          <w:rFonts w:ascii="Calibri" w:eastAsia="Times New Roman" w:hAnsi="Calibri" w:cs="Tahoma"/>
          <w:lang w:eastAsia="zh-CN"/>
        </w:rPr>
        <w:t>i</w:t>
      </w:r>
      <w:r w:rsidR="00CF5AE9" w:rsidRPr="00E1459F">
        <w:rPr>
          <w:rFonts w:ascii="Calibri" w:eastAsia="Times New Roman" w:hAnsi="Calibri" w:cs="Tahoma"/>
          <w:lang w:eastAsia="zh-CN"/>
        </w:rPr>
        <w:t xml:space="preserve"> (včetně předání Dokladů)</w:t>
      </w:r>
      <w:r w:rsidR="00FD1CCE" w:rsidRPr="00E1459F">
        <w:rPr>
          <w:rFonts w:ascii="Calibri" w:eastAsia="Times New Roman" w:hAnsi="Calibri" w:cs="Tahoma"/>
          <w:lang w:eastAsia="zh-CN"/>
        </w:rPr>
        <w:t>.</w:t>
      </w:r>
      <w:r w:rsidR="005D5AF9" w:rsidRPr="00E1459F">
        <w:rPr>
          <w:rFonts w:ascii="Calibri" w:eastAsia="Times New Roman" w:hAnsi="Calibri" w:cs="Tahoma"/>
          <w:lang w:eastAsia="zh-CN"/>
        </w:rPr>
        <w:t xml:space="preserve"> Pokud Objednatel převezme Dílo s</w:t>
      </w:r>
      <w:r w:rsidR="00AA1E52">
        <w:rPr>
          <w:rFonts w:ascii="Calibri" w:eastAsia="Times New Roman" w:hAnsi="Calibri" w:cs="Tahoma"/>
          <w:lang w:eastAsia="zh-CN"/>
        </w:rPr>
        <w:t> </w:t>
      </w:r>
      <w:r w:rsidR="005D5AF9" w:rsidRPr="00E1459F">
        <w:rPr>
          <w:rFonts w:ascii="Calibri" w:eastAsia="Times New Roman" w:hAnsi="Calibri" w:cs="Tahoma"/>
          <w:lang w:eastAsia="zh-CN"/>
        </w:rPr>
        <w:t>vadami</w:t>
      </w:r>
      <w:r w:rsidR="00AA1E52">
        <w:rPr>
          <w:rFonts w:ascii="Calibri" w:eastAsia="Times New Roman" w:hAnsi="Calibri" w:cs="Tahoma"/>
          <w:lang w:eastAsia="zh-CN"/>
        </w:rPr>
        <w:t xml:space="preserve"> nebo nedodělky</w:t>
      </w:r>
      <w:r w:rsidR="005D5AF9" w:rsidRPr="00E1459F">
        <w:rPr>
          <w:rFonts w:ascii="Calibri" w:eastAsia="Times New Roman" w:hAnsi="Calibri" w:cs="Tahoma"/>
          <w:lang w:eastAsia="zh-CN"/>
        </w:rPr>
        <w:t xml:space="preserve"> nebo Zhotovitel nepředá Objednateli všechny Doklady, je Zhotovitel oprávněn vystavit fakturu až po odstranění vad</w:t>
      </w:r>
      <w:r w:rsidR="00AA1E52">
        <w:rPr>
          <w:rFonts w:ascii="Calibri" w:eastAsia="Times New Roman" w:hAnsi="Calibri" w:cs="Tahoma"/>
          <w:lang w:eastAsia="zh-CN"/>
        </w:rPr>
        <w:t xml:space="preserve"> a nedodělků</w:t>
      </w:r>
      <w:r w:rsidR="005D5AF9" w:rsidRPr="00E1459F">
        <w:rPr>
          <w:rFonts w:ascii="Calibri" w:eastAsia="Times New Roman" w:hAnsi="Calibri" w:cs="Tahoma"/>
          <w:lang w:eastAsia="zh-CN"/>
        </w:rPr>
        <w:t xml:space="preserve"> Díla a doplnění chybějících Dokladů.</w:t>
      </w:r>
    </w:p>
    <w:p w14:paraId="2EB57D0C" w14:textId="77777777" w:rsidR="00F92953" w:rsidRPr="00E1459F" w:rsidRDefault="00F92953" w:rsidP="00164EE5">
      <w:pPr>
        <w:numPr>
          <w:ilvl w:val="1"/>
          <w:numId w:val="2"/>
        </w:numPr>
        <w:suppressAutoHyphens/>
        <w:spacing w:after="120"/>
        <w:ind w:left="709" w:hanging="709"/>
        <w:jc w:val="both"/>
        <w:rPr>
          <w:rFonts w:ascii="Calibri" w:eastAsia="Times New Roman" w:hAnsi="Calibri" w:cs="Tahoma"/>
          <w:lang w:eastAsia="zh-CN"/>
        </w:rPr>
      </w:pPr>
      <w:r w:rsidRPr="234C6636">
        <w:rPr>
          <w:rFonts w:ascii="Calibri" w:eastAsia="Times New Roman" w:hAnsi="Calibri" w:cs="Tahoma"/>
          <w:lang w:eastAsia="zh-CN"/>
        </w:rPr>
        <w:t xml:space="preserve">V případě, že bude přerušeno provádění </w:t>
      </w:r>
      <w:r w:rsidR="00030582" w:rsidRPr="234C6636">
        <w:rPr>
          <w:rFonts w:ascii="Calibri" w:eastAsia="Times New Roman" w:hAnsi="Calibri" w:cs="Tahoma"/>
          <w:lang w:eastAsia="zh-CN"/>
        </w:rPr>
        <w:t>D</w:t>
      </w:r>
      <w:r w:rsidRPr="234C6636">
        <w:rPr>
          <w:rFonts w:ascii="Calibri" w:eastAsia="Times New Roman" w:hAnsi="Calibri" w:cs="Tahoma"/>
          <w:lang w:eastAsia="zh-CN"/>
        </w:rPr>
        <w:t xml:space="preserve">íla na základě pokynu </w:t>
      </w:r>
      <w:r w:rsidR="00F20B87" w:rsidRPr="234C6636">
        <w:rPr>
          <w:rFonts w:ascii="Calibri" w:eastAsia="Times New Roman" w:hAnsi="Calibri" w:cs="Tahoma"/>
          <w:lang w:eastAsia="zh-CN"/>
        </w:rPr>
        <w:t>O</w:t>
      </w:r>
      <w:r w:rsidRPr="234C6636">
        <w:rPr>
          <w:rFonts w:ascii="Calibri" w:eastAsia="Times New Roman" w:hAnsi="Calibri" w:cs="Tahoma"/>
          <w:lang w:eastAsia="zh-CN"/>
        </w:rPr>
        <w:t>bjednat</w:t>
      </w:r>
      <w:r w:rsidR="00F20B87" w:rsidRPr="234C6636">
        <w:rPr>
          <w:rFonts w:ascii="Calibri" w:eastAsia="Times New Roman" w:hAnsi="Calibri" w:cs="Tahoma"/>
          <w:lang w:eastAsia="zh-CN"/>
        </w:rPr>
        <w:t>e</w:t>
      </w:r>
      <w:r w:rsidRPr="234C6636">
        <w:rPr>
          <w:rFonts w:ascii="Calibri" w:eastAsia="Times New Roman" w:hAnsi="Calibri" w:cs="Tahoma"/>
          <w:lang w:eastAsia="zh-CN"/>
        </w:rPr>
        <w:t xml:space="preserve">le a </w:t>
      </w:r>
      <w:r w:rsidR="00F20B87" w:rsidRPr="234C6636">
        <w:rPr>
          <w:rFonts w:ascii="Calibri" w:eastAsia="Times New Roman" w:hAnsi="Calibri" w:cs="Tahoma"/>
          <w:lang w:eastAsia="zh-CN"/>
        </w:rPr>
        <w:t xml:space="preserve">toto </w:t>
      </w:r>
      <w:r w:rsidRPr="234C6636">
        <w:rPr>
          <w:rFonts w:ascii="Calibri" w:eastAsia="Times New Roman" w:hAnsi="Calibri" w:cs="Tahoma"/>
          <w:lang w:eastAsia="zh-CN"/>
        </w:rPr>
        <w:t>přerušení</w:t>
      </w:r>
      <w:r w:rsidR="00F20B87" w:rsidRPr="234C6636">
        <w:rPr>
          <w:rFonts w:ascii="Calibri" w:eastAsia="Times New Roman" w:hAnsi="Calibri" w:cs="Tahoma"/>
          <w:lang w:eastAsia="zh-CN"/>
        </w:rPr>
        <w:t xml:space="preserve"> potrvá po dobu de</w:t>
      </w:r>
      <w:r w:rsidRPr="234C6636">
        <w:rPr>
          <w:rFonts w:ascii="Calibri" w:eastAsia="Times New Roman" w:hAnsi="Calibri" w:cs="Tahoma"/>
          <w:lang w:eastAsia="zh-CN"/>
        </w:rPr>
        <w:t>lší 2 týdn</w:t>
      </w:r>
      <w:r w:rsidR="39033F16" w:rsidRPr="234C6636">
        <w:rPr>
          <w:rFonts w:ascii="Calibri" w:eastAsia="Times New Roman" w:hAnsi="Calibri" w:cs="Tahoma"/>
          <w:lang w:eastAsia="zh-CN"/>
        </w:rPr>
        <w:t>y</w:t>
      </w:r>
      <w:r w:rsidRPr="234C6636">
        <w:rPr>
          <w:rFonts w:ascii="Calibri" w:eastAsia="Times New Roman" w:hAnsi="Calibri" w:cs="Tahoma"/>
          <w:lang w:eastAsia="zh-CN"/>
        </w:rPr>
        <w:t xml:space="preserve"> (</w:t>
      </w:r>
      <w:r w:rsidR="00AF0DD5" w:rsidRPr="234C6636">
        <w:rPr>
          <w:rFonts w:ascii="Calibri" w:eastAsia="Times New Roman" w:hAnsi="Calibri" w:cs="Tahoma"/>
          <w:lang w:eastAsia="zh-CN"/>
        </w:rPr>
        <w:t xml:space="preserve">tato možnost se </w:t>
      </w:r>
      <w:r w:rsidR="00F20B87" w:rsidRPr="234C6636">
        <w:rPr>
          <w:rFonts w:ascii="Calibri" w:eastAsia="Times New Roman" w:hAnsi="Calibri" w:cs="Tahoma"/>
          <w:lang w:eastAsia="zh-CN"/>
        </w:rPr>
        <w:t xml:space="preserve">předpokládá </w:t>
      </w:r>
      <w:r w:rsidR="0074534D" w:rsidRPr="234C6636">
        <w:rPr>
          <w:rFonts w:ascii="Calibri" w:eastAsia="Times New Roman" w:hAnsi="Calibri" w:cs="Tahoma"/>
          <w:lang w:eastAsia="zh-CN"/>
        </w:rPr>
        <w:t>například</w:t>
      </w:r>
      <w:r w:rsidRPr="234C6636">
        <w:rPr>
          <w:rFonts w:ascii="Calibri" w:eastAsia="Times New Roman" w:hAnsi="Calibri" w:cs="Tahoma"/>
          <w:lang w:eastAsia="zh-CN"/>
        </w:rPr>
        <w:t xml:space="preserve"> v případě nevhodných </w:t>
      </w:r>
      <w:r w:rsidR="00F20B87" w:rsidRPr="234C6636">
        <w:rPr>
          <w:rFonts w:ascii="Calibri" w:eastAsia="Times New Roman" w:hAnsi="Calibri" w:cs="Tahoma"/>
          <w:lang w:eastAsia="zh-CN"/>
        </w:rPr>
        <w:t>klimatických podmínek)</w:t>
      </w:r>
      <w:r w:rsidR="008B272A">
        <w:rPr>
          <w:rFonts w:ascii="Calibri" w:eastAsia="Times New Roman" w:hAnsi="Calibri" w:cs="Tahoma"/>
          <w:lang w:eastAsia="zh-CN"/>
        </w:rPr>
        <w:t xml:space="preserve"> nebo nebude možné pokračovat v provádění Díla </w:t>
      </w:r>
      <w:r w:rsidR="008B272A" w:rsidRPr="00E1459F">
        <w:rPr>
          <w:rFonts w:ascii="Calibri" w:eastAsia="Times New Roman" w:hAnsi="Calibri" w:cs="Tahoma"/>
          <w:lang w:eastAsia="zh-CN"/>
        </w:rPr>
        <w:t xml:space="preserve">v důsledku vyšší moci </w:t>
      </w:r>
      <w:r w:rsidR="008B272A">
        <w:rPr>
          <w:rFonts w:ascii="Calibri" w:eastAsia="Times New Roman" w:hAnsi="Calibri" w:cs="Tahoma"/>
          <w:lang w:eastAsia="zh-CN"/>
        </w:rPr>
        <w:t>a tato situace potrvá po dobu delší 2 týdny</w:t>
      </w:r>
      <w:r w:rsidR="00F20B87" w:rsidRPr="234C6636">
        <w:rPr>
          <w:rFonts w:ascii="Calibri" w:eastAsia="Times New Roman" w:hAnsi="Calibri" w:cs="Tahoma"/>
          <w:lang w:eastAsia="zh-CN"/>
        </w:rPr>
        <w:t xml:space="preserve">, je Zhotovitel oprávněn vystavit dílčí fakturu na cenu za doposud provedené práce. Součástí faktury musí být soupis provedených prací odsouhlasený Objednatelem. Soupis provedených prací vypracuje Zhotovitel v položkovém členění a s jednotkovými cenami podle soupisu prací, který tvoří přílohu této Smlouvy. Bez tohoto soupisu je faktura neúplná. Nedojde-li mezi oběma stranami k dohodě při odsouhlasení množství nebo druhu provedených prací, je Zhotovitel oprávněn fakturovat pouze ty práce, u kterých nedošlo k rozporu. V případě vystavení dílčí faktury platí, že Objednatel </w:t>
      </w:r>
      <w:r w:rsidR="00030582" w:rsidRPr="234C6636">
        <w:rPr>
          <w:rFonts w:ascii="Calibri" w:eastAsia="Times New Roman" w:hAnsi="Calibri" w:cs="Tahoma"/>
          <w:lang w:eastAsia="zh-CN"/>
        </w:rPr>
        <w:t>u</w:t>
      </w:r>
      <w:r w:rsidR="00F20B87" w:rsidRPr="234C6636">
        <w:rPr>
          <w:rFonts w:ascii="Calibri" w:eastAsia="Times New Roman" w:hAnsi="Calibri" w:cs="Tahoma"/>
          <w:lang w:eastAsia="zh-CN"/>
        </w:rPr>
        <w:t>hradí maximálně 90 % Ceny za dílo s DPH. Částka rovnající se 10 % z Ceny díla slouží pro Objednatele jako zádržné a bude uhrazena na základě konečné faktury, kterou je Zhotovitel oprávněn vystavit po předání a převzetí Díla včetně Dokladů. Pokud Objednatel převezme Dílo s</w:t>
      </w:r>
      <w:r w:rsidR="00AA1E52" w:rsidRPr="234C6636">
        <w:rPr>
          <w:rFonts w:ascii="Calibri" w:eastAsia="Times New Roman" w:hAnsi="Calibri" w:cs="Tahoma"/>
          <w:lang w:eastAsia="zh-CN"/>
        </w:rPr>
        <w:t> </w:t>
      </w:r>
      <w:r w:rsidR="00F20B87" w:rsidRPr="234C6636">
        <w:rPr>
          <w:rFonts w:ascii="Calibri" w:eastAsia="Times New Roman" w:hAnsi="Calibri" w:cs="Tahoma"/>
          <w:lang w:eastAsia="zh-CN"/>
        </w:rPr>
        <w:t>vadami</w:t>
      </w:r>
      <w:r w:rsidR="00AA1E52" w:rsidRPr="234C6636">
        <w:rPr>
          <w:rFonts w:ascii="Calibri" w:eastAsia="Times New Roman" w:hAnsi="Calibri" w:cs="Tahoma"/>
          <w:lang w:eastAsia="zh-CN"/>
        </w:rPr>
        <w:t xml:space="preserve"> </w:t>
      </w:r>
      <w:r w:rsidR="00AA1E52" w:rsidRPr="234C6636">
        <w:rPr>
          <w:rFonts w:ascii="Calibri" w:eastAsia="Times New Roman" w:hAnsi="Calibri" w:cs="Tahoma"/>
          <w:lang w:eastAsia="zh-CN"/>
        </w:rPr>
        <w:lastRenderedPageBreak/>
        <w:t>nebo nedodělky</w:t>
      </w:r>
      <w:r w:rsidR="00F20B87" w:rsidRPr="234C6636">
        <w:rPr>
          <w:rFonts w:ascii="Calibri" w:eastAsia="Times New Roman" w:hAnsi="Calibri" w:cs="Tahoma"/>
          <w:lang w:eastAsia="zh-CN"/>
        </w:rPr>
        <w:t xml:space="preserve"> nebo Zhotovitel nepředá Objednateli všechny Doklady, je Zhotovitel oprávněn vystavit konečnou fakturu až po odstranění vad</w:t>
      </w:r>
      <w:r w:rsidR="00AA1E52" w:rsidRPr="234C6636">
        <w:rPr>
          <w:rFonts w:ascii="Calibri" w:eastAsia="Times New Roman" w:hAnsi="Calibri" w:cs="Tahoma"/>
          <w:lang w:eastAsia="zh-CN"/>
        </w:rPr>
        <w:t xml:space="preserve"> a nedodělků</w:t>
      </w:r>
      <w:r w:rsidR="00F20B87" w:rsidRPr="234C6636">
        <w:rPr>
          <w:rFonts w:ascii="Calibri" w:eastAsia="Times New Roman" w:hAnsi="Calibri" w:cs="Tahoma"/>
          <w:lang w:eastAsia="zh-CN"/>
        </w:rPr>
        <w:t xml:space="preserve"> Díla a doplnění chybějících Dokladů.</w:t>
      </w:r>
    </w:p>
    <w:p w14:paraId="038AF9B3"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Faktura je splatná ve lhůtě 30 </w:t>
      </w:r>
      <w:r w:rsidR="00044263" w:rsidRPr="00E1459F">
        <w:rPr>
          <w:rFonts w:ascii="Calibri" w:eastAsia="Times New Roman" w:hAnsi="Calibri" w:cs="Tahoma"/>
          <w:lang w:eastAsia="zh-CN"/>
        </w:rPr>
        <w:t xml:space="preserve">kalendářních </w:t>
      </w:r>
      <w:r w:rsidRPr="00E1459F">
        <w:rPr>
          <w:rFonts w:ascii="Calibri" w:eastAsia="Times New Roman" w:hAnsi="Calibri" w:cs="Tahoma"/>
          <w:lang w:eastAsia="zh-CN"/>
        </w:rPr>
        <w:t xml:space="preserve">dnů od jejího doručení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i. </w:t>
      </w:r>
    </w:p>
    <w:p w14:paraId="0599EE52"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Faktura musí obsahovat zejména: </w:t>
      </w:r>
    </w:p>
    <w:p w14:paraId="7D586C4B" w14:textId="77777777" w:rsidR="00237F55" w:rsidRPr="00E1459F" w:rsidRDefault="002400A6" w:rsidP="00DD3825">
      <w:pPr>
        <w:numPr>
          <w:ilvl w:val="2"/>
          <w:numId w:val="2"/>
        </w:numPr>
        <w:tabs>
          <w:tab w:val="left" w:pos="1134"/>
          <w:tab w:val="left" w:pos="1418"/>
        </w:tabs>
        <w:ind w:left="1418" w:hanging="709"/>
        <w:jc w:val="both"/>
        <w:rPr>
          <w:rFonts w:ascii="Calibri" w:eastAsia="Times New Roman" w:hAnsi="Calibri" w:cs="Arial"/>
          <w:lang w:eastAsia="zh-CN"/>
        </w:rPr>
      </w:pPr>
      <w:r w:rsidRPr="00E1459F">
        <w:rPr>
          <w:rFonts w:ascii="Calibri" w:eastAsia="Times New Roman" w:hAnsi="Calibri" w:cs="Arial"/>
          <w:lang w:eastAsia="zh-CN"/>
        </w:rPr>
        <w:t xml:space="preserve">označení osoby </w:t>
      </w:r>
      <w:r w:rsidR="00E94493" w:rsidRPr="00E1459F">
        <w:rPr>
          <w:rFonts w:ascii="Calibri" w:eastAsia="Times New Roman" w:hAnsi="Calibri" w:cs="Arial"/>
          <w:lang w:eastAsia="zh-CN"/>
        </w:rPr>
        <w:t>Zhotovitel</w:t>
      </w:r>
      <w:r w:rsidRPr="00E1459F">
        <w:rPr>
          <w:rFonts w:ascii="Calibri" w:eastAsia="Times New Roman" w:hAnsi="Calibri" w:cs="Arial"/>
          <w:lang w:eastAsia="zh-CN"/>
        </w:rPr>
        <w:t>e včetně uvedení sídla a IČ</w:t>
      </w:r>
      <w:r w:rsidR="001A74B0">
        <w:rPr>
          <w:rFonts w:ascii="Calibri" w:eastAsia="Times New Roman" w:hAnsi="Calibri" w:cs="Arial"/>
          <w:lang w:eastAsia="zh-CN"/>
        </w:rPr>
        <w:t>O</w:t>
      </w:r>
      <w:r w:rsidRPr="00E1459F">
        <w:rPr>
          <w:rFonts w:ascii="Calibri" w:eastAsia="Times New Roman" w:hAnsi="Calibri" w:cs="Arial"/>
          <w:lang w:eastAsia="zh-CN"/>
        </w:rPr>
        <w:t xml:space="preserve"> (DIČ),</w:t>
      </w:r>
    </w:p>
    <w:p w14:paraId="443F7567"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 xml:space="preserve">označení osoby </w:t>
      </w:r>
      <w:r w:rsidR="00E94493" w:rsidRPr="00E1459F">
        <w:rPr>
          <w:rFonts w:ascii="Calibri" w:eastAsia="Times New Roman" w:hAnsi="Calibri" w:cs="Arial"/>
          <w:lang w:eastAsia="zh-CN"/>
        </w:rPr>
        <w:t>Objednatel</w:t>
      </w:r>
      <w:r w:rsidRPr="00E1459F">
        <w:rPr>
          <w:rFonts w:ascii="Calibri" w:eastAsia="Times New Roman" w:hAnsi="Calibri" w:cs="Arial"/>
          <w:lang w:eastAsia="zh-CN"/>
        </w:rPr>
        <w:t>e včetně uvedení sídla, IČ</w:t>
      </w:r>
      <w:r w:rsidR="001A74B0">
        <w:rPr>
          <w:rFonts w:ascii="Calibri" w:eastAsia="Times New Roman" w:hAnsi="Calibri" w:cs="Arial"/>
          <w:lang w:eastAsia="zh-CN"/>
        </w:rPr>
        <w:t>O</w:t>
      </w:r>
      <w:r w:rsidRPr="00E1459F">
        <w:rPr>
          <w:rFonts w:ascii="Calibri" w:eastAsia="Times New Roman" w:hAnsi="Calibri" w:cs="Arial"/>
          <w:lang w:eastAsia="zh-CN"/>
        </w:rPr>
        <w:t xml:space="preserve"> </w:t>
      </w:r>
      <w:r w:rsidR="006A47C5" w:rsidRPr="00E1459F">
        <w:rPr>
          <w:rFonts w:ascii="Calibri" w:eastAsia="Times New Roman" w:hAnsi="Calibri" w:cs="Arial"/>
          <w:lang w:eastAsia="zh-CN"/>
        </w:rPr>
        <w:t>(</w:t>
      </w:r>
      <w:r w:rsidRPr="00E1459F">
        <w:rPr>
          <w:rFonts w:ascii="Calibri" w:eastAsia="Times New Roman" w:hAnsi="Calibri" w:cs="Arial"/>
          <w:lang w:eastAsia="zh-CN"/>
        </w:rPr>
        <w:t>DIČ</w:t>
      </w:r>
      <w:r w:rsidR="006A47C5" w:rsidRPr="00E1459F">
        <w:rPr>
          <w:rFonts w:ascii="Calibri" w:eastAsia="Times New Roman" w:hAnsi="Calibri" w:cs="Arial"/>
          <w:lang w:eastAsia="zh-CN"/>
        </w:rPr>
        <w:t>)</w:t>
      </w:r>
      <w:r w:rsidRPr="00E1459F">
        <w:rPr>
          <w:rFonts w:ascii="Calibri" w:eastAsia="Times New Roman" w:hAnsi="Calibri" w:cs="Arial"/>
          <w:lang w:eastAsia="zh-CN"/>
        </w:rPr>
        <w:t>,</w:t>
      </w:r>
    </w:p>
    <w:p w14:paraId="5187C982"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evidenční číslo faktury a datum vystavení faktury,</w:t>
      </w:r>
    </w:p>
    <w:p w14:paraId="614A58F1"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rozsah a předmět plnění,</w:t>
      </w:r>
    </w:p>
    <w:p w14:paraId="7C42F1C9"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den uskutečnění plnění,</w:t>
      </w:r>
    </w:p>
    <w:p w14:paraId="2F429CDD"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 xml:space="preserve">označení </w:t>
      </w:r>
      <w:r w:rsidR="00922FF6" w:rsidRPr="00E1459F">
        <w:rPr>
          <w:rFonts w:ascii="Calibri" w:eastAsia="Times New Roman" w:hAnsi="Calibri" w:cs="Arial"/>
          <w:lang w:eastAsia="zh-CN"/>
        </w:rPr>
        <w:t>S</w:t>
      </w:r>
      <w:r w:rsidRPr="00E1459F">
        <w:rPr>
          <w:rFonts w:ascii="Calibri" w:eastAsia="Times New Roman" w:hAnsi="Calibri" w:cs="Arial"/>
          <w:lang w:eastAsia="zh-CN"/>
        </w:rPr>
        <w:t>mlouvy,</w:t>
      </w:r>
    </w:p>
    <w:p w14:paraId="2988930B"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lhůtu splatnosti v souladu s předchozím odstavcem,</w:t>
      </w:r>
    </w:p>
    <w:p w14:paraId="777DCEC8" w14:textId="77777777" w:rsidR="00237F55" w:rsidRPr="00E1459F" w:rsidRDefault="002400A6" w:rsidP="00DD3825">
      <w:pPr>
        <w:numPr>
          <w:ilvl w:val="2"/>
          <w:numId w:val="2"/>
        </w:numPr>
        <w:tabs>
          <w:tab w:val="left" w:pos="1276"/>
        </w:tabs>
        <w:ind w:left="1418" w:hanging="709"/>
        <w:jc w:val="both"/>
        <w:rPr>
          <w:rFonts w:ascii="Calibri" w:eastAsia="Times New Roman" w:hAnsi="Calibri" w:cs="Arial"/>
          <w:lang w:eastAsia="zh-CN"/>
        </w:rPr>
      </w:pPr>
      <w:r w:rsidRPr="00E1459F">
        <w:rPr>
          <w:rFonts w:ascii="Calibri" w:eastAsia="Times New Roman" w:hAnsi="Calibri" w:cs="Arial"/>
          <w:lang w:eastAsia="zh-CN"/>
        </w:rPr>
        <w:t>označení banky a číslo účtu, na který má být cena poukázána.</w:t>
      </w:r>
    </w:p>
    <w:p w14:paraId="3072BAEE"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Kromě náležitostí uvedených v předchozím odstavci musí faktura obsahovat náležitosti dle</w:t>
      </w:r>
      <w:r w:rsidR="00922FF6" w:rsidRPr="00E1459F">
        <w:rPr>
          <w:rFonts w:ascii="Calibri" w:eastAsia="Times New Roman" w:hAnsi="Calibri" w:cs="Tahoma"/>
          <w:lang w:eastAsia="zh-CN"/>
        </w:rPr>
        <w:t> </w:t>
      </w:r>
      <w:r w:rsidRPr="00E1459F">
        <w:rPr>
          <w:rFonts w:ascii="Calibri" w:eastAsia="Times New Roman" w:hAnsi="Calibri" w:cs="Tahoma"/>
          <w:lang w:eastAsia="zh-CN"/>
        </w:rPr>
        <w:t>příslušných právních předpisů.</w:t>
      </w:r>
    </w:p>
    <w:p w14:paraId="3C7A0212"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Jestliže faktura nebude obsahovat dohodnuté náležitosti, nebo náležitosti dle příslušných právních předpisů, nebo bude mít jiné vady, je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oprávněn ji vrátit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i s uvedením vad. V takovém případě se přeruší lhůta sp</w:t>
      </w:r>
      <w:r w:rsidR="00F90840" w:rsidRPr="00E1459F">
        <w:rPr>
          <w:rFonts w:ascii="Calibri" w:eastAsia="Times New Roman" w:hAnsi="Calibri" w:cs="Tahoma"/>
          <w:lang w:eastAsia="zh-CN"/>
        </w:rPr>
        <w:t>latnosti a počne běžet znovu ve </w:t>
      </w:r>
      <w:r w:rsidRPr="00E1459F">
        <w:rPr>
          <w:rFonts w:ascii="Calibri" w:eastAsia="Times New Roman" w:hAnsi="Calibri" w:cs="Tahoma"/>
          <w:lang w:eastAsia="zh-CN"/>
        </w:rPr>
        <w:t>stejné délce doručením opravené</w:t>
      </w:r>
      <w:r w:rsidR="00A2734F">
        <w:rPr>
          <w:rFonts w:ascii="Calibri" w:eastAsia="Times New Roman" w:hAnsi="Calibri" w:cs="Tahoma"/>
          <w:lang w:eastAsia="zh-CN"/>
        </w:rPr>
        <w:t xml:space="preserve"> </w:t>
      </w:r>
      <w:r w:rsidR="00A2734F">
        <w:t xml:space="preserve">a již </w:t>
      </w:r>
      <w:r w:rsidR="00D923D5">
        <w:t>bezvadné</w:t>
      </w:r>
      <w:r w:rsidRPr="00E1459F">
        <w:rPr>
          <w:rFonts w:ascii="Calibri" w:eastAsia="Times New Roman" w:hAnsi="Calibri" w:cs="Tahoma"/>
          <w:lang w:eastAsia="zh-CN"/>
        </w:rPr>
        <w:t xml:space="preserve"> faktury. </w:t>
      </w:r>
    </w:p>
    <w:p w14:paraId="2FAE3C90" w14:textId="77777777" w:rsidR="00237F55" w:rsidRPr="00E1459F"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Cenu uhradí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bezhotovostním převodem na účet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e uvedený v</w:t>
      </w:r>
      <w:r w:rsidR="00922FF6" w:rsidRPr="00E1459F">
        <w:rPr>
          <w:rFonts w:ascii="Calibri" w:eastAsia="Times New Roman" w:hAnsi="Calibri" w:cs="Tahoma"/>
          <w:lang w:eastAsia="zh-CN"/>
        </w:rPr>
        <w:t>e</w:t>
      </w:r>
      <w:r w:rsidRPr="00E1459F">
        <w:rPr>
          <w:rFonts w:ascii="Calibri" w:eastAsia="Times New Roman" w:hAnsi="Calibri" w:cs="Tahoma"/>
          <w:lang w:eastAsia="zh-CN"/>
        </w:rPr>
        <w:t xml:space="preserve"> </w:t>
      </w:r>
      <w:r w:rsidR="006011B4" w:rsidRPr="00E1459F">
        <w:rPr>
          <w:rFonts w:ascii="Calibri" w:eastAsia="Times New Roman" w:hAnsi="Calibri" w:cs="Tahoma"/>
          <w:lang w:eastAsia="zh-CN"/>
        </w:rPr>
        <w:t>faktuře</w:t>
      </w:r>
      <w:r w:rsidRPr="00E1459F">
        <w:rPr>
          <w:rFonts w:ascii="Calibri" w:eastAsia="Times New Roman" w:hAnsi="Calibri" w:cs="Tahoma"/>
          <w:lang w:eastAsia="zh-CN"/>
        </w:rPr>
        <w:t>.</w:t>
      </w:r>
    </w:p>
    <w:p w14:paraId="4A5639DA" w14:textId="77777777" w:rsidR="00164BB5" w:rsidRPr="00E1459F" w:rsidRDefault="00164BB5" w:rsidP="00164EE5">
      <w:pPr>
        <w:numPr>
          <w:ilvl w:val="1"/>
          <w:numId w:val="2"/>
        </w:numPr>
        <w:suppressAutoHyphens/>
        <w:spacing w:after="120"/>
        <w:ind w:left="709" w:hanging="709"/>
        <w:jc w:val="both"/>
        <w:rPr>
          <w:rFonts w:ascii="Calibri" w:eastAsia="Times New Roman" w:hAnsi="Calibri" w:cs="Tahoma"/>
          <w:lang w:eastAsia="zh-CN"/>
        </w:rPr>
      </w:pPr>
      <w:r w:rsidRPr="00E1459F">
        <w:rPr>
          <w:rFonts w:ascii="Calibri" w:eastAsia="Times New Roman" w:hAnsi="Calibri" w:cs="Tahoma"/>
          <w:lang w:eastAsia="zh-CN"/>
        </w:rPr>
        <w:t xml:space="preserve">V případě, že bude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požadovat práce, které nejsou v předmětu </w:t>
      </w:r>
      <w:r w:rsidR="00E94493" w:rsidRPr="00E1459F">
        <w:rPr>
          <w:rFonts w:ascii="Calibri" w:eastAsia="Times New Roman" w:hAnsi="Calibri" w:cs="Tahoma"/>
          <w:lang w:eastAsia="zh-CN"/>
        </w:rPr>
        <w:t>D</w:t>
      </w:r>
      <w:r w:rsidRPr="00E1459F">
        <w:rPr>
          <w:rFonts w:ascii="Calibri" w:eastAsia="Times New Roman" w:hAnsi="Calibri" w:cs="Tahoma"/>
          <w:lang w:eastAsia="zh-CN"/>
        </w:rPr>
        <w:t xml:space="preserve">íla zahrnuty, nebo potřeba víceprací vyvstane v důsledku skutečností, které nebyly v době podpisu Smlouvy známy, a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je nezavinil ani nemohl předvídat, p</w:t>
      </w:r>
      <w:r w:rsidR="00C53070" w:rsidRPr="00E1459F">
        <w:rPr>
          <w:rFonts w:ascii="Calibri" w:eastAsia="Times New Roman" w:hAnsi="Calibri" w:cs="Tahoma"/>
          <w:lang w:eastAsia="zh-CN"/>
        </w:rPr>
        <w:t>ostupuje se způsobem uvedeným v </w:t>
      </w:r>
      <w:r w:rsidRPr="00E1459F">
        <w:rPr>
          <w:rFonts w:ascii="Calibri" w:eastAsia="Times New Roman" w:hAnsi="Calibri" w:cs="Tahoma"/>
          <w:lang w:eastAsia="zh-CN"/>
        </w:rPr>
        <w:t>článku </w:t>
      </w:r>
      <w:r w:rsidR="00C53070" w:rsidRPr="00E1459F">
        <w:rPr>
          <w:rFonts w:ascii="Calibri" w:eastAsia="Times New Roman" w:hAnsi="Calibri" w:cs="Tahoma"/>
          <w:lang w:eastAsia="zh-CN"/>
        </w:rPr>
        <w:t>16</w:t>
      </w:r>
      <w:r w:rsidR="00447734">
        <w:rPr>
          <w:rFonts w:ascii="Calibri" w:eastAsia="Times New Roman" w:hAnsi="Calibri" w:cs="Tahoma"/>
          <w:lang w:eastAsia="zh-CN"/>
        </w:rPr>
        <w:t>.</w:t>
      </w:r>
      <w:r w:rsidRPr="00E1459F">
        <w:rPr>
          <w:rFonts w:ascii="Calibri" w:eastAsia="Times New Roman" w:hAnsi="Calibri" w:cs="Tahoma"/>
          <w:lang w:eastAsia="zh-CN"/>
        </w:rPr>
        <w:t xml:space="preserve"> této Smlouvy. Tento postup bude vždy proveden pouze v případě, že bude v souladu s právními předpisy. </w:t>
      </w:r>
    </w:p>
    <w:p w14:paraId="68F63C5B" w14:textId="33B511A6" w:rsidR="00164BB5" w:rsidRDefault="00164BB5" w:rsidP="00164EE5">
      <w:pPr>
        <w:numPr>
          <w:ilvl w:val="1"/>
          <w:numId w:val="2"/>
        </w:numPr>
        <w:suppressAutoHyphens/>
        <w:spacing w:after="120"/>
        <w:ind w:left="709" w:hanging="709"/>
        <w:jc w:val="both"/>
      </w:pPr>
      <w:r w:rsidRPr="00E1459F">
        <w:rPr>
          <w:rFonts w:ascii="Calibri" w:eastAsia="Times New Roman" w:hAnsi="Calibri" w:cs="Tahoma"/>
          <w:lang w:eastAsia="zh-CN"/>
        </w:rPr>
        <w:t xml:space="preserve">V případě, že bude </w:t>
      </w:r>
      <w:r w:rsidR="00E94493" w:rsidRPr="00E1459F">
        <w:rPr>
          <w:rFonts w:ascii="Calibri" w:eastAsia="Times New Roman" w:hAnsi="Calibri" w:cs="Tahoma"/>
          <w:lang w:eastAsia="zh-CN"/>
        </w:rPr>
        <w:t>Objednatel</w:t>
      </w:r>
      <w:r w:rsidRPr="00E1459F">
        <w:rPr>
          <w:rFonts w:ascii="Calibri" w:eastAsia="Times New Roman" w:hAnsi="Calibri" w:cs="Tahoma"/>
          <w:lang w:eastAsia="zh-CN"/>
        </w:rPr>
        <w:t xml:space="preserve"> požadovat vypustit některé práce z předmětu Díla, nebo potřeba méněprací vyvstane v důsledku skutečností, které nebyly v době podpisu Smlouvy známy, a </w:t>
      </w:r>
      <w:r w:rsidR="00E94493" w:rsidRPr="00E1459F">
        <w:rPr>
          <w:rFonts w:ascii="Calibri" w:eastAsia="Times New Roman" w:hAnsi="Calibri" w:cs="Tahoma"/>
          <w:lang w:eastAsia="zh-CN"/>
        </w:rPr>
        <w:t>Zhotovitel</w:t>
      </w:r>
      <w:r w:rsidRPr="00E1459F">
        <w:rPr>
          <w:rFonts w:ascii="Calibri" w:eastAsia="Times New Roman" w:hAnsi="Calibri" w:cs="Tahoma"/>
          <w:lang w:eastAsia="zh-CN"/>
        </w:rPr>
        <w:t xml:space="preserve"> je nezavinil, ani nemohl předvídat, snižuje se cena za Dílo o cenu položek, které nebyly provedeny</w:t>
      </w:r>
      <w:r w:rsidRPr="00164BB5">
        <w:t>.</w:t>
      </w:r>
      <w:r w:rsidR="006F78B4">
        <w:t xml:space="preserve"> Výše uvedené bude zaznamenáno ve stavebním deníku. </w:t>
      </w:r>
    </w:p>
    <w:p w14:paraId="4472EAAA" w14:textId="77777777" w:rsidR="001A4C29" w:rsidRDefault="001A4C29" w:rsidP="001A4C29">
      <w:pPr>
        <w:suppressAutoHyphens/>
        <w:spacing w:after="120"/>
        <w:ind w:left="709"/>
        <w:jc w:val="both"/>
      </w:pPr>
    </w:p>
    <w:p w14:paraId="497658EF" w14:textId="77777777" w:rsidR="00237F55" w:rsidRPr="00164EE5" w:rsidRDefault="00922FF6" w:rsidP="00F03732">
      <w:pPr>
        <w:numPr>
          <w:ilvl w:val="0"/>
          <w:numId w:val="2"/>
        </w:numPr>
        <w:spacing w:before="360" w:after="240"/>
        <w:ind w:left="709" w:hanging="709"/>
        <w:jc w:val="both"/>
        <w:rPr>
          <w:rFonts w:ascii="Calibri" w:eastAsia="Times New Roman" w:hAnsi="Calibri" w:cs="Arial"/>
          <w:b/>
        </w:rPr>
      </w:pPr>
      <w:r w:rsidRPr="00164EE5">
        <w:rPr>
          <w:rFonts w:ascii="Calibri" w:eastAsia="Times New Roman" w:hAnsi="Calibri" w:cs="Arial"/>
          <w:b/>
        </w:rPr>
        <w:t xml:space="preserve">ODPOVĚDNOST </w:t>
      </w:r>
      <w:r w:rsidR="00E94493" w:rsidRPr="00164EE5">
        <w:rPr>
          <w:rFonts w:ascii="Calibri" w:eastAsia="Times New Roman" w:hAnsi="Calibri" w:cs="Arial"/>
          <w:b/>
        </w:rPr>
        <w:t>ZHOTOVITEL</w:t>
      </w:r>
      <w:r w:rsidRPr="00164EE5">
        <w:rPr>
          <w:rFonts w:ascii="Calibri" w:eastAsia="Times New Roman" w:hAnsi="Calibri" w:cs="Arial"/>
          <w:b/>
        </w:rPr>
        <w:t>E ZA VADY</w:t>
      </w:r>
    </w:p>
    <w:p w14:paraId="5C3E958D" w14:textId="77777777" w:rsidR="00237F55" w:rsidRPr="00164EE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Zhotovitel</w:t>
      </w:r>
      <w:r w:rsidR="002400A6" w:rsidRPr="00164EE5">
        <w:rPr>
          <w:rFonts w:ascii="Calibri" w:eastAsia="Times New Roman" w:hAnsi="Calibri" w:cs="Tahoma"/>
          <w:lang w:eastAsia="zh-CN"/>
        </w:rPr>
        <w:t xml:space="preserve"> odpovídá za vady, jež má </w:t>
      </w:r>
      <w:r w:rsidR="00E06F9D" w:rsidRPr="00164EE5">
        <w:rPr>
          <w:rFonts w:ascii="Calibri" w:eastAsia="Times New Roman" w:hAnsi="Calibri" w:cs="Tahoma"/>
          <w:lang w:eastAsia="zh-CN"/>
        </w:rPr>
        <w:t>D</w:t>
      </w:r>
      <w:r w:rsidR="002400A6" w:rsidRPr="00164EE5">
        <w:rPr>
          <w:rFonts w:ascii="Calibri" w:eastAsia="Times New Roman" w:hAnsi="Calibri" w:cs="Tahoma"/>
          <w:lang w:eastAsia="zh-CN"/>
        </w:rPr>
        <w:t>ílo v době jeho předán</w:t>
      </w:r>
      <w:r w:rsidR="00F90840" w:rsidRPr="00164EE5">
        <w:rPr>
          <w:rFonts w:ascii="Calibri" w:eastAsia="Times New Roman" w:hAnsi="Calibri" w:cs="Tahoma"/>
          <w:lang w:eastAsia="zh-CN"/>
        </w:rPr>
        <w:t>í a převzetí</w:t>
      </w:r>
      <w:r w:rsidR="007F5C6D" w:rsidRPr="00164EE5">
        <w:rPr>
          <w:rFonts w:ascii="Calibri" w:eastAsia="Times New Roman" w:hAnsi="Calibri" w:cs="Tahoma"/>
          <w:lang w:eastAsia="zh-CN"/>
        </w:rPr>
        <w:t xml:space="preserve">, a dále odpovídá za vady </w:t>
      </w:r>
      <w:r w:rsidRPr="00164EE5">
        <w:rPr>
          <w:rFonts w:ascii="Calibri" w:eastAsia="Times New Roman" w:hAnsi="Calibri" w:cs="Tahoma"/>
          <w:lang w:eastAsia="zh-CN"/>
        </w:rPr>
        <w:t>D</w:t>
      </w:r>
      <w:r w:rsidR="007F5C6D" w:rsidRPr="00164EE5">
        <w:rPr>
          <w:rFonts w:ascii="Calibri" w:eastAsia="Times New Roman" w:hAnsi="Calibri" w:cs="Tahoma"/>
          <w:lang w:eastAsia="zh-CN"/>
        </w:rPr>
        <w:t>íla zjištěné po celou dobu záruční lhůty (záruka za jakost).</w:t>
      </w:r>
    </w:p>
    <w:p w14:paraId="67FC1C0F" w14:textId="77777777" w:rsidR="00237F55" w:rsidRPr="00164EE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Objednatel</w:t>
      </w:r>
      <w:r w:rsidR="002400A6" w:rsidRPr="00164EE5">
        <w:rPr>
          <w:rFonts w:ascii="Calibri" w:eastAsia="Times New Roman" w:hAnsi="Calibri" w:cs="Tahoma"/>
          <w:lang w:eastAsia="zh-CN"/>
        </w:rPr>
        <w:t xml:space="preserve"> má nárok na bezplatné odstranění jakékoli vady, kterou mělo </w:t>
      </w:r>
      <w:r w:rsidR="00E06F9D" w:rsidRPr="00164EE5">
        <w:rPr>
          <w:rFonts w:ascii="Calibri" w:eastAsia="Times New Roman" w:hAnsi="Calibri" w:cs="Tahoma"/>
          <w:lang w:eastAsia="zh-CN"/>
        </w:rPr>
        <w:t>D</w:t>
      </w:r>
      <w:r w:rsidR="002400A6" w:rsidRPr="00164EE5">
        <w:rPr>
          <w:rFonts w:ascii="Calibri" w:eastAsia="Times New Roman" w:hAnsi="Calibri" w:cs="Tahoma"/>
          <w:lang w:eastAsia="zh-CN"/>
        </w:rPr>
        <w:t>ílo při předání a</w:t>
      </w:r>
      <w:r w:rsidR="00E06F9D" w:rsidRPr="00164EE5">
        <w:rPr>
          <w:rFonts w:ascii="Calibri" w:eastAsia="Times New Roman" w:hAnsi="Calibri" w:cs="Tahoma"/>
          <w:lang w:eastAsia="zh-CN"/>
        </w:rPr>
        <w:t> </w:t>
      </w:r>
      <w:r w:rsidR="002400A6" w:rsidRPr="00164EE5">
        <w:rPr>
          <w:rFonts w:ascii="Calibri" w:eastAsia="Times New Roman" w:hAnsi="Calibri" w:cs="Tahoma"/>
          <w:lang w:eastAsia="zh-CN"/>
        </w:rPr>
        <w:t xml:space="preserve">převzetí, </w:t>
      </w:r>
      <w:r w:rsidR="007F5C6D" w:rsidRPr="00164EE5">
        <w:rPr>
          <w:rFonts w:ascii="Calibri" w:eastAsia="Times New Roman" w:hAnsi="Calibri" w:cs="Tahoma"/>
          <w:lang w:eastAsia="zh-CN"/>
        </w:rPr>
        <w:t xml:space="preserve">nebo kterou </w:t>
      </w:r>
      <w:r w:rsidRPr="00164EE5">
        <w:rPr>
          <w:rFonts w:ascii="Calibri" w:eastAsia="Times New Roman" w:hAnsi="Calibri" w:cs="Tahoma"/>
          <w:lang w:eastAsia="zh-CN"/>
        </w:rPr>
        <w:t>Objednatel</w:t>
      </w:r>
      <w:r w:rsidR="007F5C6D" w:rsidRPr="00164EE5">
        <w:rPr>
          <w:rFonts w:ascii="Calibri" w:eastAsia="Times New Roman" w:hAnsi="Calibri" w:cs="Tahoma"/>
          <w:lang w:eastAsia="zh-CN"/>
        </w:rPr>
        <w:t xml:space="preserve"> zjistil kdykoli během záruční doby</w:t>
      </w:r>
      <w:r w:rsidR="00475D11" w:rsidRPr="00164EE5">
        <w:rPr>
          <w:rFonts w:ascii="Calibri" w:eastAsia="Times New Roman" w:hAnsi="Calibri" w:cs="Tahoma"/>
          <w:lang w:eastAsia="zh-CN"/>
        </w:rPr>
        <w:t>.</w:t>
      </w:r>
    </w:p>
    <w:p w14:paraId="4DCD637C" w14:textId="77777777" w:rsidR="00237F55" w:rsidRPr="00164EE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lastRenderedPageBreak/>
        <w:t>Zhotovitel</w:t>
      </w:r>
      <w:r w:rsidR="002400A6" w:rsidRPr="00164EE5">
        <w:rPr>
          <w:rFonts w:ascii="Calibri" w:eastAsia="Times New Roman" w:hAnsi="Calibri" w:cs="Tahoma"/>
          <w:lang w:eastAsia="zh-CN"/>
        </w:rPr>
        <w:t xml:space="preserve"> je povinen odstranit vady ve lhůtě, na které se obě </w:t>
      </w:r>
      <w:r w:rsidR="00E06F9D" w:rsidRPr="00164EE5">
        <w:rPr>
          <w:rFonts w:ascii="Calibri" w:eastAsia="Times New Roman" w:hAnsi="Calibri" w:cs="Tahoma"/>
          <w:lang w:eastAsia="zh-CN"/>
        </w:rPr>
        <w:t xml:space="preserve">Smluvní </w:t>
      </w:r>
      <w:r w:rsidR="002400A6" w:rsidRPr="00164EE5">
        <w:rPr>
          <w:rFonts w:ascii="Calibri" w:eastAsia="Times New Roman" w:hAnsi="Calibri" w:cs="Tahoma"/>
          <w:lang w:eastAsia="zh-CN"/>
        </w:rPr>
        <w:t xml:space="preserve">strany dohodnou. Pokud k dohodě nedojde, odstraní </w:t>
      </w:r>
      <w:r w:rsidRPr="00164EE5">
        <w:rPr>
          <w:rFonts w:ascii="Calibri" w:eastAsia="Times New Roman" w:hAnsi="Calibri" w:cs="Tahoma"/>
          <w:lang w:eastAsia="zh-CN"/>
        </w:rPr>
        <w:t>Zhotovitel</w:t>
      </w:r>
      <w:r w:rsidR="002400A6" w:rsidRPr="00164EE5">
        <w:rPr>
          <w:rFonts w:ascii="Calibri" w:eastAsia="Times New Roman" w:hAnsi="Calibri" w:cs="Tahoma"/>
          <w:lang w:eastAsia="zh-CN"/>
        </w:rPr>
        <w:t xml:space="preserve"> vady ve lhůtě </w:t>
      </w:r>
      <w:r w:rsidR="005E1D6F" w:rsidRPr="00164EE5">
        <w:rPr>
          <w:rFonts w:ascii="Calibri" w:eastAsia="Times New Roman" w:hAnsi="Calibri" w:cs="Tahoma"/>
          <w:lang w:eastAsia="zh-CN"/>
        </w:rPr>
        <w:t>10</w:t>
      </w:r>
      <w:r w:rsidR="002400A6" w:rsidRPr="00164EE5">
        <w:rPr>
          <w:rFonts w:ascii="Calibri" w:eastAsia="Times New Roman" w:hAnsi="Calibri" w:cs="Tahoma"/>
          <w:lang w:eastAsia="zh-CN"/>
        </w:rPr>
        <w:t xml:space="preserve"> </w:t>
      </w:r>
      <w:r w:rsidR="00044263" w:rsidRPr="00164EE5">
        <w:rPr>
          <w:rFonts w:ascii="Calibri" w:eastAsia="Times New Roman" w:hAnsi="Calibri" w:cs="Tahoma"/>
          <w:lang w:eastAsia="zh-CN"/>
        </w:rPr>
        <w:t xml:space="preserve">kalendářních </w:t>
      </w:r>
      <w:r w:rsidR="002400A6" w:rsidRPr="00164EE5">
        <w:rPr>
          <w:rFonts w:ascii="Calibri" w:eastAsia="Times New Roman" w:hAnsi="Calibri" w:cs="Tahoma"/>
          <w:lang w:eastAsia="zh-CN"/>
        </w:rPr>
        <w:t>dnů od</w:t>
      </w:r>
      <w:r w:rsidR="00447734">
        <w:rPr>
          <w:rFonts w:ascii="Calibri" w:eastAsia="Times New Roman" w:hAnsi="Calibri" w:cs="Tahoma"/>
          <w:lang w:eastAsia="zh-CN"/>
        </w:rPr>
        <w:t>e</w:t>
      </w:r>
      <w:r w:rsidR="008C090B" w:rsidRPr="00164EE5">
        <w:rPr>
          <w:rFonts w:ascii="Calibri" w:eastAsia="Times New Roman" w:hAnsi="Calibri" w:cs="Tahoma"/>
          <w:lang w:eastAsia="zh-CN"/>
        </w:rPr>
        <w:t> </w:t>
      </w:r>
      <w:r w:rsidR="002400A6" w:rsidRPr="00164EE5">
        <w:rPr>
          <w:rFonts w:ascii="Calibri" w:eastAsia="Times New Roman" w:hAnsi="Calibri" w:cs="Tahoma"/>
          <w:lang w:eastAsia="zh-CN"/>
        </w:rPr>
        <w:t>dne</w:t>
      </w:r>
      <w:r w:rsidR="008C090B" w:rsidRPr="00164EE5">
        <w:rPr>
          <w:rFonts w:ascii="Calibri" w:eastAsia="Times New Roman" w:hAnsi="Calibri" w:cs="Tahoma"/>
          <w:lang w:eastAsia="zh-CN"/>
        </w:rPr>
        <w:t> </w:t>
      </w:r>
      <w:r w:rsidR="002400A6" w:rsidRPr="00164EE5">
        <w:rPr>
          <w:rFonts w:ascii="Calibri" w:eastAsia="Times New Roman" w:hAnsi="Calibri" w:cs="Tahoma"/>
          <w:lang w:eastAsia="zh-CN"/>
        </w:rPr>
        <w:t>jejich oznámení.</w:t>
      </w:r>
      <w:r w:rsidR="00A2734F">
        <w:rPr>
          <w:rFonts w:ascii="Calibri" w:eastAsia="Times New Roman" w:hAnsi="Calibri" w:cs="Tahoma"/>
          <w:lang w:eastAsia="zh-CN"/>
        </w:rPr>
        <w:t xml:space="preserve"> </w:t>
      </w:r>
      <w:r w:rsidR="00A2734F">
        <w:t>Odstranění veškerých vad a nedodělků je Zhotovitel povinen provést takovým způsobem, aby tím Objednateli nevznikly žádné náklady.</w:t>
      </w:r>
      <w:r w:rsidR="002400A6" w:rsidRPr="00164EE5">
        <w:rPr>
          <w:rFonts w:ascii="Calibri" w:eastAsia="Times New Roman" w:hAnsi="Calibri" w:cs="Tahoma"/>
          <w:lang w:eastAsia="zh-CN"/>
        </w:rPr>
        <w:t xml:space="preserve"> Jde-li o vadu havarijní nebo ohrožující provoz či bezpečnost </w:t>
      </w:r>
      <w:r w:rsidR="00E06F9D" w:rsidRPr="00164EE5">
        <w:rPr>
          <w:rFonts w:ascii="Calibri" w:eastAsia="Times New Roman" w:hAnsi="Calibri" w:cs="Tahoma"/>
          <w:lang w:eastAsia="zh-CN"/>
        </w:rPr>
        <w:t>D</w:t>
      </w:r>
      <w:r w:rsidR="002400A6" w:rsidRPr="00164EE5">
        <w:rPr>
          <w:rFonts w:ascii="Calibri" w:eastAsia="Times New Roman" w:hAnsi="Calibri" w:cs="Tahoma"/>
          <w:lang w:eastAsia="zh-CN"/>
        </w:rPr>
        <w:t>íla, je</w:t>
      </w:r>
      <w:r w:rsidR="00784B0A" w:rsidRPr="00164EE5">
        <w:rPr>
          <w:rFonts w:ascii="Calibri" w:eastAsia="Times New Roman" w:hAnsi="Calibri" w:cs="Tahoma"/>
          <w:lang w:eastAsia="zh-CN"/>
        </w:rPr>
        <w:t> </w:t>
      </w:r>
      <w:r w:rsidRPr="00164EE5">
        <w:rPr>
          <w:rFonts w:ascii="Calibri" w:eastAsia="Times New Roman" w:hAnsi="Calibri" w:cs="Tahoma"/>
          <w:lang w:eastAsia="zh-CN"/>
        </w:rPr>
        <w:t>Zhotovitel</w:t>
      </w:r>
      <w:r w:rsidR="002400A6" w:rsidRPr="00164EE5">
        <w:rPr>
          <w:rFonts w:ascii="Calibri" w:eastAsia="Times New Roman" w:hAnsi="Calibri" w:cs="Tahoma"/>
          <w:lang w:eastAsia="zh-CN"/>
        </w:rPr>
        <w:t xml:space="preserve"> povinen ji odstranit ve lhůtě 24 hodin od </w:t>
      </w:r>
      <w:r w:rsidR="00447734">
        <w:rPr>
          <w:rFonts w:ascii="Calibri" w:eastAsia="Times New Roman" w:hAnsi="Calibri" w:cs="Tahoma"/>
          <w:lang w:eastAsia="zh-CN"/>
        </w:rPr>
        <w:t>okamžiku</w:t>
      </w:r>
      <w:r w:rsidR="00447734" w:rsidRPr="00164EE5">
        <w:rPr>
          <w:rFonts w:ascii="Calibri" w:eastAsia="Times New Roman" w:hAnsi="Calibri" w:cs="Tahoma"/>
          <w:lang w:eastAsia="zh-CN"/>
        </w:rPr>
        <w:t xml:space="preserve"> </w:t>
      </w:r>
      <w:r w:rsidR="002400A6" w:rsidRPr="00164EE5">
        <w:rPr>
          <w:rFonts w:ascii="Calibri" w:eastAsia="Times New Roman" w:hAnsi="Calibri" w:cs="Tahoma"/>
          <w:lang w:eastAsia="zh-CN"/>
        </w:rPr>
        <w:t>oznámení takové vady.</w:t>
      </w:r>
    </w:p>
    <w:p w14:paraId="5B6E656F"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O odstranění v</w:t>
      </w:r>
      <w:r w:rsidR="00FE19A4" w:rsidRPr="00164EE5">
        <w:rPr>
          <w:rFonts w:ascii="Calibri" w:eastAsia="Times New Roman" w:hAnsi="Calibri" w:cs="Tahoma"/>
          <w:lang w:eastAsia="zh-CN"/>
        </w:rPr>
        <w:t xml:space="preserve">ady </w:t>
      </w:r>
      <w:r w:rsidR="00D827CE" w:rsidRPr="00164EE5">
        <w:rPr>
          <w:rFonts w:ascii="Calibri" w:eastAsia="Times New Roman" w:hAnsi="Calibri" w:cs="Tahoma"/>
          <w:lang w:eastAsia="zh-CN"/>
        </w:rPr>
        <w:t>sepíšou</w:t>
      </w:r>
      <w:r w:rsidR="00FE19A4" w:rsidRPr="00164EE5">
        <w:rPr>
          <w:rFonts w:ascii="Calibri" w:eastAsia="Times New Roman" w:hAnsi="Calibri" w:cs="Tahoma"/>
          <w:lang w:eastAsia="zh-CN"/>
        </w:rPr>
        <w:t xml:space="preserve"> S</w:t>
      </w:r>
      <w:r w:rsidRPr="00164EE5">
        <w:rPr>
          <w:rFonts w:ascii="Calibri" w:eastAsia="Times New Roman" w:hAnsi="Calibri" w:cs="Tahoma"/>
          <w:lang w:eastAsia="zh-CN"/>
        </w:rPr>
        <w:t xml:space="preserve">mluvní strany protokol, ve kterém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 potvrdí odstranění vady nebo uvede důvody, pro které odmítá opravu převzít.</w:t>
      </w:r>
    </w:p>
    <w:p w14:paraId="353647EA" w14:textId="77777777" w:rsidR="007F5C6D" w:rsidRPr="00164EE5" w:rsidRDefault="00E94493"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Zhotovitel</w:t>
      </w:r>
      <w:r w:rsidR="007F5C6D" w:rsidRPr="00164EE5">
        <w:rPr>
          <w:rFonts w:ascii="Calibri" w:eastAsia="Times New Roman" w:hAnsi="Calibri" w:cs="Tahoma"/>
          <w:lang w:eastAsia="zh-CN"/>
        </w:rPr>
        <w:t xml:space="preserve"> poskytuje </w:t>
      </w:r>
      <w:r w:rsidRPr="00164EE5">
        <w:rPr>
          <w:rFonts w:ascii="Calibri" w:eastAsia="Times New Roman" w:hAnsi="Calibri" w:cs="Tahoma"/>
          <w:lang w:eastAsia="zh-CN"/>
        </w:rPr>
        <w:t>Objednatel</w:t>
      </w:r>
      <w:r w:rsidR="007F5C6D" w:rsidRPr="00164EE5">
        <w:rPr>
          <w:rFonts w:ascii="Calibri" w:eastAsia="Times New Roman" w:hAnsi="Calibri" w:cs="Tahoma"/>
          <w:lang w:eastAsia="zh-CN"/>
        </w:rPr>
        <w:t>i záruku na Dílo v rozsahu provedených prací</w:t>
      </w:r>
      <w:r w:rsidR="00F73944" w:rsidRPr="00164EE5">
        <w:rPr>
          <w:rFonts w:ascii="Calibri" w:eastAsia="Times New Roman" w:hAnsi="Calibri" w:cs="Tahoma"/>
          <w:lang w:eastAsia="zh-CN"/>
        </w:rPr>
        <w:t xml:space="preserve"> a použitého materiálu</w:t>
      </w:r>
      <w:r w:rsidR="007F5C6D" w:rsidRPr="00164EE5">
        <w:rPr>
          <w:rFonts w:ascii="Calibri" w:eastAsia="Times New Roman" w:hAnsi="Calibri" w:cs="Tahoma"/>
          <w:lang w:eastAsia="zh-CN"/>
        </w:rPr>
        <w:t xml:space="preserve">. </w:t>
      </w:r>
      <w:r w:rsidR="00E13163" w:rsidRPr="00164EE5">
        <w:rPr>
          <w:rFonts w:ascii="Calibri" w:eastAsia="Times New Roman" w:hAnsi="Calibri" w:cs="Tahoma"/>
          <w:lang w:eastAsia="zh-CN"/>
        </w:rPr>
        <w:t>Záruční doba běží od dne předání a převzetí Díla</w:t>
      </w:r>
      <w:r w:rsidR="00A2734F">
        <w:t>, ne však dříve než po odstranění veškerých vad a nedodělků zjištěných při předání Díla</w:t>
      </w:r>
      <w:r w:rsidR="00E13163" w:rsidRPr="00164EE5">
        <w:rPr>
          <w:rFonts w:ascii="Calibri" w:eastAsia="Times New Roman" w:hAnsi="Calibri" w:cs="Tahoma"/>
          <w:lang w:eastAsia="zh-CN"/>
        </w:rPr>
        <w:t>.</w:t>
      </w:r>
    </w:p>
    <w:p w14:paraId="7E71A7C2"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Jestliže závazek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e provést </w:t>
      </w:r>
      <w:r w:rsidR="008C6E93" w:rsidRPr="00164EE5">
        <w:rPr>
          <w:rFonts w:ascii="Calibri" w:eastAsia="Times New Roman" w:hAnsi="Calibri" w:cs="Tahoma"/>
          <w:lang w:eastAsia="zh-CN"/>
        </w:rPr>
        <w:t>D</w:t>
      </w:r>
      <w:r w:rsidRPr="00164EE5">
        <w:rPr>
          <w:rFonts w:ascii="Calibri" w:eastAsia="Times New Roman" w:hAnsi="Calibri" w:cs="Tahoma"/>
          <w:lang w:eastAsia="zh-CN"/>
        </w:rPr>
        <w:t xml:space="preserve">ílo zcela nebo zčásti zanikne jinak než splněním, odpovídá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 vady plnění, která při provádění </w:t>
      </w:r>
      <w:r w:rsidR="008C6E93" w:rsidRPr="00164EE5">
        <w:rPr>
          <w:rFonts w:ascii="Calibri" w:eastAsia="Times New Roman" w:hAnsi="Calibri" w:cs="Tahoma"/>
          <w:lang w:eastAsia="zh-CN"/>
        </w:rPr>
        <w:t>D</w:t>
      </w:r>
      <w:r w:rsidRPr="00164EE5">
        <w:rPr>
          <w:rFonts w:ascii="Calibri" w:eastAsia="Times New Roman" w:hAnsi="Calibri" w:cs="Tahoma"/>
          <w:lang w:eastAsia="zh-CN"/>
        </w:rPr>
        <w:t xml:space="preserve">íla již uskutečnil a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 je</w:t>
      </w:r>
      <w:r w:rsidR="008C6E93" w:rsidRPr="00164EE5">
        <w:rPr>
          <w:rFonts w:ascii="Calibri" w:eastAsia="Times New Roman" w:hAnsi="Calibri" w:cs="Tahoma"/>
          <w:lang w:eastAsia="zh-CN"/>
        </w:rPr>
        <w:t> </w:t>
      </w:r>
      <w:r w:rsidRPr="00164EE5">
        <w:rPr>
          <w:rFonts w:ascii="Calibri" w:eastAsia="Times New Roman" w:hAnsi="Calibri" w:cs="Tahoma"/>
          <w:lang w:eastAsia="zh-CN"/>
        </w:rPr>
        <w:t xml:space="preserve">převzal, v rozsahu a za podmínek stanovených obdobně podle předchozích odstavců tohoto článku.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 je povinen oznámit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i vady takových plnění bez</w:t>
      </w:r>
      <w:r w:rsidR="00C45F5F" w:rsidRPr="00164EE5">
        <w:rPr>
          <w:rFonts w:ascii="Calibri" w:eastAsia="Times New Roman" w:hAnsi="Calibri" w:cs="Tahoma"/>
          <w:lang w:eastAsia="zh-CN"/>
        </w:rPr>
        <w:t> </w:t>
      </w:r>
      <w:r w:rsidRPr="00164EE5">
        <w:rPr>
          <w:rFonts w:ascii="Calibri" w:eastAsia="Times New Roman" w:hAnsi="Calibri" w:cs="Tahoma"/>
          <w:lang w:eastAsia="zh-CN"/>
        </w:rPr>
        <w:t>zbytečného odkladu poté, co je zjistil</w:t>
      </w:r>
      <w:r w:rsidR="007F5C6D" w:rsidRPr="00164EE5">
        <w:rPr>
          <w:rFonts w:ascii="Calibri" w:eastAsia="Times New Roman" w:hAnsi="Calibri" w:cs="Tahoma"/>
          <w:lang w:eastAsia="zh-CN"/>
        </w:rPr>
        <w:t xml:space="preserve">, nejpozději však do uplynutí záruční doby, která počíná běžet dnem, kdy závazek </w:t>
      </w:r>
      <w:r w:rsidR="00E94493" w:rsidRPr="00164EE5">
        <w:rPr>
          <w:rFonts w:ascii="Calibri" w:eastAsia="Times New Roman" w:hAnsi="Calibri" w:cs="Tahoma"/>
          <w:lang w:eastAsia="zh-CN"/>
        </w:rPr>
        <w:t>Zhotovitel</w:t>
      </w:r>
      <w:r w:rsidR="007F5C6D" w:rsidRPr="00164EE5">
        <w:rPr>
          <w:rFonts w:ascii="Calibri" w:eastAsia="Times New Roman" w:hAnsi="Calibri" w:cs="Tahoma"/>
          <w:lang w:eastAsia="zh-CN"/>
        </w:rPr>
        <w:t xml:space="preserve">e provést </w:t>
      </w:r>
      <w:r w:rsidR="00E94493" w:rsidRPr="00164EE5">
        <w:rPr>
          <w:rFonts w:ascii="Calibri" w:eastAsia="Times New Roman" w:hAnsi="Calibri" w:cs="Tahoma"/>
          <w:lang w:eastAsia="zh-CN"/>
        </w:rPr>
        <w:t>D</w:t>
      </w:r>
      <w:r w:rsidR="007F5C6D" w:rsidRPr="00164EE5">
        <w:rPr>
          <w:rFonts w:ascii="Calibri" w:eastAsia="Times New Roman" w:hAnsi="Calibri" w:cs="Tahoma"/>
          <w:lang w:eastAsia="zh-CN"/>
        </w:rPr>
        <w:t>ílo zcela nebo zčásti zanikl jinak než splněním.</w:t>
      </w:r>
    </w:p>
    <w:p w14:paraId="693DAFD1" w14:textId="7E2EE8E1" w:rsidR="00237F55" w:rsidRDefault="002400A6" w:rsidP="00164EE5">
      <w:pPr>
        <w:numPr>
          <w:ilvl w:val="1"/>
          <w:numId w:val="2"/>
        </w:numPr>
        <w:suppressAutoHyphens/>
        <w:spacing w:after="120"/>
        <w:ind w:left="709" w:hanging="709"/>
        <w:jc w:val="both"/>
        <w:rPr>
          <w:rFonts w:ascii="Calibri" w:eastAsia="Times New Roman" w:hAnsi="Calibri" w:cs="Tahoma"/>
          <w:lang w:eastAsia="zh-CN"/>
        </w:rPr>
      </w:pPr>
      <w:bookmarkStart w:id="7" w:name="_Ref454801820"/>
      <w:r w:rsidRPr="00164EE5">
        <w:rPr>
          <w:rFonts w:ascii="Calibri" w:eastAsia="Times New Roman" w:hAnsi="Calibri" w:cs="Tahoma"/>
          <w:lang w:eastAsia="zh-CN"/>
        </w:rPr>
        <w:t xml:space="preserve">Bude-li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v prodlení s odstraněním vady </w:t>
      </w:r>
      <w:r w:rsidR="00AA1E52">
        <w:rPr>
          <w:rFonts w:ascii="Calibri" w:eastAsia="Times New Roman" w:hAnsi="Calibri" w:cs="Tahoma"/>
          <w:lang w:eastAsia="zh-CN"/>
        </w:rPr>
        <w:t xml:space="preserve">nebo nedodělku Díla </w:t>
      </w:r>
      <w:r w:rsidRPr="00164EE5">
        <w:rPr>
          <w:rFonts w:ascii="Calibri" w:eastAsia="Times New Roman" w:hAnsi="Calibri" w:cs="Tahoma"/>
          <w:lang w:eastAsia="zh-CN"/>
        </w:rPr>
        <w:t xml:space="preserve">o více jak </w:t>
      </w:r>
      <w:r w:rsidR="005E1D6F" w:rsidRPr="00164EE5">
        <w:rPr>
          <w:rFonts w:ascii="Calibri" w:eastAsia="Times New Roman" w:hAnsi="Calibri" w:cs="Tahoma"/>
          <w:lang w:eastAsia="zh-CN"/>
        </w:rPr>
        <w:t>5</w:t>
      </w:r>
      <w:r w:rsidRPr="00164EE5">
        <w:rPr>
          <w:rFonts w:ascii="Calibri" w:eastAsia="Times New Roman" w:hAnsi="Calibri" w:cs="Tahoma"/>
          <w:lang w:eastAsia="zh-CN"/>
        </w:rPr>
        <w:t xml:space="preserve"> </w:t>
      </w:r>
      <w:r w:rsidR="00044263" w:rsidRPr="00164EE5">
        <w:rPr>
          <w:rFonts w:ascii="Calibri" w:eastAsia="Times New Roman" w:hAnsi="Calibri" w:cs="Tahoma"/>
          <w:lang w:eastAsia="zh-CN"/>
        </w:rPr>
        <w:t xml:space="preserve">kalendářních </w:t>
      </w:r>
      <w:r w:rsidRPr="00164EE5">
        <w:rPr>
          <w:rFonts w:ascii="Calibri" w:eastAsia="Times New Roman" w:hAnsi="Calibri" w:cs="Tahoma"/>
          <w:lang w:eastAsia="zh-CN"/>
        </w:rPr>
        <w:t>dnů, je</w:t>
      </w:r>
      <w:r w:rsidR="00C45F5F" w:rsidRPr="00164EE5">
        <w:rPr>
          <w:rFonts w:ascii="Calibri" w:eastAsia="Times New Roman" w:hAnsi="Calibri" w:cs="Tahoma"/>
          <w:lang w:eastAsia="zh-CN"/>
        </w:rPr>
        <w:t>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 oprávněn pověřit odstraněním vady jinou právnickou nebo fyzickou osobu. V takovém případě se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zavazuje uhradit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i veškeré vzniklé výdaje na</w:t>
      </w:r>
      <w:r w:rsidR="00C45F5F" w:rsidRPr="00164EE5">
        <w:rPr>
          <w:rFonts w:ascii="Calibri" w:eastAsia="Times New Roman" w:hAnsi="Calibri" w:cs="Tahoma"/>
          <w:lang w:eastAsia="zh-CN"/>
        </w:rPr>
        <w:t> </w:t>
      </w:r>
      <w:r w:rsidRPr="00164EE5">
        <w:rPr>
          <w:rFonts w:ascii="Calibri" w:eastAsia="Times New Roman" w:hAnsi="Calibri" w:cs="Tahoma"/>
          <w:lang w:eastAsia="zh-CN"/>
        </w:rPr>
        <w:t xml:space="preserve">základě výzvy </w:t>
      </w:r>
      <w:r w:rsidR="00E94493" w:rsidRPr="00164EE5">
        <w:rPr>
          <w:rFonts w:ascii="Calibri" w:eastAsia="Times New Roman" w:hAnsi="Calibri" w:cs="Tahoma"/>
          <w:lang w:eastAsia="zh-CN"/>
        </w:rPr>
        <w:t>Objednatel</w:t>
      </w:r>
      <w:r w:rsidR="008C6E93" w:rsidRPr="00164EE5">
        <w:rPr>
          <w:rFonts w:ascii="Calibri" w:eastAsia="Times New Roman" w:hAnsi="Calibri" w:cs="Tahoma"/>
          <w:lang w:eastAsia="zh-CN"/>
        </w:rPr>
        <w:t>e a v jím určené lhůtě.</w:t>
      </w:r>
      <w:bookmarkEnd w:id="7"/>
    </w:p>
    <w:p w14:paraId="68A8EDBB" w14:textId="77777777" w:rsidR="001A4C29" w:rsidRPr="00164EE5" w:rsidRDefault="001A4C29" w:rsidP="001A4C29">
      <w:pPr>
        <w:suppressAutoHyphens/>
        <w:spacing w:after="120"/>
        <w:ind w:left="709"/>
        <w:jc w:val="both"/>
        <w:rPr>
          <w:rFonts w:ascii="Calibri" w:eastAsia="Times New Roman" w:hAnsi="Calibri" w:cs="Tahoma"/>
          <w:lang w:eastAsia="zh-CN"/>
        </w:rPr>
      </w:pPr>
    </w:p>
    <w:p w14:paraId="7E8EC5F4" w14:textId="77777777" w:rsidR="00DF18EB" w:rsidRPr="00164EE5" w:rsidRDefault="006302A6" w:rsidP="00F03732">
      <w:pPr>
        <w:numPr>
          <w:ilvl w:val="0"/>
          <w:numId w:val="2"/>
        </w:numPr>
        <w:spacing w:before="360" w:after="240"/>
        <w:ind w:left="709" w:hanging="709"/>
        <w:jc w:val="both"/>
        <w:rPr>
          <w:rFonts w:ascii="Calibri" w:eastAsia="Times New Roman" w:hAnsi="Calibri" w:cs="Arial"/>
          <w:b/>
        </w:rPr>
      </w:pPr>
      <w:r w:rsidRPr="00164EE5">
        <w:rPr>
          <w:rFonts w:ascii="Calibri" w:eastAsia="Times New Roman" w:hAnsi="Calibri" w:cs="Arial"/>
          <w:b/>
        </w:rPr>
        <w:t>SANKCE, NÁHRADA ŠKODY</w:t>
      </w:r>
    </w:p>
    <w:p w14:paraId="464D2A76"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V případě prodlení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e s dokončením </w:t>
      </w:r>
      <w:r w:rsidR="008C090B" w:rsidRPr="00164EE5">
        <w:rPr>
          <w:rFonts w:ascii="Calibri" w:eastAsia="Times New Roman" w:hAnsi="Calibri" w:cs="Tahoma"/>
          <w:lang w:eastAsia="zh-CN"/>
        </w:rPr>
        <w:t>nebo předáním</w:t>
      </w:r>
      <w:r w:rsidRPr="00164EE5">
        <w:rPr>
          <w:rFonts w:ascii="Calibri" w:eastAsia="Times New Roman" w:hAnsi="Calibri" w:cs="Tahoma"/>
          <w:lang w:eastAsia="zh-CN"/>
        </w:rPr>
        <w:t xml:space="preserve"> </w:t>
      </w:r>
      <w:r w:rsidR="008C090B" w:rsidRPr="00164EE5">
        <w:rPr>
          <w:rFonts w:ascii="Calibri" w:eastAsia="Times New Roman" w:hAnsi="Calibri" w:cs="Tahoma"/>
          <w:lang w:eastAsia="zh-CN"/>
        </w:rPr>
        <w:t xml:space="preserve">Díla </w:t>
      </w:r>
      <w:r w:rsidR="004A7E7B" w:rsidRPr="00164EE5">
        <w:rPr>
          <w:rFonts w:ascii="Calibri" w:eastAsia="Times New Roman" w:hAnsi="Calibri" w:cs="Tahoma"/>
          <w:lang w:eastAsia="zh-CN"/>
        </w:rPr>
        <w:t>vyjma Dokladů</w:t>
      </w:r>
      <w:r w:rsidR="00107321" w:rsidRPr="00164EE5">
        <w:rPr>
          <w:rFonts w:ascii="Calibri" w:eastAsia="Times New Roman" w:hAnsi="Calibri" w:cs="Tahoma"/>
          <w:lang w:eastAsia="zh-CN"/>
        </w:rPr>
        <w:t>, včetně prodlení Zhotovitele s převzetím staveniště,</w:t>
      </w:r>
      <w:r w:rsidR="004A7E7B" w:rsidRPr="00164EE5">
        <w:rPr>
          <w:rFonts w:ascii="Calibri" w:eastAsia="Times New Roman" w:hAnsi="Calibri" w:cs="Tahoma"/>
          <w:lang w:eastAsia="zh-CN"/>
        </w:rPr>
        <w:t xml:space="preserve"> </w:t>
      </w:r>
      <w:r w:rsidRPr="00164EE5">
        <w:rPr>
          <w:rFonts w:ascii="Calibri" w:eastAsia="Times New Roman" w:hAnsi="Calibri" w:cs="Tahoma"/>
          <w:lang w:eastAsia="zh-CN"/>
        </w:rPr>
        <w:t>se</w:t>
      </w:r>
      <w:r w:rsidR="00BD4992" w:rsidRPr="00164EE5">
        <w:rPr>
          <w:rFonts w:ascii="Calibri" w:eastAsia="Times New Roman" w:hAnsi="Calibri" w:cs="Tahoma"/>
          <w:lang w:eastAsia="zh-CN"/>
        </w:rPr>
        <w:t>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zavazuje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i uhradit smluvní pokutu ve výši </w:t>
      </w:r>
      <w:r w:rsidR="00615679" w:rsidRPr="00164EE5">
        <w:rPr>
          <w:rFonts w:ascii="Calibri" w:eastAsia="Times New Roman" w:hAnsi="Calibri" w:cs="Tahoma"/>
          <w:lang w:eastAsia="zh-CN"/>
        </w:rPr>
        <w:t>0,5</w:t>
      </w:r>
      <w:r w:rsidR="007E7301" w:rsidRPr="00164EE5">
        <w:rPr>
          <w:rFonts w:ascii="Calibri" w:eastAsia="Times New Roman" w:hAnsi="Calibri" w:cs="Tahoma"/>
          <w:lang w:eastAsia="zh-CN"/>
        </w:rPr>
        <w:t xml:space="preserve"> </w:t>
      </w:r>
      <w:r w:rsidR="00615679" w:rsidRPr="00164EE5">
        <w:rPr>
          <w:rFonts w:ascii="Calibri" w:eastAsia="Times New Roman" w:hAnsi="Calibri" w:cs="Tahoma"/>
          <w:lang w:eastAsia="zh-CN"/>
        </w:rPr>
        <w:t>%</w:t>
      </w:r>
      <w:r w:rsidR="00F90840" w:rsidRPr="00164EE5">
        <w:rPr>
          <w:rFonts w:ascii="Calibri" w:eastAsia="Times New Roman" w:hAnsi="Calibri" w:cs="Tahoma"/>
          <w:lang w:eastAsia="zh-CN"/>
        </w:rPr>
        <w:t xml:space="preserve"> z </w:t>
      </w:r>
      <w:r w:rsidR="008634F7" w:rsidRPr="00164EE5">
        <w:rPr>
          <w:rFonts w:ascii="Calibri" w:eastAsia="Times New Roman" w:hAnsi="Calibri" w:cs="Tahoma"/>
          <w:lang w:eastAsia="zh-CN"/>
        </w:rPr>
        <w:t>C</w:t>
      </w:r>
      <w:r w:rsidRPr="00164EE5">
        <w:rPr>
          <w:rFonts w:ascii="Calibri" w:eastAsia="Times New Roman" w:hAnsi="Calibri" w:cs="Tahoma"/>
          <w:lang w:eastAsia="zh-CN"/>
        </w:rPr>
        <w:t>eny za</w:t>
      </w:r>
      <w:r w:rsidR="00F87EA6" w:rsidRPr="00164EE5">
        <w:rPr>
          <w:rFonts w:ascii="Calibri" w:eastAsia="Times New Roman" w:hAnsi="Calibri" w:cs="Tahoma"/>
          <w:lang w:eastAsia="zh-CN"/>
        </w:rPr>
        <w:t> </w:t>
      </w:r>
      <w:r w:rsidR="00DF18EB" w:rsidRPr="00164EE5">
        <w:rPr>
          <w:rFonts w:ascii="Calibri" w:eastAsia="Times New Roman" w:hAnsi="Calibri" w:cs="Tahoma"/>
          <w:lang w:eastAsia="zh-CN"/>
        </w:rPr>
        <w:t>D</w:t>
      </w:r>
      <w:r w:rsidRPr="00164EE5">
        <w:rPr>
          <w:rFonts w:ascii="Calibri" w:eastAsia="Times New Roman" w:hAnsi="Calibri" w:cs="Tahoma"/>
          <w:lang w:eastAsia="zh-CN"/>
        </w:rPr>
        <w:t xml:space="preserve">ílo </w:t>
      </w:r>
      <w:r w:rsidR="00230AFC">
        <w:rPr>
          <w:rFonts w:ascii="Calibri" w:eastAsia="Times New Roman" w:hAnsi="Calibri" w:cs="Tahoma"/>
          <w:lang w:eastAsia="zh-CN"/>
        </w:rPr>
        <w:t>bez</w:t>
      </w:r>
      <w:r w:rsidR="00230AFC" w:rsidRPr="00164EE5">
        <w:rPr>
          <w:rFonts w:ascii="Calibri" w:eastAsia="Times New Roman" w:hAnsi="Calibri" w:cs="Tahoma"/>
          <w:lang w:eastAsia="zh-CN"/>
        </w:rPr>
        <w:t xml:space="preserve"> </w:t>
      </w:r>
      <w:r w:rsidRPr="00164EE5">
        <w:rPr>
          <w:rFonts w:ascii="Calibri" w:eastAsia="Times New Roman" w:hAnsi="Calibri" w:cs="Tahoma"/>
          <w:lang w:eastAsia="zh-CN"/>
        </w:rPr>
        <w:t>DPH za každý započatý den prodlení.</w:t>
      </w:r>
    </w:p>
    <w:p w14:paraId="1962BE6C"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V případě prodlení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e s předáním </w:t>
      </w:r>
      <w:r w:rsidR="00DF18EB" w:rsidRPr="00164EE5">
        <w:rPr>
          <w:rFonts w:ascii="Calibri" w:eastAsia="Times New Roman" w:hAnsi="Calibri" w:cs="Tahoma"/>
          <w:lang w:eastAsia="zh-CN"/>
        </w:rPr>
        <w:t>D</w:t>
      </w:r>
      <w:r w:rsidRPr="00164EE5">
        <w:rPr>
          <w:rFonts w:ascii="Calibri" w:eastAsia="Times New Roman" w:hAnsi="Calibri" w:cs="Tahoma"/>
          <w:lang w:eastAsia="zh-CN"/>
        </w:rPr>
        <w:t>okladů se</w:t>
      </w:r>
      <w:r w:rsidR="00DF18EB" w:rsidRPr="00164EE5">
        <w:rPr>
          <w:rFonts w:ascii="Calibri" w:eastAsia="Times New Roman" w:hAnsi="Calibri" w:cs="Tahoma"/>
          <w:lang w:eastAsia="zh-CN"/>
        </w:rPr>
        <w:t>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zavazuje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i uhradit smluvní</w:t>
      </w:r>
      <w:r w:rsidR="008634F7" w:rsidRPr="00164EE5">
        <w:rPr>
          <w:rFonts w:ascii="Calibri" w:eastAsia="Times New Roman" w:hAnsi="Calibri" w:cs="Tahoma"/>
          <w:lang w:eastAsia="zh-CN"/>
        </w:rPr>
        <w:t xml:space="preserve"> pokutu ve výši 0,1 % z C</w:t>
      </w:r>
      <w:r w:rsidR="00F90840" w:rsidRPr="00164EE5">
        <w:rPr>
          <w:rFonts w:ascii="Calibri" w:eastAsia="Times New Roman" w:hAnsi="Calibri" w:cs="Tahoma"/>
          <w:lang w:eastAsia="zh-CN"/>
        </w:rPr>
        <w:t>eny za </w:t>
      </w:r>
      <w:r w:rsidR="00DF18EB" w:rsidRPr="00164EE5">
        <w:rPr>
          <w:rFonts w:ascii="Calibri" w:eastAsia="Times New Roman" w:hAnsi="Calibri" w:cs="Tahoma"/>
          <w:lang w:eastAsia="zh-CN"/>
        </w:rPr>
        <w:t>D</w:t>
      </w:r>
      <w:r w:rsidRPr="00164EE5">
        <w:rPr>
          <w:rFonts w:ascii="Calibri" w:eastAsia="Times New Roman" w:hAnsi="Calibri" w:cs="Tahoma"/>
          <w:lang w:eastAsia="zh-CN"/>
        </w:rPr>
        <w:t xml:space="preserve">ílo </w:t>
      </w:r>
      <w:r w:rsidR="00230AFC">
        <w:rPr>
          <w:rFonts w:ascii="Calibri" w:eastAsia="Times New Roman" w:hAnsi="Calibri" w:cs="Tahoma"/>
          <w:lang w:eastAsia="zh-CN"/>
        </w:rPr>
        <w:t>bez</w:t>
      </w:r>
      <w:r w:rsidR="00230AFC" w:rsidRPr="00164EE5">
        <w:rPr>
          <w:rFonts w:ascii="Calibri" w:eastAsia="Times New Roman" w:hAnsi="Calibri" w:cs="Tahoma"/>
          <w:lang w:eastAsia="zh-CN"/>
        </w:rPr>
        <w:t xml:space="preserve"> </w:t>
      </w:r>
      <w:r w:rsidRPr="00164EE5">
        <w:rPr>
          <w:rFonts w:ascii="Calibri" w:eastAsia="Times New Roman" w:hAnsi="Calibri" w:cs="Tahoma"/>
          <w:lang w:eastAsia="zh-CN"/>
        </w:rPr>
        <w:t>DPH za každý započatý den prodlení.</w:t>
      </w:r>
    </w:p>
    <w:p w14:paraId="7C2FE8A2"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V případě prodlení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e s odstraněním vad</w:t>
      </w:r>
      <w:r w:rsidR="00A2734F">
        <w:rPr>
          <w:rFonts w:ascii="Calibri" w:eastAsia="Times New Roman" w:hAnsi="Calibri" w:cs="Tahoma"/>
          <w:lang w:eastAsia="zh-CN"/>
        </w:rPr>
        <w:t xml:space="preserve"> </w:t>
      </w:r>
      <w:r w:rsidR="00A2734F">
        <w:t>nebo nedodělků</w:t>
      </w:r>
      <w:r w:rsidRPr="00164EE5">
        <w:rPr>
          <w:rFonts w:ascii="Calibri" w:eastAsia="Times New Roman" w:hAnsi="Calibri" w:cs="Tahoma"/>
          <w:lang w:eastAsia="zh-CN"/>
        </w:rPr>
        <w:t xml:space="preserve"> </w:t>
      </w:r>
      <w:r w:rsidR="00DF18EB" w:rsidRPr="00164EE5">
        <w:rPr>
          <w:rFonts w:ascii="Calibri" w:eastAsia="Times New Roman" w:hAnsi="Calibri" w:cs="Tahoma"/>
          <w:lang w:eastAsia="zh-CN"/>
        </w:rPr>
        <w:t>D</w:t>
      </w:r>
      <w:r w:rsidRPr="00164EE5">
        <w:rPr>
          <w:rFonts w:ascii="Calibri" w:eastAsia="Times New Roman" w:hAnsi="Calibri" w:cs="Tahoma"/>
          <w:lang w:eastAsia="zh-CN"/>
        </w:rPr>
        <w:t xml:space="preserve">íla </w:t>
      </w:r>
      <w:r w:rsidR="004352E3" w:rsidRPr="00164EE5">
        <w:rPr>
          <w:rFonts w:ascii="Calibri" w:eastAsia="Times New Roman" w:hAnsi="Calibri" w:cs="Tahoma"/>
          <w:lang w:eastAsia="zh-CN"/>
        </w:rPr>
        <w:t xml:space="preserve">v dohodnutém termínu nebo </w:t>
      </w:r>
      <w:r w:rsidRPr="00164EE5">
        <w:rPr>
          <w:rFonts w:ascii="Calibri" w:eastAsia="Times New Roman" w:hAnsi="Calibri" w:cs="Tahoma"/>
          <w:lang w:eastAsia="zh-CN"/>
        </w:rPr>
        <w:t xml:space="preserve">ve lhůtě stanovené </w:t>
      </w:r>
      <w:r w:rsidR="00DF18EB" w:rsidRPr="00164EE5">
        <w:rPr>
          <w:rFonts w:ascii="Calibri" w:eastAsia="Times New Roman" w:hAnsi="Calibri" w:cs="Tahoma"/>
          <w:lang w:eastAsia="zh-CN"/>
        </w:rPr>
        <w:t>S</w:t>
      </w:r>
      <w:r w:rsidRPr="00164EE5">
        <w:rPr>
          <w:rFonts w:ascii="Calibri" w:eastAsia="Times New Roman" w:hAnsi="Calibri" w:cs="Tahoma"/>
          <w:lang w:eastAsia="zh-CN"/>
        </w:rPr>
        <w:t xml:space="preserve">mlouvou se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zavazuje </w:t>
      </w:r>
      <w:r w:rsidR="00E94493" w:rsidRPr="00164EE5">
        <w:rPr>
          <w:rFonts w:ascii="Calibri" w:eastAsia="Times New Roman" w:hAnsi="Calibri" w:cs="Tahoma"/>
          <w:lang w:eastAsia="zh-CN"/>
        </w:rPr>
        <w:t>Objednatel</w:t>
      </w:r>
      <w:r w:rsidR="00F90840" w:rsidRPr="00164EE5">
        <w:rPr>
          <w:rFonts w:ascii="Calibri" w:eastAsia="Times New Roman" w:hAnsi="Calibri" w:cs="Tahoma"/>
          <w:lang w:eastAsia="zh-CN"/>
        </w:rPr>
        <w:t>i uhradit smluvní pokutu ve </w:t>
      </w:r>
      <w:r w:rsidRPr="00164EE5">
        <w:rPr>
          <w:rFonts w:ascii="Calibri" w:eastAsia="Times New Roman" w:hAnsi="Calibri" w:cs="Tahoma"/>
          <w:lang w:eastAsia="zh-CN"/>
        </w:rPr>
        <w:t xml:space="preserve">výši </w:t>
      </w:r>
      <w:r w:rsidR="00F73944" w:rsidRPr="00164EE5">
        <w:rPr>
          <w:rFonts w:ascii="Calibri" w:eastAsia="Times New Roman" w:hAnsi="Calibri" w:cs="Tahoma"/>
          <w:lang w:eastAsia="zh-CN"/>
        </w:rPr>
        <w:t>2</w:t>
      </w:r>
      <w:r w:rsidR="00FA31BE" w:rsidRPr="00164EE5">
        <w:rPr>
          <w:rFonts w:ascii="Calibri" w:eastAsia="Times New Roman" w:hAnsi="Calibri" w:cs="Tahoma"/>
          <w:lang w:eastAsia="zh-CN"/>
        </w:rPr>
        <w:t>.000 Kč</w:t>
      </w:r>
      <w:r w:rsidRPr="00164EE5">
        <w:rPr>
          <w:rFonts w:ascii="Calibri" w:eastAsia="Times New Roman" w:hAnsi="Calibri" w:cs="Tahoma"/>
          <w:lang w:eastAsia="zh-CN"/>
        </w:rPr>
        <w:t xml:space="preserve"> za každou vadu</w:t>
      </w:r>
      <w:r w:rsidR="00A2734F">
        <w:rPr>
          <w:rFonts w:ascii="Calibri" w:eastAsia="Times New Roman" w:hAnsi="Calibri" w:cs="Tahoma"/>
          <w:lang w:eastAsia="zh-CN"/>
        </w:rPr>
        <w:t xml:space="preserve"> </w:t>
      </w:r>
      <w:r w:rsidR="00A2734F">
        <w:t>a nedodělek</w:t>
      </w:r>
      <w:r w:rsidRPr="00164EE5">
        <w:rPr>
          <w:rFonts w:ascii="Calibri" w:eastAsia="Times New Roman" w:hAnsi="Calibri" w:cs="Tahoma"/>
          <w:lang w:eastAsia="zh-CN"/>
        </w:rPr>
        <w:t xml:space="preserve"> a za každý započatý den prodlení.</w:t>
      </w:r>
    </w:p>
    <w:p w14:paraId="54FC7FEB"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V případě prodlení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e s předložením oznámení dle </w:t>
      </w:r>
      <w:r w:rsidR="00FA31BE" w:rsidRPr="00164EE5">
        <w:rPr>
          <w:rFonts w:ascii="Calibri" w:eastAsia="Times New Roman" w:hAnsi="Calibri" w:cs="Tahoma"/>
          <w:lang w:eastAsia="zh-CN"/>
        </w:rPr>
        <w:t xml:space="preserve">čl. </w:t>
      </w:r>
      <w:r w:rsidR="00C92217" w:rsidRPr="00164EE5">
        <w:rPr>
          <w:rFonts w:ascii="Calibri" w:eastAsia="Times New Roman" w:hAnsi="Calibri" w:cs="Tahoma"/>
          <w:lang w:eastAsia="zh-CN"/>
        </w:rPr>
        <w:t>16.6.</w:t>
      </w:r>
      <w:r w:rsidRPr="00164EE5">
        <w:rPr>
          <w:rFonts w:ascii="Calibri" w:eastAsia="Times New Roman" w:hAnsi="Calibri" w:cs="Tahoma"/>
          <w:lang w:eastAsia="zh-CN"/>
        </w:rPr>
        <w:t xml:space="preserve"> </w:t>
      </w:r>
      <w:r w:rsidR="00FA31BE" w:rsidRPr="00164EE5">
        <w:rPr>
          <w:rFonts w:ascii="Calibri" w:eastAsia="Times New Roman" w:hAnsi="Calibri" w:cs="Tahoma"/>
          <w:lang w:eastAsia="zh-CN"/>
        </w:rPr>
        <w:t>S</w:t>
      </w:r>
      <w:r w:rsidRPr="00164EE5">
        <w:rPr>
          <w:rFonts w:ascii="Calibri" w:eastAsia="Times New Roman" w:hAnsi="Calibri" w:cs="Tahoma"/>
          <w:lang w:eastAsia="zh-CN"/>
        </w:rPr>
        <w:t xml:space="preserve">mlouvy v požadovaném rozsahu se </w:t>
      </w:r>
      <w:r w:rsidR="00E94493" w:rsidRPr="00164EE5">
        <w:rPr>
          <w:rFonts w:ascii="Calibri" w:eastAsia="Times New Roman" w:hAnsi="Calibri" w:cs="Tahoma"/>
          <w:lang w:eastAsia="zh-CN"/>
        </w:rPr>
        <w:t>Zhotovitel</w:t>
      </w:r>
      <w:r w:rsidR="00FA31BE" w:rsidRPr="00164EE5">
        <w:rPr>
          <w:rFonts w:ascii="Calibri" w:eastAsia="Times New Roman" w:hAnsi="Calibri" w:cs="Tahoma"/>
          <w:lang w:eastAsia="zh-CN"/>
        </w:rPr>
        <w:t xml:space="preserve"> zavazuje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i uhradit </w:t>
      </w:r>
      <w:r w:rsidR="008634F7" w:rsidRPr="00164EE5">
        <w:rPr>
          <w:rFonts w:ascii="Calibri" w:eastAsia="Times New Roman" w:hAnsi="Calibri" w:cs="Tahoma"/>
          <w:lang w:eastAsia="zh-CN"/>
        </w:rPr>
        <w:t>smluvní pokutu ve výši 0,2 % z C</w:t>
      </w:r>
      <w:r w:rsidRPr="00164EE5">
        <w:rPr>
          <w:rFonts w:ascii="Calibri" w:eastAsia="Times New Roman" w:hAnsi="Calibri" w:cs="Tahoma"/>
          <w:lang w:eastAsia="zh-CN"/>
        </w:rPr>
        <w:t xml:space="preserve">eny za </w:t>
      </w:r>
      <w:r w:rsidR="00FA31BE" w:rsidRPr="00164EE5">
        <w:rPr>
          <w:rFonts w:ascii="Calibri" w:eastAsia="Times New Roman" w:hAnsi="Calibri" w:cs="Tahoma"/>
          <w:lang w:eastAsia="zh-CN"/>
        </w:rPr>
        <w:t>D</w:t>
      </w:r>
      <w:r w:rsidRPr="00164EE5">
        <w:rPr>
          <w:rFonts w:ascii="Calibri" w:eastAsia="Times New Roman" w:hAnsi="Calibri" w:cs="Tahoma"/>
          <w:lang w:eastAsia="zh-CN"/>
        </w:rPr>
        <w:t xml:space="preserve">ílo </w:t>
      </w:r>
      <w:r w:rsidR="00230AFC">
        <w:rPr>
          <w:rFonts w:ascii="Calibri" w:eastAsia="Times New Roman" w:hAnsi="Calibri" w:cs="Tahoma"/>
          <w:lang w:eastAsia="zh-CN"/>
        </w:rPr>
        <w:t>bez</w:t>
      </w:r>
      <w:r w:rsidR="00230AFC" w:rsidRPr="00164EE5">
        <w:rPr>
          <w:rFonts w:ascii="Calibri" w:eastAsia="Times New Roman" w:hAnsi="Calibri" w:cs="Tahoma"/>
          <w:lang w:eastAsia="zh-CN"/>
        </w:rPr>
        <w:t xml:space="preserve"> </w:t>
      </w:r>
      <w:r w:rsidRPr="00164EE5">
        <w:rPr>
          <w:rFonts w:ascii="Calibri" w:eastAsia="Times New Roman" w:hAnsi="Calibri" w:cs="Tahoma"/>
          <w:lang w:eastAsia="zh-CN"/>
        </w:rPr>
        <w:t>DPH za každý započatý den prodlení.</w:t>
      </w:r>
    </w:p>
    <w:p w14:paraId="75C437F4" w14:textId="77777777" w:rsidR="00237F55" w:rsidRPr="00164EE5" w:rsidRDefault="002400A6" w:rsidP="00164EE5">
      <w:pPr>
        <w:numPr>
          <w:ilvl w:val="1"/>
          <w:numId w:val="2"/>
        </w:numPr>
        <w:suppressAutoHyphens/>
        <w:spacing w:after="120"/>
        <w:ind w:left="709" w:hanging="709"/>
        <w:jc w:val="both"/>
        <w:rPr>
          <w:rFonts w:ascii="Calibri" w:eastAsia="Times New Roman" w:hAnsi="Calibri" w:cs="Tahoma"/>
          <w:lang w:eastAsia="zh-CN"/>
        </w:rPr>
      </w:pPr>
      <w:r w:rsidRPr="00164EE5">
        <w:rPr>
          <w:rFonts w:ascii="Calibri" w:eastAsia="Times New Roman" w:hAnsi="Calibri" w:cs="Tahoma"/>
          <w:lang w:eastAsia="zh-CN"/>
        </w:rPr>
        <w:t xml:space="preserve">V případě nedodržení </w:t>
      </w:r>
      <w:r w:rsidR="00FA31BE" w:rsidRPr="00164EE5">
        <w:rPr>
          <w:rFonts w:ascii="Calibri" w:eastAsia="Times New Roman" w:hAnsi="Calibri" w:cs="Tahoma"/>
          <w:lang w:eastAsia="zh-CN"/>
        </w:rPr>
        <w:t>lhůty pro</w:t>
      </w:r>
      <w:r w:rsidRPr="00164EE5">
        <w:rPr>
          <w:rFonts w:ascii="Calibri" w:eastAsia="Times New Roman" w:hAnsi="Calibri" w:cs="Tahoma"/>
          <w:lang w:eastAsia="zh-CN"/>
        </w:rPr>
        <w:t xml:space="preserve"> vyklizení staveniště a uvedení do náležitého stavu se </w:t>
      </w:r>
      <w:r w:rsidR="00E94493" w:rsidRPr="00164EE5">
        <w:rPr>
          <w:rFonts w:ascii="Calibri" w:eastAsia="Times New Roman" w:hAnsi="Calibri" w:cs="Tahoma"/>
          <w:lang w:eastAsia="zh-CN"/>
        </w:rPr>
        <w:t>Zhotovitel</w:t>
      </w:r>
      <w:r w:rsidRPr="00164EE5">
        <w:rPr>
          <w:rFonts w:ascii="Calibri" w:eastAsia="Times New Roman" w:hAnsi="Calibri" w:cs="Tahoma"/>
          <w:lang w:eastAsia="zh-CN"/>
        </w:rPr>
        <w:t xml:space="preserve"> zavazuje </w:t>
      </w:r>
      <w:r w:rsidR="00E94493" w:rsidRPr="00164EE5">
        <w:rPr>
          <w:rFonts w:ascii="Calibri" w:eastAsia="Times New Roman" w:hAnsi="Calibri" w:cs="Tahoma"/>
          <w:lang w:eastAsia="zh-CN"/>
        </w:rPr>
        <w:t>Objednatel</w:t>
      </w:r>
      <w:r w:rsidRPr="00164EE5">
        <w:rPr>
          <w:rFonts w:ascii="Calibri" w:eastAsia="Times New Roman" w:hAnsi="Calibri" w:cs="Tahoma"/>
          <w:lang w:eastAsia="zh-CN"/>
        </w:rPr>
        <w:t xml:space="preserve">i uhradit </w:t>
      </w:r>
      <w:r w:rsidR="00F90840" w:rsidRPr="00164EE5">
        <w:rPr>
          <w:rFonts w:ascii="Calibri" w:eastAsia="Times New Roman" w:hAnsi="Calibri" w:cs="Tahoma"/>
          <w:lang w:eastAsia="zh-CN"/>
        </w:rPr>
        <w:t>smluvní pokutu ve výši 0,05</w:t>
      </w:r>
      <w:r w:rsidR="009613F1" w:rsidRPr="00164EE5">
        <w:rPr>
          <w:rFonts w:ascii="Calibri" w:eastAsia="Times New Roman" w:hAnsi="Calibri" w:cs="Tahoma"/>
          <w:lang w:eastAsia="zh-CN"/>
        </w:rPr>
        <w:t> </w:t>
      </w:r>
      <w:r w:rsidR="00F90840" w:rsidRPr="00164EE5">
        <w:rPr>
          <w:rFonts w:ascii="Calibri" w:eastAsia="Times New Roman" w:hAnsi="Calibri" w:cs="Tahoma"/>
          <w:lang w:eastAsia="zh-CN"/>
        </w:rPr>
        <w:t>% z </w:t>
      </w:r>
      <w:r w:rsidR="008634F7" w:rsidRPr="00164EE5">
        <w:rPr>
          <w:rFonts w:ascii="Calibri" w:eastAsia="Times New Roman" w:hAnsi="Calibri" w:cs="Tahoma"/>
          <w:lang w:eastAsia="zh-CN"/>
        </w:rPr>
        <w:t>C</w:t>
      </w:r>
      <w:r w:rsidRPr="00164EE5">
        <w:rPr>
          <w:rFonts w:ascii="Calibri" w:eastAsia="Times New Roman" w:hAnsi="Calibri" w:cs="Tahoma"/>
          <w:lang w:eastAsia="zh-CN"/>
        </w:rPr>
        <w:t>eny za</w:t>
      </w:r>
      <w:r w:rsidR="00FA31BE" w:rsidRPr="00164EE5">
        <w:rPr>
          <w:rFonts w:ascii="Calibri" w:eastAsia="Times New Roman" w:hAnsi="Calibri" w:cs="Tahoma"/>
          <w:lang w:eastAsia="zh-CN"/>
        </w:rPr>
        <w:t> D</w:t>
      </w:r>
      <w:r w:rsidRPr="00164EE5">
        <w:rPr>
          <w:rFonts w:ascii="Calibri" w:eastAsia="Times New Roman" w:hAnsi="Calibri" w:cs="Tahoma"/>
          <w:lang w:eastAsia="zh-CN"/>
        </w:rPr>
        <w:t xml:space="preserve">ílo </w:t>
      </w:r>
      <w:r w:rsidR="00230AFC">
        <w:rPr>
          <w:rFonts w:ascii="Calibri" w:eastAsia="Times New Roman" w:hAnsi="Calibri" w:cs="Tahoma"/>
          <w:lang w:eastAsia="zh-CN"/>
        </w:rPr>
        <w:t>bez</w:t>
      </w:r>
      <w:r w:rsidR="00230AFC" w:rsidRPr="00164EE5">
        <w:rPr>
          <w:rFonts w:ascii="Calibri" w:eastAsia="Times New Roman" w:hAnsi="Calibri" w:cs="Tahoma"/>
          <w:lang w:eastAsia="zh-CN"/>
        </w:rPr>
        <w:t xml:space="preserve"> </w:t>
      </w:r>
      <w:r w:rsidRPr="00164EE5">
        <w:rPr>
          <w:rFonts w:ascii="Calibri" w:eastAsia="Times New Roman" w:hAnsi="Calibri" w:cs="Tahoma"/>
          <w:lang w:eastAsia="zh-CN"/>
        </w:rPr>
        <w:t>DPH za každý započatý den prod</w:t>
      </w:r>
      <w:r w:rsidR="00F90840" w:rsidRPr="00164EE5">
        <w:rPr>
          <w:rFonts w:ascii="Calibri" w:eastAsia="Times New Roman" w:hAnsi="Calibri" w:cs="Tahoma"/>
          <w:lang w:eastAsia="zh-CN"/>
        </w:rPr>
        <w:t>lení</w:t>
      </w:r>
      <w:r w:rsidR="00190066" w:rsidRPr="00164EE5">
        <w:rPr>
          <w:rFonts w:ascii="Calibri" w:eastAsia="Times New Roman" w:hAnsi="Calibri" w:cs="Tahoma"/>
          <w:lang w:eastAsia="zh-CN"/>
        </w:rPr>
        <w:t>.</w:t>
      </w:r>
      <w:r w:rsidRPr="00164EE5">
        <w:rPr>
          <w:rFonts w:ascii="Calibri" w:eastAsia="Times New Roman" w:hAnsi="Calibri" w:cs="Tahoma"/>
          <w:lang w:eastAsia="zh-CN"/>
        </w:rPr>
        <w:t xml:space="preserve"> </w:t>
      </w:r>
    </w:p>
    <w:p w14:paraId="03A386D4" w14:textId="77777777" w:rsidR="00237F55" w:rsidRPr="00373881" w:rsidRDefault="002400A6" w:rsidP="007F5C6D">
      <w:pPr>
        <w:pStyle w:val="Nadpis2"/>
        <w:ind w:left="709" w:hanging="709"/>
        <w:rPr>
          <w:rFonts w:asciiTheme="minorHAnsi" w:hAnsiTheme="minorHAnsi"/>
          <w:sz w:val="22"/>
          <w:szCs w:val="22"/>
        </w:rPr>
      </w:pPr>
      <w:r w:rsidRPr="00DB7888">
        <w:rPr>
          <w:rFonts w:asciiTheme="minorHAnsi" w:hAnsiTheme="minorHAnsi"/>
          <w:sz w:val="22"/>
          <w:szCs w:val="22"/>
        </w:rPr>
        <w:t xml:space="preserve">Poruší-li </w:t>
      </w:r>
      <w:r w:rsidR="00E94493" w:rsidRPr="00DB7888">
        <w:rPr>
          <w:rFonts w:asciiTheme="minorHAnsi" w:hAnsiTheme="minorHAnsi"/>
          <w:sz w:val="22"/>
          <w:szCs w:val="22"/>
        </w:rPr>
        <w:t>Zhotovitel</w:t>
      </w:r>
      <w:r w:rsidRPr="00DB7888">
        <w:rPr>
          <w:rFonts w:asciiTheme="minorHAnsi" w:hAnsiTheme="minorHAnsi"/>
          <w:sz w:val="22"/>
          <w:szCs w:val="22"/>
        </w:rPr>
        <w:t xml:space="preserve"> povinnost udržovat v účinnosti pojištění </w:t>
      </w:r>
      <w:r w:rsidR="00FA31BE" w:rsidRPr="00DB7888">
        <w:rPr>
          <w:rFonts w:asciiTheme="minorHAnsi" w:hAnsiTheme="minorHAnsi"/>
          <w:sz w:val="22"/>
          <w:szCs w:val="22"/>
        </w:rPr>
        <w:t xml:space="preserve">dle </w:t>
      </w:r>
      <w:r w:rsidR="004A7E7B" w:rsidRPr="00DB7888">
        <w:rPr>
          <w:rFonts w:asciiTheme="minorHAnsi" w:hAnsiTheme="minorHAnsi"/>
          <w:sz w:val="22"/>
          <w:szCs w:val="22"/>
        </w:rPr>
        <w:t>této</w:t>
      </w:r>
      <w:r w:rsidR="00FA31BE" w:rsidRPr="00DB7888">
        <w:rPr>
          <w:rFonts w:asciiTheme="minorHAnsi" w:hAnsiTheme="minorHAnsi"/>
          <w:sz w:val="22"/>
          <w:szCs w:val="22"/>
        </w:rPr>
        <w:t xml:space="preserve"> Smlouvy</w:t>
      </w:r>
      <w:r w:rsidRPr="00DB7888">
        <w:rPr>
          <w:rFonts w:asciiTheme="minorHAnsi" w:hAnsiTheme="minorHAnsi"/>
          <w:sz w:val="22"/>
          <w:szCs w:val="22"/>
        </w:rPr>
        <w:t xml:space="preserve"> nebo nepředloží </w:t>
      </w:r>
      <w:r w:rsidR="00F27E1A" w:rsidRPr="00DB7888">
        <w:rPr>
          <w:rFonts w:asciiTheme="minorHAnsi" w:hAnsiTheme="minorHAnsi"/>
          <w:sz w:val="22"/>
          <w:szCs w:val="22"/>
        </w:rPr>
        <w:t xml:space="preserve">na žádost </w:t>
      </w:r>
      <w:r w:rsidR="00E94493" w:rsidRPr="00DB7888">
        <w:rPr>
          <w:rFonts w:asciiTheme="minorHAnsi" w:hAnsiTheme="minorHAnsi"/>
          <w:sz w:val="22"/>
          <w:szCs w:val="22"/>
        </w:rPr>
        <w:t>Objednatel</w:t>
      </w:r>
      <w:r w:rsidR="00F27E1A" w:rsidRPr="00DB7888">
        <w:rPr>
          <w:rFonts w:asciiTheme="minorHAnsi" w:hAnsiTheme="minorHAnsi"/>
          <w:sz w:val="22"/>
          <w:szCs w:val="22"/>
        </w:rPr>
        <w:t xml:space="preserve">e </w:t>
      </w:r>
      <w:r w:rsidRPr="00DB7888">
        <w:rPr>
          <w:rFonts w:asciiTheme="minorHAnsi" w:hAnsiTheme="minorHAnsi"/>
          <w:sz w:val="22"/>
          <w:szCs w:val="22"/>
        </w:rPr>
        <w:t xml:space="preserve">doklad o jeho existenci, zavazuje se </w:t>
      </w:r>
      <w:r w:rsidR="00E94493" w:rsidRPr="00DB7888">
        <w:rPr>
          <w:rFonts w:asciiTheme="minorHAnsi" w:hAnsiTheme="minorHAnsi"/>
          <w:sz w:val="22"/>
          <w:szCs w:val="22"/>
        </w:rPr>
        <w:t>Objednatel</w:t>
      </w:r>
      <w:r w:rsidRPr="00DB7888">
        <w:rPr>
          <w:rFonts w:asciiTheme="minorHAnsi" w:hAnsiTheme="minorHAnsi"/>
          <w:sz w:val="22"/>
          <w:szCs w:val="22"/>
        </w:rPr>
        <w:t xml:space="preserve">i uhradit </w:t>
      </w:r>
      <w:r w:rsidR="008634F7" w:rsidRPr="00DB7888">
        <w:rPr>
          <w:rFonts w:asciiTheme="minorHAnsi" w:hAnsiTheme="minorHAnsi"/>
          <w:sz w:val="22"/>
          <w:szCs w:val="22"/>
        </w:rPr>
        <w:t>smluvní pokutu ve výši 0,1 % z</w:t>
      </w:r>
      <w:r w:rsidR="008634F7">
        <w:rPr>
          <w:rFonts w:asciiTheme="minorHAnsi" w:hAnsiTheme="minorHAnsi"/>
          <w:sz w:val="22"/>
          <w:szCs w:val="22"/>
        </w:rPr>
        <w:t xml:space="preserve"> C</w:t>
      </w:r>
      <w:r w:rsidRPr="00373881">
        <w:rPr>
          <w:rFonts w:asciiTheme="minorHAnsi" w:hAnsiTheme="minorHAnsi"/>
          <w:sz w:val="22"/>
          <w:szCs w:val="22"/>
        </w:rPr>
        <w:t xml:space="preserve">eny za </w:t>
      </w:r>
      <w:r w:rsidR="00FA31BE" w:rsidRPr="00373881">
        <w:rPr>
          <w:rFonts w:asciiTheme="minorHAnsi" w:hAnsiTheme="minorHAnsi"/>
          <w:sz w:val="22"/>
          <w:szCs w:val="22"/>
        </w:rPr>
        <w:t>D</w:t>
      </w:r>
      <w:r w:rsidRPr="00373881">
        <w:rPr>
          <w:rFonts w:asciiTheme="minorHAnsi" w:hAnsiTheme="minorHAnsi"/>
          <w:sz w:val="22"/>
          <w:szCs w:val="22"/>
        </w:rPr>
        <w:t xml:space="preserve">ílo </w:t>
      </w:r>
      <w:r w:rsidR="00230AFC">
        <w:rPr>
          <w:rFonts w:asciiTheme="minorHAnsi" w:hAnsiTheme="minorHAnsi"/>
          <w:sz w:val="22"/>
          <w:szCs w:val="22"/>
        </w:rPr>
        <w:t>bez</w:t>
      </w:r>
      <w:r w:rsidR="00230AFC" w:rsidRPr="00373881">
        <w:rPr>
          <w:rFonts w:asciiTheme="minorHAnsi" w:hAnsiTheme="minorHAnsi"/>
          <w:sz w:val="22"/>
          <w:szCs w:val="22"/>
        </w:rPr>
        <w:t xml:space="preserve"> </w:t>
      </w:r>
      <w:r w:rsidRPr="00373881">
        <w:rPr>
          <w:rFonts w:asciiTheme="minorHAnsi" w:hAnsiTheme="minorHAnsi"/>
          <w:sz w:val="22"/>
          <w:szCs w:val="22"/>
        </w:rPr>
        <w:t>DPH za každý započatý den, kdy tento stav trvá.</w:t>
      </w:r>
    </w:p>
    <w:p w14:paraId="337817CE" w14:textId="77777777" w:rsidR="00237F55" w:rsidRPr="00373881" w:rsidRDefault="002400A6" w:rsidP="007F5C6D">
      <w:pPr>
        <w:pStyle w:val="Nadpis2"/>
        <w:ind w:left="709" w:hanging="709"/>
        <w:rPr>
          <w:rFonts w:asciiTheme="minorHAnsi" w:hAnsiTheme="minorHAnsi"/>
          <w:sz w:val="22"/>
          <w:szCs w:val="22"/>
        </w:rPr>
      </w:pPr>
      <w:r w:rsidRPr="00373881">
        <w:rPr>
          <w:rFonts w:asciiTheme="minorHAnsi" w:hAnsiTheme="minorHAnsi"/>
          <w:sz w:val="22"/>
          <w:szCs w:val="22"/>
        </w:rPr>
        <w:lastRenderedPageBreak/>
        <w:t xml:space="preserve">Smluvní pokuta je splatná ve lhůtě </w:t>
      </w:r>
      <w:r w:rsidR="00866D4E" w:rsidRPr="00373881">
        <w:rPr>
          <w:rFonts w:asciiTheme="minorHAnsi" w:hAnsiTheme="minorHAnsi"/>
          <w:sz w:val="22"/>
          <w:szCs w:val="22"/>
        </w:rPr>
        <w:t xml:space="preserve">30 dnů ode dne doručení písemného vyúčtování její výše </w:t>
      </w:r>
      <w:r w:rsidR="00E94493">
        <w:rPr>
          <w:rFonts w:asciiTheme="minorHAnsi" w:hAnsiTheme="minorHAnsi"/>
          <w:sz w:val="22"/>
          <w:szCs w:val="22"/>
        </w:rPr>
        <w:t>Zhotovitel</w:t>
      </w:r>
      <w:r w:rsidR="00866D4E" w:rsidRPr="00373881">
        <w:rPr>
          <w:rFonts w:asciiTheme="minorHAnsi" w:hAnsiTheme="minorHAnsi"/>
          <w:sz w:val="22"/>
          <w:szCs w:val="22"/>
        </w:rPr>
        <w:t>i</w:t>
      </w:r>
      <w:r w:rsidRPr="00373881">
        <w:rPr>
          <w:rFonts w:asciiTheme="minorHAnsi" w:hAnsiTheme="minorHAnsi"/>
          <w:sz w:val="22"/>
          <w:szCs w:val="22"/>
        </w:rPr>
        <w:t xml:space="preserve">. </w:t>
      </w:r>
    </w:p>
    <w:p w14:paraId="21361ACC" w14:textId="77777777" w:rsidR="00237F55" w:rsidRPr="00373881" w:rsidRDefault="002400A6" w:rsidP="007F5C6D">
      <w:pPr>
        <w:pStyle w:val="Nadpis2"/>
        <w:ind w:left="709" w:hanging="709"/>
        <w:rPr>
          <w:rFonts w:asciiTheme="minorHAnsi" w:hAnsiTheme="minorHAnsi"/>
          <w:sz w:val="22"/>
          <w:szCs w:val="22"/>
        </w:rPr>
      </w:pPr>
      <w:r w:rsidRPr="00373881">
        <w:rPr>
          <w:rFonts w:asciiTheme="minorHAnsi" w:hAnsiTheme="minorHAnsi"/>
          <w:sz w:val="22"/>
          <w:szCs w:val="22"/>
        </w:rPr>
        <w:t>Úrok z prodlení vzniklý v důsledku včasného neuhrazení smluvní pokuty je splatný ihned po</w:t>
      </w:r>
      <w:r w:rsidR="00463DC8" w:rsidRPr="00373881">
        <w:rPr>
          <w:rFonts w:asciiTheme="minorHAnsi" w:hAnsiTheme="minorHAnsi"/>
          <w:sz w:val="22"/>
          <w:szCs w:val="22"/>
        </w:rPr>
        <w:t> </w:t>
      </w:r>
      <w:r w:rsidRPr="00373881">
        <w:rPr>
          <w:rFonts w:asciiTheme="minorHAnsi" w:hAnsiTheme="minorHAnsi"/>
          <w:sz w:val="22"/>
          <w:szCs w:val="22"/>
        </w:rPr>
        <w:t xml:space="preserve">jeho vzniku. </w:t>
      </w:r>
    </w:p>
    <w:p w14:paraId="33AEB93C" w14:textId="77777777" w:rsidR="00237F55" w:rsidRPr="00373881" w:rsidRDefault="00E94493" w:rsidP="007F5C6D">
      <w:pPr>
        <w:pStyle w:val="Nadpis2"/>
        <w:ind w:left="709" w:hanging="709"/>
        <w:rPr>
          <w:rFonts w:asciiTheme="minorHAnsi" w:hAnsiTheme="minorHAnsi"/>
          <w:sz w:val="22"/>
          <w:szCs w:val="22"/>
        </w:rPr>
      </w:pPr>
      <w:r>
        <w:rPr>
          <w:rFonts w:asciiTheme="minorHAnsi" w:hAnsiTheme="minorHAnsi"/>
          <w:sz w:val="22"/>
          <w:szCs w:val="22"/>
        </w:rPr>
        <w:t>Objednatel</w:t>
      </w:r>
      <w:r w:rsidR="002400A6" w:rsidRPr="00373881">
        <w:rPr>
          <w:rFonts w:asciiTheme="minorHAnsi" w:hAnsiTheme="minorHAnsi"/>
          <w:sz w:val="22"/>
          <w:szCs w:val="22"/>
        </w:rPr>
        <w:t xml:space="preserve"> se zavazuje při prodlení se zaplacením faktury zaplatit </w:t>
      </w:r>
      <w:r>
        <w:rPr>
          <w:rFonts w:asciiTheme="minorHAnsi" w:hAnsiTheme="minorHAnsi"/>
          <w:sz w:val="22"/>
          <w:szCs w:val="22"/>
        </w:rPr>
        <w:t>Zhotovitel</w:t>
      </w:r>
      <w:r w:rsidR="00F90840" w:rsidRPr="00373881">
        <w:rPr>
          <w:rFonts w:asciiTheme="minorHAnsi" w:hAnsiTheme="minorHAnsi"/>
          <w:sz w:val="22"/>
          <w:szCs w:val="22"/>
        </w:rPr>
        <w:t>i úrok z </w:t>
      </w:r>
      <w:r w:rsidR="002400A6" w:rsidRPr="00373881">
        <w:rPr>
          <w:rFonts w:asciiTheme="minorHAnsi" w:hAnsiTheme="minorHAnsi"/>
          <w:sz w:val="22"/>
          <w:szCs w:val="22"/>
        </w:rPr>
        <w:t>prodlení ve výši 0,05 % z fakturované částky za každý, byť jen započatý den prodlení.</w:t>
      </w:r>
    </w:p>
    <w:p w14:paraId="51050451" w14:textId="77777777" w:rsidR="005D3F69" w:rsidRPr="00373881" w:rsidRDefault="005D3F69" w:rsidP="007F5C6D">
      <w:pPr>
        <w:pStyle w:val="Nadpis2"/>
        <w:ind w:left="709" w:hanging="709"/>
        <w:rPr>
          <w:rFonts w:asciiTheme="minorHAnsi" w:hAnsiTheme="minorHAnsi"/>
          <w:sz w:val="22"/>
          <w:szCs w:val="22"/>
        </w:rPr>
      </w:pPr>
      <w:r w:rsidRPr="00373881">
        <w:rPr>
          <w:rFonts w:asciiTheme="minorHAnsi" w:hAnsiTheme="minorHAnsi"/>
          <w:sz w:val="22"/>
          <w:szCs w:val="22"/>
        </w:rPr>
        <w:t xml:space="preserve">Smluvní pokuty, jakož i případné úroky z prodlení, budou vyúčtovány v měně </w:t>
      </w:r>
      <w:r w:rsidR="00736BE8" w:rsidRPr="00373881">
        <w:rPr>
          <w:rFonts w:asciiTheme="minorHAnsi" w:hAnsiTheme="minorHAnsi"/>
          <w:sz w:val="22"/>
          <w:szCs w:val="22"/>
        </w:rPr>
        <w:t>Kč</w:t>
      </w:r>
      <w:r w:rsidRPr="00373881">
        <w:rPr>
          <w:rFonts w:asciiTheme="minorHAnsi" w:hAnsiTheme="minorHAnsi"/>
          <w:sz w:val="22"/>
          <w:szCs w:val="22"/>
        </w:rPr>
        <w:t>.</w:t>
      </w:r>
    </w:p>
    <w:p w14:paraId="4883893E" w14:textId="6382B44D" w:rsidR="00237F55" w:rsidRDefault="00463DC8" w:rsidP="007F5C6D">
      <w:pPr>
        <w:pStyle w:val="Nadpis2"/>
        <w:ind w:left="709" w:hanging="709"/>
        <w:rPr>
          <w:rFonts w:asciiTheme="minorHAnsi" w:hAnsiTheme="minorHAnsi"/>
          <w:sz w:val="22"/>
          <w:szCs w:val="22"/>
        </w:rPr>
      </w:pPr>
      <w:r w:rsidRPr="00373881">
        <w:rPr>
          <w:rFonts w:asciiTheme="minorHAnsi" w:hAnsiTheme="minorHAnsi"/>
          <w:sz w:val="22"/>
          <w:szCs w:val="22"/>
        </w:rPr>
        <w:t xml:space="preserve">Uhrazením smluvní pokuty není dotčeno právo </w:t>
      </w:r>
      <w:r w:rsidR="00E94493">
        <w:rPr>
          <w:rFonts w:asciiTheme="minorHAnsi" w:hAnsiTheme="minorHAnsi"/>
          <w:sz w:val="22"/>
          <w:szCs w:val="22"/>
        </w:rPr>
        <w:t>Objednatel</w:t>
      </w:r>
      <w:r w:rsidRPr="00373881">
        <w:rPr>
          <w:rFonts w:asciiTheme="minorHAnsi" w:hAnsiTheme="minorHAnsi"/>
          <w:sz w:val="22"/>
          <w:szCs w:val="22"/>
        </w:rPr>
        <w:t>e na náhradu škody</w:t>
      </w:r>
      <w:r w:rsidR="00230AFC">
        <w:rPr>
          <w:rFonts w:asciiTheme="minorHAnsi" w:hAnsiTheme="minorHAnsi"/>
          <w:sz w:val="22"/>
          <w:szCs w:val="22"/>
        </w:rPr>
        <w:t xml:space="preserve"> vzniklé v důsledku porušení povinnosti utvrzené smluvní pokutou, a to ve výši přesahující smluvní pokutu</w:t>
      </w:r>
      <w:r w:rsidRPr="00373881">
        <w:rPr>
          <w:rFonts w:asciiTheme="minorHAnsi" w:hAnsiTheme="minorHAnsi"/>
          <w:sz w:val="22"/>
          <w:szCs w:val="22"/>
        </w:rPr>
        <w:t xml:space="preserve">. Uhrazením </w:t>
      </w:r>
      <w:r w:rsidR="00230AFC">
        <w:rPr>
          <w:rFonts w:asciiTheme="minorHAnsi" w:hAnsiTheme="minorHAnsi"/>
          <w:sz w:val="22"/>
          <w:szCs w:val="22"/>
        </w:rPr>
        <w:t>s</w:t>
      </w:r>
      <w:r w:rsidRPr="00373881">
        <w:rPr>
          <w:rFonts w:asciiTheme="minorHAnsi" w:hAnsiTheme="minorHAnsi"/>
          <w:sz w:val="22"/>
          <w:szCs w:val="22"/>
        </w:rPr>
        <w:t xml:space="preserve">mluvní pokuty nezaniká sankcionovaná povinnost </w:t>
      </w:r>
      <w:r w:rsidR="00E94493">
        <w:rPr>
          <w:rFonts w:asciiTheme="minorHAnsi" w:hAnsiTheme="minorHAnsi"/>
          <w:sz w:val="22"/>
          <w:szCs w:val="22"/>
        </w:rPr>
        <w:t>Zhotovitel</w:t>
      </w:r>
      <w:r w:rsidRPr="00373881">
        <w:rPr>
          <w:rFonts w:asciiTheme="minorHAnsi" w:hAnsiTheme="minorHAnsi"/>
          <w:sz w:val="22"/>
          <w:szCs w:val="22"/>
        </w:rPr>
        <w:t>e.</w:t>
      </w:r>
    </w:p>
    <w:p w14:paraId="284BC770" w14:textId="77777777" w:rsidR="001A4C29" w:rsidRPr="00373881" w:rsidRDefault="001A4C29" w:rsidP="001A4C29">
      <w:pPr>
        <w:pStyle w:val="Nadpis2"/>
        <w:numPr>
          <w:ilvl w:val="0"/>
          <w:numId w:val="0"/>
        </w:numPr>
        <w:ind w:left="709"/>
        <w:rPr>
          <w:rFonts w:asciiTheme="minorHAnsi" w:hAnsiTheme="minorHAnsi"/>
          <w:sz w:val="22"/>
          <w:szCs w:val="22"/>
        </w:rPr>
      </w:pPr>
    </w:p>
    <w:p w14:paraId="7934E5FD" w14:textId="77777777" w:rsidR="00237F55" w:rsidRPr="00164EE5" w:rsidRDefault="007D3677" w:rsidP="00F03732">
      <w:pPr>
        <w:numPr>
          <w:ilvl w:val="0"/>
          <w:numId w:val="2"/>
        </w:numPr>
        <w:spacing w:before="360" w:after="240"/>
        <w:ind w:left="709" w:hanging="709"/>
        <w:jc w:val="both"/>
        <w:rPr>
          <w:rFonts w:ascii="Calibri" w:eastAsia="Times New Roman" w:hAnsi="Calibri" w:cs="Arial"/>
          <w:b/>
        </w:rPr>
      </w:pPr>
      <w:r w:rsidRPr="00164EE5">
        <w:rPr>
          <w:rFonts w:ascii="Calibri" w:eastAsia="Times New Roman" w:hAnsi="Calibri" w:cs="Arial"/>
          <w:b/>
        </w:rPr>
        <w:t>ODSTOUPENÍ OD SMLOUVY</w:t>
      </w:r>
    </w:p>
    <w:p w14:paraId="7D680C46" w14:textId="77777777" w:rsidR="00237F55" w:rsidRPr="00373881" w:rsidRDefault="002400A6" w:rsidP="004A7E7B">
      <w:pPr>
        <w:pStyle w:val="Nadpis2"/>
        <w:ind w:left="709" w:hanging="709"/>
        <w:rPr>
          <w:rFonts w:asciiTheme="minorHAnsi" w:hAnsiTheme="minorHAnsi"/>
          <w:sz w:val="22"/>
          <w:szCs w:val="22"/>
        </w:rPr>
      </w:pPr>
      <w:r w:rsidRPr="00373881">
        <w:rPr>
          <w:rFonts w:asciiTheme="minorHAnsi" w:hAnsiTheme="minorHAnsi"/>
          <w:sz w:val="22"/>
          <w:szCs w:val="22"/>
        </w:rPr>
        <w:t xml:space="preserve">Smluvní strany mohou odstoupit od </w:t>
      </w:r>
      <w:r w:rsidR="007D3677" w:rsidRPr="00373881">
        <w:rPr>
          <w:rFonts w:asciiTheme="minorHAnsi" w:hAnsiTheme="minorHAnsi"/>
          <w:sz w:val="22"/>
          <w:szCs w:val="22"/>
        </w:rPr>
        <w:t>S</w:t>
      </w:r>
      <w:r w:rsidRPr="00373881">
        <w:rPr>
          <w:rFonts w:asciiTheme="minorHAnsi" w:hAnsiTheme="minorHAnsi"/>
          <w:sz w:val="22"/>
          <w:szCs w:val="22"/>
        </w:rPr>
        <w:t xml:space="preserve">mlouvy z důvodů stanovených zákonem nebo touto </w:t>
      </w:r>
      <w:r w:rsidR="007D3677" w:rsidRPr="00373881">
        <w:rPr>
          <w:rFonts w:asciiTheme="minorHAnsi" w:hAnsiTheme="minorHAnsi"/>
          <w:sz w:val="22"/>
          <w:szCs w:val="22"/>
        </w:rPr>
        <w:t>S</w:t>
      </w:r>
      <w:r w:rsidRPr="00373881">
        <w:rPr>
          <w:rFonts w:asciiTheme="minorHAnsi" w:hAnsiTheme="minorHAnsi"/>
          <w:sz w:val="22"/>
          <w:szCs w:val="22"/>
        </w:rPr>
        <w:t>mlouvou.</w:t>
      </w:r>
    </w:p>
    <w:p w14:paraId="1BABD2E4" w14:textId="77777777" w:rsidR="00237F55" w:rsidRPr="00373881" w:rsidRDefault="00E94493" w:rsidP="004A7E7B">
      <w:pPr>
        <w:pStyle w:val="Nadpis2"/>
        <w:ind w:left="709" w:hanging="709"/>
        <w:rPr>
          <w:rFonts w:asciiTheme="minorHAnsi" w:hAnsiTheme="minorHAnsi"/>
          <w:sz w:val="22"/>
          <w:szCs w:val="22"/>
        </w:rPr>
      </w:pPr>
      <w:r>
        <w:rPr>
          <w:rFonts w:asciiTheme="minorHAnsi" w:hAnsiTheme="minorHAnsi"/>
          <w:sz w:val="22"/>
          <w:szCs w:val="22"/>
        </w:rPr>
        <w:t>Objednatel</w:t>
      </w:r>
      <w:r w:rsidR="002400A6" w:rsidRPr="00373881">
        <w:rPr>
          <w:rFonts w:asciiTheme="minorHAnsi" w:hAnsiTheme="minorHAnsi"/>
          <w:sz w:val="22"/>
          <w:szCs w:val="22"/>
        </w:rPr>
        <w:t xml:space="preserve"> je oprávněn od </w:t>
      </w:r>
      <w:r w:rsidR="007D3677" w:rsidRPr="00373881">
        <w:rPr>
          <w:rFonts w:asciiTheme="minorHAnsi" w:hAnsiTheme="minorHAnsi"/>
          <w:sz w:val="22"/>
          <w:szCs w:val="22"/>
        </w:rPr>
        <w:t>S</w:t>
      </w:r>
      <w:r w:rsidR="002400A6" w:rsidRPr="00373881">
        <w:rPr>
          <w:rFonts w:asciiTheme="minorHAnsi" w:hAnsiTheme="minorHAnsi"/>
          <w:sz w:val="22"/>
          <w:szCs w:val="22"/>
        </w:rPr>
        <w:t>mlouvy odstoupit</w:t>
      </w:r>
      <w:r w:rsidR="008C090B" w:rsidRPr="00373881">
        <w:rPr>
          <w:rFonts w:asciiTheme="minorHAnsi" w:hAnsiTheme="minorHAnsi"/>
          <w:sz w:val="22"/>
          <w:szCs w:val="22"/>
        </w:rPr>
        <w:t xml:space="preserve"> mimo jiné i v případě</w:t>
      </w:r>
      <w:r w:rsidR="002400A6" w:rsidRPr="00373881">
        <w:rPr>
          <w:rFonts w:asciiTheme="minorHAnsi" w:hAnsiTheme="minorHAnsi"/>
          <w:sz w:val="22"/>
          <w:szCs w:val="22"/>
        </w:rPr>
        <w:t xml:space="preserve">, </w:t>
      </w:r>
      <w:r w:rsidR="008C090B" w:rsidRPr="00373881">
        <w:rPr>
          <w:rFonts w:asciiTheme="minorHAnsi" w:hAnsiTheme="minorHAnsi"/>
          <w:sz w:val="22"/>
          <w:szCs w:val="22"/>
        </w:rPr>
        <w:t>kdy</w:t>
      </w:r>
      <w:r w:rsidR="002400A6" w:rsidRPr="00373881">
        <w:rPr>
          <w:rFonts w:asciiTheme="minorHAnsi" w:hAnsiTheme="minorHAnsi"/>
          <w:sz w:val="22"/>
          <w:szCs w:val="22"/>
        </w:rPr>
        <w:t xml:space="preserve"> </w:t>
      </w:r>
      <w:r>
        <w:rPr>
          <w:rFonts w:asciiTheme="minorHAnsi" w:hAnsiTheme="minorHAnsi"/>
          <w:sz w:val="22"/>
          <w:szCs w:val="22"/>
        </w:rPr>
        <w:t>Zhotovitel</w:t>
      </w:r>
      <w:r w:rsidR="002400A6" w:rsidRPr="00373881">
        <w:rPr>
          <w:rFonts w:asciiTheme="minorHAnsi" w:hAnsiTheme="minorHAnsi"/>
          <w:sz w:val="22"/>
          <w:szCs w:val="22"/>
        </w:rPr>
        <w:t xml:space="preserve"> vstoupí do likvidace nebo je </w:t>
      </w:r>
      <w:r w:rsidR="007D3677" w:rsidRPr="00373881">
        <w:rPr>
          <w:rFonts w:asciiTheme="minorHAnsi" w:hAnsiTheme="minorHAnsi"/>
          <w:sz w:val="22"/>
          <w:szCs w:val="22"/>
        </w:rPr>
        <w:t xml:space="preserve">pravomocně prohlášen úpadek </w:t>
      </w:r>
      <w:r>
        <w:rPr>
          <w:rFonts w:asciiTheme="minorHAnsi" w:hAnsiTheme="minorHAnsi"/>
          <w:sz w:val="22"/>
          <w:szCs w:val="22"/>
        </w:rPr>
        <w:t>Zhotovitel</w:t>
      </w:r>
      <w:r w:rsidR="007D3677" w:rsidRPr="00373881">
        <w:rPr>
          <w:rFonts w:asciiTheme="minorHAnsi" w:hAnsiTheme="minorHAnsi"/>
          <w:sz w:val="22"/>
          <w:szCs w:val="22"/>
        </w:rPr>
        <w:t xml:space="preserve">e v </w:t>
      </w:r>
      <w:r w:rsidR="002400A6" w:rsidRPr="00373881">
        <w:rPr>
          <w:rFonts w:asciiTheme="minorHAnsi" w:hAnsiTheme="minorHAnsi"/>
          <w:sz w:val="22"/>
          <w:szCs w:val="22"/>
        </w:rPr>
        <w:t>insolvenční</w:t>
      </w:r>
      <w:r w:rsidR="007D3677" w:rsidRPr="00373881">
        <w:rPr>
          <w:rFonts w:asciiTheme="minorHAnsi" w:hAnsiTheme="minorHAnsi"/>
          <w:sz w:val="22"/>
          <w:szCs w:val="22"/>
        </w:rPr>
        <w:t>m</w:t>
      </w:r>
      <w:r w:rsidR="002400A6" w:rsidRPr="00373881">
        <w:rPr>
          <w:rFonts w:asciiTheme="minorHAnsi" w:hAnsiTheme="minorHAnsi"/>
          <w:sz w:val="22"/>
          <w:szCs w:val="22"/>
        </w:rPr>
        <w:t xml:space="preserve"> řízení.</w:t>
      </w:r>
    </w:p>
    <w:p w14:paraId="29C6393D" w14:textId="7C066615" w:rsidR="00237F55" w:rsidRDefault="002400A6" w:rsidP="004A7E7B">
      <w:pPr>
        <w:pStyle w:val="Nadpis2"/>
        <w:ind w:left="709" w:hanging="709"/>
        <w:rPr>
          <w:rFonts w:asciiTheme="minorHAnsi" w:hAnsiTheme="minorHAnsi"/>
          <w:sz w:val="22"/>
          <w:szCs w:val="22"/>
        </w:rPr>
      </w:pPr>
      <w:r w:rsidRPr="00373881">
        <w:rPr>
          <w:rFonts w:asciiTheme="minorHAnsi" w:hAnsiTheme="minorHAnsi"/>
          <w:sz w:val="22"/>
          <w:szCs w:val="22"/>
        </w:rPr>
        <w:t xml:space="preserve">V případě odstoupení od </w:t>
      </w:r>
      <w:r w:rsidR="007D3677" w:rsidRPr="00373881">
        <w:rPr>
          <w:rFonts w:asciiTheme="minorHAnsi" w:hAnsiTheme="minorHAnsi"/>
          <w:sz w:val="22"/>
          <w:szCs w:val="22"/>
        </w:rPr>
        <w:t>S</w:t>
      </w:r>
      <w:r w:rsidRPr="00373881">
        <w:rPr>
          <w:rFonts w:asciiTheme="minorHAnsi" w:hAnsiTheme="minorHAnsi"/>
          <w:sz w:val="22"/>
          <w:szCs w:val="22"/>
        </w:rPr>
        <w:t xml:space="preserve">mlouvy kteroukoli ze </w:t>
      </w:r>
      <w:r w:rsidR="007D3677" w:rsidRPr="00373881">
        <w:rPr>
          <w:rFonts w:asciiTheme="minorHAnsi" w:hAnsiTheme="minorHAnsi"/>
          <w:sz w:val="22"/>
          <w:szCs w:val="22"/>
        </w:rPr>
        <w:t>S</w:t>
      </w:r>
      <w:r w:rsidRPr="00373881">
        <w:rPr>
          <w:rFonts w:asciiTheme="minorHAnsi" w:hAnsiTheme="minorHAnsi"/>
          <w:sz w:val="22"/>
          <w:szCs w:val="22"/>
        </w:rPr>
        <w:t xml:space="preserve">mluvních stran, je </w:t>
      </w:r>
      <w:r w:rsidR="00E94493">
        <w:rPr>
          <w:rFonts w:asciiTheme="minorHAnsi" w:hAnsiTheme="minorHAnsi"/>
          <w:sz w:val="22"/>
          <w:szCs w:val="22"/>
        </w:rPr>
        <w:t>Zhotovitel</w:t>
      </w:r>
      <w:r w:rsidRPr="00373881">
        <w:rPr>
          <w:rFonts w:asciiTheme="minorHAnsi" w:hAnsiTheme="minorHAnsi"/>
          <w:sz w:val="22"/>
          <w:szCs w:val="22"/>
        </w:rPr>
        <w:t xml:space="preserve"> povinen zabezpečit </w:t>
      </w:r>
      <w:r w:rsidR="001145BB" w:rsidRPr="00373881">
        <w:rPr>
          <w:rFonts w:asciiTheme="minorHAnsi" w:hAnsiTheme="minorHAnsi"/>
          <w:sz w:val="22"/>
          <w:szCs w:val="22"/>
        </w:rPr>
        <w:t xml:space="preserve">místo provádění </w:t>
      </w:r>
      <w:r w:rsidR="007D3677" w:rsidRPr="00373881">
        <w:rPr>
          <w:rFonts w:asciiTheme="minorHAnsi" w:hAnsiTheme="minorHAnsi"/>
          <w:sz w:val="22"/>
          <w:szCs w:val="22"/>
        </w:rPr>
        <w:t>D</w:t>
      </w:r>
      <w:r w:rsidR="001145BB" w:rsidRPr="00373881">
        <w:rPr>
          <w:rFonts w:asciiTheme="minorHAnsi" w:hAnsiTheme="minorHAnsi"/>
          <w:sz w:val="22"/>
          <w:szCs w:val="22"/>
        </w:rPr>
        <w:t>íla</w:t>
      </w:r>
      <w:r w:rsidR="007D3677" w:rsidRPr="00373881">
        <w:rPr>
          <w:rFonts w:asciiTheme="minorHAnsi" w:hAnsiTheme="minorHAnsi"/>
          <w:sz w:val="22"/>
          <w:szCs w:val="22"/>
        </w:rPr>
        <w:t xml:space="preserve"> po celou dobu přerušení prací.</w:t>
      </w:r>
    </w:p>
    <w:p w14:paraId="1C87352F" w14:textId="77777777" w:rsidR="001A4C29" w:rsidRPr="00373881" w:rsidRDefault="001A4C29" w:rsidP="001A4C29">
      <w:pPr>
        <w:pStyle w:val="Nadpis2"/>
        <w:numPr>
          <w:ilvl w:val="0"/>
          <w:numId w:val="0"/>
        </w:numPr>
        <w:ind w:left="709"/>
        <w:rPr>
          <w:rFonts w:asciiTheme="minorHAnsi" w:hAnsiTheme="minorHAnsi"/>
          <w:sz w:val="22"/>
          <w:szCs w:val="22"/>
        </w:rPr>
      </w:pPr>
    </w:p>
    <w:p w14:paraId="348EACC8" w14:textId="77777777" w:rsidR="00237F55" w:rsidRPr="00164EE5" w:rsidRDefault="00B52D36" w:rsidP="00F03732">
      <w:pPr>
        <w:numPr>
          <w:ilvl w:val="0"/>
          <w:numId w:val="2"/>
        </w:numPr>
        <w:spacing w:before="360" w:after="240"/>
        <w:ind w:left="709" w:hanging="709"/>
        <w:jc w:val="both"/>
        <w:rPr>
          <w:rFonts w:ascii="Calibri" w:eastAsia="Times New Roman" w:hAnsi="Calibri" w:cs="Arial"/>
          <w:b/>
        </w:rPr>
      </w:pPr>
      <w:r w:rsidRPr="00164EE5">
        <w:rPr>
          <w:rFonts w:ascii="Calibri" w:eastAsia="Times New Roman" w:hAnsi="Calibri" w:cs="Arial"/>
          <w:b/>
        </w:rPr>
        <w:t>ZÁSTUPCI SMLUVNÍCH STRAN A DORUČOVÁNÍ PÍSEMNOSTÍ</w:t>
      </w:r>
    </w:p>
    <w:p w14:paraId="60874367" w14:textId="77777777" w:rsidR="00237F55" w:rsidRPr="00373881" w:rsidRDefault="002400A6" w:rsidP="00EF565D">
      <w:pPr>
        <w:pStyle w:val="Nadpis2"/>
        <w:keepNext/>
        <w:ind w:left="709" w:hanging="709"/>
        <w:rPr>
          <w:rFonts w:asciiTheme="minorHAnsi" w:hAnsiTheme="minorHAnsi"/>
          <w:sz w:val="22"/>
          <w:szCs w:val="22"/>
        </w:rPr>
      </w:pPr>
      <w:r w:rsidRPr="00373881">
        <w:rPr>
          <w:rFonts w:asciiTheme="minorHAnsi" w:hAnsiTheme="minorHAnsi"/>
          <w:sz w:val="22"/>
          <w:szCs w:val="22"/>
        </w:rPr>
        <w:t>Ve věcech technických j</w:t>
      </w:r>
      <w:r w:rsidR="00E578F7">
        <w:rPr>
          <w:rFonts w:asciiTheme="minorHAnsi" w:hAnsiTheme="minorHAnsi"/>
          <w:sz w:val="22"/>
          <w:szCs w:val="22"/>
        </w:rPr>
        <w:t>sou</w:t>
      </w:r>
      <w:r w:rsidRPr="00373881">
        <w:rPr>
          <w:rFonts w:asciiTheme="minorHAnsi" w:hAnsiTheme="minorHAnsi"/>
          <w:sz w:val="22"/>
          <w:szCs w:val="22"/>
        </w:rPr>
        <w:t xml:space="preserve"> při plnění </w:t>
      </w:r>
      <w:r w:rsidR="00B52D36" w:rsidRPr="00373881">
        <w:rPr>
          <w:rFonts w:asciiTheme="minorHAnsi" w:hAnsiTheme="minorHAnsi"/>
          <w:sz w:val="22"/>
          <w:szCs w:val="22"/>
        </w:rPr>
        <w:t>S</w:t>
      </w:r>
      <w:r w:rsidRPr="00373881">
        <w:rPr>
          <w:rFonts w:asciiTheme="minorHAnsi" w:hAnsiTheme="minorHAnsi"/>
          <w:sz w:val="22"/>
          <w:szCs w:val="22"/>
        </w:rPr>
        <w:t xml:space="preserve">mlouvy zástupcem a kontaktní osobou na straně </w:t>
      </w:r>
      <w:r w:rsidR="00E94493">
        <w:rPr>
          <w:rFonts w:asciiTheme="minorHAnsi" w:hAnsiTheme="minorHAnsi"/>
          <w:sz w:val="22"/>
          <w:szCs w:val="22"/>
        </w:rPr>
        <w:t>Objednatel</w:t>
      </w:r>
      <w:r w:rsidRPr="00373881">
        <w:rPr>
          <w:rFonts w:asciiTheme="minorHAnsi" w:hAnsiTheme="minorHAnsi"/>
          <w:sz w:val="22"/>
          <w:szCs w:val="22"/>
        </w:rPr>
        <w:t>e</w:t>
      </w:r>
      <w:r w:rsidR="00E578F7">
        <w:rPr>
          <w:rFonts w:asciiTheme="minorHAnsi" w:hAnsiTheme="minorHAnsi"/>
          <w:sz w:val="22"/>
          <w:szCs w:val="22"/>
        </w:rPr>
        <w:t xml:space="preserve"> osoby uvedené v záhlaví smlouvy. </w:t>
      </w:r>
    </w:p>
    <w:p w14:paraId="4031C2F3" w14:textId="77777777" w:rsidR="00E578F7" w:rsidRPr="00373881" w:rsidRDefault="002400A6" w:rsidP="00EF565D">
      <w:pPr>
        <w:pStyle w:val="Nadpis2"/>
        <w:keepNext/>
        <w:ind w:left="709" w:hanging="709"/>
        <w:rPr>
          <w:rFonts w:asciiTheme="minorHAnsi" w:hAnsiTheme="minorHAnsi"/>
          <w:sz w:val="22"/>
          <w:szCs w:val="22"/>
        </w:rPr>
      </w:pPr>
      <w:r w:rsidRPr="00373881">
        <w:rPr>
          <w:rFonts w:asciiTheme="minorHAnsi" w:hAnsiTheme="minorHAnsi"/>
          <w:sz w:val="22"/>
          <w:szCs w:val="22"/>
        </w:rPr>
        <w:t>Ve věcech technických j</w:t>
      </w:r>
      <w:r w:rsidR="00E42306">
        <w:rPr>
          <w:rFonts w:asciiTheme="minorHAnsi" w:hAnsiTheme="minorHAnsi"/>
          <w:sz w:val="22"/>
          <w:szCs w:val="22"/>
        </w:rPr>
        <w:t>sou</w:t>
      </w:r>
      <w:r w:rsidRPr="00373881">
        <w:rPr>
          <w:rFonts w:asciiTheme="minorHAnsi" w:hAnsiTheme="minorHAnsi"/>
          <w:sz w:val="22"/>
          <w:szCs w:val="22"/>
        </w:rPr>
        <w:t xml:space="preserve"> při plnění </w:t>
      </w:r>
      <w:r w:rsidR="00B52D36" w:rsidRPr="00373881">
        <w:rPr>
          <w:rFonts w:asciiTheme="minorHAnsi" w:hAnsiTheme="minorHAnsi"/>
          <w:sz w:val="22"/>
          <w:szCs w:val="22"/>
        </w:rPr>
        <w:t>S</w:t>
      </w:r>
      <w:r w:rsidRPr="00373881">
        <w:rPr>
          <w:rFonts w:asciiTheme="minorHAnsi" w:hAnsiTheme="minorHAnsi"/>
          <w:sz w:val="22"/>
          <w:szCs w:val="22"/>
        </w:rPr>
        <w:t xml:space="preserve">mlouvy zástupcem a kontaktní osobou na straně </w:t>
      </w:r>
      <w:r w:rsidR="00E94493">
        <w:rPr>
          <w:rFonts w:asciiTheme="minorHAnsi" w:hAnsiTheme="minorHAnsi"/>
          <w:sz w:val="22"/>
          <w:szCs w:val="22"/>
        </w:rPr>
        <w:t>Zhotovitel</w:t>
      </w:r>
      <w:r w:rsidRPr="00373881">
        <w:rPr>
          <w:rFonts w:asciiTheme="minorHAnsi" w:hAnsiTheme="minorHAnsi"/>
          <w:sz w:val="22"/>
          <w:szCs w:val="22"/>
        </w:rPr>
        <w:t>e</w:t>
      </w:r>
      <w:r w:rsidR="00E578F7">
        <w:rPr>
          <w:rFonts w:asciiTheme="minorHAnsi" w:hAnsiTheme="minorHAnsi"/>
          <w:sz w:val="22"/>
          <w:szCs w:val="22"/>
        </w:rPr>
        <w:t xml:space="preserve"> osoby uvedené v záhlaví smlouvy.</w:t>
      </w:r>
    </w:p>
    <w:p w14:paraId="5010B9C5" w14:textId="77777777" w:rsidR="00237F55" w:rsidRPr="00E578F7" w:rsidRDefault="002400A6" w:rsidP="00E578F7">
      <w:pPr>
        <w:pStyle w:val="Nadpis2"/>
        <w:keepNext/>
        <w:ind w:left="709" w:hanging="709"/>
        <w:rPr>
          <w:rFonts w:asciiTheme="minorHAnsi" w:hAnsiTheme="minorHAnsi"/>
          <w:sz w:val="22"/>
          <w:szCs w:val="22"/>
        </w:rPr>
      </w:pPr>
      <w:r w:rsidRPr="00E578F7">
        <w:rPr>
          <w:rFonts w:asciiTheme="minorHAnsi" w:hAnsiTheme="minorHAnsi"/>
          <w:sz w:val="22"/>
          <w:szCs w:val="22"/>
        </w:rPr>
        <w:t xml:space="preserve">Určení zástupci </w:t>
      </w:r>
      <w:r w:rsidR="00B52D36" w:rsidRPr="00E578F7">
        <w:rPr>
          <w:rFonts w:asciiTheme="minorHAnsi" w:hAnsiTheme="minorHAnsi"/>
          <w:sz w:val="22"/>
          <w:szCs w:val="22"/>
        </w:rPr>
        <w:t>S</w:t>
      </w:r>
      <w:r w:rsidRPr="00E578F7">
        <w:rPr>
          <w:rFonts w:asciiTheme="minorHAnsi" w:hAnsiTheme="minorHAnsi"/>
          <w:sz w:val="22"/>
          <w:szCs w:val="22"/>
        </w:rPr>
        <w:t xml:space="preserve">mluvních stran jednají každý samostatně za </w:t>
      </w:r>
      <w:r w:rsidR="00B52D36" w:rsidRPr="00E578F7">
        <w:rPr>
          <w:rFonts w:asciiTheme="minorHAnsi" w:hAnsiTheme="minorHAnsi"/>
          <w:sz w:val="22"/>
          <w:szCs w:val="22"/>
        </w:rPr>
        <w:t>S</w:t>
      </w:r>
      <w:r w:rsidRPr="00E578F7">
        <w:rPr>
          <w:rFonts w:asciiTheme="minorHAnsi" w:hAnsiTheme="minorHAnsi"/>
          <w:sz w:val="22"/>
          <w:szCs w:val="22"/>
        </w:rPr>
        <w:t xml:space="preserve">mluvní strany ve všech věcech souvisejících s plněním </w:t>
      </w:r>
      <w:r w:rsidR="00B52D36" w:rsidRPr="00E578F7">
        <w:rPr>
          <w:rFonts w:asciiTheme="minorHAnsi" w:hAnsiTheme="minorHAnsi"/>
          <w:sz w:val="22"/>
          <w:szCs w:val="22"/>
        </w:rPr>
        <w:t>S</w:t>
      </w:r>
      <w:r w:rsidRPr="00E578F7">
        <w:rPr>
          <w:rFonts w:asciiTheme="minorHAnsi" w:hAnsiTheme="minorHAnsi"/>
          <w:sz w:val="22"/>
          <w:szCs w:val="22"/>
        </w:rPr>
        <w:t xml:space="preserve">mlouvy, zejména podepisují zápisy z jednání </w:t>
      </w:r>
      <w:r w:rsidR="00B52D36" w:rsidRPr="00E578F7">
        <w:rPr>
          <w:rFonts w:asciiTheme="minorHAnsi" w:hAnsiTheme="minorHAnsi"/>
          <w:sz w:val="22"/>
          <w:szCs w:val="22"/>
        </w:rPr>
        <w:t>S</w:t>
      </w:r>
      <w:r w:rsidRPr="00E578F7">
        <w:rPr>
          <w:rFonts w:asciiTheme="minorHAnsi" w:hAnsiTheme="minorHAnsi"/>
          <w:sz w:val="22"/>
          <w:szCs w:val="22"/>
        </w:rPr>
        <w:t>mluvních stran a předávací protokol. Určen</w:t>
      </w:r>
      <w:r w:rsidR="00E42306">
        <w:rPr>
          <w:rFonts w:asciiTheme="minorHAnsi" w:hAnsiTheme="minorHAnsi"/>
          <w:sz w:val="22"/>
          <w:szCs w:val="22"/>
        </w:rPr>
        <w:t>ý</w:t>
      </w:r>
      <w:r w:rsidRPr="00E578F7">
        <w:rPr>
          <w:rFonts w:asciiTheme="minorHAnsi" w:hAnsiTheme="minorHAnsi"/>
          <w:sz w:val="22"/>
          <w:szCs w:val="22"/>
        </w:rPr>
        <w:t xml:space="preserve"> zástupc</w:t>
      </w:r>
      <w:r w:rsidR="00E42306">
        <w:rPr>
          <w:rFonts w:asciiTheme="minorHAnsi" w:hAnsiTheme="minorHAnsi"/>
          <w:sz w:val="22"/>
          <w:szCs w:val="22"/>
        </w:rPr>
        <w:t>e</w:t>
      </w:r>
      <w:r w:rsidRPr="00E578F7">
        <w:rPr>
          <w:rFonts w:asciiTheme="minorHAnsi" w:hAnsiTheme="minorHAnsi"/>
          <w:sz w:val="22"/>
          <w:szCs w:val="22"/>
        </w:rPr>
        <w:t xml:space="preserve"> </w:t>
      </w:r>
      <w:r w:rsidR="00E94493" w:rsidRPr="00E578F7">
        <w:rPr>
          <w:rFonts w:asciiTheme="minorHAnsi" w:hAnsiTheme="minorHAnsi"/>
          <w:sz w:val="22"/>
          <w:szCs w:val="22"/>
        </w:rPr>
        <w:t>Objednatel</w:t>
      </w:r>
      <w:r w:rsidRPr="00E578F7">
        <w:rPr>
          <w:rFonts w:asciiTheme="minorHAnsi" w:hAnsiTheme="minorHAnsi"/>
          <w:sz w:val="22"/>
          <w:szCs w:val="22"/>
        </w:rPr>
        <w:t xml:space="preserve">e též vykonává kontrolu </w:t>
      </w:r>
      <w:r w:rsidR="00E94493" w:rsidRPr="00E578F7">
        <w:rPr>
          <w:rFonts w:asciiTheme="minorHAnsi" w:hAnsiTheme="minorHAnsi"/>
          <w:sz w:val="22"/>
          <w:szCs w:val="22"/>
        </w:rPr>
        <w:t>Zhotovitel</w:t>
      </w:r>
      <w:r w:rsidRPr="00E578F7">
        <w:rPr>
          <w:rFonts w:asciiTheme="minorHAnsi" w:hAnsiTheme="minorHAnsi"/>
          <w:sz w:val="22"/>
          <w:szCs w:val="22"/>
        </w:rPr>
        <w:t xml:space="preserve">e při provádění </w:t>
      </w:r>
      <w:r w:rsidR="00B52D36" w:rsidRPr="00E578F7">
        <w:rPr>
          <w:rFonts w:asciiTheme="minorHAnsi" w:hAnsiTheme="minorHAnsi"/>
          <w:sz w:val="22"/>
          <w:szCs w:val="22"/>
        </w:rPr>
        <w:t>D</w:t>
      </w:r>
      <w:r w:rsidRPr="00E578F7">
        <w:rPr>
          <w:rFonts w:asciiTheme="minorHAnsi" w:hAnsiTheme="minorHAnsi"/>
          <w:sz w:val="22"/>
          <w:szCs w:val="22"/>
        </w:rPr>
        <w:t xml:space="preserve">íla, je oprávněn činit prohlášení o převzetí či nepřevzetí </w:t>
      </w:r>
      <w:r w:rsidR="00B52D36" w:rsidRPr="00E578F7">
        <w:rPr>
          <w:rFonts w:asciiTheme="minorHAnsi" w:hAnsiTheme="minorHAnsi"/>
          <w:sz w:val="22"/>
          <w:szCs w:val="22"/>
        </w:rPr>
        <w:t>D</w:t>
      </w:r>
      <w:r w:rsidRPr="00E578F7">
        <w:rPr>
          <w:rFonts w:asciiTheme="minorHAnsi" w:hAnsiTheme="minorHAnsi"/>
          <w:sz w:val="22"/>
          <w:szCs w:val="22"/>
        </w:rPr>
        <w:t xml:space="preserve">íla, oznamovat vady </w:t>
      </w:r>
      <w:r w:rsidR="00B52D36" w:rsidRPr="00E578F7">
        <w:rPr>
          <w:rFonts w:asciiTheme="minorHAnsi" w:hAnsiTheme="minorHAnsi"/>
          <w:sz w:val="22"/>
          <w:szCs w:val="22"/>
        </w:rPr>
        <w:t>D</w:t>
      </w:r>
      <w:r w:rsidRPr="00E578F7">
        <w:rPr>
          <w:rFonts w:asciiTheme="minorHAnsi" w:hAnsiTheme="minorHAnsi"/>
          <w:sz w:val="22"/>
          <w:szCs w:val="22"/>
        </w:rPr>
        <w:t xml:space="preserve">íla, jednat o stanovení lhůty pro odstranění vad </w:t>
      </w:r>
      <w:r w:rsidR="00B52D36" w:rsidRPr="00E578F7">
        <w:rPr>
          <w:rFonts w:asciiTheme="minorHAnsi" w:hAnsiTheme="minorHAnsi"/>
          <w:sz w:val="22"/>
          <w:szCs w:val="22"/>
        </w:rPr>
        <w:t>D</w:t>
      </w:r>
      <w:r w:rsidRPr="00E578F7">
        <w:rPr>
          <w:rFonts w:asciiTheme="minorHAnsi" w:hAnsiTheme="minorHAnsi"/>
          <w:sz w:val="22"/>
          <w:szCs w:val="22"/>
        </w:rPr>
        <w:t>íla a činit další oznámení, žádosti č</w:t>
      </w:r>
      <w:r w:rsidR="00B52D36" w:rsidRPr="00E578F7">
        <w:rPr>
          <w:rFonts w:asciiTheme="minorHAnsi" w:hAnsiTheme="minorHAnsi"/>
          <w:sz w:val="22"/>
          <w:szCs w:val="22"/>
        </w:rPr>
        <w:t>i </w:t>
      </w:r>
      <w:r w:rsidRPr="00E578F7">
        <w:rPr>
          <w:rFonts w:asciiTheme="minorHAnsi" w:hAnsiTheme="minorHAnsi"/>
          <w:sz w:val="22"/>
          <w:szCs w:val="22"/>
        </w:rPr>
        <w:t xml:space="preserve">jiné úkony podle </w:t>
      </w:r>
      <w:r w:rsidR="00B52D36" w:rsidRPr="00E578F7">
        <w:rPr>
          <w:rFonts w:asciiTheme="minorHAnsi" w:hAnsiTheme="minorHAnsi"/>
          <w:sz w:val="22"/>
          <w:szCs w:val="22"/>
        </w:rPr>
        <w:t>S</w:t>
      </w:r>
      <w:r w:rsidRPr="00E578F7">
        <w:rPr>
          <w:rFonts w:asciiTheme="minorHAnsi" w:hAnsiTheme="minorHAnsi"/>
          <w:sz w:val="22"/>
          <w:szCs w:val="22"/>
        </w:rPr>
        <w:t xml:space="preserve">mlouvy. </w:t>
      </w:r>
    </w:p>
    <w:p w14:paraId="2CB39E13" w14:textId="77777777" w:rsidR="00237F55" w:rsidRPr="00373881" w:rsidRDefault="002400A6" w:rsidP="00EF565D">
      <w:pPr>
        <w:pStyle w:val="Nadpis2"/>
        <w:ind w:left="709" w:hanging="709"/>
        <w:rPr>
          <w:rFonts w:asciiTheme="minorHAnsi" w:hAnsiTheme="minorHAnsi"/>
          <w:sz w:val="22"/>
          <w:szCs w:val="22"/>
        </w:rPr>
      </w:pPr>
      <w:r w:rsidRPr="00373881">
        <w:rPr>
          <w:rFonts w:asciiTheme="minorHAnsi" w:hAnsiTheme="minorHAnsi"/>
          <w:sz w:val="22"/>
          <w:szCs w:val="22"/>
        </w:rPr>
        <w:t xml:space="preserve">Změna určení výše uvedených zástupců </w:t>
      </w:r>
      <w:r w:rsidR="00F062B3" w:rsidRPr="00373881">
        <w:rPr>
          <w:rFonts w:asciiTheme="minorHAnsi" w:hAnsiTheme="minorHAnsi"/>
          <w:sz w:val="22"/>
          <w:szCs w:val="22"/>
        </w:rPr>
        <w:t>S</w:t>
      </w:r>
      <w:r w:rsidRPr="00373881">
        <w:rPr>
          <w:rFonts w:asciiTheme="minorHAnsi" w:hAnsiTheme="minorHAnsi"/>
          <w:sz w:val="22"/>
          <w:szCs w:val="22"/>
        </w:rPr>
        <w:t xml:space="preserve">mluvních stran nevyžaduje změnu </w:t>
      </w:r>
      <w:r w:rsidR="00F062B3" w:rsidRPr="00373881">
        <w:rPr>
          <w:rFonts w:asciiTheme="minorHAnsi" w:hAnsiTheme="minorHAnsi"/>
          <w:sz w:val="22"/>
          <w:szCs w:val="22"/>
        </w:rPr>
        <w:t>S</w:t>
      </w:r>
      <w:r w:rsidRPr="00373881">
        <w:rPr>
          <w:rFonts w:asciiTheme="minorHAnsi" w:hAnsiTheme="minorHAnsi"/>
          <w:sz w:val="22"/>
          <w:szCs w:val="22"/>
        </w:rPr>
        <w:t xml:space="preserve">mlouvy. Smluvní strana, o jejíhož zástupce jde, je však povinna takovou změnu bez zbytečného odkladu písemně sdělit druhé </w:t>
      </w:r>
      <w:r w:rsidR="00F062B3" w:rsidRPr="00373881">
        <w:rPr>
          <w:rFonts w:asciiTheme="minorHAnsi" w:hAnsiTheme="minorHAnsi"/>
          <w:sz w:val="22"/>
          <w:szCs w:val="22"/>
        </w:rPr>
        <w:t>S</w:t>
      </w:r>
      <w:r w:rsidRPr="00373881">
        <w:rPr>
          <w:rFonts w:asciiTheme="minorHAnsi" w:hAnsiTheme="minorHAnsi"/>
          <w:sz w:val="22"/>
          <w:szCs w:val="22"/>
        </w:rPr>
        <w:t>mluvní straně.</w:t>
      </w:r>
    </w:p>
    <w:p w14:paraId="01C3FAC6" w14:textId="06900B6E" w:rsidR="00237F55" w:rsidRDefault="002400A6" w:rsidP="00EF565D">
      <w:pPr>
        <w:pStyle w:val="Nadpis2"/>
        <w:ind w:left="709" w:hanging="709"/>
        <w:rPr>
          <w:rFonts w:asciiTheme="minorHAnsi" w:hAnsiTheme="minorHAnsi"/>
          <w:sz w:val="22"/>
          <w:szCs w:val="22"/>
        </w:rPr>
      </w:pPr>
      <w:r w:rsidRPr="00C53070">
        <w:rPr>
          <w:rFonts w:asciiTheme="minorHAnsi" w:hAnsiTheme="minorHAnsi"/>
          <w:sz w:val="22"/>
          <w:szCs w:val="22"/>
        </w:rPr>
        <w:t xml:space="preserve">Kromě jiných způsobů komunikace dohodnutých mezi </w:t>
      </w:r>
      <w:r w:rsidR="00F062B3" w:rsidRPr="00C53070">
        <w:rPr>
          <w:rFonts w:asciiTheme="minorHAnsi" w:hAnsiTheme="minorHAnsi"/>
          <w:sz w:val="22"/>
          <w:szCs w:val="22"/>
        </w:rPr>
        <w:t xml:space="preserve">Smluvními </w:t>
      </w:r>
      <w:r w:rsidRPr="00C53070">
        <w:rPr>
          <w:rFonts w:asciiTheme="minorHAnsi" w:hAnsiTheme="minorHAnsi"/>
          <w:sz w:val="22"/>
          <w:szCs w:val="22"/>
        </w:rPr>
        <w:t>stranami se za účinné považují osobní doručování, doručování doporučenou poštou, datovou schránkou</w:t>
      </w:r>
      <w:r w:rsidR="00D827CE">
        <w:rPr>
          <w:rFonts w:asciiTheme="minorHAnsi" w:hAnsiTheme="minorHAnsi"/>
          <w:sz w:val="22"/>
          <w:szCs w:val="22"/>
        </w:rPr>
        <w:t xml:space="preserve"> </w:t>
      </w:r>
      <w:r w:rsidRPr="00C53070">
        <w:rPr>
          <w:rFonts w:asciiTheme="minorHAnsi" w:hAnsiTheme="minorHAnsi"/>
          <w:sz w:val="22"/>
          <w:szCs w:val="22"/>
        </w:rPr>
        <w:t>či</w:t>
      </w:r>
      <w:r w:rsidR="00F062B3" w:rsidRPr="00C53070">
        <w:rPr>
          <w:rFonts w:asciiTheme="minorHAnsi" w:hAnsiTheme="minorHAnsi"/>
          <w:sz w:val="22"/>
          <w:szCs w:val="22"/>
        </w:rPr>
        <w:t> </w:t>
      </w:r>
      <w:r w:rsidRPr="00C53070">
        <w:rPr>
          <w:rFonts w:asciiTheme="minorHAnsi" w:hAnsiTheme="minorHAnsi"/>
          <w:sz w:val="22"/>
          <w:szCs w:val="22"/>
        </w:rPr>
        <w:t xml:space="preserve">elektronickou poštou. Pro doručování platí kontaktní údaje </w:t>
      </w:r>
      <w:r w:rsidR="00F062B3" w:rsidRPr="00C53070">
        <w:rPr>
          <w:rFonts w:asciiTheme="minorHAnsi" w:hAnsiTheme="minorHAnsi"/>
          <w:sz w:val="22"/>
          <w:szCs w:val="22"/>
        </w:rPr>
        <w:t>S</w:t>
      </w:r>
      <w:r w:rsidRPr="00C53070">
        <w:rPr>
          <w:rFonts w:asciiTheme="minorHAnsi" w:hAnsiTheme="minorHAnsi"/>
          <w:sz w:val="22"/>
          <w:szCs w:val="22"/>
        </w:rPr>
        <w:t>mluvních st</w:t>
      </w:r>
      <w:r w:rsidR="00F062B3" w:rsidRPr="00C53070">
        <w:rPr>
          <w:rFonts w:asciiTheme="minorHAnsi" w:hAnsiTheme="minorHAnsi"/>
          <w:sz w:val="22"/>
          <w:szCs w:val="22"/>
        </w:rPr>
        <w:t>ran a jejich zástupců uvedené v</w:t>
      </w:r>
      <w:r w:rsidR="00E42306">
        <w:rPr>
          <w:rFonts w:asciiTheme="minorHAnsi" w:hAnsiTheme="minorHAnsi"/>
          <w:sz w:val="22"/>
          <w:szCs w:val="22"/>
        </w:rPr>
        <w:t xml:space="preserve"> záhlaví této </w:t>
      </w:r>
      <w:r w:rsidR="00F062B3" w:rsidRPr="00C53070">
        <w:rPr>
          <w:rFonts w:asciiTheme="minorHAnsi" w:hAnsiTheme="minorHAnsi"/>
          <w:sz w:val="22"/>
          <w:szCs w:val="22"/>
        </w:rPr>
        <w:t>S</w:t>
      </w:r>
      <w:r w:rsidRPr="00C53070">
        <w:rPr>
          <w:rFonts w:asciiTheme="minorHAnsi" w:hAnsiTheme="minorHAnsi"/>
          <w:sz w:val="22"/>
          <w:szCs w:val="22"/>
        </w:rPr>
        <w:t>mlouv</w:t>
      </w:r>
      <w:r w:rsidR="00E42306">
        <w:rPr>
          <w:rFonts w:asciiTheme="minorHAnsi" w:hAnsiTheme="minorHAnsi"/>
          <w:sz w:val="22"/>
          <w:szCs w:val="22"/>
        </w:rPr>
        <w:t>y</w:t>
      </w:r>
      <w:r w:rsidR="00D923D5">
        <w:rPr>
          <w:rFonts w:asciiTheme="minorHAnsi" w:hAnsiTheme="minorHAnsi"/>
          <w:sz w:val="22"/>
          <w:szCs w:val="22"/>
        </w:rPr>
        <w:t xml:space="preserve"> </w:t>
      </w:r>
      <w:r w:rsidRPr="00C53070">
        <w:rPr>
          <w:rFonts w:asciiTheme="minorHAnsi" w:hAnsiTheme="minorHAnsi"/>
          <w:sz w:val="22"/>
          <w:szCs w:val="22"/>
        </w:rPr>
        <w:t xml:space="preserve">nebo kontaktní údaje, které si </w:t>
      </w:r>
      <w:r w:rsidR="00F062B3" w:rsidRPr="00C53070">
        <w:rPr>
          <w:rFonts w:asciiTheme="minorHAnsi" w:hAnsiTheme="minorHAnsi"/>
          <w:sz w:val="22"/>
          <w:szCs w:val="22"/>
        </w:rPr>
        <w:t>S</w:t>
      </w:r>
      <w:r w:rsidRPr="00C53070">
        <w:rPr>
          <w:rFonts w:asciiTheme="minorHAnsi" w:hAnsiTheme="minorHAnsi"/>
          <w:sz w:val="22"/>
          <w:szCs w:val="22"/>
        </w:rPr>
        <w:t xml:space="preserve">mluvní strany po uzavření </w:t>
      </w:r>
      <w:r w:rsidR="00F062B3" w:rsidRPr="00C53070">
        <w:rPr>
          <w:rFonts w:asciiTheme="minorHAnsi" w:hAnsiTheme="minorHAnsi"/>
          <w:sz w:val="22"/>
          <w:szCs w:val="22"/>
        </w:rPr>
        <w:lastRenderedPageBreak/>
        <w:t>S</w:t>
      </w:r>
      <w:r w:rsidRPr="00C53070">
        <w:rPr>
          <w:rFonts w:asciiTheme="minorHAnsi" w:hAnsiTheme="minorHAnsi"/>
          <w:sz w:val="22"/>
          <w:szCs w:val="22"/>
        </w:rPr>
        <w:t>mlouvy písemně oznámily.</w:t>
      </w:r>
      <w:r w:rsidR="003740B5">
        <w:rPr>
          <w:rFonts w:asciiTheme="minorHAnsi" w:hAnsiTheme="minorHAnsi"/>
          <w:sz w:val="22"/>
          <w:szCs w:val="22"/>
        </w:rPr>
        <w:t xml:space="preserve"> V případě elektronické komunikace není vyžadován uznávaný elektronický podpis. </w:t>
      </w:r>
    </w:p>
    <w:p w14:paraId="5F1321D9" w14:textId="77777777" w:rsidR="001A4C29" w:rsidRPr="00C53070" w:rsidRDefault="001A4C29" w:rsidP="001A4C29">
      <w:pPr>
        <w:pStyle w:val="Nadpis2"/>
        <w:numPr>
          <w:ilvl w:val="0"/>
          <w:numId w:val="0"/>
        </w:numPr>
        <w:ind w:left="709"/>
        <w:rPr>
          <w:rFonts w:asciiTheme="minorHAnsi" w:hAnsiTheme="minorHAnsi"/>
          <w:sz w:val="22"/>
          <w:szCs w:val="22"/>
        </w:rPr>
      </w:pPr>
    </w:p>
    <w:p w14:paraId="5678366D" w14:textId="77777777" w:rsidR="00237F55" w:rsidRPr="00164EE5" w:rsidRDefault="009613F1" w:rsidP="00F03732">
      <w:pPr>
        <w:numPr>
          <w:ilvl w:val="0"/>
          <w:numId w:val="2"/>
        </w:numPr>
        <w:spacing w:before="360" w:after="240"/>
        <w:ind w:left="709" w:hanging="709"/>
        <w:jc w:val="both"/>
        <w:rPr>
          <w:rFonts w:ascii="Calibri" w:eastAsia="Times New Roman" w:hAnsi="Calibri" w:cs="Arial"/>
          <w:b/>
        </w:rPr>
      </w:pPr>
      <w:bookmarkStart w:id="8" w:name="_Ref454970996"/>
      <w:r w:rsidRPr="00164EE5">
        <w:rPr>
          <w:rFonts w:ascii="Calibri" w:eastAsia="Times New Roman" w:hAnsi="Calibri" w:cs="Arial"/>
          <w:b/>
        </w:rPr>
        <w:t>VÍCE</w:t>
      </w:r>
      <w:r w:rsidR="0031290B" w:rsidRPr="00164EE5">
        <w:rPr>
          <w:rFonts w:ascii="Calibri" w:eastAsia="Times New Roman" w:hAnsi="Calibri" w:cs="Arial"/>
          <w:b/>
        </w:rPr>
        <w:t>PRÁCE</w:t>
      </w:r>
      <w:bookmarkEnd w:id="8"/>
    </w:p>
    <w:p w14:paraId="5CCCCBCA" w14:textId="77777777" w:rsidR="00237F55" w:rsidRPr="00373881" w:rsidRDefault="00170B67" w:rsidP="00EC1175">
      <w:pPr>
        <w:pStyle w:val="Nadpis2"/>
        <w:ind w:left="709" w:hanging="709"/>
        <w:rPr>
          <w:rFonts w:asciiTheme="minorHAnsi" w:hAnsiTheme="minorHAnsi"/>
          <w:sz w:val="22"/>
          <w:szCs w:val="22"/>
        </w:rPr>
      </w:pPr>
      <w:r w:rsidRPr="00373881">
        <w:rPr>
          <w:rFonts w:asciiTheme="minorHAnsi" w:hAnsiTheme="minorHAnsi"/>
          <w:sz w:val="22"/>
          <w:szCs w:val="22"/>
        </w:rPr>
        <w:t>Pokud</w:t>
      </w:r>
      <w:r w:rsidR="002400A6" w:rsidRPr="00373881">
        <w:rPr>
          <w:rFonts w:asciiTheme="minorHAnsi" w:hAnsiTheme="minorHAnsi"/>
          <w:sz w:val="22"/>
          <w:szCs w:val="22"/>
        </w:rPr>
        <w:t xml:space="preserve"> se v průběhu provádění </w:t>
      </w:r>
      <w:r w:rsidR="0031290B" w:rsidRPr="00373881">
        <w:rPr>
          <w:rFonts w:asciiTheme="minorHAnsi" w:hAnsiTheme="minorHAnsi"/>
          <w:sz w:val="22"/>
          <w:szCs w:val="22"/>
        </w:rPr>
        <w:t>Díla</w:t>
      </w:r>
      <w:r w:rsidR="002400A6" w:rsidRPr="00373881">
        <w:rPr>
          <w:rFonts w:asciiTheme="minorHAnsi" w:hAnsiTheme="minorHAnsi"/>
          <w:sz w:val="22"/>
          <w:szCs w:val="22"/>
        </w:rPr>
        <w:t xml:space="preserve"> vyskytne překážka, která znemožňuje provést </w:t>
      </w:r>
      <w:r w:rsidR="0031290B" w:rsidRPr="00373881">
        <w:rPr>
          <w:rFonts w:asciiTheme="minorHAnsi" w:hAnsiTheme="minorHAnsi"/>
          <w:sz w:val="22"/>
          <w:szCs w:val="22"/>
        </w:rPr>
        <w:t>D</w:t>
      </w:r>
      <w:r w:rsidR="001145BB" w:rsidRPr="00373881">
        <w:rPr>
          <w:rFonts w:asciiTheme="minorHAnsi" w:hAnsiTheme="minorHAnsi"/>
          <w:sz w:val="22"/>
          <w:szCs w:val="22"/>
        </w:rPr>
        <w:t>ílo</w:t>
      </w:r>
      <w:r w:rsidR="002400A6" w:rsidRPr="00373881">
        <w:rPr>
          <w:rFonts w:asciiTheme="minorHAnsi" w:hAnsiTheme="minorHAnsi"/>
          <w:sz w:val="22"/>
          <w:szCs w:val="22"/>
        </w:rPr>
        <w:t xml:space="preserve"> dohodnutým způsobem, a v jejímž důsledku bude nezbytné provést </w:t>
      </w:r>
      <w:r w:rsidR="00AC42BC" w:rsidRPr="00373881">
        <w:rPr>
          <w:rFonts w:asciiTheme="minorHAnsi" w:hAnsiTheme="minorHAnsi"/>
          <w:sz w:val="22"/>
          <w:szCs w:val="22"/>
        </w:rPr>
        <w:t>d</w:t>
      </w:r>
      <w:r w:rsidR="002400A6" w:rsidRPr="00373881">
        <w:rPr>
          <w:rFonts w:asciiTheme="minorHAnsi" w:hAnsiTheme="minorHAnsi"/>
          <w:sz w:val="22"/>
          <w:szCs w:val="22"/>
        </w:rPr>
        <w:t>odatečné práce</w:t>
      </w:r>
      <w:r w:rsidR="00AC42BC" w:rsidRPr="00373881">
        <w:rPr>
          <w:rFonts w:asciiTheme="minorHAnsi" w:hAnsiTheme="minorHAnsi"/>
          <w:sz w:val="22"/>
          <w:szCs w:val="22"/>
        </w:rPr>
        <w:t xml:space="preserve"> (dále</w:t>
      </w:r>
      <w:r w:rsidR="00E43302" w:rsidRPr="00373881">
        <w:rPr>
          <w:rFonts w:asciiTheme="minorHAnsi" w:hAnsiTheme="minorHAnsi"/>
          <w:sz w:val="22"/>
          <w:szCs w:val="22"/>
        </w:rPr>
        <w:t> </w:t>
      </w:r>
      <w:r w:rsidR="00AC42BC" w:rsidRPr="00373881">
        <w:rPr>
          <w:rFonts w:asciiTheme="minorHAnsi" w:hAnsiTheme="minorHAnsi"/>
          <w:sz w:val="22"/>
          <w:szCs w:val="22"/>
        </w:rPr>
        <w:t>jen „</w:t>
      </w:r>
      <w:r w:rsidR="00AC42BC" w:rsidRPr="00373881">
        <w:rPr>
          <w:rFonts w:asciiTheme="minorHAnsi" w:hAnsiTheme="minorHAnsi"/>
          <w:b/>
          <w:sz w:val="22"/>
          <w:szCs w:val="22"/>
        </w:rPr>
        <w:t>Vícepráce</w:t>
      </w:r>
      <w:r w:rsidR="00AC42BC" w:rsidRPr="00373881">
        <w:rPr>
          <w:rFonts w:asciiTheme="minorHAnsi" w:hAnsiTheme="minorHAnsi"/>
          <w:sz w:val="22"/>
          <w:szCs w:val="22"/>
        </w:rPr>
        <w:t>“)</w:t>
      </w:r>
      <w:r w:rsidR="002400A6" w:rsidRPr="00373881">
        <w:rPr>
          <w:rFonts w:asciiTheme="minorHAnsi" w:hAnsiTheme="minorHAnsi"/>
          <w:sz w:val="22"/>
          <w:szCs w:val="22"/>
        </w:rPr>
        <w:t>, je</w:t>
      </w:r>
      <w:r w:rsidR="0031290B" w:rsidRPr="00373881">
        <w:rPr>
          <w:rFonts w:asciiTheme="minorHAnsi" w:hAnsiTheme="minorHAnsi"/>
          <w:sz w:val="22"/>
          <w:szCs w:val="22"/>
        </w:rPr>
        <w:t> </w:t>
      </w:r>
      <w:r w:rsidR="00E94493">
        <w:rPr>
          <w:rFonts w:asciiTheme="minorHAnsi" w:hAnsiTheme="minorHAnsi"/>
          <w:sz w:val="22"/>
          <w:szCs w:val="22"/>
        </w:rPr>
        <w:t>Zhotovitel</w:t>
      </w:r>
      <w:r w:rsidR="002400A6" w:rsidRPr="00373881">
        <w:rPr>
          <w:rFonts w:asciiTheme="minorHAnsi" w:hAnsiTheme="minorHAnsi"/>
          <w:sz w:val="22"/>
          <w:szCs w:val="22"/>
        </w:rPr>
        <w:t xml:space="preserve"> povinen výskyt překážky </w:t>
      </w:r>
      <w:r w:rsidR="00E94493">
        <w:rPr>
          <w:rFonts w:asciiTheme="minorHAnsi" w:hAnsiTheme="minorHAnsi"/>
          <w:sz w:val="22"/>
          <w:szCs w:val="22"/>
        </w:rPr>
        <w:t>Objednatel</w:t>
      </w:r>
      <w:r w:rsidR="002400A6" w:rsidRPr="00373881">
        <w:rPr>
          <w:rFonts w:asciiTheme="minorHAnsi" w:hAnsiTheme="minorHAnsi"/>
          <w:sz w:val="22"/>
          <w:szCs w:val="22"/>
        </w:rPr>
        <w:t>i neprodleně oznámit a provést o</w:t>
      </w:r>
      <w:r w:rsidR="008B7BDA" w:rsidRPr="00373881">
        <w:rPr>
          <w:rFonts w:asciiTheme="minorHAnsi" w:hAnsiTheme="minorHAnsi"/>
          <w:sz w:val="22"/>
          <w:szCs w:val="22"/>
        </w:rPr>
        <w:t xml:space="preserve"> ní zápis do stavebního deníku. </w:t>
      </w:r>
      <w:r w:rsidR="00E94493">
        <w:rPr>
          <w:rFonts w:asciiTheme="minorHAnsi" w:hAnsiTheme="minorHAnsi"/>
          <w:sz w:val="22"/>
          <w:szCs w:val="22"/>
        </w:rPr>
        <w:t>Zhotovitel</w:t>
      </w:r>
      <w:r w:rsidR="008B7BDA" w:rsidRPr="00373881">
        <w:rPr>
          <w:rFonts w:asciiTheme="minorHAnsi" w:hAnsiTheme="minorHAnsi"/>
          <w:sz w:val="22"/>
          <w:szCs w:val="22"/>
        </w:rPr>
        <w:t xml:space="preserve"> je oprávněn přerušit provádění Díla pouze v té části, jejímuž provedení brání vzniklá překážka.</w:t>
      </w:r>
    </w:p>
    <w:p w14:paraId="37B2ED35" w14:textId="77777777" w:rsidR="008B7BDA" w:rsidRPr="00EC1175" w:rsidRDefault="00EC1175" w:rsidP="00EC1175">
      <w:pPr>
        <w:pStyle w:val="Nadpis2"/>
        <w:ind w:left="709" w:hanging="709"/>
        <w:rPr>
          <w:rFonts w:asciiTheme="minorHAnsi" w:hAnsiTheme="minorHAnsi"/>
          <w:sz w:val="22"/>
          <w:szCs w:val="22"/>
        </w:rPr>
      </w:pPr>
      <w:r w:rsidRPr="00EC1175">
        <w:rPr>
          <w:rFonts w:asciiTheme="minorHAnsi" w:hAnsiTheme="minorHAnsi"/>
          <w:sz w:val="22"/>
          <w:szCs w:val="22"/>
        </w:rPr>
        <w:t xml:space="preserve">Podmínkou pro zadání a provedení Víceprací je, že je </w:t>
      </w:r>
      <w:r w:rsidR="00E94493">
        <w:rPr>
          <w:rFonts w:asciiTheme="minorHAnsi" w:hAnsiTheme="minorHAnsi"/>
          <w:sz w:val="22"/>
          <w:szCs w:val="22"/>
        </w:rPr>
        <w:t>Zhotovitel</w:t>
      </w:r>
      <w:r w:rsidR="00164BB5">
        <w:rPr>
          <w:rFonts w:asciiTheme="minorHAnsi" w:hAnsiTheme="minorHAnsi"/>
          <w:sz w:val="22"/>
          <w:szCs w:val="22"/>
        </w:rPr>
        <w:t> nezavinil ani nemohl předvídat</w:t>
      </w:r>
      <w:r w:rsidRPr="00EC1175">
        <w:rPr>
          <w:rFonts w:asciiTheme="minorHAnsi" w:hAnsiTheme="minorHAnsi"/>
          <w:sz w:val="22"/>
          <w:szCs w:val="22"/>
        </w:rPr>
        <w:t>.</w:t>
      </w:r>
      <w:r w:rsidR="00A2734F">
        <w:rPr>
          <w:rFonts w:asciiTheme="minorHAnsi" w:hAnsiTheme="minorHAnsi"/>
          <w:sz w:val="22"/>
          <w:szCs w:val="22"/>
        </w:rPr>
        <w:t xml:space="preserve"> </w:t>
      </w:r>
    </w:p>
    <w:p w14:paraId="6642E883" w14:textId="77777777" w:rsidR="009A46FE" w:rsidRPr="00373881" w:rsidRDefault="002400A6" w:rsidP="00EC1175">
      <w:pPr>
        <w:pStyle w:val="Nadpis2"/>
        <w:ind w:left="709" w:hanging="709"/>
        <w:rPr>
          <w:rFonts w:asciiTheme="minorHAnsi" w:hAnsiTheme="minorHAnsi"/>
          <w:sz w:val="22"/>
          <w:szCs w:val="22"/>
        </w:rPr>
      </w:pPr>
      <w:r w:rsidRPr="00373881">
        <w:rPr>
          <w:rFonts w:asciiTheme="minorHAnsi" w:hAnsiTheme="minorHAnsi"/>
          <w:sz w:val="22"/>
          <w:szCs w:val="22"/>
        </w:rPr>
        <w:t xml:space="preserve">Pokud tomu nebrání zákonné, příp. jiné podmínky, kterými je </w:t>
      </w:r>
      <w:r w:rsidR="00E94493">
        <w:rPr>
          <w:rFonts w:asciiTheme="minorHAnsi" w:hAnsiTheme="minorHAnsi"/>
          <w:sz w:val="22"/>
          <w:szCs w:val="22"/>
        </w:rPr>
        <w:t>Objednatel</w:t>
      </w:r>
      <w:r w:rsidRPr="00373881">
        <w:rPr>
          <w:rFonts w:asciiTheme="minorHAnsi" w:hAnsiTheme="minorHAnsi"/>
          <w:sz w:val="22"/>
          <w:szCs w:val="22"/>
        </w:rPr>
        <w:t xml:space="preserve"> vázán (např.</w:t>
      </w:r>
      <w:r w:rsidR="0031290B" w:rsidRPr="00373881">
        <w:rPr>
          <w:rFonts w:asciiTheme="minorHAnsi" w:hAnsiTheme="minorHAnsi"/>
          <w:sz w:val="22"/>
          <w:szCs w:val="22"/>
        </w:rPr>
        <w:t> </w:t>
      </w:r>
      <w:r w:rsidRPr="00373881">
        <w:rPr>
          <w:rFonts w:asciiTheme="minorHAnsi" w:hAnsiTheme="minorHAnsi"/>
          <w:sz w:val="22"/>
          <w:szCs w:val="22"/>
        </w:rPr>
        <w:t xml:space="preserve">podmínky platného </w:t>
      </w:r>
      <w:r w:rsidR="00DF1FA4" w:rsidRPr="00373881">
        <w:rPr>
          <w:rFonts w:asciiTheme="minorHAnsi" w:hAnsiTheme="minorHAnsi"/>
          <w:sz w:val="22"/>
          <w:szCs w:val="22"/>
        </w:rPr>
        <w:t>předpisu upravujícího zadávání veřejných zakázek</w:t>
      </w:r>
      <w:r w:rsidRPr="00373881">
        <w:rPr>
          <w:rFonts w:asciiTheme="minorHAnsi" w:hAnsiTheme="minorHAnsi"/>
          <w:sz w:val="22"/>
          <w:szCs w:val="22"/>
        </w:rPr>
        <w:t>), dohodly se</w:t>
      </w:r>
      <w:r w:rsidR="0031290B" w:rsidRPr="00373881">
        <w:rPr>
          <w:rFonts w:asciiTheme="minorHAnsi" w:hAnsiTheme="minorHAnsi"/>
          <w:sz w:val="22"/>
          <w:szCs w:val="22"/>
        </w:rPr>
        <w:t> S</w:t>
      </w:r>
      <w:r w:rsidRPr="00373881">
        <w:rPr>
          <w:rFonts w:asciiTheme="minorHAnsi" w:hAnsiTheme="minorHAnsi"/>
          <w:sz w:val="22"/>
          <w:szCs w:val="22"/>
        </w:rPr>
        <w:t xml:space="preserve">mluvní strany na tom, že </w:t>
      </w:r>
      <w:r w:rsidR="00E94493">
        <w:rPr>
          <w:rFonts w:asciiTheme="minorHAnsi" w:hAnsiTheme="minorHAnsi"/>
          <w:sz w:val="22"/>
          <w:szCs w:val="22"/>
        </w:rPr>
        <w:t>Zhotovitel</w:t>
      </w:r>
      <w:r w:rsidRPr="00373881">
        <w:rPr>
          <w:rFonts w:asciiTheme="minorHAnsi" w:hAnsiTheme="minorHAnsi"/>
          <w:sz w:val="22"/>
          <w:szCs w:val="22"/>
        </w:rPr>
        <w:t xml:space="preserve"> je povinen </w:t>
      </w:r>
      <w:r w:rsidR="00AC42BC" w:rsidRPr="00373881">
        <w:rPr>
          <w:rFonts w:asciiTheme="minorHAnsi" w:hAnsiTheme="minorHAnsi"/>
          <w:sz w:val="22"/>
          <w:szCs w:val="22"/>
        </w:rPr>
        <w:t>Vícep</w:t>
      </w:r>
      <w:r w:rsidRPr="00373881">
        <w:rPr>
          <w:rFonts w:asciiTheme="minorHAnsi" w:hAnsiTheme="minorHAnsi"/>
          <w:sz w:val="22"/>
          <w:szCs w:val="22"/>
        </w:rPr>
        <w:t xml:space="preserve">ráce provést. </w:t>
      </w:r>
    </w:p>
    <w:p w14:paraId="2FDED6C3" w14:textId="77777777" w:rsidR="00237F55" w:rsidRPr="00373881" w:rsidRDefault="00AC42BC" w:rsidP="00EC1175">
      <w:pPr>
        <w:pStyle w:val="Nadpis2"/>
        <w:ind w:left="709" w:hanging="709"/>
        <w:rPr>
          <w:rFonts w:asciiTheme="minorHAnsi" w:hAnsiTheme="minorHAnsi"/>
          <w:sz w:val="22"/>
          <w:szCs w:val="22"/>
        </w:rPr>
      </w:pPr>
      <w:r w:rsidRPr="00373881">
        <w:rPr>
          <w:rFonts w:asciiTheme="minorHAnsi" w:hAnsiTheme="minorHAnsi"/>
          <w:sz w:val="22"/>
          <w:szCs w:val="22"/>
        </w:rPr>
        <w:t>Více</w:t>
      </w:r>
      <w:r w:rsidR="009A46FE" w:rsidRPr="00373881">
        <w:rPr>
          <w:rFonts w:asciiTheme="minorHAnsi" w:hAnsiTheme="minorHAnsi"/>
          <w:sz w:val="22"/>
          <w:szCs w:val="22"/>
        </w:rPr>
        <w:t xml:space="preserve">práce budou </w:t>
      </w:r>
      <w:r w:rsidR="00E94493">
        <w:rPr>
          <w:rFonts w:asciiTheme="minorHAnsi" w:hAnsiTheme="minorHAnsi"/>
          <w:sz w:val="22"/>
          <w:szCs w:val="22"/>
        </w:rPr>
        <w:t>Zhotovitel</w:t>
      </w:r>
      <w:r w:rsidR="009A46FE" w:rsidRPr="00373881">
        <w:rPr>
          <w:rFonts w:asciiTheme="minorHAnsi" w:hAnsiTheme="minorHAnsi"/>
          <w:sz w:val="22"/>
          <w:szCs w:val="22"/>
        </w:rPr>
        <w:t xml:space="preserve">em prováděny pouze na základě předchozího písemného dodatku Smlouvy. </w:t>
      </w:r>
      <w:r w:rsidR="00E43302" w:rsidRPr="00373881">
        <w:rPr>
          <w:rFonts w:asciiTheme="minorHAnsi" w:hAnsiTheme="minorHAnsi"/>
          <w:sz w:val="22"/>
          <w:szCs w:val="22"/>
        </w:rPr>
        <w:t xml:space="preserve">Pro vyloučení všech pochybností Smluvní strany uvádí, že </w:t>
      </w:r>
      <w:r w:rsidR="00E94493">
        <w:rPr>
          <w:rFonts w:asciiTheme="minorHAnsi" w:hAnsiTheme="minorHAnsi"/>
          <w:sz w:val="22"/>
          <w:szCs w:val="22"/>
        </w:rPr>
        <w:t>Zhotovitel</w:t>
      </w:r>
      <w:r w:rsidR="00E43302" w:rsidRPr="00373881">
        <w:rPr>
          <w:rFonts w:asciiTheme="minorHAnsi" w:hAnsiTheme="minorHAnsi"/>
          <w:sz w:val="22"/>
          <w:szCs w:val="22"/>
        </w:rPr>
        <w:t xml:space="preserve"> nemá nárok na úhradu nákladů na provedení Víceprací, pokud k těmto </w:t>
      </w:r>
      <w:r w:rsidR="00F03732" w:rsidRPr="00373881">
        <w:rPr>
          <w:rFonts w:asciiTheme="minorHAnsi" w:hAnsiTheme="minorHAnsi"/>
          <w:sz w:val="22"/>
          <w:szCs w:val="22"/>
        </w:rPr>
        <w:t>Víceprac</w:t>
      </w:r>
      <w:r w:rsidR="00F03732">
        <w:rPr>
          <w:rFonts w:asciiTheme="minorHAnsi" w:hAnsiTheme="minorHAnsi"/>
          <w:sz w:val="22"/>
          <w:szCs w:val="22"/>
        </w:rPr>
        <w:t>í</w:t>
      </w:r>
      <w:r w:rsidR="00F03732" w:rsidRPr="00373881">
        <w:rPr>
          <w:rFonts w:asciiTheme="minorHAnsi" w:hAnsiTheme="minorHAnsi"/>
          <w:sz w:val="22"/>
          <w:szCs w:val="22"/>
        </w:rPr>
        <w:t>m</w:t>
      </w:r>
      <w:r w:rsidR="00447734" w:rsidRPr="00373881">
        <w:rPr>
          <w:rFonts w:asciiTheme="minorHAnsi" w:hAnsiTheme="minorHAnsi"/>
          <w:sz w:val="22"/>
          <w:szCs w:val="22"/>
        </w:rPr>
        <w:t xml:space="preserve"> </w:t>
      </w:r>
      <w:r w:rsidR="00E43302" w:rsidRPr="00373881">
        <w:rPr>
          <w:rFonts w:asciiTheme="minorHAnsi" w:hAnsiTheme="minorHAnsi"/>
          <w:sz w:val="22"/>
          <w:szCs w:val="22"/>
        </w:rPr>
        <w:t>nebyl předem uzavřen písemný dodatek Smlouvy.</w:t>
      </w:r>
    </w:p>
    <w:p w14:paraId="12E1C345" w14:textId="77777777" w:rsidR="002124CA" w:rsidRPr="00373881"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2124CA" w:rsidRPr="00373881">
        <w:rPr>
          <w:rFonts w:asciiTheme="minorHAnsi" w:hAnsiTheme="minorHAnsi"/>
          <w:sz w:val="22"/>
          <w:szCs w:val="22"/>
        </w:rPr>
        <w:t xml:space="preserve"> je povinen Vícepráce provést v co nejkratším možném čase, je při tom povinen dbát toho, aby bylo Dílo dokončeno ve lhůtě stanovené Smlouvou, pokud se Smluvní strany nedohodnou jinak.</w:t>
      </w:r>
    </w:p>
    <w:p w14:paraId="7A0CEC07" w14:textId="77777777" w:rsidR="00237F55" w:rsidRPr="00373881" w:rsidRDefault="002400A6" w:rsidP="00EC1175">
      <w:pPr>
        <w:pStyle w:val="Nadpis2"/>
        <w:keepNext/>
        <w:ind w:left="709" w:hanging="709"/>
        <w:rPr>
          <w:rFonts w:asciiTheme="minorHAnsi" w:hAnsiTheme="minorHAnsi"/>
          <w:sz w:val="22"/>
          <w:szCs w:val="22"/>
        </w:rPr>
      </w:pPr>
      <w:bookmarkStart w:id="9" w:name="_Ref454815819"/>
      <w:r w:rsidRPr="00373881">
        <w:rPr>
          <w:rFonts w:asciiTheme="minorHAnsi" w:hAnsiTheme="minorHAnsi"/>
          <w:sz w:val="22"/>
          <w:szCs w:val="22"/>
        </w:rPr>
        <w:t xml:space="preserve">Za účelem uzavření dodatku o provedení </w:t>
      </w:r>
      <w:r w:rsidR="00AC42BC" w:rsidRPr="00373881">
        <w:rPr>
          <w:rFonts w:asciiTheme="minorHAnsi" w:hAnsiTheme="minorHAnsi"/>
          <w:sz w:val="22"/>
          <w:szCs w:val="22"/>
        </w:rPr>
        <w:t>Více</w:t>
      </w:r>
      <w:r w:rsidRPr="00373881">
        <w:rPr>
          <w:rFonts w:asciiTheme="minorHAnsi" w:hAnsiTheme="minorHAnsi"/>
          <w:sz w:val="22"/>
          <w:szCs w:val="22"/>
        </w:rPr>
        <w:t xml:space="preserve">prací je </w:t>
      </w:r>
      <w:r w:rsidR="00E94493">
        <w:rPr>
          <w:rFonts w:asciiTheme="minorHAnsi" w:hAnsiTheme="minorHAnsi"/>
          <w:sz w:val="22"/>
          <w:szCs w:val="22"/>
        </w:rPr>
        <w:t>Zhotovitel</w:t>
      </w:r>
      <w:r w:rsidRPr="00373881">
        <w:rPr>
          <w:rFonts w:asciiTheme="minorHAnsi" w:hAnsiTheme="minorHAnsi"/>
          <w:sz w:val="22"/>
          <w:szCs w:val="22"/>
        </w:rPr>
        <w:t xml:space="preserve"> povinen nejpozději do</w:t>
      </w:r>
      <w:r w:rsidR="00AC42BC" w:rsidRPr="00373881">
        <w:rPr>
          <w:rFonts w:asciiTheme="minorHAnsi" w:hAnsiTheme="minorHAnsi"/>
          <w:sz w:val="22"/>
          <w:szCs w:val="22"/>
        </w:rPr>
        <w:t> </w:t>
      </w:r>
      <w:r w:rsidRPr="00373881">
        <w:rPr>
          <w:rFonts w:asciiTheme="minorHAnsi" w:hAnsiTheme="minorHAnsi"/>
          <w:sz w:val="22"/>
          <w:szCs w:val="22"/>
        </w:rPr>
        <w:t>5</w:t>
      </w:r>
      <w:r w:rsidR="00AC42BC" w:rsidRPr="00373881">
        <w:rPr>
          <w:rFonts w:asciiTheme="minorHAnsi" w:hAnsiTheme="minorHAnsi"/>
          <w:sz w:val="22"/>
          <w:szCs w:val="22"/>
        </w:rPr>
        <w:t> </w:t>
      </w:r>
      <w:r w:rsidRPr="00373881">
        <w:rPr>
          <w:rFonts w:asciiTheme="minorHAnsi" w:hAnsiTheme="minorHAnsi"/>
          <w:sz w:val="22"/>
          <w:szCs w:val="22"/>
        </w:rPr>
        <w:t xml:space="preserve">pracovních dnů ode </w:t>
      </w:r>
      <w:r w:rsidR="0031290B" w:rsidRPr="00373881">
        <w:rPr>
          <w:rFonts w:asciiTheme="minorHAnsi" w:hAnsiTheme="minorHAnsi"/>
          <w:sz w:val="22"/>
          <w:szCs w:val="22"/>
        </w:rPr>
        <w:t xml:space="preserve">dne výskytu překážky předložit </w:t>
      </w:r>
      <w:r w:rsidR="00E94493">
        <w:rPr>
          <w:rFonts w:asciiTheme="minorHAnsi" w:hAnsiTheme="minorHAnsi"/>
          <w:sz w:val="22"/>
          <w:szCs w:val="22"/>
        </w:rPr>
        <w:t>Objednatel</w:t>
      </w:r>
      <w:r w:rsidRPr="00373881">
        <w:rPr>
          <w:rFonts w:asciiTheme="minorHAnsi" w:hAnsiTheme="minorHAnsi"/>
          <w:sz w:val="22"/>
          <w:szCs w:val="22"/>
        </w:rPr>
        <w:t>i oznámení, které bude obsahovat:</w:t>
      </w:r>
      <w:bookmarkEnd w:id="9"/>
    </w:p>
    <w:p w14:paraId="5CC7D110" w14:textId="77777777" w:rsidR="00237F55" w:rsidRPr="00164EE5" w:rsidRDefault="002400A6" w:rsidP="001A4C29">
      <w:pPr>
        <w:numPr>
          <w:ilvl w:val="2"/>
          <w:numId w:val="2"/>
        </w:numPr>
        <w:tabs>
          <w:tab w:val="left" w:pos="1276"/>
        </w:tabs>
        <w:spacing w:after="120"/>
        <w:ind w:left="1418" w:hanging="709"/>
        <w:jc w:val="both"/>
        <w:rPr>
          <w:rFonts w:ascii="Calibri" w:eastAsia="Times New Roman" w:hAnsi="Calibri" w:cs="Arial"/>
          <w:lang w:eastAsia="zh-CN"/>
        </w:rPr>
      </w:pPr>
      <w:r w:rsidRPr="00164EE5">
        <w:rPr>
          <w:rFonts w:ascii="Calibri" w:eastAsia="Times New Roman" w:hAnsi="Calibri" w:cs="Arial"/>
          <w:lang w:eastAsia="zh-CN"/>
        </w:rPr>
        <w:t xml:space="preserve">rozsah potřebných </w:t>
      </w:r>
      <w:r w:rsidR="00AC42BC" w:rsidRPr="00164EE5">
        <w:rPr>
          <w:rFonts w:ascii="Calibri" w:eastAsia="Times New Roman" w:hAnsi="Calibri" w:cs="Arial"/>
          <w:lang w:eastAsia="zh-CN"/>
        </w:rPr>
        <w:t>Více</w:t>
      </w:r>
      <w:r w:rsidRPr="00164EE5">
        <w:rPr>
          <w:rFonts w:ascii="Calibri" w:eastAsia="Times New Roman" w:hAnsi="Calibri" w:cs="Arial"/>
          <w:lang w:eastAsia="zh-CN"/>
        </w:rPr>
        <w:t>prací včetně zdůvodnění jejich vzniku a účelnosti jejich provedení;</w:t>
      </w:r>
    </w:p>
    <w:p w14:paraId="78AC2ADA" w14:textId="77777777" w:rsidR="00237F55" w:rsidRPr="00164EE5" w:rsidRDefault="00EC1175" w:rsidP="001A4C29">
      <w:pPr>
        <w:numPr>
          <w:ilvl w:val="2"/>
          <w:numId w:val="2"/>
        </w:numPr>
        <w:tabs>
          <w:tab w:val="left" w:pos="1276"/>
        </w:tabs>
        <w:spacing w:after="120"/>
        <w:ind w:left="1418" w:hanging="709"/>
        <w:jc w:val="both"/>
        <w:rPr>
          <w:rFonts w:ascii="Calibri" w:eastAsia="Times New Roman" w:hAnsi="Calibri" w:cs="Arial"/>
          <w:lang w:eastAsia="zh-CN"/>
        </w:rPr>
      </w:pPr>
      <w:r w:rsidRPr="00164EE5">
        <w:rPr>
          <w:rFonts w:ascii="Calibri" w:eastAsia="Times New Roman" w:hAnsi="Calibri" w:cs="Arial"/>
          <w:lang w:eastAsia="zh-CN"/>
        </w:rPr>
        <w:t xml:space="preserve">oceněný položkový soupis Víceprací s výkazy výměr, který je </w:t>
      </w:r>
      <w:r w:rsidR="00E94493" w:rsidRPr="00164EE5">
        <w:rPr>
          <w:rFonts w:ascii="Calibri" w:eastAsia="Times New Roman" w:hAnsi="Calibri" w:cs="Arial"/>
          <w:lang w:eastAsia="zh-CN"/>
        </w:rPr>
        <w:t>Zhotovitel</w:t>
      </w:r>
      <w:r w:rsidRPr="00164EE5">
        <w:rPr>
          <w:rFonts w:ascii="Calibri" w:eastAsia="Times New Roman" w:hAnsi="Calibri" w:cs="Arial"/>
          <w:lang w:eastAsia="zh-CN"/>
        </w:rPr>
        <w:t xml:space="preserve"> povinen ocenit jednotkovými cenami uvedenými ve stávajícím položkovém soupisu prací sloužícím pro provádění Díla s tím, že pokud jednotlivé položky tvořící Vícepráce nejsou obsaženy ve </w:t>
      </w:r>
      <w:r w:rsidR="00D26921" w:rsidRPr="00164EE5">
        <w:rPr>
          <w:rFonts w:ascii="Calibri" w:eastAsia="Times New Roman" w:hAnsi="Calibri" w:cs="Arial"/>
          <w:lang w:eastAsia="zh-CN"/>
        </w:rPr>
        <w:t>stávajícím položkovém</w:t>
      </w:r>
      <w:r w:rsidRPr="00164EE5">
        <w:rPr>
          <w:rFonts w:ascii="Calibri" w:eastAsia="Times New Roman" w:hAnsi="Calibri" w:cs="Arial"/>
          <w:lang w:eastAsia="zh-CN"/>
        </w:rPr>
        <w:t xml:space="preserve"> soupisu prací, použije </w:t>
      </w:r>
      <w:r w:rsidR="00E94493" w:rsidRPr="00164EE5">
        <w:rPr>
          <w:rFonts w:ascii="Calibri" w:eastAsia="Times New Roman" w:hAnsi="Calibri" w:cs="Arial"/>
          <w:lang w:eastAsia="zh-CN"/>
        </w:rPr>
        <w:t>Zhotovitel</w:t>
      </w:r>
      <w:r w:rsidRPr="00164EE5">
        <w:rPr>
          <w:rFonts w:ascii="Calibri" w:eastAsia="Times New Roman" w:hAnsi="Calibri" w:cs="Arial"/>
          <w:lang w:eastAsia="zh-CN"/>
        </w:rPr>
        <w:t xml:space="preserve"> ceny do maximální výše jednotkových cen odpovídajících expertním směrným cenám </w:t>
      </w:r>
      <w:r w:rsidR="002400A6" w:rsidRPr="00164EE5">
        <w:rPr>
          <w:rFonts w:ascii="Calibri" w:eastAsia="Times New Roman" w:hAnsi="Calibri" w:cs="Arial"/>
          <w:lang w:eastAsia="zh-CN"/>
        </w:rPr>
        <w:t>(ÚRS) v poslední aktuální cenové úrovni;</w:t>
      </w:r>
    </w:p>
    <w:p w14:paraId="7FF4D771" w14:textId="77777777" w:rsidR="00237F55" w:rsidRPr="00164EE5" w:rsidRDefault="002400A6" w:rsidP="001A4C29">
      <w:pPr>
        <w:numPr>
          <w:ilvl w:val="2"/>
          <w:numId w:val="2"/>
        </w:numPr>
        <w:spacing w:after="120"/>
        <w:ind w:left="1276" w:hanging="567"/>
        <w:jc w:val="both"/>
        <w:rPr>
          <w:rFonts w:ascii="Calibri" w:eastAsia="Times New Roman" w:hAnsi="Calibri" w:cs="Arial"/>
          <w:lang w:eastAsia="zh-CN"/>
        </w:rPr>
      </w:pPr>
      <w:r w:rsidRPr="00164EE5">
        <w:rPr>
          <w:rFonts w:ascii="Calibri" w:eastAsia="Times New Roman" w:hAnsi="Calibri" w:cs="Arial"/>
          <w:lang w:eastAsia="zh-CN"/>
        </w:rPr>
        <w:t xml:space="preserve">informace o dopadu </w:t>
      </w:r>
      <w:r w:rsidR="00AC42BC" w:rsidRPr="00164EE5">
        <w:rPr>
          <w:rFonts w:ascii="Calibri" w:eastAsia="Times New Roman" w:hAnsi="Calibri" w:cs="Arial"/>
          <w:lang w:eastAsia="zh-CN"/>
        </w:rPr>
        <w:t>Více</w:t>
      </w:r>
      <w:r w:rsidRPr="00164EE5">
        <w:rPr>
          <w:rFonts w:ascii="Calibri" w:eastAsia="Times New Roman" w:hAnsi="Calibri" w:cs="Arial"/>
          <w:lang w:eastAsia="zh-CN"/>
        </w:rPr>
        <w:t xml:space="preserve">prací na termín pro dokončení </w:t>
      </w:r>
      <w:r w:rsidR="0031290B" w:rsidRPr="00164EE5">
        <w:rPr>
          <w:rFonts w:ascii="Calibri" w:eastAsia="Times New Roman" w:hAnsi="Calibri" w:cs="Arial"/>
          <w:lang w:eastAsia="zh-CN"/>
        </w:rPr>
        <w:t>Díla</w:t>
      </w:r>
      <w:r w:rsidRPr="00164EE5">
        <w:rPr>
          <w:rFonts w:ascii="Calibri" w:eastAsia="Times New Roman" w:hAnsi="Calibri" w:cs="Arial"/>
          <w:lang w:eastAsia="zh-CN"/>
        </w:rPr>
        <w:t>.</w:t>
      </w:r>
    </w:p>
    <w:p w14:paraId="6EF9F9C4" w14:textId="6A4988EC" w:rsidR="00237F55" w:rsidRPr="00373881" w:rsidRDefault="002400A6" w:rsidP="00EC1175">
      <w:pPr>
        <w:pStyle w:val="Nadpis2"/>
        <w:ind w:left="709" w:hanging="709"/>
        <w:rPr>
          <w:rFonts w:asciiTheme="minorHAnsi" w:hAnsiTheme="minorHAnsi"/>
          <w:sz w:val="22"/>
          <w:szCs w:val="22"/>
        </w:rPr>
      </w:pPr>
      <w:r w:rsidRPr="00373881">
        <w:rPr>
          <w:rFonts w:asciiTheme="minorHAnsi" w:hAnsiTheme="minorHAnsi"/>
          <w:sz w:val="22"/>
          <w:szCs w:val="22"/>
        </w:rPr>
        <w:t xml:space="preserve">Pokud v důsledku rozsahu </w:t>
      </w:r>
      <w:r w:rsidR="00AC42BC" w:rsidRPr="00373881">
        <w:rPr>
          <w:rFonts w:asciiTheme="minorHAnsi" w:hAnsiTheme="minorHAnsi"/>
          <w:sz w:val="22"/>
          <w:szCs w:val="22"/>
        </w:rPr>
        <w:t xml:space="preserve">Víceprací </w:t>
      </w:r>
      <w:r w:rsidRPr="00373881">
        <w:rPr>
          <w:rFonts w:asciiTheme="minorHAnsi" w:hAnsiTheme="minorHAnsi"/>
          <w:sz w:val="22"/>
          <w:szCs w:val="22"/>
        </w:rPr>
        <w:t xml:space="preserve">není objektivně možné ve lhůtě </w:t>
      </w:r>
      <w:r w:rsidR="0050269E">
        <w:rPr>
          <w:rFonts w:asciiTheme="minorHAnsi" w:hAnsiTheme="minorHAnsi"/>
          <w:sz w:val="22"/>
          <w:szCs w:val="22"/>
        </w:rPr>
        <w:t xml:space="preserve">uvedené v předchozím článku Smlouvy (čl. </w:t>
      </w:r>
      <w:r w:rsidR="005C69C6">
        <w:rPr>
          <w:rFonts w:asciiTheme="minorHAnsi" w:hAnsiTheme="minorHAnsi"/>
          <w:sz w:val="22"/>
          <w:szCs w:val="22"/>
        </w:rPr>
        <w:fldChar w:fldCharType="begin"/>
      </w:r>
      <w:r w:rsidR="0050269E">
        <w:rPr>
          <w:rFonts w:asciiTheme="minorHAnsi" w:hAnsiTheme="minorHAnsi"/>
          <w:sz w:val="22"/>
          <w:szCs w:val="22"/>
        </w:rPr>
        <w:instrText xml:space="preserve"> REF _Ref454815819 \r \h </w:instrText>
      </w:r>
      <w:r w:rsidR="005C69C6">
        <w:rPr>
          <w:rFonts w:asciiTheme="minorHAnsi" w:hAnsiTheme="minorHAnsi"/>
          <w:sz w:val="22"/>
          <w:szCs w:val="22"/>
        </w:rPr>
      </w:r>
      <w:r w:rsidR="005C69C6">
        <w:rPr>
          <w:rFonts w:asciiTheme="minorHAnsi" w:hAnsiTheme="minorHAnsi"/>
          <w:sz w:val="22"/>
          <w:szCs w:val="22"/>
        </w:rPr>
        <w:fldChar w:fldCharType="separate"/>
      </w:r>
      <w:r w:rsidR="000745FB">
        <w:rPr>
          <w:rFonts w:asciiTheme="minorHAnsi" w:hAnsiTheme="minorHAnsi"/>
          <w:sz w:val="22"/>
          <w:szCs w:val="22"/>
        </w:rPr>
        <w:t>16.6</w:t>
      </w:r>
      <w:r w:rsidR="005C69C6">
        <w:rPr>
          <w:rFonts w:asciiTheme="minorHAnsi" w:hAnsiTheme="minorHAnsi"/>
          <w:sz w:val="22"/>
          <w:szCs w:val="22"/>
        </w:rPr>
        <w:fldChar w:fldCharType="end"/>
      </w:r>
      <w:r w:rsidR="0050269E">
        <w:rPr>
          <w:rFonts w:asciiTheme="minorHAnsi" w:hAnsiTheme="minorHAnsi"/>
          <w:sz w:val="22"/>
          <w:szCs w:val="22"/>
        </w:rPr>
        <w:t xml:space="preserve">) </w:t>
      </w:r>
      <w:r w:rsidRPr="00373881">
        <w:rPr>
          <w:rFonts w:asciiTheme="minorHAnsi" w:hAnsiTheme="minorHAnsi"/>
          <w:sz w:val="22"/>
          <w:szCs w:val="22"/>
        </w:rPr>
        <w:t xml:space="preserve">předložit oznámení v požadovaném rozsahu, je </w:t>
      </w:r>
      <w:r w:rsidR="00E94493">
        <w:rPr>
          <w:rFonts w:asciiTheme="minorHAnsi" w:hAnsiTheme="minorHAnsi"/>
          <w:sz w:val="22"/>
          <w:szCs w:val="22"/>
        </w:rPr>
        <w:t>Zhotovitel</w:t>
      </w:r>
      <w:r w:rsidRPr="00373881">
        <w:rPr>
          <w:rFonts w:asciiTheme="minorHAnsi" w:hAnsiTheme="minorHAnsi"/>
          <w:sz w:val="22"/>
          <w:szCs w:val="22"/>
        </w:rPr>
        <w:t xml:space="preserve"> povinen do 5 pracovních dnů ode</w:t>
      </w:r>
      <w:r w:rsidR="009A46FE" w:rsidRPr="00373881">
        <w:rPr>
          <w:rFonts w:asciiTheme="minorHAnsi" w:hAnsiTheme="minorHAnsi"/>
          <w:sz w:val="22"/>
          <w:szCs w:val="22"/>
        </w:rPr>
        <w:t> </w:t>
      </w:r>
      <w:r w:rsidRPr="00373881">
        <w:rPr>
          <w:rFonts w:asciiTheme="minorHAnsi" w:hAnsiTheme="minorHAnsi"/>
          <w:sz w:val="22"/>
          <w:szCs w:val="22"/>
        </w:rPr>
        <w:t>dne výskytu překážky začít jednat s </w:t>
      </w:r>
      <w:r w:rsidR="00E94493">
        <w:rPr>
          <w:rFonts w:asciiTheme="minorHAnsi" w:hAnsiTheme="minorHAnsi"/>
          <w:sz w:val="22"/>
          <w:szCs w:val="22"/>
        </w:rPr>
        <w:t>Objednatelem</w:t>
      </w:r>
      <w:r w:rsidRPr="00373881">
        <w:rPr>
          <w:rFonts w:asciiTheme="minorHAnsi" w:hAnsiTheme="minorHAnsi"/>
          <w:sz w:val="22"/>
          <w:szCs w:val="22"/>
        </w:rPr>
        <w:t xml:space="preserve"> a posky</w:t>
      </w:r>
      <w:r w:rsidR="00F90840" w:rsidRPr="00373881">
        <w:rPr>
          <w:rFonts w:asciiTheme="minorHAnsi" w:hAnsiTheme="minorHAnsi"/>
          <w:sz w:val="22"/>
          <w:szCs w:val="22"/>
        </w:rPr>
        <w:t>tnout mu účinnou součinnost pro </w:t>
      </w:r>
      <w:r w:rsidRPr="00373881">
        <w:rPr>
          <w:rFonts w:asciiTheme="minorHAnsi" w:hAnsiTheme="minorHAnsi"/>
          <w:sz w:val="22"/>
          <w:szCs w:val="22"/>
        </w:rPr>
        <w:t xml:space="preserve">stanovení jiné lhůty, zejména mu poskytnout všechny nezbytné podklady. Délku lhůty s ohledem na rozsah </w:t>
      </w:r>
      <w:r w:rsidR="00AC42BC" w:rsidRPr="00373881">
        <w:rPr>
          <w:rFonts w:asciiTheme="minorHAnsi" w:hAnsiTheme="minorHAnsi"/>
          <w:sz w:val="22"/>
          <w:szCs w:val="22"/>
        </w:rPr>
        <w:t xml:space="preserve">Víceprací </w:t>
      </w:r>
      <w:r w:rsidRPr="00373881">
        <w:rPr>
          <w:rFonts w:asciiTheme="minorHAnsi" w:hAnsiTheme="minorHAnsi"/>
          <w:sz w:val="22"/>
          <w:szCs w:val="22"/>
        </w:rPr>
        <w:t xml:space="preserve">stanoví </w:t>
      </w:r>
      <w:r w:rsidR="00E94493">
        <w:rPr>
          <w:rFonts w:asciiTheme="minorHAnsi" w:hAnsiTheme="minorHAnsi"/>
          <w:sz w:val="22"/>
          <w:szCs w:val="22"/>
        </w:rPr>
        <w:t>Objednatel</w:t>
      </w:r>
      <w:r w:rsidRPr="00373881">
        <w:rPr>
          <w:rFonts w:asciiTheme="minorHAnsi" w:hAnsiTheme="minorHAnsi"/>
          <w:sz w:val="22"/>
          <w:szCs w:val="22"/>
        </w:rPr>
        <w:t xml:space="preserve">. Lhůtou, kterou určí </w:t>
      </w:r>
      <w:r w:rsidR="00E94493">
        <w:rPr>
          <w:rFonts w:asciiTheme="minorHAnsi" w:hAnsiTheme="minorHAnsi"/>
          <w:sz w:val="22"/>
          <w:szCs w:val="22"/>
        </w:rPr>
        <w:t>Objednatel</w:t>
      </w:r>
      <w:r w:rsidRPr="00373881">
        <w:rPr>
          <w:rFonts w:asciiTheme="minorHAnsi" w:hAnsiTheme="minorHAnsi"/>
          <w:sz w:val="22"/>
          <w:szCs w:val="22"/>
        </w:rPr>
        <w:t xml:space="preserve">, je </w:t>
      </w:r>
      <w:r w:rsidR="00E94493">
        <w:rPr>
          <w:rFonts w:asciiTheme="minorHAnsi" w:hAnsiTheme="minorHAnsi"/>
          <w:sz w:val="22"/>
          <w:szCs w:val="22"/>
        </w:rPr>
        <w:t>Zhotovitel</w:t>
      </w:r>
      <w:r w:rsidRPr="00373881">
        <w:rPr>
          <w:rFonts w:asciiTheme="minorHAnsi" w:hAnsiTheme="minorHAnsi"/>
          <w:sz w:val="22"/>
          <w:szCs w:val="22"/>
        </w:rPr>
        <w:t xml:space="preserve"> vázán.</w:t>
      </w:r>
    </w:p>
    <w:p w14:paraId="06EFCDD1" w14:textId="77777777" w:rsidR="00237F55" w:rsidRPr="00373881" w:rsidRDefault="002400A6" w:rsidP="00EC1175">
      <w:pPr>
        <w:pStyle w:val="Nadpis2"/>
        <w:ind w:left="709" w:hanging="709"/>
        <w:rPr>
          <w:rFonts w:asciiTheme="minorHAnsi" w:hAnsiTheme="minorHAnsi"/>
          <w:sz w:val="22"/>
          <w:szCs w:val="22"/>
        </w:rPr>
      </w:pPr>
      <w:r w:rsidRPr="00373881">
        <w:rPr>
          <w:rFonts w:asciiTheme="minorHAnsi" w:hAnsiTheme="minorHAnsi"/>
          <w:sz w:val="22"/>
          <w:szCs w:val="22"/>
        </w:rPr>
        <w:t>Neprodleně po předložení ozn</w:t>
      </w:r>
      <w:r w:rsidR="009A46FE" w:rsidRPr="00373881">
        <w:rPr>
          <w:rFonts w:asciiTheme="minorHAnsi" w:hAnsiTheme="minorHAnsi"/>
          <w:sz w:val="22"/>
          <w:szCs w:val="22"/>
        </w:rPr>
        <w:t xml:space="preserve">ámení v požadovaném rozsahu se </w:t>
      </w:r>
      <w:r w:rsidR="00E94493">
        <w:rPr>
          <w:rFonts w:asciiTheme="minorHAnsi" w:hAnsiTheme="minorHAnsi"/>
          <w:sz w:val="22"/>
          <w:szCs w:val="22"/>
        </w:rPr>
        <w:t>Objednatel</w:t>
      </w:r>
      <w:r w:rsidRPr="00373881">
        <w:rPr>
          <w:rFonts w:asciiTheme="minorHAnsi" w:hAnsiTheme="minorHAnsi"/>
          <w:sz w:val="22"/>
          <w:szCs w:val="22"/>
        </w:rPr>
        <w:t xml:space="preserve"> zavazuje se</w:t>
      </w:r>
      <w:r w:rsidR="009A46FE" w:rsidRPr="00373881">
        <w:rPr>
          <w:rFonts w:asciiTheme="minorHAnsi" w:hAnsiTheme="minorHAnsi"/>
          <w:sz w:val="22"/>
          <w:szCs w:val="22"/>
        </w:rPr>
        <w:t> </w:t>
      </w:r>
      <w:r w:rsidR="00E94493">
        <w:rPr>
          <w:rFonts w:asciiTheme="minorHAnsi" w:hAnsiTheme="minorHAnsi"/>
          <w:sz w:val="22"/>
          <w:szCs w:val="22"/>
        </w:rPr>
        <w:t>Zhotovitel</w:t>
      </w:r>
      <w:r w:rsidR="009A46FE" w:rsidRPr="00373881">
        <w:rPr>
          <w:rFonts w:asciiTheme="minorHAnsi" w:hAnsiTheme="minorHAnsi"/>
          <w:sz w:val="22"/>
          <w:szCs w:val="22"/>
        </w:rPr>
        <w:t>em jednat o obsahu dodatku ke</w:t>
      </w:r>
      <w:r w:rsidRPr="00373881">
        <w:rPr>
          <w:rFonts w:asciiTheme="minorHAnsi" w:hAnsiTheme="minorHAnsi"/>
          <w:sz w:val="22"/>
          <w:szCs w:val="22"/>
        </w:rPr>
        <w:t xml:space="preserve"> </w:t>
      </w:r>
      <w:r w:rsidR="009A46FE" w:rsidRPr="00373881">
        <w:rPr>
          <w:rFonts w:asciiTheme="minorHAnsi" w:hAnsiTheme="minorHAnsi"/>
          <w:sz w:val="22"/>
          <w:szCs w:val="22"/>
        </w:rPr>
        <w:t>S</w:t>
      </w:r>
      <w:r w:rsidRPr="00373881">
        <w:rPr>
          <w:rFonts w:asciiTheme="minorHAnsi" w:hAnsiTheme="minorHAnsi"/>
          <w:sz w:val="22"/>
          <w:szCs w:val="22"/>
        </w:rPr>
        <w:t xml:space="preserve">mlouvě. O obsahu dodatku se zavazují </w:t>
      </w:r>
      <w:r w:rsidR="009A46FE" w:rsidRPr="00373881">
        <w:rPr>
          <w:rFonts w:asciiTheme="minorHAnsi" w:hAnsiTheme="minorHAnsi"/>
          <w:sz w:val="22"/>
          <w:szCs w:val="22"/>
        </w:rPr>
        <w:t>S</w:t>
      </w:r>
      <w:r w:rsidRPr="00373881">
        <w:rPr>
          <w:rFonts w:asciiTheme="minorHAnsi" w:hAnsiTheme="minorHAnsi"/>
          <w:sz w:val="22"/>
          <w:szCs w:val="22"/>
        </w:rPr>
        <w:t xml:space="preserve">mluvní </w:t>
      </w:r>
      <w:r w:rsidRPr="00373881">
        <w:rPr>
          <w:rFonts w:asciiTheme="minorHAnsi" w:hAnsiTheme="minorHAnsi"/>
          <w:sz w:val="22"/>
          <w:szCs w:val="22"/>
        </w:rPr>
        <w:lastRenderedPageBreak/>
        <w:t>strany jednat bez zbytečných průtahů a objektivně posuzovat všechny okolnosti daného případu.</w:t>
      </w:r>
    </w:p>
    <w:p w14:paraId="38B776E9" w14:textId="77777777" w:rsidR="00237F55" w:rsidRPr="00373881"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2400A6" w:rsidRPr="00373881">
        <w:rPr>
          <w:rFonts w:asciiTheme="minorHAnsi" w:hAnsiTheme="minorHAnsi"/>
          <w:sz w:val="22"/>
          <w:szCs w:val="22"/>
        </w:rPr>
        <w:t xml:space="preserve"> je povinen o provádění </w:t>
      </w:r>
      <w:r w:rsidR="00AC42BC" w:rsidRPr="00373881">
        <w:rPr>
          <w:rFonts w:asciiTheme="minorHAnsi" w:hAnsiTheme="minorHAnsi"/>
          <w:sz w:val="22"/>
          <w:szCs w:val="22"/>
        </w:rPr>
        <w:t xml:space="preserve">Víceprací </w:t>
      </w:r>
      <w:r w:rsidR="002400A6" w:rsidRPr="00373881">
        <w:rPr>
          <w:rFonts w:asciiTheme="minorHAnsi" w:hAnsiTheme="minorHAnsi"/>
          <w:sz w:val="22"/>
          <w:szCs w:val="22"/>
        </w:rPr>
        <w:t>vést ve stavebním deníku oddělenou evidenci.</w:t>
      </w:r>
    </w:p>
    <w:p w14:paraId="71599405" w14:textId="77777777" w:rsidR="00237F55" w:rsidRPr="00DD3825" w:rsidRDefault="00D2297C" w:rsidP="00F03732">
      <w:pPr>
        <w:numPr>
          <w:ilvl w:val="0"/>
          <w:numId w:val="2"/>
        </w:numPr>
        <w:spacing w:before="360" w:after="240"/>
        <w:ind w:left="709" w:hanging="709"/>
        <w:jc w:val="both"/>
        <w:rPr>
          <w:rFonts w:ascii="Calibri" w:eastAsia="Times New Roman" w:hAnsi="Calibri" w:cs="Arial"/>
          <w:b/>
        </w:rPr>
      </w:pPr>
      <w:r w:rsidRPr="00DD3825">
        <w:rPr>
          <w:rFonts w:ascii="Calibri" w:eastAsia="Times New Roman" w:hAnsi="Calibri" w:cs="Arial"/>
          <w:b/>
        </w:rPr>
        <w:t xml:space="preserve">OSTATNÍ A </w:t>
      </w:r>
      <w:r w:rsidR="00A552CF" w:rsidRPr="00DD3825">
        <w:rPr>
          <w:rFonts w:ascii="Calibri" w:eastAsia="Times New Roman" w:hAnsi="Calibri" w:cs="Arial"/>
          <w:b/>
        </w:rPr>
        <w:t>ZÁVĚREČNÁ USTANOVENÍ</w:t>
      </w:r>
    </w:p>
    <w:p w14:paraId="149079AE" w14:textId="77777777" w:rsidR="00F75B83" w:rsidRPr="00F75B83" w:rsidRDefault="00F75B83" w:rsidP="00EC1175">
      <w:pPr>
        <w:pStyle w:val="Nadpis2"/>
        <w:ind w:left="709" w:hanging="709"/>
        <w:rPr>
          <w:rFonts w:asciiTheme="minorHAnsi" w:hAnsiTheme="minorHAnsi"/>
          <w:sz w:val="22"/>
          <w:szCs w:val="22"/>
        </w:rPr>
      </w:pPr>
      <w:r w:rsidRPr="00235763">
        <w:rPr>
          <w:rFonts w:ascii="Calibri" w:hAnsi="Calibri"/>
          <w:sz w:val="22"/>
          <w:szCs w:val="22"/>
        </w:rPr>
        <w:t xml:space="preserve">Tato </w:t>
      </w:r>
      <w:r>
        <w:rPr>
          <w:rFonts w:ascii="Calibri" w:hAnsi="Calibri"/>
          <w:sz w:val="22"/>
          <w:szCs w:val="22"/>
        </w:rPr>
        <w:t>Smlouva</w:t>
      </w:r>
      <w:r w:rsidRPr="00235763">
        <w:rPr>
          <w:rFonts w:ascii="Calibri" w:hAnsi="Calibri"/>
          <w:sz w:val="22"/>
          <w:szCs w:val="22"/>
        </w:rPr>
        <w:t xml:space="preserve"> nabývá platnosti v den podpisu </w:t>
      </w:r>
      <w:r>
        <w:rPr>
          <w:rFonts w:ascii="Calibri" w:hAnsi="Calibri"/>
          <w:sz w:val="22"/>
          <w:szCs w:val="22"/>
        </w:rPr>
        <w:t xml:space="preserve">Smlouvy </w:t>
      </w:r>
      <w:r w:rsidRPr="00235763">
        <w:rPr>
          <w:rFonts w:ascii="Calibri" w:hAnsi="Calibri"/>
          <w:sz w:val="22"/>
          <w:szCs w:val="22"/>
        </w:rPr>
        <w:t>oběma Smluvními stranami a 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sz w:val="22"/>
          <w:szCs w:val="22"/>
        </w:rPr>
        <w:t>.</w:t>
      </w:r>
      <w:r w:rsidR="00C53070">
        <w:rPr>
          <w:rFonts w:ascii="Calibri" w:hAnsi="Calibri"/>
          <w:sz w:val="22"/>
          <w:szCs w:val="22"/>
        </w:rPr>
        <w:t xml:space="preserve"> </w:t>
      </w:r>
      <w:r w:rsidR="00C53070">
        <w:rPr>
          <w:rFonts w:asciiTheme="minorHAnsi" w:hAnsiTheme="minorHAnsi"/>
          <w:sz w:val="22"/>
          <w:szCs w:val="22"/>
        </w:rPr>
        <w:t>Zhotovitel</w:t>
      </w:r>
      <w:r w:rsidR="00C53070" w:rsidRPr="00373881">
        <w:rPr>
          <w:rFonts w:asciiTheme="minorHAnsi" w:hAnsiTheme="minorHAnsi"/>
          <w:sz w:val="22"/>
          <w:szCs w:val="22"/>
        </w:rPr>
        <w:t xml:space="preserve"> souhlasí s</w:t>
      </w:r>
      <w:r w:rsidR="00C53070">
        <w:rPr>
          <w:rFonts w:asciiTheme="minorHAnsi" w:hAnsiTheme="minorHAnsi"/>
          <w:sz w:val="22"/>
          <w:szCs w:val="22"/>
        </w:rPr>
        <w:t xml:space="preserve">e zveřejněním Smlouvy </w:t>
      </w:r>
      <w:r w:rsidR="00C53070" w:rsidRPr="00373881">
        <w:rPr>
          <w:rFonts w:asciiTheme="minorHAnsi" w:hAnsiTheme="minorHAnsi" w:cs="Calibri"/>
          <w:sz w:val="22"/>
          <w:szCs w:val="22"/>
        </w:rPr>
        <w:t>dle příslušných právních předpisů (</w:t>
      </w:r>
      <w:r w:rsidR="00C53070">
        <w:rPr>
          <w:rFonts w:asciiTheme="minorHAnsi" w:hAnsiTheme="minorHAnsi" w:cs="Calibri"/>
          <w:sz w:val="22"/>
          <w:szCs w:val="22"/>
        </w:rPr>
        <w:t>zejména</w:t>
      </w:r>
      <w:r w:rsidR="00C53070" w:rsidRPr="00373881">
        <w:rPr>
          <w:rFonts w:asciiTheme="minorHAnsi" w:hAnsiTheme="minorHAnsi" w:cs="Calibri"/>
          <w:sz w:val="22"/>
          <w:szCs w:val="22"/>
        </w:rPr>
        <w:t xml:space="preserve"> v registru smluv dle </w:t>
      </w:r>
      <w:r w:rsidR="00C53070" w:rsidRPr="00373881">
        <w:rPr>
          <w:rFonts w:asciiTheme="minorHAnsi" w:hAnsiTheme="minorHAnsi"/>
          <w:sz w:val="22"/>
          <w:szCs w:val="22"/>
        </w:rPr>
        <w:t>zákona č. 340/2015 Sb</w:t>
      </w:r>
      <w:r w:rsidR="00C53070" w:rsidRPr="00373881">
        <w:rPr>
          <w:rFonts w:asciiTheme="minorHAnsi" w:hAnsiTheme="minorHAnsi" w:cs="Calibri"/>
          <w:sz w:val="22"/>
          <w:szCs w:val="22"/>
        </w:rPr>
        <w:t>.).</w:t>
      </w:r>
    </w:p>
    <w:p w14:paraId="0598D76A" w14:textId="77777777" w:rsidR="00D2297C" w:rsidRPr="00373881"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D2297C" w:rsidRPr="00373881">
        <w:rPr>
          <w:rFonts w:asciiTheme="minorHAnsi" w:hAnsiTheme="minorHAnsi"/>
          <w:sz w:val="22"/>
          <w:szCs w:val="22"/>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po dobu 10 let od ukončení financování plnění této smlouvy, a za tím účelem vytvořit potřebné podmínky, zejména poskytnout veškerou dokumentaci související s plněním Smlouvy.</w:t>
      </w:r>
    </w:p>
    <w:p w14:paraId="538CB0C2" w14:textId="77777777" w:rsidR="00D2297C"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D2297C" w:rsidRPr="00373881">
        <w:rPr>
          <w:rFonts w:asciiTheme="minorHAnsi" w:hAnsiTheme="minorHAnsi"/>
          <w:sz w:val="22"/>
          <w:szCs w:val="22"/>
        </w:rPr>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Smlouvy, a to po dobu 10 let.</w:t>
      </w:r>
    </w:p>
    <w:p w14:paraId="5765E59B" w14:textId="77777777" w:rsidR="00237F55"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2400A6" w:rsidRPr="00373881">
        <w:rPr>
          <w:rFonts w:asciiTheme="minorHAnsi" w:hAnsiTheme="minorHAnsi"/>
          <w:sz w:val="22"/>
          <w:szCs w:val="22"/>
        </w:rPr>
        <w:t xml:space="preserve"> není oprávněn postoupit třetí straně bez</w:t>
      </w:r>
      <w:r w:rsidR="00A2734F">
        <w:rPr>
          <w:rFonts w:asciiTheme="minorHAnsi" w:hAnsiTheme="minorHAnsi"/>
          <w:sz w:val="22"/>
          <w:szCs w:val="22"/>
        </w:rPr>
        <w:t xml:space="preserve"> předchozího písemného</w:t>
      </w:r>
      <w:r w:rsidR="002400A6" w:rsidRPr="00373881">
        <w:rPr>
          <w:rFonts w:asciiTheme="minorHAnsi" w:hAnsiTheme="minorHAnsi"/>
          <w:sz w:val="22"/>
          <w:szCs w:val="22"/>
        </w:rPr>
        <w:t xml:space="preserve"> souhlasu </w:t>
      </w:r>
      <w:r>
        <w:rPr>
          <w:rFonts w:asciiTheme="minorHAnsi" w:hAnsiTheme="minorHAnsi"/>
          <w:sz w:val="22"/>
          <w:szCs w:val="22"/>
        </w:rPr>
        <w:t>Objednatel</w:t>
      </w:r>
      <w:r w:rsidR="002400A6" w:rsidRPr="00373881">
        <w:rPr>
          <w:rFonts w:asciiTheme="minorHAnsi" w:hAnsiTheme="minorHAnsi"/>
          <w:sz w:val="22"/>
          <w:szCs w:val="22"/>
        </w:rPr>
        <w:t xml:space="preserve">e žádnou pohledávku, kterou </w:t>
      </w:r>
      <w:r w:rsidR="0050269E">
        <w:rPr>
          <w:rFonts w:asciiTheme="minorHAnsi" w:hAnsiTheme="minorHAnsi"/>
          <w:sz w:val="22"/>
          <w:szCs w:val="22"/>
        </w:rPr>
        <w:t xml:space="preserve">má </w:t>
      </w:r>
      <w:r w:rsidR="002400A6" w:rsidRPr="00373881">
        <w:rPr>
          <w:rFonts w:asciiTheme="minorHAnsi" w:hAnsiTheme="minorHAnsi"/>
          <w:sz w:val="22"/>
          <w:szCs w:val="22"/>
        </w:rPr>
        <w:t xml:space="preserve">vůči </w:t>
      </w:r>
      <w:r w:rsidR="0050269E">
        <w:rPr>
          <w:rFonts w:asciiTheme="minorHAnsi" w:hAnsiTheme="minorHAnsi"/>
          <w:sz w:val="22"/>
          <w:szCs w:val="22"/>
        </w:rPr>
        <w:t>Objednateli</w:t>
      </w:r>
      <w:r w:rsidR="002400A6" w:rsidRPr="00373881">
        <w:rPr>
          <w:rFonts w:asciiTheme="minorHAnsi" w:hAnsiTheme="minorHAnsi"/>
          <w:sz w:val="22"/>
          <w:szCs w:val="22"/>
        </w:rPr>
        <w:t xml:space="preserve"> a která vyplývá z</w:t>
      </w:r>
      <w:r w:rsidR="00A552CF" w:rsidRPr="00373881">
        <w:rPr>
          <w:rFonts w:asciiTheme="minorHAnsi" w:hAnsiTheme="minorHAnsi"/>
          <w:sz w:val="22"/>
          <w:szCs w:val="22"/>
        </w:rPr>
        <w:t>e</w:t>
      </w:r>
      <w:r w:rsidR="002400A6" w:rsidRPr="00373881">
        <w:rPr>
          <w:rFonts w:asciiTheme="minorHAnsi" w:hAnsiTheme="minorHAnsi"/>
          <w:sz w:val="22"/>
          <w:szCs w:val="22"/>
        </w:rPr>
        <w:t> </w:t>
      </w:r>
      <w:r w:rsidR="00A552CF" w:rsidRPr="00373881">
        <w:rPr>
          <w:rFonts w:asciiTheme="minorHAnsi" w:hAnsiTheme="minorHAnsi"/>
          <w:sz w:val="22"/>
          <w:szCs w:val="22"/>
        </w:rPr>
        <w:t>S</w:t>
      </w:r>
      <w:r w:rsidR="002400A6" w:rsidRPr="00373881">
        <w:rPr>
          <w:rFonts w:asciiTheme="minorHAnsi" w:hAnsiTheme="minorHAnsi"/>
          <w:sz w:val="22"/>
          <w:szCs w:val="22"/>
        </w:rPr>
        <w:t>mlouvy.</w:t>
      </w:r>
    </w:p>
    <w:p w14:paraId="7B26510F" w14:textId="77777777" w:rsidR="00237F55" w:rsidRPr="00373881" w:rsidRDefault="00E94493" w:rsidP="00EC1175">
      <w:pPr>
        <w:pStyle w:val="Nadpis2"/>
        <w:ind w:left="709" w:hanging="709"/>
        <w:rPr>
          <w:rFonts w:asciiTheme="minorHAnsi" w:hAnsiTheme="minorHAnsi"/>
          <w:sz w:val="22"/>
          <w:szCs w:val="22"/>
        </w:rPr>
      </w:pPr>
      <w:r>
        <w:rPr>
          <w:rFonts w:asciiTheme="minorHAnsi" w:hAnsiTheme="minorHAnsi"/>
          <w:sz w:val="22"/>
          <w:szCs w:val="22"/>
        </w:rPr>
        <w:t>Zhotovitel</w:t>
      </w:r>
      <w:r w:rsidR="002400A6" w:rsidRPr="00373881">
        <w:rPr>
          <w:rFonts w:asciiTheme="minorHAnsi" w:hAnsiTheme="minorHAnsi"/>
          <w:sz w:val="22"/>
          <w:szCs w:val="22"/>
        </w:rPr>
        <w:t xml:space="preserve"> na sebe bere nebezpečí změny okolností ve smyslu § 1765 </w:t>
      </w:r>
      <w:r w:rsidR="00AA1E52">
        <w:rPr>
          <w:rFonts w:asciiTheme="minorHAnsi" w:hAnsiTheme="minorHAnsi"/>
          <w:sz w:val="22"/>
          <w:szCs w:val="22"/>
        </w:rPr>
        <w:t>O</w:t>
      </w:r>
      <w:r w:rsidR="002400A6" w:rsidRPr="00373881">
        <w:rPr>
          <w:rFonts w:asciiTheme="minorHAnsi" w:hAnsiTheme="minorHAnsi"/>
          <w:sz w:val="22"/>
          <w:szCs w:val="22"/>
        </w:rPr>
        <w:t>bčanského zákoníku.</w:t>
      </w:r>
    </w:p>
    <w:p w14:paraId="08009FEB" w14:textId="77777777" w:rsidR="00237F55" w:rsidRPr="00373881" w:rsidRDefault="002400A6" w:rsidP="00EC1175">
      <w:pPr>
        <w:pStyle w:val="Nadpis2"/>
        <w:ind w:left="709" w:hanging="709"/>
        <w:rPr>
          <w:rFonts w:asciiTheme="minorHAnsi" w:hAnsiTheme="minorHAnsi"/>
          <w:sz w:val="22"/>
          <w:szCs w:val="22"/>
        </w:rPr>
      </w:pPr>
      <w:r w:rsidRPr="00373881">
        <w:rPr>
          <w:rFonts w:asciiTheme="minorHAnsi" w:hAnsiTheme="minorHAnsi"/>
          <w:sz w:val="22"/>
          <w:szCs w:val="22"/>
        </w:rPr>
        <w:t>Není-li v</w:t>
      </w:r>
      <w:r w:rsidR="00A552CF" w:rsidRPr="00373881">
        <w:rPr>
          <w:rFonts w:asciiTheme="minorHAnsi" w:hAnsiTheme="minorHAnsi"/>
          <w:sz w:val="22"/>
          <w:szCs w:val="22"/>
        </w:rPr>
        <w:t>e</w:t>
      </w:r>
      <w:r w:rsidRPr="00373881">
        <w:rPr>
          <w:rFonts w:asciiTheme="minorHAnsi" w:hAnsiTheme="minorHAnsi"/>
          <w:sz w:val="22"/>
          <w:szCs w:val="22"/>
        </w:rPr>
        <w:t> </w:t>
      </w:r>
      <w:r w:rsidR="00A552CF" w:rsidRPr="00373881">
        <w:rPr>
          <w:rFonts w:asciiTheme="minorHAnsi" w:hAnsiTheme="minorHAnsi"/>
          <w:sz w:val="22"/>
          <w:szCs w:val="22"/>
        </w:rPr>
        <w:t>S</w:t>
      </w:r>
      <w:r w:rsidRPr="00373881">
        <w:rPr>
          <w:rFonts w:asciiTheme="minorHAnsi" w:hAnsiTheme="minorHAnsi"/>
          <w:sz w:val="22"/>
          <w:szCs w:val="22"/>
        </w:rPr>
        <w:t xml:space="preserve">mlouvě ujednáno jinak, </w:t>
      </w:r>
      <w:r w:rsidR="002F6300">
        <w:rPr>
          <w:rFonts w:asciiTheme="minorHAnsi" w:hAnsiTheme="minorHAnsi"/>
          <w:sz w:val="22"/>
          <w:szCs w:val="22"/>
        </w:rPr>
        <w:t>dohodly se Smluvní strany, že právní vztahy vyplývající z této Smlouvy se řídí úpravou Občanského zákoníku</w:t>
      </w:r>
      <w:r w:rsidRPr="00373881">
        <w:rPr>
          <w:rFonts w:asciiTheme="minorHAnsi" w:hAnsiTheme="minorHAnsi"/>
          <w:sz w:val="22"/>
          <w:szCs w:val="22"/>
        </w:rPr>
        <w:t>.</w:t>
      </w:r>
    </w:p>
    <w:p w14:paraId="1B03AA67" w14:textId="77777777" w:rsidR="00237F55" w:rsidRPr="00373881" w:rsidRDefault="00A552CF" w:rsidP="00EC1175">
      <w:pPr>
        <w:pStyle w:val="Nadpis2"/>
        <w:ind w:left="709" w:hanging="709"/>
        <w:rPr>
          <w:rFonts w:asciiTheme="minorHAnsi" w:hAnsiTheme="minorHAnsi"/>
          <w:sz w:val="22"/>
          <w:szCs w:val="22"/>
        </w:rPr>
      </w:pPr>
      <w:r w:rsidRPr="00373881">
        <w:rPr>
          <w:rFonts w:asciiTheme="minorHAnsi" w:hAnsiTheme="minorHAnsi"/>
          <w:sz w:val="22"/>
          <w:szCs w:val="22"/>
        </w:rPr>
        <w:t>S</w:t>
      </w:r>
      <w:r w:rsidR="002400A6" w:rsidRPr="00373881">
        <w:rPr>
          <w:rFonts w:asciiTheme="minorHAnsi" w:hAnsiTheme="minorHAnsi"/>
          <w:sz w:val="22"/>
          <w:szCs w:val="22"/>
        </w:rPr>
        <w:t>mlouvu je možno měnit pouze písemně na základě vzestupně číslovaných dodatků</w:t>
      </w:r>
      <w:r w:rsidRPr="00373881">
        <w:rPr>
          <w:rFonts w:asciiTheme="minorHAnsi" w:hAnsiTheme="minorHAnsi"/>
          <w:sz w:val="22"/>
          <w:szCs w:val="22"/>
        </w:rPr>
        <w:t>,</w:t>
      </w:r>
      <w:r w:rsidR="002400A6" w:rsidRPr="00373881">
        <w:rPr>
          <w:rFonts w:asciiTheme="minorHAnsi" w:hAnsiTheme="minorHAnsi"/>
          <w:sz w:val="22"/>
          <w:szCs w:val="22"/>
        </w:rPr>
        <w:t xml:space="preserve"> a</w:t>
      </w:r>
      <w:r w:rsidRPr="00373881">
        <w:rPr>
          <w:rFonts w:asciiTheme="minorHAnsi" w:hAnsiTheme="minorHAnsi"/>
          <w:sz w:val="22"/>
          <w:szCs w:val="22"/>
        </w:rPr>
        <w:t> </w:t>
      </w:r>
      <w:r w:rsidR="002400A6" w:rsidRPr="00373881">
        <w:rPr>
          <w:rFonts w:asciiTheme="minorHAnsi" w:hAnsiTheme="minorHAnsi"/>
          <w:sz w:val="22"/>
          <w:szCs w:val="22"/>
        </w:rPr>
        <w:t>to</w:t>
      </w:r>
      <w:r w:rsidRPr="00373881">
        <w:rPr>
          <w:rFonts w:asciiTheme="minorHAnsi" w:hAnsiTheme="minorHAnsi"/>
          <w:sz w:val="22"/>
          <w:szCs w:val="22"/>
        </w:rPr>
        <w:t> </w:t>
      </w:r>
      <w:r w:rsidR="002400A6" w:rsidRPr="00373881">
        <w:rPr>
          <w:rFonts w:asciiTheme="minorHAnsi" w:hAnsiTheme="minorHAnsi"/>
          <w:sz w:val="22"/>
          <w:szCs w:val="22"/>
        </w:rPr>
        <w:t xml:space="preserve">prostřednictvím osob oprávněných k uzavření </w:t>
      </w:r>
      <w:r w:rsidRPr="00373881">
        <w:rPr>
          <w:rFonts w:asciiTheme="minorHAnsi" w:hAnsiTheme="minorHAnsi"/>
          <w:sz w:val="22"/>
          <w:szCs w:val="22"/>
        </w:rPr>
        <w:t>S</w:t>
      </w:r>
      <w:r w:rsidR="002400A6" w:rsidRPr="00373881">
        <w:rPr>
          <w:rFonts w:asciiTheme="minorHAnsi" w:hAnsiTheme="minorHAnsi"/>
          <w:sz w:val="22"/>
          <w:szCs w:val="22"/>
        </w:rPr>
        <w:t>mlouvy.</w:t>
      </w:r>
    </w:p>
    <w:p w14:paraId="76ACF573" w14:textId="77777777" w:rsidR="00237F55" w:rsidRPr="00373881" w:rsidRDefault="002400A6" w:rsidP="00EC1175">
      <w:pPr>
        <w:pStyle w:val="Nadpis2"/>
        <w:ind w:left="709" w:hanging="709"/>
        <w:rPr>
          <w:rFonts w:asciiTheme="minorHAnsi" w:hAnsiTheme="minorHAnsi"/>
          <w:sz w:val="22"/>
          <w:szCs w:val="22"/>
        </w:rPr>
      </w:pPr>
      <w:r w:rsidRPr="00373881">
        <w:rPr>
          <w:rFonts w:asciiTheme="minorHAnsi" w:hAnsiTheme="minorHAnsi"/>
          <w:sz w:val="22"/>
          <w:szCs w:val="22"/>
        </w:rPr>
        <w:t xml:space="preserve">V případě, že nelze vedle sebe aplikovat ustanovení </w:t>
      </w:r>
      <w:r w:rsidR="00A552CF" w:rsidRPr="00373881">
        <w:rPr>
          <w:rFonts w:asciiTheme="minorHAnsi" w:hAnsiTheme="minorHAnsi"/>
          <w:sz w:val="22"/>
          <w:szCs w:val="22"/>
        </w:rPr>
        <w:t>S</w:t>
      </w:r>
      <w:r w:rsidRPr="00373881">
        <w:rPr>
          <w:rFonts w:asciiTheme="minorHAnsi" w:hAnsiTheme="minorHAnsi"/>
          <w:sz w:val="22"/>
          <w:szCs w:val="22"/>
        </w:rPr>
        <w:t>mlouvy a její</w:t>
      </w:r>
      <w:r w:rsidR="00A552CF" w:rsidRPr="00373881">
        <w:rPr>
          <w:rFonts w:asciiTheme="minorHAnsi" w:hAnsiTheme="minorHAnsi"/>
          <w:sz w:val="22"/>
          <w:szCs w:val="22"/>
        </w:rPr>
        <w:t>ch</w:t>
      </w:r>
      <w:r w:rsidRPr="00373881">
        <w:rPr>
          <w:rFonts w:asciiTheme="minorHAnsi" w:hAnsiTheme="minorHAnsi"/>
          <w:sz w:val="22"/>
          <w:szCs w:val="22"/>
        </w:rPr>
        <w:t xml:space="preserve"> příloh tak, aby mohly být užity vedle sebe</w:t>
      </w:r>
      <w:r w:rsidR="00A552CF" w:rsidRPr="00373881">
        <w:rPr>
          <w:rFonts w:asciiTheme="minorHAnsi" w:hAnsiTheme="minorHAnsi"/>
          <w:sz w:val="22"/>
          <w:szCs w:val="22"/>
        </w:rPr>
        <w:t>, pak mají přednost ustanovení S</w:t>
      </w:r>
      <w:r w:rsidRPr="00373881">
        <w:rPr>
          <w:rFonts w:asciiTheme="minorHAnsi" w:hAnsiTheme="minorHAnsi"/>
          <w:sz w:val="22"/>
          <w:szCs w:val="22"/>
        </w:rPr>
        <w:t>mlouvy.</w:t>
      </w:r>
    </w:p>
    <w:p w14:paraId="64513A48" w14:textId="77777777" w:rsidR="00237F55" w:rsidRPr="00373881" w:rsidRDefault="00A552CF" w:rsidP="00EC1175">
      <w:pPr>
        <w:pStyle w:val="Nadpis2"/>
        <w:ind w:left="709" w:hanging="709"/>
        <w:rPr>
          <w:rFonts w:asciiTheme="minorHAnsi" w:hAnsiTheme="minorHAnsi"/>
          <w:sz w:val="22"/>
          <w:szCs w:val="22"/>
        </w:rPr>
      </w:pPr>
      <w:r w:rsidRPr="00373881">
        <w:rPr>
          <w:rFonts w:asciiTheme="minorHAnsi" w:hAnsiTheme="minorHAnsi"/>
          <w:sz w:val="22"/>
          <w:szCs w:val="22"/>
        </w:rPr>
        <w:t>S</w:t>
      </w:r>
      <w:r w:rsidR="002400A6" w:rsidRPr="00373881">
        <w:rPr>
          <w:rFonts w:asciiTheme="minorHAnsi" w:hAnsiTheme="minorHAnsi"/>
          <w:sz w:val="22"/>
          <w:szCs w:val="22"/>
        </w:rPr>
        <w:t>mlouva je vyhotovena ve</w:t>
      </w:r>
      <w:r w:rsidR="00D923D5">
        <w:rPr>
          <w:rFonts w:asciiTheme="minorHAnsi" w:hAnsiTheme="minorHAnsi"/>
          <w:sz w:val="22"/>
          <w:szCs w:val="22"/>
        </w:rPr>
        <w:t xml:space="preserve"> třech</w:t>
      </w:r>
      <w:r w:rsidR="002F6300">
        <w:rPr>
          <w:rFonts w:asciiTheme="minorHAnsi" w:hAnsiTheme="minorHAnsi"/>
          <w:sz w:val="22"/>
          <w:szCs w:val="22"/>
        </w:rPr>
        <w:t xml:space="preserve"> </w:t>
      </w:r>
      <w:r w:rsidR="002400A6" w:rsidRPr="00373881">
        <w:rPr>
          <w:rFonts w:asciiTheme="minorHAnsi" w:hAnsiTheme="minorHAnsi"/>
          <w:sz w:val="22"/>
          <w:szCs w:val="22"/>
        </w:rPr>
        <w:t xml:space="preserve">vyhotoveních, </w:t>
      </w:r>
      <w:r w:rsidR="0050269E" w:rsidRPr="00373881">
        <w:rPr>
          <w:rFonts w:asciiTheme="minorHAnsi" w:hAnsiTheme="minorHAnsi"/>
          <w:sz w:val="22"/>
          <w:szCs w:val="22"/>
        </w:rPr>
        <w:t>kter</w:t>
      </w:r>
      <w:r w:rsidR="0050269E">
        <w:rPr>
          <w:rFonts w:asciiTheme="minorHAnsi" w:hAnsiTheme="minorHAnsi"/>
          <w:sz w:val="22"/>
          <w:szCs w:val="22"/>
        </w:rPr>
        <w:t>á</w:t>
      </w:r>
      <w:r w:rsidR="0050269E" w:rsidRPr="00373881">
        <w:rPr>
          <w:rFonts w:asciiTheme="minorHAnsi" w:hAnsiTheme="minorHAnsi"/>
          <w:sz w:val="22"/>
          <w:szCs w:val="22"/>
        </w:rPr>
        <w:t xml:space="preserve"> </w:t>
      </w:r>
      <w:r w:rsidR="002400A6" w:rsidRPr="00373881">
        <w:rPr>
          <w:rFonts w:asciiTheme="minorHAnsi" w:hAnsiTheme="minorHAnsi"/>
          <w:sz w:val="22"/>
          <w:szCs w:val="22"/>
        </w:rPr>
        <w:t xml:space="preserve">mají platnost a závaznost originálu. </w:t>
      </w:r>
      <w:r w:rsidR="00E94493">
        <w:rPr>
          <w:rFonts w:asciiTheme="minorHAnsi" w:hAnsiTheme="minorHAnsi"/>
          <w:sz w:val="22"/>
          <w:szCs w:val="22"/>
        </w:rPr>
        <w:t>Objednatel</w:t>
      </w:r>
      <w:r w:rsidR="002400A6" w:rsidRPr="00373881">
        <w:rPr>
          <w:rFonts w:asciiTheme="minorHAnsi" w:hAnsiTheme="minorHAnsi"/>
          <w:sz w:val="22"/>
          <w:szCs w:val="22"/>
        </w:rPr>
        <w:t xml:space="preserve"> obdrží </w:t>
      </w:r>
      <w:r w:rsidR="00F03732">
        <w:rPr>
          <w:rFonts w:asciiTheme="minorHAnsi" w:hAnsiTheme="minorHAnsi"/>
          <w:sz w:val="22"/>
          <w:szCs w:val="22"/>
        </w:rPr>
        <w:t>dvě</w:t>
      </w:r>
      <w:r w:rsidR="002400A6" w:rsidRPr="00373881">
        <w:rPr>
          <w:rFonts w:asciiTheme="minorHAnsi" w:hAnsiTheme="minorHAnsi"/>
          <w:sz w:val="22"/>
          <w:szCs w:val="22"/>
        </w:rPr>
        <w:t xml:space="preserve"> vyhotovení a jedno</w:t>
      </w:r>
      <w:r w:rsidR="00AA1E52">
        <w:rPr>
          <w:rFonts w:asciiTheme="minorHAnsi" w:hAnsiTheme="minorHAnsi"/>
          <w:sz w:val="22"/>
          <w:szCs w:val="22"/>
        </w:rPr>
        <w:t xml:space="preserve"> </w:t>
      </w:r>
      <w:r w:rsidR="002400A6" w:rsidRPr="00373881">
        <w:rPr>
          <w:rFonts w:asciiTheme="minorHAnsi" w:hAnsiTheme="minorHAnsi"/>
          <w:sz w:val="22"/>
          <w:szCs w:val="22"/>
        </w:rPr>
        <w:t xml:space="preserve">vyhotovení obdrží </w:t>
      </w:r>
      <w:r w:rsidR="00E94493">
        <w:rPr>
          <w:rFonts w:asciiTheme="minorHAnsi" w:hAnsiTheme="minorHAnsi"/>
          <w:sz w:val="22"/>
          <w:szCs w:val="22"/>
        </w:rPr>
        <w:t>Zhotovitel</w:t>
      </w:r>
      <w:r w:rsidR="002400A6" w:rsidRPr="00373881">
        <w:rPr>
          <w:rFonts w:asciiTheme="minorHAnsi" w:hAnsiTheme="minorHAnsi"/>
          <w:sz w:val="22"/>
          <w:szCs w:val="22"/>
        </w:rPr>
        <w:t>.  </w:t>
      </w:r>
    </w:p>
    <w:p w14:paraId="1B35BF97" w14:textId="77777777" w:rsidR="00A552CF" w:rsidRPr="00373881" w:rsidRDefault="00A552CF" w:rsidP="00EC1175">
      <w:pPr>
        <w:pStyle w:val="Nadpis2"/>
        <w:keepNext/>
        <w:ind w:left="709" w:hanging="709"/>
        <w:rPr>
          <w:rFonts w:asciiTheme="minorHAnsi" w:hAnsiTheme="minorHAnsi"/>
          <w:sz w:val="22"/>
          <w:szCs w:val="22"/>
        </w:rPr>
      </w:pPr>
      <w:r w:rsidRPr="00373881">
        <w:rPr>
          <w:rFonts w:asciiTheme="minorHAnsi" w:hAnsiTheme="minorHAnsi"/>
          <w:sz w:val="22"/>
          <w:szCs w:val="22"/>
        </w:rPr>
        <w:t xml:space="preserve">Nedílnou součástí Smlouvy </w:t>
      </w:r>
      <w:r w:rsidR="00AA1E52">
        <w:rPr>
          <w:rFonts w:asciiTheme="minorHAnsi" w:hAnsiTheme="minorHAnsi"/>
          <w:sz w:val="22"/>
          <w:szCs w:val="22"/>
        </w:rPr>
        <w:t>jsou</w:t>
      </w:r>
      <w:r w:rsidR="00AA1E52" w:rsidRPr="00373881">
        <w:rPr>
          <w:rFonts w:asciiTheme="minorHAnsi" w:hAnsiTheme="minorHAnsi"/>
          <w:sz w:val="22"/>
          <w:szCs w:val="22"/>
        </w:rPr>
        <w:t xml:space="preserve"> </w:t>
      </w:r>
      <w:r w:rsidRPr="00373881">
        <w:rPr>
          <w:rFonts w:asciiTheme="minorHAnsi" w:hAnsiTheme="minorHAnsi"/>
          <w:sz w:val="22"/>
          <w:szCs w:val="22"/>
        </w:rPr>
        <w:t xml:space="preserve">následující </w:t>
      </w:r>
      <w:r w:rsidR="00AA1E52" w:rsidRPr="00373881">
        <w:rPr>
          <w:rFonts w:asciiTheme="minorHAnsi" w:hAnsiTheme="minorHAnsi"/>
          <w:sz w:val="22"/>
          <w:szCs w:val="22"/>
        </w:rPr>
        <w:t>příloh</w:t>
      </w:r>
      <w:r w:rsidR="00AA1E52">
        <w:rPr>
          <w:rFonts w:asciiTheme="minorHAnsi" w:hAnsiTheme="minorHAnsi"/>
          <w:sz w:val="22"/>
          <w:szCs w:val="22"/>
        </w:rPr>
        <w:t>y</w:t>
      </w:r>
      <w:r w:rsidRPr="00373881">
        <w:rPr>
          <w:rFonts w:asciiTheme="minorHAnsi" w:hAnsiTheme="minorHAnsi"/>
          <w:sz w:val="22"/>
          <w:szCs w:val="22"/>
        </w:rPr>
        <w:t xml:space="preserve">: </w:t>
      </w:r>
    </w:p>
    <w:p w14:paraId="4A19F909" w14:textId="556B89A7" w:rsidR="001A4C29" w:rsidRPr="001A4C29" w:rsidRDefault="00A552CF" w:rsidP="001A4C29">
      <w:pPr>
        <w:pStyle w:val="Nadpis3"/>
        <w:numPr>
          <w:ilvl w:val="0"/>
          <w:numId w:val="0"/>
        </w:numPr>
        <w:ind w:left="709"/>
        <w:rPr>
          <w:rFonts w:asciiTheme="minorHAnsi" w:hAnsiTheme="minorHAnsi"/>
          <w:sz w:val="22"/>
        </w:rPr>
      </w:pPr>
      <w:r w:rsidRPr="003F3692">
        <w:rPr>
          <w:rFonts w:asciiTheme="minorHAnsi" w:hAnsiTheme="minorHAnsi"/>
          <w:sz w:val="22"/>
        </w:rPr>
        <w:t>Příloha č. 1</w:t>
      </w:r>
      <w:r w:rsidR="00E7240D">
        <w:rPr>
          <w:rFonts w:asciiTheme="minorHAnsi" w:hAnsiTheme="minorHAnsi"/>
          <w:sz w:val="22"/>
        </w:rPr>
        <w:t>A</w:t>
      </w:r>
      <w:r w:rsidRPr="003F3692">
        <w:rPr>
          <w:rFonts w:asciiTheme="minorHAnsi" w:hAnsiTheme="minorHAnsi"/>
          <w:sz w:val="22"/>
        </w:rPr>
        <w:t xml:space="preserve"> – </w:t>
      </w:r>
      <w:r w:rsidR="00EB71EE">
        <w:rPr>
          <w:rFonts w:asciiTheme="minorHAnsi" w:hAnsiTheme="minorHAnsi"/>
          <w:sz w:val="22"/>
        </w:rPr>
        <w:t>Položkový rozpočet</w:t>
      </w:r>
    </w:p>
    <w:p w14:paraId="41D3A718" w14:textId="56BEE8FC" w:rsidR="001021B9" w:rsidRDefault="00A552CF" w:rsidP="001021B9">
      <w:pPr>
        <w:keepNext/>
        <w:tabs>
          <w:tab w:val="left" w:pos="6096"/>
        </w:tabs>
        <w:spacing w:before="240" w:after="240"/>
        <w:jc w:val="both"/>
        <w:rPr>
          <w:rFonts w:cs="Times New Roman"/>
        </w:rPr>
      </w:pPr>
      <w:r w:rsidRPr="00373881">
        <w:rPr>
          <w:rFonts w:cs="Times New Roman"/>
        </w:rPr>
        <w:lastRenderedPageBreak/>
        <w:t>N</w:t>
      </w:r>
      <w:r w:rsidR="00F03732">
        <w:rPr>
          <w:rFonts w:cs="Times New Roman"/>
        </w:rPr>
        <w:t>a důkaz toho</w:t>
      </w:r>
      <w:r w:rsidRPr="00373881">
        <w:rPr>
          <w:rFonts w:cs="Times New Roman"/>
        </w:rPr>
        <w:t>, že S</w:t>
      </w:r>
      <w:r w:rsidR="0050269E">
        <w:rPr>
          <w:rFonts w:cs="Times New Roman"/>
        </w:rPr>
        <w:t>mluvní s</w:t>
      </w:r>
      <w:r w:rsidRPr="00373881">
        <w:rPr>
          <w:rFonts w:cs="Times New Roman"/>
        </w:rPr>
        <w:t>trany s obsahem Smlouvy souhlasí, rozumí jí a zavazují se k jejímu plnění, připojují své podpisy a prohlašují, že tato Smlouva byla uzavřena podle jejich svobodné a vážné vůle prosté tísně, zejména tísně finanční</w:t>
      </w:r>
      <w:r w:rsidR="0050269E">
        <w:rPr>
          <w:rFonts w:cs="Times New Roman"/>
        </w:rPr>
        <w:t>.</w:t>
      </w:r>
    </w:p>
    <w:p w14:paraId="74FCF3EB" w14:textId="77777777" w:rsidR="000745FB" w:rsidRDefault="000745FB" w:rsidP="001021B9">
      <w:pPr>
        <w:keepNext/>
        <w:tabs>
          <w:tab w:val="left" w:pos="6096"/>
        </w:tabs>
        <w:spacing w:before="240" w:after="240"/>
        <w:jc w:val="both"/>
        <w:rPr>
          <w:rFonts w:cs="Times New Roman"/>
        </w:rPr>
      </w:pPr>
    </w:p>
    <w:p w14:paraId="6FBE1B9B" w14:textId="77777777" w:rsidR="00EC1175" w:rsidRDefault="00E94493" w:rsidP="001021B9">
      <w:pPr>
        <w:keepNext/>
        <w:tabs>
          <w:tab w:val="left" w:pos="6096"/>
        </w:tabs>
        <w:spacing w:before="240" w:after="240"/>
        <w:jc w:val="both"/>
        <w:rPr>
          <w:rFonts w:ascii="Calibri" w:hAnsi="Calibri" w:cs="Calibri"/>
          <w:b/>
        </w:rPr>
      </w:pPr>
      <w:r>
        <w:rPr>
          <w:rFonts w:ascii="Calibri" w:hAnsi="Calibri" w:cs="Calibri"/>
          <w:b/>
        </w:rPr>
        <w:t>OBJEDNATEL</w:t>
      </w:r>
    </w:p>
    <w:tbl>
      <w:tblPr>
        <w:tblW w:w="0" w:type="auto"/>
        <w:tblLook w:val="04A0" w:firstRow="1" w:lastRow="0" w:firstColumn="1" w:lastColumn="0" w:noHBand="0" w:noVBand="1"/>
      </w:tblPr>
      <w:tblGrid>
        <w:gridCol w:w="4489"/>
        <w:gridCol w:w="4581"/>
      </w:tblGrid>
      <w:tr w:rsidR="00EC1175" w14:paraId="47186232" w14:textId="77777777" w:rsidTr="00A75438">
        <w:tc>
          <w:tcPr>
            <w:tcW w:w="4606" w:type="dxa"/>
            <w:hideMark/>
          </w:tcPr>
          <w:p w14:paraId="6B360BFB" w14:textId="772EBABD" w:rsidR="00EC1175" w:rsidRDefault="00EC1175">
            <w:pPr>
              <w:pStyle w:val="Zkladntext"/>
              <w:spacing w:after="200" w:line="276" w:lineRule="auto"/>
              <w:rPr>
                <w:rFonts w:ascii="Calibri" w:hAnsi="Calibri" w:cs="Calibri"/>
                <w:sz w:val="22"/>
                <w:szCs w:val="22"/>
              </w:rPr>
            </w:pPr>
            <w:r>
              <w:rPr>
                <w:rFonts w:ascii="Calibri" w:hAnsi="Calibri" w:cs="Calibri"/>
                <w:sz w:val="22"/>
                <w:szCs w:val="22"/>
              </w:rPr>
              <w:t>Jablon</w:t>
            </w:r>
            <w:r w:rsidR="00F03732">
              <w:rPr>
                <w:rFonts w:ascii="Calibri" w:hAnsi="Calibri" w:cs="Calibri"/>
                <w:sz w:val="22"/>
                <w:szCs w:val="22"/>
              </w:rPr>
              <w:t>ec</w:t>
            </w:r>
            <w:r>
              <w:rPr>
                <w:rFonts w:ascii="Calibri" w:hAnsi="Calibri" w:cs="Calibri"/>
                <w:sz w:val="22"/>
                <w:szCs w:val="22"/>
              </w:rPr>
              <w:t xml:space="preserve"> na</w:t>
            </w:r>
            <w:r w:rsidRPr="00AA1E52">
              <w:rPr>
                <w:rFonts w:ascii="Calibri" w:hAnsi="Calibri" w:cs="Calibri"/>
                <w:sz w:val="22"/>
                <w:szCs w:val="22"/>
              </w:rPr>
              <w:t>d</w:t>
            </w:r>
            <w:r>
              <w:rPr>
                <w:rFonts w:ascii="Calibri" w:hAnsi="Calibri" w:cs="Calibri"/>
                <w:sz w:val="22"/>
                <w:szCs w:val="22"/>
              </w:rPr>
              <w:t xml:space="preserve"> Nisou </w:t>
            </w:r>
            <w:r w:rsidR="000745FB">
              <w:rPr>
                <w:rFonts w:ascii="Calibri" w:hAnsi="Calibri" w:cs="Calibri"/>
                <w:sz w:val="22"/>
                <w:szCs w:val="22"/>
              </w:rPr>
              <w:t xml:space="preserve">15. 7. </w:t>
            </w:r>
            <w:r w:rsidR="00F03732">
              <w:rPr>
                <w:rFonts w:ascii="Calibri" w:hAnsi="Calibri" w:cs="Calibri"/>
                <w:sz w:val="22"/>
                <w:szCs w:val="22"/>
              </w:rPr>
              <w:t>2021</w:t>
            </w:r>
          </w:p>
        </w:tc>
        <w:tc>
          <w:tcPr>
            <w:tcW w:w="4606" w:type="dxa"/>
          </w:tcPr>
          <w:p w14:paraId="137693FF" w14:textId="77777777" w:rsidR="00EC1175" w:rsidRDefault="00EC1175">
            <w:pPr>
              <w:pStyle w:val="Zkladntext"/>
              <w:spacing w:after="200" w:line="276" w:lineRule="auto"/>
              <w:rPr>
                <w:rFonts w:ascii="Calibri" w:hAnsi="Calibri" w:cs="Calibri"/>
                <w:b/>
                <w:sz w:val="22"/>
                <w:szCs w:val="22"/>
              </w:rPr>
            </w:pPr>
          </w:p>
        </w:tc>
      </w:tr>
      <w:tr w:rsidR="00EC1175" w14:paraId="3D6CCA41" w14:textId="77777777" w:rsidTr="00A75438">
        <w:tc>
          <w:tcPr>
            <w:tcW w:w="4606" w:type="dxa"/>
          </w:tcPr>
          <w:p w14:paraId="0D7BF9B9" w14:textId="77777777" w:rsidR="00EC1175" w:rsidRDefault="00EC1175">
            <w:pPr>
              <w:pStyle w:val="Zkladntext"/>
              <w:spacing w:after="200" w:line="276" w:lineRule="auto"/>
              <w:rPr>
                <w:rFonts w:ascii="Calibri" w:hAnsi="Calibri" w:cs="Calibri"/>
                <w:sz w:val="22"/>
                <w:szCs w:val="22"/>
              </w:rPr>
            </w:pPr>
            <w:r>
              <w:rPr>
                <w:rFonts w:ascii="Calibri" w:hAnsi="Calibri" w:cs="Calibri"/>
                <w:sz w:val="22"/>
                <w:szCs w:val="22"/>
              </w:rPr>
              <w:t xml:space="preserve">za </w:t>
            </w:r>
            <w:r>
              <w:rPr>
                <w:rFonts w:ascii="Calibri" w:hAnsi="Calibri" w:cs="Calibri"/>
                <w:b/>
                <w:sz w:val="22"/>
                <w:szCs w:val="22"/>
              </w:rPr>
              <w:t>Silnice LK a.s.</w:t>
            </w:r>
          </w:p>
          <w:p w14:paraId="6827F4B6" w14:textId="77777777" w:rsidR="00EC1175" w:rsidRDefault="00EC1175">
            <w:pPr>
              <w:pStyle w:val="Zkladntext"/>
              <w:spacing w:line="276" w:lineRule="auto"/>
              <w:rPr>
                <w:rFonts w:ascii="Calibri" w:hAnsi="Calibri" w:cs="Calibri"/>
                <w:sz w:val="22"/>
                <w:szCs w:val="22"/>
              </w:rPr>
            </w:pPr>
          </w:p>
          <w:p w14:paraId="5FE3E765" w14:textId="77777777" w:rsidR="00EC1175" w:rsidRDefault="00EC1175">
            <w:pPr>
              <w:pStyle w:val="Zkladntext"/>
              <w:spacing w:line="276" w:lineRule="auto"/>
              <w:rPr>
                <w:rFonts w:ascii="Calibri" w:hAnsi="Calibri" w:cs="Calibri"/>
                <w:sz w:val="22"/>
                <w:szCs w:val="22"/>
              </w:rPr>
            </w:pPr>
            <w:r>
              <w:rPr>
                <w:rFonts w:ascii="Calibri" w:hAnsi="Calibri" w:cs="Calibri"/>
                <w:sz w:val="22"/>
                <w:szCs w:val="22"/>
              </w:rPr>
              <w:t>___________________________________</w:t>
            </w:r>
          </w:p>
        </w:tc>
        <w:tc>
          <w:tcPr>
            <w:tcW w:w="4606" w:type="dxa"/>
          </w:tcPr>
          <w:p w14:paraId="45310281" w14:textId="77777777" w:rsidR="00EC1175" w:rsidRDefault="00EC1175">
            <w:pPr>
              <w:pStyle w:val="Zkladntext"/>
              <w:spacing w:after="200" w:line="276" w:lineRule="auto"/>
              <w:rPr>
                <w:rFonts w:ascii="Calibri" w:hAnsi="Calibri" w:cs="Calibri"/>
                <w:sz w:val="22"/>
                <w:szCs w:val="22"/>
              </w:rPr>
            </w:pPr>
          </w:p>
          <w:p w14:paraId="0439EF86" w14:textId="77777777" w:rsidR="00EC1175" w:rsidRDefault="00EC1175">
            <w:pPr>
              <w:pStyle w:val="Zkladntext"/>
              <w:spacing w:line="276" w:lineRule="auto"/>
              <w:rPr>
                <w:rFonts w:ascii="Calibri" w:hAnsi="Calibri" w:cs="Calibri"/>
                <w:sz w:val="22"/>
                <w:szCs w:val="22"/>
              </w:rPr>
            </w:pPr>
          </w:p>
          <w:p w14:paraId="3DA6A74B" w14:textId="77777777" w:rsidR="00EC1175" w:rsidRDefault="00EC1175">
            <w:pPr>
              <w:pStyle w:val="Zkladntext"/>
              <w:spacing w:line="276" w:lineRule="auto"/>
              <w:rPr>
                <w:rFonts w:ascii="Calibri" w:hAnsi="Calibri" w:cs="Calibri"/>
                <w:sz w:val="22"/>
                <w:szCs w:val="22"/>
              </w:rPr>
            </w:pPr>
            <w:r>
              <w:rPr>
                <w:rFonts w:ascii="Calibri" w:hAnsi="Calibri" w:cs="Calibri"/>
                <w:sz w:val="22"/>
                <w:szCs w:val="22"/>
              </w:rPr>
              <w:t>_______________________________________</w:t>
            </w:r>
          </w:p>
        </w:tc>
      </w:tr>
      <w:tr w:rsidR="00EC1175" w14:paraId="6E12482C" w14:textId="77777777" w:rsidTr="00A75438">
        <w:trPr>
          <w:trHeight w:val="667"/>
        </w:trPr>
        <w:tc>
          <w:tcPr>
            <w:tcW w:w="4606" w:type="dxa"/>
            <w:hideMark/>
          </w:tcPr>
          <w:p w14:paraId="1197E992" w14:textId="77777777" w:rsidR="00EC1175" w:rsidRDefault="00EC1175" w:rsidP="00366882">
            <w:pPr>
              <w:spacing w:after="0" w:line="240" w:lineRule="auto"/>
              <w:rPr>
                <w:rFonts w:ascii="Calibri" w:eastAsia="Calibri" w:hAnsi="Calibri" w:cs="Arial"/>
                <w:lang w:eastAsia="en-US"/>
              </w:rPr>
            </w:pPr>
            <w:r>
              <w:rPr>
                <w:rFonts w:ascii="Calibri" w:eastAsia="Calibri" w:hAnsi="Calibri" w:cs="Arial"/>
                <w:lang w:eastAsia="en-US"/>
              </w:rPr>
              <w:t xml:space="preserve">Ing. Petr </w:t>
            </w:r>
            <w:r w:rsidR="00F03732">
              <w:rPr>
                <w:rFonts w:ascii="Calibri" w:eastAsia="Calibri" w:hAnsi="Calibri" w:cs="Arial"/>
                <w:lang w:eastAsia="en-US"/>
              </w:rPr>
              <w:t>Správka</w:t>
            </w:r>
          </w:p>
          <w:p w14:paraId="0BE8443C" w14:textId="77777777" w:rsidR="00EC1175" w:rsidRDefault="00EC1175">
            <w:pPr>
              <w:rPr>
                <w:rFonts w:ascii="Calibri" w:hAnsi="Calibri" w:cs="Calibri"/>
              </w:rPr>
            </w:pPr>
            <w:r>
              <w:rPr>
                <w:rFonts w:ascii="Calibri" w:eastAsia="Calibri" w:hAnsi="Calibri" w:cs="Arial"/>
                <w:lang w:eastAsia="en-US"/>
              </w:rPr>
              <w:t>předseda představenstva</w:t>
            </w:r>
          </w:p>
        </w:tc>
        <w:tc>
          <w:tcPr>
            <w:tcW w:w="4606" w:type="dxa"/>
            <w:hideMark/>
          </w:tcPr>
          <w:p w14:paraId="688E5C21" w14:textId="77777777" w:rsidR="00366882" w:rsidRDefault="001021B9" w:rsidP="00366882">
            <w:pPr>
              <w:spacing w:after="0" w:line="240" w:lineRule="auto"/>
              <w:rPr>
                <w:rFonts w:ascii="Calibri" w:eastAsia="Calibri" w:hAnsi="Calibri" w:cs="Arial"/>
                <w:lang w:eastAsia="en-US"/>
              </w:rPr>
            </w:pPr>
            <w:r>
              <w:rPr>
                <w:rFonts w:ascii="Calibri" w:eastAsia="Calibri" w:hAnsi="Calibri" w:cs="Arial"/>
                <w:lang w:eastAsia="en-US"/>
              </w:rPr>
              <w:t>Zdeněk Sameš</w:t>
            </w:r>
          </w:p>
          <w:p w14:paraId="38714FE1" w14:textId="77777777" w:rsidR="00EC1175" w:rsidRDefault="00EC1175" w:rsidP="00366882">
            <w:pPr>
              <w:rPr>
                <w:rFonts w:ascii="Calibri" w:hAnsi="Calibri" w:cs="Calibri"/>
                <w:b/>
              </w:rPr>
            </w:pPr>
            <w:r>
              <w:rPr>
                <w:rFonts w:ascii="Calibri" w:eastAsia="Calibri" w:hAnsi="Calibri" w:cs="Arial"/>
                <w:lang w:eastAsia="en-US"/>
              </w:rPr>
              <w:t>místopředseda představenstva</w:t>
            </w:r>
          </w:p>
        </w:tc>
      </w:tr>
    </w:tbl>
    <w:p w14:paraId="4E67AD3B" w14:textId="77777777" w:rsidR="00EC1175" w:rsidRPr="00DD3825" w:rsidRDefault="00E94493" w:rsidP="00DD3825">
      <w:pPr>
        <w:pStyle w:val="Zkladntext"/>
        <w:spacing w:before="600" w:after="200" w:line="276" w:lineRule="auto"/>
        <w:rPr>
          <w:rFonts w:ascii="Calibri" w:hAnsi="Calibri" w:cs="Calibri"/>
          <w:b/>
          <w:sz w:val="22"/>
          <w:szCs w:val="22"/>
        </w:rPr>
      </w:pPr>
      <w:r w:rsidRPr="00DD3825">
        <w:rPr>
          <w:rFonts w:ascii="Calibri" w:hAnsi="Calibri" w:cs="Calibri"/>
          <w:b/>
          <w:sz w:val="22"/>
          <w:szCs w:val="22"/>
        </w:rPr>
        <w:t>ZHOTOVITEL</w:t>
      </w:r>
    </w:p>
    <w:tbl>
      <w:tblPr>
        <w:tblW w:w="0" w:type="auto"/>
        <w:tblLook w:val="04A0" w:firstRow="1" w:lastRow="0" w:firstColumn="1" w:lastColumn="0" w:noHBand="0" w:noVBand="1"/>
      </w:tblPr>
      <w:tblGrid>
        <w:gridCol w:w="4606"/>
        <w:gridCol w:w="4464"/>
      </w:tblGrid>
      <w:tr w:rsidR="00EC1175" w14:paraId="2E0B0D2C" w14:textId="77777777" w:rsidTr="00EC1175">
        <w:tc>
          <w:tcPr>
            <w:tcW w:w="4606" w:type="dxa"/>
            <w:hideMark/>
          </w:tcPr>
          <w:p w14:paraId="7A6D83FA" w14:textId="77777777" w:rsidR="00EC1175" w:rsidRDefault="00F90112" w:rsidP="00F90112">
            <w:pPr>
              <w:pStyle w:val="Zkladntext"/>
              <w:spacing w:after="200" w:line="276" w:lineRule="auto"/>
              <w:rPr>
                <w:rFonts w:ascii="Calibri" w:hAnsi="Calibri" w:cs="Calibri"/>
                <w:sz w:val="22"/>
                <w:szCs w:val="22"/>
              </w:rPr>
            </w:pPr>
            <w:r>
              <w:rPr>
                <w:rFonts w:ascii="Calibri" w:hAnsi="Calibri"/>
                <w:sz w:val="22"/>
                <w:szCs w:val="22"/>
              </w:rPr>
              <w:t>_______________________</w:t>
            </w:r>
            <w:r w:rsidR="001021B9">
              <w:rPr>
                <w:rFonts w:ascii="Calibri" w:hAnsi="Calibri"/>
                <w:sz w:val="22"/>
                <w:szCs w:val="22"/>
              </w:rPr>
              <w:t>2021</w:t>
            </w:r>
          </w:p>
        </w:tc>
        <w:tc>
          <w:tcPr>
            <w:tcW w:w="4606" w:type="dxa"/>
          </w:tcPr>
          <w:p w14:paraId="566CFBF7" w14:textId="77777777" w:rsidR="00EC1175" w:rsidRDefault="00EC1175">
            <w:pPr>
              <w:pStyle w:val="Zkladntext"/>
              <w:spacing w:after="200" w:line="276" w:lineRule="auto"/>
              <w:rPr>
                <w:rFonts w:ascii="Calibri" w:hAnsi="Calibri" w:cs="Calibri"/>
                <w:b/>
                <w:sz w:val="22"/>
                <w:szCs w:val="22"/>
              </w:rPr>
            </w:pPr>
          </w:p>
        </w:tc>
      </w:tr>
      <w:tr w:rsidR="00EC1175" w14:paraId="60EA33F1" w14:textId="77777777" w:rsidTr="00EC1175">
        <w:tc>
          <w:tcPr>
            <w:tcW w:w="4606" w:type="dxa"/>
          </w:tcPr>
          <w:p w14:paraId="79050DAC" w14:textId="77777777" w:rsidR="00EC1175" w:rsidRDefault="00EC1175">
            <w:pPr>
              <w:pStyle w:val="Zkladntext"/>
              <w:spacing w:line="276" w:lineRule="auto"/>
              <w:rPr>
                <w:rFonts w:ascii="Calibri" w:hAnsi="Calibri" w:cs="Calibri"/>
                <w:b/>
                <w:sz w:val="22"/>
                <w:szCs w:val="22"/>
              </w:rPr>
            </w:pPr>
            <w:r>
              <w:rPr>
                <w:rFonts w:ascii="Calibri" w:hAnsi="Calibri" w:cs="Calibri"/>
                <w:sz w:val="22"/>
                <w:szCs w:val="22"/>
              </w:rPr>
              <w:t xml:space="preserve">za </w:t>
            </w:r>
            <w:r w:rsidR="002E10F0">
              <w:rPr>
                <w:rFonts w:ascii="Calibri" w:hAnsi="Calibri"/>
                <w:b/>
                <w:sz w:val="22"/>
                <w:szCs w:val="22"/>
              </w:rPr>
              <w:t>PERENA Liberec, s.r.o.</w:t>
            </w:r>
          </w:p>
          <w:p w14:paraId="51EA84A2" w14:textId="77777777" w:rsidR="00EC1175" w:rsidRDefault="00EC1175">
            <w:pPr>
              <w:pStyle w:val="Zkladntext"/>
              <w:spacing w:after="200" w:line="276" w:lineRule="auto"/>
              <w:rPr>
                <w:rFonts w:ascii="Calibri" w:hAnsi="Calibri" w:cs="Calibri"/>
                <w:sz w:val="22"/>
                <w:szCs w:val="22"/>
              </w:rPr>
            </w:pPr>
          </w:p>
          <w:p w14:paraId="2CEF0C26" w14:textId="77777777" w:rsidR="00EC1175" w:rsidRDefault="00EC1175">
            <w:pPr>
              <w:pStyle w:val="Zkladntext"/>
              <w:spacing w:line="276" w:lineRule="auto"/>
              <w:rPr>
                <w:rFonts w:ascii="Calibri" w:hAnsi="Calibri" w:cs="Calibri"/>
                <w:sz w:val="22"/>
                <w:szCs w:val="22"/>
              </w:rPr>
            </w:pPr>
            <w:r>
              <w:rPr>
                <w:rFonts w:ascii="Calibri" w:hAnsi="Calibri" w:cs="Calibri"/>
                <w:sz w:val="22"/>
                <w:szCs w:val="22"/>
              </w:rPr>
              <w:t>________________________________________</w:t>
            </w:r>
          </w:p>
        </w:tc>
        <w:tc>
          <w:tcPr>
            <w:tcW w:w="4606" w:type="dxa"/>
          </w:tcPr>
          <w:p w14:paraId="69B1EAB7" w14:textId="77777777" w:rsidR="00EC1175" w:rsidRDefault="00EC1175">
            <w:pPr>
              <w:pStyle w:val="Zkladntext"/>
              <w:spacing w:after="200" w:line="276" w:lineRule="auto"/>
              <w:rPr>
                <w:rFonts w:ascii="Calibri" w:hAnsi="Calibri" w:cs="Calibri"/>
                <w:sz w:val="22"/>
                <w:szCs w:val="22"/>
              </w:rPr>
            </w:pPr>
          </w:p>
          <w:p w14:paraId="6986514F" w14:textId="77777777" w:rsidR="00EC1175" w:rsidRDefault="00EC1175">
            <w:pPr>
              <w:pStyle w:val="Zkladntext"/>
              <w:spacing w:line="276" w:lineRule="auto"/>
              <w:rPr>
                <w:rFonts w:ascii="Calibri" w:hAnsi="Calibri" w:cs="Calibri"/>
                <w:sz w:val="22"/>
                <w:szCs w:val="22"/>
              </w:rPr>
            </w:pPr>
          </w:p>
        </w:tc>
      </w:tr>
      <w:tr w:rsidR="00EC1175" w:rsidRPr="001A4C29" w14:paraId="4CB34BEC" w14:textId="77777777" w:rsidTr="00EC1175">
        <w:trPr>
          <w:trHeight w:val="667"/>
        </w:trPr>
        <w:tc>
          <w:tcPr>
            <w:tcW w:w="4606" w:type="dxa"/>
            <w:hideMark/>
          </w:tcPr>
          <w:p w14:paraId="0AF7FD66" w14:textId="77777777" w:rsidR="000745FB" w:rsidRDefault="002E10F0" w:rsidP="000745FB">
            <w:pPr>
              <w:spacing w:after="0"/>
              <w:rPr>
                <w:rFonts w:ascii="Calibri" w:hAnsi="Calibri"/>
              </w:rPr>
            </w:pPr>
            <w:r w:rsidRPr="001A4C29">
              <w:rPr>
                <w:rFonts w:ascii="Calibri" w:hAnsi="Calibri"/>
              </w:rPr>
              <w:t xml:space="preserve">František </w:t>
            </w:r>
            <w:proofErr w:type="spellStart"/>
            <w:r w:rsidRPr="001A4C29">
              <w:rPr>
                <w:rFonts w:ascii="Calibri" w:hAnsi="Calibri"/>
              </w:rPr>
              <w:t>Drešer</w:t>
            </w:r>
            <w:proofErr w:type="spellEnd"/>
          </w:p>
          <w:p w14:paraId="13D78224" w14:textId="0ED99F1C" w:rsidR="00EC1175" w:rsidRPr="001A4C29" w:rsidRDefault="002E10F0">
            <w:pPr>
              <w:rPr>
                <w:rFonts w:ascii="Calibri" w:hAnsi="Calibri" w:cs="Calibri"/>
              </w:rPr>
            </w:pPr>
            <w:r w:rsidRPr="001A4C29">
              <w:rPr>
                <w:rFonts w:ascii="Calibri" w:hAnsi="Calibri"/>
              </w:rPr>
              <w:t>jednatel</w:t>
            </w:r>
          </w:p>
        </w:tc>
        <w:tc>
          <w:tcPr>
            <w:tcW w:w="4606" w:type="dxa"/>
          </w:tcPr>
          <w:p w14:paraId="4DA84D88" w14:textId="77777777" w:rsidR="00EC1175" w:rsidRPr="001A4C29" w:rsidRDefault="00EC1175">
            <w:pPr>
              <w:rPr>
                <w:rFonts w:ascii="Calibri" w:hAnsi="Calibri" w:cs="Calibri"/>
              </w:rPr>
            </w:pPr>
          </w:p>
        </w:tc>
      </w:tr>
    </w:tbl>
    <w:p w14:paraId="15747DB2" w14:textId="77777777" w:rsidR="002B38E7" w:rsidRPr="00373881" w:rsidRDefault="002B38E7" w:rsidP="00A552CF">
      <w:pPr>
        <w:keepNext/>
        <w:tabs>
          <w:tab w:val="left" w:pos="5103"/>
        </w:tabs>
        <w:spacing w:before="120" w:after="60" w:line="240" w:lineRule="auto"/>
        <w:jc w:val="both"/>
        <w:rPr>
          <w:rFonts w:eastAsia="Times New Roman" w:cs="Times New Roman"/>
        </w:rPr>
      </w:pPr>
    </w:p>
    <w:sectPr w:rsidR="002B38E7" w:rsidRPr="00373881" w:rsidSect="00BE410A">
      <w:footerReference w:type="default" r:id="rId11"/>
      <w:pgSz w:w="11906" w:h="16838"/>
      <w:pgMar w:top="993" w:right="1418" w:bottom="709"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207" w14:textId="77777777" w:rsidR="00575B80" w:rsidRDefault="00575B80" w:rsidP="007B2951">
      <w:pPr>
        <w:spacing w:after="0" w:line="240" w:lineRule="auto"/>
      </w:pPr>
      <w:r>
        <w:separator/>
      </w:r>
    </w:p>
  </w:endnote>
  <w:endnote w:type="continuationSeparator" w:id="0">
    <w:p w14:paraId="4983E9BC" w14:textId="77777777" w:rsidR="00575B80" w:rsidRDefault="00575B80" w:rsidP="007B2951">
      <w:pPr>
        <w:spacing w:after="0" w:line="240" w:lineRule="auto"/>
      </w:pPr>
      <w:r>
        <w:continuationSeparator/>
      </w:r>
    </w:p>
  </w:endnote>
  <w:endnote w:type="continuationNotice" w:id="1">
    <w:p w14:paraId="04F8126C" w14:textId="77777777" w:rsidR="00575B80" w:rsidRDefault="00575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5D8" w14:textId="77777777" w:rsidR="00C71B65" w:rsidRPr="00B93D26" w:rsidRDefault="005C69C6" w:rsidP="006C2D57">
    <w:pPr>
      <w:pStyle w:val="Zpat"/>
      <w:jc w:val="right"/>
      <w:rPr>
        <w:rFonts w:cs="Times New Roman"/>
        <w:color w:val="333333"/>
        <w:sz w:val="16"/>
        <w:szCs w:val="16"/>
      </w:rPr>
    </w:pPr>
    <w:r w:rsidRPr="00B93D26">
      <w:rPr>
        <w:rFonts w:cs="Times New Roman"/>
      </w:rPr>
      <w:fldChar w:fldCharType="begin"/>
    </w:r>
    <w:r w:rsidR="00C71B65" w:rsidRPr="00B93D26">
      <w:rPr>
        <w:rFonts w:cs="Times New Roman"/>
      </w:rPr>
      <w:instrText>PAGE</w:instrText>
    </w:r>
    <w:r w:rsidRPr="00B93D26">
      <w:rPr>
        <w:rFonts w:cs="Times New Roman"/>
      </w:rPr>
      <w:fldChar w:fldCharType="separate"/>
    </w:r>
    <w:r w:rsidR="002E10F0">
      <w:rPr>
        <w:rFonts w:cs="Times New Roman"/>
        <w:noProof/>
      </w:rPr>
      <w:t>14</w:t>
    </w:r>
    <w:r w:rsidRPr="00B93D26">
      <w:rPr>
        <w:rFonts w:cs="Times New Roman"/>
      </w:rPr>
      <w:fldChar w:fldCharType="end"/>
    </w:r>
    <w:r w:rsidR="00C71B65" w:rsidRPr="00B93D26">
      <w:rPr>
        <w:rFonts w:cs="Times New Roman"/>
      </w:rPr>
      <w:t xml:space="preserve"> / </w:t>
    </w:r>
    <w:r w:rsidRPr="00B93D26">
      <w:rPr>
        <w:rFonts w:cs="Times New Roman"/>
      </w:rPr>
      <w:fldChar w:fldCharType="begin"/>
    </w:r>
    <w:r w:rsidR="00C71B65" w:rsidRPr="00B93D26">
      <w:rPr>
        <w:rFonts w:cs="Times New Roman"/>
      </w:rPr>
      <w:instrText>NUMPAGES</w:instrText>
    </w:r>
    <w:r w:rsidRPr="00B93D26">
      <w:rPr>
        <w:rFonts w:cs="Times New Roman"/>
      </w:rPr>
      <w:fldChar w:fldCharType="separate"/>
    </w:r>
    <w:r w:rsidR="002E10F0">
      <w:rPr>
        <w:rFonts w:cs="Times New Roman"/>
        <w:noProof/>
      </w:rPr>
      <w:t>15</w:t>
    </w:r>
    <w:r w:rsidRPr="00B93D26">
      <w:rPr>
        <w:rFonts w:cs="Times New Roman"/>
      </w:rPr>
      <w:fldChar w:fldCharType="end"/>
    </w:r>
  </w:p>
  <w:p w14:paraId="72AE5F12" w14:textId="77777777" w:rsidR="00C71B65" w:rsidRDefault="00C71B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2EA2" w14:textId="77777777" w:rsidR="00575B80" w:rsidRDefault="00575B80" w:rsidP="007B2951">
      <w:pPr>
        <w:spacing w:after="0" w:line="240" w:lineRule="auto"/>
      </w:pPr>
      <w:r>
        <w:separator/>
      </w:r>
    </w:p>
  </w:footnote>
  <w:footnote w:type="continuationSeparator" w:id="0">
    <w:p w14:paraId="074B5A51" w14:textId="77777777" w:rsidR="00575B80" w:rsidRDefault="00575B80" w:rsidP="007B2951">
      <w:pPr>
        <w:spacing w:after="0" w:line="240" w:lineRule="auto"/>
      </w:pPr>
      <w:r>
        <w:continuationSeparator/>
      </w:r>
    </w:p>
  </w:footnote>
  <w:footnote w:type="continuationNotice" w:id="1">
    <w:p w14:paraId="2594AC15" w14:textId="77777777" w:rsidR="00575B80" w:rsidRDefault="00575B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E5C"/>
    <w:multiLevelType w:val="multilevel"/>
    <w:tmpl w:val="2B20EED0"/>
    <w:lvl w:ilvl="0">
      <w:start w:val="1"/>
      <w:numFmt w:val="decimal"/>
      <w:pStyle w:val="Nadpis1"/>
      <w:lvlText w:val="%1."/>
      <w:lvlJc w:val="left"/>
      <w:pPr>
        <w:ind w:left="360" w:hanging="360"/>
      </w:pPr>
      <w:rPr>
        <w:i w:val="0"/>
      </w:rPr>
    </w:lvl>
    <w:lvl w:ilvl="1">
      <w:start w:val="1"/>
      <w:numFmt w:val="decimal"/>
      <w:pStyle w:val="Nadpis2"/>
      <w:lvlText w:val="%1.%2."/>
      <w:lvlJc w:val="left"/>
      <w:pPr>
        <w:ind w:left="792" w:hanging="432"/>
      </w:pPr>
      <w:rPr>
        <w:rFonts w:asciiTheme="minorHAnsi" w:hAnsi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8055D"/>
    <w:multiLevelType w:val="multilevel"/>
    <w:tmpl w:val="CA8E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570259E"/>
    <w:multiLevelType w:val="multilevel"/>
    <w:tmpl w:val="A40A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0F31AD"/>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B5595B"/>
    <w:multiLevelType w:val="multilevel"/>
    <w:tmpl w:val="EF6479D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0"/>
  </w:num>
  <w:num w:numId="28">
    <w:abstractNumId w:val="0"/>
  </w:num>
  <w:num w:numId="29">
    <w:abstractNumId w:val="0"/>
  </w:num>
  <w:num w:numId="30">
    <w:abstractNumId w:val="0"/>
  </w:num>
  <w:num w:numId="31">
    <w:abstractNumId w:val="3"/>
  </w:num>
  <w:num w:numId="32">
    <w:abstractNumId w:val="4"/>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55"/>
    <w:rsid w:val="0000377B"/>
    <w:rsid w:val="00003CA6"/>
    <w:rsid w:val="000063AC"/>
    <w:rsid w:val="000072BA"/>
    <w:rsid w:val="00007FE1"/>
    <w:rsid w:val="000116C7"/>
    <w:rsid w:val="00017AE3"/>
    <w:rsid w:val="00025489"/>
    <w:rsid w:val="00026C19"/>
    <w:rsid w:val="00030582"/>
    <w:rsid w:val="000314B1"/>
    <w:rsid w:val="000375D6"/>
    <w:rsid w:val="0004156F"/>
    <w:rsid w:val="00041854"/>
    <w:rsid w:val="000435D8"/>
    <w:rsid w:val="00043B8A"/>
    <w:rsid w:val="00044263"/>
    <w:rsid w:val="00046D5C"/>
    <w:rsid w:val="00050215"/>
    <w:rsid w:val="0005199B"/>
    <w:rsid w:val="00052A0C"/>
    <w:rsid w:val="0005693D"/>
    <w:rsid w:val="00060E91"/>
    <w:rsid w:val="000621D6"/>
    <w:rsid w:val="00066A95"/>
    <w:rsid w:val="00070B5E"/>
    <w:rsid w:val="000745FB"/>
    <w:rsid w:val="00087072"/>
    <w:rsid w:val="00096EA5"/>
    <w:rsid w:val="00097311"/>
    <w:rsid w:val="000A42F1"/>
    <w:rsid w:val="000A6BA4"/>
    <w:rsid w:val="000A76CC"/>
    <w:rsid w:val="000A7B89"/>
    <w:rsid w:val="000B2326"/>
    <w:rsid w:val="000C00C9"/>
    <w:rsid w:val="000C0248"/>
    <w:rsid w:val="000C13F3"/>
    <w:rsid w:val="000C23E6"/>
    <w:rsid w:val="000C3198"/>
    <w:rsid w:val="000C3338"/>
    <w:rsid w:val="000D4883"/>
    <w:rsid w:val="000D63FF"/>
    <w:rsid w:val="000D7A90"/>
    <w:rsid w:val="000E0352"/>
    <w:rsid w:val="000E1374"/>
    <w:rsid w:val="000E19F6"/>
    <w:rsid w:val="000E40EA"/>
    <w:rsid w:val="000E527B"/>
    <w:rsid w:val="000E5BF2"/>
    <w:rsid w:val="000E712A"/>
    <w:rsid w:val="000E7EFF"/>
    <w:rsid w:val="000F07E2"/>
    <w:rsid w:val="000F5187"/>
    <w:rsid w:val="000F6674"/>
    <w:rsid w:val="001021B9"/>
    <w:rsid w:val="00104722"/>
    <w:rsid w:val="00107321"/>
    <w:rsid w:val="0010752D"/>
    <w:rsid w:val="00114481"/>
    <w:rsid w:val="001145BB"/>
    <w:rsid w:val="001166A4"/>
    <w:rsid w:val="001171C1"/>
    <w:rsid w:val="00117286"/>
    <w:rsid w:val="00117F97"/>
    <w:rsid w:val="00122A37"/>
    <w:rsid w:val="00127846"/>
    <w:rsid w:val="00137DC4"/>
    <w:rsid w:val="00140C75"/>
    <w:rsid w:val="00142A44"/>
    <w:rsid w:val="00145269"/>
    <w:rsid w:val="00146B1E"/>
    <w:rsid w:val="00147586"/>
    <w:rsid w:val="00147DA5"/>
    <w:rsid w:val="00155AA7"/>
    <w:rsid w:val="00157904"/>
    <w:rsid w:val="001607CE"/>
    <w:rsid w:val="00160B4F"/>
    <w:rsid w:val="00164BB5"/>
    <w:rsid w:val="00164EE5"/>
    <w:rsid w:val="00165650"/>
    <w:rsid w:val="00166964"/>
    <w:rsid w:val="00170B67"/>
    <w:rsid w:val="00174D4A"/>
    <w:rsid w:val="00176C49"/>
    <w:rsid w:val="00177ECC"/>
    <w:rsid w:val="00180443"/>
    <w:rsid w:val="00180C3D"/>
    <w:rsid w:val="0018171C"/>
    <w:rsid w:val="0018237F"/>
    <w:rsid w:val="00182740"/>
    <w:rsid w:val="00187354"/>
    <w:rsid w:val="00187DBC"/>
    <w:rsid w:val="00190066"/>
    <w:rsid w:val="0019055D"/>
    <w:rsid w:val="00196648"/>
    <w:rsid w:val="00197AA8"/>
    <w:rsid w:val="001A373F"/>
    <w:rsid w:val="001A4C29"/>
    <w:rsid w:val="001A74B0"/>
    <w:rsid w:val="001C0A74"/>
    <w:rsid w:val="001C2131"/>
    <w:rsid w:val="001C2FB3"/>
    <w:rsid w:val="001D2300"/>
    <w:rsid w:val="001D27A5"/>
    <w:rsid w:val="001D3C8B"/>
    <w:rsid w:val="001D7211"/>
    <w:rsid w:val="001D7437"/>
    <w:rsid w:val="001D78D9"/>
    <w:rsid w:val="001E201E"/>
    <w:rsid w:val="001E5E7E"/>
    <w:rsid w:val="001F1DBA"/>
    <w:rsid w:val="001F2CC3"/>
    <w:rsid w:val="001F4E75"/>
    <w:rsid w:val="001F66AA"/>
    <w:rsid w:val="00201FBA"/>
    <w:rsid w:val="0020308D"/>
    <w:rsid w:val="00205629"/>
    <w:rsid w:val="00205673"/>
    <w:rsid w:val="00205E18"/>
    <w:rsid w:val="002076E2"/>
    <w:rsid w:val="00211F7D"/>
    <w:rsid w:val="002124CA"/>
    <w:rsid w:val="00213B2C"/>
    <w:rsid w:val="00214201"/>
    <w:rsid w:val="0021429F"/>
    <w:rsid w:val="00214EAD"/>
    <w:rsid w:val="00216633"/>
    <w:rsid w:val="00216A6A"/>
    <w:rsid w:val="00220D0F"/>
    <w:rsid w:val="00222316"/>
    <w:rsid w:val="00226E5F"/>
    <w:rsid w:val="00230AFC"/>
    <w:rsid w:val="00230EDF"/>
    <w:rsid w:val="00233057"/>
    <w:rsid w:val="00234214"/>
    <w:rsid w:val="0023489D"/>
    <w:rsid w:val="0023790B"/>
    <w:rsid w:val="00237F55"/>
    <w:rsid w:val="002400A6"/>
    <w:rsid w:val="00240B8A"/>
    <w:rsid w:val="00243981"/>
    <w:rsid w:val="00245F6B"/>
    <w:rsid w:val="00250FE9"/>
    <w:rsid w:val="00252945"/>
    <w:rsid w:val="00261813"/>
    <w:rsid w:val="00261AA4"/>
    <w:rsid w:val="00264B34"/>
    <w:rsid w:val="00267786"/>
    <w:rsid w:val="00270DA8"/>
    <w:rsid w:val="0027490A"/>
    <w:rsid w:val="002752DC"/>
    <w:rsid w:val="00277AD0"/>
    <w:rsid w:val="00277BCF"/>
    <w:rsid w:val="002825AC"/>
    <w:rsid w:val="00286C5E"/>
    <w:rsid w:val="00287AAD"/>
    <w:rsid w:val="0029036F"/>
    <w:rsid w:val="0029101F"/>
    <w:rsid w:val="00291F23"/>
    <w:rsid w:val="00295BBA"/>
    <w:rsid w:val="002A0BC4"/>
    <w:rsid w:val="002A4A18"/>
    <w:rsid w:val="002A7220"/>
    <w:rsid w:val="002B38E7"/>
    <w:rsid w:val="002B45AD"/>
    <w:rsid w:val="002B4D2D"/>
    <w:rsid w:val="002B6B09"/>
    <w:rsid w:val="002C2F93"/>
    <w:rsid w:val="002D0812"/>
    <w:rsid w:val="002D505C"/>
    <w:rsid w:val="002D52F6"/>
    <w:rsid w:val="002D6C8E"/>
    <w:rsid w:val="002D7A92"/>
    <w:rsid w:val="002E10F0"/>
    <w:rsid w:val="002E57C1"/>
    <w:rsid w:val="002E57F0"/>
    <w:rsid w:val="002E5F47"/>
    <w:rsid w:val="002F000E"/>
    <w:rsid w:val="002F2D47"/>
    <w:rsid w:val="002F2D90"/>
    <w:rsid w:val="002F5B50"/>
    <w:rsid w:val="002F6300"/>
    <w:rsid w:val="002F6437"/>
    <w:rsid w:val="00300451"/>
    <w:rsid w:val="00301293"/>
    <w:rsid w:val="00305DE7"/>
    <w:rsid w:val="00306892"/>
    <w:rsid w:val="003104BD"/>
    <w:rsid w:val="0031290B"/>
    <w:rsid w:val="003147E0"/>
    <w:rsid w:val="00317F30"/>
    <w:rsid w:val="003204AB"/>
    <w:rsid w:val="00320B72"/>
    <w:rsid w:val="003231DA"/>
    <w:rsid w:val="00330661"/>
    <w:rsid w:val="00333648"/>
    <w:rsid w:val="003348CC"/>
    <w:rsid w:val="003360B2"/>
    <w:rsid w:val="003403CF"/>
    <w:rsid w:val="00341350"/>
    <w:rsid w:val="003432A0"/>
    <w:rsid w:val="00346A27"/>
    <w:rsid w:val="003526D2"/>
    <w:rsid w:val="003528D3"/>
    <w:rsid w:val="00354ED8"/>
    <w:rsid w:val="0036288F"/>
    <w:rsid w:val="00364327"/>
    <w:rsid w:val="00364BFE"/>
    <w:rsid w:val="00364C28"/>
    <w:rsid w:val="00366387"/>
    <w:rsid w:val="00366882"/>
    <w:rsid w:val="00373881"/>
    <w:rsid w:val="003740B5"/>
    <w:rsid w:val="003849B3"/>
    <w:rsid w:val="003862AC"/>
    <w:rsid w:val="00387CD4"/>
    <w:rsid w:val="00393829"/>
    <w:rsid w:val="00393D34"/>
    <w:rsid w:val="00395BFC"/>
    <w:rsid w:val="003A04B2"/>
    <w:rsid w:val="003A7F55"/>
    <w:rsid w:val="003B04F8"/>
    <w:rsid w:val="003B1A6D"/>
    <w:rsid w:val="003B2901"/>
    <w:rsid w:val="003B4491"/>
    <w:rsid w:val="003B5E56"/>
    <w:rsid w:val="003C076E"/>
    <w:rsid w:val="003D7E6D"/>
    <w:rsid w:val="003E04D3"/>
    <w:rsid w:val="003E3BC9"/>
    <w:rsid w:val="003E40D2"/>
    <w:rsid w:val="003E4ECA"/>
    <w:rsid w:val="003E6642"/>
    <w:rsid w:val="003F150D"/>
    <w:rsid w:val="003F3692"/>
    <w:rsid w:val="003F4EC1"/>
    <w:rsid w:val="003F74D5"/>
    <w:rsid w:val="00407A3C"/>
    <w:rsid w:val="00410401"/>
    <w:rsid w:val="004116C5"/>
    <w:rsid w:val="00412BFE"/>
    <w:rsid w:val="00417B52"/>
    <w:rsid w:val="0042204B"/>
    <w:rsid w:val="004233FE"/>
    <w:rsid w:val="00424CFF"/>
    <w:rsid w:val="00425529"/>
    <w:rsid w:val="004300D4"/>
    <w:rsid w:val="00434668"/>
    <w:rsid w:val="004352E3"/>
    <w:rsid w:val="004366EF"/>
    <w:rsid w:val="004403DD"/>
    <w:rsid w:val="00441503"/>
    <w:rsid w:val="004439A1"/>
    <w:rsid w:val="0044699D"/>
    <w:rsid w:val="00447734"/>
    <w:rsid w:val="004514A2"/>
    <w:rsid w:val="004526D8"/>
    <w:rsid w:val="004547B3"/>
    <w:rsid w:val="004607CD"/>
    <w:rsid w:val="0046295F"/>
    <w:rsid w:val="00463DC8"/>
    <w:rsid w:val="0046679A"/>
    <w:rsid w:val="00472B2C"/>
    <w:rsid w:val="004740D4"/>
    <w:rsid w:val="004742DC"/>
    <w:rsid w:val="00475D11"/>
    <w:rsid w:val="0048297C"/>
    <w:rsid w:val="004909FB"/>
    <w:rsid w:val="004931DB"/>
    <w:rsid w:val="004A3B8B"/>
    <w:rsid w:val="004A55AC"/>
    <w:rsid w:val="004A58B9"/>
    <w:rsid w:val="004A76F8"/>
    <w:rsid w:val="004A7E7B"/>
    <w:rsid w:val="004B20E4"/>
    <w:rsid w:val="004B279C"/>
    <w:rsid w:val="004C33F3"/>
    <w:rsid w:val="004D2D06"/>
    <w:rsid w:val="004D620B"/>
    <w:rsid w:val="004E0E27"/>
    <w:rsid w:val="004F0A8F"/>
    <w:rsid w:val="004F23C8"/>
    <w:rsid w:val="004F77AC"/>
    <w:rsid w:val="0050269E"/>
    <w:rsid w:val="005049E7"/>
    <w:rsid w:val="005055C3"/>
    <w:rsid w:val="00505F79"/>
    <w:rsid w:val="00510B65"/>
    <w:rsid w:val="00511B21"/>
    <w:rsid w:val="00513A04"/>
    <w:rsid w:val="0051492F"/>
    <w:rsid w:val="005170B5"/>
    <w:rsid w:val="00521E3C"/>
    <w:rsid w:val="0053127F"/>
    <w:rsid w:val="0053664A"/>
    <w:rsid w:val="005376FE"/>
    <w:rsid w:val="005417B1"/>
    <w:rsid w:val="005421BD"/>
    <w:rsid w:val="005437B1"/>
    <w:rsid w:val="0054521B"/>
    <w:rsid w:val="00550658"/>
    <w:rsid w:val="005506BA"/>
    <w:rsid w:val="005525E1"/>
    <w:rsid w:val="005554A7"/>
    <w:rsid w:val="0056099D"/>
    <w:rsid w:val="00561D94"/>
    <w:rsid w:val="0057482B"/>
    <w:rsid w:val="0057570B"/>
    <w:rsid w:val="00575B80"/>
    <w:rsid w:val="005769DC"/>
    <w:rsid w:val="0057715A"/>
    <w:rsid w:val="0058017A"/>
    <w:rsid w:val="005806CE"/>
    <w:rsid w:val="005827C6"/>
    <w:rsid w:val="00585862"/>
    <w:rsid w:val="005904DC"/>
    <w:rsid w:val="00595122"/>
    <w:rsid w:val="005951C6"/>
    <w:rsid w:val="005A0134"/>
    <w:rsid w:val="005A0A7B"/>
    <w:rsid w:val="005A2EF6"/>
    <w:rsid w:val="005B76F0"/>
    <w:rsid w:val="005C25A9"/>
    <w:rsid w:val="005C4051"/>
    <w:rsid w:val="005C43EC"/>
    <w:rsid w:val="005C4ABA"/>
    <w:rsid w:val="005C69C6"/>
    <w:rsid w:val="005D19FC"/>
    <w:rsid w:val="005D1E6E"/>
    <w:rsid w:val="005D3F69"/>
    <w:rsid w:val="005D47CA"/>
    <w:rsid w:val="005D5808"/>
    <w:rsid w:val="005D5AF9"/>
    <w:rsid w:val="005D6A7A"/>
    <w:rsid w:val="005E1D6F"/>
    <w:rsid w:val="005F3CE6"/>
    <w:rsid w:val="006011B4"/>
    <w:rsid w:val="00603A2B"/>
    <w:rsid w:val="00604A68"/>
    <w:rsid w:val="00604DEF"/>
    <w:rsid w:val="00610F25"/>
    <w:rsid w:val="00613524"/>
    <w:rsid w:val="00615679"/>
    <w:rsid w:val="00617BD8"/>
    <w:rsid w:val="00625076"/>
    <w:rsid w:val="00626B39"/>
    <w:rsid w:val="006302A6"/>
    <w:rsid w:val="00630C1A"/>
    <w:rsid w:val="006336BC"/>
    <w:rsid w:val="00635730"/>
    <w:rsid w:val="006365D3"/>
    <w:rsid w:val="00636C85"/>
    <w:rsid w:val="00637F8B"/>
    <w:rsid w:val="00645220"/>
    <w:rsid w:val="00650613"/>
    <w:rsid w:val="006506EF"/>
    <w:rsid w:val="00654987"/>
    <w:rsid w:val="006653F7"/>
    <w:rsid w:val="00666845"/>
    <w:rsid w:val="00672D34"/>
    <w:rsid w:val="00674E52"/>
    <w:rsid w:val="006753DC"/>
    <w:rsid w:val="00680882"/>
    <w:rsid w:val="0068222F"/>
    <w:rsid w:val="00682D26"/>
    <w:rsid w:val="0068465F"/>
    <w:rsid w:val="00684AED"/>
    <w:rsid w:val="006970C1"/>
    <w:rsid w:val="00697FFA"/>
    <w:rsid w:val="006A47C5"/>
    <w:rsid w:val="006A692A"/>
    <w:rsid w:val="006B09BC"/>
    <w:rsid w:val="006B4364"/>
    <w:rsid w:val="006B5FF4"/>
    <w:rsid w:val="006B6626"/>
    <w:rsid w:val="006C1E94"/>
    <w:rsid w:val="006C211E"/>
    <w:rsid w:val="006C2D57"/>
    <w:rsid w:val="006C704F"/>
    <w:rsid w:val="006D0146"/>
    <w:rsid w:val="006D043B"/>
    <w:rsid w:val="006D17BF"/>
    <w:rsid w:val="006D2EE4"/>
    <w:rsid w:val="006D45FF"/>
    <w:rsid w:val="006D467A"/>
    <w:rsid w:val="006E003C"/>
    <w:rsid w:val="006E0F02"/>
    <w:rsid w:val="006E3CCB"/>
    <w:rsid w:val="006E595E"/>
    <w:rsid w:val="006E60E4"/>
    <w:rsid w:val="006F066A"/>
    <w:rsid w:val="006F466F"/>
    <w:rsid w:val="006F4F56"/>
    <w:rsid w:val="006F78B4"/>
    <w:rsid w:val="007005BC"/>
    <w:rsid w:val="0070160E"/>
    <w:rsid w:val="007053DA"/>
    <w:rsid w:val="007069DE"/>
    <w:rsid w:val="00707218"/>
    <w:rsid w:val="00712E3C"/>
    <w:rsid w:val="007142E7"/>
    <w:rsid w:val="0071493D"/>
    <w:rsid w:val="007151BB"/>
    <w:rsid w:val="00720849"/>
    <w:rsid w:val="00720D8D"/>
    <w:rsid w:val="00725641"/>
    <w:rsid w:val="00726696"/>
    <w:rsid w:val="00727A4A"/>
    <w:rsid w:val="007367B8"/>
    <w:rsid w:val="00736BE8"/>
    <w:rsid w:val="007378B8"/>
    <w:rsid w:val="00737D85"/>
    <w:rsid w:val="007427F9"/>
    <w:rsid w:val="007441BC"/>
    <w:rsid w:val="0074453E"/>
    <w:rsid w:val="0074534D"/>
    <w:rsid w:val="00753771"/>
    <w:rsid w:val="00753E72"/>
    <w:rsid w:val="00754598"/>
    <w:rsid w:val="007555D6"/>
    <w:rsid w:val="00756EDE"/>
    <w:rsid w:val="007622DA"/>
    <w:rsid w:val="00763A90"/>
    <w:rsid w:val="0076536E"/>
    <w:rsid w:val="00765626"/>
    <w:rsid w:val="00775BEB"/>
    <w:rsid w:val="007802DD"/>
    <w:rsid w:val="007807C6"/>
    <w:rsid w:val="00781A10"/>
    <w:rsid w:val="00784B0A"/>
    <w:rsid w:val="00785F36"/>
    <w:rsid w:val="00787492"/>
    <w:rsid w:val="007927EC"/>
    <w:rsid w:val="007A0D28"/>
    <w:rsid w:val="007A5359"/>
    <w:rsid w:val="007A60A7"/>
    <w:rsid w:val="007A7B2C"/>
    <w:rsid w:val="007B2951"/>
    <w:rsid w:val="007B529D"/>
    <w:rsid w:val="007B5A3D"/>
    <w:rsid w:val="007C0129"/>
    <w:rsid w:val="007C0638"/>
    <w:rsid w:val="007C0E6C"/>
    <w:rsid w:val="007C57B8"/>
    <w:rsid w:val="007D0DC9"/>
    <w:rsid w:val="007D0FD0"/>
    <w:rsid w:val="007D3677"/>
    <w:rsid w:val="007D3F89"/>
    <w:rsid w:val="007E4BA2"/>
    <w:rsid w:val="007E53A5"/>
    <w:rsid w:val="007E7301"/>
    <w:rsid w:val="007F4330"/>
    <w:rsid w:val="007F5C6D"/>
    <w:rsid w:val="0080272B"/>
    <w:rsid w:val="00804EAB"/>
    <w:rsid w:val="00805D98"/>
    <w:rsid w:val="00811B63"/>
    <w:rsid w:val="00813899"/>
    <w:rsid w:val="008235DE"/>
    <w:rsid w:val="008278B9"/>
    <w:rsid w:val="00830899"/>
    <w:rsid w:val="00832438"/>
    <w:rsid w:val="00834830"/>
    <w:rsid w:val="00835475"/>
    <w:rsid w:val="00836CA6"/>
    <w:rsid w:val="0084062E"/>
    <w:rsid w:val="00844D7D"/>
    <w:rsid w:val="00845E27"/>
    <w:rsid w:val="00846326"/>
    <w:rsid w:val="00850DAF"/>
    <w:rsid w:val="00854DB8"/>
    <w:rsid w:val="00857CC3"/>
    <w:rsid w:val="00862521"/>
    <w:rsid w:val="008634F7"/>
    <w:rsid w:val="00865222"/>
    <w:rsid w:val="00865DD4"/>
    <w:rsid w:val="00866763"/>
    <w:rsid w:val="00866D4E"/>
    <w:rsid w:val="0086758C"/>
    <w:rsid w:val="008679A7"/>
    <w:rsid w:val="00870297"/>
    <w:rsid w:val="00873D45"/>
    <w:rsid w:val="00873E48"/>
    <w:rsid w:val="008757D5"/>
    <w:rsid w:val="008777C7"/>
    <w:rsid w:val="00877C7E"/>
    <w:rsid w:val="00881F63"/>
    <w:rsid w:val="00884190"/>
    <w:rsid w:val="0088476A"/>
    <w:rsid w:val="00891C45"/>
    <w:rsid w:val="00893832"/>
    <w:rsid w:val="00897498"/>
    <w:rsid w:val="008A27A1"/>
    <w:rsid w:val="008A4890"/>
    <w:rsid w:val="008A5389"/>
    <w:rsid w:val="008A7730"/>
    <w:rsid w:val="008B111F"/>
    <w:rsid w:val="008B21D2"/>
    <w:rsid w:val="008B2477"/>
    <w:rsid w:val="008B272A"/>
    <w:rsid w:val="008B7BDA"/>
    <w:rsid w:val="008C090B"/>
    <w:rsid w:val="008C0DDC"/>
    <w:rsid w:val="008C3924"/>
    <w:rsid w:val="008C6E93"/>
    <w:rsid w:val="008D3A91"/>
    <w:rsid w:val="008D71A4"/>
    <w:rsid w:val="008D72FA"/>
    <w:rsid w:val="008D77A1"/>
    <w:rsid w:val="008D792F"/>
    <w:rsid w:val="008E605E"/>
    <w:rsid w:val="008E73F9"/>
    <w:rsid w:val="008F106C"/>
    <w:rsid w:val="008F3969"/>
    <w:rsid w:val="008F3F6E"/>
    <w:rsid w:val="008F62A1"/>
    <w:rsid w:val="0091122B"/>
    <w:rsid w:val="00912729"/>
    <w:rsid w:val="00915201"/>
    <w:rsid w:val="009201E2"/>
    <w:rsid w:val="00921453"/>
    <w:rsid w:val="00921514"/>
    <w:rsid w:val="00922FF6"/>
    <w:rsid w:val="009256EE"/>
    <w:rsid w:val="00926B14"/>
    <w:rsid w:val="00926D4F"/>
    <w:rsid w:val="00927150"/>
    <w:rsid w:val="00927987"/>
    <w:rsid w:val="00936076"/>
    <w:rsid w:val="00937456"/>
    <w:rsid w:val="009418F5"/>
    <w:rsid w:val="00942573"/>
    <w:rsid w:val="009435AB"/>
    <w:rsid w:val="009451DF"/>
    <w:rsid w:val="009466C4"/>
    <w:rsid w:val="00947C4C"/>
    <w:rsid w:val="00954771"/>
    <w:rsid w:val="00955CEC"/>
    <w:rsid w:val="009613F1"/>
    <w:rsid w:val="009723B0"/>
    <w:rsid w:val="00972585"/>
    <w:rsid w:val="00980E21"/>
    <w:rsid w:val="00981E3B"/>
    <w:rsid w:val="00983312"/>
    <w:rsid w:val="00990205"/>
    <w:rsid w:val="0099298B"/>
    <w:rsid w:val="0099423D"/>
    <w:rsid w:val="009A02EA"/>
    <w:rsid w:val="009A2E1D"/>
    <w:rsid w:val="009A39DA"/>
    <w:rsid w:val="009A46FE"/>
    <w:rsid w:val="009A7978"/>
    <w:rsid w:val="009B203A"/>
    <w:rsid w:val="009B22C6"/>
    <w:rsid w:val="009B42D8"/>
    <w:rsid w:val="009B44E5"/>
    <w:rsid w:val="009B78EC"/>
    <w:rsid w:val="009C690F"/>
    <w:rsid w:val="009D0EA4"/>
    <w:rsid w:val="009E0BBA"/>
    <w:rsid w:val="009E0EAB"/>
    <w:rsid w:val="009E1280"/>
    <w:rsid w:val="009E2208"/>
    <w:rsid w:val="009E4614"/>
    <w:rsid w:val="009E5F35"/>
    <w:rsid w:val="009E7385"/>
    <w:rsid w:val="009F424B"/>
    <w:rsid w:val="009F7C24"/>
    <w:rsid w:val="00A00D2F"/>
    <w:rsid w:val="00A0272C"/>
    <w:rsid w:val="00A05EDD"/>
    <w:rsid w:val="00A06B37"/>
    <w:rsid w:val="00A1408A"/>
    <w:rsid w:val="00A140C6"/>
    <w:rsid w:val="00A15DB4"/>
    <w:rsid w:val="00A217AA"/>
    <w:rsid w:val="00A22B32"/>
    <w:rsid w:val="00A22B7A"/>
    <w:rsid w:val="00A2734F"/>
    <w:rsid w:val="00A32070"/>
    <w:rsid w:val="00A33734"/>
    <w:rsid w:val="00A348F3"/>
    <w:rsid w:val="00A349F0"/>
    <w:rsid w:val="00A369E9"/>
    <w:rsid w:val="00A37B0C"/>
    <w:rsid w:val="00A43597"/>
    <w:rsid w:val="00A505EC"/>
    <w:rsid w:val="00A522B6"/>
    <w:rsid w:val="00A52403"/>
    <w:rsid w:val="00A54302"/>
    <w:rsid w:val="00A552CF"/>
    <w:rsid w:val="00A556C8"/>
    <w:rsid w:val="00A55C86"/>
    <w:rsid w:val="00A5664B"/>
    <w:rsid w:val="00A56C70"/>
    <w:rsid w:val="00A56FB1"/>
    <w:rsid w:val="00A57859"/>
    <w:rsid w:val="00A57EB2"/>
    <w:rsid w:val="00A62589"/>
    <w:rsid w:val="00A63D20"/>
    <w:rsid w:val="00A64E5E"/>
    <w:rsid w:val="00A722E8"/>
    <w:rsid w:val="00A730DD"/>
    <w:rsid w:val="00A75438"/>
    <w:rsid w:val="00A754FF"/>
    <w:rsid w:val="00A837B1"/>
    <w:rsid w:val="00A8513E"/>
    <w:rsid w:val="00A85E69"/>
    <w:rsid w:val="00A91E90"/>
    <w:rsid w:val="00A9632F"/>
    <w:rsid w:val="00A96CCC"/>
    <w:rsid w:val="00A97053"/>
    <w:rsid w:val="00A97B7F"/>
    <w:rsid w:val="00A97F0E"/>
    <w:rsid w:val="00AA1E52"/>
    <w:rsid w:val="00AA65B8"/>
    <w:rsid w:val="00AA67BC"/>
    <w:rsid w:val="00AB3742"/>
    <w:rsid w:val="00AB6CA6"/>
    <w:rsid w:val="00AC364B"/>
    <w:rsid w:val="00AC42BC"/>
    <w:rsid w:val="00AC60F1"/>
    <w:rsid w:val="00AC7B2A"/>
    <w:rsid w:val="00AD723C"/>
    <w:rsid w:val="00AE0DBF"/>
    <w:rsid w:val="00AE182A"/>
    <w:rsid w:val="00AE3691"/>
    <w:rsid w:val="00AE7495"/>
    <w:rsid w:val="00AF011F"/>
    <w:rsid w:val="00AF0DD5"/>
    <w:rsid w:val="00AF28FF"/>
    <w:rsid w:val="00AF34D8"/>
    <w:rsid w:val="00AF3AD6"/>
    <w:rsid w:val="00AF632E"/>
    <w:rsid w:val="00AF6ABD"/>
    <w:rsid w:val="00AF6BB1"/>
    <w:rsid w:val="00B010B8"/>
    <w:rsid w:val="00B02A7B"/>
    <w:rsid w:val="00B06AE5"/>
    <w:rsid w:val="00B07B23"/>
    <w:rsid w:val="00B10943"/>
    <w:rsid w:val="00B134AA"/>
    <w:rsid w:val="00B1552D"/>
    <w:rsid w:val="00B252DB"/>
    <w:rsid w:val="00B270C9"/>
    <w:rsid w:val="00B27687"/>
    <w:rsid w:val="00B307CA"/>
    <w:rsid w:val="00B31E15"/>
    <w:rsid w:val="00B32B7E"/>
    <w:rsid w:val="00B376B7"/>
    <w:rsid w:val="00B37DE1"/>
    <w:rsid w:val="00B42F73"/>
    <w:rsid w:val="00B448F4"/>
    <w:rsid w:val="00B44B99"/>
    <w:rsid w:val="00B4520D"/>
    <w:rsid w:val="00B4538C"/>
    <w:rsid w:val="00B461E1"/>
    <w:rsid w:val="00B52D36"/>
    <w:rsid w:val="00B55C77"/>
    <w:rsid w:val="00B658D8"/>
    <w:rsid w:val="00B70699"/>
    <w:rsid w:val="00B71E10"/>
    <w:rsid w:val="00B72814"/>
    <w:rsid w:val="00B7382C"/>
    <w:rsid w:val="00B750E7"/>
    <w:rsid w:val="00B761F7"/>
    <w:rsid w:val="00B769AD"/>
    <w:rsid w:val="00B77FF1"/>
    <w:rsid w:val="00B83BBF"/>
    <w:rsid w:val="00B848DB"/>
    <w:rsid w:val="00B91494"/>
    <w:rsid w:val="00B935F3"/>
    <w:rsid w:val="00B93D26"/>
    <w:rsid w:val="00B94E22"/>
    <w:rsid w:val="00B95F07"/>
    <w:rsid w:val="00BA386C"/>
    <w:rsid w:val="00BA3D2A"/>
    <w:rsid w:val="00BA5961"/>
    <w:rsid w:val="00BB0DC1"/>
    <w:rsid w:val="00BB1EF7"/>
    <w:rsid w:val="00BB3BFC"/>
    <w:rsid w:val="00BB4CF2"/>
    <w:rsid w:val="00BB7129"/>
    <w:rsid w:val="00BB780E"/>
    <w:rsid w:val="00BC1F6F"/>
    <w:rsid w:val="00BC3A18"/>
    <w:rsid w:val="00BD34B1"/>
    <w:rsid w:val="00BD443E"/>
    <w:rsid w:val="00BD4992"/>
    <w:rsid w:val="00BD6DDD"/>
    <w:rsid w:val="00BE114C"/>
    <w:rsid w:val="00BE378D"/>
    <w:rsid w:val="00BE410A"/>
    <w:rsid w:val="00BE5BF5"/>
    <w:rsid w:val="00BE6E5A"/>
    <w:rsid w:val="00BE7658"/>
    <w:rsid w:val="00BF2A5D"/>
    <w:rsid w:val="00BF5B5A"/>
    <w:rsid w:val="00BF65EF"/>
    <w:rsid w:val="00BF7423"/>
    <w:rsid w:val="00C01569"/>
    <w:rsid w:val="00C052D1"/>
    <w:rsid w:val="00C05922"/>
    <w:rsid w:val="00C06449"/>
    <w:rsid w:val="00C11522"/>
    <w:rsid w:val="00C12AAA"/>
    <w:rsid w:val="00C14C33"/>
    <w:rsid w:val="00C15887"/>
    <w:rsid w:val="00C15DF5"/>
    <w:rsid w:val="00C17A6F"/>
    <w:rsid w:val="00C207E9"/>
    <w:rsid w:val="00C20F7F"/>
    <w:rsid w:val="00C22223"/>
    <w:rsid w:val="00C237A3"/>
    <w:rsid w:val="00C23868"/>
    <w:rsid w:val="00C24DD2"/>
    <w:rsid w:val="00C3038A"/>
    <w:rsid w:val="00C30B22"/>
    <w:rsid w:val="00C34263"/>
    <w:rsid w:val="00C35D30"/>
    <w:rsid w:val="00C377F1"/>
    <w:rsid w:val="00C44646"/>
    <w:rsid w:val="00C45AEC"/>
    <w:rsid w:val="00C45F5F"/>
    <w:rsid w:val="00C47C9E"/>
    <w:rsid w:val="00C53070"/>
    <w:rsid w:val="00C55343"/>
    <w:rsid w:val="00C55693"/>
    <w:rsid w:val="00C61D29"/>
    <w:rsid w:val="00C64814"/>
    <w:rsid w:val="00C64F05"/>
    <w:rsid w:val="00C659F6"/>
    <w:rsid w:val="00C71B65"/>
    <w:rsid w:val="00C8007C"/>
    <w:rsid w:val="00C80CC0"/>
    <w:rsid w:val="00C8126A"/>
    <w:rsid w:val="00C861B1"/>
    <w:rsid w:val="00C87246"/>
    <w:rsid w:val="00C92217"/>
    <w:rsid w:val="00C95F3A"/>
    <w:rsid w:val="00C9627E"/>
    <w:rsid w:val="00C96337"/>
    <w:rsid w:val="00C96F67"/>
    <w:rsid w:val="00CA2125"/>
    <w:rsid w:val="00CA300C"/>
    <w:rsid w:val="00CA338A"/>
    <w:rsid w:val="00CA362C"/>
    <w:rsid w:val="00CA6050"/>
    <w:rsid w:val="00CA6A76"/>
    <w:rsid w:val="00CB137C"/>
    <w:rsid w:val="00CB313C"/>
    <w:rsid w:val="00CB3E26"/>
    <w:rsid w:val="00CB69BC"/>
    <w:rsid w:val="00CC102C"/>
    <w:rsid w:val="00CC224D"/>
    <w:rsid w:val="00CD15FF"/>
    <w:rsid w:val="00CD20AA"/>
    <w:rsid w:val="00CD2A82"/>
    <w:rsid w:val="00CD3A0B"/>
    <w:rsid w:val="00CD6271"/>
    <w:rsid w:val="00CD6B7A"/>
    <w:rsid w:val="00CE26F1"/>
    <w:rsid w:val="00CE3865"/>
    <w:rsid w:val="00CE4B3F"/>
    <w:rsid w:val="00CE5034"/>
    <w:rsid w:val="00CE5A21"/>
    <w:rsid w:val="00CE75B2"/>
    <w:rsid w:val="00CF0FDB"/>
    <w:rsid w:val="00CF384D"/>
    <w:rsid w:val="00CF5AE9"/>
    <w:rsid w:val="00CF6E09"/>
    <w:rsid w:val="00CF7E66"/>
    <w:rsid w:val="00D00580"/>
    <w:rsid w:val="00D02534"/>
    <w:rsid w:val="00D037D1"/>
    <w:rsid w:val="00D06605"/>
    <w:rsid w:val="00D1435E"/>
    <w:rsid w:val="00D14368"/>
    <w:rsid w:val="00D14DFE"/>
    <w:rsid w:val="00D16B94"/>
    <w:rsid w:val="00D2297C"/>
    <w:rsid w:val="00D24E37"/>
    <w:rsid w:val="00D25A22"/>
    <w:rsid w:val="00D266F5"/>
    <w:rsid w:val="00D26921"/>
    <w:rsid w:val="00D30441"/>
    <w:rsid w:val="00D325DE"/>
    <w:rsid w:val="00D33FE3"/>
    <w:rsid w:val="00D347F4"/>
    <w:rsid w:val="00D374D9"/>
    <w:rsid w:val="00D37A19"/>
    <w:rsid w:val="00D40B0C"/>
    <w:rsid w:val="00D450CE"/>
    <w:rsid w:val="00D52E92"/>
    <w:rsid w:val="00D55CF3"/>
    <w:rsid w:val="00D56698"/>
    <w:rsid w:val="00D60FE3"/>
    <w:rsid w:val="00D673F3"/>
    <w:rsid w:val="00D7186C"/>
    <w:rsid w:val="00D72A0F"/>
    <w:rsid w:val="00D751A3"/>
    <w:rsid w:val="00D7646E"/>
    <w:rsid w:val="00D827CE"/>
    <w:rsid w:val="00D841C3"/>
    <w:rsid w:val="00D849D1"/>
    <w:rsid w:val="00D84B82"/>
    <w:rsid w:val="00D86114"/>
    <w:rsid w:val="00D86259"/>
    <w:rsid w:val="00D872CD"/>
    <w:rsid w:val="00D923D5"/>
    <w:rsid w:val="00D95BAB"/>
    <w:rsid w:val="00DA3D0D"/>
    <w:rsid w:val="00DA3D62"/>
    <w:rsid w:val="00DA457C"/>
    <w:rsid w:val="00DB63B1"/>
    <w:rsid w:val="00DB7888"/>
    <w:rsid w:val="00DC0F27"/>
    <w:rsid w:val="00DC293D"/>
    <w:rsid w:val="00DC4E8B"/>
    <w:rsid w:val="00DC4F0A"/>
    <w:rsid w:val="00DC5815"/>
    <w:rsid w:val="00DC5F06"/>
    <w:rsid w:val="00DC620A"/>
    <w:rsid w:val="00DD21A3"/>
    <w:rsid w:val="00DD3825"/>
    <w:rsid w:val="00DD60D0"/>
    <w:rsid w:val="00DD6F7F"/>
    <w:rsid w:val="00DD79A5"/>
    <w:rsid w:val="00DE1C6D"/>
    <w:rsid w:val="00DE552C"/>
    <w:rsid w:val="00DE6FFC"/>
    <w:rsid w:val="00DF18EB"/>
    <w:rsid w:val="00DF1FA4"/>
    <w:rsid w:val="00E02652"/>
    <w:rsid w:val="00E02A7D"/>
    <w:rsid w:val="00E03D22"/>
    <w:rsid w:val="00E06F9D"/>
    <w:rsid w:val="00E107FE"/>
    <w:rsid w:val="00E13163"/>
    <w:rsid w:val="00E13610"/>
    <w:rsid w:val="00E14536"/>
    <w:rsid w:val="00E1459F"/>
    <w:rsid w:val="00E171A0"/>
    <w:rsid w:val="00E2671A"/>
    <w:rsid w:val="00E33E61"/>
    <w:rsid w:val="00E3667C"/>
    <w:rsid w:val="00E37B85"/>
    <w:rsid w:val="00E37EC0"/>
    <w:rsid w:val="00E41ED2"/>
    <w:rsid w:val="00E42306"/>
    <w:rsid w:val="00E42373"/>
    <w:rsid w:val="00E42B0A"/>
    <w:rsid w:val="00E43302"/>
    <w:rsid w:val="00E44AD9"/>
    <w:rsid w:val="00E563EE"/>
    <w:rsid w:val="00E56F8F"/>
    <w:rsid w:val="00E578F7"/>
    <w:rsid w:val="00E6535A"/>
    <w:rsid w:val="00E65F6C"/>
    <w:rsid w:val="00E65F79"/>
    <w:rsid w:val="00E67DB6"/>
    <w:rsid w:val="00E719AD"/>
    <w:rsid w:val="00E7240D"/>
    <w:rsid w:val="00E7248D"/>
    <w:rsid w:val="00E7270B"/>
    <w:rsid w:val="00E75A63"/>
    <w:rsid w:val="00E773FD"/>
    <w:rsid w:val="00E83104"/>
    <w:rsid w:val="00E8368E"/>
    <w:rsid w:val="00E84B2F"/>
    <w:rsid w:val="00E912CA"/>
    <w:rsid w:val="00E9298E"/>
    <w:rsid w:val="00E92C37"/>
    <w:rsid w:val="00E94493"/>
    <w:rsid w:val="00E954F2"/>
    <w:rsid w:val="00EA1A8A"/>
    <w:rsid w:val="00EA329A"/>
    <w:rsid w:val="00EA39CD"/>
    <w:rsid w:val="00EA3EFD"/>
    <w:rsid w:val="00EB2FF2"/>
    <w:rsid w:val="00EB368E"/>
    <w:rsid w:val="00EB37E6"/>
    <w:rsid w:val="00EB3A33"/>
    <w:rsid w:val="00EB4F3A"/>
    <w:rsid w:val="00EB5C4D"/>
    <w:rsid w:val="00EB5CC5"/>
    <w:rsid w:val="00EB71EE"/>
    <w:rsid w:val="00EC00BF"/>
    <w:rsid w:val="00EC1175"/>
    <w:rsid w:val="00EC337F"/>
    <w:rsid w:val="00EC56DE"/>
    <w:rsid w:val="00EC59AC"/>
    <w:rsid w:val="00ED07EB"/>
    <w:rsid w:val="00ED0BF0"/>
    <w:rsid w:val="00ED293C"/>
    <w:rsid w:val="00ED400B"/>
    <w:rsid w:val="00ED40DA"/>
    <w:rsid w:val="00ED5836"/>
    <w:rsid w:val="00ED6A20"/>
    <w:rsid w:val="00EE14E0"/>
    <w:rsid w:val="00EE4509"/>
    <w:rsid w:val="00EE4730"/>
    <w:rsid w:val="00EE503C"/>
    <w:rsid w:val="00EE5653"/>
    <w:rsid w:val="00EF09D4"/>
    <w:rsid w:val="00EF11B8"/>
    <w:rsid w:val="00EF3220"/>
    <w:rsid w:val="00EF346C"/>
    <w:rsid w:val="00EF3933"/>
    <w:rsid w:val="00EF565D"/>
    <w:rsid w:val="00F0067F"/>
    <w:rsid w:val="00F00FA7"/>
    <w:rsid w:val="00F01CBB"/>
    <w:rsid w:val="00F01E6D"/>
    <w:rsid w:val="00F020CF"/>
    <w:rsid w:val="00F03732"/>
    <w:rsid w:val="00F05187"/>
    <w:rsid w:val="00F062B3"/>
    <w:rsid w:val="00F10CDD"/>
    <w:rsid w:val="00F13F98"/>
    <w:rsid w:val="00F150BE"/>
    <w:rsid w:val="00F20B87"/>
    <w:rsid w:val="00F22F16"/>
    <w:rsid w:val="00F25C51"/>
    <w:rsid w:val="00F265D5"/>
    <w:rsid w:val="00F27E1A"/>
    <w:rsid w:val="00F30183"/>
    <w:rsid w:val="00F3023F"/>
    <w:rsid w:val="00F3218F"/>
    <w:rsid w:val="00F36274"/>
    <w:rsid w:val="00F401BF"/>
    <w:rsid w:val="00F40444"/>
    <w:rsid w:val="00F51FE3"/>
    <w:rsid w:val="00F55CF2"/>
    <w:rsid w:val="00F6210E"/>
    <w:rsid w:val="00F6559E"/>
    <w:rsid w:val="00F73944"/>
    <w:rsid w:val="00F75B83"/>
    <w:rsid w:val="00F76639"/>
    <w:rsid w:val="00F824C3"/>
    <w:rsid w:val="00F8645B"/>
    <w:rsid w:val="00F86D06"/>
    <w:rsid w:val="00F87EA6"/>
    <w:rsid w:val="00F9006B"/>
    <w:rsid w:val="00F90112"/>
    <w:rsid w:val="00F90840"/>
    <w:rsid w:val="00F90E58"/>
    <w:rsid w:val="00F92953"/>
    <w:rsid w:val="00F932C7"/>
    <w:rsid w:val="00F943EE"/>
    <w:rsid w:val="00F975E2"/>
    <w:rsid w:val="00FA0109"/>
    <w:rsid w:val="00FA0B3D"/>
    <w:rsid w:val="00FA26EB"/>
    <w:rsid w:val="00FA31BE"/>
    <w:rsid w:val="00FA5BA6"/>
    <w:rsid w:val="00FA6FBD"/>
    <w:rsid w:val="00FB0F11"/>
    <w:rsid w:val="00FB2A4C"/>
    <w:rsid w:val="00FB3723"/>
    <w:rsid w:val="00FB46E1"/>
    <w:rsid w:val="00FB77BF"/>
    <w:rsid w:val="00FC5517"/>
    <w:rsid w:val="00FD1AE7"/>
    <w:rsid w:val="00FD1CCE"/>
    <w:rsid w:val="00FD28FA"/>
    <w:rsid w:val="00FD4651"/>
    <w:rsid w:val="00FD4933"/>
    <w:rsid w:val="00FE19A4"/>
    <w:rsid w:val="00FE20E2"/>
    <w:rsid w:val="00FE656A"/>
    <w:rsid w:val="00FF02F2"/>
    <w:rsid w:val="00FF033A"/>
    <w:rsid w:val="00FF1847"/>
    <w:rsid w:val="00FF2BA0"/>
    <w:rsid w:val="00FF77C2"/>
    <w:rsid w:val="03AB5349"/>
    <w:rsid w:val="055E98D1"/>
    <w:rsid w:val="07F762FE"/>
    <w:rsid w:val="0F831DED"/>
    <w:rsid w:val="13599DCD"/>
    <w:rsid w:val="13812DA8"/>
    <w:rsid w:val="1A3BF1E0"/>
    <w:rsid w:val="1A9D80B4"/>
    <w:rsid w:val="234C6636"/>
    <w:rsid w:val="2472FC46"/>
    <w:rsid w:val="27A41E1C"/>
    <w:rsid w:val="2AF3ACE1"/>
    <w:rsid w:val="371EACE1"/>
    <w:rsid w:val="37D59772"/>
    <w:rsid w:val="39033F16"/>
    <w:rsid w:val="3C1BF919"/>
    <w:rsid w:val="47CE017E"/>
    <w:rsid w:val="4864B9CD"/>
    <w:rsid w:val="4CA0C17E"/>
    <w:rsid w:val="4EC86094"/>
    <w:rsid w:val="5918065A"/>
    <w:rsid w:val="5CC43B5D"/>
    <w:rsid w:val="63B72BFD"/>
    <w:rsid w:val="678A3B17"/>
    <w:rsid w:val="6AFEC8B5"/>
    <w:rsid w:val="70848018"/>
    <w:rsid w:val="7A058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D29"/>
  </w:style>
  <w:style w:type="paragraph" w:styleId="Nadpis1">
    <w:name w:val="heading 1"/>
    <w:basedOn w:val="Odstavecseseznamem"/>
    <w:next w:val="Nadpis2"/>
    <w:link w:val="Nadpis1Char"/>
    <w:uiPriority w:val="9"/>
    <w:qFormat/>
    <w:rsid w:val="00261813"/>
    <w:pPr>
      <w:keepNext/>
      <w:numPr>
        <w:numId w:val="2"/>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link w:val="Nadpis2Char"/>
    <w:uiPriority w:val="9"/>
    <w:unhideWhenUsed/>
    <w:qFormat/>
    <w:rsid w:val="00463DC8"/>
    <w:pPr>
      <w:numPr>
        <w:ilvl w:val="1"/>
        <w:numId w:val="2"/>
      </w:numPr>
      <w:spacing w:before="120" w:after="120"/>
      <w:jc w:val="both"/>
      <w:outlineLvl w:val="1"/>
    </w:pPr>
    <w:rPr>
      <w:rFonts w:ascii="Times New Roman" w:eastAsia="Times New Roman" w:hAnsi="Times New Roman" w:cs="Times New Roman"/>
      <w:bCs/>
      <w:sz w:val="24"/>
      <w:szCs w:val="26"/>
    </w:rPr>
  </w:style>
  <w:style w:type="paragraph" w:styleId="Nadpis3">
    <w:name w:val="heading 3"/>
    <w:basedOn w:val="Odstavecseseznamem"/>
    <w:next w:val="Normln"/>
    <w:link w:val="Nadpis3Char"/>
    <w:uiPriority w:val="9"/>
    <w:unhideWhenUsed/>
    <w:qFormat/>
    <w:rsid w:val="00A552CF"/>
    <w:pPr>
      <w:numPr>
        <w:ilvl w:val="2"/>
        <w:numId w:val="2"/>
      </w:numPr>
      <w:spacing w:before="120" w:after="120"/>
      <w:contextualSpacing w:val="0"/>
      <w:jc w:val="both"/>
      <w:outlineLvl w:val="2"/>
    </w:pPr>
    <w:rPr>
      <w:rFonts w:ascii="Times New Roman" w:eastAsia="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6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6674"/>
    <w:rPr>
      <w:rFonts w:ascii="Tahoma" w:hAnsi="Tahoma" w:cs="Tahoma"/>
      <w:sz w:val="16"/>
      <w:szCs w:val="16"/>
    </w:rPr>
  </w:style>
  <w:style w:type="character" w:styleId="Odkaznakoment">
    <w:name w:val="annotation reference"/>
    <w:basedOn w:val="Standardnpsmoodstavce"/>
    <w:unhideWhenUsed/>
    <w:rsid w:val="005C25A9"/>
    <w:rPr>
      <w:sz w:val="16"/>
      <w:szCs w:val="16"/>
    </w:rPr>
  </w:style>
  <w:style w:type="paragraph" w:styleId="Textkomente">
    <w:name w:val="annotation text"/>
    <w:basedOn w:val="Normln"/>
    <w:link w:val="TextkomenteChar"/>
    <w:uiPriority w:val="99"/>
    <w:unhideWhenUsed/>
    <w:rsid w:val="005C25A9"/>
    <w:pPr>
      <w:spacing w:line="240" w:lineRule="auto"/>
    </w:pPr>
    <w:rPr>
      <w:sz w:val="20"/>
      <w:szCs w:val="20"/>
    </w:rPr>
  </w:style>
  <w:style w:type="character" w:customStyle="1" w:styleId="TextkomenteChar">
    <w:name w:val="Text komentáře Char"/>
    <w:basedOn w:val="Standardnpsmoodstavce"/>
    <w:link w:val="Textkomente"/>
    <w:uiPriority w:val="99"/>
    <w:rsid w:val="005C25A9"/>
    <w:rPr>
      <w:sz w:val="20"/>
      <w:szCs w:val="20"/>
    </w:rPr>
  </w:style>
  <w:style w:type="paragraph" w:styleId="Pedmtkomente">
    <w:name w:val="annotation subject"/>
    <w:basedOn w:val="Textkomente"/>
    <w:next w:val="Textkomente"/>
    <w:link w:val="PedmtkomenteChar"/>
    <w:uiPriority w:val="99"/>
    <w:semiHidden/>
    <w:unhideWhenUsed/>
    <w:rsid w:val="005C25A9"/>
    <w:rPr>
      <w:b/>
      <w:bCs/>
    </w:rPr>
  </w:style>
  <w:style w:type="character" w:customStyle="1" w:styleId="PedmtkomenteChar">
    <w:name w:val="Předmět komentáře Char"/>
    <w:basedOn w:val="TextkomenteChar"/>
    <w:link w:val="Pedmtkomente"/>
    <w:uiPriority w:val="99"/>
    <w:semiHidden/>
    <w:rsid w:val="005C25A9"/>
    <w:rPr>
      <w:b/>
      <w:bCs/>
      <w:sz w:val="20"/>
      <w:szCs w:val="20"/>
    </w:rPr>
  </w:style>
  <w:style w:type="paragraph" w:styleId="Zhlav">
    <w:name w:val="header"/>
    <w:basedOn w:val="Normln"/>
    <w:link w:val="ZhlavChar"/>
    <w:uiPriority w:val="99"/>
    <w:unhideWhenUsed/>
    <w:rsid w:val="007B29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51"/>
  </w:style>
  <w:style w:type="paragraph" w:styleId="Zpat">
    <w:name w:val="footer"/>
    <w:basedOn w:val="Normln"/>
    <w:link w:val="ZpatChar"/>
    <w:uiPriority w:val="99"/>
    <w:unhideWhenUsed/>
    <w:rsid w:val="007B295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51"/>
  </w:style>
  <w:style w:type="paragraph" w:styleId="Revize">
    <w:name w:val="Revision"/>
    <w:hidden/>
    <w:uiPriority w:val="99"/>
    <w:semiHidden/>
    <w:rsid w:val="00EB37E6"/>
    <w:pPr>
      <w:spacing w:after="0" w:line="240" w:lineRule="auto"/>
    </w:pPr>
  </w:style>
  <w:style w:type="paragraph" w:customStyle="1" w:styleId="Default">
    <w:name w:val="Default"/>
    <w:rsid w:val="00AE182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5C43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3EC"/>
    <w:rPr>
      <w:sz w:val="20"/>
      <w:szCs w:val="20"/>
    </w:rPr>
  </w:style>
  <w:style w:type="character" w:styleId="Znakapoznpodarou">
    <w:name w:val="footnote reference"/>
    <w:basedOn w:val="Standardnpsmoodstavce"/>
    <w:uiPriority w:val="99"/>
    <w:semiHidden/>
    <w:unhideWhenUsed/>
    <w:rsid w:val="005C43EC"/>
    <w:rPr>
      <w:vertAlign w:val="superscript"/>
    </w:rPr>
  </w:style>
  <w:style w:type="character" w:styleId="Hypertextovodkaz">
    <w:name w:val="Hyperlink"/>
    <w:basedOn w:val="Standardnpsmoodstavce"/>
    <w:uiPriority w:val="99"/>
    <w:unhideWhenUsed/>
    <w:rsid w:val="003104BD"/>
    <w:rPr>
      <w:color w:val="0000FF" w:themeColor="hyperlink"/>
      <w:u w:val="single"/>
    </w:rPr>
  </w:style>
  <w:style w:type="paragraph" w:styleId="Odstavecseseznamem">
    <w:name w:val="List Paragraph"/>
    <w:basedOn w:val="Normln"/>
    <w:uiPriority w:val="34"/>
    <w:qFormat/>
    <w:rsid w:val="00DC620A"/>
    <w:pPr>
      <w:ind w:left="720"/>
      <w:contextualSpacing/>
    </w:pPr>
  </w:style>
  <w:style w:type="character" w:customStyle="1" w:styleId="Nadpis1Char">
    <w:name w:val="Nadpis 1 Char"/>
    <w:basedOn w:val="Standardnpsmoodstavce"/>
    <w:link w:val="Nadpis1"/>
    <w:uiPriority w:val="9"/>
    <w:rsid w:val="00261813"/>
    <w:rPr>
      <w:rFonts w:ascii="Times New Roman" w:eastAsia="Times New Roman" w:hAnsi="Times New Roman" w:cs="Times New Roman"/>
      <w:b/>
    </w:rPr>
  </w:style>
  <w:style w:type="character" w:customStyle="1" w:styleId="Nadpis2Char">
    <w:name w:val="Nadpis 2 Char"/>
    <w:basedOn w:val="Standardnpsmoodstavce"/>
    <w:link w:val="Nadpis2"/>
    <w:uiPriority w:val="9"/>
    <w:rsid w:val="00463DC8"/>
    <w:rPr>
      <w:rFonts w:ascii="Times New Roman" w:eastAsia="Times New Roman" w:hAnsi="Times New Roman" w:cs="Times New Roman"/>
      <w:bCs/>
      <w:sz w:val="24"/>
      <w:szCs w:val="26"/>
    </w:rPr>
  </w:style>
  <w:style w:type="character" w:customStyle="1" w:styleId="Nadpis3Char">
    <w:name w:val="Nadpis 3 Char"/>
    <w:basedOn w:val="Standardnpsmoodstavce"/>
    <w:link w:val="Nadpis3"/>
    <w:uiPriority w:val="9"/>
    <w:rsid w:val="00A552CF"/>
    <w:rPr>
      <w:rFonts w:ascii="Times New Roman" w:eastAsia="Times New Roman" w:hAnsi="Times New Roman" w:cs="Times New Roman"/>
      <w:sz w:val="24"/>
    </w:rPr>
  </w:style>
  <w:style w:type="table" w:styleId="Mkatabulky">
    <w:name w:val="Table Grid"/>
    <w:basedOn w:val="Normlntabulka"/>
    <w:uiPriority w:val="59"/>
    <w:rsid w:val="00A552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437B1"/>
    <w:pPr>
      <w:spacing w:after="0" w:line="240" w:lineRule="auto"/>
    </w:pPr>
  </w:style>
  <w:style w:type="paragraph" w:styleId="Zkladntext">
    <w:name w:val="Body Text"/>
    <w:basedOn w:val="Normln"/>
    <w:link w:val="ZkladntextChar"/>
    <w:unhideWhenUsed/>
    <w:rsid w:val="00EC1175"/>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EC1175"/>
    <w:rPr>
      <w:rFonts w:ascii="Times New Roman" w:eastAsia="Times New Roman" w:hAnsi="Times New Roman" w:cs="Times New Roman"/>
      <w:sz w:val="24"/>
      <w:szCs w:val="20"/>
    </w:rPr>
  </w:style>
  <w:style w:type="character" w:customStyle="1" w:styleId="Nevyeenzmnka1">
    <w:name w:val="Nevyřešená zmínka1"/>
    <w:basedOn w:val="Standardnpsmoodstavce"/>
    <w:uiPriority w:val="99"/>
    <w:semiHidden/>
    <w:unhideWhenUsed/>
    <w:rsid w:val="00EB2FF2"/>
    <w:rPr>
      <w:color w:val="808080"/>
      <w:shd w:val="clear" w:color="auto" w:fill="E6E6E6"/>
    </w:rPr>
  </w:style>
  <w:style w:type="paragraph" w:styleId="Zkladntext2">
    <w:name w:val="Body Text 2"/>
    <w:basedOn w:val="Normln"/>
    <w:link w:val="Zkladntext2Char"/>
    <w:uiPriority w:val="99"/>
    <w:semiHidden/>
    <w:unhideWhenUsed/>
    <w:rsid w:val="00C61D29"/>
    <w:pPr>
      <w:spacing w:after="120" w:line="480" w:lineRule="auto"/>
    </w:pPr>
  </w:style>
  <w:style w:type="character" w:customStyle="1" w:styleId="Zkladntext2Char">
    <w:name w:val="Základní text 2 Char"/>
    <w:basedOn w:val="Standardnpsmoodstavce"/>
    <w:link w:val="Zkladntext2"/>
    <w:uiPriority w:val="99"/>
    <w:semiHidden/>
    <w:rsid w:val="00C61D29"/>
  </w:style>
  <w:style w:type="paragraph" w:customStyle="1" w:styleId="Nadpis">
    <w:name w:val="Nadpis"/>
    <w:basedOn w:val="Normln"/>
    <w:next w:val="Zkladntext"/>
    <w:rsid w:val="00C61D29"/>
    <w:pPr>
      <w:suppressAutoHyphens/>
      <w:spacing w:after="0" w:line="240" w:lineRule="auto"/>
      <w:jc w:val="center"/>
    </w:pPr>
    <w:rPr>
      <w:rFonts w:ascii="Lucida Sans Unicode" w:eastAsia="Times New Roman" w:hAnsi="Lucida Sans Unicode" w:cs="Bookman Old Style"/>
      <w:b/>
      <w:bCs/>
      <w:sz w:val="40"/>
      <w:szCs w:val="24"/>
      <w:lang w:eastAsia="zh-CN"/>
    </w:rPr>
  </w:style>
  <w:style w:type="character" w:customStyle="1" w:styleId="Nevyeenzmnka2">
    <w:name w:val="Nevyřešená zmínka2"/>
    <w:basedOn w:val="Standardnpsmoodstavce"/>
    <w:uiPriority w:val="99"/>
    <w:unhideWhenUsed/>
    <w:rsid w:val="00804EAB"/>
    <w:rPr>
      <w:color w:val="605E5C"/>
      <w:shd w:val="clear" w:color="auto" w:fill="E1DFDD"/>
    </w:rPr>
  </w:style>
  <w:style w:type="character" w:customStyle="1" w:styleId="Zmnka1">
    <w:name w:val="Zmínka1"/>
    <w:basedOn w:val="Standardnpsmoodstavce"/>
    <w:uiPriority w:val="99"/>
    <w:unhideWhenUsed/>
    <w:rsid w:val="00AF28FF"/>
    <w:rPr>
      <w:color w:val="2B579A"/>
      <w:shd w:val="clear" w:color="auto" w:fill="E1DFDD"/>
    </w:rPr>
  </w:style>
  <w:style w:type="paragraph" w:styleId="Normlnweb">
    <w:name w:val="Normal (Web)"/>
    <w:basedOn w:val="Normln"/>
    <w:uiPriority w:val="99"/>
    <w:semiHidden/>
    <w:unhideWhenUsed/>
    <w:rsid w:val="001A4C29"/>
    <w:pPr>
      <w:spacing w:before="100" w:beforeAutospacing="1" w:after="100" w:afterAutospacing="1" w:line="240" w:lineRule="auto"/>
    </w:pPr>
    <w:rPr>
      <w:rFonts w:ascii="Calibri" w:eastAsiaTheme="minorHAnsi" w:hAnsi="Calibri" w:cs="Calibri"/>
    </w:rPr>
  </w:style>
  <w:style w:type="character" w:styleId="Siln">
    <w:name w:val="Strong"/>
    <w:basedOn w:val="Standardnpsmoodstavce"/>
    <w:uiPriority w:val="22"/>
    <w:qFormat/>
    <w:rsid w:val="001A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0579">
      <w:bodyDiv w:val="1"/>
      <w:marLeft w:val="0"/>
      <w:marRight w:val="0"/>
      <w:marTop w:val="0"/>
      <w:marBottom w:val="0"/>
      <w:divBdr>
        <w:top w:val="none" w:sz="0" w:space="0" w:color="auto"/>
        <w:left w:val="none" w:sz="0" w:space="0" w:color="auto"/>
        <w:bottom w:val="none" w:sz="0" w:space="0" w:color="auto"/>
        <w:right w:val="none" w:sz="0" w:space="0" w:color="auto"/>
      </w:divBdr>
    </w:div>
    <w:div w:id="192429937">
      <w:bodyDiv w:val="1"/>
      <w:marLeft w:val="0"/>
      <w:marRight w:val="0"/>
      <w:marTop w:val="0"/>
      <w:marBottom w:val="0"/>
      <w:divBdr>
        <w:top w:val="none" w:sz="0" w:space="0" w:color="auto"/>
        <w:left w:val="none" w:sz="0" w:space="0" w:color="auto"/>
        <w:bottom w:val="none" w:sz="0" w:space="0" w:color="auto"/>
        <w:right w:val="none" w:sz="0" w:space="0" w:color="auto"/>
      </w:divBdr>
    </w:div>
    <w:div w:id="221409664">
      <w:bodyDiv w:val="1"/>
      <w:marLeft w:val="0"/>
      <w:marRight w:val="0"/>
      <w:marTop w:val="0"/>
      <w:marBottom w:val="0"/>
      <w:divBdr>
        <w:top w:val="none" w:sz="0" w:space="0" w:color="auto"/>
        <w:left w:val="none" w:sz="0" w:space="0" w:color="auto"/>
        <w:bottom w:val="none" w:sz="0" w:space="0" w:color="auto"/>
        <w:right w:val="none" w:sz="0" w:space="0" w:color="auto"/>
      </w:divBdr>
    </w:div>
    <w:div w:id="522325202">
      <w:bodyDiv w:val="1"/>
      <w:marLeft w:val="0"/>
      <w:marRight w:val="0"/>
      <w:marTop w:val="0"/>
      <w:marBottom w:val="0"/>
      <w:divBdr>
        <w:top w:val="none" w:sz="0" w:space="0" w:color="auto"/>
        <w:left w:val="none" w:sz="0" w:space="0" w:color="auto"/>
        <w:bottom w:val="none" w:sz="0" w:space="0" w:color="auto"/>
        <w:right w:val="none" w:sz="0" w:space="0" w:color="auto"/>
      </w:divBdr>
    </w:div>
    <w:div w:id="550965480">
      <w:bodyDiv w:val="1"/>
      <w:marLeft w:val="0"/>
      <w:marRight w:val="0"/>
      <w:marTop w:val="0"/>
      <w:marBottom w:val="0"/>
      <w:divBdr>
        <w:top w:val="none" w:sz="0" w:space="0" w:color="auto"/>
        <w:left w:val="none" w:sz="0" w:space="0" w:color="auto"/>
        <w:bottom w:val="none" w:sz="0" w:space="0" w:color="auto"/>
        <w:right w:val="none" w:sz="0" w:space="0" w:color="auto"/>
      </w:divBdr>
    </w:div>
    <w:div w:id="638847297">
      <w:bodyDiv w:val="1"/>
      <w:marLeft w:val="0"/>
      <w:marRight w:val="0"/>
      <w:marTop w:val="0"/>
      <w:marBottom w:val="0"/>
      <w:divBdr>
        <w:top w:val="none" w:sz="0" w:space="0" w:color="auto"/>
        <w:left w:val="none" w:sz="0" w:space="0" w:color="auto"/>
        <w:bottom w:val="none" w:sz="0" w:space="0" w:color="auto"/>
        <w:right w:val="none" w:sz="0" w:space="0" w:color="auto"/>
      </w:divBdr>
    </w:div>
    <w:div w:id="807362190">
      <w:bodyDiv w:val="1"/>
      <w:marLeft w:val="0"/>
      <w:marRight w:val="0"/>
      <w:marTop w:val="0"/>
      <w:marBottom w:val="0"/>
      <w:divBdr>
        <w:top w:val="none" w:sz="0" w:space="0" w:color="auto"/>
        <w:left w:val="none" w:sz="0" w:space="0" w:color="auto"/>
        <w:bottom w:val="none" w:sz="0" w:space="0" w:color="auto"/>
        <w:right w:val="none" w:sz="0" w:space="0" w:color="auto"/>
      </w:divBdr>
    </w:div>
    <w:div w:id="871841410">
      <w:bodyDiv w:val="1"/>
      <w:marLeft w:val="0"/>
      <w:marRight w:val="0"/>
      <w:marTop w:val="0"/>
      <w:marBottom w:val="0"/>
      <w:divBdr>
        <w:top w:val="none" w:sz="0" w:space="0" w:color="auto"/>
        <w:left w:val="none" w:sz="0" w:space="0" w:color="auto"/>
        <w:bottom w:val="none" w:sz="0" w:space="0" w:color="auto"/>
        <w:right w:val="none" w:sz="0" w:space="0" w:color="auto"/>
      </w:divBdr>
    </w:div>
    <w:div w:id="988632741">
      <w:bodyDiv w:val="1"/>
      <w:marLeft w:val="0"/>
      <w:marRight w:val="0"/>
      <w:marTop w:val="0"/>
      <w:marBottom w:val="0"/>
      <w:divBdr>
        <w:top w:val="none" w:sz="0" w:space="0" w:color="auto"/>
        <w:left w:val="none" w:sz="0" w:space="0" w:color="auto"/>
        <w:bottom w:val="none" w:sz="0" w:space="0" w:color="auto"/>
        <w:right w:val="none" w:sz="0" w:space="0" w:color="auto"/>
      </w:divBdr>
    </w:div>
    <w:div w:id="1152452932">
      <w:bodyDiv w:val="1"/>
      <w:marLeft w:val="0"/>
      <w:marRight w:val="0"/>
      <w:marTop w:val="0"/>
      <w:marBottom w:val="0"/>
      <w:divBdr>
        <w:top w:val="none" w:sz="0" w:space="0" w:color="auto"/>
        <w:left w:val="none" w:sz="0" w:space="0" w:color="auto"/>
        <w:bottom w:val="none" w:sz="0" w:space="0" w:color="auto"/>
        <w:right w:val="none" w:sz="0" w:space="0" w:color="auto"/>
      </w:divBdr>
    </w:div>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 w:id="1731342454">
      <w:bodyDiv w:val="1"/>
      <w:marLeft w:val="0"/>
      <w:marRight w:val="0"/>
      <w:marTop w:val="0"/>
      <w:marBottom w:val="0"/>
      <w:divBdr>
        <w:top w:val="none" w:sz="0" w:space="0" w:color="auto"/>
        <w:left w:val="none" w:sz="0" w:space="0" w:color="auto"/>
        <w:bottom w:val="none" w:sz="0" w:space="0" w:color="auto"/>
        <w:right w:val="none" w:sz="0" w:space="0" w:color="auto"/>
      </w:divBdr>
    </w:div>
    <w:div w:id="1791430491">
      <w:bodyDiv w:val="1"/>
      <w:marLeft w:val="0"/>
      <w:marRight w:val="0"/>
      <w:marTop w:val="0"/>
      <w:marBottom w:val="0"/>
      <w:divBdr>
        <w:top w:val="none" w:sz="0" w:space="0" w:color="auto"/>
        <w:left w:val="none" w:sz="0" w:space="0" w:color="auto"/>
        <w:bottom w:val="none" w:sz="0" w:space="0" w:color="auto"/>
        <w:right w:val="none" w:sz="0" w:space="0" w:color="auto"/>
      </w:divBdr>
    </w:div>
    <w:div w:id="1912887030">
      <w:bodyDiv w:val="1"/>
      <w:marLeft w:val="0"/>
      <w:marRight w:val="0"/>
      <w:marTop w:val="0"/>
      <w:marBottom w:val="0"/>
      <w:divBdr>
        <w:top w:val="none" w:sz="0" w:space="0" w:color="auto"/>
        <w:left w:val="none" w:sz="0" w:space="0" w:color="auto"/>
        <w:bottom w:val="none" w:sz="0" w:space="0" w:color="auto"/>
        <w:right w:val="none" w:sz="0" w:space="0" w:color="auto"/>
      </w:divBdr>
    </w:div>
    <w:div w:id="2105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305B0D36F8B214FA82BA2399B261A22" ma:contentTypeVersion="6" ma:contentTypeDescription="Vytvoří nový dokument" ma:contentTypeScope="" ma:versionID="34480989420225f3300ec09cd4ae3832">
  <xsd:schema xmlns:xsd="http://www.w3.org/2001/XMLSchema" xmlns:xs="http://www.w3.org/2001/XMLSchema" xmlns:p="http://schemas.microsoft.com/office/2006/metadata/properties" xmlns:ns2="ed5489ac-5419-47f8-a9f0-6731d95b2fb6" targetNamespace="http://schemas.microsoft.com/office/2006/metadata/properties" ma:root="true" ma:fieldsID="93368a126a6a0ec16965b6e07a6ea674" ns2:_="">
    <xsd:import namespace="ed5489ac-5419-47f8-a9f0-6731d95b2fb6"/>
    <xsd:element name="properties">
      <xsd:complexType>
        <xsd:sequence>
          <xsd:element name="documentManagement">
            <xsd:complexType>
              <xsd:all>
                <xsd:element ref="ns2:Datum" minOccurs="0"/>
                <xsd:element ref="ns2:Stav_x0020_zak_x00e1_zky" minOccurs="0"/>
                <xsd:element ref="ns2:Stav_x0020_dokumentu" minOccurs="0"/>
                <xsd:element ref="ns2:Osoba"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489ac-5419-47f8-a9f0-6731d95b2fb6"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Stav_x0020_zak_x00e1_zky" ma:index="9" nillable="true" ma:displayName="Typ dokumentu" ma:format="Dropdown" ma:internalName="Stav_x0020_zak_x00e1_zky">
      <xsd:simpleType>
        <xsd:restriction base="dms:Choice">
          <xsd:enumeration value="DOKUMENTACE"/>
          <xsd:enumeration value="Podklady"/>
          <xsd:enumeration value="Nabídky"/>
          <xsd:enumeration value="Připomínky"/>
          <xsd:enumeration value="Dozorčí rada"/>
          <xsd:enumeration value="Komise"/>
          <xsd:enumeration value="Ostatní"/>
        </xsd:restriction>
      </xsd:simpleType>
    </xsd:element>
    <xsd:element name="Stav_x0020_dokumentu" ma:index="10" nillable="true" ma:displayName="Stav dokumentu" ma:default="Koncept" ma:format="Dropdown" ma:internalName="Stav_x0020_dokumentu">
      <xsd:simpleType>
        <xsd:restriction base="dms:Choice">
          <xsd:enumeration value="Koncept"/>
          <xsd:enumeration value="Final"/>
          <xsd:enumeration value="Podepsáno (sken)"/>
          <xsd:enumeration value="Elektronický podpis"/>
        </xsd:restriction>
      </xsd:simpleType>
    </xsd:element>
    <xsd:element name="Osoba" ma:index="11" nillable="true" ma:displayName="Osoba" ma:internalName="Osoba">
      <xsd:simpleType>
        <xsd:restriction base="dms:Text">
          <xsd:maxLength value="255"/>
        </xsd:restriction>
      </xsd:simpleType>
    </xsd:element>
    <xsd:element name="Pozn_x00e1_mka" ma:index="12"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oba xmlns="ed5489ac-5419-47f8-a9f0-6731d95b2fb6">Denis Tomáš</Osoba>
    <Stav_x0020_zak_x00e1_zky xmlns="ed5489ac-5419-47f8-a9f0-6731d95b2fb6">DOKUMENTACE</Stav_x0020_zak_x00e1_zky>
    <Stav_x0020_dokumentu xmlns="ed5489ac-5419-47f8-a9f0-6731d95b2fb6">Final</Stav_x0020_dokumentu>
    <Datum xmlns="ed5489ac-5419-47f8-a9f0-6731d95b2fb6">2019-03-12T23:00:00+00:00</Datum>
    <Pozn_x00e1_mka xmlns="ed5489ac-5419-47f8-a9f0-6731d95b2fb6" xsi:nil="true"/>
  </documentManagement>
</p:properties>
</file>

<file path=customXml/itemProps1.xml><?xml version="1.0" encoding="utf-8"?>
<ds:datastoreItem xmlns:ds="http://schemas.openxmlformats.org/officeDocument/2006/customXml" ds:itemID="{DBEB710F-1425-4C76-902D-D222F9B9159C}">
  <ds:schemaRefs>
    <ds:schemaRef ds:uri="http://schemas.openxmlformats.org/officeDocument/2006/bibliography"/>
  </ds:schemaRefs>
</ds:datastoreItem>
</file>

<file path=customXml/itemProps2.xml><?xml version="1.0" encoding="utf-8"?>
<ds:datastoreItem xmlns:ds="http://schemas.openxmlformats.org/officeDocument/2006/customXml" ds:itemID="{17F5F181-4137-40F7-9B96-98481A551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489ac-5419-47f8-a9f0-6731d95b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B89E6-4C9D-48A6-999C-85A4583910B1}">
  <ds:schemaRefs>
    <ds:schemaRef ds:uri="http://schemas.microsoft.com/sharepoint/v3/contenttype/forms"/>
  </ds:schemaRefs>
</ds:datastoreItem>
</file>

<file path=customXml/itemProps4.xml><?xml version="1.0" encoding="utf-8"?>
<ds:datastoreItem xmlns:ds="http://schemas.openxmlformats.org/officeDocument/2006/customXml" ds:itemID="{80893C34-6F91-4AF7-BEF0-EA5DD6424711}">
  <ds:schemaRefs>
    <ds:schemaRef ds:uri="http://schemas.microsoft.com/office/2006/metadata/properties"/>
    <ds:schemaRef ds:uri="http://schemas.microsoft.com/office/infopath/2007/PartnerControls"/>
    <ds:schemaRef ds:uri="ed5489ac-5419-47f8-a9f0-6731d95b2f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5251</Words>
  <Characters>30981</Characters>
  <Application>Microsoft Office Word</Application>
  <DocSecurity>4</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36160</CharactersWithSpaces>
  <SharedDoc>false</SharedDoc>
  <HLinks>
    <vt:vector size="6" baseType="variant">
      <vt:variant>
        <vt:i4>6094906</vt:i4>
      </vt:variant>
      <vt:variant>
        <vt:i4>0</vt:i4>
      </vt:variant>
      <vt:variant>
        <vt:i4>0</vt:i4>
      </vt:variant>
      <vt:variant>
        <vt:i4>5</vt:i4>
      </vt:variant>
      <vt:variant>
        <vt:lpwstr>mailto:ales.vacha@silnicelk.cz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2021-08-02T12:33:00Z</dcterms:created>
  <dcterms:modified xsi:type="dcterms:W3CDTF">2021-08-02T12:33:00Z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0x010100B305B0D36F8B214FA82BA2399B261A22</vt:lpwstr>
  </property>
</Properties>
</file>