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CAE5" w14:textId="77777777" w:rsidR="002308D9" w:rsidRDefault="002308D9" w:rsidP="003D2A09">
      <w:pPr>
        <w:pStyle w:val="Nzevsmlouvy"/>
        <w:jc w:val="left"/>
        <w:rPr>
          <w:sz w:val="36"/>
          <w:szCs w:val="36"/>
          <w:lang w:val="cs-CZ"/>
        </w:rPr>
      </w:pPr>
    </w:p>
    <w:p w14:paraId="31BC7535" w14:textId="770F154B" w:rsidR="002308D9" w:rsidRDefault="002308D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14:paraId="3500BCAA" w14:textId="0152AF51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2308D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7852A8CF" w14:textId="77777777" w:rsidR="00444490" w:rsidRDefault="00444490" w:rsidP="00444490">
      <w:pPr>
        <w:pStyle w:val="TextnormlnPVL"/>
      </w:pPr>
    </w:p>
    <w:p w14:paraId="1623125A" w14:textId="06B73CB0" w:rsidR="00444490" w:rsidRDefault="00444490" w:rsidP="00444490">
      <w:pPr>
        <w:pStyle w:val="TextnormlnPVL"/>
      </w:pPr>
      <w:r>
        <w:t>uzavřen</w:t>
      </w:r>
      <w:r w:rsidR="002308D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„smlouva“)</w:t>
      </w:r>
    </w:p>
    <w:p w14:paraId="5A83B1A1" w14:textId="77777777" w:rsidR="00444490" w:rsidRDefault="00444490" w:rsidP="00444490">
      <w:pPr>
        <w:pStyle w:val="TextnormlnPVL"/>
        <w:rPr>
          <w:b/>
        </w:rPr>
      </w:pPr>
    </w:p>
    <w:p w14:paraId="09424A67" w14:textId="376BD646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F03952" w:rsidRPr="00F03952">
        <w:rPr>
          <w:lang w:val="cs-CZ"/>
        </w:rPr>
        <w:t>384</w:t>
      </w:r>
      <w:r w:rsidR="00C84506" w:rsidRPr="00F03952">
        <w:rPr>
          <w:lang w:val="cs-CZ"/>
        </w:rPr>
        <w:t>/20</w:t>
      </w:r>
      <w:r w:rsidR="00F03952" w:rsidRPr="00F03952">
        <w:rPr>
          <w:lang w:val="cs-CZ"/>
        </w:rPr>
        <w:t>21</w:t>
      </w:r>
    </w:p>
    <w:p w14:paraId="4F2D0DE2" w14:textId="7B7D61CE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FB7084">
        <w:rPr>
          <w:lang w:val="cs-CZ"/>
        </w:rPr>
        <w:tab/>
      </w:r>
      <w:bookmarkStart w:id="0" w:name="_Hlk67481492"/>
      <w:r w:rsidR="00911FB4">
        <w:rPr>
          <w:lang w:val="cs-CZ"/>
        </w:rPr>
        <w:t>0</w:t>
      </w:r>
      <w:r w:rsidR="003D27DD">
        <w:rPr>
          <w:lang w:val="cs-CZ"/>
        </w:rPr>
        <w:t>4</w:t>
      </w:r>
      <w:r w:rsidR="00FB7084">
        <w:t>/</w:t>
      </w:r>
      <w:r w:rsidR="00911FB4">
        <w:rPr>
          <w:lang w:val="cs-CZ"/>
        </w:rPr>
        <w:t>0</w:t>
      </w:r>
      <w:r w:rsidR="00FB7084">
        <w:t>3/2021</w:t>
      </w:r>
    </w:p>
    <w:bookmarkEnd w:id="0"/>
    <w:p w14:paraId="0E7A8759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66AF0308" w14:textId="5FD69749" w:rsidR="003528F9" w:rsidRPr="003528F9" w:rsidRDefault="000E0FD5" w:rsidP="003D2A09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39264F0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A2A67">
        <w:rPr>
          <w:rFonts w:ascii="Arial" w:hAnsi="Arial" w:cs="Arial"/>
          <w:b/>
          <w:lang w:val="en-US"/>
        </w:rPr>
        <w:t>“</w:t>
      </w:r>
      <w:bookmarkStart w:id="1" w:name="_Hlk67481552"/>
      <w:proofErr w:type="spellStart"/>
      <w:r w:rsidR="000A2A67" w:rsidRPr="000A2A67">
        <w:rPr>
          <w:rFonts w:ascii="Arial" w:hAnsi="Arial" w:cs="Arial"/>
          <w:b/>
          <w:lang w:val="en-US"/>
        </w:rPr>
        <w:t>Rybníky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Výsluní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, </w:t>
      </w:r>
      <w:proofErr w:type="spellStart"/>
      <w:r w:rsidR="000A2A67" w:rsidRPr="000A2A67">
        <w:rPr>
          <w:rFonts w:ascii="Arial" w:hAnsi="Arial" w:cs="Arial"/>
          <w:b/>
          <w:lang w:val="en-US"/>
        </w:rPr>
        <w:t>Starý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rybník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- </w:t>
      </w:r>
      <w:proofErr w:type="spellStart"/>
      <w:r w:rsidR="000A2A67" w:rsidRPr="000A2A67">
        <w:rPr>
          <w:rFonts w:ascii="Arial" w:hAnsi="Arial" w:cs="Arial"/>
          <w:b/>
          <w:lang w:val="en-US"/>
        </w:rPr>
        <w:t>rekonstrukce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výpustného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zařízení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, </w:t>
      </w:r>
      <w:proofErr w:type="spellStart"/>
      <w:r w:rsidR="000A2A67" w:rsidRPr="000A2A67">
        <w:rPr>
          <w:rFonts w:ascii="Arial" w:hAnsi="Arial" w:cs="Arial"/>
          <w:b/>
          <w:lang w:val="en-US"/>
        </w:rPr>
        <w:t>oprava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BP a </w:t>
      </w:r>
      <w:proofErr w:type="spellStart"/>
      <w:r w:rsidR="000A2A67" w:rsidRPr="000A2A67">
        <w:rPr>
          <w:rFonts w:ascii="Arial" w:hAnsi="Arial" w:cs="Arial"/>
          <w:b/>
          <w:lang w:val="en-US"/>
        </w:rPr>
        <w:t>koruny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hráze</w:t>
      </w:r>
      <w:bookmarkEnd w:id="1"/>
      <w:proofErr w:type="spellEnd"/>
      <w:r w:rsidRPr="000A2A67">
        <w:rPr>
          <w:rFonts w:ascii="Arial" w:hAnsi="Arial" w:cs="Arial"/>
          <w:b/>
          <w:lang w:val="en-US"/>
        </w:rPr>
        <w:t>”</w:t>
      </w:r>
    </w:p>
    <w:p w14:paraId="223705C9" w14:textId="77777777" w:rsidR="00444490" w:rsidRDefault="00444490" w:rsidP="00444490">
      <w:pPr>
        <w:pStyle w:val="TextnormlnPVL"/>
        <w:rPr>
          <w:b/>
          <w:u w:val="single"/>
        </w:rPr>
      </w:pPr>
    </w:p>
    <w:p w14:paraId="33E5A525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0BFD4DF8" w14:textId="77777777" w:rsidR="00444490" w:rsidRPr="00FC7AB0" w:rsidRDefault="00444490" w:rsidP="00444490">
      <w:pPr>
        <w:pStyle w:val="TextnormlnPVL"/>
        <w:rPr>
          <w:b/>
        </w:rPr>
      </w:pPr>
    </w:p>
    <w:p w14:paraId="0FA4C830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FA0898B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0CC96481" w14:textId="5BF873E1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5215586" w14:textId="77777777" w:rsidR="00444490" w:rsidRDefault="00444490" w:rsidP="00444490">
      <w:pPr>
        <w:pStyle w:val="TextnormlnPVL"/>
      </w:pPr>
      <w:r>
        <w:t>oprávněn k podpisu smlouvy</w:t>
      </w:r>
    </w:p>
    <w:p w14:paraId="0ADAB30D" w14:textId="77B94DAE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0313A423" w14:textId="222A6461" w:rsidR="003D5BD6" w:rsidRDefault="00444490" w:rsidP="003528F9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45B14259" w14:textId="34DCBB9C" w:rsidR="003528F9" w:rsidRDefault="003528F9" w:rsidP="003528F9">
      <w:pPr>
        <w:tabs>
          <w:tab w:val="left" w:pos="3960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5BDACC" w14:textId="7F205D73" w:rsidR="003528F9" w:rsidRPr="003528F9" w:rsidRDefault="003528F9" w:rsidP="003528F9">
      <w:pPr>
        <w:tabs>
          <w:tab w:val="left" w:pos="3960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D6A410" w14:textId="67FD353D" w:rsidR="00C84506" w:rsidRPr="00FB1A2F" w:rsidRDefault="003D5BD6" w:rsidP="003528F9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3824FDE2" w14:textId="76D451F2" w:rsidR="00FB1A2F" w:rsidRDefault="00FB1A2F" w:rsidP="002308D9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7760E6FB" w14:textId="77777777" w:rsidR="00444490" w:rsidRDefault="00444490" w:rsidP="003528F9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5B8A1DF9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5CACBDC9" w14:textId="5C825681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69F9AA2C" w14:textId="4209316D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36FFF879" w14:textId="1FB2CA63" w:rsidR="00444490" w:rsidRPr="003B0DC7" w:rsidRDefault="00444490" w:rsidP="003B0DC7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14EC0B68" w14:textId="290B0C43" w:rsidR="00444490" w:rsidRDefault="00444490" w:rsidP="00444490">
      <w:pPr>
        <w:pStyle w:val="TextnormlnPVL"/>
      </w:pPr>
      <w:r>
        <w:t>(dále jen „objednatel“)</w:t>
      </w:r>
    </w:p>
    <w:p w14:paraId="3E7E5944" w14:textId="77777777" w:rsidR="00444490" w:rsidRDefault="00444490" w:rsidP="00444490">
      <w:pPr>
        <w:pStyle w:val="TextnormlnPVL"/>
        <w:rPr>
          <w:b/>
        </w:rPr>
      </w:pPr>
    </w:p>
    <w:p w14:paraId="1033604B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1E01E7E1" w14:textId="77777777" w:rsidR="00444490" w:rsidRDefault="00444490" w:rsidP="00444490">
      <w:pPr>
        <w:pStyle w:val="TextnormlnPVL"/>
        <w:rPr>
          <w:b/>
        </w:rPr>
      </w:pPr>
    </w:p>
    <w:p w14:paraId="4A2952EB" w14:textId="70A2951E" w:rsidR="00444490" w:rsidRPr="001A2BA0" w:rsidRDefault="00444490" w:rsidP="001A2BA0">
      <w:pPr>
        <w:pStyle w:val="Smluvnstrananzev"/>
        <w:shd w:val="clear" w:color="auto" w:fill="FFFFFF" w:themeFill="background1"/>
        <w:rPr>
          <w:color w:val="000000" w:themeColor="text1"/>
          <w:shd w:val="clear" w:color="auto" w:fill="FFFF00"/>
          <w:lang w:val="cs-CZ"/>
        </w:rPr>
      </w:pPr>
      <w:r w:rsidRPr="001A2BA0">
        <w:rPr>
          <w:color w:val="000000" w:themeColor="text1"/>
          <w:sz w:val="22"/>
        </w:rPr>
        <w:t>zhotovitel:</w:t>
      </w:r>
      <w:r w:rsidRPr="001A2BA0">
        <w:rPr>
          <w:color w:val="000000" w:themeColor="text1"/>
        </w:rPr>
        <w:tab/>
      </w:r>
      <w:proofErr w:type="spellStart"/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>Bauvant</w:t>
      </w:r>
      <w:proofErr w:type="spellEnd"/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s.r.o.</w:t>
      </w:r>
    </w:p>
    <w:p w14:paraId="2E5ED358" w14:textId="6CB2F611" w:rsidR="00444490" w:rsidRPr="001A2BA0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  <w:shd w:val="clear" w:color="auto" w:fill="FFFF00"/>
          <w:lang w:val="cs-CZ"/>
        </w:rPr>
      </w:pPr>
      <w:r w:rsidRPr="001A2BA0">
        <w:rPr>
          <w:color w:val="000000" w:themeColor="text1"/>
        </w:rPr>
        <w:t>sídlo:</w:t>
      </w:r>
      <w:r w:rsidRPr="001A2BA0">
        <w:rPr>
          <w:color w:val="000000" w:themeColor="text1"/>
        </w:rPr>
        <w:tab/>
      </w:r>
      <w:r w:rsidR="009F6D45">
        <w:rPr>
          <w:color w:val="000000" w:themeColor="text1"/>
          <w:lang w:val="cs-CZ"/>
        </w:rPr>
        <w:t>Karla Engliše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</w:t>
      </w:r>
      <w:r w:rsidR="009F6D45">
        <w:rPr>
          <w:color w:val="000000" w:themeColor="text1"/>
          <w:shd w:val="clear" w:color="auto" w:fill="FFFFFF" w:themeFill="background1"/>
          <w:lang w:val="cs-CZ"/>
        </w:rPr>
        <w:t>1499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>/</w:t>
      </w:r>
      <w:r w:rsidR="009F6D45">
        <w:rPr>
          <w:color w:val="000000" w:themeColor="text1"/>
          <w:shd w:val="clear" w:color="auto" w:fill="FFFFFF" w:themeFill="background1"/>
          <w:lang w:val="cs-CZ"/>
        </w:rPr>
        <w:t>15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>,</w:t>
      </w:r>
      <w:r w:rsidR="009F6D45">
        <w:rPr>
          <w:color w:val="000000" w:themeColor="text1"/>
          <w:shd w:val="clear" w:color="auto" w:fill="FFFFFF" w:themeFill="background1"/>
          <w:lang w:val="cs-CZ"/>
        </w:rPr>
        <w:t xml:space="preserve"> Smíchov,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15</w:t>
      </w:r>
      <w:r w:rsidR="009F6D45">
        <w:rPr>
          <w:color w:val="000000" w:themeColor="text1"/>
          <w:shd w:val="clear" w:color="auto" w:fill="FFFFFF" w:themeFill="background1"/>
          <w:lang w:val="cs-CZ"/>
        </w:rPr>
        <w:t>0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00 Praha 5</w:t>
      </w:r>
    </w:p>
    <w:p w14:paraId="7C5AD8BB" w14:textId="14317BA6" w:rsidR="003B0DC7" w:rsidRDefault="00444490" w:rsidP="001A2BA0">
      <w:pPr>
        <w:pStyle w:val="Oprvnnkjednnapodpisusml"/>
        <w:shd w:val="clear" w:color="auto" w:fill="FFFFFF" w:themeFill="background1"/>
        <w:rPr>
          <w:color w:val="000000" w:themeColor="text1"/>
          <w:shd w:val="clear" w:color="auto" w:fill="FFFFFF" w:themeFill="background1"/>
          <w:lang w:val="cs-CZ"/>
        </w:rPr>
      </w:pPr>
      <w:r w:rsidRPr="001A2BA0">
        <w:rPr>
          <w:color w:val="000000" w:themeColor="text1"/>
        </w:rPr>
        <w:t xml:space="preserve">oprávněn(i) k podpisu </w:t>
      </w:r>
      <w:r w:rsidRPr="00F73220">
        <w:rPr>
          <w:color w:val="000000" w:themeColor="text1"/>
        </w:rPr>
        <w:t>smlouvy:</w:t>
      </w:r>
      <w:r w:rsidRPr="00F73220">
        <w:rPr>
          <w:color w:val="000000" w:themeColor="text1"/>
        </w:rPr>
        <w:tab/>
      </w:r>
    </w:p>
    <w:p w14:paraId="06DEA5DF" w14:textId="443979DD" w:rsidR="00444490" w:rsidRPr="00F73220" w:rsidRDefault="003B0DC7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>
        <w:rPr>
          <w:color w:val="000000" w:themeColor="text1"/>
        </w:rPr>
        <w:tab/>
      </w:r>
      <w:r>
        <w:t>(každý jedná samostatně)</w:t>
      </w:r>
      <w:r>
        <w:tab/>
        <w:t xml:space="preserve">                </w:t>
      </w:r>
    </w:p>
    <w:p w14:paraId="268E19C1" w14:textId="38989566" w:rsidR="00444490" w:rsidRPr="00F73220" w:rsidRDefault="00444490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oprávněn(i) jednat o věcech smluvních:</w:t>
      </w:r>
      <w:r w:rsidRPr="00F73220">
        <w:rPr>
          <w:color w:val="000000" w:themeColor="text1"/>
        </w:rPr>
        <w:tab/>
      </w:r>
    </w:p>
    <w:p w14:paraId="347ECE5E" w14:textId="13F0FB26" w:rsidR="00444490" w:rsidRPr="00F73220" w:rsidRDefault="00444490" w:rsidP="001A2BA0">
      <w:pPr>
        <w:pStyle w:val="Oprvnnkjednnapodpisusml"/>
        <w:shd w:val="clear" w:color="auto" w:fill="FFFFFF" w:themeFill="background1"/>
        <w:rPr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oprávněn(i) jednat o věcech technických:</w:t>
      </w:r>
      <w:r w:rsidRPr="00F73220">
        <w:rPr>
          <w:color w:val="000000" w:themeColor="text1"/>
        </w:rPr>
        <w:tab/>
      </w:r>
    </w:p>
    <w:p w14:paraId="7C882BFF" w14:textId="002BC695" w:rsidR="004B5294" w:rsidRPr="00F73220" w:rsidRDefault="004B5294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stavbyvedoucí:</w:t>
      </w:r>
      <w:r w:rsidRPr="00F73220">
        <w:rPr>
          <w:color w:val="000000" w:themeColor="text1"/>
        </w:rPr>
        <w:tab/>
      </w:r>
    </w:p>
    <w:p w14:paraId="0F0CE295" w14:textId="7F0E96A8" w:rsidR="004B5294" w:rsidRPr="00F73220" w:rsidRDefault="004B5294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manažer stavby:</w:t>
      </w:r>
      <w:r w:rsidRPr="00F73220">
        <w:rPr>
          <w:color w:val="000000" w:themeColor="text1"/>
        </w:rPr>
        <w:tab/>
      </w:r>
    </w:p>
    <w:p w14:paraId="7FBFAA09" w14:textId="4EF4B3DF" w:rsidR="00444490" w:rsidRPr="00F73220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IČO:</w:t>
      </w:r>
      <w:r w:rsidRPr="00F73220">
        <w:rPr>
          <w:color w:val="000000" w:themeColor="text1"/>
        </w:rPr>
        <w:tab/>
      </w:r>
      <w:r w:rsidR="00DD3BB5" w:rsidRPr="00F73220">
        <w:rPr>
          <w:color w:val="000000" w:themeColor="text1"/>
          <w:shd w:val="clear" w:color="auto" w:fill="FFFFFF" w:themeFill="background1"/>
          <w:lang w:val="cs-CZ"/>
        </w:rPr>
        <w:t>2</w:t>
      </w:r>
      <w:r w:rsidR="001A2BA0" w:rsidRPr="00F73220">
        <w:rPr>
          <w:color w:val="000000" w:themeColor="text1"/>
          <w:shd w:val="clear" w:color="auto" w:fill="FFFFFF" w:themeFill="background1"/>
          <w:lang w:val="cs-CZ"/>
        </w:rPr>
        <w:t>7449</w:t>
      </w:r>
      <w:r w:rsidR="00DD3BB5" w:rsidRPr="00F73220">
        <w:rPr>
          <w:color w:val="000000" w:themeColor="text1"/>
          <w:shd w:val="clear" w:color="auto" w:fill="FFFFFF" w:themeFill="background1"/>
          <w:lang w:val="cs-CZ"/>
        </w:rPr>
        <w:t>416</w:t>
      </w:r>
    </w:p>
    <w:p w14:paraId="76EB1CD1" w14:textId="1D9281B6" w:rsidR="00444490" w:rsidRPr="00F73220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DIČ:</w:t>
      </w:r>
      <w:r w:rsidRPr="00F73220">
        <w:rPr>
          <w:b/>
          <w:color w:val="000000" w:themeColor="text1"/>
        </w:rPr>
        <w:t xml:space="preserve"> </w:t>
      </w:r>
      <w:r w:rsidRPr="00F73220">
        <w:rPr>
          <w:b/>
          <w:color w:val="000000" w:themeColor="text1"/>
        </w:rPr>
        <w:tab/>
      </w:r>
      <w:r w:rsidR="00DD3BB5" w:rsidRPr="00F73220">
        <w:rPr>
          <w:color w:val="000000" w:themeColor="text1"/>
          <w:lang w:val="cs-CZ"/>
        </w:rPr>
        <w:t>CZ27449416</w:t>
      </w:r>
    </w:p>
    <w:p w14:paraId="5CAF33A5" w14:textId="77777777" w:rsidR="003354E8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</w:rPr>
      </w:pPr>
      <w:r w:rsidRPr="00F73220">
        <w:rPr>
          <w:color w:val="000000" w:themeColor="text1"/>
        </w:rPr>
        <w:t>bankovní spojení:</w:t>
      </w:r>
      <w:r w:rsidRPr="00F73220">
        <w:rPr>
          <w:color w:val="000000" w:themeColor="text1"/>
        </w:rPr>
        <w:tab/>
      </w:r>
    </w:p>
    <w:p w14:paraId="64F2C5DA" w14:textId="32392D0A" w:rsidR="00444490" w:rsidRPr="00F73220" w:rsidRDefault="00DD3BB5" w:rsidP="001A2BA0">
      <w:pPr>
        <w:pStyle w:val="Identifikacesmluvnstrany"/>
        <w:shd w:val="clear" w:color="auto" w:fill="FFFFFF" w:themeFill="background1"/>
        <w:rPr>
          <w:b/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číslo účtu:</w:t>
      </w:r>
      <w:r w:rsidRPr="00F73220">
        <w:rPr>
          <w:color w:val="000000" w:themeColor="text1"/>
        </w:rPr>
        <w:tab/>
      </w:r>
    </w:p>
    <w:p w14:paraId="509D3A60" w14:textId="380C00E8" w:rsidR="00444490" w:rsidRPr="00F73220" w:rsidRDefault="00444490" w:rsidP="001A2BA0">
      <w:pPr>
        <w:pStyle w:val="Identifikacesmluvnstrany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zápis v obchodním rejstříku:</w:t>
      </w:r>
      <w:r w:rsidRPr="00F73220">
        <w:rPr>
          <w:color w:val="000000" w:themeColor="text1"/>
        </w:rPr>
        <w:tab/>
      </w:r>
      <w:r w:rsidR="00DD3BB5" w:rsidRPr="00F73220">
        <w:rPr>
          <w:color w:val="000000" w:themeColor="text1"/>
          <w:shd w:val="clear" w:color="auto" w:fill="FFFFFF" w:themeFill="background1"/>
          <w:lang w:val="cs-CZ"/>
        </w:rPr>
        <w:t>Městský soud v Praze oddíl C vložka 113539</w:t>
      </w:r>
    </w:p>
    <w:p w14:paraId="3AD54A38" w14:textId="091D8DD0" w:rsidR="00444490" w:rsidRPr="00F73220" w:rsidRDefault="00444490" w:rsidP="001A2BA0">
      <w:pPr>
        <w:pStyle w:val="TextnormlnPVL"/>
        <w:shd w:val="clear" w:color="auto" w:fill="FFFFFF" w:themeFill="background1"/>
        <w:rPr>
          <w:color w:val="000000" w:themeColor="text1"/>
          <w:lang w:val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3220">
        <w:rPr>
          <w:color w:val="000000" w:themeColor="text1"/>
        </w:rPr>
        <w:t xml:space="preserve">tel.: </w:t>
      </w:r>
      <w:r w:rsidR="003354E8">
        <w:rPr>
          <w:color w:val="000000" w:themeColor="text1"/>
        </w:rPr>
        <w:tab/>
      </w:r>
      <w:r w:rsidR="003354E8">
        <w:rPr>
          <w:color w:val="000000" w:themeColor="text1"/>
        </w:rPr>
        <w:tab/>
      </w:r>
      <w:r w:rsidRPr="00F73220">
        <w:rPr>
          <w:color w:val="000000" w:themeColor="text1"/>
        </w:rPr>
        <w:tab/>
      </w:r>
      <w:r w:rsidRPr="00F73220">
        <w:rPr>
          <w:color w:val="000000" w:themeColor="text1"/>
        </w:rPr>
        <w:tab/>
      </w:r>
      <w:r w:rsidRPr="00F73220">
        <w:rPr>
          <w:color w:val="000000" w:themeColor="text1"/>
        </w:rPr>
        <w:tab/>
      </w:r>
      <w:r w:rsidRPr="00F73220">
        <w:rPr>
          <w:color w:val="000000" w:themeColor="text1"/>
        </w:rPr>
        <w:tab/>
        <w:t>e-mail:</w:t>
      </w:r>
      <w:r w:rsidRPr="00F73220">
        <w:rPr>
          <w:color w:val="000000" w:themeColor="text1"/>
          <w:lang w:val="cs-CZ"/>
        </w:rPr>
        <w:t xml:space="preserve"> </w:t>
      </w:r>
    </w:p>
    <w:p w14:paraId="238D1BEA" w14:textId="77777777" w:rsidR="00444490" w:rsidRPr="00F73220" w:rsidRDefault="00444490" w:rsidP="00444490">
      <w:pPr>
        <w:pStyle w:val="TextnormlnPVL"/>
        <w:rPr>
          <w:color w:val="000000" w:themeColor="text1"/>
        </w:rPr>
      </w:pPr>
      <w:r w:rsidRPr="00F73220">
        <w:rPr>
          <w:color w:val="000000" w:themeColor="text1"/>
        </w:rPr>
        <w:t>(dále jen „zhotovitel“)</w:t>
      </w:r>
    </w:p>
    <w:p w14:paraId="7774A41D" w14:textId="77777777" w:rsidR="00444490" w:rsidRPr="001A2BA0" w:rsidRDefault="00444490" w:rsidP="00444490">
      <w:pPr>
        <w:pStyle w:val="Meziodstavce"/>
        <w:rPr>
          <w:rFonts w:cs="Times New Roman"/>
          <w:color w:val="000000" w:themeColor="text1"/>
          <w:lang w:val="cs-CZ"/>
        </w:rPr>
      </w:pPr>
    </w:p>
    <w:p w14:paraId="5139A604" w14:textId="77777777" w:rsidR="003D2A09" w:rsidRPr="00213523" w:rsidRDefault="003D2A09" w:rsidP="003D2A0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911041">
        <w:rPr>
          <w:rFonts w:ascii="Arial" w:hAnsi="Arial" w:cs="Arial"/>
        </w:rPr>
        <w:t>příslušných smluvních</w:t>
      </w:r>
      <w:r w:rsidRPr="00E35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0605489B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748C0AA" w14:textId="145B5517" w:rsidR="002308D9" w:rsidRPr="00FB1DD9" w:rsidRDefault="002308D9" w:rsidP="002308D9">
      <w:pPr>
        <w:spacing w:after="0" w:line="240" w:lineRule="auto"/>
        <w:jc w:val="both"/>
        <w:rPr>
          <w:rFonts w:ascii="Arial" w:hAnsi="Arial" w:cs="Arial"/>
          <w:b/>
        </w:rPr>
      </w:pPr>
      <w:r w:rsidRPr="00833A7F">
        <w:rPr>
          <w:rFonts w:ascii="Arial" w:hAnsi="Arial" w:cs="Arial"/>
          <w:b/>
        </w:rPr>
        <w:t>Jedná se o:</w:t>
      </w:r>
      <w:r>
        <w:rPr>
          <w:rFonts w:ascii="Arial" w:hAnsi="Arial" w:cs="Arial"/>
          <w:b/>
        </w:rPr>
        <w:tab/>
      </w:r>
      <w:r w:rsidRPr="00B83CCB">
        <w:rPr>
          <w:rFonts w:ascii="Arial" w:hAnsi="Arial" w:cs="Arial"/>
          <w:b/>
        </w:rPr>
        <w:t>změnu</w:t>
      </w:r>
      <w:r w:rsidRPr="00FB1DD9">
        <w:rPr>
          <w:rFonts w:ascii="Arial" w:hAnsi="Arial" w:cs="Arial"/>
          <w:b/>
        </w:rPr>
        <w:t xml:space="preserve"> ceny díla</w:t>
      </w:r>
    </w:p>
    <w:p w14:paraId="4D140549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C96">
        <w:rPr>
          <w:rFonts w:ascii="Arial" w:hAnsi="Arial" w:cs="Arial"/>
        </w:rPr>
        <w:t xml:space="preserve"> důvodu </w:t>
      </w:r>
      <w:r w:rsidRPr="00FB1DD9">
        <w:rPr>
          <w:rFonts w:ascii="Arial" w:hAnsi="Arial" w:cs="Arial"/>
        </w:rPr>
        <w:t xml:space="preserve">nutnosti zajištění realizace nezbytně nutných dodatečných </w:t>
      </w:r>
      <w:r w:rsidRPr="009715BE">
        <w:rPr>
          <w:rFonts w:ascii="Arial" w:hAnsi="Arial" w:cs="Arial"/>
        </w:rPr>
        <w:t xml:space="preserve">stavebních </w:t>
      </w:r>
      <w:r w:rsidRPr="00FB1DD9">
        <w:rPr>
          <w:rFonts w:ascii="Arial" w:hAnsi="Arial" w:cs="Arial"/>
        </w:rPr>
        <w:t>prací. Tyto práce nebyly obsaženy v původních zadávacích podmínkách, z kterých vycházela tato smlouva</w:t>
      </w:r>
      <w:r>
        <w:rPr>
          <w:rFonts w:ascii="Arial" w:hAnsi="Arial" w:cs="Arial"/>
        </w:rPr>
        <w:t xml:space="preserve">, </w:t>
      </w:r>
      <w:r w:rsidRPr="00FB1DD9">
        <w:rPr>
          <w:rFonts w:ascii="Arial" w:hAnsi="Arial" w:cs="Arial"/>
        </w:rPr>
        <w:t>a to z důvodu, že jejich potřeba vznikla až při realizaci veřejné zakázky.  Tato změna závazku ze smlouvy v souvislosti se zadáním dalších prací nemění celkovou povahu veřejné zakázky</w:t>
      </w:r>
      <w:r>
        <w:rPr>
          <w:rFonts w:ascii="Arial" w:hAnsi="Arial" w:cs="Arial"/>
        </w:rPr>
        <w:t>.</w:t>
      </w:r>
    </w:p>
    <w:p w14:paraId="141B9EF5" w14:textId="77777777" w:rsidR="002308D9" w:rsidRPr="00FB1D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02ADE3E4" w14:textId="1E01593B" w:rsidR="002308D9" w:rsidRPr="00E934F8" w:rsidRDefault="002308D9" w:rsidP="002308D9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FB1DD9">
        <w:rPr>
          <w:rFonts w:ascii="Arial" w:hAnsi="Arial" w:cs="Arial"/>
        </w:rPr>
        <w:t>Změn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řádně projednán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a odsouhlasen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zástupci smluvních stran na mimořádn</w:t>
      </w:r>
      <w:r w:rsidR="00AB6B98">
        <w:rPr>
          <w:rFonts w:ascii="Arial" w:hAnsi="Arial" w:cs="Arial"/>
        </w:rPr>
        <w:t>ých</w:t>
      </w:r>
      <w:r w:rsidRPr="00FB1DD9">
        <w:rPr>
          <w:rFonts w:ascii="Arial" w:hAnsi="Arial" w:cs="Arial"/>
        </w:rPr>
        <w:t xml:space="preserve"> kontrolní</w:t>
      </w:r>
      <w:r w:rsidR="00AB6B98">
        <w:rPr>
          <w:rFonts w:ascii="Arial" w:hAnsi="Arial" w:cs="Arial"/>
        </w:rPr>
        <w:t>ch</w:t>
      </w:r>
      <w:r w:rsidRPr="00FB1DD9">
        <w:rPr>
          <w:rFonts w:ascii="Arial" w:hAnsi="Arial" w:cs="Arial"/>
        </w:rPr>
        <w:t xml:space="preserve"> dn</w:t>
      </w:r>
      <w:r w:rsidR="00AB6B98">
        <w:rPr>
          <w:rFonts w:ascii="Arial" w:hAnsi="Arial" w:cs="Arial"/>
        </w:rPr>
        <w:t>ech</w:t>
      </w:r>
      <w:r w:rsidRPr="00FB1DD9">
        <w:rPr>
          <w:rFonts w:ascii="Arial" w:hAnsi="Arial" w:cs="Arial"/>
        </w:rPr>
        <w:t xml:space="preserve"> stavby. Obě smluvní strany odsouhlasily a potvrdily </w:t>
      </w:r>
      <w:r>
        <w:rPr>
          <w:rFonts w:ascii="Arial" w:hAnsi="Arial" w:cs="Arial"/>
        </w:rPr>
        <w:t>oceněný soupis prací</w:t>
      </w:r>
      <w:r w:rsidRPr="00FB1DD9">
        <w:rPr>
          <w:rFonts w:ascii="Arial" w:hAnsi="Arial" w:cs="Arial"/>
        </w:rPr>
        <w:t>.</w:t>
      </w:r>
    </w:p>
    <w:p w14:paraId="640C4EDC" w14:textId="77777777" w:rsidR="002308D9" w:rsidRPr="004717AD" w:rsidRDefault="002308D9" w:rsidP="002308D9">
      <w:pPr>
        <w:spacing w:after="0" w:line="240" w:lineRule="auto"/>
        <w:jc w:val="both"/>
        <w:rPr>
          <w:rFonts w:ascii="Arial" w:hAnsi="Arial" w:cs="Arial"/>
          <w:b/>
        </w:rPr>
      </w:pPr>
    </w:p>
    <w:p w14:paraId="59E82507" w14:textId="7093E156" w:rsidR="002308D9" w:rsidRPr="002D40DB" w:rsidRDefault="002308D9" w:rsidP="002308D9">
      <w:pPr>
        <w:spacing w:after="0" w:line="240" w:lineRule="auto"/>
        <w:jc w:val="both"/>
        <w:rPr>
          <w:rFonts w:ascii="Arial" w:hAnsi="Arial" w:cs="Arial"/>
          <w:b/>
        </w:rPr>
      </w:pPr>
      <w:r w:rsidRPr="004717AD">
        <w:rPr>
          <w:rFonts w:ascii="Arial" w:hAnsi="Arial" w:cs="Arial"/>
          <w:b/>
        </w:rPr>
        <w:t>Mění se:</w:t>
      </w:r>
      <w:r>
        <w:rPr>
          <w:rFonts w:ascii="Arial" w:hAnsi="Arial" w:cs="Arial"/>
          <w:b/>
        </w:rPr>
        <w:t xml:space="preserve"> </w:t>
      </w:r>
      <w:r w:rsidR="003D2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Č</w:t>
      </w:r>
      <w:r w:rsidRPr="00FB1DD9">
        <w:rPr>
          <w:rFonts w:ascii="Arial" w:hAnsi="Arial" w:cs="Arial"/>
          <w:b/>
        </w:rPr>
        <w:t>l. I</w:t>
      </w:r>
      <w:r>
        <w:rPr>
          <w:rFonts w:ascii="Arial" w:hAnsi="Arial" w:cs="Arial"/>
          <w:b/>
        </w:rPr>
        <w:t>II</w:t>
      </w:r>
      <w:r w:rsidRPr="00FB1DD9">
        <w:rPr>
          <w:rFonts w:ascii="Arial" w:hAnsi="Arial" w:cs="Arial"/>
          <w:b/>
        </w:rPr>
        <w:t>. C</w:t>
      </w:r>
      <w:r w:rsidR="005124F1">
        <w:rPr>
          <w:rFonts w:ascii="Arial" w:hAnsi="Arial" w:cs="Arial"/>
          <w:b/>
        </w:rPr>
        <w:t>enové a platební podmínky</w:t>
      </w:r>
    </w:p>
    <w:p w14:paraId="38E32A80" w14:textId="63D463CD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 w:rsidRPr="005124F1">
        <w:rPr>
          <w:rFonts w:ascii="Arial" w:hAnsi="Arial" w:cs="Arial"/>
        </w:rPr>
        <w:t xml:space="preserve">Celková cena díla v rozsahu čl. I., která zahrnuje veškeré práce nezbytné k včasnému </w:t>
      </w:r>
      <w:r w:rsidR="005124F1">
        <w:rPr>
          <w:rFonts w:ascii="Arial" w:hAnsi="Arial" w:cs="Arial"/>
        </w:rPr>
        <w:t xml:space="preserve">  </w:t>
      </w:r>
      <w:r w:rsidRPr="005124F1">
        <w:rPr>
          <w:rFonts w:ascii="Arial" w:hAnsi="Arial" w:cs="Arial"/>
        </w:rPr>
        <w:t xml:space="preserve">provedení díla při splnění všech technických a kvalitativních podmínek, včetně zajištění materiálu a všech souvisejících služeb a dodávek, je stanovena částkou ve výši </w:t>
      </w:r>
    </w:p>
    <w:p w14:paraId="7DE24697" w14:textId="77777777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6CBB03BE" w14:textId="3113C232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 w:rsidRPr="005124F1">
        <w:rPr>
          <w:rFonts w:ascii="Arial" w:hAnsi="Arial" w:cs="Arial"/>
        </w:rPr>
        <w:t>Původní znění: 9 394 622,30 Kč bez DPH,</w:t>
      </w:r>
    </w:p>
    <w:p w14:paraId="12D5E24C" w14:textId="743893C7" w:rsidR="005124F1" w:rsidRPr="003D2A09" w:rsidRDefault="002308D9" w:rsidP="003D2A09">
      <w:pPr>
        <w:spacing w:after="0" w:line="240" w:lineRule="auto"/>
        <w:ind w:right="-426"/>
        <w:rPr>
          <w:rFonts w:ascii="Arial" w:hAnsi="Arial" w:cs="Arial"/>
        </w:rPr>
      </w:pPr>
      <w:r w:rsidRPr="005124F1">
        <w:rPr>
          <w:rFonts w:ascii="Arial" w:hAnsi="Arial" w:cs="Arial"/>
        </w:rPr>
        <w:t>(slovy: devětmilionůtřistadevadesátčtyřitisícšestsetdvacetdva</w:t>
      </w:r>
      <w:r w:rsidR="005124F1" w:rsidRPr="005124F1">
        <w:rPr>
          <w:rFonts w:ascii="Arial" w:hAnsi="Arial" w:cs="Arial"/>
        </w:rPr>
        <w:t>k</w:t>
      </w:r>
      <w:r w:rsidRPr="005124F1">
        <w:rPr>
          <w:rFonts w:ascii="Arial" w:hAnsi="Arial" w:cs="Arial"/>
        </w:rPr>
        <w:t xml:space="preserve">orunčeských a </w:t>
      </w:r>
      <w:proofErr w:type="spellStart"/>
      <w:r w:rsidRPr="005124F1">
        <w:rPr>
          <w:rFonts w:ascii="Arial" w:hAnsi="Arial" w:cs="Arial"/>
        </w:rPr>
        <w:t>třicethaléřů</w:t>
      </w:r>
      <w:proofErr w:type="spellEnd"/>
      <w:r w:rsidRPr="005124F1">
        <w:rPr>
          <w:rFonts w:ascii="Arial" w:hAnsi="Arial" w:cs="Arial"/>
        </w:rPr>
        <w:t>).</w:t>
      </w:r>
    </w:p>
    <w:p w14:paraId="5E4C21D4" w14:textId="05848B56" w:rsidR="005124F1" w:rsidRPr="00AB6B98" w:rsidRDefault="002308D9" w:rsidP="005124F1">
      <w:pPr>
        <w:spacing w:after="0" w:line="240" w:lineRule="auto"/>
        <w:jc w:val="both"/>
        <w:rPr>
          <w:rFonts w:ascii="Arial" w:hAnsi="Arial" w:cs="Arial"/>
          <w:b/>
        </w:rPr>
      </w:pPr>
      <w:r w:rsidRPr="00AB6B98">
        <w:rPr>
          <w:rFonts w:ascii="Arial" w:hAnsi="Arial" w:cs="Arial"/>
          <w:b/>
        </w:rPr>
        <w:t>Nov</w:t>
      </w:r>
      <w:r w:rsidR="005124F1" w:rsidRPr="00AB6B98">
        <w:rPr>
          <w:rFonts w:ascii="Arial" w:hAnsi="Arial" w:cs="Arial"/>
          <w:b/>
        </w:rPr>
        <w:t xml:space="preserve">é znění: </w:t>
      </w:r>
      <w:r w:rsidR="007754A9" w:rsidRPr="00AB6B98">
        <w:rPr>
          <w:rFonts w:ascii="Arial" w:hAnsi="Arial" w:cs="Arial"/>
          <w:b/>
        </w:rPr>
        <w:t>11</w:t>
      </w:r>
      <w:r w:rsidR="005124F1" w:rsidRPr="00AB6B98">
        <w:rPr>
          <w:rFonts w:ascii="Arial" w:hAnsi="Arial" w:cs="Arial"/>
          <w:b/>
        </w:rPr>
        <w:t xml:space="preserve"> </w:t>
      </w:r>
      <w:r w:rsidR="007754A9" w:rsidRPr="00AB6B98">
        <w:rPr>
          <w:rFonts w:ascii="Arial" w:hAnsi="Arial" w:cs="Arial"/>
          <w:b/>
        </w:rPr>
        <w:t>319</w:t>
      </w:r>
      <w:r w:rsidR="00AB6B98" w:rsidRPr="00AB6B98">
        <w:rPr>
          <w:rFonts w:ascii="Arial" w:hAnsi="Arial" w:cs="Arial"/>
          <w:b/>
        </w:rPr>
        <w:t> 079,63</w:t>
      </w:r>
      <w:r w:rsidR="005124F1" w:rsidRPr="00AB6B98">
        <w:rPr>
          <w:rFonts w:ascii="Arial" w:hAnsi="Arial" w:cs="Arial"/>
          <w:b/>
        </w:rPr>
        <w:t xml:space="preserve"> Kč bez DPH,</w:t>
      </w:r>
    </w:p>
    <w:p w14:paraId="29BABAE0" w14:textId="7580B826" w:rsidR="005124F1" w:rsidRPr="005124F1" w:rsidRDefault="005124F1" w:rsidP="005124F1">
      <w:pPr>
        <w:spacing w:after="0" w:line="240" w:lineRule="auto"/>
        <w:ind w:right="-426"/>
        <w:rPr>
          <w:rFonts w:ascii="Arial" w:hAnsi="Arial" w:cs="Arial"/>
        </w:rPr>
      </w:pPr>
      <w:r w:rsidRPr="00AB6B98">
        <w:rPr>
          <w:rFonts w:ascii="Arial" w:hAnsi="Arial" w:cs="Arial"/>
        </w:rPr>
        <w:t xml:space="preserve">(slovy: </w:t>
      </w:r>
      <w:proofErr w:type="spellStart"/>
      <w:r w:rsidR="00AB6B98" w:rsidRPr="00AB6B98">
        <w:rPr>
          <w:rFonts w:ascii="Arial" w:hAnsi="Arial" w:cs="Arial"/>
        </w:rPr>
        <w:t>jedenáct</w:t>
      </w:r>
      <w:r w:rsidRPr="00AB6B98">
        <w:rPr>
          <w:rFonts w:ascii="Arial" w:hAnsi="Arial" w:cs="Arial"/>
        </w:rPr>
        <w:t>milionůtřistadeva</w:t>
      </w:r>
      <w:r w:rsidR="00AB6B98" w:rsidRPr="00AB6B98">
        <w:rPr>
          <w:rFonts w:ascii="Arial" w:hAnsi="Arial" w:cs="Arial"/>
        </w:rPr>
        <w:t>tenáct</w:t>
      </w:r>
      <w:r w:rsidRPr="00AB6B98">
        <w:rPr>
          <w:rFonts w:ascii="Arial" w:hAnsi="Arial" w:cs="Arial"/>
        </w:rPr>
        <w:t>tisíc</w:t>
      </w:r>
      <w:r w:rsidR="00AB6B98" w:rsidRPr="00AB6B98">
        <w:rPr>
          <w:rFonts w:ascii="Arial" w:hAnsi="Arial" w:cs="Arial"/>
        </w:rPr>
        <w:t>sedmdesátdevět</w:t>
      </w:r>
      <w:r w:rsidRPr="00AB6B98">
        <w:rPr>
          <w:rFonts w:ascii="Arial" w:hAnsi="Arial" w:cs="Arial"/>
        </w:rPr>
        <w:t>korunčeských</w:t>
      </w:r>
      <w:proofErr w:type="spellEnd"/>
      <w:r w:rsidRPr="00AB6B98">
        <w:rPr>
          <w:rFonts w:ascii="Arial" w:hAnsi="Arial" w:cs="Arial"/>
        </w:rPr>
        <w:t xml:space="preserve"> a </w:t>
      </w:r>
      <w:proofErr w:type="spellStart"/>
      <w:r w:rsidR="00AB6B98" w:rsidRPr="00AB6B98">
        <w:rPr>
          <w:rFonts w:ascii="Arial" w:hAnsi="Arial" w:cs="Arial"/>
        </w:rPr>
        <w:t>šedesáttři</w:t>
      </w:r>
      <w:r w:rsidRPr="00AB6B98">
        <w:rPr>
          <w:rFonts w:ascii="Arial" w:hAnsi="Arial" w:cs="Arial"/>
        </w:rPr>
        <w:t>haléřů</w:t>
      </w:r>
      <w:proofErr w:type="spellEnd"/>
      <w:r w:rsidRPr="00AB6B98">
        <w:rPr>
          <w:rFonts w:ascii="Arial" w:hAnsi="Arial" w:cs="Arial"/>
        </w:rPr>
        <w:t>).</w:t>
      </w:r>
    </w:p>
    <w:p w14:paraId="4DBF02F7" w14:textId="1FC1865B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1664E8C4" w14:textId="08C756ED" w:rsidR="002308D9" w:rsidRPr="007D48D3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97500">
        <w:rPr>
          <w:rFonts w:ascii="Arial" w:hAnsi="Arial" w:cs="Arial"/>
        </w:rPr>
        <w:t>statní ujednání</w:t>
      </w:r>
      <w:r>
        <w:rPr>
          <w:rFonts w:ascii="Arial" w:hAnsi="Arial" w:cs="Arial"/>
        </w:rPr>
        <w:t xml:space="preserve"> </w:t>
      </w:r>
      <w:r w:rsidR="003D2A09">
        <w:rPr>
          <w:rFonts w:ascii="Arial" w:hAnsi="Arial" w:cs="Arial"/>
        </w:rPr>
        <w:t>č</w:t>
      </w:r>
      <w:r>
        <w:rPr>
          <w:rFonts w:ascii="Arial" w:hAnsi="Arial" w:cs="Arial"/>
        </w:rPr>
        <w:t>l. III. bodu 1.</w:t>
      </w:r>
      <w:r w:rsidR="005124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 </w:t>
      </w:r>
      <w:r w:rsidRPr="00F97500">
        <w:rPr>
          <w:rFonts w:ascii="Arial" w:hAnsi="Arial" w:cs="Arial"/>
        </w:rPr>
        <w:t>smlouvy o dílo se nemění.</w:t>
      </w:r>
      <w:r>
        <w:rPr>
          <w:rFonts w:ascii="Arial" w:hAnsi="Arial" w:cs="Arial"/>
        </w:rPr>
        <w:t xml:space="preserve"> Smluvní strany nepovažují žádné ustanovení dodatku za obchodní tajemství.</w:t>
      </w:r>
    </w:p>
    <w:p w14:paraId="38425EBA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F8C8B96" w14:textId="12831ABE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</w:rPr>
        <w:t>Nedílnou součástí tohoto dodatku je:</w:t>
      </w:r>
      <w:r w:rsidR="003D2A09">
        <w:rPr>
          <w:rFonts w:ascii="Arial" w:hAnsi="Arial"/>
          <w:b/>
        </w:rPr>
        <w:t xml:space="preserve"> </w:t>
      </w:r>
    </w:p>
    <w:p w14:paraId="5DD3DBF2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>
        <w:rPr>
          <w:rFonts w:ascii="Arial" w:hAnsi="Arial" w:cs="Arial"/>
        </w:rPr>
        <w:tab/>
        <w:t xml:space="preserve">Oceněný soupis prací </w:t>
      </w:r>
      <w:r w:rsidRPr="00412AB2">
        <w:rPr>
          <w:rFonts w:ascii="Arial" w:hAnsi="Arial" w:cs="Arial"/>
        </w:rPr>
        <w:t>změn závazku</w:t>
      </w:r>
    </w:p>
    <w:p w14:paraId="23A9C6AE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E210986" w14:textId="7AFF0EC0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 w:rsidRPr="00696C04">
        <w:rPr>
          <w:rFonts w:ascii="Arial" w:hAnsi="Arial" w:cs="Arial"/>
        </w:rPr>
        <w:t>Na svědectví tohoto smluvní strany tímto podepisují tento dodatek ke smlouvě. 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</w:rPr>
        <w:t xml:space="preserve"> P</w:t>
      </w:r>
      <w:r w:rsidRPr="006837BB">
        <w:rPr>
          <w:rFonts w:ascii="Arial" w:hAnsi="Arial" w:cs="Arial"/>
        </w:rPr>
        <w:t>lnění předmětu tohoto dodatku smlouvy před účinností tohoto dodatku smlouvy se považuje za plnění podle tohoto dodatku smlouvy a práva a povinnosti z něj vzniklé se řídí tímto dodatkem smlouvy.</w:t>
      </w:r>
    </w:p>
    <w:p w14:paraId="6477280E" w14:textId="77777777" w:rsidR="002308D9" w:rsidRDefault="002308D9" w:rsidP="003D2A09">
      <w:pPr>
        <w:spacing w:after="0" w:line="240" w:lineRule="auto"/>
        <w:jc w:val="both"/>
        <w:rPr>
          <w:rFonts w:ascii="Arial" w:hAnsi="Arial" w:cs="Arial"/>
        </w:rPr>
      </w:pPr>
    </w:p>
    <w:p w14:paraId="455F357D" w14:textId="2C45E37F" w:rsidR="003D2A09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B0DC7">
        <w:rPr>
          <w:rFonts w:ascii="Arial" w:hAnsi="Arial" w:cs="Arial"/>
        </w:rPr>
        <w:t> </w:t>
      </w:r>
      <w:r>
        <w:rPr>
          <w:rFonts w:ascii="Arial" w:hAnsi="Arial" w:cs="Arial"/>
        </w:rPr>
        <w:t>Chomu</w:t>
      </w:r>
      <w:r w:rsidR="00893187">
        <w:rPr>
          <w:rFonts w:ascii="Arial" w:hAnsi="Arial" w:cs="Arial"/>
        </w:rPr>
        <w:t>tově</w:t>
      </w:r>
      <w:r w:rsidR="003B0DC7">
        <w:rPr>
          <w:rFonts w:ascii="Arial" w:hAnsi="Arial" w:cs="Arial"/>
        </w:rPr>
        <w:tab/>
      </w:r>
      <w:r w:rsidR="003354E8">
        <w:rPr>
          <w:rFonts w:ascii="Arial" w:hAnsi="Arial" w:cs="Arial"/>
        </w:rPr>
        <w:t>26.07.2021</w:t>
      </w:r>
      <w:bookmarkStart w:id="2" w:name="_GoBack"/>
      <w:bookmarkEnd w:id="2"/>
      <w:r w:rsidR="003B0DC7">
        <w:rPr>
          <w:rFonts w:ascii="Arial" w:hAnsi="Arial" w:cs="Arial"/>
        </w:rPr>
        <w:tab/>
      </w:r>
      <w:r w:rsidR="003B0DC7">
        <w:rPr>
          <w:rFonts w:ascii="Arial" w:hAnsi="Arial" w:cs="Arial"/>
        </w:rPr>
        <w:tab/>
      </w:r>
      <w:r w:rsidR="00893187">
        <w:rPr>
          <w:rFonts w:ascii="Arial" w:hAnsi="Arial" w:cs="Arial"/>
        </w:rPr>
        <w:tab/>
      </w:r>
      <w:r w:rsidR="00893187">
        <w:rPr>
          <w:rFonts w:ascii="Arial" w:hAnsi="Arial" w:cs="Arial"/>
        </w:rPr>
        <w:tab/>
      </w:r>
      <w:r w:rsidR="00893187">
        <w:rPr>
          <w:rFonts w:ascii="Arial" w:hAnsi="Arial" w:cs="Arial"/>
        </w:rPr>
        <w:tab/>
        <w:t xml:space="preserve">V Kadani </w:t>
      </w:r>
      <w:r w:rsidR="003354E8">
        <w:rPr>
          <w:rFonts w:ascii="Arial" w:hAnsi="Arial" w:cs="Arial"/>
        </w:rPr>
        <w:t>20.07.2021</w:t>
      </w:r>
    </w:p>
    <w:p w14:paraId="3DA10E7E" w14:textId="45F0E3C7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oprávněný zástupce objednatele                     </w:t>
      </w:r>
      <w:r>
        <w:rPr>
          <w:rFonts w:ascii="Arial" w:hAnsi="Arial" w:cs="Arial"/>
        </w:rPr>
        <w:tab/>
        <w:t>oprávněný zástupce zhotovitele</w:t>
      </w:r>
    </w:p>
    <w:p w14:paraId="66B5BD88" w14:textId="77777777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</w:p>
    <w:p w14:paraId="6EB2ABDC" w14:textId="50240A4C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</w:p>
    <w:p w14:paraId="11ABD676" w14:textId="084F1FF9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5E8A4249" w14:textId="791DD883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09080C4F" w14:textId="341F1A0E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28375E68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143117D1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17ADEC87" w14:textId="0657B9A8" w:rsidR="003B0DC7" w:rsidRDefault="003B0DC7" w:rsidP="003D2A09">
      <w:pPr>
        <w:spacing w:after="0" w:line="240" w:lineRule="auto"/>
        <w:jc w:val="both"/>
        <w:rPr>
          <w:rFonts w:ascii="Arial" w:hAnsi="Arial" w:cs="Arial"/>
        </w:rPr>
      </w:pPr>
    </w:p>
    <w:p w14:paraId="16BBE756" w14:textId="77777777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jednatel </w:t>
      </w:r>
    </w:p>
    <w:p w14:paraId="2460B5D6" w14:textId="77777777" w:rsidR="00294DE9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Bauvant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</w:p>
    <w:p w14:paraId="219013B9" w14:textId="77777777" w:rsidR="00294DE9" w:rsidRDefault="00294DE9" w:rsidP="003D2A09">
      <w:pPr>
        <w:spacing w:after="0" w:line="240" w:lineRule="auto"/>
        <w:jc w:val="both"/>
        <w:rPr>
          <w:rFonts w:ascii="Arial" w:hAnsi="Arial" w:cs="Arial"/>
        </w:rPr>
      </w:pPr>
    </w:p>
    <w:p w14:paraId="2F516511" w14:textId="39B3AEA3" w:rsidR="00294DE9" w:rsidRDefault="00294DE9" w:rsidP="003D2A09">
      <w:pPr>
        <w:spacing w:after="0" w:line="240" w:lineRule="auto"/>
        <w:jc w:val="both"/>
        <w:rPr>
          <w:rFonts w:ascii="Arial" w:hAnsi="Arial" w:cs="Arial"/>
        </w:rPr>
      </w:pPr>
    </w:p>
    <w:p w14:paraId="3D3F7F27" w14:textId="47FDD023" w:rsidR="003B0DC7" w:rsidRDefault="003B0DC7" w:rsidP="003D2A09">
      <w:pPr>
        <w:spacing w:after="0" w:line="240" w:lineRule="auto"/>
        <w:jc w:val="both"/>
        <w:rPr>
          <w:rFonts w:ascii="Arial" w:hAnsi="Arial" w:cs="Arial"/>
        </w:rPr>
      </w:pPr>
    </w:p>
    <w:p w14:paraId="42BAC778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5ED19775" w14:textId="77777777" w:rsidR="003B0DC7" w:rsidRDefault="003B0DC7" w:rsidP="003D2A09">
      <w:pPr>
        <w:spacing w:after="0" w:line="240" w:lineRule="auto"/>
        <w:jc w:val="both"/>
        <w:rPr>
          <w:rFonts w:ascii="Arial" w:hAnsi="Arial" w:cs="Arial"/>
        </w:rPr>
      </w:pPr>
    </w:p>
    <w:p w14:paraId="41A68AA2" w14:textId="25E5D164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9EA3B2" w14:textId="77777777" w:rsidR="008876B1" w:rsidRDefault="008876B1" w:rsidP="003D2A09">
      <w:pPr>
        <w:spacing w:after="0" w:line="240" w:lineRule="auto"/>
        <w:jc w:val="both"/>
        <w:rPr>
          <w:rFonts w:ascii="Arial" w:hAnsi="Arial" w:cs="Arial"/>
        </w:rPr>
      </w:pPr>
    </w:p>
    <w:p w14:paraId="0AD8A42D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1F395AE8" w14:textId="0C2A25DA" w:rsidR="008D68BC" w:rsidRDefault="008D68BC" w:rsidP="003D2A0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jednatel </w:t>
      </w:r>
    </w:p>
    <w:p w14:paraId="32E745BF" w14:textId="1D850FEE" w:rsidR="001F31B2" w:rsidRPr="003D2A09" w:rsidRDefault="008D68BC" w:rsidP="003D2A09">
      <w:pPr>
        <w:spacing w:after="0" w:line="240" w:lineRule="auto"/>
        <w:ind w:left="495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Bauvant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</w:p>
    <w:sectPr w:rsidR="001F31B2" w:rsidRPr="003D2A09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77CC" w14:textId="77777777" w:rsidR="0029587C" w:rsidRDefault="0029587C" w:rsidP="003D5BD6">
      <w:pPr>
        <w:spacing w:after="0" w:line="240" w:lineRule="auto"/>
      </w:pPr>
      <w:r>
        <w:separator/>
      </w:r>
    </w:p>
  </w:endnote>
  <w:endnote w:type="continuationSeparator" w:id="0">
    <w:p w14:paraId="301882EA" w14:textId="77777777" w:rsidR="0029587C" w:rsidRDefault="0029587C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03148D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643D65">
              <w:rPr>
                <w:rFonts w:ascii="Arial" w:hAnsi="Arial" w:cs="Arial"/>
                <w:b/>
                <w:bCs/>
                <w:noProof/>
              </w:rPr>
              <w:t>5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643D65">
              <w:rPr>
                <w:rFonts w:ascii="Arial" w:hAnsi="Arial" w:cs="Arial"/>
                <w:b/>
                <w:bCs/>
                <w:noProof/>
              </w:rPr>
              <w:t>17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D386940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6F02C" w14:textId="77777777" w:rsidR="0029587C" w:rsidRDefault="0029587C" w:rsidP="003D5BD6">
      <w:pPr>
        <w:spacing w:after="0" w:line="240" w:lineRule="auto"/>
      </w:pPr>
      <w:r>
        <w:separator/>
      </w:r>
    </w:p>
  </w:footnote>
  <w:footnote w:type="continuationSeparator" w:id="0">
    <w:p w14:paraId="0B06AF15" w14:textId="77777777" w:rsidR="0029587C" w:rsidRDefault="0029587C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01007"/>
    <w:rsid w:val="00046526"/>
    <w:rsid w:val="000A2A67"/>
    <w:rsid w:val="000C5169"/>
    <w:rsid w:val="000E0FD5"/>
    <w:rsid w:val="001105E0"/>
    <w:rsid w:val="001341FB"/>
    <w:rsid w:val="00134224"/>
    <w:rsid w:val="00151E20"/>
    <w:rsid w:val="00163ACF"/>
    <w:rsid w:val="00196CC7"/>
    <w:rsid w:val="001A2BA0"/>
    <w:rsid w:val="001D1FC7"/>
    <w:rsid w:val="001E4C5E"/>
    <w:rsid w:val="001F31B2"/>
    <w:rsid w:val="00206CA9"/>
    <w:rsid w:val="002138BE"/>
    <w:rsid w:val="00215767"/>
    <w:rsid w:val="00220065"/>
    <w:rsid w:val="002308D9"/>
    <w:rsid w:val="00237D5F"/>
    <w:rsid w:val="00276AE7"/>
    <w:rsid w:val="00294DE9"/>
    <w:rsid w:val="0029587C"/>
    <w:rsid w:val="002A5C7B"/>
    <w:rsid w:val="00302A4F"/>
    <w:rsid w:val="00304AB1"/>
    <w:rsid w:val="00312B9F"/>
    <w:rsid w:val="003347A9"/>
    <w:rsid w:val="003354E8"/>
    <w:rsid w:val="003422AA"/>
    <w:rsid w:val="003528F9"/>
    <w:rsid w:val="0035687A"/>
    <w:rsid w:val="00360759"/>
    <w:rsid w:val="0036646B"/>
    <w:rsid w:val="0037031E"/>
    <w:rsid w:val="003A3A17"/>
    <w:rsid w:val="003B0DC7"/>
    <w:rsid w:val="003D27DD"/>
    <w:rsid w:val="003D2A09"/>
    <w:rsid w:val="003D5BD6"/>
    <w:rsid w:val="003E1150"/>
    <w:rsid w:val="003F36DD"/>
    <w:rsid w:val="003F5086"/>
    <w:rsid w:val="004037F0"/>
    <w:rsid w:val="00406A18"/>
    <w:rsid w:val="00411DD3"/>
    <w:rsid w:val="00417E1E"/>
    <w:rsid w:val="00440C1A"/>
    <w:rsid w:val="00444490"/>
    <w:rsid w:val="0046019C"/>
    <w:rsid w:val="00494F27"/>
    <w:rsid w:val="004A58E8"/>
    <w:rsid w:val="004B5294"/>
    <w:rsid w:val="004C1645"/>
    <w:rsid w:val="004E026E"/>
    <w:rsid w:val="005124F1"/>
    <w:rsid w:val="00516402"/>
    <w:rsid w:val="00526AA7"/>
    <w:rsid w:val="005349A5"/>
    <w:rsid w:val="00543F3D"/>
    <w:rsid w:val="005504B6"/>
    <w:rsid w:val="00571E19"/>
    <w:rsid w:val="00594FC4"/>
    <w:rsid w:val="005F26D5"/>
    <w:rsid w:val="00606236"/>
    <w:rsid w:val="00612AF2"/>
    <w:rsid w:val="00626181"/>
    <w:rsid w:val="00627F35"/>
    <w:rsid w:val="00643D65"/>
    <w:rsid w:val="00664058"/>
    <w:rsid w:val="00666100"/>
    <w:rsid w:val="00667B62"/>
    <w:rsid w:val="006B1A47"/>
    <w:rsid w:val="006D2E67"/>
    <w:rsid w:val="00713615"/>
    <w:rsid w:val="00723095"/>
    <w:rsid w:val="007266D4"/>
    <w:rsid w:val="00742989"/>
    <w:rsid w:val="007754A9"/>
    <w:rsid w:val="00784360"/>
    <w:rsid w:val="007B0279"/>
    <w:rsid w:val="007B3646"/>
    <w:rsid w:val="007B5909"/>
    <w:rsid w:val="007C039E"/>
    <w:rsid w:val="007C5416"/>
    <w:rsid w:val="007C5D8A"/>
    <w:rsid w:val="007D0BF8"/>
    <w:rsid w:val="007E5047"/>
    <w:rsid w:val="007F3EB3"/>
    <w:rsid w:val="008558A3"/>
    <w:rsid w:val="00857EDD"/>
    <w:rsid w:val="0087486F"/>
    <w:rsid w:val="008753FB"/>
    <w:rsid w:val="008876B1"/>
    <w:rsid w:val="00893187"/>
    <w:rsid w:val="00893E13"/>
    <w:rsid w:val="008A221D"/>
    <w:rsid w:val="008D68BC"/>
    <w:rsid w:val="00906240"/>
    <w:rsid w:val="00911FB4"/>
    <w:rsid w:val="009356AB"/>
    <w:rsid w:val="00953A48"/>
    <w:rsid w:val="00966140"/>
    <w:rsid w:val="00991474"/>
    <w:rsid w:val="009B7B34"/>
    <w:rsid w:val="009F6D45"/>
    <w:rsid w:val="00A107B9"/>
    <w:rsid w:val="00A15362"/>
    <w:rsid w:val="00A46535"/>
    <w:rsid w:val="00A54725"/>
    <w:rsid w:val="00A8783B"/>
    <w:rsid w:val="00A90156"/>
    <w:rsid w:val="00A942BF"/>
    <w:rsid w:val="00AB213C"/>
    <w:rsid w:val="00AB54B8"/>
    <w:rsid w:val="00AB6B98"/>
    <w:rsid w:val="00AD06BC"/>
    <w:rsid w:val="00AE37E7"/>
    <w:rsid w:val="00B12A7B"/>
    <w:rsid w:val="00B27441"/>
    <w:rsid w:val="00B40CED"/>
    <w:rsid w:val="00BF7176"/>
    <w:rsid w:val="00C06523"/>
    <w:rsid w:val="00C24133"/>
    <w:rsid w:val="00C32763"/>
    <w:rsid w:val="00C4066C"/>
    <w:rsid w:val="00C44B95"/>
    <w:rsid w:val="00C54A5F"/>
    <w:rsid w:val="00C555CD"/>
    <w:rsid w:val="00C84506"/>
    <w:rsid w:val="00CA7F65"/>
    <w:rsid w:val="00CB3682"/>
    <w:rsid w:val="00CE3040"/>
    <w:rsid w:val="00CE420E"/>
    <w:rsid w:val="00D02E25"/>
    <w:rsid w:val="00D719C9"/>
    <w:rsid w:val="00D84563"/>
    <w:rsid w:val="00DD3BB5"/>
    <w:rsid w:val="00DE014E"/>
    <w:rsid w:val="00DE6709"/>
    <w:rsid w:val="00E04C38"/>
    <w:rsid w:val="00E17B2B"/>
    <w:rsid w:val="00E25D2A"/>
    <w:rsid w:val="00E26C18"/>
    <w:rsid w:val="00E7000E"/>
    <w:rsid w:val="00EA7037"/>
    <w:rsid w:val="00EC00FB"/>
    <w:rsid w:val="00ED226F"/>
    <w:rsid w:val="00EE07D2"/>
    <w:rsid w:val="00EF13E0"/>
    <w:rsid w:val="00F03952"/>
    <w:rsid w:val="00F67F06"/>
    <w:rsid w:val="00F73220"/>
    <w:rsid w:val="00F75D71"/>
    <w:rsid w:val="00F81309"/>
    <w:rsid w:val="00F90D3B"/>
    <w:rsid w:val="00FA34FB"/>
    <w:rsid w:val="00FA549B"/>
    <w:rsid w:val="00FB1A2F"/>
    <w:rsid w:val="00FB7084"/>
    <w:rsid w:val="00FC0B49"/>
    <w:rsid w:val="00FC7AB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5E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0A2A67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0A2A67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0A2A67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0A2A67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0A2A67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0A2A67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link w:val="OdstslChar"/>
    <w:uiPriority w:val="4"/>
    <w:qFormat/>
    <w:rsid w:val="000A2A67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0A2A67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0A2A67"/>
    <w:pPr>
      <w:numPr>
        <w:ilvl w:val="4"/>
      </w:numPr>
      <w:tabs>
        <w:tab w:val="num" w:pos="360"/>
      </w:tabs>
      <w:ind w:left="180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0A2A67"/>
    <w:rPr>
      <w:sz w:val="16"/>
      <w:szCs w:val="16"/>
    </w:rPr>
  </w:style>
  <w:style w:type="paragraph" w:customStyle="1" w:styleId="Odrkanesl">
    <w:name w:val="Odrážka nečísl."/>
    <w:basedOn w:val="Normln"/>
    <w:uiPriority w:val="9"/>
    <w:qFormat/>
    <w:rsid w:val="000A2A67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0A2A67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0A2A67"/>
    <w:pPr>
      <w:spacing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2A67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A6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A67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A67"/>
    <w:rPr>
      <w:rFonts w:ascii="Arial" w:hAnsi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B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8</cp:revision>
  <cp:lastPrinted>2021-03-04T12:17:00Z</cp:lastPrinted>
  <dcterms:created xsi:type="dcterms:W3CDTF">2021-07-13T08:55:00Z</dcterms:created>
  <dcterms:modified xsi:type="dcterms:W3CDTF">2021-07-20T10:02:00Z</dcterms:modified>
</cp:coreProperties>
</file>