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E9" w:rsidRPr="008D0ABC" w:rsidRDefault="00A32497" w:rsidP="00E90E2B">
      <w:pPr>
        <w:spacing w:after="0"/>
        <w:rPr>
          <w:rFonts w:ascii="Arial" w:hAnsi="Arial" w:cs="Arial"/>
          <w:b/>
          <w:sz w:val="24"/>
          <w:szCs w:val="24"/>
        </w:rPr>
      </w:pPr>
      <w:r w:rsidRPr="008D0ABC">
        <w:rPr>
          <w:rFonts w:ascii="Arial" w:hAnsi="Arial" w:cs="Arial"/>
          <w:b/>
          <w:sz w:val="24"/>
          <w:szCs w:val="24"/>
        </w:rPr>
        <w:t>Plzeňský kraj</w:t>
      </w:r>
    </w:p>
    <w:p w:rsidR="002A42E9" w:rsidRDefault="00A32497" w:rsidP="00E90E2B">
      <w:pPr>
        <w:spacing w:after="0"/>
        <w:rPr>
          <w:rFonts w:ascii="Arial" w:hAnsi="Arial" w:cs="Arial"/>
          <w:sz w:val="24"/>
          <w:szCs w:val="24"/>
        </w:rPr>
      </w:pPr>
      <w:r>
        <w:rPr>
          <w:rFonts w:ascii="Arial" w:hAnsi="Arial" w:cs="Arial"/>
          <w:sz w:val="24"/>
          <w:szCs w:val="24"/>
        </w:rPr>
        <w:t>se sídlem: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Škroupova 18, 306 13 Plzeň</w:t>
      </w:r>
    </w:p>
    <w:p w:rsidR="00A8571C" w:rsidRDefault="00A32497" w:rsidP="00394471">
      <w:pPr>
        <w:spacing w:after="0"/>
        <w:ind w:left="4245" w:hanging="4245"/>
        <w:rPr>
          <w:rFonts w:ascii="Arial" w:hAnsi="Arial" w:cs="Arial"/>
          <w:sz w:val="24"/>
          <w:szCs w:val="24"/>
        </w:rPr>
      </w:pPr>
      <w:r>
        <w:rPr>
          <w:rFonts w:ascii="Arial" w:hAnsi="Arial" w:cs="Arial"/>
          <w:sz w:val="24"/>
          <w:szCs w:val="24"/>
        </w:rPr>
        <w:t xml:space="preserve">k podpisu </w:t>
      </w:r>
      <w:r w:rsidR="00E90E2B">
        <w:rPr>
          <w:rFonts w:ascii="Arial" w:hAnsi="Arial" w:cs="Arial"/>
          <w:sz w:val="24"/>
          <w:szCs w:val="24"/>
        </w:rPr>
        <w:t xml:space="preserve">smlouvy </w:t>
      </w:r>
      <w:r>
        <w:rPr>
          <w:rFonts w:ascii="Arial" w:hAnsi="Arial" w:cs="Arial"/>
          <w:sz w:val="24"/>
          <w:szCs w:val="24"/>
        </w:rPr>
        <w:t xml:space="preserve">oprávněn: </w:t>
      </w:r>
      <w:r w:rsidR="00394471">
        <w:rPr>
          <w:rFonts w:ascii="Arial" w:hAnsi="Arial" w:cs="Arial"/>
          <w:sz w:val="24"/>
          <w:szCs w:val="24"/>
        </w:rPr>
        <w:tab/>
      </w:r>
      <w:r w:rsidR="00394471">
        <w:rPr>
          <w:rFonts w:ascii="Arial" w:hAnsi="Arial" w:cs="Arial"/>
          <w:sz w:val="24"/>
          <w:szCs w:val="24"/>
        </w:rPr>
        <w:tab/>
      </w:r>
      <w:r w:rsidR="00E90E2B">
        <w:rPr>
          <w:rFonts w:ascii="Arial" w:hAnsi="Arial" w:cs="Arial"/>
          <w:sz w:val="24"/>
          <w:szCs w:val="24"/>
        </w:rPr>
        <w:t>Mgr. Jiří Leščinský</w:t>
      </w:r>
      <w:r w:rsidR="00394471">
        <w:rPr>
          <w:rFonts w:ascii="Arial" w:hAnsi="Arial" w:cs="Arial"/>
          <w:sz w:val="24"/>
          <w:szCs w:val="24"/>
        </w:rPr>
        <w:t>, ředitel Krajského úřadu Plzeňského kraje</w:t>
      </w:r>
    </w:p>
    <w:p w:rsidR="00E90E2B" w:rsidRDefault="00A32497" w:rsidP="00E90E2B">
      <w:pPr>
        <w:spacing w:after="0"/>
        <w:ind w:left="4245" w:hanging="4245"/>
        <w:rPr>
          <w:rFonts w:ascii="Arial" w:hAnsi="Arial" w:cs="Arial"/>
          <w:sz w:val="24"/>
          <w:szCs w:val="24"/>
        </w:rPr>
      </w:pPr>
      <w:r>
        <w:rPr>
          <w:rFonts w:ascii="Arial" w:hAnsi="Arial" w:cs="Arial"/>
          <w:sz w:val="24"/>
          <w:szCs w:val="24"/>
        </w:rPr>
        <w:t>zástupce pro technické záležitosti:</w:t>
      </w:r>
      <w:r>
        <w:rPr>
          <w:rFonts w:ascii="Arial" w:hAnsi="Arial" w:cs="Arial"/>
          <w:sz w:val="24"/>
          <w:szCs w:val="24"/>
        </w:rPr>
        <w:tab/>
        <w:t>Mgr. Jaroslav Kovanda</w:t>
      </w:r>
    </w:p>
    <w:p w:rsidR="00A8571C" w:rsidRDefault="00A32497" w:rsidP="00E90E2B">
      <w:pPr>
        <w:spacing w:after="0"/>
        <w:ind w:left="4245"/>
        <w:rPr>
          <w:rFonts w:ascii="Arial" w:hAnsi="Arial" w:cs="Arial"/>
          <w:sz w:val="24"/>
          <w:szCs w:val="24"/>
        </w:rPr>
      </w:pPr>
      <w:r>
        <w:rPr>
          <w:rFonts w:ascii="Arial" w:hAnsi="Arial" w:cs="Arial"/>
          <w:sz w:val="24"/>
          <w:szCs w:val="24"/>
        </w:rPr>
        <w:t>vedoucí</w:t>
      </w:r>
      <w:r w:rsidR="00B94994">
        <w:rPr>
          <w:rFonts w:ascii="Arial" w:hAnsi="Arial" w:cs="Arial"/>
          <w:sz w:val="24"/>
          <w:szCs w:val="24"/>
        </w:rPr>
        <w:t xml:space="preserve"> oddělení územního plánování</w:t>
      </w:r>
    </w:p>
    <w:p w:rsidR="00A8571C" w:rsidRPr="00E90E2B" w:rsidRDefault="00A32497" w:rsidP="00E90E2B">
      <w:pPr>
        <w:spacing w:after="0"/>
        <w:rPr>
          <w:rFonts w:ascii="Arial" w:hAnsi="Arial" w:cs="Arial"/>
          <w:b/>
          <w:sz w:val="24"/>
          <w:szCs w:val="24"/>
        </w:rPr>
      </w:pPr>
      <w:r>
        <w:rPr>
          <w:rFonts w:ascii="Arial" w:hAnsi="Arial" w:cs="Arial"/>
          <w:sz w:val="24"/>
          <w:szCs w:val="24"/>
        </w:rPr>
        <w:t>IČO:</w:t>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sidRPr="00E90E2B">
        <w:rPr>
          <w:rStyle w:val="Siln"/>
          <w:rFonts w:ascii="Arial" w:hAnsi="Arial" w:cs="Arial"/>
          <w:b w:val="0"/>
          <w:color w:val="222222"/>
          <w:sz w:val="24"/>
          <w:szCs w:val="24"/>
        </w:rPr>
        <w:t>70890366</w:t>
      </w:r>
    </w:p>
    <w:p w:rsidR="002A42E9" w:rsidRDefault="00A32497" w:rsidP="00E90E2B">
      <w:pPr>
        <w:spacing w:after="0"/>
        <w:rPr>
          <w:rFonts w:ascii="Arial" w:hAnsi="Arial" w:cs="Arial"/>
          <w:sz w:val="24"/>
          <w:szCs w:val="24"/>
        </w:rPr>
      </w:pPr>
      <w:r>
        <w:rPr>
          <w:rFonts w:ascii="Arial" w:hAnsi="Arial" w:cs="Arial"/>
          <w:sz w:val="24"/>
          <w:szCs w:val="24"/>
        </w:rPr>
        <w:t>bankovní spojení:</w:t>
      </w:r>
      <w:r w:rsidR="00394471">
        <w:rPr>
          <w:rFonts w:ascii="Arial" w:hAnsi="Arial" w:cs="Arial"/>
          <w:sz w:val="24"/>
          <w:szCs w:val="24"/>
        </w:rPr>
        <w:tab/>
      </w:r>
      <w:r w:rsidR="00394471">
        <w:rPr>
          <w:rFonts w:ascii="Arial" w:hAnsi="Arial" w:cs="Arial"/>
          <w:sz w:val="24"/>
          <w:szCs w:val="24"/>
        </w:rPr>
        <w:tab/>
      </w:r>
      <w:r w:rsidR="00394471">
        <w:rPr>
          <w:rFonts w:ascii="Arial" w:hAnsi="Arial" w:cs="Arial"/>
          <w:sz w:val="24"/>
          <w:szCs w:val="24"/>
        </w:rPr>
        <w:tab/>
      </w:r>
      <w:r w:rsidR="00394471">
        <w:rPr>
          <w:rFonts w:ascii="Arial" w:hAnsi="Arial" w:cs="Arial"/>
          <w:sz w:val="24"/>
          <w:szCs w:val="24"/>
        </w:rPr>
        <w:tab/>
      </w:r>
    </w:p>
    <w:p w:rsidR="007B22D4" w:rsidRDefault="007B22D4" w:rsidP="00E90E2B">
      <w:pPr>
        <w:spacing w:after="0"/>
        <w:rPr>
          <w:rFonts w:ascii="Arial" w:hAnsi="Arial" w:cs="Arial"/>
          <w:sz w:val="24"/>
          <w:szCs w:val="24"/>
        </w:rPr>
      </w:pPr>
    </w:p>
    <w:p w:rsidR="007B22D4" w:rsidRDefault="00A32497" w:rsidP="00E90E2B">
      <w:pPr>
        <w:spacing w:after="0"/>
        <w:rPr>
          <w:rFonts w:ascii="Arial" w:hAnsi="Arial" w:cs="Arial"/>
          <w:sz w:val="24"/>
          <w:szCs w:val="24"/>
        </w:rPr>
      </w:pPr>
      <w:r>
        <w:rPr>
          <w:rFonts w:ascii="Arial" w:hAnsi="Arial" w:cs="Arial"/>
          <w:sz w:val="24"/>
          <w:szCs w:val="24"/>
        </w:rPr>
        <w:t>na straně jedné jako objednatel</w:t>
      </w:r>
    </w:p>
    <w:p w:rsidR="00394471" w:rsidRDefault="00A32497" w:rsidP="00E90E2B">
      <w:pPr>
        <w:spacing w:after="0"/>
        <w:rPr>
          <w:rFonts w:ascii="Arial" w:hAnsi="Arial" w:cs="Arial"/>
          <w:sz w:val="24"/>
          <w:szCs w:val="24"/>
        </w:rPr>
      </w:pPr>
      <w:r>
        <w:rPr>
          <w:rFonts w:ascii="Arial" w:hAnsi="Arial" w:cs="Arial"/>
          <w:sz w:val="24"/>
          <w:szCs w:val="24"/>
        </w:rPr>
        <w:t>(dále jen „objednatel“)</w:t>
      </w:r>
    </w:p>
    <w:p w:rsidR="007B22D4" w:rsidRDefault="007B22D4" w:rsidP="00E90E2B">
      <w:pPr>
        <w:spacing w:after="0"/>
        <w:rPr>
          <w:rFonts w:ascii="Arial" w:hAnsi="Arial" w:cs="Arial"/>
          <w:sz w:val="24"/>
          <w:szCs w:val="24"/>
        </w:rPr>
      </w:pPr>
    </w:p>
    <w:p w:rsidR="004D3C1D" w:rsidRDefault="004D3C1D" w:rsidP="00E90E2B">
      <w:pPr>
        <w:spacing w:after="0"/>
        <w:rPr>
          <w:rFonts w:ascii="Arial" w:hAnsi="Arial" w:cs="Arial"/>
          <w:sz w:val="24"/>
          <w:szCs w:val="24"/>
        </w:rPr>
      </w:pPr>
    </w:p>
    <w:p w:rsidR="002A42E9" w:rsidRPr="008D0ABC" w:rsidRDefault="00A32497" w:rsidP="00E90E2B">
      <w:pPr>
        <w:spacing w:after="0"/>
        <w:rPr>
          <w:rFonts w:ascii="Arial" w:hAnsi="Arial" w:cs="Arial"/>
          <w:b/>
          <w:sz w:val="24"/>
          <w:szCs w:val="24"/>
        </w:rPr>
      </w:pPr>
      <w:r w:rsidRPr="008D0ABC">
        <w:rPr>
          <w:rFonts w:ascii="Arial" w:hAnsi="Arial" w:cs="Arial"/>
          <w:b/>
          <w:sz w:val="24"/>
          <w:szCs w:val="24"/>
        </w:rPr>
        <w:t>Zhotovitel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Ateliér Cihlář-Svoboda s.r.o.</w:t>
      </w:r>
    </w:p>
    <w:p w:rsidR="00A8571C" w:rsidRDefault="00A32497" w:rsidP="00A32497">
      <w:pPr>
        <w:spacing w:after="0"/>
        <w:ind w:left="4245" w:hanging="4245"/>
        <w:rPr>
          <w:rFonts w:ascii="Arial" w:hAnsi="Arial" w:cs="Arial"/>
          <w:sz w:val="24"/>
          <w:szCs w:val="24"/>
        </w:rPr>
      </w:pPr>
      <w:r>
        <w:rPr>
          <w:rFonts w:ascii="Arial" w:hAnsi="Arial" w:cs="Arial"/>
          <w:sz w:val="24"/>
          <w:szCs w:val="24"/>
        </w:rPr>
        <w:t>se sídlem:</w:t>
      </w:r>
      <w:r>
        <w:rPr>
          <w:rFonts w:ascii="Arial" w:hAnsi="Arial" w:cs="Arial"/>
          <w:sz w:val="24"/>
          <w:szCs w:val="24"/>
        </w:rPr>
        <w:tab/>
      </w:r>
      <w:r>
        <w:rPr>
          <w:rFonts w:ascii="Arial" w:hAnsi="Arial" w:cs="Arial"/>
          <w:sz w:val="24"/>
          <w:szCs w:val="24"/>
        </w:rPr>
        <w:tab/>
        <w:t>Na Máchovně 1610, Beroun-Město, 266 01 Beroun</w:t>
      </w:r>
    </w:p>
    <w:p w:rsidR="00A8571C" w:rsidRDefault="00A32497" w:rsidP="00E90E2B">
      <w:pPr>
        <w:spacing w:after="0"/>
        <w:rPr>
          <w:rFonts w:ascii="Arial" w:hAnsi="Arial" w:cs="Arial"/>
          <w:sz w:val="24"/>
          <w:szCs w:val="24"/>
        </w:rPr>
      </w:pPr>
      <w:r>
        <w:rPr>
          <w:rFonts w:ascii="Arial" w:hAnsi="Arial" w:cs="Arial"/>
          <w:sz w:val="24"/>
          <w:szCs w:val="24"/>
        </w:rPr>
        <w:t>k podpisu smlouvy oprávněn:</w:t>
      </w:r>
      <w:r>
        <w:rPr>
          <w:rFonts w:ascii="Arial" w:hAnsi="Arial" w:cs="Arial"/>
          <w:sz w:val="24"/>
          <w:szCs w:val="24"/>
        </w:rPr>
        <w:tab/>
      </w:r>
      <w:r>
        <w:rPr>
          <w:rFonts w:ascii="Arial" w:hAnsi="Arial" w:cs="Arial"/>
          <w:sz w:val="24"/>
          <w:szCs w:val="24"/>
        </w:rPr>
        <w:tab/>
        <w:t>Ing. Jan Cihlář</w:t>
      </w:r>
      <w:r w:rsidR="003B65EC">
        <w:rPr>
          <w:rFonts w:ascii="Arial" w:hAnsi="Arial" w:cs="Arial"/>
          <w:sz w:val="24"/>
          <w:szCs w:val="24"/>
        </w:rPr>
        <w:t>, jednatel</w:t>
      </w:r>
    </w:p>
    <w:p w:rsidR="00A8571C" w:rsidRDefault="00A32497" w:rsidP="00E90E2B">
      <w:pPr>
        <w:spacing w:after="0"/>
        <w:rPr>
          <w:rFonts w:ascii="Arial" w:hAnsi="Arial" w:cs="Arial"/>
          <w:sz w:val="24"/>
          <w:szCs w:val="24"/>
        </w:rPr>
      </w:pPr>
      <w:r>
        <w:rPr>
          <w:rFonts w:ascii="Arial" w:hAnsi="Arial" w:cs="Arial"/>
          <w:sz w:val="24"/>
          <w:szCs w:val="24"/>
        </w:rPr>
        <w:t>zástupce pro technické záležitosti:</w:t>
      </w:r>
      <w:r>
        <w:rPr>
          <w:rFonts w:ascii="Arial" w:hAnsi="Arial" w:cs="Arial"/>
          <w:sz w:val="24"/>
          <w:szCs w:val="24"/>
        </w:rPr>
        <w:tab/>
        <w:t>Ing. Jan Cihlář</w:t>
      </w:r>
      <w:r w:rsidR="003B65EC">
        <w:rPr>
          <w:rFonts w:ascii="Arial" w:hAnsi="Arial" w:cs="Arial"/>
          <w:sz w:val="24"/>
          <w:szCs w:val="24"/>
        </w:rPr>
        <w:t>, jednatel</w:t>
      </w:r>
    </w:p>
    <w:p w:rsidR="00A8571C" w:rsidRDefault="00A32497" w:rsidP="00E90E2B">
      <w:pPr>
        <w:spacing w:after="0"/>
        <w:rPr>
          <w:rFonts w:ascii="Arial" w:hAnsi="Arial" w:cs="Arial"/>
          <w:sz w:val="24"/>
          <w:szCs w:val="24"/>
        </w:rPr>
      </w:pPr>
      <w:r>
        <w:rPr>
          <w:rFonts w:ascii="Arial" w:hAnsi="Arial" w:cs="Arial"/>
          <w:sz w:val="24"/>
          <w:szCs w:val="24"/>
        </w:rPr>
        <w:t xml:space="preserve">IČO: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000000"/>
          <w:sz w:val="23"/>
          <w:szCs w:val="23"/>
          <w:shd w:val="clear" w:color="auto" w:fill="FFFFFF"/>
        </w:rPr>
        <w:t>08438391 </w:t>
      </w:r>
    </w:p>
    <w:p w:rsidR="00A8571C" w:rsidRDefault="00A32497" w:rsidP="00E90E2B">
      <w:pPr>
        <w:spacing w:after="0"/>
        <w:rPr>
          <w:rFonts w:ascii="Arial" w:hAnsi="Arial" w:cs="Arial"/>
          <w:sz w:val="24"/>
          <w:szCs w:val="24"/>
        </w:rPr>
      </w:pPr>
      <w:r>
        <w:rPr>
          <w:rFonts w:ascii="Arial" w:hAnsi="Arial" w:cs="Arial"/>
          <w:sz w:val="24"/>
          <w:szCs w:val="24"/>
        </w:rPr>
        <w:t xml:space="preserve">bankovní spojení: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p>
    <w:p w:rsidR="007B22D4" w:rsidRDefault="007B22D4" w:rsidP="00E90E2B">
      <w:pPr>
        <w:spacing w:after="0"/>
        <w:rPr>
          <w:rFonts w:ascii="Arial" w:hAnsi="Arial" w:cs="Arial"/>
          <w:sz w:val="24"/>
          <w:szCs w:val="24"/>
        </w:rPr>
      </w:pPr>
    </w:p>
    <w:p w:rsidR="007B22D4" w:rsidRDefault="00A32497" w:rsidP="00E90E2B">
      <w:pPr>
        <w:spacing w:after="0"/>
        <w:rPr>
          <w:rFonts w:ascii="Arial" w:hAnsi="Arial" w:cs="Arial"/>
          <w:sz w:val="24"/>
          <w:szCs w:val="24"/>
        </w:rPr>
      </w:pPr>
      <w:r>
        <w:rPr>
          <w:rFonts w:ascii="Arial" w:hAnsi="Arial" w:cs="Arial"/>
          <w:sz w:val="24"/>
          <w:szCs w:val="24"/>
        </w:rPr>
        <w:t>na straně druhé jako zhotovitel</w:t>
      </w:r>
    </w:p>
    <w:p w:rsidR="00394471" w:rsidRDefault="00A32497" w:rsidP="00394471">
      <w:pPr>
        <w:spacing w:after="240"/>
        <w:rPr>
          <w:rFonts w:ascii="Arial" w:hAnsi="Arial" w:cs="Arial"/>
          <w:sz w:val="24"/>
          <w:szCs w:val="24"/>
        </w:rPr>
      </w:pPr>
      <w:r>
        <w:rPr>
          <w:rFonts w:ascii="Arial" w:hAnsi="Arial" w:cs="Arial"/>
          <w:sz w:val="24"/>
          <w:szCs w:val="24"/>
        </w:rPr>
        <w:t>(dále jen „zhotovitel“)</w:t>
      </w:r>
    </w:p>
    <w:p w:rsidR="00394471" w:rsidRDefault="00A32497" w:rsidP="00E90E2B">
      <w:pPr>
        <w:spacing w:after="0"/>
        <w:rPr>
          <w:rFonts w:ascii="Arial" w:hAnsi="Arial" w:cs="Arial"/>
          <w:sz w:val="24"/>
          <w:szCs w:val="24"/>
        </w:rPr>
      </w:pPr>
      <w:r>
        <w:rPr>
          <w:rFonts w:ascii="Arial" w:hAnsi="Arial" w:cs="Arial"/>
          <w:sz w:val="24"/>
          <w:szCs w:val="24"/>
        </w:rPr>
        <w:t xml:space="preserve">uzavírají mezi sebou tuto </w:t>
      </w:r>
    </w:p>
    <w:p w:rsidR="007B22D4" w:rsidRDefault="007B22D4" w:rsidP="00E90E2B">
      <w:pPr>
        <w:spacing w:after="0"/>
        <w:rPr>
          <w:rFonts w:ascii="Arial" w:hAnsi="Arial" w:cs="Arial"/>
          <w:sz w:val="24"/>
          <w:szCs w:val="24"/>
        </w:rPr>
      </w:pPr>
    </w:p>
    <w:p w:rsidR="00394471" w:rsidRPr="00394471" w:rsidRDefault="00A32497" w:rsidP="00394471">
      <w:pPr>
        <w:spacing w:after="0"/>
        <w:jc w:val="center"/>
        <w:rPr>
          <w:rFonts w:ascii="Arial" w:hAnsi="Arial" w:cs="Arial"/>
          <w:b/>
          <w:caps/>
          <w:sz w:val="28"/>
          <w:szCs w:val="28"/>
        </w:rPr>
      </w:pPr>
      <w:r w:rsidRPr="00394471">
        <w:rPr>
          <w:rFonts w:ascii="Arial" w:hAnsi="Arial" w:cs="Arial"/>
          <w:b/>
          <w:caps/>
          <w:sz w:val="28"/>
          <w:szCs w:val="28"/>
        </w:rPr>
        <w:t>smlouvu o dílo</w:t>
      </w:r>
    </w:p>
    <w:p w:rsidR="007B22D4" w:rsidRPr="00394471" w:rsidRDefault="00A32497" w:rsidP="00394471">
      <w:pPr>
        <w:spacing w:after="0"/>
        <w:jc w:val="center"/>
        <w:rPr>
          <w:rFonts w:ascii="Arial" w:hAnsi="Arial" w:cs="Arial"/>
          <w:b/>
          <w:sz w:val="24"/>
          <w:szCs w:val="24"/>
        </w:rPr>
      </w:pPr>
      <w:r w:rsidRPr="00394471">
        <w:rPr>
          <w:rFonts w:ascii="Arial" w:hAnsi="Arial" w:cs="Arial"/>
          <w:b/>
          <w:sz w:val="24"/>
          <w:szCs w:val="24"/>
        </w:rPr>
        <w:t xml:space="preserve">podle § 2586 </w:t>
      </w:r>
      <w:r w:rsidR="00394471" w:rsidRPr="00394471">
        <w:rPr>
          <w:rFonts w:ascii="Arial" w:hAnsi="Arial" w:cs="Arial"/>
          <w:b/>
          <w:sz w:val="24"/>
          <w:szCs w:val="24"/>
        </w:rPr>
        <w:t xml:space="preserve">a násl. </w:t>
      </w:r>
      <w:r w:rsidRPr="00394471">
        <w:rPr>
          <w:rFonts w:ascii="Arial" w:hAnsi="Arial" w:cs="Arial"/>
          <w:b/>
          <w:sz w:val="24"/>
          <w:szCs w:val="24"/>
        </w:rPr>
        <w:t>zákona č. 89/2012</w:t>
      </w:r>
      <w:r w:rsidR="00394471" w:rsidRPr="00394471">
        <w:rPr>
          <w:rFonts w:ascii="Arial" w:hAnsi="Arial" w:cs="Arial"/>
          <w:b/>
          <w:sz w:val="24"/>
          <w:szCs w:val="24"/>
        </w:rPr>
        <w:t xml:space="preserve"> Sb.</w:t>
      </w:r>
      <w:r w:rsidR="00394471">
        <w:rPr>
          <w:rFonts w:ascii="Arial" w:hAnsi="Arial" w:cs="Arial"/>
          <w:b/>
          <w:sz w:val="24"/>
          <w:szCs w:val="24"/>
        </w:rPr>
        <w:t>, občanský zákoník</w:t>
      </w:r>
    </w:p>
    <w:p w:rsidR="008F5E15" w:rsidRDefault="008F5E15" w:rsidP="00E90E2B">
      <w:pPr>
        <w:spacing w:after="0" w:line="240" w:lineRule="auto"/>
        <w:rPr>
          <w:rFonts w:ascii="Arial" w:hAnsi="Arial" w:cs="Arial"/>
          <w:sz w:val="24"/>
          <w:szCs w:val="24"/>
        </w:rPr>
      </w:pPr>
    </w:p>
    <w:p w:rsidR="008F5E15" w:rsidRDefault="00A32497" w:rsidP="00A8571C">
      <w:pPr>
        <w:spacing w:line="240" w:lineRule="auto"/>
        <w:jc w:val="center"/>
        <w:rPr>
          <w:rFonts w:ascii="Arial" w:hAnsi="Arial" w:cs="Arial"/>
          <w:b/>
          <w:sz w:val="24"/>
          <w:szCs w:val="24"/>
        </w:rPr>
      </w:pPr>
      <w:r>
        <w:rPr>
          <w:rFonts w:ascii="Arial" w:hAnsi="Arial" w:cs="Arial"/>
          <w:b/>
          <w:sz w:val="24"/>
          <w:szCs w:val="24"/>
        </w:rPr>
        <w:t xml:space="preserve">I. </w:t>
      </w:r>
      <w:r w:rsidRPr="008F5E15">
        <w:rPr>
          <w:rFonts w:ascii="Arial" w:hAnsi="Arial" w:cs="Arial"/>
          <w:b/>
          <w:sz w:val="24"/>
          <w:szCs w:val="24"/>
        </w:rPr>
        <w:t>Předmět a účel smlouvy</w:t>
      </w:r>
    </w:p>
    <w:p w:rsidR="008F5E15" w:rsidRPr="002F16FA" w:rsidRDefault="00A32497" w:rsidP="00942E45">
      <w:pPr>
        <w:pStyle w:val="Odstavecseseznamem"/>
        <w:numPr>
          <w:ilvl w:val="0"/>
          <w:numId w:val="5"/>
        </w:numPr>
        <w:spacing w:after="240" w:line="288" w:lineRule="auto"/>
        <w:ind w:left="357" w:hanging="357"/>
        <w:contextualSpacing w:val="0"/>
        <w:jc w:val="both"/>
        <w:rPr>
          <w:rFonts w:ascii="Arial" w:hAnsi="Arial" w:cs="Arial"/>
          <w:sz w:val="24"/>
          <w:szCs w:val="24"/>
        </w:rPr>
      </w:pPr>
      <w:r w:rsidRPr="002F16FA">
        <w:rPr>
          <w:rFonts w:ascii="Arial" w:hAnsi="Arial" w:cs="Arial"/>
          <w:sz w:val="24"/>
          <w:szCs w:val="24"/>
        </w:rPr>
        <w:t>Zhotovitel se zavazuje pro objednatele vypracovat ve sjednané době a za</w:t>
      </w:r>
      <w:r w:rsidR="00E6646B" w:rsidRPr="002F16FA">
        <w:rPr>
          <w:rFonts w:ascii="Arial" w:hAnsi="Arial" w:cs="Arial"/>
          <w:sz w:val="24"/>
          <w:szCs w:val="24"/>
        </w:rPr>
        <w:t> </w:t>
      </w:r>
      <w:r w:rsidRPr="002F16FA">
        <w:rPr>
          <w:rFonts w:ascii="Arial" w:hAnsi="Arial" w:cs="Arial"/>
          <w:sz w:val="24"/>
          <w:szCs w:val="24"/>
        </w:rPr>
        <w:t xml:space="preserve">sjednaných podmínek dokumentaci „Aktualizace č. </w:t>
      </w:r>
      <w:r w:rsidR="007B259D">
        <w:rPr>
          <w:rFonts w:ascii="Arial" w:hAnsi="Arial" w:cs="Arial"/>
          <w:sz w:val="24"/>
          <w:szCs w:val="24"/>
        </w:rPr>
        <w:t>3</w:t>
      </w:r>
      <w:r w:rsidRPr="002F16FA">
        <w:rPr>
          <w:rFonts w:ascii="Arial" w:hAnsi="Arial" w:cs="Arial"/>
          <w:sz w:val="24"/>
          <w:szCs w:val="24"/>
        </w:rPr>
        <w:t xml:space="preserve"> Zásad územního rozvoje Plzeňského kraje </w:t>
      </w:r>
      <w:r w:rsidR="007B259D">
        <w:rPr>
          <w:rFonts w:ascii="Arial" w:hAnsi="Arial" w:cs="Arial"/>
          <w:sz w:val="24"/>
          <w:szCs w:val="24"/>
        </w:rPr>
        <w:t>a</w:t>
      </w:r>
      <w:r w:rsidRPr="002F16FA">
        <w:rPr>
          <w:rFonts w:ascii="Arial" w:hAnsi="Arial" w:cs="Arial"/>
          <w:sz w:val="24"/>
          <w:szCs w:val="24"/>
        </w:rPr>
        <w:t xml:space="preserve"> Vyhodnocení vlivů této aktualizace na udržiteln</w:t>
      </w:r>
      <w:r w:rsidR="002F16FA">
        <w:rPr>
          <w:rFonts w:ascii="Arial" w:hAnsi="Arial" w:cs="Arial"/>
          <w:sz w:val="24"/>
          <w:szCs w:val="24"/>
        </w:rPr>
        <w:t>ý rozvoj území“ (dále jen „A</w:t>
      </w:r>
      <w:r w:rsidR="007B259D">
        <w:rPr>
          <w:rFonts w:ascii="Arial" w:hAnsi="Arial" w:cs="Arial"/>
          <w:sz w:val="24"/>
          <w:szCs w:val="24"/>
        </w:rPr>
        <w:t>3</w:t>
      </w:r>
      <w:r w:rsidR="002F16FA">
        <w:rPr>
          <w:rFonts w:ascii="Arial" w:hAnsi="Arial" w:cs="Arial"/>
          <w:sz w:val="24"/>
          <w:szCs w:val="24"/>
        </w:rPr>
        <w:t xml:space="preserve"> ZÚ</w:t>
      </w:r>
      <w:r w:rsidRPr="002F16FA">
        <w:rPr>
          <w:rFonts w:ascii="Arial" w:hAnsi="Arial" w:cs="Arial"/>
          <w:sz w:val="24"/>
          <w:szCs w:val="24"/>
        </w:rPr>
        <w:t>R PK“)</w:t>
      </w:r>
      <w:r w:rsidR="00942E45">
        <w:rPr>
          <w:rFonts w:ascii="Arial" w:hAnsi="Arial" w:cs="Arial"/>
          <w:sz w:val="24"/>
          <w:szCs w:val="24"/>
        </w:rPr>
        <w:t>.</w:t>
      </w:r>
    </w:p>
    <w:p w:rsidR="00EB21CC" w:rsidRPr="002F16FA" w:rsidRDefault="00A32497" w:rsidP="00942E45">
      <w:pPr>
        <w:pStyle w:val="Odstavecseseznamem"/>
        <w:numPr>
          <w:ilvl w:val="0"/>
          <w:numId w:val="5"/>
        </w:numPr>
        <w:spacing w:after="240" w:line="288" w:lineRule="auto"/>
        <w:ind w:left="357" w:hanging="357"/>
        <w:contextualSpacing w:val="0"/>
        <w:jc w:val="both"/>
        <w:rPr>
          <w:rFonts w:ascii="Arial" w:hAnsi="Arial" w:cs="Arial"/>
          <w:sz w:val="24"/>
          <w:szCs w:val="24"/>
        </w:rPr>
      </w:pPr>
      <w:r w:rsidRPr="002F16FA">
        <w:rPr>
          <w:rFonts w:ascii="Arial" w:hAnsi="Arial" w:cs="Arial"/>
          <w:sz w:val="24"/>
          <w:szCs w:val="24"/>
        </w:rPr>
        <w:t xml:space="preserve">Dokumentace bude zpracována v souladu </w:t>
      </w:r>
      <w:r w:rsidR="00E6646B" w:rsidRPr="002F16FA">
        <w:rPr>
          <w:rFonts w:ascii="Arial" w:hAnsi="Arial" w:cs="Arial"/>
          <w:sz w:val="24"/>
          <w:szCs w:val="24"/>
        </w:rPr>
        <w:t>se zákonem č. 183/2006 Sb., o </w:t>
      </w:r>
      <w:r w:rsidRPr="002F16FA">
        <w:rPr>
          <w:rFonts w:ascii="Arial" w:hAnsi="Arial" w:cs="Arial"/>
          <w:sz w:val="24"/>
          <w:szCs w:val="24"/>
        </w:rPr>
        <w:t>územním plánování a stavební řádu (stavební zákon)</w:t>
      </w:r>
      <w:r w:rsidR="00A73789" w:rsidRPr="002F16FA">
        <w:rPr>
          <w:rFonts w:ascii="Arial" w:hAnsi="Arial" w:cs="Arial"/>
          <w:sz w:val="24"/>
          <w:szCs w:val="24"/>
        </w:rPr>
        <w:t>,</w:t>
      </w:r>
      <w:r w:rsidRPr="002F16FA">
        <w:rPr>
          <w:rFonts w:ascii="Arial" w:hAnsi="Arial" w:cs="Arial"/>
          <w:sz w:val="24"/>
          <w:szCs w:val="24"/>
        </w:rPr>
        <w:t xml:space="preserve"> ve znění pozdějších předpisů</w:t>
      </w:r>
      <w:r w:rsidR="00A73789" w:rsidRPr="002F16FA">
        <w:rPr>
          <w:rFonts w:ascii="Arial" w:hAnsi="Arial" w:cs="Arial"/>
          <w:sz w:val="24"/>
          <w:szCs w:val="24"/>
        </w:rPr>
        <w:t>,</w:t>
      </w:r>
      <w:r w:rsidRPr="002F16FA">
        <w:rPr>
          <w:rFonts w:ascii="Arial" w:hAnsi="Arial" w:cs="Arial"/>
          <w:sz w:val="24"/>
          <w:szCs w:val="24"/>
        </w:rPr>
        <w:t xml:space="preserve"> a s jeho prováděcí vyhláškou č. 500/200</w:t>
      </w:r>
      <w:r w:rsidR="004D3C1D" w:rsidRPr="002F16FA">
        <w:rPr>
          <w:rFonts w:ascii="Arial" w:hAnsi="Arial" w:cs="Arial"/>
          <w:sz w:val="24"/>
          <w:szCs w:val="24"/>
        </w:rPr>
        <w:t>6</w:t>
      </w:r>
      <w:r w:rsidRPr="002F16FA">
        <w:rPr>
          <w:rFonts w:ascii="Arial" w:hAnsi="Arial" w:cs="Arial"/>
          <w:sz w:val="24"/>
          <w:szCs w:val="24"/>
        </w:rPr>
        <w:t xml:space="preserve"> Sb., o územně analytických podkladech, územně plánovací dokumentaci a způsobu evidence územně plánovací činnosti. Z</w:t>
      </w:r>
      <w:r w:rsidR="00A73789" w:rsidRPr="002F16FA">
        <w:rPr>
          <w:rFonts w:ascii="Arial" w:hAnsi="Arial" w:cs="Arial"/>
          <w:sz w:val="24"/>
          <w:szCs w:val="24"/>
        </w:rPr>
        <w:t>hotovitel</w:t>
      </w:r>
      <w:r w:rsidRPr="002F16FA">
        <w:rPr>
          <w:rFonts w:ascii="Arial" w:hAnsi="Arial" w:cs="Arial"/>
          <w:sz w:val="24"/>
          <w:szCs w:val="24"/>
        </w:rPr>
        <w:t xml:space="preserve"> se musí při zpracování dokumentace řídit platnými právními předpisy ke</w:t>
      </w:r>
      <w:r w:rsidR="00E6646B" w:rsidRPr="002F16FA">
        <w:rPr>
          <w:rFonts w:ascii="Arial" w:hAnsi="Arial" w:cs="Arial"/>
          <w:sz w:val="24"/>
          <w:szCs w:val="24"/>
        </w:rPr>
        <w:t> </w:t>
      </w:r>
      <w:r w:rsidRPr="002F16FA">
        <w:rPr>
          <w:rFonts w:ascii="Arial" w:hAnsi="Arial" w:cs="Arial"/>
          <w:sz w:val="24"/>
          <w:szCs w:val="24"/>
        </w:rPr>
        <w:t xml:space="preserve">dni dokončení dokumentace a v případě, že v průběhu zpracování dokumentace dojde ke změnám právních předpisů, </w:t>
      </w:r>
      <w:r w:rsidR="00A73789" w:rsidRPr="002F16FA">
        <w:rPr>
          <w:rFonts w:ascii="Arial" w:hAnsi="Arial" w:cs="Arial"/>
          <w:sz w:val="24"/>
          <w:szCs w:val="24"/>
        </w:rPr>
        <w:t>zhotovite</w:t>
      </w:r>
      <w:r w:rsidRPr="002F16FA">
        <w:rPr>
          <w:rFonts w:ascii="Arial" w:hAnsi="Arial" w:cs="Arial"/>
          <w:sz w:val="24"/>
          <w:szCs w:val="24"/>
        </w:rPr>
        <w:t>l upraví výstupy tak, aby byly v souladu s těmito právními předpisy.</w:t>
      </w:r>
    </w:p>
    <w:p w:rsidR="00EB21CC" w:rsidRPr="002F16FA" w:rsidRDefault="00A32497" w:rsidP="00942E45">
      <w:pPr>
        <w:pStyle w:val="Odstavecseseznamem"/>
        <w:numPr>
          <w:ilvl w:val="0"/>
          <w:numId w:val="5"/>
        </w:numPr>
        <w:spacing w:after="240" w:line="288" w:lineRule="auto"/>
        <w:jc w:val="both"/>
        <w:rPr>
          <w:rFonts w:ascii="Arial" w:hAnsi="Arial" w:cs="Arial"/>
          <w:sz w:val="24"/>
          <w:szCs w:val="24"/>
        </w:rPr>
      </w:pPr>
      <w:r w:rsidRPr="002F16FA">
        <w:rPr>
          <w:rFonts w:ascii="Arial" w:hAnsi="Arial" w:cs="Arial"/>
          <w:sz w:val="24"/>
          <w:szCs w:val="24"/>
        </w:rPr>
        <w:lastRenderedPageBreak/>
        <w:t>Předmětem plnění díla jsou následující části:</w:t>
      </w:r>
    </w:p>
    <w:p w:rsidR="002F16FA" w:rsidRDefault="00A32497" w:rsidP="00942E45">
      <w:pPr>
        <w:pStyle w:val="Default"/>
        <w:numPr>
          <w:ilvl w:val="1"/>
          <w:numId w:val="5"/>
        </w:numPr>
        <w:spacing w:after="240" w:line="288" w:lineRule="auto"/>
        <w:jc w:val="both"/>
      </w:pPr>
      <w:r>
        <w:t>Zpracování návrhu A</w:t>
      </w:r>
      <w:r w:rsidRPr="00152700">
        <w:t xml:space="preserve">ktualizace </w:t>
      </w:r>
      <w:r>
        <w:t xml:space="preserve">č. </w:t>
      </w:r>
      <w:r w:rsidR="007B259D">
        <w:t>3</w:t>
      </w:r>
      <w:r>
        <w:t xml:space="preserve"> ZÚR PK</w:t>
      </w:r>
      <w:r w:rsidRPr="00152700">
        <w:t xml:space="preserve"> v</w:t>
      </w:r>
      <w:r>
        <w:t> </w:t>
      </w:r>
      <w:r w:rsidRPr="00152700">
        <w:t xml:space="preserve">rozsahu dle </w:t>
      </w:r>
      <w:r>
        <w:t>p</w:t>
      </w:r>
      <w:r w:rsidRPr="00152700">
        <w:t>říloh</w:t>
      </w:r>
      <w:r>
        <w:t>y č. 4 k vyhl. č.</w:t>
      </w:r>
      <w:r w:rsidR="00FF7FA5">
        <w:t> </w:t>
      </w:r>
      <w:r>
        <w:t xml:space="preserve">500/2006 Sb., včetně srovnávacího textu a výkresů, počet paré </w:t>
      </w:r>
      <w:r w:rsidR="0026626F">
        <w:t>2</w:t>
      </w:r>
      <w:r>
        <w:t xml:space="preserve"> + CD</w:t>
      </w:r>
    </w:p>
    <w:p w:rsidR="002F16FA" w:rsidRPr="00043CEB" w:rsidRDefault="00A32497" w:rsidP="00942E45">
      <w:pPr>
        <w:pStyle w:val="Default"/>
        <w:numPr>
          <w:ilvl w:val="1"/>
          <w:numId w:val="5"/>
        </w:numPr>
        <w:spacing w:after="240" w:line="288" w:lineRule="auto"/>
        <w:jc w:val="both"/>
      </w:pPr>
      <w:r>
        <w:t xml:space="preserve">Zpracování Vyhodnocení vlivů Aktualizace č. </w:t>
      </w:r>
      <w:r w:rsidR="007B259D">
        <w:t>3</w:t>
      </w:r>
      <w:r>
        <w:t xml:space="preserve"> ZÚR PK na udržitelný rozvoj území v rozsahu dle přílohy č. 5 vyhl. č. 500/2006 Sb.</w:t>
      </w:r>
      <w:r w:rsidR="0026626F">
        <w:t>,</w:t>
      </w:r>
      <w:r>
        <w:t xml:space="preserve"> počet </w:t>
      </w:r>
      <w:r w:rsidRPr="00343FC9">
        <w:rPr>
          <w:color w:val="auto"/>
        </w:rPr>
        <w:t xml:space="preserve">paré </w:t>
      </w:r>
      <w:r w:rsidR="0026626F">
        <w:rPr>
          <w:color w:val="auto"/>
        </w:rPr>
        <w:t>2</w:t>
      </w:r>
      <w:r w:rsidRPr="00343FC9">
        <w:rPr>
          <w:color w:val="auto"/>
        </w:rPr>
        <w:t xml:space="preserve"> + CD</w:t>
      </w:r>
    </w:p>
    <w:p w:rsidR="00043CEB" w:rsidRPr="00152700" w:rsidRDefault="00A32497" w:rsidP="00942E45">
      <w:pPr>
        <w:pStyle w:val="Default"/>
        <w:numPr>
          <w:ilvl w:val="1"/>
          <w:numId w:val="5"/>
        </w:numPr>
        <w:spacing w:after="240" w:line="288" w:lineRule="auto"/>
        <w:jc w:val="both"/>
      </w:pPr>
      <w:r>
        <w:t xml:space="preserve">Zpracování stručné verze Aktualizace č. 3 ZÚR PK o rozsahu max. 10 stran, změnového výkresu ploch a koridorů nadmístního </w:t>
      </w:r>
      <w:r w:rsidR="003E0D48">
        <w:t>významu a koordinačního výkresu, vše</w:t>
      </w:r>
      <w:r>
        <w:t xml:space="preserve"> v německém jazyce</w:t>
      </w:r>
      <w:r w:rsidR="0026626F">
        <w:t>, počet paré 1x CD</w:t>
      </w:r>
    </w:p>
    <w:p w:rsidR="002F16FA" w:rsidRPr="00152700" w:rsidRDefault="00A32497" w:rsidP="00942E45">
      <w:pPr>
        <w:pStyle w:val="Default"/>
        <w:numPr>
          <w:ilvl w:val="1"/>
          <w:numId w:val="5"/>
        </w:numPr>
        <w:spacing w:after="240" w:line="288" w:lineRule="auto"/>
        <w:jc w:val="both"/>
      </w:pPr>
      <w:r>
        <w:t>Ú</w:t>
      </w:r>
      <w:r w:rsidRPr="00152700">
        <w:t xml:space="preserve">čast na společném jednání </w:t>
      </w:r>
      <w:r>
        <w:t>s odborným výkladem hlavního projektanta a příp. specialistů na jednotlivé dílčí části dokumentace</w:t>
      </w:r>
    </w:p>
    <w:p w:rsidR="002F16FA" w:rsidRPr="00152700" w:rsidRDefault="00A32497" w:rsidP="00942E45">
      <w:pPr>
        <w:pStyle w:val="Default"/>
        <w:numPr>
          <w:ilvl w:val="1"/>
          <w:numId w:val="5"/>
        </w:numPr>
        <w:spacing w:after="240" w:line="288" w:lineRule="auto"/>
        <w:jc w:val="both"/>
      </w:pPr>
      <w:r>
        <w:t>S</w:t>
      </w:r>
      <w:r w:rsidRPr="00152700">
        <w:t>polupráce s pořizovatelem při vyhodnocení a řešení stanovisek a připomínek up</w:t>
      </w:r>
      <w:r>
        <w:t>latněných při společném jednání</w:t>
      </w:r>
      <w:r w:rsidR="003775D0">
        <w:t xml:space="preserve"> včetně </w:t>
      </w:r>
      <w:r w:rsidR="007B259D">
        <w:t xml:space="preserve">případné </w:t>
      </w:r>
      <w:r w:rsidR="003775D0">
        <w:t>1 konzultace v sídle objednatele</w:t>
      </w:r>
    </w:p>
    <w:p w:rsidR="002F16FA" w:rsidRDefault="00A32497" w:rsidP="00942E45">
      <w:pPr>
        <w:pStyle w:val="Default"/>
        <w:numPr>
          <w:ilvl w:val="1"/>
          <w:numId w:val="5"/>
        </w:numPr>
        <w:spacing w:after="240" w:line="288" w:lineRule="auto"/>
        <w:jc w:val="both"/>
      </w:pPr>
      <w:r>
        <w:t>Ú</w:t>
      </w:r>
      <w:r w:rsidRPr="00152700">
        <w:t xml:space="preserve">prava návrhu </w:t>
      </w:r>
      <w:r>
        <w:t xml:space="preserve">Aktualizace č. </w:t>
      </w:r>
      <w:r w:rsidR="007B259D">
        <w:t>3</w:t>
      </w:r>
      <w:r>
        <w:t xml:space="preserve"> ZÚR PK vč. srovnávacího textu a výkresů, a také Vyhodnocení vlivů Aktualizace č. </w:t>
      </w:r>
      <w:r w:rsidR="007B259D">
        <w:t>3</w:t>
      </w:r>
      <w:r>
        <w:t xml:space="preserve"> ZÚR PK na udržitelný rozvoj území </w:t>
      </w:r>
      <w:r w:rsidRPr="00152700">
        <w:t>po</w:t>
      </w:r>
      <w:r>
        <w:t xml:space="preserve">dle výsledků společného jednání, </w:t>
      </w:r>
      <w:r w:rsidR="007B259D">
        <w:t xml:space="preserve">a to jako verze pro veřejné projednání, </w:t>
      </w:r>
      <w:r>
        <w:t>v termínu do 30 dnů ode dne obdržen</w:t>
      </w:r>
      <w:r w:rsidR="003775D0">
        <w:t xml:space="preserve">í pokynů k úpravě – počet paré </w:t>
      </w:r>
      <w:r w:rsidR="0026626F">
        <w:t>1</w:t>
      </w:r>
      <w:r w:rsidR="003775D0">
        <w:t xml:space="preserve"> + CD</w:t>
      </w:r>
    </w:p>
    <w:p w:rsidR="002F16FA" w:rsidRDefault="00A32497" w:rsidP="00942E45">
      <w:pPr>
        <w:pStyle w:val="Default"/>
        <w:numPr>
          <w:ilvl w:val="1"/>
          <w:numId w:val="5"/>
        </w:numPr>
        <w:spacing w:after="240" w:line="288" w:lineRule="auto"/>
        <w:jc w:val="both"/>
      </w:pPr>
      <w:r>
        <w:t>Ú</w:t>
      </w:r>
      <w:r w:rsidRPr="00152700">
        <w:t xml:space="preserve">čast na </w:t>
      </w:r>
      <w:r>
        <w:t xml:space="preserve">veřejném projednání Aktualizace č. </w:t>
      </w:r>
      <w:r w:rsidR="007B259D">
        <w:t>3</w:t>
      </w:r>
      <w:r>
        <w:t xml:space="preserve"> ZÚR PK</w:t>
      </w:r>
      <w:r w:rsidRPr="00152700">
        <w:t xml:space="preserve"> </w:t>
      </w:r>
      <w:r w:rsidR="003775D0">
        <w:t xml:space="preserve">včetně Vyhodnocení </w:t>
      </w:r>
      <w:r>
        <w:t>s odborným výkladem hlavního projektanta a příp. specialistů na jednotlivé dílčí části dokumentace</w:t>
      </w:r>
    </w:p>
    <w:p w:rsidR="002F16FA" w:rsidRDefault="00A32497" w:rsidP="00942E45">
      <w:pPr>
        <w:pStyle w:val="Default"/>
        <w:numPr>
          <w:ilvl w:val="1"/>
          <w:numId w:val="5"/>
        </w:numPr>
        <w:spacing w:after="240" w:line="288" w:lineRule="auto"/>
        <w:jc w:val="both"/>
      </w:pPr>
      <w:r>
        <w:t>Spolupráce s pořizovatelem při vyhodnocení stanovisek, připomínek a námitek uplatněných na veřejném projednání</w:t>
      </w:r>
      <w:r w:rsidR="00AF0B47">
        <w:t xml:space="preserve"> včetně </w:t>
      </w:r>
      <w:r w:rsidR="007B259D">
        <w:t xml:space="preserve">případné </w:t>
      </w:r>
      <w:r w:rsidR="00AF0B47">
        <w:t>1 konzultace v sídle objednatele</w:t>
      </w:r>
    </w:p>
    <w:p w:rsidR="002F16FA" w:rsidRDefault="00A32497" w:rsidP="00942E45">
      <w:pPr>
        <w:pStyle w:val="Default"/>
        <w:numPr>
          <w:ilvl w:val="1"/>
          <w:numId w:val="5"/>
        </w:numPr>
        <w:spacing w:after="240" w:line="288" w:lineRule="auto"/>
        <w:ind w:hanging="357"/>
        <w:jc w:val="both"/>
      </w:pPr>
      <w:r>
        <w:t xml:space="preserve">Vyhotovení čistopisu Aktualizace č. </w:t>
      </w:r>
      <w:r w:rsidR="007B259D">
        <w:t>3</w:t>
      </w:r>
      <w:r>
        <w:t xml:space="preserve"> ZÚR PK a Vyhodnocení vlivů na udržitelný rozvoj území do </w:t>
      </w:r>
      <w:r w:rsidR="007B259D">
        <w:t>30</w:t>
      </w:r>
      <w:r>
        <w:t xml:space="preserve"> dnů ode dne </w:t>
      </w:r>
      <w:r w:rsidR="007B259D">
        <w:t xml:space="preserve">obdržení pokynů k úpravě </w:t>
      </w:r>
      <w:r>
        <w:t xml:space="preserve">– počet paré </w:t>
      </w:r>
      <w:r w:rsidR="0026626F">
        <w:t>1</w:t>
      </w:r>
      <w:r w:rsidR="00C75708">
        <w:t xml:space="preserve"> + CD</w:t>
      </w:r>
    </w:p>
    <w:p w:rsidR="002F16FA" w:rsidRDefault="00A32497" w:rsidP="00942E45">
      <w:pPr>
        <w:pStyle w:val="Default"/>
        <w:numPr>
          <w:ilvl w:val="1"/>
          <w:numId w:val="5"/>
        </w:numPr>
        <w:spacing w:before="240" w:after="240" w:line="288" w:lineRule="auto"/>
        <w:ind w:hanging="357"/>
        <w:jc w:val="both"/>
      </w:pPr>
      <w:r>
        <w:t xml:space="preserve">Vypracování </w:t>
      </w:r>
      <w:r w:rsidR="007B259D">
        <w:t>úplného znění</w:t>
      </w:r>
      <w:r>
        <w:t xml:space="preserve"> ZÚR PK po vydání Aktualizace č. </w:t>
      </w:r>
      <w:r w:rsidR="007B259D">
        <w:t>3</w:t>
      </w:r>
      <w:r>
        <w:t xml:space="preserve"> do </w:t>
      </w:r>
      <w:r w:rsidR="007B259D">
        <w:t>1</w:t>
      </w:r>
      <w:r>
        <w:t xml:space="preserve">0 dnů ode dne </w:t>
      </w:r>
      <w:r w:rsidR="007B259D">
        <w:t xml:space="preserve">vydání v Zastupitelstvu Plzeňského kraje - </w:t>
      </w:r>
      <w:r>
        <w:t xml:space="preserve">počet paré </w:t>
      </w:r>
      <w:r w:rsidR="007B259D">
        <w:t>4</w:t>
      </w:r>
      <w:r w:rsidR="00C75708">
        <w:t xml:space="preserve"> + CD</w:t>
      </w:r>
    </w:p>
    <w:p w:rsidR="00E6646B" w:rsidRPr="00167828" w:rsidRDefault="00A32497" w:rsidP="00942E45">
      <w:pPr>
        <w:pStyle w:val="Default"/>
        <w:numPr>
          <w:ilvl w:val="1"/>
          <w:numId w:val="5"/>
        </w:numPr>
        <w:spacing w:before="240" w:after="240" w:line="288" w:lineRule="auto"/>
        <w:ind w:hanging="357"/>
        <w:jc w:val="both"/>
      </w:pPr>
      <w:r w:rsidRPr="00167828">
        <w:t>Další požadavky na zpracování A</w:t>
      </w:r>
      <w:r w:rsidR="00167828" w:rsidRPr="00167828">
        <w:t>3 ZÚ</w:t>
      </w:r>
      <w:r w:rsidRPr="00167828">
        <w:t>R PK:</w:t>
      </w:r>
    </w:p>
    <w:p w:rsidR="00167828" w:rsidRPr="00167828" w:rsidRDefault="00A32497" w:rsidP="00167828">
      <w:pPr>
        <w:pStyle w:val="Odstavecseseznamem"/>
        <w:numPr>
          <w:ilvl w:val="2"/>
          <w:numId w:val="5"/>
        </w:numPr>
        <w:jc w:val="both"/>
        <w:rPr>
          <w:rFonts w:ascii="Arial" w:hAnsi="Arial" w:cs="Arial"/>
          <w:sz w:val="24"/>
          <w:szCs w:val="24"/>
        </w:rPr>
      </w:pPr>
      <w:r w:rsidRPr="00167828">
        <w:rPr>
          <w:rFonts w:ascii="Arial" w:hAnsi="Arial" w:cs="Arial"/>
          <w:sz w:val="24"/>
          <w:szCs w:val="24"/>
        </w:rPr>
        <w:t xml:space="preserve">data ukládat do předané geodatabáze ÚAP PK, výhradně do datové sady S18 ZasadyUzemnihoRozvoje. V ostatních datových sadách dodané geodatabáze ÚAPK PK je zakázáno cokoliv měnit. Je žádoucí do maximální míry využít dat ÚAP a datových struktur datového modelu s dodržením </w:t>
      </w:r>
      <w:r w:rsidRPr="00167828">
        <w:rPr>
          <w:rFonts w:ascii="Arial" w:hAnsi="Arial" w:cs="Arial"/>
          <w:sz w:val="24"/>
          <w:szCs w:val="24"/>
        </w:rPr>
        <w:lastRenderedPageBreak/>
        <w:t>všech pravidel pro tvorbu dat v tomto modelu (povinné položky, klasifikace prvků, vyplněnost atributů do maximální míry, atd.). U všech nově</w:t>
      </w:r>
      <w:r>
        <w:rPr>
          <w:rFonts w:ascii="Calibri" w:hAnsi="Calibri" w:cs="Calibri"/>
        </w:rPr>
        <w:t xml:space="preserve"> </w:t>
      </w:r>
      <w:r w:rsidRPr="00167828">
        <w:rPr>
          <w:rFonts w:ascii="Arial" w:hAnsi="Arial" w:cs="Arial"/>
          <w:sz w:val="24"/>
          <w:szCs w:val="24"/>
        </w:rPr>
        <w:t>pořizovaných dat uvádět v příslušných položkách jejich zdroj a kvalitu pořízení, případně odkaz do podrobnějšího popisu dat.</w:t>
      </w:r>
    </w:p>
    <w:p w:rsidR="004D3C1D" w:rsidRPr="00167828" w:rsidRDefault="00A32497" w:rsidP="00986BD4">
      <w:pPr>
        <w:pStyle w:val="Odstavecseseznamem"/>
        <w:numPr>
          <w:ilvl w:val="2"/>
          <w:numId w:val="5"/>
        </w:numPr>
        <w:jc w:val="both"/>
        <w:rPr>
          <w:rFonts w:ascii="Arial" w:hAnsi="Arial" w:cs="Arial"/>
          <w:sz w:val="24"/>
          <w:szCs w:val="24"/>
        </w:rPr>
      </w:pPr>
      <w:r w:rsidRPr="00167828">
        <w:rPr>
          <w:rFonts w:ascii="Arial" w:hAnsi="Arial" w:cs="Arial"/>
          <w:sz w:val="24"/>
          <w:szCs w:val="24"/>
        </w:rPr>
        <w:t>T</w:t>
      </w:r>
      <w:r w:rsidR="00E6646B" w:rsidRPr="00167828">
        <w:rPr>
          <w:rFonts w:ascii="Arial" w:hAnsi="Arial" w:cs="Arial"/>
          <w:sz w:val="24"/>
          <w:szCs w:val="24"/>
        </w:rPr>
        <w:t>uto upravenou souborovou databázi předat zpět.</w:t>
      </w:r>
    </w:p>
    <w:p w:rsidR="00167828" w:rsidRPr="00167828" w:rsidRDefault="00A32497" w:rsidP="00167828">
      <w:pPr>
        <w:pStyle w:val="Odstavecseseznamem"/>
        <w:numPr>
          <w:ilvl w:val="2"/>
          <w:numId w:val="5"/>
        </w:numPr>
        <w:jc w:val="both"/>
        <w:rPr>
          <w:rFonts w:ascii="Arial" w:hAnsi="Arial" w:cs="Arial"/>
          <w:sz w:val="24"/>
          <w:szCs w:val="24"/>
        </w:rPr>
      </w:pPr>
      <w:r w:rsidRPr="00167828">
        <w:rPr>
          <w:rFonts w:ascii="Arial" w:hAnsi="Arial" w:cs="Arial"/>
          <w:sz w:val="24"/>
          <w:szCs w:val="24"/>
        </w:rPr>
        <w:t>v případě potřeby založit nové vrstvy nebo atributy nad rámec předaného datového modelu ÚAP je nutné konzultovat tyto potřebné změny před jejich provedením s odborem informatiky KÚPK, správcem dat ÚAP kraje. O provedených změnách bude vedena dokumentace a tato následně předána.</w:t>
      </w:r>
    </w:p>
    <w:p w:rsidR="00167828" w:rsidRPr="00167828" w:rsidRDefault="00A32497" w:rsidP="00167828">
      <w:pPr>
        <w:pStyle w:val="Odstavecseseznamem"/>
        <w:numPr>
          <w:ilvl w:val="2"/>
          <w:numId w:val="5"/>
        </w:numPr>
        <w:jc w:val="both"/>
        <w:rPr>
          <w:rFonts w:ascii="Arial" w:hAnsi="Arial" w:cs="Arial"/>
          <w:sz w:val="24"/>
          <w:szCs w:val="24"/>
        </w:rPr>
      </w:pPr>
      <w:r w:rsidRPr="00167828">
        <w:rPr>
          <w:rFonts w:ascii="Arial" w:hAnsi="Arial" w:cs="Arial"/>
          <w:sz w:val="24"/>
          <w:szCs w:val="24"/>
        </w:rPr>
        <w:t>předat soupis provedených změn v datech (složka databáze, soubor, popis provedené změny – nové prvky, změněná typologie, změna atributů, odstranění prvků). Tyto změny a zásadní úpravy průběžně konzultovat.</w:t>
      </w:r>
    </w:p>
    <w:p w:rsidR="00167828" w:rsidRPr="00167828" w:rsidRDefault="00A32497" w:rsidP="00167828">
      <w:pPr>
        <w:pStyle w:val="Odstavecseseznamem"/>
        <w:numPr>
          <w:ilvl w:val="2"/>
          <w:numId w:val="5"/>
        </w:numPr>
        <w:jc w:val="both"/>
        <w:rPr>
          <w:rFonts w:ascii="Arial" w:hAnsi="Arial" w:cs="Arial"/>
          <w:sz w:val="24"/>
          <w:szCs w:val="24"/>
        </w:rPr>
      </w:pPr>
      <w:r w:rsidRPr="00167828">
        <w:rPr>
          <w:rFonts w:ascii="Arial" w:hAnsi="Arial" w:cs="Arial"/>
          <w:sz w:val="24"/>
          <w:szCs w:val="24"/>
        </w:rPr>
        <w:t>předat všechny konečné výkresy ve formě:</w:t>
      </w:r>
    </w:p>
    <w:p w:rsidR="00167828" w:rsidRPr="00167828" w:rsidRDefault="00A32497" w:rsidP="00167828">
      <w:pPr>
        <w:pStyle w:val="Odstavecseseznamem"/>
        <w:numPr>
          <w:ilvl w:val="3"/>
          <w:numId w:val="5"/>
        </w:numPr>
        <w:jc w:val="both"/>
        <w:rPr>
          <w:rFonts w:ascii="Arial" w:hAnsi="Arial" w:cs="Arial"/>
          <w:sz w:val="24"/>
          <w:szCs w:val="24"/>
        </w:rPr>
      </w:pPr>
      <w:r w:rsidRPr="00167828">
        <w:rPr>
          <w:rFonts w:ascii="Arial" w:hAnsi="Arial" w:cs="Arial"/>
          <w:sz w:val="24"/>
          <w:szCs w:val="24"/>
        </w:rPr>
        <w:t>nezměnitelných tiskových souborů jednotlivých mapových listů max. do velikosti A0</w:t>
      </w:r>
    </w:p>
    <w:p w:rsidR="00167828" w:rsidRPr="00167828" w:rsidRDefault="00A32497" w:rsidP="00167828">
      <w:pPr>
        <w:pStyle w:val="Odstavecseseznamem"/>
        <w:numPr>
          <w:ilvl w:val="3"/>
          <w:numId w:val="5"/>
        </w:numPr>
        <w:jc w:val="both"/>
        <w:rPr>
          <w:rFonts w:ascii="Arial" w:hAnsi="Arial" w:cs="Arial"/>
          <w:sz w:val="24"/>
          <w:szCs w:val="24"/>
        </w:rPr>
      </w:pPr>
      <w:r w:rsidRPr="00167828">
        <w:rPr>
          <w:rFonts w:ascii="Arial" w:hAnsi="Arial" w:cs="Arial"/>
          <w:sz w:val="24"/>
          <w:szCs w:val="24"/>
        </w:rPr>
        <w:t>tiskových souborů PDF s vektorovou kresbou v kvalitě min. 300 DPI jako jednotlivé mapové listy (v případě, že bude kraj rozdělen na více listů) max. do velikosti A0</w:t>
      </w:r>
    </w:p>
    <w:p w:rsidR="00167828" w:rsidRPr="00167828" w:rsidRDefault="00A32497" w:rsidP="00167828">
      <w:pPr>
        <w:pStyle w:val="Odstavecseseznamem"/>
        <w:numPr>
          <w:ilvl w:val="3"/>
          <w:numId w:val="5"/>
        </w:numPr>
        <w:jc w:val="both"/>
        <w:rPr>
          <w:rFonts w:ascii="Arial" w:hAnsi="Arial" w:cs="Arial"/>
          <w:sz w:val="24"/>
          <w:szCs w:val="24"/>
        </w:rPr>
      </w:pPr>
      <w:r w:rsidRPr="00167828">
        <w:rPr>
          <w:rFonts w:ascii="Arial" w:hAnsi="Arial" w:cs="Arial"/>
          <w:sz w:val="24"/>
          <w:szCs w:val="24"/>
        </w:rPr>
        <w:t>tiskových souborů PDF s vektorovou kresbou v kvalitě min. 300 DPI jako celistvý výkres za celé řešené území</w:t>
      </w:r>
    </w:p>
    <w:p w:rsidR="00167828" w:rsidRPr="00167828" w:rsidRDefault="00A32497" w:rsidP="00167828">
      <w:pPr>
        <w:pStyle w:val="Odstavecseseznamem"/>
        <w:numPr>
          <w:ilvl w:val="3"/>
          <w:numId w:val="5"/>
        </w:numPr>
        <w:jc w:val="both"/>
        <w:rPr>
          <w:rFonts w:ascii="Arial" w:hAnsi="Arial" w:cs="Arial"/>
          <w:sz w:val="24"/>
          <w:szCs w:val="24"/>
        </w:rPr>
      </w:pPr>
      <w:r w:rsidRPr="00167828">
        <w:rPr>
          <w:rFonts w:ascii="Arial" w:hAnsi="Arial" w:cs="Arial"/>
          <w:sz w:val="24"/>
          <w:szCs w:val="24"/>
        </w:rPr>
        <w:t>souborů projektů .MXD pro ArcGIS ESRI verze 10.3 a vyšší s nastavením relativních cest k výše uvedené databázi</w:t>
      </w:r>
    </w:p>
    <w:p w:rsidR="00E6646B" w:rsidRPr="009948D1" w:rsidRDefault="00A32497" w:rsidP="00942E45">
      <w:pPr>
        <w:pStyle w:val="Default"/>
        <w:numPr>
          <w:ilvl w:val="2"/>
          <w:numId w:val="5"/>
        </w:numPr>
        <w:spacing w:before="240" w:after="240" w:line="288" w:lineRule="auto"/>
        <w:jc w:val="both"/>
      </w:pPr>
      <w:r>
        <w:t>V</w:t>
      </w:r>
      <w:r w:rsidRPr="009948D1">
        <w:t xml:space="preserve"> případě, že budou v projektech použity specifické fonty nebo symboly, budou také předány. </w:t>
      </w:r>
    </w:p>
    <w:p w:rsidR="004D3C1D" w:rsidRPr="002F16FA" w:rsidRDefault="00A32497" w:rsidP="00942E45">
      <w:pPr>
        <w:pStyle w:val="Odstavecseseznamem"/>
        <w:numPr>
          <w:ilvl w:val="2"/>
          <w:numId w:val="5"/>
        </w:numPr>
        <w:spacing w:before="240" w:after="240" w:line="288" w:lineRule="auto"/>
        <w:ind w:hanging="357"/>
        <w:contextualSpacing w:val="0"/>
        <w:jc w:val="both"/>
        <w:rPr>
          <w:rFonts w:ascii="Arial" w:hAnsi="Arial" w:cs="Arial"/>
          <w:sz w:val="24"/>
          <w:szCs w:val="24"/>
        </w:rPr>
      </w:pPr>
      <w:r>
        <w:rPr>
          <w:rFonts w:ascii="Arial" w:hAnsi="Arial" w:cs="Arial"/>
          <w:sz w:val="24"/>
          <w:szCs w:val="24"/>
        </w:rPr>
        <w:t>D</w:t>
      </w:r>
      <w:r w:rsidR="00E6646B" w:rsidRPr="002F16FA">
        <w:rPr>
          <w:rFonts w:ascii="Arial" w:hAnsi="Arial" w:cs="Arial"/>
          <w:sz w:val="24"/>
          <w:szCs w:val="24"/>
        </w:rPr>
        <w:t>održet podmínku, že nebudou zakládány žádné vrstvy pro výkres nebo pomocná grafika, vše bude řešeno jako vrstvy z dat a atributy vedených v datovém modelu ÚAP, případně rozšířeny po domluvě s pořizovatelem.</w:t>
      </w:r>
    </w:p>
    <w:p w:rsidR="00E6646B" w:rsidRPr="002F16FA" w:rsidRDefault="00A32497" w:rsidP="00942E45">
      <w:pPr>
        <w:pStyle w:val="Odstavecseseznamem"/>
        <w:numPr>
          <w:ilvl w:val="1"/>
          <w:numId w:val="5"/>
        </w:numPr>
        <w:spacing w:before="240" w:after="240" w:line="288" w:lineRule="auto"/>
        <w:ind w:hanging="357"/>
        <w:contextualSpacing w:val="0"/>
        <w:jc w:val="both"/>
        <w:rPr>
          <w:rFonts w:ascii="Arial" w:hAnsi="Arial" w:cs="Arial"/>
          <w:sz w:val="24"/>
          <w:szCs w:val="24"/>
        </w:rPr>
      </w:pPr>
      <w:r w:rsidRPr="002F16FA">
        <w:rPr>
          <w:rFonts w:ascii="Arial" w:hAnsi="Arial" w:cs="Arial"/>
          <w:sz w:val="24"/>
          <w:szCs w:val="24"/>
        </w:rPr>
        <w:t xml:space="preserve">Zakázka </w:t>
      </w:r>
      <w:r w:rsidR="00B52461" w:rsidRPr="002F16FA">
        <w:rPr>
          <w:rFonts w:ascii="Arial" w:hAnsi="Arial" w:cs="Arial"/>
          <w:sz w:val="24"/>
          <w:szCs w:val="24"/>
        </w:rPr>
        <w:t xml:space="preserve">bude zpracována </w:t>
      </w:r>
      <w:r w:rsidR="00922D78" w:rsidRPr="002F16FA">
        <w:rPr>
          <w:rFonts w:ascii="Arial" w:hAnsi="Arial" w:cs="Arial"/>
          <w:sz w:val="24"/>
          <w:szCs w:val="24"/>
        </w:rPr>
        <w:t xml:space="preserve">v </w:t>
      </w:r>
      <w:r w:rsidR="00B52461" w:rsidRPr="002F16FA">
        <w:rPr>
          <w:rFonts w:ascii="Arial" w:hAnsi="Arial" w:cs="Arial"/>
          <w:sz w:val="24"/>
          <w:szCs w:val="24"/>
        </w:rPr>
        <w:t>papírové i digitální formě, a v jednotlivých fázích odevzdávána vytištěná s přílohou na CD</w:t>
      </w:r>
      <w:r w:rsidR="00167828">
        <w:rPr>
          <w:rFonts w:ascii="Arial" w:hAnsi="Arial" w:cs="Arial"/>
          <w:sz w:val="24"/>
          <w:szCs w:val="24"/>
        </w:rPr>
        <w:t>/DVD</w:t>
      </w:r>
      <w:r w:rsidR="00B52461" w:rsidRPr="002F16FA">
        <w:rPr>
          <w:rFonts w:ascii="Arial" w:hAnsi="Arial" w:cs="Arial"/>
          <w:sz w:val="24"/>
          <w:szCs w:val="24"/>
        </w:rPr>
        <w:t xml:space="preserve"> obsahující k</w:t>
      </w:r>
      <w:r w:rsidR="00922D78" w:rsidRPr="002F16FA">
        <w:rPr>
          <w:rFonts w:ascii="Arial" w:hAnsi="Arial" w:cs="Arial"/>
          <w:sz w:val="24"/>
          <w:szCs w:val="24"/>
        </w:rPr>
        <w:t>ompletní dokumentaci ve formátech:</w:t>
      </w:r>
    </w:p>
    <w:p w:rsidR="00922D7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textové dokumenty ve formátu .doc</w:t>
      </w:r>
    </w:p>
    <w:p w:rsidR="00922D7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soubory map ve formátu .pdf, .jpg a .tif v minimálním rozlišení 300 DPI</w:t>
      </w:r>
    </w:p>
    <w:p w:rsidR="00922D7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tabulky ve formátu .xls</w:t>
      </w:r>
    </w:p>
    <w:p w:rsidR="00922D7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databáze ve formátu .dbf (DBASE IV)</w:t>
      </w:r>
    </w:p>
    <w:p w:rsidR="00922D7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datové informační vrstvy dle požadavků výše (S-JTSK/Bpv)</w:t>
      </w:r>
    </w:p>
    <w:p w:rsidR="00167828" w:rsidRDefault="00A32497" w:rsidP="00942E45">
      <w:pPr>
        <w:pStyle w:val="Odstavecseseznamem"/>
        <w:numPr>
          <w:ilvl w:val="2"/>
          <w:numId w:val="5"/>
        </w:numPr>
        <w:spacing w:after="240" w:line="288" w:lineRule="auto"/>
        <w:contextualSpacing w:val="0"/>
        <w:jc w:val="both"/>
        <w:rPr>
          <w:rFonts w:ascii="Arial" w:hAnsi="Arial" w:cs="Arial"/>
          <w:sz w:val="24"/>
          <w:szCs w:val="24"/>
        </w:rPr>
      </w:pPr>
      <w:r>
        <w:rPr>
          <w:rFonts w:ascii="Arial" w:hAnsi="Arial" w:cs="Arial"/>
          <w:sz w:val="24"/>
          <w:szCs w:val="24"/>
        </w:rPr>
        <w:lastRenderedPageBreak/>
        <w:t>maximální velikost souborů .doc a .pdf bude 30MB.</w:t>
      </w:r>
    </w:p>
    <w:p w:rsidR="00B52461" w:rsidRPr="002F16FA" w:rsidRDefault="00A32497" w:rsidP="00942E45">
      <w:pPr>
        <w:pStyle w:val="Odstavecseseznamem"/>
        <w:numPr>
          <w:ilvl w:val="1"/>
          <w:numId w:val="5"/>
        </w:numPr>
        <w:spacing w:after="240" w:line="288" w:lineRule="auto"/>
        <w:contextualSpacing w:val="0"/>
        <w:jc w:val="both"/>
        <w:rPr>
          <w:rFonts w:ascii="Arial" w:hAnsi="Arial" w:cs="Arial"/>
          <w:sz w:val="24"/>
          <w:szCs w:val="24"/>
        </w:rPr>
      </w:pPr>
      <w:r w:rsidRPr="002F16FA">
        <w:rPr>
          <w:rFonts w:ascii="Arial" w:hAnsi="Arial" w:cs="Arial"/>
          <w:sz w:val="24"/>
          <w:szCs w:val="24"/>
        </w:rPr>
        <w:t>Dokumentace bude re</w:t>
      </w:r>
      <w:r w:rsidR="00942E45">
        <w:rPr>
          <w:rFonts w:ascii="Arial" w:hAnsi="Arial" w:cs="Arial"/>
          <w:sz w:val="24"/>
          <w:szCs w:val="24"/>
        </w:rPr>
        <w:t>spektovat stávající strukturu ZÚ</w:t>
      </w:r>
      <w:r w:rsidRPr="002F16FA">
        <w:rPr>
          <w:rFonts w:ascii="Arial" w:hAnsi="Arial" w:cs="Arial"/>
          <w:sz w:val="24"/>
          <w:szCs w:val="24"/>
        </w:rPr>
        <w:t>R PK, A</w:t>
      </w:r>
      <w:r w:rsidR="00167828">
        <w:rPr>
          <w:rFonts w:ascii="Arial" w:hAnsi="Arial" w:cs="Arial"/>
          <w:sz w:val="24"/>
          <w:szCs w:val="24"/>
        </w:rPr>
        <w:t>3 ZÚ</w:t>
      </w:r>
      <w:r w:rsidRPr="002F16FA">
        <w:rPr>
          <w:rFonts w:ascii="Arial" w:hAnsi="Arial" w:cs="Arial"/>
          <w:sz w:val="24"/>
          <w:szCs w:val="24"/>
        </w:rPr>
        <w:t>R PK bude zpracována obdobně jako změna zákona za použití pojmů např.: doplňuje se, mění se, zrušuje se, nahrazuje se, vypouští se apod. Součástí dokumentace ve všech fázích budou srovnávací texty</w:t>
      </w:r>
      <w:r w:rsidR="00167828">
        <w:rPr>
          <w:rFonts w:ascii="Arial" w:hAnsi="Arial" w:cs="Arial"/>
          <w:sz w:val="24"/>
          <w:szCs w:val="24"/>
        </w:rPr>
        <w:t xml:space="preserve"> a výkresy (kromě úplného znění)</w:t>
      </w:r>
      <w:r w:rsidRPr="002F16FA">
        <w:rPr>
          <w:rFonts w:ascii="Arial" w:hAnsi="Arial" w:cs="Arial"/>
          <w:sz w:val="24"/>
          <w:szCs w:val="24"/>
        </w:rPr>
        <w:t>.</w:t>
      </w:r>
    </w:p>
    <w:p w:rsidR="00B52461" w:rsidRDefault="00A32497" w:rsidP="00942E45">
      <w:pPr>
        <w:pStyle w:val="Odstavecseseznamem"/>
        <w:numPr>
          <w:ilvl w:val="1"/>
          <w:numId w:val="5"/>
        </w:numPr>
        <w:spacing w:after="240" w:line="288" w:lineRule="auto"/>
        <w:contextualSpacing w:val="0"/>
        <w:jc w:val="both"/>
        <w:rPr>
          <w:rFonts w:ascii="Arial" w:hAnsi="Arial" w:cs="Arial"/>
          <w:sz w:val="24"/>
          <w:szCs w:val="24"/>
        </w:rPr>
      </w:pPr>
      <w:r w:rsidRPr="002F16FA">
        <w:rPr>
          <w:rFonts w:ascii="Arial" w:hAnsi="Arial" w:cs="Arial"/>
          <w:sz w:val="24"/>
          <w:szCs w:val="24"/>
        </w:rPr>
        <w:t>V grafické části A</w:t>
      </w:r>
      <w:r w:rsidR="00167828">
        <w:rPr>
          <w:rFonts w:ascii="Arial" w:hAnsi="Arial" w:cs="Arial"/>
          <w:sz w:val="24"/>
          <w:szCs w:val="24"/>
        </w:rPr>
        <w:t>3</w:t>
      </w:r>
      <w:r w:rsidRPr="002F16FA">
        <w:rPr>
          <w:rFonts w:ascii="Arial" w:hAnsi="Arial" w:cs="Arial"/>
          <w:sz w:val="24"/>
          <w:szCs w:val="24"/>
        </w:rPr>
        <w:t xml:space="preserve"> Z</w:t>
      </w:r>
      <w:r w:rsidR="00167828">
        <w:rPr>
          <w:rFonts w:ascii="Arial" w:hAnsi="Arial" w:cs="Arial"/>
          <w:sz w:val="24"/>
          <w:szCs w:val="24"/>
        </w:rPr>
        <w:t>Ú</w:t>
      </w:r>
      <w:r w:rsidRPr="002F16FA">
        <w:rPr>
          <w:rFonts w:ascii="Arial" w:hAnsi="Arial" w:cs="Arial"/>
          <w:sz w:val="24"/>
          <w:szCs w:val="24"/>
        </w:rPr>
        <w:t xml:space="preserve">R PK budou zobrazeny vždy jen nově vymezené </w:t>
      </w:r>
      <w:r w:rsidR="00167828">
        <w:rPr>
          <w:rFonts w:ascii="Arial" w:hAnsi="Arial" w:cs="Arial"/>
          <w:sz w:val="24"/>
          <w:szCs w:val="24"/>
        </w:rPr>
        <w:t xml:space="preserve">či vypuštěné </w:t>
      </w:r>
      <w:r w:rsidRPr="002F16FA">
        <w:rPr>
          <w:rFonts w:ascii="Arial" w:hAnsi="Arial" w:cs="Arial"/>
          <w:sz w:val="24"/>
          <w:szCs w:val="24"/>
        </w:rPr>
        <w:t xml:space="preserve">prvky a orientační údaje. </w:t>
      </w:r>
      <w:r w:rsidR="0096160E">
        <w:rPr>
          <w:rFonts w:ascii="Arial" w:hAnsi="Arial" w:cs="Arial"/>
          <w:sz w:val="24"/>
          <w:szCs w:val="24"/>
        </w:rPr>
        <w:t>Ve výkresové části budou zachován</w:t>
      </w:r>
      <w:r w:rsidR="003E0D48">
        <w:rPr>
          <w:rFonts w:ascii="Arial" w:hAnsi="Arial" w:cs="Arial"/>
          <w:sz w:val="24"/>
          <w:szCs w:val="24"/>
        </w:rPr>
        <w:t>a</w:t>
      </w:r>
      <w:r w:rsidR="0096160E">
        <w:rPr>
          <w:rFonts w:ascii="Arial" w:hAnsi="Arial" w:cs="Arial"/>
          <w:sz w:val="24"/>
          <w:szCs w:val="24"/>
        </w:rPr>
        <w:t xml:space="preserve"> měřítka stávajících výkresů ZÚR PK</w:t>
      </w:r>
      <w:r w:rsidRPr="002F16FA">
        <w:rPr>
          <w:rFonts w:ascii="Arial" w:hAnsi="Arial" w:cs="Arial"/>
          <w:sz w:val="24"/>
          <w:szCs w:val="24"/>
        </w:rPr>
        <w:t>.</w:t>
      </w:r>
    </w:p>
    <w:p w:rsidR="005B0810" w:rsidRPr="002F16FA" w:rsidRDefault="00A32497" w:rsidP="00FF7FA5">
      <w:pPr>
        <w:pStyle w:val="Odstavecseseznamem"/>
        <w:spacing w:after="240" w:line="288" w:lineRule="auto"/>
        <w:ind w:left="360"/>
        <w:contextualSpacing w:val="0"/>
        <w:jc w:val="both"/>
        <w:rPr>
          <w:rFonts w:ascii="Arial" w:hAnsi="Arial" w:cs="Arial"/>
          <w:sz w:val="24"/>
          <w:szCs w:val="24"/>
        </w:rPr>
      </w:pPr>
      <w:r>
        <w:rPr>
          <w:rFonts w:ascii="Arial" w:hAnsi="Arial" w:cs="Arial"/>
          <w:sz w:val="24"/>
          <w:szCs w:val="24"/>
        </w:rPr>
        <w:t>o) V průběhu zpracování návrhu pro společné jednání proběhnou 3 konzultace deklarující průběh zpracování, a to v termínu a místě určeném objednatelem alespoň s týdenním předstihem. Osobní setkání je možno nahradit distanční formou (telefonicky, emailem, telekonferencí, atp.).</w:t>
      </w:r>
    </w:p>
    <w:p w:rsidR="00EC3602" w:rsidRPr="002F16FA" w:rsidRDefault="00A32497" w:rsidP="00942E45">
      <w:pPr>
        <w:pStyle w:val="Odstavecseseznamem"/>
        <w:numPr>
          <w:ilvl w:val="0"/>
          <w:numId w:val="5"/>
        </w:numPr>
        <w:spacing w:after="240" w:line="288" w:lineRule="auto"/>
        <w:contextualSpacing w:val="0"/>
        <w:jc w:val="both"/>
        <w:rPr>
          <w:rFonts w:ascii="Arial" w:hAnsi="Arial" w:cs="Arial"/>
          <w:sz w:val="24"/>
          <w:szCs w:val="24"/>
        </w:rPr>
      </w:pPr>
      <w:r>
        <w:rPr>
          <w:rFonts w:ascii="Arial" w:hAnsi="Arial" w:cs="Arial"/>
          <w:sz w:val="24"/>
          <w:szCs w:val="24"/>
        </w:rPr>
        <w:t>Objednatel poskytne proti žádosti zhotovitele tyto podklady pro zpracování A3 ZÚR PK, které budou zohledněny a zapracovány:</w:t>
      </w:r>
    </w:p>
    <w:p w:rsidR="00EB21CC" w:rsidRDefault="00A32497" w:rsidP="00942E45">
      <w:pPr>
        <w:pStyle w:val="Odstavecseseznamem"/>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Úplné znění ZÚR PK po vydání A1, A2 a A4</w:t>
      </w:r>
    </w:p>
    <w:p w:rsidR="0096160E" w:rsidRDefault="00A32497" w:rsidP="00942E45">
      <w:pPr>
        <w:pStyle w:val="Odstavecseseznamem"/>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Zprávu o uplatňování ZÚR PK ve znění Aktualizace č. 1 za období 2014 – 2018</w:t>
      </w:r>
    </w:p>
    <w:p w:rsidR="0096160E" w:rsidRPr="0096160E" w:rsidRDefault="00A32497" w:rsidP="0096160E">
      <w:pPr>
        <w:pStyle w:val="Odstavecseseznamem"/>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dokumentaci ÚAP ORP 2016 a dokumentaci ÚAP PK 2017</w:t>
      </w:r>
    </w:p>
    <w:p w:rsidR="0096160E" w:rsidRDefault="00A32497" w:rsidP="0096160E">
      <w:pPr>
        <w:pStyle w:val="Odstavecseseznamem"/>
        <w:numPr>
          <w:ilvl w:val="1"/>
          <w:numId w:val="5"/>
        </w:numPr>
        <w:jc w:val="both"/>
        <w:rPr>
          <w:rFonts w:ascii="Arial" w:hAnsi="Arial" w:cs="Arial"/>
          <w:sz w:val="24"/>
          <w:szCs w:val="24"/>
        </w:rPr>
      </w:pPr>
      <w:r w:rsidRPr="0096160E">
        <w:rPr>
          <w:rFonts w:ascii="Arial" w:hAnsi="Arial" w:cs="Arial"/>
          <w:sz w:val="24"/>
          <w:szCs w:val="24"/>
        </w:rPr>
        <w:t>aktuální data ÚAP obcí s rozšířenou působností a Plzeňského kraje v jednotné databázi dat ÚAP PK. Souborová geodatabáze pro ArcGIS verze 10.3 a vyšší (je možno dojednat export do nižších verzí)</w:t>
      </w:r>
    </w:p>
    <w:p w:rsidR="0096160E" w:rsidRPr="002F16FA" w:rsidRDefault="00A32497" w:rsidP="0096160E">
      <w:pPr>
        <w:pStyle w:val="Odstavecseseznamem"/>
        <w:numPr>
          <w:ilvl w:val="1"/>
          <w:numId w:val="5"/>
        </w:numPr>
        <w:autoSpaceDE w:val="0"/>
        <w:autoSpaceDN w:val="0"/>
        <w:adjustRightInd w:val="0"/>
        <w:spacing w:after="240" w:line="288" w:lineRule="auto"/>
        <w:contextualSpacing w:val="0"/>
        <w:jc w:val="both"/>
        <w:rPr>
          <w:rFonts w:ascii="Arial" w:hAnsi="Arial" w:cs="Arial"/>
          <w:color w:val="000000"/>
          <w:sz w:val="24"/>
          <w:szCs w:val="24"/>
        </w:rPr>
      </w:pPr>
      <w:r w:rsidRPr="002F16FA">
        <w:rPr>
          <w:rFonts w:ascii="Arial" w:hAnsi="Arial" w:cs="Arial"/>
          <w:color w:val="000000"/>
          <w:sz w:val="24"/>
          <w:szCs w:val="24"/>
        </w:rPr>
        <w:t xml:space="preserve">potřebná referenční data ve vektorové podobě ve formátu </w:t>
      </w:r>
      <w:r>
        <w:rPr>
          <w:rFonts w:ascii="Arial" w:hAnsi="Arial" w:cs="Arial"/>
          <w:color w:val="000000"/>
          <w:sz w:val="24"/>
          <w:szCs w:val="24"/>
        </w:rPr>
        <w:t xml:space="preserve">.shp (ArcČR 500; </w:t>
      </w:r>
      <w:r w:rsidRPr="002F16FA">
        <w:rPr>
          <w:rFonts w:ascii="Arial" w:hAnsi="Arial" w:cs="Arial"/>
          <w:color w:val="000000"/>
          <w:sz w:val="24"/>
          <w:szCs w:val="24"/>
        </w:rPr>
        <w:t xml:space="preserve"> ZABAGED) </w:t>
      </w:r>
    </w:p>
    <w:p w:rsidR="0096160E" w:rsidRDefault="00A32497" w:rsidP="0096160E">
      <w:pPr>
        <w:pStyle w:val="Odstavecseseznamem"/>
        <w:numPr>
          <w:ilvl w:val="1"/>
          <w:numId w:val="5"/>
        </w:numPr>
        <w:jc w:val="both"/>
        <w:rPr>
          <w:rFonts w:ascii="Arial" w:hAnsi="Arial" w:cs="Arial"/>
          <w:sz w:val="24"/>
          <w:szCs w:val="24"/>
        </w:rPr>
      </w:pPr>
      <w:r>
        <w:rPr>
          <w:rFonts w:ascii="Arial" w:hAnsi="Arial" w:cs="Arial"/>
          <w:sz w:val="24"/>
          <w:szCs w:val="24"/>
        </w:rPr>
        <w:t>potřebná referenční data v rastrové podobě ve formátu .tiff (ČR 100 000)</w:t>
      </w:r>
    </w:p>
    <w:p w:rsidR="0096160E" w:rsidRPr="002F16FA" w:rsidRDefault="00A32497" w:rsidP="0096160E">
      <w:pPr>
        <w:pStyle w:val="Odstavecseseznamem"/>
        <w:numPr>
          <w:ilvl w:val="1"/>
          <w:numId w:val="5"/>
        </w:numPr>
        <w:autoSpaceDE w:val="0"/>
        <w:autoSpaceDN w:val="0"/>
        <w:adjustRightInd w:val="0"/>
        <w:spacing w:after="240" w:line="288" w:lineRule="auto"/>
        <w:contextualSpacing w:val="0"/>
        <w:jc w:val="both"/>
        <w:rPr>
          <w:rFonts w:ascii="Arial" w:hAnsi="Arial" w:cs="Arial"/>
          <w:color w:val="000000"/>
          <w:sz w:val="24"/>
          <w:szCs w:val="24"/>
        </w:rPr>
      </w:pPr>
      <w:r w:rsidRPr="002F16FA">
        <w:rPr>
          <w:rFonts w:ascii="Arial" w:hAnsi="Arial" w:cs="Arial"/>
          <w:color w:val="000000"/>
          <w:sz w:val="24"/>
          <w:szCs w:val="24"/>
        </w:rPr>
        <w:t xml:space="preserve">popis datového modelu dat ÚAP firmy T-Mapy spol. s r.o. verze 3.4 v PDF </w:t>
      </w:r>
    </w:p>
    <w:p w:rsidR="0096160E" w:rsidRDefault="00A32497" w:rsidP="0096160E">
      <w:pPr>
        <w:pStyle w:val="Odstavecseseznamem"/>
        <w:numPr>
          <w:ilvl w:val="1"/>
          <w:numId w:val="5"/>
        </w:numPr>
        <w:jc w:val="both"/>
        <w:rPr>
          <w:rFonts w:ascii="Arial" w:hAnsi="Arial" w:cs="Arial"/>
          <w:sz w:val="24"/>
          <w:szCs w:val="24"/>
        </w:rPr>
      </w:pPr>
      <w:r>
        <w:rPr>
          <w:rFonts w:ascii="Arial" w:hAnsi="Arial" w:cs="Arial"/>
          <w:sz w:val="24"/>
          <w:szCs w:val="24"/>
        </w:rPr>
        <w:t>symbolové sady a fonty používané pro data ÚAP včetně potřebných fontů a dokumentací</w:t>
      </w:r>
    </w:p>
    <w:p w:rsidR="0096160E" w:rsidRDefault="00A32497" w:rsidP="0096160E">
      <w:pPr>
        <w:pStyle w:val="Odstavecseseznamem"/>
        <w:numPr>
          <w:ilvl w:val="1"/>
          <w:numId w:val="5"/>
        </w:numPr>
        <w:jc w:val="both"/>
        <w:rPr>
          <w:rFonts w:ascii="Arial" w:hAnsi="Arial" w:cs="Arial"/>
          <w:sz w:val="24"/>
          <w:szCs w:val="24"/>
        </w:rPr>
      </w:pPr>
      <w:r>
        <w:rPr>
          <w:rFonts w:ascii="Arial" w:hAnsi="Arial" w:cs="Arial"/>
          <w:sz w:val="24"/>
          <w:szCs w:val="24"/>
        </w:rPr>
        <w:t>přístup k textovým částem ÚAP ORP a textovým částem poskytovatelů dat ÚAP (pasporty)</w:t>
      </w:r>
    </w:p>
    <w:p w:rsidR="003B0CED" w:rsidRDefault="00A32497" w:rsidP="0096160E">
      <w:pPr>
        <w:pStyle w:val="Odstavecseseznamem"/>
        <w:numPr>
          <w:ilvl w:val="1"/>
          <w:numId w:val="5"/>
        </w:numPr>
        <w:jc w:val="both"/>
        <w:rPr>
          <w:rFonts w:ascii="Arial" w:hAnsi="Arial" w:cs="Arial"/>
          <w:sz w:val="24"/>
          <w:szCs w:val="24"/>
        </w:rPr>
      </w:pPr>
      <w:r>
        <w:rPr>
          <w:rFonts w:ascii="Arial" w:hAnsi="Arial" w:cs="Arial"/>
          <w:sz w:val="24"/>
          <w:szCs w:val="24"/>
        </w:rPr>
        <w:t>metodické vysvětlení dat ÚAP PK</w:t>
      </w:r>
    </w:p>
    <w:p w:rsidR="003B0CED" w:rsidRPr="0096160E" w:rsidRDefault="00A32497" w:rsidP="0096160E">
      <w:pPr>
        <w:pStyle w:val="Odstavecseseznamem"/>
        <w:numPr>
          <w:ilvl w:val="1"/>
          <w:numId w:val="5"/>
        </w:numPr>
        <w:jc w:val="both"/>
        <w:rPr>
          <w:rFonts w:ascii="Arial" w:hAnsi="Arial" w:cs="Arial"/>
          <w:sz w:val="24"/>
          <w:szCs w:val="24"/>
        </w:rPr>
      </w:pPr>
      <w:r>
        <w:rPr>
          <w:rFonts w:ascii="Arial" w:hAnsi="Arial" w:cs="Arial"/>
          <w:sz w:val="24"/>
          <w:szCs w:val="24"/>
        </w:rPr>
        <w:t>konzultace k zakládání nových dat a položek v případě nutnosti rozšiřování datového modelu</w:t>
      </w:r>
    </w:p>
    <w:p w:rsidR="00254127" w:rsidRPr="00E774C6" w:rsidRDefault="00A32497" w:rsidP="00E774C6">
      <w:pPr>
        <w:pStyle w:val="Odstavecseseznamem"/>
        <w:numPr>
          <w:ilvl w:val="1"/>
          <w:numId w:val="5"/>
        </w:numPr>
        <w:spacing w:after="360" w:line="288" w:lineRule="auto"/>
        <w:ind w:left="714" w:hanging="357"/>
        <w:contextualSpacing w:val="0"/>
        <w:jc w:val="both"/>
        <w:rPr>
          <w:rFonts w:ascii="Arial" w:hAnsi="Arial" w:cs="Arial"/>
          <w:color w:val="FF0000"/>
          <w:sz w:val="24"/>
          <w:szCs w:val="24"/>
        </w:rPr>
      </w:pPr>
      <w:r w:rsidRPr="00942E45">
        <w:rPr>
          <w:rFonts w:ascii="Arial" w:hAnsi="Arial" w:cs="Arial"/>
          <w:sz w:val="24"/>
          <w:szCs w:val="24"/>
        </w:rPr>
        <w:t>Objedn</w:t>
      </w:r>
      <w:r w:rsidRPr="002F16FA">
        <w:rPr>
          <w:rFonts w:ascii="Arial" w:hAnsi="Arial" w:cs="Arial"/>
          <w:color w:val="000000"/>
          <w:sz w:val="24"/>
          <w:szCs w:val="24"/>
        </w:rPr>
        <w:t xml:space="preserve">atel </w:t>
      </w:r>
      <w:r w:rsidRPr="002F16FA">
        <w:rPr>
          <w:rFonts w:ascii="Arial" w:hAnsi="Arial" w:cs="Arial"/>
          <w:sz w:val="24"/>
          <w:szCs w:val="24"/>
        </w:rPr>
        <w:t xml:space="preserve">předá zhotoviteli </w:t>
      </w:r>
      <w:r w:rsidR="003B0CED">
        <w:rPr>
          <w:rFonts w:ascii="Arial" w:hAnsi="Arial" w:cs="Arial"/>
          <w:sz w:val="24"/>
          <w:szCs w:val="24"/>
        </w:rPr>
        <w:t xml:space="preserve">výše uvedené a vyžádané </w:t>
      </w:r>
      <w:r w:rsidRPr="002F16FA">
        <w:rPr>
          <w:rFonts w:ascii="Arial" w:hAnsi="Arial" w:cs="Arial"/>
          <w:sz w:val="24"/>
          <w:szCs w:val="24"/>
        </w:rPr>
        <w:t>potřebné</w:t>
      </w:r>
      <w:r w:rsidRPr="002F16FA">
        <w:rPr>
          <w:rFonts w:ascii="Arial" w:hAnsi="Arial" w:cs="Arial"/>
          <w:color w:val="000000"/>
          <w:sz w:val="24"/>
          <w:szCs w:val="24"/>
        </w:rPr>
        <w:t xml:space="preserve"> podklady pro zahájení prací nejpozději </w:t>
      </w:r>
      <w:r w:rsidR="00D84FD4">
        <w:rPr>
          <w:rFonts w:ascii="Arial" w:hAnsi="Arial" w:cs="Arial"/>
          <w:color w:val="000000"/>
          <w:sz w:val="24"/>
          <w:szCs w:val="24"/>
        </w:rPr>
        <w:t xml:space="preserve">do 15 dnů ode dne </w:t>
      </w:r>
      <w:r w:rsidR="003B0CED">
        <w:rPr>
          <w:rFonts w:ascii="Arial" w:hAnsi="Arial" w:cs="Arial"/>
          <w:color w:val="000000"/>
          <w:sz w:val="24"/>
          <w:szCs w:val="24"/>
        </w:rPr>
        <w:t>žádosti</w:t>
      </w:r>
      <w:r w:rsidR="003F3C2D">
        <w:rPr>
          <w:rFonts w:ascii="Arial" w:hAnsi="Arial" w:cs="Arial"/>
          <w:sz w:val="24"/>
          <w:szCs w:val="24"/>
        </w:rPr>
        <w:t>.</w:t>
      </w:r>
    </w:p>
    <w:p w:rsidR="00254127" w:rsidRDefault="00A32497" w:rsidP="00EC3602">
      <w:pPr>
        <w:spacing w:line="240" w:lineRule="auto"/>
        <w:jc w:val="center"/>
        <w:rPr>
          <w:rFonts w:ascii="Arial" w:hAnsi="Arial" w:cs="Arial"/>
          <w:b/>
          <w:sz w:val="24"/>
          <w:szCs w:val="24"/>
        </w:rPr>
      </w:pPr>
      <w:r>
        <w:rPr>
          <w:rFonts w:ascii="Arial" w:hAnsi="Arial" w:cs="Arial"/>
          <w:b/>
          <w:sz w:val="24"/>
          <w:szCs w:val="24"/>
        </w:rPr>
        <w:lastRenderedPageBreak/>
        <w:t>II. Čas a místo plnění</w:t>
      </w:r>
    </w:p>
    <w:p w:rsidR="00254127"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Zahájení prací </w:t>
      </w:r>
      <w:r w:rsidR="004D3C1D" w:rsidRPr="003B782F">
        <w:rPr>
          <w:rFonts w:ascii="Arial" w:hAnsi="Arial" w:cs="Arial"/>
          <w:sz w:val="24"/>
          <w:szCs w:val="24"/>
        </w:rPr>
        <w:t xml:space="preserve">zhotovitelem </w:t>
      </w:r>
      <w:r w:rsidRPr="003B782F">
        <w:rPr>
          <w:rFonts w:ascii="Arial" w:hAnsi="Arial" w:cs="Arial"/>
          <w:sz w:val="24"/>
          <w:szCs w:val="24"/>
        </w:rPr>
        <w:t>bude započato po podpisu této smlouvy.</w:t>
      </w:r>
    </w:p>
    <w:p w:rsidR="00254127"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Zhotovitel odevzdá části </w:t>
      </w:r>
      <w:r w:rsidR="00AF56B5" w:rsidRPr="003B782F">
        <w:rPr>
          <w:rFonts w:ascii="Arial" w:hAnsi="Arial" w:cs="Arial"/>
          <w:sz w:val="24"/>
          <w:szCs w:val="24"/>
        </w:rPr>
        <w:t xml:space="preserve">díla </w:t>
      </w:r>
      <w:r w:rsidRPr="003B782F">
        <w:rPr>
          <w:rFonts w:ascii="Arial" w:hAnsi="Arial" w:cs="Arial"/>
          <w:sz w:val="24"/>
          <w:szCs w:val="24"/>
        </w:rPr>
        <w:t>dle čl. I</w:t>
      </w:r>
      <w:r w:rsidR="00E774C6" w:rsidRPr="003B782F">
        <w:rPr>
          <w:rFonts w:ascii="Arial" w:hAnsi="Arial" w:cs="Arial"/>
          <w:sz w:val="24"/>
          <w:szCs w:val="24"/>
        </w:rPr>
        <w:t>.</w:t>
      </w:r>
      <w:r w:rsidRPr="003B782F">
        <w:rPr>
          <w:rFonts w:ascii="Arial" w:hAnsi="Arial" w:cs="Arial"/>
          <w:sz w:val="24"/>
          <w:szCs w:val="24"/>
        </w:rPr>
        <w:t xml:space="preserve"> odst. 3) písm. a)</w:t>
      </w:r>
      <w:r w:rsidR="0026626F">
        <w:rPr>
          <w:rFonts w:ascii="Arial" w:hAnsi="Arial" w:cs="Arial"/>
          <w:sz w:val="24"/>
          <w:szCs w:val="24"/>
        </w:rPr>
        <w:t xml:space="preserve">, </w:t>
      </w:r>
      <w:r w:rsidR="003B0CED">
        <w:rPr>
          <w:rFonts w:ascii="Arial" w:hAnsi="Arial" w:cs="Arial"/>
          <w:sz w:val="24"/>
          <w:szCs w:val="24"/>
        </w:rPr>
        <w:t>b)</w:t>
      </w:r>
      <w:r w:rsidR="0026626F">
        <w:rPr>
          <w:rFonts w:ascii="Arial" w:hAnsi="Arial" w:cs="Arial"/>
          <w:sz w:val="24"/>
          <w:szCs w:val="24"/>
        </w:rPr>
        <w:t xml:space="preserve"> a c)</w:t>
      </w:r>
      <w:r w:rsidR="003B0CED">
        <w:rPr>
          <w:rFonts w:ascii="Arial" w:hAnsi="Arial" w:cs="Arial"/>
          <w:sz w:val="24"/>
          <w:szCs w:val="24"/>
        </w:rPr>
        <w:t xml:space="preserve"> </w:t>
      </w:r>
      <w:r w:rsidRPr="003B782F">
        <w:rPr>
          <w:rFonts w:ascii="Arial" w:hAnsi="Arial" w:cs="Arial"/>
          <w:sz w:val="24"/>
          <w:szCs w:val="24"/>
        </w:rPr>
        <w:t xml:space="preserve">této smlouvy </w:t>
      </w:r>
      <w:r w:rsidR="002866B0" w:rsidRPr="003B782F">
        <w:rPr>
          <w:rFonts w:ascii="Arial" w:hAnsi="Arial" w:cs="Arial"/>
          <w:sz w:val="24"/>
          <w:szCs w:val="24"/>
        </w:rPr>
        <w:t xml:space="preserve">nejpozději </w:t>
      </w:r>
      <w:r w:rsidRPr="00F33476">
        <w:rPr>
          <w:rFonts w:ascii="Arial" w:hAnsi="Arial" w:cs="Arial"/>
          <w:b/>
          <w:sz w:val="24"/>
          <w:szCs w:val="24"/>
        </w:rPr>
        <w:t>do </w:t>
      </w:r>
      <w:r w:rsidR="00F33476" w:rsidRPr="00F33476">
        <w:rPr>
          <w:rFonts w:ascii="Arial" w:hAnsi="Arial" w:cs="Arial"/>
          <w:b/>
          <w:sz w:val="24"/>
          <w:szCs w:val="24"/>
        </w:rPr>
        <w:t>2. 8</w:t>
      </w:r>
      <w:r w:rsidR="00FE5F2E" w:rsidRPr="00F33476">
        <w:rPr>
          <w:rFonts w:ascii="Arial" w:hAnsi="Arial" w:cs="Arial"/>
          <w:b/>
          <w:sz w:val="24"/>
          <w:szCs w:val="24"/>
        </w:rPr>
        <w:t>. </w:t>
      </w:r>
      <w:r w:rsidRPr="00F33476">
        <w:rPr>
          <w:rFonts w:ascii="Arial" w:hAnsi="Arial" w:cs="Arial"/>
          <w:b/>
          <w:sz w:val="24"/>
          <w:szCs w:val="24"/>
        </w:rPr>
        <w:t>20</w:t>
      </w:r>
      <w:r w:rsidR="0026626F" w:rsidRPr="00F33476">
        <w:rPr>
          <w:rFonts w:ascii="Arial" w:hAnsi="Arial" w:cs="Arial"/>
          <w:b/>
          <w:sz w:val="24"/>
          <w:szCs w:val="24"/>
        </w:rPr>
        <w:t>21</w:t>
      </w:r>
      <w:r w:rsidR="00F33476">
        <w:rPr>
          <w:rFonts w:ascii="Arial" w:hAnsi="Arial" w:cs="Arial"/>
          <w:sz w:val="24"/>
          <w:szCs w:val="24"/>
        </w:rPr>
        <w:t>.</w:t>
      </w:r>
    </w:p>
    <w:p w:rsidR="00254127"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odevzdá části díla dle čl. I</w:t>
      </w:r>
      <w:r w:rsidR="00E774C6" w:rsidRPr="003B782F">
        <w:rPr>
          <w:rFonts w:ascii="Arial" w:hAnsi="Arial" w:cs="Arial"/>
          <w:sz w:val="24"/>
          <w:szCs w:val="24"/>
        </w:rPr>
        <w:t>.</w:t>
      </w:r>
      <w:r w:rsidRPr="003B782F">
        <w:rPr>
          <w:rFonts w:ascii="Arial" w:hAnsi="Arial" w:cs="Arial"/>
          <w:sz w:val="24"/>
          <w:szCs w:val="24"/>
        </w:rPr>
        <w:t xml:space="preserve"> odst. 3) písm. </w:t>
      </w:r>
      <w:r w:rsidR="0053640C">
        <w:rPr>
          <w:rFonts w:ascii="Arial" w:hAnsi="Arial" w:cs="Arial"/>
          <w:sz w:val="24"/>
          <w:szCs w:val="24"/>
        </w:rPr>
        <w:t>f</w:t>
      </w:r>
      <w:r w:rsidRPr="003B782F">
        <w:rPr>
          <w:rFonts w:ascii="Arial" w:hAnsi="Arial" w:cs="Arial"/>
          <w:sz w:val="24"/>
          <w:szCs w:val="24"/>
        </w:rPr>
        <w:t xml:space="preserve">) této smlouvy do </w:t>
      </w:r>
      <w:r w:rsidR="00EC3602" w:rsidRPr="003B782F">
        <w:rPr>
          <w:rFonts w:ascii="Arial" w:hAnsi="Arial" w:cs="Arial"/>
          <w:sz w:val="24"/>
          <w:szCs w:val="24"/>
        </w:rPr>
        <w:t>3</w:t>
      </w:r>
      <w:r w:rsidRPr="003B782F">
        <w:rPr>
          <w:rFonts w:ascii="Arial" w:hAnsi="Arial" w:cs="Arial"/>
          <w:sz w:val="24"/>
          <w:szCs w:val="24"/>
        </w:rPr>
        <w:t>0 dnů ode dne obdržení pokynů objednatele k</w:t>
      </w:r>
      <w:r w:rsidR="00F33476">
        <w:rPr>
          <w:rFonts w:ascii="Arial" w:hAnsi="Arial" w:cs="Arial"/>
          <w:sz w:val="24"/>
          <w:szCs w:val="24"/>
        </w:rPr>
        <w:t> </w:t>
      </w:r>
      <w:r w:rsidRPr="003B782F">
        <w:rPr>
          <w:rFonts w:ascii="Arial" w:hAnsi="Arial" w:cs="Arial"/>
          <w:sz w:val="24"/>
          <w:szCs w:val="24"/>
        </w:rPr>
        <w:t>úpravě</w:t>
      </w:r>
      <w:r w:rsidR="00F33476">
        <w:rPr>
          <w:rFonts w:ascii="Arial" w:hAnsi="Arial" w:cs="Arial"/>
          <w:sz w:val="24"/>
          <w:szCs w:val="24"/>
        </w:rPr>
        <w:t>.</w:t>
      </w:r>
    </w:p>
    <w:p w:rsidR="00254127"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odevzdá části díla dle čl. I</w:t>
      </w:r>
      <w:r w:rsidR="00E774C6" w:rsidRPr="003B782F">
        <w:rPr>
          <w:rFonts w:ascii="Arial" w:hAnsi="Arial" w:cs="Arial"/>
          <w:sz w:val="24"/>
          <w:szCs w:val="24"/>
        </w:rPr>
        <w:t>.</w:t>
      </w:r>
      <w:r w:rsidRPr="003B782F">
        <w:rPr>
          <w:rFonts w:ascii="Arial" w:hAnsi="Arial" w:cs="Arial"/>
          <w:sz w:val="24"/>
          <w:szCs w:val="24"/>
        </w:rPr>
        <w:t xml:space="preserve"> odst. 3) písm. </w:t>
      </w:r>
      <w:r w:rsidR="00431833">
        <w:rPr>
          <w:rFonts w:ascii="Arial" w:hAnsi="Arial" w:cs="Arial"/>
          <w:sz w:val="24"/>
          <w:szCs w:val="24"/>
        </w:rPr>
        <w:t>i</w:t>
      </w:r>
      <w:r w:rsidRPr="003B782F">
        <w:rPr>
          <w:rFonts w:ascii="Arial" w:hAnsi="Arial" w:cs="Arial"/>
          <w:sz w:val="24"/>
          <w:szCs w:val="24"/>
        </w:rPr>
        <w:t>) této smlouvy do 30 dnů ode dne obdržení pokynů objednatele k</w:t>
      </w:r>
      <w:r w:rsidR="00F33476">
        <w:rPr>
          <w:rFonts w:ascii="Arial" w:hAnsi="Arial" w:cs="Arial"/>
          <w:sz w:val="24"/>
          <w:szCs w:val="24"/>
        </w:rPr>
        <w:t> </w:t>
      </w:r>
      <w:r w:rsidRPr="003B782F">
        <w:rPr>
          <w:rFonts w:ascii="Arial" w:hAnsi="Arial" w:cs="Arial"/>
          <w:sz w:val="24"/>
          <w:szCs w:val="24"/>
        </w:rPr>
        <w:t>úpravě</w:t>
      </w:r>
      <w:r w:rsidR="00F33476">
        <w:rPr>
          <w:rFonts w:ascii="Arial" w:hAnsi="Arial" w:cs="Arial"/>
          <w:sz w:val="24"/>
          <w:szCs w:val="24"/>
        </w:rPr>
        <w:t>.</w:t>
      </w:r>
    </w:p>
    <w:p w:rsidR="002A14DA"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odevzdá části díla dle čl. I</w:t>
      </w:r>
      <w:r w:rsidR="00E774C6" w:rsidRPr="003B782F">
        <w:rPr>
          <w:rFonts w:ascii="Arial" w:hAnsi="Arial" w:cs="Arial"/>
          <w:sz w:val="24"/>
          <w:szCs w:val="24"/>
        </w:rPr>
        <w:t>.</w:t>
      </w:r>
      <w:r w:rsidRPr="003B782F">
        <w:rPr>
          <w:rFonts w:ascii="Arial" w:hAnsi="Arial" w:cs="Arial"/>
          <w:sz w:val="24"/>
          <w:szCs w:val="24"/>
        </w:rPr>
        <w:t xml:space="preserve"> odst. 3) písm. </w:t>
      </w:r>
      <w:r w:rsidR="0053640C">
        <w:rPr>
          <w:rFonts w:ascii="Arial" w:hAnsi="Arial" w:cs="Arial"/>
          <w:sz w:val="24"/>
          <w:szCs w:val="24"/>
        </w:rPr>
        <w:t>j</w:t>
      </w:r>
      <w:r w:rsidRPr="003B782F">
        <w:rPr>
          <w:rFonts w:ascii="Arial" w:hAnsi="Arial" w:cs="Arial"/>
          <w:sz w:val="24"/>
          <w:szCs w:val="24"/>
        </w:rPr>
        <w:t>) této smlouvy do 1</w:t>
      </w:r>
      <w:r w:rsidR="003B0CED">
        <w:rPr>
          <w:rFonts w:ascii="Arial" w:hAnsi="Arial" w:cs="Arial"/>
          <w:sz w:val="24"/>
          <w:szCs w:val="24"/>
        </w:rPr>
        <w:t>0</w:t>
      </w:r>
      <w:r w:rsidRPr="003B782F">
        <w:rPr>
          <w:rFonts w:ascii="Arial" w:hAnsi="Arial" w:cs="Arial"/>
          <w:sz w:val="24"/>
          <w:szCs w:val="24"/>
        </w:rPr>
        <w:t xml:space="preserve"> dnů ode dne </w:t>
      </w:r>
      <w:r w:rsidR="00EC3602" w:rsidRPr="003B782F">
        <w:rPr>
          <w:rFonts w:ascii="Arial" w:hAnsi="Arial" w:cs="Arial"/>
          <w:sz w:val="24"/>
          <w:szCs w:val="24"/>
        </w:rPr>
        <w:t>vydání</w:t>
      </w:r>
      <w:r w:rsidRPr="003B782F">
        <w:rPr>
          <w:rFonts w:ascii="Arial" w:hAnsi="Arial" w:cs="Arial"/>
          <w:sz w:val="24"/>
          <w:szCs w:val="24"/>
        </w:rPr>
        <w:t xml:space="preserve"> A</w:t>
      </w:r>
      <w:r w:rsidR="003B0CED">
        <w:rPr>
          <w:rFonts w:ascii="Arial" w:hAnsi="Arial" w:cs="Arial"/>
          <w:sz w:val="24"/>
          <w:szCs w:val="24"/>
        </w:rPr>
        <w:t>3 ZÚ</w:t>
      </w:r>
      <w:r w:rsidRPr="003B782F">
        <w:rPr>
          <w:rFonts w:ascii="Arial" w:hAnsi="Arial" w:cs="Arial"/>
          <w:sz w:val="24"/>
          <w:szCs w:val="24"/>
        </w:rPr>
        <w:t>R PK</w:t>
      </w:r>
      <w:r w:rsidR="00EC3602" w:rsidRPr="003B782F">
        <w:rPr>
          <w:rFonts w:ascii="Arial" w:hAnsi="Arial" w:cs="Arial"/>
          <w:sz w:val="24"/>
          <w:szCs w:val="24"/>
        </w:rPr>
        <w:t xml:space="preserve"> Zastupitelstvem Plzeňského kraje</w:t>
      </w:r>
      <w:r w:rsidR="00F33476">
        <w:rPr>
          <w:rFonts w:ascii="Arial" w:hAnsi="Arial" w:cs="Arial"/>
          <w:sz w:val="24"/>
          <w:szCs w:val="24"/>
        </w:rPr>
        <w:t>.</w:t>
      </w:r>
    </w:p>
    <w:p w:rsidR="002A14DA" w:rsidRPr="003B782F" w:rsidRDefault="00A32497" w:rsidP="003B782F">
      <w:pPr>
        <w:pStyle w:val="Odstavecseseznamem"/>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Spolupráce </w:t>
      </w:r>
      <w:r w:rsidR="00AF56B5" w:rsidRPr="003B782F">
        <w:rPr>
          <w:rFonts w:ascii="Arial" w:hAnsi="Arial" w:cs="Arial"/>
          <w:sz w:val="24"/>
          <w:szCs w:val="24"/>
        </w:rPr>
        <w:t xml:space="preserve">zhotovitele s objednatelem </w:t>
      </w:r>
      <w:r w:rsidR="00E774C6" w:rsidRPr="003B782F">
        <w:rPr>
          <w:rFonts w:ascii="Arial" w:hAnsi="Arial" w:cs="Arial"/>
          <w:sz w:val="24"/>
          <w:szCs w:val="24"/>
        </w:rPr>
        <w:t>dle bodu I.</w:t>
      </w:r>
      <w:r w:rsidR="00344BB3" w:rsidRPr="003B782F">
        <w:rPr>
          <w:rFonts w:ascii="Arial" w:hAnsi="Arial" w:cs="Arial"/>
          <w:sz w:val="24"/>
          <w:szCs w:val="24"/>
        </w:rPr>
        <w:t xml:space="preserve"> odst. 3 </w:t>
      </w:r>
      <w:r w:rsidR="00E774C6" w:rsidRPr="003B782F">
        <w:rPr>
          <w:rFonts w:ascii="Arial" w:hAnsi="Arial" w:cs="Arial"/>
          <w:sz w:val="24"/>
          <w:szCs w:val="24"/>
        </w:rPr>
        <w:t>písm.</w:t>
      </w:r>
      <w:r w:rsidR="0053640C">
        <w:rPr>
          <w:rFonts w:ascii="Arial" w:hAnsi="Arial" w:cs="Arial"/>
          <w:sz w:val="24"/>
          <w:szCs w:val="24"/>
        </w:rPr>
        <w:t xml:space="preserve"> </w:t>
      </w:r>
      <w:r w:rsidR="00AF56B5" w:rsidRPr="003B782F">
        <w:rPr>
          <w:rFonts w:ascii="Arial" w:hAnsi="Arial" w:cs="Arial"/>
          <w:sz w:val="24"/>
          <w:szCs w:val="24"/>
        </w:rPr>
        <w:t xml:space="preserve">d), </w:t>
      </w:r>
      <w:r w:rsidR="0053640C">
        <w:rPr>
          <w:rFonts w:ascii="Arial" w:hAnsi="Arial" w:cs="Arial"/>
          <w:sz w:val="24"/>
          <w:szCs w:val="24"/>
        </w:rPr>
        <w:t>e</w:t>
      </w:r>
      <w:r w:rsidR="00AF56B5" w:rsidRPr="003B782F">
        <w:rPr>
          <w:rFonts w:ascii="Arial" w:hAnsi="Arial" w:cs="Arial"/>
          <w:sz w:val="24"/>
          <w:szCs w:val="24"/>
        </w:rPr>
        <w:t xml:space="preserve">) </w:t>
      </w:r>
      <w:r w:rsidR="00344BB3" w:rsidRPr="003B782F">
        <w:rPr>
          <w:rFonts w:ascii="Arial" w:hAnsi="Arial" w:cs="Arial"/>
          <w:sz w:val="24"/>
          <w:szCs w:val="24"/>
        </w:rPr>
        <w:t>g)</w:t>
      </w:r>
      <w:r w:rsidR="00431833">
        <w:rPr>
          <w:rFonts w:ascii="Arial" w:hAnsi="Arial" w:cs="Arial"/>
          <w:sz w:val="24"/>
          <w:szCs w:val="24"/>
        </w:rPr>
        <w:t xml:space="preserve"> a h)</w:t>
      </w:r>
      <w:r w:rsidR="00344BB3" w:rsidRPr="003B782F">
        <w:rPr>
          <w:rFonts w:ascii="Arial" w:hAnsi="Arial" w:cs="Arial"/>
          <w:sz w:val="24"/>
          <w:szCs w:val="24"/>
        </w:rPr>
        <w:t xml:space="preserve"> této smlouvy </w:t>
      </w:r>
      <w:r w:rsidR="00AF56B5" w:rsidRPr="003B782F">
        <w:rPr>
          <w:rFonts w:ascii="Arial" w:hAnsi="Arial" w:cs="Arial"/>
          <w:sz w:val="24"/>
          <w:szCs w:val="24"/>
        </w:rPr>
        <w:t xml:space="preserve">a dle požadavků stavebního zákona </w:t>
      </w:r>
      <w:r w:rsidRPr="003B782F">
        <w:rPr>
          <w:rFonts w:ascii="Arial" w:hAnsi="Arial" w:cs="Arial"/>
          <w:sz w:val="24"/>
          <w:szCs w:val="24"/>
        </w:rPr>
        <w:t xml:space="preserve">na vyhodnocování bude prováděna dálkově / elektronicky, účast </w:t>
      </w:r>
      <w:r w:rsidR="00AF56B5" w:rsidRPr="003B782F">
        <w:rPr>
          <w:rFonts w:ascii="Arial" w:hAnsi="Arial" w:cs="Arial"/>
          <w:sz w:val="24"/>
          <w:szCs w:val="24"/>
        </w:rPr>
        <w:t xml:space="preserve">zhotovitele </w:t>
      </w:r>
      <w:r w:rsidRPr="003B782F">
        <w:rPr>
          <w:rFonts w:ascii="Arial" w:hAnsi="Arial" w:cs="Arial"/>
          <w:sz w:val="24"/>
          <w:szCs w:val="24"/>
        </w:rPr>
        <w:t>na jednáních s výkladem či případné max. 2 konzultace navíc k návrhu A</w:t>
      </w:r>
      <w:r w:rsidR="003B0CED">
        <w:rPr>
          <w:rFonts w:ascii="Arial" w:hAnsi="Arial" w:cs="Arial"/>
          <w:sz w:val="24"/>
          <w:szCs w:val="24"/>
        </w:rPr>
        <w:t>3 ZÚ</w:t>
      </w:r>
      <w:r w:rsidRPr="003B782F">
        <w:rPr>
          <w:rFonts w:ascii="Arial" w:hAnsi="Arial" w:cs="Arial"/>
          <w:sz w:val="24"/>
          <w:szCs w:val="24"/>
        </w:rPr>
        <w:t>R PK bude v sídle objednatele, případné další pak v sídle zhotovitele na území ČR</w:t>
      </w:r>
      <w:r w:rsidR="00344BB3" w:rsidRPr="003B782F">
        <w:rPr>
          <w:rFonts w:ascii="Arial" w:hAnsi="Arial" w:cs="Arial"/>
          <w:sz w:val="24"/>
          <w:szCs w:val="24"/>
        </w:rPr>
        <w:t xml:space="preserve"> po předchozí domluvě obou smluvních stran</w:t>
      </w:r>
      <w:r w:rsidRPr="003B782F">
        <w:rPr>
          <w:rFonts w:ascii="Arial" w:hAnsi="Arial" w:cs="Arial"/>
          <w:sz w:val="24"/>
          <w:szCs w:val="24"/>
        </w:rPr>
        <w:t>.</w:t>
      </w:r>
    </w:p>
    <w:p w:rsidR="00BB57C7" w:rsidRPr="003B782F" w:rsidRDefault="00A32497" w:rsidP="00F71F5D">
      <w:pPr>
        <w:pStyle w:val="Odstavecseseznamem"/>
        <w:numPr>
          <w:ilvl w:val="0"/>
          <w:numId w:val="6"/>
        </w:numPr>
        <w:spacing w:after="360" w:line="240" w:lineRule="auto"/>
        <w:ind w:left="714" w:hanging="357"/>
        <w:contextualSpacing w:val="0"/>
        <w:jc w:val="both"/>
        <w:rPr>
          <w:rFonts w:ascii="Arial" w:hAnsi="Arial" w:cs="Arial"/>
          <w:b/>
          <w:sz w:val="24"/>
          <w:szCs w:val="24"/>
        </w:rPr>
      </w:pPr>
      <w:r w:rsidRPr="003B782F">
        <w:rPr>
          <w:rFonts w:ascii="Arial" w:hAnsi="Arial" w:cs="Arial"/>
          <w:sz w:val="24"/>
          <w:szCs w:val="24"/>
        </w:rPr>
        <w:t xml:space="preserve">O všech výše uvedených předáních </w:t>
      </w:r>
      <w:r w:rsidR="00AF56B5" w:rsidRPr="003B782F">
        <w:rPr>
          <w:rFonts w:ascii="Arial" w:hAnsi="Arial" w:cs="Arial"/>
          <w:sz w:val="24"/>
          <w:szCs w:val="24"/>
        </w:rPr>
        <w:t xml:space="preserve">zhotovitelem </w:t>
      </w:r>
      <w:r w:rsidRPr="003B782F">
        <w:rPr>
          <w:rFonts w:ascii="Arial" w:hAnsi="Arial" w:cs="Arial"/>
          <w:sz w:val="24"/>
          <w:szCs w:val="24"/>
        </w:rPr>
        <w:t>budou vyhotoveny písemné záznamy, k jejich</w:t>
      </w:r>
      <w:r w:rsidR="00E774C6" w:rsidRPr="003B782F">
        <w:rPr>
          <w:rFonts w:ascii="Arial" w:hAnsi="Arial" w:cs="Arial"/>
          <w:sz w:val="24"/>
          <w:szCs w:val="24"/>
        </w:rPr>
        <w:t>ž</w:t>
      </w:r>
      <w:r w:rsidRPr="003B782F">
        <w:rPr>
          <w:rFonts w:ascii="Arial" w:hAnsi="Arial" w:cs="Arial"/>
          <w:sz w:val="24"/>
          <w:szCs w:val="24"/>
        </w:rPr>
        <w:t xml:space="preserve"> podpisu je za objednatele pověřen Mgr. Jaroslav Kovanda</w:t>
      </w:r>
      <w:r w:rsidR="00F71F5D">
        <w:rPr>
          <w:rFonts w:ascii="Arial" w:hAnsi="Arial" w:cs="Arial"/>
          <w:sz w:val="24"/>
          <w:szCs w:val="24"/>
        </w:rPr>
        <w:t xml:space="preserve">, </w:t>
      </w:r>
      <w:r w:rsidR="00F71F5D" w:rsidRPr="00F71F5D">
        <w:rPr>
          <w:rFonts w:ascii="Arial" w:hAnsi="Arial" w:cs="Arial"/>
          <w:sz w:val="24"/>
          <w:szCs w:val="24"/>
        </w:rPr>
        <w:t>vedoucí oddělení územního plánování</w:t>
      </w:r>
      <w:r w:rsidRPr="003B782F">
        <w:rPr>
          <w:rFonts w:ascii="Arial" w:hAnsi="Arial" w:cs="Arial"/>
          <w:sz w:val="24"/>
          <w:szCs w:val="24"/>
        </w:rPr>
        <w:t>. Za zhotovitele pak jím pověřená osoba.</w:t>
      </w:r>
    </w:p>
    <w:p w:rsidR="002A14DA" w:rsidRDefault="00A32497" w:rsidP="00EC3602">
      <w:pPr>
        <w:spacing w:line="240" w:lineRule="auto"/>
        <w:jc w:val="center"/>
        <w:rPr>
          <w:rFonts w:ascii="Arial" w:hAnsi="Arial" w:cs="Arial"/>
          <w:b/>
          <w:sz w:val="24"/>
          <w:szCs w:val="24"/>
        </w:rPr>
      </w:pPr>
      <w:r>
        <w:rPr>
          <w:rFonts w:ascii="Arial" w:hAnsi="Arial" w:cs="Arial"/>
          <w:b/>
          <w:sz w:val="24"/>
          <w:szCs w:val="24"/>
        </w:rPr>
        <w:t>III. Cena</w:t>
      </w:r>
    </w:p>
    <w:p w:rsidR="002A14DA" w:rsidRPr="003B782F" w:rsidRDefault="00A32497" w:rsidP="003B782F">
      <w:pPr>
        <w:pStyle w:val="Odstavecseseznamem"/>
        <w:numPr>
          <w:ilvl w:val="0"/>
          <w:numId w:val="9"/>
        </w:numPr>
        <w:spacing w:after="36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Cena za provedení díla </w:t>
      </w:r>
      <w:r w:rsidR="00B042FB" w:rsidRPr="003B782F">
        <w:rPr>
          <w:rFonts w:ascii="Arial" w:hAnsi="Arial" w:cs="Arial"/>
          <w:sz w:val="24"/>
          <w:szCs w:val="24"/>
        </w:rPr>
        <w:t>v rozsahu dle čl. I této smlouvy je sjednaná jako cena maximální a jsou v ní zahrnuty veškeré práce ve smyslu této smlouvy. Cena je sjednaná dohodou obou smluvních stran a činí:</w:t>
      </w:r>
    </w:p>
    <w:p w:rsidR="00B042FB" w:rsidRPr="003B782F" w:rsidRDefault="00FE5F2E" w:rsidP="003B782F">
      <w:pPr>
        <w:pStyle w:val="Odstavecseseznamem"/>
        <w:spacing w:after="360" w:line="240" w:lineRule="auto"/>
        <w:contextualSpacing w:val="0"/>
        <w:jc w:val="both"/>
        <w:rPr>
          <w:rFonts w:ascii="Arial" w:hAnsi="Arial" w:cs="Arial"/>
          <w:sz w:val="24"/>
          <w:szCs w:val="24"/>
        </w:rPr>
      </w:pPr>
      <w:r>
        <w:rPr>
          <w:rFonts w:ascii="Arial" w:eastAsia="Times New Roman" w:hAnsi="Arial" w:cs="Arial"/>
          <w:color w:val="000000"/>
          <w:lang w:eastAsia="cs-CZ"/>
        </w:rPr>
        <w:t xml:space="preserve">2 018 280 </w:t>
      </w:r>
      <w:r w:rsidR="00A32497" w:rsidRPr="003B782F">
        <w:rPr>
          <w:rFonts w:ascii="Arial" w:hAnsi="Arial" w:cs="Arial"/>
          <w:sz w:val="24"/>
          <w:szCs w:val="24"/>
        </w:rPr>
        <w:t>Kč</w:t>
      </w:r>
      <w:r w:rsidR="00637992">
        <w:rPr>
          <w:rFonts w:ascii="Arial" w:hAnsi="Arial" w:cs="Arial"/>
          <w:sz w:val="24"/>
          <w:szCs w:val="24"/>
        </w:rPr>
        <w:t xml:space="preserve"> včetně DPH (</w:t>
      </w:r>
      <w:r w:rsidR="003B782F">
        <w:rPr>
          <w:rFonts w:ascii="Arial" w:hAnsi="Arial" w:cs="Arial"/>
          <w:sz w:val="24"/>
          <w:szCs w:val="24"/>
        </w:rPr>
        <w:t>slovy</w:t>
      </w:r>
      <w:r w:rsidR="00994933">
        <w:rPr>
          <w:rFonts w:ascii="Arial" w:hAnsi="Arial" w:cs="Arial"/>
          <w:sz w:val="24"/>
          <w:szCs w:val="24"/>
        </w:rPr>
        <w:t xml:space="preserve">: </w:t>
      </w:r>
      <w:r w:rsidR="00994933" w:rsidRPr="00994933">
        <w:rPr>
          <w:rFonts w:ascii="Arial" w:hAnsi="Arial" w:cs="Arial"/>
          <w:sz w:val="24"/>
          <w:szCs w:val="24"/>
        </w:rPr>
        <w:t>dva miliony osmnáct tisíc dvě stě osmdesát korun českých</w:t>
      </w:r>
      <w:r w:rsidR="00994933">
        <w:rPr>
          <w:rFonts w:ascii="Arial" w:hAnsi="Arial" w:cs="Arial"/>
          <w:sz w:val="24"/>
          <w:szCs w:val="24"/>
        </w:rPr>
        <w:t>)</w:t>
      </w:r>
    </w:p>
    <w:p w:rsidR="00B042FB" w:rsidRPr="003B782F" w:rsidRDefault="00A32497" w:rsidP="003B782F">
      <w:pPr>
        <w:pStyle w:val="Odstavecseseznamem"/>
        <w:numPr>
          <w:ilvl w:val="0"/>
          <w:numId w:val="9"/>
        </w:numPr>
        <w:spacing w:line="240" w:lineRule="auto"/>
        <w:jc w:val="both"/>
        <w:rPr>
          <w:rFonts w:ascii="Arial" w:hAnsi="Arial" w:cs="Arial"/>
          <w:sz w:val="24"/>
          <w:szCs w:val="24"/>
        </w:rPr>
      </w:pPr>
      <w:r w:rsidRPr="003B782F">
        <w:rPr>
          <w:rFonts w:ascii="Arial" w:hAnsi="Arial" w:cs="Arial"/>
          <w:sz w:val="24"/>
          <w:szCs w:val="24"/>
        </w:rPr>
        <w:t xml:space="preserve">Cena jednotlivých částí dle čl. I </w:t>
      </w:r>
      <w:r w:rsidR="00AF56B5" w:rsidRPr="003B782F">
        <w:rPr>
          <w:rFonts w:ascii="Arial" w:hAnsi="Arial" w:cs="Arial"/>
          <w:sz w:val="24"/>
          <w:szCs w:val="24"/>
        </w:rPr>
        <w:t>písm.</w:t>
      </w:r>
      <w:r w:rsidRPr="003B782F">
        <w:rPr>
          <w:rFonts w:ascii="Arial" w:hAnsi="Arial" w:cs="Arial"/>
          <w:sz w:val="24"/>
          <w:szCs w:val="24"/>
        </w:rPr>
        <w:t xml:space="preserve"> </w:t>
      </w:r>
      <w:r w:rsidR="00AF56B5" w:rsidRPr="003B782F">
        <w:rPr>
          <w:rFonts w:ascii="Arial" w:hAnsi="Arial" w:cs="Arial"/>
          <w:sz w:val="24"/>
          <w:szCs w:val="24"/>
        </w:rPr>
        <w:t>a</w:t>
      </w:r>
      <w:r w:rsidRPr="003B782F">
        <w:rPr>
          <w:rFonts w:ascii="Arial" w:hAnsi="Arial" w:cs="Arial"/>
          <w:sz w:val="24"/>
          <w:szCs w:val="24"/>
        </w:rPr>
        <w:t xml:space="preserve">) až </w:t>
      </w:r>
      <w:r w:rsidR="00AF56B5" w:rsidRPr="003B782F">
        <w:rPr>
          <w:rFonts w:ascii="Arial" w:hAnsi="Arial" w:cs="Arial"/>
          <w:sz w:val="24"/>
          <w:szCs w:val="24"/>
        </w:rPr>
        <w:t>j</w:t>
      </w:r>
      <w:r w:rsidRPr="003B782F">
        <w:rPr>
          <w:rFonts w:ascii="Arial" w:hAnsi="Arial" w:cs="Arial"/>
          <w:sz w:val="24"/>
          <w:szCs w:val="24"/>
        </w:rPr>
        <w:t>)</w:t>
      </w:r>
    </w:p>
    <w:tbl>
      <w:tblPr>
        <w:tblW w:w="8191" w:type="dxa"/>
        <w:tblInd w:w="436" w:type="dxa"/>
        <w:tblCellMar>
          <w:left w:w="70" w:type="dxa"/>
          <w:right w:w="70" w:type="dxa"/>
        </w:tblCellMar>
        <w:tblLook w:val="04A0" w:firstRow="1" w:lastRow="0" w:firstColumn="1" w:lastColumn="0" w:noHBand="0" w:noVBand="1"/>
      </w:tblPr>
      <w:tblGrid>
        <w:gridCol w:w="1080"/>
        <w:gridCol w:w="1660"/>
        <w:gridCol w:w="671"/>
        <w:gridCol w:w="1660"/>
        <w:gridCol w:w="960"/>
        <w:gridCol w:w="2160"/>
      </w:tblGrid>
      <w:tr w:rsidR="006968C2" w:rsidTr="00994933">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640 000 Kč</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134 400 Kč</w:t>
            </w:r>
            <w:r w:rsidR="00A32497" w:rsidRPr="008D0ABC">
              <w:rPr>
                <w:rFonts w:ascii="Arial" w:eastAsia="Times New Roman" w:hAnsi="Arial" w:cs="Arial"/>
                <w:color w:val="00000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 </w:t>
            </w:r>
            <w:r w:rsidR="00FE5F2E">
              <w:rPr>
                <w:rFonts w:ascii="Arial" w:eastAsia="Times New Roman" w:hAnsi="Arial" w:cs="Arial"/>
                <w:color w:val="000000"/>
                <w:lang w:eastAsia="cs-CZ"/>
              </w:rPr>
              <w:t>774 400 Kč</w:t>
            </w:r>
            <w:r w:rsidR="00A32497" w:rsidRPr="008D0ABC">
              <w:rPr>
                <w:rFonts w:ascii="Arial" w:eastAsia="Times New Roman" w:hAnsi="Arial" w:cs="Arial"/>
                <w:color w:val="000000"/>
                <w:lang w:eastAsia="cs-CZ"/>
              </w:rPr>
              <w:t> </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I/b</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150 000 Kč</w:t>
            </w:r>
            <w:r w:rsidR="00A32497" w:rsidRPr="008D0ABC">
              <w:rPr>
                <w:rFonts w:ascii="Arial" w:eastAsia="Times New Roman" w:hAnsi="Arial" w:cs="Arial"/>
                <w:color w:val="000000"/>
                <w:lang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31 500 Kč</w:t>
            </w:r>
            <w:r w:rsidR="00A32497"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181 500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I/c</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44 000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9 240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FE5F2E" w:rsidRPr="008D0ABC" w:rsidRDefault="00A32497" w:rsidP="00FE5F2E">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53 240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I/d</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20 000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4 200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24 200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I/e</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48 000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10 080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58 080</w:t>
            </w:r>
            <w:r w:rsidR="00A32497" w:rsidRPr="008D0ABC">
              <w:rPr>
                <w:rFonts w:ascii="Arial" w:eastAsia="Times New Roman" w:hAnsi="Arial" w:cs="Arial"/>
                <w:color w:val="000000"/>
                <w:lang w:eastAsia="cs-CZ"/>
              </w:rPr>
              <w:t> </w:t>
            </w:r>
            <w:r>
              <w:rPr>
                <w:rFonts w:ascii="Arial" w:eastAsia="Times New Roman" w:hAnsi="Arial" w:cs="Arial"/>
                <w:color w:val="000000"/>
                <w:lang w:eastAsia="cs-CZ"/>
              </w:rPr>
              <w:t>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I/f</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330 000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69 300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399 300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I/g</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20 000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4 200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24 200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54 000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11 340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65 340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I/i</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154 000 Kč</w:t>
            </w:r>
          </w:p>
        </w:tc>
        <w:tc>
          <w:tcPr>
            <w:tcW w:w="671"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FE5F2E">
              <w:rPr>
                <w:rFonts w:ascii="Arial" w:eastAsia="Times New Roman" w:hAnsi="Arial" w:cs="Arial"/>
                <w:color w:val="000000"/>
                <w:lang w:eastAsia="cs-CZ"/>
              </w:rPr>
              <w:t>32 340 Kč</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RDefault="00A32497"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 </w:t>
            </w:r>
            <w:r w:rsidR="00994933">
              <w:rPr>
                <w:rFonts w:ascii="Arial" w:eastAsia="Times New Roman" w:hAnsi="Arial" w:cs="Arial"/>
                <w:color w:val="000000"/>
                <w:lang w:eastAsia="cs-CZ"/>
              </w:rPr>
              <w:t>186</w:t>
            </w:r>
            <w:r w:rsidR="00FE5F2E">
              <w:rPr>
                <w:rFonts w:ascii="Arial" w:eastAsia="Times New Roman" w:hAnsi="Arial" w:cs="Arial"/>
                <w:color w:val="000000"/>
                <w:lang w:eastAsia="cs-CZ"/>
              </w:rPr>
              <w:t> 340 Kč</w:t>
            </w:r>
          </w:p>
        </w:tc>
      </w:tr>
      <w:tr w:rsidR="006968C2" w:rsidTr="00994933">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43CEB" w:rsidRPr="008D0ABC" w:rsidRDefault="00A32497"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Cena I/j</w:t>
            </w:r>
          </w:p>
        </w:tc>
        <w:tc>
          <w:tcPr>
            <w:tcW w:w="1660" w:type="dxa"/>
            <w:tcBorders>
              <w:top w:val="nil"/>
              <w:left w:val="nil"/>
              <w:bottom w:val="single" w:sz="4" w:space="0" w:color="auto"/>
              <w:right w:val="single" w:sz="4" w:space="0" w:color="auto"/>
            </w:tcBorders>
            <w:shd w:val="clear" w:color="auto" w:fill="auto"/>
            <w:noWrap/>
            <w:vAlign w:val="center"/>
          </w:tcPr>
          <w:p w:rsidR="00043CEB"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208 000 Kč</w:t>
            </w:r>
          </w:p>
        </w:tc>
        <w:tc>
          <w:tcPr>
            <w:tcW w:w="671" w:type="dxa"/>
            <w:tcBorders>
              <w:top w:val="nil"/>
              <w:left w:val="nil"/>
              <w:bottom w:val="single" w:sz="4" w:space="0" w:color="auto"/>
              <w:right w:val="single" w:sz="4" w:space="0" w:color="auto"/>
            </w:tcBorders>
            <w:shd w:val="clear" w:color="auto" w:fill="auto"/>
            <w:noWrap/>
            <w:vAlign w:val="center"/>
          </w:tcPr>
          <w:p w:rsidR="00043CEB" w:rsidRPr="008D0ABC" w:rsidRDefault="00A32497"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tcPr>
          <w:p w:rsidR="00043CEB"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43 680 Kč</w:t>
            </w:r>
          </w:p>
        </w:tc>
        <w:tc>
          <w:tcPr>
            <w:tcW w:w="960" w:type="dxa"/>
            <w:tcBorders>
              <w:top w:val="nil"/>
              <w:left w:val="nil"/>
              <w:bottom w:val="single" w:sz="4" w:space="0" w:color="auto"/>
              <w:right w:val="single" w:sz="4" w:space="0" w:color="auto"/>
            </w:tcBorders>
            <w:shd w:val="clear" w:color="auto" w:fill="auto"/>
            <w:noWrap/>
            <w:vAlign w:val="center"/>
          </w:tcPr>
          <w:p w:rsidR="00043CEB" w:rsidRPr="008D0ABC" w:rsidRDefault="00A32497"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tcPr>
          <w:p w:rsidR="00043CEB" w:rsidRPr="008D0ABC" w:rsidRDefault="00FE5F2E"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251 680 Kč</w:t>
            </w:r>
          </w:p>
        </w:tc>
      </w:tr>
      <w:tr w:rsidR="00994933" w:rsidTr="00994933">
        <w:trPr>
          <w:trHeight w:val="34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94933"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Celkem</w:t>
            </w:r>
          </w:p>
        </w:tc>
        <w:tc>
          <w:tcPr>
            <w:tcW w:w="1660" w:type="dxa"/>
            <w:tcBorders>
              <w:top w:val="nil"/>
              <w:left w:val="nil"/>
              <w:bottom w:val="single" w:sz="4" w:space="0" w:color="auto"/>
              <w:right w:val="single" w:sz="4" w:space="0" w:color="auto"/>
            </w:tcBorders>
            <w:shd w:val="clear" w:color="auto" w:fill="auto"/>
            <w:noWrap/>
            <w:vAlign w:val="center"/>
          </w:tcPr>
          <w:p w:rsidR="00994933" w:rsidRPr="008D0ABC"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1 668 000 Kč</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994933" w:rsidRPr="008D0ABC"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DPH:</w:t>
            </w:r>
          </w:p>
        </w:tc>
        <w:tc>
          <w:tcPr>
            <w:tcW w:w="1660" w:type="dxa"/>
            <w:tcBorders>
              <w:top w:val="single" w:sz="4" w:space="0" w:color="auto"/>
              <w:left w:val="nil"/>
              <w:bottom w:val="single" w:sz="4" w:space="0" w:color="auto"/>
              <w:right w:val="single" w:sz="4" w:space="0" w:color="auto"/>
            </w:tcBorders>
            <w:shd w:val="clear" w:color="auto" w:fill="auto"/>
            <w:vAlign w:val="center"/>
          </w:tcPr>
          <w:p w:rsidR="00994933" w:rsidRPr="008D0ABC"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350 280 Kč</w:t>
            </w:r>
          </w:p>
        </w:tc>
        <w:tc>
          <w:tcPr>
            <w:tcW w:w="960" w:type="dxa"/>
            <w:tcBorders>
              <w:top w:val="nil"/>
              <w:left w:val="nil"/>
              <w:bottom w:val="single" w:sz="4" w:space="0" w:color="auto"/>
              <w:right w:val="single" w:sz="4" w:space="0" w:color="auto"/>
            </w:tcBorders>
            <w:shd w:val="clear" w:color="auto" w:fill="auto"/>
            <w:noWrap/>
            <w:vAlign w:val="center"/>
          </w:tcPr>
          <w:p w:rsidR="00994933"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tcPr>
          <w:p w:rsidR="00994933" w:rsidRPr="008D0ABC" w:rsidRDefault="00994933"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2 018 280 Kč</w:t>
            </w:r>
          </w:p>
        </w:tc>
      </w:tr>
    </w:tbl>
    <w:p w:rsidR="00DA61AE" w:rsidRPr="00DA61AE" w:rsidRDefault="00DA61AE" w:rsidP="00DA61AE">
      <w:pPr>
        <w:pStyle w:val="Odstavecseseznamem"/>
        <w:numPr>
          <w:ilvl w:val="0"/>
          <w:numId w:val="10"/>
        </w:numPr>
        <w:spacing w:after="360" w:line="240" w:lineRule="auto"/>
        <w:jc w:val="both"/>
        <w:rPr>
          <w:rFonts w:ascii="Arial" w:hAnsi="Arial" w:cs="Arial"/>
          <w:vanish/>
          <w:sz w:val="24"/>
          <w:szCs w:val="24"/>
        </w:rPr>
      </w:pPr>
    </w:p>
    <w:p w:rsidR="00DA61AE" w:rsidRPr="00DA61AE" w:rsidRDefault="00DA61AE" w:rsidP="00DA61AE">
      <w:pPr>
        <w:pStyle w:val="Odstavecseseznamem"/>
        <w:numPr>
          <w:ilvl w:val="0"/>
          <w:numId w:val="10"/>
        </w:numPr>
        <w:spacing w:after="360" w:line="240" w:lineRule="auto"/>
        <w:jc w:val="both"/>
        <w:rPr>
          <w:rFonts w:ascii="Arial" w:hAnsi="Arial" w:cs="Arial"/>
          <w:vanish/>
          <w:sz w:val="24"/>
          <w:szCs w:val="24"/>
        </w:rPr>
      </w:pPr>
    </w:p>
    <w:p w:rsidR="00B70D7B" w:rsidRPr="00DA61AE" w:rsidRDefault="00A32497" w:rsidP="00DA61AE">
      <w:pPr>
        <w:pStyle w:val="Odstavecseseznamem"/>
        <w:numPr>
          <w:ilvl w:val="0"/>
          <w:numId w:val="10"/>
        </w:numPr>
        <w:spacing w:after="360" w:line="240" w:lineRule="auto"/>
        <w:jc w:val="both"/>
        <w:rPr>
          <w:rFonts w:ascii="Arial" w:hAnsi="Arial" w:cs="Arial"/>
          <w:sz w:val="24"/>
          <w:szCs w:val="24"/>
        </w:rPr>
      </w:pPr>
      <w:r w:rsidRPr="00DA61AE">
        <w:rPr>
          <w:rFonts w:ascii="Arial" w:hAnsi="Arial" w:cs="Arial"/>
          <w:sz w:val="24"/>
          <w:szCs w:val="24"/>
        </w:rPr>
        <w:t xml:space="preserve">Smluvní strany sjednávají možnost jednostranného navýšení ceny ze strany zhotovitele, a to </w:t>
      </w:r>
      <w:r w:rsidR="00E774C6" w:rsidRPr="00DA61AE">
        <w:rPr>
          <w:rFonts w:ascii="Arial" w:hAnsi="Arial" w:cs="Arial"/>
          <w:sz w:val="24"/>
          <w:szCs w:val="24"/>
        </w:rPr>
        <w:t xml:space="preserve">pouze </w:t>
      </w:r>
      <w:r w:rsidRPr="00DA61AE">
        <w:rPr>
          <w:rFonts w:ascii="Arial" w:hAnsi="Arial" w:cs="Arial"/>
          <w:sz w:val="24"/>
          <w:szCs w:val="24"/>
        </w:rPr>
        <w:t xml:space="preserve">v případě zvýšení zákonné sazby DPH. </w:t>
      </w:r>
      <w:r w:rsidR="00E774C6" w:rsidRPr="00DA61AE">
        <w:rPr>
          <w:rFonts w:ascii="Arial" w:hAnsi="Arial" w:cs="Arial"/>
          <w:sz w:val="24"/>
          <w:szCs w:val="24"/>
        </w:rPr>
        <w:t>Cenu lze navýšit pouze o částku, která se změnila v důsledku změny DPH.</w:t>
      </w:r>
    </w:p>
    <w:p w:rsidR="00B70D7B" w:rsidRPr="00B70D7B" w:rsidRDefault="00A32497" w:rsidP="00EC3602">
      <w:pPr>
        <w:spacing w:line="240" w:lineRule="auto"/>
        <w:jc w:val="center"/>
        <w:rPr>
          <w:rFonts w:ascii="Arial" w:hAnsi="Arial" w:cs="Arial"/>
          <w:b/>
          <w:sz w:val="24"/>
          <w:szCs w:val="24"/>
        </w:rPr>
      </w:pPr>
      <w:r>
        <w:rPr>
          <w:rFonts w:ascii="Arial" w:hAnsi="Arial" w:cs="Arial"/>
          <w:b/>
          <w:sz w:val="24"/>
          <w:szCs w:val="24"/>
        </w:rPr>
        <w:t>I</w:t>
      </w:r>
      <w:r w:rsidRPr="00B70D7B">
        <w:rPr>
          <w:rFonts w:ascii="Arial" w:hAnsi="Arial" w:cs="Arial"/>
          <w:b/>
          <w:sz w:val="24"/>
          <w:szCs w:val="24"/>
        </w:rPr>
        <w:t>V. Platební podmínky, sankce</w:t>
      </w:r>
    </w:p>
    <w:p w:rsidR="00B70D7B"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Objednatel nebude zhotoviteli poskytovat zálohy</w:t>
      </w:r>
      <w:r w:rsidR="00EC3602" w:rsidRPr="00DA61AE">
        <w:rPr>
          <w:rFonts w:ascii="Arial" w:hAnsi="Arial" w:cs="Arial"/>
          <w:sz w:val="24"/>
          <w:szCs w:val="24"/>
        </w:rPr>
        <w:t>.</w:t>
      </w:r>
    </w:p>
    <w:p w:rsidR="00B70D7B"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Zhotovitel si do stanovené ceny díla zahrnul veškeré náklady vyplývající z ustanovení této smlouvy o dílo.</w:t>
      </w:r>
    </w:p>
    <w:p w:rsidR="00B70D7B"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Cena za provedení díla bude uhrazena po řádné</w:t>
      </w:r>
      <w:r w:rsidR="00974E2E" w:rsidRPr="00DA61AE">
        <w:rPr>
          <w:rFonts w:ascii="Arial" w:hAnsi="Arial" w:cs="Arial"/>
          <w:sz w:val="24"/>
          <w:szCs w:val="24"/>
        </w:rPr>
        <w:t>m</w:t>
      </w:r>
      <w:r w:rsidRPr="00DA61AE">
        <w:rPr>
          <w:rFonts w:ascii="Arial" w:hAnsi="Arial" w:cs="Arial"/>
          <w:sz w:val="24"/>
          <w:szCs w:val="24"/>
        </w:rPr>
        <w:t xml:space="preserve"> předání a převzetí </w:t>
      </w:r>
      <w:r w:rsidR="00AF56B5" w:rsidRPr="00DA61AE">
        <w:rPr>
          <w:rFonts w:ascii="Arial" w:hAnsi="Arial" w:cs="Arial"/>
          <w:sz w:val="24"/>
          <w:szCs w:val="24"/>
        </w:rPr>
        <w:t>kompletního a bezvadného díla</w:t>
      </w:r>
      <w:r w:rsidRPr="00DA61AE">
        <w:rPr>
          <w:rFonts w:ascii="Arial" w:hAnsi="Arial" w:cs="Arial"/>
          <w:sz w:val="24"/>
          <w:szCs w:val="24"/>
        </w:rPr>
        <w:t xml:space="preserve"> od zhotovitele objednateli, a to bezhotovostním převodem na účet zhotovitele. Splatnost faktury je dohodou smluvních stran stanovena na 30 dnů ode dne prokazatelného doručení díla objednateli. Faktura musí obsahovat všechny </w:t>
      </w:r>
      <w:r w:rsidR="00974E2E" w:rsidRPr="00DA61AE">
        <w:rPr>
          <w:rFonts w:ascii="Arial" w:hAnsi="Arial" w:cs="Arial"/>
          <w:sz w:val="24"/>
          <w:szCs w:val="24"/>
        </w:rPr>
        <w:t>náležitosti daňového dokladu. V případě nutných úprav bude vystavena nová faktura a poběží nová 30 denní lhůta pro zaplacení.</w:t>
      </w:r>
    </w:p>
    <w:p w:rsidR="00637992"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Pr>
          <w:rFonts w:ascii="Arial" w:hAnsi="Arial" w:cs="Arial"/>
          <w:sz w:val="24"/>
          <w:szCs w:val="24"/>
        </w:rPr>
        <w:t>Zhotovitel má právo vystavit objednateli dílčí fakturu po vypracování a předání bezvadné části díla zpracované dle čl. I odst. 3 písm. a)</w:t>
      </w:r>
      <w:r w:rsidR="0053640C">
        <w:rPr>
          <w:rFonts w:ascii="Arial" w:hAnsi="Arial" w:cs="Arial"/>
          <w:sz w:val="24"/>
          <w:szCs w:val="24"/>
        </w:rPr>
        <w:t xml:space="preserve">, </w:t>
      </w:r>
      <w:r>
        <w:rPr>
          <w:rFonts w:ascii="Arial" w:hAnsi="Arial" w:cs="Arial"/>
          <w:sz w:val="24"/>
          <w:szCs w:val="24"/>
        </w:rPr>
        <w:t>b)</w:t>
      </w:r>
      <w:r w:rsidR="0053640C">
        <w:rPr>
          <w:rFonts w:ascii="Arial" w:hAnsi="Arial" w:cs="Arial"/>
          <w:sz w:val="24"/>
          <w:szCs w:val="24"/>
        </w:rPr>
        <w:t xml:space="preserve"> a c)</w:t>
      </w:r>
      <w:r>
        <w:rPr>
          <w:rFonts w:ascii="Arial" w:hAnsi="Arial" w:cs="Arial"/>
          <w:sz w:val="24"/>
          <w:szCs w:val="24"/>
        </w:rPr>
        <w:t xml:space="preserve">, </w:t>
      </w:r>
      <w:r w:rsidR="00C825FB">
        <w:rPr>
          <w:rFonts w:ascii="Arial" w:hAnsi="Arial" w:cs="Arial"/>
          <w:sz w:val="24"/>
          <w:szCs w:val="24"/>
        </w:rPr>
        <w:t>ustanovení čl. IV této smlouvy o dílo se použije obdobně a celková</w:t>
      </w:r>
      <w:r w:rsidR="00994933">
        <w:rPr>
          <w:rFonts w:ascii="Arial" w:hAnsi="Arial" w:cs="Arial"/>
          <w:sz w:val="24"/>
          <w:szCs w:val="24"/>
        </w:rPr>
        <w:t xml:space="preserve"> částka k proplacení se poníží </w:t>
      </w:r>
      <w:r w:rsidR="00C825FB">
        <w:rPr>
          <w:rFonts w:ascii="Arial" w:hAnsi="Arial" w:cs="Arial"/>
          <w:sz w:val="24"/>
          <w:szCs w:val="24"/>
        </w:rPr>
        <w:t>o částku z dílčí faktury.</w:t>
      </w:r>
      <w:r w:rsidR="00BD07FB">
        <w:rPr>
          <w:rFonts w:ascii="Arial" w:hAnsi="Arial" w:cs="Arial"/>
          <w:sz w:val="24"/>
          <w:szCs w:val="24"/>
        </w:rPr>
        <w:t xml:space="preserve"> Dílčí faktura bude ve výši max. 50% z celkové ceny zakázky.</w:t>
      </w:r>
    </w:p>
    <w:p w:rsidR="00974E2E"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 případě prodlení zhotovitele se splněním každého z termínů dle čl. II</w:t>
      </w:r>
      <w:r w:rsidR="00DA61AE">
        <w:rPr>
          <w:rFonts w:ascii="Arial" w:hAnsi="Arial" w:cs="Arial"/>
          <w:sz w:val="24"/>
          <w:szCs w:val="24"/>
        </w:rPr>
        <w:t>.</w:t>
      </w:r>
      <w:r w:rsidRPr="00DA61AE">
        <w:rPr>
          <w:rFonts w:ascii="Arial" w:hAnsi="Arial" w:cs="Arial"/>
          <w:sz w:val="24"/>
          <w:szCs w:val="24"/>
        </w:rPr>
        <w:t xml:space="preserve"> této smlouvy se zhotovitel zavazuje zaplatit objednateli smluvní pokutu ve výši 0,</w:t>
      </w:r>
      <w:r w:rsidR="008D0ABC" w:rsidRPr="00DA61AE">
        <w:rPr>
          <w:rFonts w:ascii="Arial" w:hAnsi="Arial" w:cs="Arial"/>
          <w:sz w:val="24"/>
          <w:szCs w:val="24"/>
        </w:rPr>
        <w:t>5</w:t>
      </w:r>
      <w:r w:rsidR="00EB7803">
        <w:rPr>
          <w:rFonts w:ascii="Arial" w:hAnsi="Arial" w:cs="Arial"/>
          <w:sz w:val="24"/>
          <w:szCs w:val="24"/>
        </w:rPr>
        <w:t> </w:t>
      </w:r>
      <w:r w:rsidRPr="00DA61AE">
        <w:rPr>
          <w:rFonts w:ascii="Arial" w:hAnsi="Arial" w:cs="Arial"/>
          <w:sz w:val="24"/>
          <w:szCs w:val="24"/>
        </w:rPr>
        <w:t>% z celkové ceny za dílo dle čl</w:t>
      </w:r>
      <w:r w:rsidRPr="00EB7803">
        <w:rPr>
          <w:rFonts w:ascii="Arial" w:hAnsi="Arial" w:cs="Arial"/>
          <w:sz w:val="24"/>
          <w:szCs w:val="24"/>
        </w:rPr>
        <w:t xml:space="preserve">. </w:t>
      </w:r>
      <w:r w:rsidR="00850EFE" w:rsidRPr="00EB7803">
        <w:rPr>
          <w:rFonts w:ascii="Arial" w:hAnsi="Arial" w:cs="Arial"/>
          <w:sz w:val="24"/>
          <w:szCs w:val="24"/>
        </w:rPr>
        <w:t>III</w:t>
      </w:r>
      <w:r w:rsidR="00DA61AE" w:rsidRPr="00EB7803">
        <w:rPr>
          <w:rFonts w:ascii="Arial" w:hAnsi="Arial" w:cs="Arial"/>
          <w:sz w:val="24"/>
          <w:szCs w:val="24"/>
        </w:rPr>
        <w:t>.</w:t>
      </w:r>
      <w:r w:rsidRPr="00EB7803">
        <w:rPr>
          <w:rFonts w:ascii="Arial" w:hAnsi="Arial" w:cs="Arial"/>
          <w:sz w:val="24"/>
          <w:szCs w:val="24"/>
        </w:rPr>
        <w:t xml:space="preserve"> za každý</w:t>
      </w:r>
      <w:r w:rsidRPr="00DA61AE">
        <w:rPr>
          <w:rFonts w:ascii="Arial" w:hAnsi="Arial" w:cs="Arial"/>
          <w:sz w:val="24"/>
          <w:szCs w:val="24"/>
        </w:rPr>
        <w:t xml:space="preserve"> den prodlení.</w:t>
      </w:r>
    </w:p>
    <w:p w:rsidR="00974E2E" w:rsidRPr="00EB7803"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Při prodlení objednatele s proplacením předložené faktury (obsahující všechny náležitosti) </w:t>
      </w:r>
      <w:r w:rsidRPr="00EB7803">
        <w:rPr>
          <w:rFonts w:ascii="Arial" w:hAnsi="Arial" w:cs="Arial"/>
          <w:sz w:val="24"/>
          <w:szCs w:val="24"/>
        </w:rPr>
        <w:t>činí úrok z prodlení 0,</w:t>
      </w:r>
      <w:r w:rsidR="00850EFE" w:rsidRPr="00EB7803">
        <w:rPr>
          <w:rFonts w:ascii="Arial" w:hAnsi="Arial" w:cs="Arial"/>
          <w:sz w:val="24"/>
          <w:szCs w:val="24"/>
        </w:rPr>
        <w:t>1</w:t>
      </w:r>
      <w:r w:rsidRPr="00EB7803">
        <w:rPr>
          <w:rFonts w:ascii="Arial" w:hAnsi="Arial" w:cs="Arial"/>
          <w:sz w:val="24"/>
          <w:szCs w:val="24"/>
        </w:rPr>
        <w:t xml:space="preserve"> % z fakturované částky za každý den prodlení.</w:t>
      </w:r>
    </w:p>
    <w:p w:rsidR="00974E2E"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Smluvní strany se dohodly, že </w:t>
      </w:r>
      <w:r w:rsidR="00850EFE" w:rsidRPr="00DA61AE">
        <w:rPr>
          <w:rFonts w:ascii="Arial" w:hAnsi="Arial" w:cs="Arial"/>
          <w:sz w:val="24"/>
          <w:szCs w:val="24"/>
        </w:rPr>
        <w:t>v případě vzniku povinnosti uhradit smluvní pokutu</w:t>
      </w:r>
      <w:r w:rsidR="00DA61AE">
        <w:rPr>
          <w:rFonts w:ascii="Arial" w:hAnsi="Arial" w:cs="Arial"/>
          <w:sz w:val="24"/>
          <w:szCs w:val="24"/>
        </w:rPr>
        <w:t>, dojde k započtení této částky do ceny za provedení díla</w:t>
      </w:r>
      <w:r w:rsidR="003B782F" w:rsidRPr="00DA61AE">
        <w:rPr>
          <w:rFonts w:ascii="Arial" w:hAnsi="Arial" w:cs="Arial"/>
          <w:sz w:val="24"/>
          <w:szCs w:val="24"/>
        </w:rPr>
        <w:t>.</w:t>
      </w:r>
    </w:p>
    <w:p w:rsidR="00B70D7B" w:rsidRPr="00DA61AE" w:rsidRDefault="00A32497" w:rsidP="00DA61AE">
      <w:pPr>
        <w:pStyle w:val="Odstavecseseznamem"/>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Případným vyčíslením a zaplacením </w:t>
      </w:r>
      <w:r w:rsidR="00EA3FD7" w:rsidRPr="00DA61AE">
        <w:rPr>
          <w:rFonts w:ascii="Arial" w:hAnsi="Arial" w:cs="Arial"/>
          <w:sz w:val="24"/>
          <w:szCs w:val="24"/>
        </w:rPr>
        <w:t xml:space="preserve">smluvní </w:t>
      </w:r>
      <w:r w:rsidRPr="00DA61AE">
        <w:rPr>
          <w:rFonts w:ascii="Arial" w:hAnsi="Arial" w:cs="Arial"/>
          <w:sz w:val="24"/>
          <w:szCs w:val="24"/>
        </w:rPr>
        <w:t>pokuty není dotčeno právo na náhra</w:t>
      </w:r>
      <w:r w:rsidR="003B782F" w:rsidRPr="00DA61AE">
        <w:rPr>
          <w:rFonts w:ascii="Arial" w:hAnsi="Arial" w:cs="Arial"/>
          <w:sz w:val="24"/>
          <w:szCs w:val="24"/>
        </w:rPr>
        <w:t>du škody v její plné výši.</w:t>
      </w:r>
    </w:p>
    <w:p w:rsidR="006D1A21" w:rsidRDefault="00A32497" w:rsidP="00344BB3">
      <w:pPr>
        <w:spacing w:line="240" w:lineRule="auto"/>
        <w:jc w:val="center"/>
        <w:rPr>
          <w:rFonts w:ascii="Arial" w:hAnsi="Arial" w:cs="Arial"/>
          <w:b/>
          <w:sz w:val="24"/>
          <w:szCs w:val="24"/>
        </w:rPr>
      </w:pPr>
      <w:r>
        <w:rPr>
          <w:rFonts w:ascii="Arial" w:hAnsi="Arial" w:cs="Arial"/>
          <w:b/>
          <w:sz w:val="24"/>
          <w:szCs w:val="24"/>
        </w:rPr>
        <w:t>V. Vlastnické právo</w:t>
      </w:r>
    </w:p>
    <w:p w:rsidR="006D1A21" w:rsidRPr="00DA61AE" w:rsidRDefault="00A32497" w:rsidP="00DA61AE">
      <w:pPr>
        <w:pStyle w:val="Odstavecseseznamem"/>
        <w:numPr>
          <w:ilvl w:val="0"/>
          <w:numId w:val="13"/>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Vlastnické právo k jednotlivým etapám díla, které jsou předmětem plnění této smlouvy, přechází na objednatele dnem zaplacení příslušné ceny dle čl. I</w:t>
      </w:r>
      <w:r w:rsidR="00EB7803">
        <w:rPr>
          <w:rFonts w:ascii="Arial" w:hAnsi="Arial" w:cs="Arial"/>
          <w:sz w:val="24"/>
          <w:szCs w:val="24"/>
        </w:rPr>
        <w:t>II</w:t>
      </w:r>
      <w:r w:rsidR="00DA61AE">
        <w:rPr>
          <w:rFonts w:ascii="Arial" w:hAnsi="Arial" w:cs="Arial"/>
          <w:sz w:val="24"/>
          <w:szCs w:val="24"/>
        </w:rPr>
        <w:t>.</w:t>
      </w:r>
      <w:r w:rsidRPr="00DA61AE">
        <w:rPr>
          <w:rFonts w:ascii="Arial" w:hAnsi="Arial" w:cs="Arial"/>
          <w:sz w:val="24"/>
          <w:szCs w:val="24"/>
        </w:rPr>
        <w:t xml:space="preserve"> </w:t>
      </w:r>
      <w:r w:rsidR="00C825FB">
        <w:rPr>
          <w:rFonts w:ascii="Arial" w:hAnsi="Arial" w:cs="Arial"/>
          <w:sz w:val="24"/>
          <w:szCs w:val="24"/>
        </w:rPr>
        <w:t xml:space="preserve">a IV. odst. 4 </w:t>
      </w:r>
      <w:r w:rsidRPr="00DA61AE">
        <w:rPr>
          <w:rFonts w:ascii="Arial" w:hAnsi="Arial" w:cs="Arial"/>
          <w:sz w:val="24"/>
          <w:szCs w:val="24"/>
        </w:rPr>
        <w:t>této smlouvy.</w:t>
      </w:r>
    </w:p>
    <w:p w:rsidR="00FF7FA5" w:rsidRPr="00F33476" w:rsidRDefault="00A32497" w:rsidP="00F33476">
      <w:pPr>
        <w:pStyle w:val="Odstavecseseznamem"/>
        <w:numPr>
          <w:ilvl w:val="0"/>
          <w:numId w:val="13"/>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Vystavování, předkládání či rozšiřování zhotovených plánů, grafických a textových příloh v souvislosti s rozhodováním orgánů veřejné správy či seznámení veřejnosti s projednávanou dokumentací dle požadavků stavebního zákona není považováno za porušování autorských práv.</w:t>
      </w:r>
    </w:p>
    <w:p w:rsidR="00F33476" w:rsidRDefault="00F33476">
      <w:pPr>
        <w:rPr>
          <w:rFonts w:ascii="Arial" w:hAnsi="Arial" w:cs="Arial"/>
          <w:b/>
          <w:sz w:val="24"/>
          <w:szCs w:val="24"/>
        </w:rPr>
      </w:pPr>
      <w:r>
        <w:rPr>
          <w:rFonts w:ascii="Arial" w:hAnsi="Arial" w:cs="Arial"/>
          <w:b/>
          <w:sz w:val="24"/>
          <w:szCs w:val="24"/>
        </w:rPr>
        <w:br w:type="page"/>
      </w:r>
    </w:p>
    <w:p w:rsidR="006D1A21" w:rsidRDefault="00A32497" w:rsidP="00344BB3">
      <w:pPr>
        <w:spacing w:line="240" w:lineRule="auto"/>
        <w:jc w:val="center"/>
        <w:rPr>
          <w:rFonts w:ascii="Arial" w:hAnsi="Arial" w:cs="Arial"/>
          <w:b/>
          <w:sz w:val="24"/>
          <w:szCs w:val="24"/>
        </w:rPr>
      </w:pPr>
      <w:r>
        <w:rPr>
          <w:rFonts w:ascii="Arial" w:hAnsi="Arial" w:cs="Arial"/>
          <w:b/>
          <w:sz w:val="24"/>
          <w:szCs w:val="24"/>
        </w:rPr>
        <w:lastRenderedPageBreak/>
        <w:t>VI</w:t>
      </w:r>
      <w:r w:rsidRPr="006D1A21">
        <w:rPr>
          <w:rFonts w:ascii="Arial" w:hAnsi="Arial" w:cs="Arial"/>
          <w:b/>
          <w:sz w:val="24"/>
          <w:szCs w:val="24"/>
        </w:rPr>
        <w:t>. Odpovědnost za vady</w:t>
      </w:r>
    </w:p>
    <w:p w:rsidR="006D1A21" w:rsidRPr="00DA61AE" w:rsidRDefault="00A32497" w:rsidP="00DA61AE">
      <w:pPr>
        <w:pStyle w:val="Odstavecseseznamem"/>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Zhotovitel odpovídá za vady díla dle ustanovení § 2615 a souvisejících občanského zákoníku. Dílo má vady, pokud některá z jeho dílčích částí není zhotovena v souladu se stavebním zákonem včetně prováděcí vyhlášky, ostatními právními předpisy, s požadavky této smlouvy či s písemnými pokyny objednatele.</w:t>
      </w:r>
    </w:p>
    <w:p w:rsidR="00670EF0" w:rsidRPr="00DA61AE" w:rsidRDefault="00A32497" w:rsidP="00DA61AE">
      <w:pPr>
        <w:pStyle w:val="Odstavecseseznamem"/>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Zjištěné vady je objednatel povinen písemně oznámit zhotoviteli do 30 dnů ode dne podpisu předávacího protokolu v</w:t>
      </w:r>
      <w:r w:rsidR="00DA61AE">
        <w:rPr>
          <w:rFonts w:ascii="Arial" w:hAnsi="Arial" w:cs="Arial"/>
          <w:sz w:val="24"/>
          <w:szCs w:val="24"/>
        </w:rPr>
        <w:t> jednotlivých fázích dle čl. II.</w:t>
      </w:r>
      <w:r w:rsidRPr="00DA61AE">
        <w:rPr>
          <w:rFonts w:ascii="Arial" w:hAnsi="Arial" w:cs="Arial"/>
          <w:sz w:val="24"/>
          <w:szCs w:val="24"/>
        </w:rPr>
        <w:t xml:space="preserve"> této smlouvy. Objednatel pak má právo na bezplatné odstranění vady do 15 dnů ode dne doručení pokynů k úpravě zhotoviteli.</w:t>
      </w:r>
    </w:p>
    <w:p w:rsidR="00670EF0" w:rsidRPr="00DA61AE" w:rsidRDefault="00A32497" w:rsidP="00DA61AE">
      <w:pPr>
        <w:pStyle w:val="Odstavecseseznamem"/>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Zhotovitel nezodpovídá za vady, které prokazatelně vzniknou ze strany objednatele (např. nedostatečnými podklady), dále které vzniknou zásahem 3. osoby nebo neodvratitelnými událostmi.</w:t>
      </w:r>
    </w:p>
    <w:p w:rsidR="00670EF0" w:rsidRDefault="00A32497" w:rsidP="00DA61AE">
      <w:pPr>
        <w:spacing w:after="240" w:line="240" w:lineRule="auto"/>
        <w:jc w:val="center"/>
        <w:rPr>
          <w:rFonts w:ascii="Arial" w:hAnsi="Arial" w:cs="Arial"/>
          <w:b/>
          <w:sz w:val="24"/>
          <w:szCs w:val="24"/>
        </w:rPr>
      </w:pPr>
      <w:r>
        <w:rPr>
          <w:rFonts w:ascii="Arial" w:hAnsi="Arial" w:cs="Arial"/>
          <w:b/>
          <w:sz w:val="24"/>
          <w:szCs w:val="24"/>
        </w:rPr>
        <w:t>VI</w:t>
      </w:r>
      <w:r w:rsidRPr="00670EF0">
        <w:rPr>
          <w:rFonts w:ascii="Arial" w:hAnsi="Arial" w:cs="Arial"/>
          <w:b/>
          <w:sz w:val="24"/>
          <w:szCs w:val="24"/>
        </w:rPr>
        <w:t>I. Ostatní ujednání</w:t>
      </w:r>
    </w:p>
    <w:p w:rsidR="00670EF0"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Tuto smlouvu lze měnit nebo doplňovat pouze písemnými vzestupně číslovanými dodatky podepsanými oprávněnými zástupci obou smluvních stran.</w:t>
      </w:r>
    </w:p>
    <w:p w:rsidR="00670EF0"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Tuto smlouvu lze ukončit písemnou dohodou smluvních stran.</w:t>
      </w:r>
    </w:p>
    <w:p w:rsidR="00670EF0"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Objednatel může od této smlouvy </w:t>
      </w:r>
      <w:r w:rsidR="00525EC1" w:rsidRPr="00DA61AE">
        <w:rPr>
          <w:rFonts w:ascii="Arial" w:hAnsi="Arial" w:cs="Arial"/>
          <w:sz w:val="24"/>
          <w:szCs w:val="24"/>
        </w:rPr>
        <w:t>odstoupit, pokud zhotovitel nepro</w:t>
      </w:r>
      <w:r w:rsidR="00A22B5D" w:rsidRPr="00DA61AE">
        <w:rPr>
          <w:rFonts w:ascii="Arial" w:hAnsi="Arial" w:cs="Arial"/>
          <w:sz w:val="24"/>
          <w:szCs w:val="24"/>
        </w:rPr>
        <w:t>vádí dílo v termínech, kvalitě nebo</w:t>
      </w:r>
      <w:r w:rsidR="00525EC1" w:rsidRPr="00DA61AE">
        <w:rPr>
          <w:rFonts w:ascii="Arial" w:hAnsi="Arial" w:cs="Arial"/>
          <w:sz w:val="24"/>
          <w:szCs w:val="24"/>
        </w:rPr>
        <w:t xml:space="preserve"> rozsahu stanovených v této smlouvě. Zhotovitel může od této smlouvy odstoupit, pokud objednatel bude v prodlení s úhradou fakturované částky po dobu delší než 30 dní. Odstoupení nabývá účinnosti dnem následujícím po dni prokazatelného doručení jeho písemného vyhotovení druhé smluvní straně.</w:t>
      </w:r>
    </w:p>
    <w:p w:rsidR="00525EC1"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V případě, že dojde k odstoupení od smlouvy </w:t>
      </w:r>
      <w:r w:rsidR="00A87249">
        <w:rPr>
          <w:rFonts w:ascii="Arial" w:hAnsi="Arial" w:cs="Arial"/>
          <w:sz w:val="24"/>
          <w:szCs w:val="24"/>
        </w:rPr>
        <w:t>ze</w:t>
      </w:r>
      <w:r w:rsidRPr="00DA61AE">
        <w:rPr>
          <w:rFonts w:ascii="Arial" w:hAnsi="Arial" w:cs="Arial"/>
          <w:sz w:val="24"/>
          <w:szCs w:val="24"/>
        </w:rPr>
        <w:t xml:space="preserve"> stran</w:t>
      </w:r>
      <w:r w:rsidR="00A87249">
        <w:rPr>
          <w:rFonts w:ascii="Arial" w:hAnsi="Arial" w:cs="Arial"/>
          <w:sz w:val="24"/>
          <w:szCs w:val="24"/>
        </w:rPr>
        <w:t>y</w:t>
      </w:r>
      <w:r w:rsidRPr="00DA61AE">
        <w:rPr>
          <w:rFonts w:ascii="Arial" w:hAnsi="Arial" w:cs="Arial"/>
          <w:sz w:val="24"/>
          <w:szCs w:val="24"/>
        </w:rPr>
        <w:t xml:space="preserve"> objednatele, bude zhotovitel práce rozpracované ke dni odstoupení fakturovat objednateli ve výši vzájemně dohodnutého rozsahu vykonaných činností podílem z dohodnuté ceny.</w:t>
      </w:r>
    </w:p>
    <w:p w:rsidR="00525EC1"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Převzetí dokumentů objednatelem nezbavuje zhotovitele odpovědnosti za řádné a úplné provedení předmětu díla a odpovědnosti za vady.</w:t>
      </w:r>
    </w:p>
    <w:p w:rsidR="00525EC1"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Zhotovitel prohlašuje, že se před uzavřením smlouvy nedopustil v souvislosti se zadávacím řízením sám nebo prostřednictvím jiné osoby žádného jednání, jež by odporovalo zákonu či dobrým mravům, zejména že nenabízel žádné výhody osobám podílejícím se na zadání veřejné zakázky, na kterou s ním objednatel uzavřel tuto smlouvu, a že se zejména ve vztahu k ostatním uchazečům nedopustil žádného jednání narušujícího hospodářskou soutěž.</w:t>
      </w:r>
    </w:p>
    <w:p w:rsidR="007B22D4"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V případě změny údajů uvedených v záhlaví této Smlouvy je povinna smluvní strana, u které změna nastala, informovat o ní druhou stranu, a to průkazným způsobem a bez zbytečného odkladu. V případě, že z důvodu nedodržení nebo porušení této povinnosti dojde ke škodě, zavazuje se strana, která škodu způsobila, tuto škodu nahradit.</w:t>
      </w:r>
    </w:p>
    <w:p w:rsidR="00A22B5D"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lastRenderedPageBreak/>
        <w:t>Objednatel má povinnost v průběhu své činnosti upozorňovat zhotovitele na závažné okolnosti, mající vliv na plnění této smlouvy, které zjistí při své činnosti.</w:t>
      </w:r>
    </w:p>
    <w:p w:rsidR="00525EC1"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Tato smlouva je platná a účinná dnem podpisu oprávněných zástupců obou smluvních stran.</w:t>
      </w:r>
    </w:p>
    <w:p w:rsidR="003B65C5"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Právní vztahy touto smlouvou výslovně neupravené se řídí obecně závaznými právními předpisy, zejména občanským zákoníkem.</w:t>
      </w:r>
    </w:p>
    <w:p w:rsidR="003B65C5"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Tato smlouva o dílo je vyhotovena ve </w:t>
      </w:r>
      <w:r w:rsidR="00A22B5D" w:rsidRPr="00DA61AE">
        <w:rPr>
          <w:rFonts w:ascii="Arial" w:hAnsi="Arial" w:cs="Arial"/>
          <w:sz w:val="24"/>
          <w:szCs w:val="24"/>
        </w:rPr>
        <w:t>4</w:t>
      </w:r>
      <w:r w:rsidRPr="00DA61AE">
        <w:rPr>
          <w:rFonts w:ascii="Arial" w:hAnsi="Arial" w:cs="Arial"/>
          <w:sz w:val="24"/>
          <w:szCs w:val="24"/>
        </w:rPr>
        <w:t xml:space="preserve"> stejnopisech, z nichž </w:t>
      </w:r>
      <w:r w:rsidR="00A22B5D" w:rsidRPr="00DA61AE">
        <w:rPr>
          <w:rFonts w:ascii="Arial" w:hAnsi="Arial" w:cs="Arial"/>
          <w:sz w:val="24"/>
          <w:szCs w:val="24"/>
        </w:rPr>
        <w:t>zhotovitel</w:t>
      </w:r>
      <w:r w:rsidRPr="00DA61AE">
        <w:rPr>
          <w:rFonts w:ascii="Arial" w:hAnsi="Arial" w:cs="Arial"/>
          <w:sz w:val="24"/>
          <w:szCs w:val="24"/>
        </w:rPr>
        <w:t xml:space="preserve"> obdrží jeden </w:t>
      </w:r>
      <w:r w:rsidR="00A22B5D" w:rsidRPr="00DA61AE">
        <w:rPr>
          <w:rFonts w:ascii="Arial" w:hAnsi="Arial" w:cs="Arial"/>
          <w:sz w:val="24"/>
          <w:szCs w:val="24"/>
        </w:rPr>
        <w:t>a objednatel 3 stejnopisy smlouvy o dílo</w:t>
      </w:r>
      <w:r w:rsidRPr="00DA61AE">
        <w:rPr>
          <w:rFonts w:ascii="Arial" w:hAnsi="Arial" w:cs="Arial"/>
          <w:sz w:val="24"/>
          <w:szCs w:val="24"/>
        </w:rPr>
        <w:t>.</w:t>
      </w:r>
    </w:p>
    <w:p w:rsidR="003B65C5"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Vzhledem k veřejnoprávnímu charakteru objednatele zhotovitel výslovně prohlašuje, že je s touto </w:t>
      </w:r>
      <w:r w:rsidR="00431833">
        <w:rPr>
          <w:rFonts w:ascii="Arial" w:hAnsi="Arial" w:cs="Arial"/>
          <w:sz w:val="24"/>
          <w:szCs w:val="24"/>
        </w:rPr>
        <w:t>skutečností</w:t>
      </w:r>
      <w:r w:rsidRPr="00DA61AE">
        <w:rPr>
          <w:rFonts w:ascii="Arial" w:hAnsi="Arial" w:cs="Arial"/>
          <w:sz w:val="24"/>
          <w:szCs w:val="24"/>
        </w:rPr>
        <w:t xml:space="preserve"> obeznámen a souhlasí se zveřejněním</w:t>
      </w:r>
      <w:r w:rsidR="00A22B5D" w:rsidRPr="00DA61AE">
        <w:rPr>
          <w:rFonts w:ascii="Arial" w:hAnsi="Arial" w:cs="Arial"/>
          <w:sz w:val="24"/>
          <w:szCs w:val="24"/>
        </w:rPr>
        <w:t> této smlouvy</w:t>
      </w:r>
      <w:r w:rsidRPr="00DA61AE">
        <w:rPr>
          <w:rFonts w:ascii="Arial" w:hAnsi="Arial" w:cs="Arial"/>
          <w:sz w:val="24"/>
          <w:szCs w:val="24"/>
        </w:rPr>
        <w:t xml:space="preserve"> dle platných právních předpisů, především zákona č. 106/1999 Sb., o svobodném přístupu k informacím, a zákona č. 340/2015 Sb., o registru smluv.</w:t>
      </w:r>
    </w:p>
    <w:p w:rsidR="003B65C5" w:rsidRPr="00DA61AE" w:rsidRDefault="00A32497" w:rsidP="00DA61AE">
      <w:pPr>
        <w:pStyle w:val="Odstavecseseznamem"/>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w:t>
      </w:r>
      <w:r w:rsidR="00A22B5D" w:rsidRPr="00DA61AE">
        <w:rPr>
          <w:rFonts w:ascii="Arial" w:hAnsi="Arial" w:cs="Arial"/>
          <w:sz w:val="24"/>
          <w:szCs w:val="24"/>
        </w:rPr>
        <w:t>y</w:t>
      </w:r>
      <w:r w:rsidRPr="00DA61AE">
        <w:rPr>
          <w:rFonts w:ascii="Arial" w:hAnsi="Arial" w:cs="Arial"/>
          <w:sz w:val="24"/>
          <w:szCs w:val="24"/>
        </w:rPr>
        <w:t xml:space="preserve"> s jejím obsahem.</w:t>
      </w:r>
    </w:p>
    <w:p w:rsidR="00BF3B28" w:rsidRDefault="00BF3B28" w:rsidP="00B042FB">
      <w:pPr>
        <w:spacing w:line="240" w:lineRule="auto"/>
        <w:jc w:val="both"/>
        <w:rPr>
          <w:rFonts w:ascii="Arial" w:hAnsi="Arial" w:cs="Arial"/>
          <w:sz w:val="24"/>
          <w:szCs w:val="24"/>
        </w:rPr>
      </w:pPr>
    </w:p>
    <w:p w:rsidR="00A8571C" w:rsidRDefault="00A32497" w:rsidP="00B042FB">
      <w:pPr>
        <w:spacing w:line="240" w:lineRule="auto"/>
        <w:jc w:val="both"/>
        <w:rPr>
          <w:rFonts w:ascii="Arial" w:hAnsi="Arial" w:cs="Arial"/>
          <w:sz w:val="24"/>
          <w:szCs w:val="24"/>
        </w:rPr>
      </w:pPr>
      <w:r>
        <w:rPr>
          <w:rFonts w:ascii="Arial" w:hAnsi="Arial" w:cs="Arial"/>
          <w:sz w:val="24"/>
          <w:szCs w:val="24"/>
        </w:rPr>
        <w:t xml:space="preserve">V Plzni dne </w:t>
      </w:r>
      <w:r w:rsidR="00587398">
        <w:rPr>
          <w:rFonts w:ascii="Arial" w:hAnsi="Arial" w:cs="Arial"/>
          <w:sz w:val="24"/>
          <w:szCs w:val="24"/>
        </w:rPr>
        <w:t>25. 1. 2021</w:t>
      </w:r>
      <w:r w:rsidR="00587398">
        <w:rPr>
          <w:rFonts w:ascii="Arial" w:hAnsi="Arial" w:cs="Arial"/>
          <w:sz w:val="24"/>
          <w:szCs w:val="24"/>
        </w:rPr>
        <w:tab/>
      </w:r>
      <w:r w:rsidR="00587398">
        <w:rPr>
          <w:rFonts w:ascii="Arial" w:hAnsi="Arial" w:cs="Arial"/>
          <w:sz w:val="24"/>
          <w:szCs w:val="24"/>
        </w:rPr>
        <w:tab/>
      </w:r>
      <w:r w:rsidR="00986BD4">
        <w:rPr>
          <w:rFonts w:ascii="Arial" w:hAnsi="Arial" w:cs="Arial"/>
          <w:sz w:val="24"/>
          <w:szCs w:val="24"/>
        </w:rPr>
        <w:tab/>
      </w:r>
      <w:r w:rsidR="00986BD4">
        <w:rPr>
          <w:rFonts w:ascii="Arial" w:hAnsi="Arial" w:cs="Arial"/>
          <w:sz w:val="24"/>
          <w:szCs w:val="24"/>
        </w:rPr>
        <w:tab/>
        <w:t>V Berouně dne 20. 01. 2021</w:t>
      </w:r>
    </w:p>
    <w:p w:rsidR="00BF3B28" w:rsidRDefault="00BF3B28" w:rsidP="00B042FB">
      <w:pPr>
        <w:spacing w:line="240" w:lineRule="auto"/>
        <w:jc w:val="both"/>
        <w:rPr>
          <w:rFonts w:ascii="Arial" w:hAnsi="Arial" w:cs="Arial"/>
          <w:sz w:val="24"/>
          <w:szCs w:val="24"/>
        </w:rPr>
      </w:pPr>
    </w:p>
    <w:p w:rsidR="00A8571C" w:rsidRDefault="00A32497" w:rsidP="00B042FB">
      <w:pPr>
        <w:spacing w:line="240" w:lineRule="auto"/>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zhotovitele</w:t>
      </w:r>
    </w:p>
    <w:p w:rsidR="00A8571C" w:rsidRDefault="00A8571C" w:rsidP="00B042FB">
      <w:pPr>
        <w:spacing w:line="240" w:lineRule="auto"/>
        <w:jc w:val="both"/>
        <w:rPr>
          <w:rFonts w:ascii="Arial" w:hAnsi="Arial" w:cs="Arial"/>
          <w:sz w:val="24"/>
          <w:szCs w:val="24"/>
        </w:rPr>
      </w:pPr>
    </w:p>
    <w:p w:rsidR="00A8571C" w:rsidRDefault="00A32497" w:rsidP="00B042FB">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A32497" w:rsidRDefault="00A32497" w:rsidP="00A3249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 Jan Cihlář</w:t>
      </w:r>
    </w:p>
    <w:p w:rsidR="00A32497" w:rsidRPr="00A32497" w:rsidRDefault="00A32497" w:rsidP="00A32497">
      <w:pPr>
        <w:spacing w:after="0" w:line="240" w:lineRule="auto"/>
        <w:ind w:left="4248" w:firstLine="708"/>
        <w:jc w:val="both"/>
        <w:rPr>
          <w:rFonts w:ascii="Arial" w:hAnsi="Arial" w:cs="Arial"/>
          <w:i/>
          <w:sz w:val="20"/>
          <w:szCs w:val="24"/>
        </w:rPr>
      </w:pPr>
      <w:r w:rsidRPr="00A32497">
        <w:rPr>
          <w:rFonts w:ascii="Arial" w:hAnsi="Arial" w:cs="Arial"/>
          <w:i/>
          <w:sz w:val="20"/>
          <w:szCs w:val="24"/>
        </w:rPr>
        <w:t>jednatel společnosti</w:t>
      </w:r>
    </w:p>
    <w:sectPr w:rsidR="00A32497" w:rsidRPr="00A32497" w:rsidSect="002002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D0" w:rsidRDefault="000A10D0">
      <w:pPr>
        <w:spacing w:after="0" w:line="240" w:lineRule="auto"/>
      </w:pPr>
      <w:r>
        <w:separator/>
      </w:r>
    </w:p>
  </w:endnote>
  <w:endnote w:type="continuationSeparator" w:id="0">
    <w:p w:rsidR="000A10D0" w:rsidRDefault="000A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0329"/>
      <w:docPartObj>
        <w:docPartGallery w:val="Page Numbers (Bottom of Page)"/>
        <w:docPartUnique/>
      </w:docPartObj>
    </w:sdtPr>
    <w:sdtEndPr/>
    <w:sdtContent>
      <w:p w:rsidR="00994933" w:rsidRDefault="00994933">
        <w:pPr>
          <w:pStyle w:val="Zpat"/>
          <w:jc w:val="center"/>
        </w:pPr>
        <w:r w:rsidRPr="004D3C1D">
          <w:rPr>
            <w:rFonts w:ascii="Arial" w:hAnsi="Arial" w:cs="Arial"/>
            <w:sz w:val="24"/>
            <w:szCs w:val="24"/>
          </w:rPr>
          <w:fldChar w:fldCharType="begin"/>
        </w:r>
        <w:r w:rsidRPr="004D3C1D">
          <w:rPr>
            <w:rFonts w:ascii="Arial" w:hAnsi="Arial" w:cs="Arial"/>
            <w:sz w:val="24"/>
            <w:szCs w:val="24"/>
          </w:rPr>
          <w:instrText xml:space="preserve"> PAGE   \* MERGEFORMAT </w:instrText>
        </w:r>
        <w:r w:rsidRPr="004D3C1D">
          <w:rPr>
            <w:rFonts w:ascii="Arial" w:hAnsi="Arial" w:cs="Arial"/>
            <w:sz w:val="24"/>
            <w:szCs w:val="24"/>
          </w:rPr>
          <w:fldChar w:fldCharType="separate"/>
        </w:r>
        <w:r w:rsidR="00587398">
          <w:rPr>
            <w:rFonts w:ascii="Arial" w:hAnsi="Arial" w:cs="Arial"/>
            <w:noProof/>
            <w:sz w:val="24"/>
            <w:szCs w:val="24"/>
          </w:rPr>
          <w:t>2</w:t>
        </w:r>
        <w:r w:rsidRPr="004D3C1D">
          <w:rPr>
            <w:rFonts w:ascii="Arial" w:hAnsi="Arial" w:cs="Arial"/>
            <w:sz w:val="24"/>
            <w:szCs w:val="24"/>
          </w:rPr>
          <w:fldChar w:fldCharType="end"/>
        </w:r>
      </w:p>
    </w:sdtContent>
  </w:sdt>
  <w:p w:rsidR="00994933" w:rsidRDefault="00994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D0" w:rsidRDefault="000A10D0">
      <w:pPr>
        <w:spacing w:after="0" w:line="240" w:lineRule="auto"/>
      </w:pPr>
      <w:r>
        <w:separator/>
      </w:r>
    </w:p>
  </w:footnote>
  <w:footnote w:type="continuationSeparator" w:id="0">
    <w:p w:rsidR="000A10D0" w:rsidRDefault="000A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977"/>
    <w:multiLevelType w:val="hybridMultilevel"/>
    <w:tmpl w:val="7F406046"/>
    <w:lvl w:ilvl="0" w:tplc="8E1E90B8">
      <w:start w:val="1"/>
      <w:numFmt w:val="decimal"/>
      <w:lvlText w:val="%1)"/>
      <w:lvlJc w:val="left"/>
      <w:pPr>
        <w:ind w:left="720" w:hanging="360"/>
      </w:pPr>
      <w:rPr>
        <w:rFonts w:hint="default"/>
      </w:rPr>
    </w:lvl>
    <w:lvl w:ilvl="1" w:tplc="840AF06C" w:tentative="1">
      <w:start w:val="1"/>
      <w:numFmt w:val="lowerLetter"/>
      <w:lvlText w:val="%2."/>
      <w:lvlJc w:val="left"/>
      <w:pPr>
        <w:ind w:left="1440" w:hanging="360"/>
      </w:pPr>
    </w:lvl>
    <w:lvl w:ilvl="2" w:tplc="F1B06E32" w:tentative="1">
      <w:start w:val="1"/>
      <w:numFmt w:val="lowerRoman"/>
      <w:lvlText w:val="%3."/>
      <w:lvlJc w:val="right"/>
      <w:pPr>
        <w:ind w:left="2160" w:hanging="180"/>
      </w:pPr>
    </w:lvl>
    <w:lvl w:ilvl="3" w:tplc="E822EE66" w:tentative="1">
      <w:start w:val="1"/>
      <w:numFmt w:val="decimal"/>
      <w:lvlText w:val="%4."/>
      <w:lvlJc w:val="left"/>
      <w:pPr>
        <w:ind w:left="2880" w:hanging="360"/>
      </w:pPr>
    </w:lvl>
    <w:lvl w:ilvl="4" w:tplc="40264FF6" w:tentative="1">
      <w:start w:val="1"/>
      <w:numFmt w:val="lowerLetter"/>
      <w:lvlText w:val="%5."/>
      <w:lvlJc w:val="left"/>
      <w:pPr>
        <w:ind w:left="3600" w:hanging="360"/>
      </w:pPr>
    </w:lvl>
    <w:lvl w:ilvl="5" w:tplc="0A360F3E" w:tentative="1">
      <w:start w:val="1"/>
      <w:numFmt w:val="lowerRoman"/>
      <w:lvlText w:val="%6."/>
      <w:lvlJc w:val="right"/>
      <w:pPr>
        <w:ind w:left="4320" w:hanging="180"/>
      </w:pPr>
    </w:lvl>
    <w:lvl w:ilvl="6" w:tplc="3A74EDA0" w:tentative="1">
      <w:start w:val="1"/>
      <w:numFmt w:val="decimal"/>
      <w:lvlText w:val="%7."/>
      <w:lvlJc w:val="left"/>
      <w:pPr>
        <w:ind w:left="5040" w:hanging="360"/>
      </w:pPr>
    </w:lvl>
    <w:lvl w:ilvl="7" w:tplc="9D7E6E2C" w:tentative="1">
      <w:start w:val="1"/>
      <w:numFmt w:val="lowerLetter"/>
      <w:lvlText w:val="%8."/>
      <w:lvlJc w:val="left"/>
      <w:pPr>
        <w:ind w:left="5760" w:hanging="360"/>
      </w:pPr>
    </w:lvl>
    <w:lvl w:ilvl="8" w:tplc="0A3618F8" w:tentative="1">
      <w:start w:val="1"/>
      <w:numFmt w:val="lowerRoman"/>
      <w:lvlText w:val="%9."/>
      <w:lvlJc w:val="right"/>
      <w:pPr>
        <w:ind w:left="6480" w:hanging="180"/>
      </w:pPr>
    </w:lvl>
  </w:abstractNum>
  <w:abstractNum w:abstractNumId="1" w15:restartNumberingAfterBreak="0">
    <w:nsid w:val="0ECA0D44"/>
    <w:multiLevelType w:val="hybridMultilevel"/>
    <w:tmpl w:val="F83CB94E"/>
    <w:lvl w:ilvl="0" w:tplc="5156A50A">
      <w:start w:val="1"/>
      <w:numFmt w:val="decimal"/>
      <w:lvlText w:val="%1)"/>
      <w:lvlJc w:val="left"/>
      <w:pPr>
        <w:ind w:left="765" w:hanging="405"/>
      </w:pPr>
      <w:rPr>
        <w:rFonts w:hint="default"/>
      </w:rPr>
    </w:lvl>
    <w:lvl w:ilvl="1" w:tplc="D9E024C8">
      <w:start w:val="1"/>
      <w:numFmt w:val="lowerLetter"/>
      <w:lvlText w:val="%2)"/>
      <w:lvlJc w:val="left"/>
      <w:pPr>
        <w:ind w:left="1440" w:hanging="360"/>
      </w:pPr>
      <w:rPr>
        <w:rFonts w:hint="default"/>
      </w:rPr>
    </w:lvl>
    <w:lvl w:ilvl="2" w:tplc="6D6E81C0">
      <w:start w:val="11"/>
      <w:numFmt w:val="bullet"/>
      <w:lvlText w:val="-"/>
      <w:lvlJc w:val="left"/>
      <w:pPr>
        <w:ind w:left="2340" w:hanging="360"/>
      </w:pPr>
      <w:rPr>
        <w:rFonts w:ascii="Arial" w:eastAsiaTheme="minorHAnsi" w:hAnsi="Arial" w:cs="Arial" w:hint="default"/>
      </w:rPr>
    </w:lvl>
    <w:lvl w:ilvl="3" w:tplc="25464ED6" w:tentative="1">
      <w:start w:val="1"/>
      <w:numFmt w:val="decimal"/>
      <w:lvlText w:val="%4."/>
      <w:lvlJc w:val="left"/>
      <w:pPr>
        <w:ind w:left="2880" w:hanging="360"/>
      </w:pPr>
    </w:lvl>
    <w:lvl w:ilvl="4" w:tplc="D5746A2E" w:tentative="1">
      <w:start w:val="1"/>
      <w:numFmt w:val="lowerLetter"/>
      <w:lvlText w:val="%5."/>
      <w:lvlJc w:val="left"/>
      <w:pPr>
        <w:ind w:left="3600" w:hanging="360"/>
      </w:pPr>
    </w:lvl>
    <w:lvl w:ilvl="5" w:tplc="E4BC8D34" w:tentative="1">
      <w:start w:val="1"/>
      <w:numFmt w:val="lowerRoman"/>
      <w:lvlText w:val="%6."/>
      <w:lvlJc w:val="right"/>
      <w:pPr>
        <w:ind w:left="4320" w:hanging="180"/>
      </w:pPr>
    </w:lvl>
    <w:lvl w:ilvl="6" w:tplc="A52C3570" w:tentative="1">
      <w:start w:val="1"/>
      <w:numFmt w:val="decimal"/>
      <w:lvlText w:val="%7."/>
      <w:lvlJc w:val="left"/>
      <w:pPr>
        <w:ind w:left="5040" w:hanging="360"/>
      </w:pPr>
    </w:lvl>
    <w:lvl w:ilvl="7" w:tplc="8E168174" w:tentative="1">
      <w:start w:val="1"/>
      <w:numFmt w:val="lowerLetter"/>
      <w:lvlText w:val="%8."/>
      <w:lvlJc w:val="left"/>
      <w:pPr>
        <w:ind w:left="5760" w:hanging="360"/>
      </w:pPr>
    </w:lvl>
    <w:lvl w:ilvl="8" w:tplc="C7244F7A" w:tentative="1">
      <w:start w:val="1"/>
      <w:numFmt w:val="lowerRoman"/>
      <w:lvlText w:val="%9."/>
      <w:lvlJc w:val="right"/>
      <w:pPr>
        <w:ind w:left="6480" w:hanging="180"/>
      </w:pPr>
    </w:lvl>
  </w:abstractNum>
  <w:abstractNum w:abstractNumId="2" w15:restartNumberingAfterBreak="0">
    <w:nsid w:val="10181BCC"/>
    <w:multiLevelType w:val="hybridMultilevel"/>
    <w:tmpl w:val="14DC8518"/>
    <w:lvl w:ilvl="0" w:tplc="6CCA021A">
      <w:start w:val="1"/>
      <w:numFmt w:val="decimal"/>
      <w:lvlText w:val="%1)"/>
      <w:lvlJc w:val="left"/>
      <w:pPr>
        <w:ind w:left="720" w:hanging="360"/>
      </w:pPr>
    </w:lvl>
    <w:lvl w:ilvl="1" w:tplc="EAE884A0" w:tentative="1">
      <w:start w:val="1"/>
      <w:numFmt w:val="lowerLetter"/>
      <w:lvlText w:val="%2."/>
      <w:lvlJc w:val="left"/>
      <w:pPr>
        <w:ind w:left="1440" w:hanging="360"/>
      </w:pPr>
    </w:lvl>
    <w:lvl w:ilvl="2" w:tplc="91AE3E4C" w:tentative="1">
      <w:start w:val="1"/>
      <w:numFmt w:val="lowerRoman"/>
      <w:lvlText w:val="%3."/>
      <w:lvlJc w:val="right"/>
      <w:pPr>
        <w:ind w:left="2160" w:hanging="180"/>
      </w:pPr>
    </w:lvl>
    <w:lvl w:ilvl="3" w:tplc="70307F9C" w:tentative="1">
      <w:start w:val="1"/>
      <w:numFmt w:val="decimal"/>
      <w:lvlText w:val="%4."/>
      <w:lvlJc w:val="left"/>
      <w:pPr>
        <w:ind w:left="2880" w:hanging="360"/>
      </w:pPr>
    </w:lvl>
    <w:lvl w:ilvl="4" w:tplc="F6ACEB22" w:tentative="1">
      <w:start w:val="1"/>
      <w:numFmt w:val="lowerLetter"/>
      <w:lvlText w:val="%5."/>
      <w:lvlJc w:val="left"/>
      <w:pPr>
        <w:ind w:left="3600" w:hanging="360"/>
      </w:pPr>
    </w:lvl>
    <w:lvl w:ilvl="5" w:tplc="F872F7FC" w:tentative="1">
      <w:start w:val="1"/>
      <w:numFmt w:val="lowerRoman"/>
      <w:lvlText w:val="%6."/>
      <w:lvlJc w:val="right"/>
      <w:pPr>
        <w:ind w:left="4320" w:hanging="180"/>
      </w:pPr>
    </w:lvl>
    <w:lvl w:ilvl="6" w:tplc="49CC6F30" w:tentative="1">
      <w:start w:val="1"/>
      <w:numFmt w:val="decimal"/>
      <w:lvlText w:val="%7."/>
      <w:lvlJc w:val="left"/>
      <w:pPr>
        <w:ind w:left="5040" w:hanging="360"/>
      </w:pPr>
    </w:lvl>
    <w:lvl w:ilvl="7" w:tplc="23CE104E" w:tentative="1">
      <w:start w:val="1"/>
      <w:numFmt w:val="lowerLetter"/>
      <w:lvlText w:val="%8."/>
      <w:lvlJc w:val="left"/>
      <w:pPr>
        <w:ind w:left="5760" w:hanging="360"/>
      </w:pPr>
    </w:lvl>
    <w:lvl w:ilvl="8" w:tplc="E774D5B8" w:tentative="1">
      <w:start w:val="1"/>
      <w:numFmt w:val="lowerRoman"/>
      <w:lvlText w:val="%9."/>
      <w:lvlJc w:val="right"/>
      <w:pPr>
        <w:ind w:left="6480" w:hanging="180"/>
      </w:pPr>
    </w:lvl>
  </w:abstractNum>
  <w:abstractNum w:abstractNumId="3" w15:restartNumberingAfterBreak="0">
    <w:nsid w:val="12CD774D"/>
    <w:multiLevelType w:val="hybridMultilevel"/>
    <w:tmpl w:val="2466E0CE"/>
    <w:lvl w:ilvl="0" w:tplc="17883CA2">
      <w:start w:val="1"/>
      <w:numFmt w:val="decimal"/>
      <w:lvlText w:val="%1)"/>
      <w:lvlJc w:val="left"/>
      <w:pPr>
        <w:ind w:left="720" w:hanging="360"/>
      </w:pPr>
    </w:lvl>
    <w:lvl w:ilvl="1" w:tplc="A0FE9760" w:tentative="1">
      <w:start w:val="1"/>
      <w:numFmt w:val="lowerLetter"/>
      <w:lvlText w:val="%2."/>
      <w:lvlJc w:val="left"/>
      <w:pPr>
        <w:ind w:left="1440" w:hanging="360"/>
      </w:pPr>
    </w:lvl>
    <w:lvl w:ilvl="2" w:tplc="CBC2634A" w:tentative="1">
      <w:start w:val="1"/>
      <w:numFmt w:val="lowerRoman"/>
      <w:lvlText w:val="%3."/>
      <w:lvlJc w:val="right"/>
      <w:pPr>
        <w:ind w:left="2160" w:hanging="180"/>
      </w:pPr>
    </w:lvl>
    <w:lvl w:ilvl="3" w:tplc="885CD048" w:tentative="1">
      <w:start w:val="1"/>
      <w:numFmt w:val="decimal"/>
      <w:lvlText w:val="%4."/>
      <w:lvlJc w:val="left"/>
      <w:pPr>
        <w:ind w:left="2880" w:hanging="360"/>
      </w:pPr>
    </w:lvl>
    <w:lvl w:ilvl="4" w:tplc="143A401C" w:tentative="1">
      <w:start w:val="1"/>
      <w:numFmt w:val="lowerLetter"/>
      <w:lvlText w:val="%5."/>
      <w:lvlJc w:val="left"/>
      <w:pPr>
        <w:ind w:left="3600" w:hanging="360"/>
      </w:pPr>
    </w:lvl>
    <w:lvl w:ilvl="5" w:tplc="E21CC6E0" w:tentative="1">
      <w:start w:val="1"/>
      <w:numFmt w:val="lowerRoman"/>
      <w:lvlText w:val="%6."/>
      <w:lvlJc w:val="right"/>
      <w:pPr>
        <w:ind w:left="4320" w:hanging="180"/>
      </w:pPr>
    </w:lvl>
    <w:lvl w:ilvl="6" w:tplc="20FA5E90" w:tentative="1">
      <w:start w:val="1"/>
      <w:numFmt w:val="decimal"/>
      <w:lvlText w:val="%7."/>
      <w:lvlJc w:val="left"/>
      <w:pPr>
        <w:ind w:left="5040" w:hanging="360"/>
      </w:pPr>
    </w:lvl>
    <w:lvl w:ilvl="7" w:tplc="3EB29CE2" w:tentative="1">
      <w:start w:val="1"/>
      <w:numFmt w:val="lowerLetter"/>
      <w:lvlText w:val="%8."/>
      <w:lvlJc w:val="left"/>
      <w:pPr>
        <w:ind w:left="5760" w:hanging="360"/>
      </w:pPr>
    </w:lvl>
    <w:lvl w:ilvl="8" w:tplc="1D989B32" w:tentative="1">
      <w:start w:val="1"/>
      <w:numFmt w:val="lowerRoman"/>
      <w:lvlText w:val="%9."/>
      <w:lvlJc w:val="right"/>
      <w:pPr>
        <w:ind w:left="6480" w:hanging="180"/>
      </w:pPr>
    </w:lvl>
  </w:abstractNum>
  <w:abstractNum w:abstractNumId="4" w15:restartNumberingAfterBreak="0">
    <w:nsid w:val="175D0BAD"/>
    <w:multiLevelType w:val="hybridMultilevel"/>
    <w:tmpl w:val="91980990"/>
    <w:lvl w:ilvl="0" w:tplc="6052800E">
      <w:start w:val="1"/>
      <w:numFmt w:val="decimal"/>
      <w:lvlText w:val="%1)"/>
      <w:lvlJc w:val="left"/>
      <w:pPr>
        <w:ind w:left="720" w:hanging="360"/>
      </w:pPr>
      <w:rPr>
        <w:rFonts w:hint="default"/>
      </w:rPr>
    </w:lvl>
    <w:lvl w:ilvl="1" w:tplc="279E4DDA" w:tentative="1">
      <w:start w:val="1"/>
      <w:numFmt w:val="lowerLetter"/>
      <w:lvlText w:val="%2."/>
      <w:lvlJc w:val="left"/>
      <w:pPr>
        <w:ind w:left="1440" w:hanging="360"/>
      </w:pPr>
    </w:lvl>
    <w:lvl w:ilvl="2" w:tplc="1F1605DE" w:tentative="1">
      <w:start w:val="1"/>
      <w:numFmt w:val="lowerRoman"/>
      <w:lvlText w:val="%3."/>
      <w:lvlJc w:val="right"/>
      <w:pPr>
        <w:ind w:left="2160" w:hanging="180"/>
      </w:pPr>
    </w:lvl>
    <w:lvl w:ilvl="3" w:tplc="8696934E" w:tentative="1">
      <w:start w:val="1"/>
      <w:numFmt w:val="decimal"/>
      <w:lvlText w:val="%4."/>
      <w:lvlJc w:val="left"/>
      <w:pPr>
        <w:ind w:left="2880" w:hanging="360"/>
      </w:pPr>
    </w:lvl>
    <w:lvl w:ilvl="4" w:tplc="83A0F2D2" w:tentative="1">
      <w:start w:val="1"/>
      <w:numFmt w:val="lowerLetter"/>
      <w:lvlText w:val="%5."/>
      <w:lvlJc w:val="left"/>
      <w:pPr>
        <w:ind w:left="3600" w:hanging="360"/>
      </w:pPr>
    </w:lvl>
    <w:lvl w:ilvl="5" w:tplc="F88E13F0" w:tentative="1">
      <w:start w:val="1"/>
      <w:numFmt w:val="lowerRoman"/>
      <w:lvlText w:val="%6."/>
      <w:lvlJc w:val="right"/>
      <w:pPr>
        <w:ind w:left="4320" w:hanging="180"/>
      </w:pPr>
    </w:lvl>
    <w:lvl w:ilvl="6" w:tplc="30C8E2DC" w:tentative="1">
      <w:start w:val="1"/>
      <w:numFmt w:val="decimal"/>
      <w:lvlText w:val="%7."/>
      <w:lvlJc w:val="left"/>
      <w:pPr>
        <w:ind w:left="5040" w:hanging="360"/>
      </w:pPr>
    </w:lvl>
    <w:lvl w:ilvl="7" w:tplc="D7EE483C" w:tentative="1">
      <w:start w:val="1"/>
      <w:numFmt w:val="lowerLetter"/>
      <w:lvlText w:val="%8."/>
      <w:lvlJc w:val="left"/>
      <w:pPr>
        <w:ind w:left="5760" w:hanging="360"/>
      </w:pPr>
    </w:lvl>
    <w:lvl w:ilvl="8" w:tplc="73447456" w:tentative="1">
      <w:start w:val="1"/>
      <w:numFmt w:val="lowerRoman"/>
      <w:lvlText w:val="%9."/>
      <w:lvlJc w:val="right"/>
      <w:pPr>
        <w:ind w:left="6480" w:hanging="180"/>
      </w:pPr>
    </w:lvl>
  </w:abstractNum>
  <w:abstractNum w:abstractNumId="5" w15:restartNumberingAfterBreak="0">
    <w:nsid w:val="1DF45763"/>
    <w:multiLevelType w:val="hybridMultilevel"/>
    <w:tmpl w:val="6B82C2EA"/>
    <w:lvl w:ilvl="0" w:tplc="75D85D2E">
      <w:start w:val="1"/>
      <w:numFmt w:val="decimal"/>
      <w:lvlText w:val="%1)"/>
      <w:lvlJc w:val="left"/>
      <w:pPr>
        <w:ind w:left="720" w:hanging="360"/>
      </w:pPr>
    </w:lvl>
    <w:lvl w:ilvl="1" w:tplc="447C993C" w:tentative="1">
      <w:start w:val="1"/>
      <w:numFmt w:val="lowerLetter"/>
      <w:lvlText w:val="%2."/>
      <w:lvlJc w:val="left"/>
      <w:pPr>
        <w:ind w:left="1440" w:hanging="360"/>
      </w:pPr>
    </w:lvl>
    <w:lvl w:ilvl="2" w:tplc="1A36FDE0" w:tentative="1">
      <w:start w:val="1"/>
      <w:numFmt w:val="lowerRoman"/>
      <w:lvlText w:val="%3."/>
      <w:lvlJc w:val="right"/>
      <w:pPr>
        <w:ind w:left="2160" w:hanging="180"/>
      </w:pPr>
    </w:lvl>
    <w:lvl w:ilvl="3" w:tplc="149E381A" w:tentative="1">
      <w:start w:val="1"/>
      <w:numFmt w:val="decimal"/>
      <w:lvlText w:val="%4."/>
      <w:lvlJc w:val="left"/>
      <w:pPr>
        <w:ind w:left="2880" w:hanging="360"/>
      </w:pPr>
    </w:lvl>
    <w:lvl w:ilvl="4" w:tplc="94AAA404" w:tentative="1">
      <w:start w:val="1"/>
      <w:numFmt w:val="lowerLetter"/>
      <w:lvlText w:val="%5."/>
      <w:lvlJc w:val="left"/>
      <w:pPr>
        <w:ind w:left="3600" w:hanging="360"/>
      </w:pPr>
    </w:lvl>
    <w:lvl w:ilvl="5" w:tplc="BC92A272" w:tentative="1">
      <w:start w:val="1"/>
      <w:numFmt w:val="lowerRoman"/>
      <w:lvlText w:val="%6."/>
      <w:lvlJc w:val="right"/>
      <w:pPr>
        <w:ind w:left="4320" w:hanging="180"/>
      </w:pPr>
    </w:lvl>
    <w:lvl w:ilvl="6" w:tplc="77D6D128" w:tentative="1">
      <w:start w:val="1"/>
      <w:numFmt w:val="decimal"/>
      <w:lvlText w:val="%7."/>
      <w:lvlJc w:val="left"/>
      <w:pPr>
        <w:ind w:left="5040" w:hanging="360"/>
      </w:pPr>
    </w:lvl>
    <w:lvl w:ilvl="7" w:tplc="A13E532C" w:tentative="1">
      <w:start w:val="1"/>
      <w:numFmt w:val="lowerLetter"/>
      <w:lvlText w:val="%8."/>
      <w:lvlJc w:val="left"/>
      <w:pPr>
        <w:ind w:left="5760" w:hanging="360"/>
      </w:pPr>
    </w:lvl>
    <w:lvl w:ilvl="8" w:tplc="2768105C" w:tentative="1">
      <w:start w:val="1"/>
      <w:numFmt w:val="lowerRoman"/>
      <w:lvlText w:val="%9."/>
      <w:lvlJc w:val="right"/>
      <w:pPr>
        <w:ind w:left="6480" w:hanging="180"/>
      </w:pPr>
    </w:lvl>
  </w:abstractNum>
  <w:abstractNum w:abstractNumId="6" w15:restartNumberingAfterBreak="0">
    <w:nsid w:val="2ECC7C32"/>
    <w:multiLevelType w:val="hybridMultilevel"/>
    <w:tmpl w:val="B72EF6A8"/>
    <w:lvl w:ilvl="0" w:tplc="F2681516">
      <w:start w:val="1"/>
      <w:numFmt w:val="decimal"/>
      <w:lvlText w:val="%1)"/>
      <w:lvlJc w:val="left"/>
      <w:pPr>
        <w:ind w:left="720" w:hanging="360"/>
      </w:pPr>
    </w:lvl>
    <w:lvl w:ilvl="1" w:tplc="6DAA7F12">
      <w:start w:val="1"/>
      <w:numFmt w:val="lowerLetter"/>
      <w:lvlText w:val="%2."/>
      <w:lvlJc w:val="left"/>
      <w:pPr>
        <w:ind w:left="1440" w:hanging="360"/>
      </w:pPr>
    </w:lvl>
    <w:lvl w:ilvl="2" w:tplc="59BC07EA">
      <w:start w:val="1"/>
      <w:numFmt w:val="lowerRoman"/>
      <w:lvlText w:val="%3."/>
      <w:lvlJc w:val="right"/>
      <w:pPr>
        <w:ind w:left="2160" w:hanging="180"/>
      </w:pPr>
    </w:lvl>
    <w:lvl w:ilvl="3" w:tplc="0BD439EC" w:tentative="1">
      <w:start w:val="1"/>
      <w:numFmt w:val="decimal"/>
      <w:lvlText w:val="%4."/>
      <w:lvlJc w:val="left"/>
      <w:pPr>
        <w:ind w:left="2880" w:hanging="360"/>
      </w:pPr>
    </w:lvl>
    <w:lvl w:ilvl="4" w:tplc="5DDC5B9A" w:tentative="1">
      <w:start w:val="1"/>
      <w:numFmt w:val="lowerLetter"/>
      <w:lvlText w:val="%5."/>
      <w:lvlJc w:val="left"/>
      <w:pPr>
        <w:ind w:left="3600" w:hanging="360"/>
      </w:pPr>
    </w:lvl>
    <w:lvl w:ilvl="5" w:tplc="B4DCEEBE" w:tentative="1">
      <w:start w:val="1"/>
      <w:numFmt w:val="lowerRoman"/>
      <w:lvlText w:val="%6."/>
      <w:lvlJc w:val="right"/>
      <w:pPr>
        <w:ind w:left="4320" w:hanging="180"/>
      </w:pPr>
    </w:lvl>
    <w:lvl w:ilvl="6" w:tplc="B55ACA8E" w:tentative="1">
      <w:start w:val="1"/>
      <w:numFmt w:val="decimal"/>
      <w:lvlText w:val="%7."/>
      <w:lvlJc w:val="left"/>
      <w:pPr>
        <w:ind w:left="5040" w:hanging="360"/>
      </w:pPr>
    </w:lvl>
    <w:lvl w:ilvl="7" w:tplc="31260978" w:tentative="1">
      <w:start w:val="1"/>
      <w:numFmt w:val="lowerLetter"/>
      <w:lvlText w:val="%8."/>
      <w:lvlJc w:val="left"/>
      <w:pPr>
        <w:ind w:left="5760" w:hanging="360"/>
      </w:pPr>
    </w:lvl>
    <w:lvl w:ilvl="8" w:tplc="BA62D136" w:tentative="1">
      <w:start w:val="1"/>
      <w:numFmt w:val="lowerRoman"/>
      <w:lvlText w:val="%9."/>
      <w:lvlJc w:val="right"/>
      <w:pPr>
        <w:ind w:left="6480" w:hanging="180"/>
      </w:pPr>
    </w:lvl>
  </w:abstractNum>
  <w:abstractNum w:abstractNumId="7" w15:restartNumberingAfterBreak="0">
    <w:nsid w:val="3A423387"/>
    <w:multiLevelType w:val="hybridMultilevel"/>
    <w:tmpl w:val="8F4E3B22"/>
    <w:lvl w:ilvl="0" w:tplc="132037C6">
      <w:start w:val="1"/>
      <w:numFmt w:val="decimal"/>
      <w:lvlText w:val="%1)"/>
      <w:lvlJc w:val="left"/>
      <w:pPr>
        <w:ind w:left="750" w:hanging="390"/>
      </w:pPr>
      <w:rPr>
        <w:rFonts w:hint="default"/>
      </w:rPr>
    </w:lvl>
    <w:lvl w:ilvl="1" w:tplc="394A21F6" w:tentative="1">
      <w:start w:val="1"/>
      <w:numFmt w:val="lowerLetter"/>
      <w:lvlText w:val="%2."/>
      <w:lvlJc w:val="left"/>
      <w:pPr>
        <w:ind w:left="1440" w:hanging="360"/>
      </w:pPr>
    </w:lvl>
    <w:lvl w:ilvl="2" w:tplc="493872DC" w:tentative="1">
      <w:start w:val="1"/>
      <w:numFmt w:val="lowerRoman"/>
      <w:lvlText w:val="%3."/>
      <w:lvlJc w:val="right"/>
      <w:pPr>
        <w:ind w:left="2160" w:hanging="180"/>
      </w:pPr>
    </w:lvl>
    <w:lvl w:ilvl="3" w:tplc="E34ECE00" w:tentative="1">
      <w:start w:val="1"/>
      <w:numFmt w:val="decimal"/>
      <w:lvlText w:val="%4."/>
      <w:lvlJc w:val="left"/>
      <w:pPr>
        <w:ind w:left="2880" w:hanging="360"/>
      </w:pPr>
    </w:lvl>
    <w:lvl w:ilvl="4" w:tplc="59F43FE6" w:tentative="1">
      <w:start w:val="1"/>
      <w:numFmt w:val="lowerLetter"/>
      <w:lvlText w:val="%5."/>
      <w:lvlJc w:val="left"/>
      <w:pPr>
        <w:ind w:left="3600" w:hanging="360"/>
      </w:pPr>
    </w:lvl>
    <w:lvl w:ilvl="5" w:tplc="B77A7C76" w:tentative="1">
      <w:start w:val="1"/>
      <w:numFmt w:val="lowerRoman"/>
      <w:lvlText w:val="%6."/>
      <w:lvlJc w:val="right"/>
      <w:pPr>
        <w:ind w:left="4320" w:hanging="180"/>
      </w:pPr>
    </w:lvl>
    <w:lvl w:ilvl="6" w:tplc="4C969DB6" w:tentative="1">
      <w:start w:val="1"/>
      <w:numFmt w:val="decimal"/>
      <w:lvlText w:val="%7."/>
      <w:lvlJc w:val="left"/>
      <w:pPr>
        <w:ind w:left="5040" w:hanging="360"/>
      </w:pPr>
    </w:lvl>
    <w:lvl w:ilvl="7" w:tplc="C1E4F9B6" w:tentative="1">
      <w:start w:val="1"/>
      <w:numFmt w:val="lowerLetter"/>
      <w:lvlText w:val="%8."/>
      <w:lvlJc w:val="left"/>
      <w:pPr>
        <w:ind w:left="5760" w:hanging="360"/>
      </w:pPr>
    </w:lvl>
    <w:lvl w:ilvl="8" w:tplc="510235E2" w:tentative="1">
      <w:start w:val="1"/>
      <w:numFmt w:val="lowerRoman"/>
      <w:lvlText w:val="%9."/>
      <w:lvlJc w:val="right"/>
      <w:pPr>
        <w:ind w:left="6480" w:hanging="180"/>
      </w:pPr>
    </w:lvl>
  </w:abstractNum>
  <w:abstractNum w:abstractNumId="8" w15:restartNumberingAfterBreak="0">
    <w:nsid w:val="3ABA3063"/>
    <w:multiLevelType w:val="hybridMultilevel"/>
    <w:tmpl w:val="3238D570"/>
    <w:lvl w:ilvl="0" w:tplc="ECFAF04C">
      <w:start w:val="1"/>
      <w:numFmt w:val="decimal"/>
      <w:lvlText w:val="%1)"/>
      <w:lvlJc w:val="left"/>
      <w:pPr>
        <w:ind w:left="720" w:hanging="360"/>
      </w:pPr>
      <w:rPr>
        <w:rFonts w:hint="default"/>
      </w:rPr>
    </w:lvl>
    <w:lvl w:ilvl="1" w:tplc="51A80A4A" w:tentative="1">
      <w:start w:val="1"/>
      <w:numFmt w:val="lowerLetter"/>
      <w:lvlText w:val="%2."/>
      <w:lvlJc w:val="left"/>
      <w:pPr>
        <w:ind w:left="1440" w:hanging="360"/>
      </w:pPr>
    </w:lvl>
    <w:lvl w:ilvl="2" w:tplc="3C7E2206" w:tentative="1">
      <w:start w:val="1"/>
      <w:numFmt w:val="lowerRoman"/>
      <w:lvlText w:val="%3."/>
      <w:lvlJc w:val="right"/>
      <w:pPr>
        <w:ind w:left="2160" w:hanging="180"/>
      </w:pPr>
    </w:lvl>
    <w:lvl w:ilvl="3" w:tplc="9BE2D44A" w:tentative="1">
      <w:start w:val="1"/>
      <w:numFmt w:val="decimal"/>
      <w:lvlText w:val="%4."/>
      <w:lvlJc w:val="left"/>
      <w:pPr>
        <w:ind w:left="2880" w:hanging="360"/>
      </w:pPr>
    </w:lvl>
    <w:lvl w:ilvl="4" w:tplc="C266481E" w:tentative="1">
      <w:start w:val="1"/>
      <w:numFmt w:val="lowerLetter"/>
      <w:lvlText w:val="%5."/>
      <w:lvlJc w:val="left"/>
      <w:pPr>
        <w:ind w:left="3600" w:hanging="360"/>
      </w:pPr>
    </w:lvl>
    <w:lvl w:ilvl="5" w:tplc="24ECE9D2" w:tentative="1">
      <w:start w:val="1"/>
      <w:numFmt w:val="lowerRoman"/>
      <w:lvlText w:val="%6."/>
      <w:lvlJc w:val="right"/>
      <w:pPr>
        <w:ind w:left="4320" w:hanging="180"/>
      </w:pPr>
    </w:lvl>
    <w:lvl w:ilvl="6" w:tplc="D8EA13B4" w:tentative="1">
      <w:start w:val="1"/>
      <w:numFmt w:val="decimal"/>
      <w:lvlText w:val="%7."/>
      <w:lvlJc w:val="left"/>
      <w:pPr>
        <w:ind w:left="5040" w:hanging="360"/>
      </w:pPr>
    </w:lvl>
    <w:lvl w:ilvl="7" w:tplc="4470D950" w:tentative="1">
      <w:start w:val="1"/>
      <w:numFmt w:val="lowerLetter"/>
      <w:lvlText w:val="%8."/>
      <w:lvlJc w:val="left"/>
      <w:pPr>
        <w:ind w:left="5760" w:hanging="360"/>
      </w:pPr>
    </w:lvl>
    <w:lvl w:ilvl="8" w:tplc="881ACE7C" w:tentative="1">
      <w:start w:val="1"/>
      <w:numFmt w:val="lowerRoman"/>
      <w:lvlText w:val="%9."/>
      <w:lvlJc w:val="right"/>
      <w:pPr>
        <w:ind w:left="6480" w:hanging="180"/>
      </w:pPr>
    </w:lvl>
  </w:abstractNum>
  <w:abstractNum w:abstractNumId="9" w15:restartNumberingAfterBreak="0">
    <w:nsid w:val="3AD6564F"/>
    <w:multiLevelType w:val="hybridMultilevel"/>
    <w:tmpl w:val="C8782728"/>
    <w:lvl w:ilvl="0" w:tplc="675EEFC6">
      <w:start w:val="1"/>
      <w:numFmt w:val="decimal"/>
      <w:lvlText w:val="%1)"/>
      <w:lvlJc w:val="left"/>
      <w:pPr>
        <w:ind w:left="720" w:hanging="360"/>
      </w:pPr>
    </w:lvl>
    <w:lvl w:ilvl="1" w:tplc="3252BAA2" w:tentative="1">
      <w:start w:val="1"/>
      <w:numFmt w:val="lowerLetter"/>
      <w:lvlText w:val="%2."/>
      <w:lvlJc w:val="left"/>
      <w:pPr>
        <w:ind w:left="1440" w:hanging="360"/>
      </w:pPr>
    </w:lvl>
    <w:lvl w:ilvl="2" w:tplc="616A781E" w:tentative="1">
      <w:start w:val="1"/>
      <w:numFmt w:val="lowerRoman"/>
      <w:lvlText w:val="%3."/>
      <w:lvlJc w:val="right"/>
      <w:pPr>
        <w:ind w:left="2160" w:hanging="180"/>
      </w:pPr>
    </w:lvl>
    <w:lvl w:ilvl="3" w:tplc="9FECB8BA" w:tentative="1">
      <w:start w:val="1"/>
      <w:numFmt w:val="decimal"/>
      <w:lvlText w:val="%4."/>
      <w:lvlJc w:val="left"/>
      <w:pPr>
        <w:ind w:left="2880" w:hanging="360"/>
      </w:pPr>
    </w:lvl>
    <w:lvl w:ilvl="4" w:tplc="663802F4" w:tentative="1">
      <w:start w:val="1"/>
      <w:numFmt w:val="lowerLetter"/>
      <w:lvlText w:val="%5."/>
      <w:lvlJc w:val="left"/>
      <w:pPr>
        <w:ind w:left="3600" w:hanging="360"/>
      </w:pPr>
    </w:lvl>
    <w:lvl w:ilvl="5" w:tplc="87F64840" w:tentative="1">
      <w:start w:val="1"/>
      <w:numFmt w:val="lowerRoman"/>
      <w:lvlText w:val="%6."/>
      <w:lvlJc w:val="right"/>
      <w:pPr>
        <w:ind w:left="4320" w:hanging="180"/>
      </w:pPr>
    </w:lvl>
    <w:lvl w:ilvl="6" w:tplc="5394AAB4" w:tentative="1">
      <w:start w:val="1"/>
      <w:numFmt w:val="decimal"/>
      <w:lvlText w:val="%7."/>
      <w:lvlJc w:val="left"/>
      <w:pPr>
        <w:ind w:left="5040" w:hanging="360"/>
      </w:pPr>
    </w:lvl>
    <w:lvl w:ilvl="7" w:tplc="24AC42E0" w:tentative="1">
      <w:start w:val="1"/>
      <w:numFmt w:val="lowerLetter"/>
      <w:lvlText w:val="%8."/>
      <w:lvlJc w:val="left"/>
      <w:pPr>
        <w:ind w:left="5760" w:hanging="360"/>
      </w:pPr>
    </w:lvl>
    <w:lvl w:ilvl="8" w:tplc="205002EE" w:tentative="1">
      <w:start w:val="1"/>
      <w:numFmt w:val="lowerRoman"/>
      <w:lvlText w:val="%9."/>
      <w:lvlJc w:val="right"/>
      <w:pPr>
        <w:ind w:left="6480" w:hanging="180"/>
      </w:pPr>
    </w:lvl>
  </w:abstractNum>
  <w:abstractNum w:abstractNumId="10" w15:restartNumberingAfterBreak="0">
    <w:nsid w:val="43CE7B3F"/>
    <w:multiLevelType w:val="hybridMultilevel"/>
    <w:tmpl w:val="B27E3BFA"/>
    <w:lvl w:ilvl="0" w:tplc="67A6A1C0">
      <w:start w:val="1"/>
      <w:numFmt w:val="decimal"/>
      <w:lvlText w:val="%1)"/>
      <w:lvlJc w:val="left"/>
      <w:pPr>
        <w:ind w:left="1068" w:hanging="360"/>
      </w:pPr>
    </w:lvl>
    <w:lvl w:ilvl="1" w:tplc="F5485CC8">
      <w:start w:val="10"/>
      <w:numFmt w:val="bullet"/>
      <w:lvlText w:val="-"/>
      <w:lvlJc w:val="left"/>
      <w:pPr>
        <w:ind w:left="1788" w:hanging="360"/>
      </w:pPr>
      <w:rPr>
        <w:rFonts w:ascii="Arial" w:eastAsiaTheme="minorHAnsi" w:hAnsi="Arial" w:cs="Arial" w:hint="default"/>
      </w:rPr>
    </w:lvl>
    <w:lvl w:ilvl="2" w:tplc="FAC4C0EC">
      <w:start w:val="1"/>
      <w:numFmt w:val="lowerRoman"/>
      <w:lvlText w:val="%3."/>
      <w:lvlJc w:val="right"/>
      <w:pPr>
        <w:ind w:left="2508" w:hanging="180"/>
      </w:pPr>
    </w:lvl>
    <w:lvl w:ilvl="3" w:tplc="A77CACE8">
      <w:start w:val="1"/>
      <w:numFmt w:val="decimal"/>
      <w:lvlText w:val="%4."/>
      <w:lvlJc w:val="left"/>
      <w:pPr>
        <w:ind w:left="3228" w:hanging="360"/>
      </w:pPr>
    </w:lvl>
    <w:lvl w:ilvl="4" w:tplc="CE88F408">
      <w:start w:val="1"/>
      <w:numFmt w:val="lowerLetter"/>
      <w:lvlText w:val="%5."/>
      <w:lvlJc w:val="left"/>
      <w:pPr>
        <w:ind w:left="3948" w:hanging="360"/>
      </w:pPr>
    </w:lvl>
    <w:lvl w:ilvl="5" w:tplc="A12ED0AC" w:tentative="1">
      <w:start w:val="1"/>
      <w:numFmt w:val="lowerRoman"/>
      <w:lvlText w:val="%6."/>
      <w:lvlJc w:val="right"/>
      <w:pPr>
        <w:ind w:left="4668" w:hanging="180"/>
      </w:pPr>
    </w:lvl>
    <w:lvl w:ilvl="6" w:tplc="07DCBC88" w:tentative="1">
      <w:start w:val="1"/>
      <w:numFmt w:val="decimal"/>
      <w:lvlText w:val="%7."/>
      <w:lvlJc w:val="left"/>
      <w:pPr>
        <w:ind w:left="5388" w:hanging="360"/>
      </w:pPr>
    </w:lvl>
    <w:lvl w:ilvl="7" w:tplc="644C1398" w:tentative="1">
      <w:start w:val="1"/>
      <w:numFmt w:val="lowerLetter"/>
      <w:lvlText w:val="%8."/>
      <w:lvlJc w:val="left"/>
      <w:pPr>
        <w:ind w:left="6108" w:hanging="360"/>
      </w:pPr>
    </w:lvl>
    <w:lvl w:ilvl="8" w:tplc="EC343686" w:tentative="1">
      <w:start w:val="1"/>
      <w:numFmt w:val="lowerRoman"/>
      <w:lvlText w:val="%9."/>
      <w:lvlJc w:val="right"/>
      <w:pPr>
        <w:ind w:left="6828" w:hanging="180"/>
      </w:pPr>
    </w:lvl>
  </w:abstractNum>
  <w:abstractNum w:abstractNumId="11" w15:restartNumberingAfterBreak="0">
    <w:nsid w:val="4957540E"/>
    <w:multiLevelType w:val="hybridMultilevel"/>
    <w:tmpl w:val="F2BA718E"/>
    <w:lvl w:ilvl="0" w:tplc="69763B76">
      <w:start w:val="9"/>
      <w:numFmt w:val="bullet"/>
      <w:lvlText w:val="-"/>
      <w:lvlJc w:val="left"/>
      <w:pPr>
        <w:ind w:left="720" w:hanging="360"/>
      </w:pPr>
      <w:rPr>
        <w:rFonts w:ascii="Calibri" w:eastAsiaTheme="minorHAnsi" w:hAnsi="Calibri" w:cs="Calibri" w:hint="default"/>
      </w:rPr>
    </w:lvl>
    <w:lvl w:ilvl="1" w:tplc="7E26DC98">
      <w:start w:val="1"/>
      <w:numFmt w:val="bullet"/>
      <w:lvlText w:val="o"/>
      <w:lvlJc w:val="left"/>
      <w:pPr>
        <w:ind w:left="1440" w:hanging="360"/>
      </w:pPr>
      <w:rPr>
        <w:rFonts w:ascii="Courier New" w:hAnsi="Courier New" w:cs="Courier New" w:hint="default"/>
      </w:rPr>
    </w:lvl>
    <w:lvl w:ilvl="2" w:tplc="429A8B7E" w:tentative="1">
      <w:start w:val="1"/>
      <w:numFmt w:val="bullet"/>
      <w:lvlText w:val=""/>
      <w:lvlJc w:val="left"/>
      <w:pPr>
        <w:ind w:left="2160" w:hanging="360"/>
      </w:pPr>
      <w:rPr>
        <w:rFonts w:ascii="Wingdings" w:hAnsi="Wingdings" w:hint="default"/>
      </w:rPr>
    </w:lvl>
    <w:lvl w:ilvl="3" w:tplc="FD02E5A8" w:tentative="1">
      <w:start w:val="1"/>
      <w:numFmt w:val="bullet"/>
      <w:lvlText w:val=""/>
      <w:lvlJc w:val="left"/>
      <w:pPr>
        <w:ind w:left="2880" w:hanging="360"/>
      </w:pPr>
      <w:rPr>
        <w:rFonts w:ascii="Symbol" w:hAnsi="Symbol" w:hint="default"/>
      </w:rPr>
    </w:lvl>
    <w:lvl w:ilvl="4" w:tplc="E57A3E48" w:tentative="1">
      <w:start w:val="1"/>
      <w:numFmt w:val="bullet"/>
      <w:lvlText w:val="o"/>
      <w:lvlJc w:val="left"/>
      <w:pPr>
        <w:ind w:left="3600" w:hanging="360"/>
      </w:pPr>
      <w:rPr>
        <w:rFonts w:ascii="Courier New" w:hAnsi="Courier New" w:cs="Courier New" w:hint="default"/>
      </w:rPr>
    </w:lvl>
    <w:lvl w:ilvl="5" w:tplc="D994A736" w:tentative="1">
      <w:start w:val="1"/>
      <w:numFmt w:val="bullet"/>
      <w:lvlText w:val=""/>
      <w:lvlJc w:val="left"/>
      <w:pPr>
        <w:ind w:left="4320" w:hanging="360"/>
      </w:pPr>
      <w:rPr>
        <w:rFonts w:ascii="Wingdings" w:hAnsi="Wingdings" w:hint="default"/>
      </w:rPr>
    </w:lvl>
    <w:lvl w:ilvl="6" w:tplc="5036AF2C" w:tentative="1">
      <w:start w:val="1"/>
      <w:numFmt w:val="bullet"/>
      <w:lvlText w:val=""/>
      <w:lvlJc w:val="left"/>
      <w:pPr>
        <w:ind w:left="5040" w:hanging="360"/>
      </w:pPr>
      <w:rPr>
        <w:rFonts w:ascii="Symbol" w:hAnsi="Symbol" w:hint="default"/>
      </w:rPr>
    </w:lvl>
    <w:lvl w:ilvl="7" w:tplc="A2FAD5D0" w:tentative="1">
      <w:start w:val="1"/>
      <w:numFmt w:val="bullet"/>
      <w:lvlText w:val="o"/>
      <w:lvlJc w:val="left"/>
      <w:pPr>
        <w:ind w:left="5760" w:hanging="360"/>
      </w:pPr>
      <w:rPr>
        <w:rFonts w:ascii="Courier New" w:hAnsi="Courier New" w:cs="Courier New" w:hint="default"/>
      </w:rPr>
    </w:lvl>
    <w:lvl w:ilvl="8" w:tplc="12BACCA0" w:tentative="1">
      <w:start w:val="1"/>
      <w:numFmt w:val="bullet"/>
      <w:lvlText w:val=""/>
      <w:lvlJc w:val="left"/>
      <w:pPr>
        <w:ind w:left="6480" w:hanging="360"/>
      </w:pPr>
      <w:rPr>
        <w:rFonts w:ascii="Wingdings" w:hAnsi="Wingdings" w:hint="default"/>
      </w:rPr>
    </w:lvl>
  </w:abstractNum>
  <w:abstractNum w:abstractNumId="12" w15:restartNumberingAfterBreak="0">
    <w:nsid w:val="54BE36BA"/>
    <w:multiLevelType w:val="hybridMultilevel"/>
    <w:tmpl w:val="8FD2CF6A"/>
    <w:lvl w:ilvl="0" w:tplc="F4CCBE88">
      <w:start w:val="1"/>
      <w:numFmt w:val="decimal"/>
      <w:lvlText w:val="%1."/>
      <w:lvlJc w:val="left"/>
      <w:pPr>
        <w:ind w:left="720" w:hanging="360"/>
      </w:pPr>
    </w:lvl>
    <w:lvl w:ilvl="1" w:tplc="EE189096" w:tentative="1">
      <w:start w:val="1"/>
      <w:numFmt w:val="lowerLetter"/>
      <w:lvlText w:val="%2."/>
      <w:lvlJc w:val="left"/>
      <w:pPr>
        <w:ind w:left="1440" w:hanging="360"/>
      </w:pPr>
    </w:lvl>
    <w:lvl w:ilvl="2" w:tplc="3B6ABE46" w:tentative="1">
      <w:start w:val="1"/>
      <w:numFmt w:val="lowerRoman"/>
      <w:lvlText w:val="%3."/>
      <w:lvlJc w:val="right"/>
      <w:pPr>
        <w:ind w:left="2160" w:hanging="180"/>
      </w:pPr>
    </w:lvl>
    <w:lvl w:ilvl="3" w:tplc="22326232" w:tentative="1">
      <w:start w:val="1"/>
      <w:numFmt w:val="decimal"/>
      <w:lvlText w:val="%4."/>
      <w:lvlJc w:val="left"/>
      <w:pPr>
        <w:ind w:left="2880" w:hanging="360"/>
      </w:pPr>
    </w:lvl>
    <w:lvl w:ilvl="4" w:tplc="B32E8960" w:tentative="1">
      <w:start w:val="1"/>
      <w:numFmt w:val="lowerLetter"/>
      <w:lvlText w:val="%5."/>
      <w:lvlJc w:val="left"/>
      <w:pPr>
        <w:ind w:left="3600" w:hanging="360"/>
      </w:pPr>
    </w:lvl>
    <w:lvl w:ilvl="5" w:tplc="B27CC526" w:tentative="1">
      <w:start w:val="1"/>
      <w:numFmt w:val="lowerRoman"/>
      <w:lvlText w:val="%6."/>
      <w:lvlJc w:val="right"/>
      <w:pPr>
        <w:ind w:left="4320" w:hanging="180"/>
      </w:pPr>
    </w:lvl>
    <w:lvl w:ilvl="6" w:tplc="C374EB6C" w:tentative="1">
      <w:start w:val="1"/>
      <w:numFmt w:val="decimal"/>
      <w:lvlText w:val="%7."/>
      <w:lvlJc w:val="left"/>
      <w:pPr>
        <w:ind w:left="5040" w:hanging="360"/>
      </w:pPr>
    </w:lvl>
    <w:lvl w:ilvl="7" w:tplc="2D9663B4" w:tentative="1">
      <w:start w:val="1"/>
      <w:numFmt w:val="lowerLetter"/>
      <w:lvlText w:val="%8."/>
      <w:lvlJc w:val="left"/>
      <w:pPr>
        <w:ind w:left="5760" w:hanging="360"/>
      </w:pPr>
    </w:lvl>
    <w:lvl w:ilvl="8" w:tplc="5E462490" w:tentative="1">
      <w:start w:val="1"/>
      <w:numFmt w:val="lowerRoman"/>
      <w:lvlText w:val="%9."/>
      <w:lvlJc w:val="right"/>
      <w:pPr>
        <w:ind w:left="6480" w:hanging="180"/>
      </w:pPr>
    </w:lvl>
  </w:abstractNum>
  <w:abstractNum w:abstractNumId="13" w15:restartNumberingAfterBreak="0">
    <w:nsid w:val="57CA2C5C"/>
    <w:multiLevelType w:val="hybridMultilevel"/>
    <w:tmpl w:val="1FB81D9C"/>
    <w:lvl w:ilvl="0" w:tplc="E3E0BD26">
      <w:start w:val="1"/>
      <w:numFmt w:val="decimal"/>
      <w:lvlText w:val="%1)"/>
      <w:lvlJc w:val="left"/>
      <w:pPr>
        <w:ind w:left="720" w:hanging="360"/>
      </w:pPr>
      <w:rPr>
        <w:rFonts w:hint="default"/>
      </w:rPr>
    </w:lvl>
    <w:lvl w:ilvl="1" w:tplc="F8800C02" w:tentative="1">
      <w:start w:val="1"/>
      <w:numFmt w:val="lowerLetter"/>
      <w:lvlText w:val="%2."/>
      <w:lvlJc w:val="left"/>
      <w:pPr>
        <w:ind w:left="1440" w:hanging="360"/>
      </w:pPr>
    </w:lvl>
    <w:lvl w:ilvl="2" w:tplc="13AE6470" w:tentative="1">
      <w:start w:val="1"/>
      <w:numFmt w:val="lowerRoman"/>
      <w:lvlText w:val="%3."/>
      <w:lvlJc w:val="right"/>
      <w:pPr>
        <w:ind w:left="2160" w:hanging="180"/>
      </w:pPr>
    </w:lvl>
    <w:lvl w:ilvl="3" w:tplc="7F6E198E" w:tentative="1">
      <w:start w:val="1"/>
      <w:numFmt w:val="decimal"/>
      <w:lvlText w:val="%4."/>
      <w:lvlJc w:val="left"/>
      <w:pPr>
        <w:ind w:left="2880" w:hanging="360"/>
      </w:pPr>
    </w:lvl>
    <w:lvl w:ilvl="4" w:tplc="DE3C25A6" w:tentative="1">
      <w:start w:val="1"/>
      <w:numFmt w:val="lowerLetter"/>
      <w:lvlText w:val="%5."/>
      <w:lvlJc w:val="left"/>
      <w:pPr>
        <w:ind w:left="3600" w:hanging="360"/>
      </w:pPr>
    </w:lvl>
    <w:lvl w:ilvl="5" w:tplc="B060DAC4" w:tentative="1">
      <w:start w:val="1"/>
      <w:numFmt w:val="lowerRoman"/>
      <w:lvlText w:val="%6."/>
      <w:lvlJc w:val="right"/>
      <w:pPr>
        <w:ind w:left="4320" w:hanging="180"/>
      </w:pPr>
    </w:lvl>
    <w:lvl w:ilvl="6" w:tplc="1FCC2264" w:tentative="1">
      <w:start w:val="1"/>
      <w:numFmt w:val="decimal"/>
      <w:lvlText w:val="%7."/>
      <w:lvlJc w:val="left"/>
      <w:pPr>
        <w:ind w:left="5040" w:hanging="360"/>
      </w:pPr>
    </w:lvl>
    <w:lvl w:ilvl="7" w:tplc="D8945846" w:tentative="1">
      <w:start w:val="1"/>
      <w:numFmt w:val="lowerLetter"/>
      <w:lvlText w:val="%8."/>
      <w:lvlJc w:val="left"/>
      <w:pPr>
        <w:ind w:left="5760" w:hanging="360"/>
      </w:pPr>
    </w:lvl>
    <w:lvl w:ilvl="8" w:tplc="F18E93E2" w:tentative="1">
      <w:start w:val="1"/>
      <w:numFmt w:val="lowerRoman"/>
      <w:lvlText w:val="%9."/>
      <w:lvlJc w:val="right"/>
      <w:pPr>
        <w:ind w:left="6480" w:hanging="180"/>
      </w:pPr>
    </w:lvl>
  </w:abstractNum>
  <w:abstractNum w:abstractNumId="14" w15:restartNumberingAfterBreak="0">
    <w:nsid w:val="58F27AE2"/>
    <w:multiLevelType w:val="hybridMultilevel"/>
    <w:tmpl w:val="2722C28C"/>
    <w:lvl w:ilvl="0" w:tplc="1DEAF7E4">
      <w:start w:val="1"/>
      <w:numFmt w:val="decimal"/>
      <w:lvlText w:val="%1)"/>
      <w:lvlJc w:val="left"/>
      <w:pPr>
        <w:ind w:left="720" w:hanging="360"/>
      </w:pPr>
    </w:lvl>
    <w:lvl w:ilvl="1" w:tplc="91E8DC5E" w:tentative="1">
      <w:start w:val="1"/>
      <w:numFmt w:val="lowerLetter"/>
      <w:lvlText w:val="%2."/>
      <w:lvlJc w:val="left"/>
      <w:pPr>
        <w:ind w:left="1440" w:hanging="360"/>
      </w:pPr>
    </w:lvl>
    <w:lvl w:ilvl="2" w:tplc="9B4E69EE" w:tentative="1">
      <w:start w:val="1"/>
      <w:numFmt w:val="lowerRoman"/>
      <w:lvlText w:val="%3."/>
      <w:lvlJc w:val="right"/>
      <w:pPr>
        <w:ind w:left="2160" w:hanging="180"/>
      </w:pPr>
    </w:lvl>
    <w:lvl w:ilvl="3" w:tplc="5EC65FC0" w:tentative="1">
      <w:start w:val="1"/>
      <w:numFmt w:val="decimal"/>
      <w:lvlText w:val="%4."/>
      <w:lvlJc w:val="left"/>
      <w:pPr>
        <w:ind w:left="2880" w:hanging="360"/>
      </w:pPr>
    </w:lvl>
    <w:lvl w:ilvl="4" w:tplc="AEB8637C" w:tentative="1">
      <w:start w:val="1"/>
      <w:numFmt w:val="lowerLetter"/>
      <w:lvlText w:val="%5."/>
      <w:lvlJc w:val="left"/>
      <w:pPr>
        <w:ind w:left="3600" w:hanging="360"/>
      </w:pPr>
    </w:lvl>
    <w:lvl w:ilvl="5" w:tplc="12EA1AEE" w:tentative="1">
      <w:start w:val="1"/>
      <w:numFmt w:val="lowerRoman"/>
      <w:lvlText w:val="%6."/>
      <w:lvlJc w:val="right"/>
      <w:pPr>
        <w:ind w:left="4320" w:hanging="180"/>
      </w:pPr>
    </w:lvl>
    <w:lvl w:ilvl="6" w:tplc="64CA1DF8" w:tentative="1">
      <w:start w:val="1"/>
      <w:numFmt w:val="decimal"/>
      <w:lvlText w:val="%7."/>
      <w:lvlJc w:val="left"/>
      <w:pPr>
        <w:ind w:left="5040" w:hanging="360"/>
      </w:pPr>
    </w:lvl>
    <w:lvl w:ilvl="7" w:tplc="0DA617D0" w:tentative="1">
      <w:start w:val="1"/>
      <w:numFmt w:val="lowerLetter"/>
      <w:lvlText w:val="%8."/>
      <w:lvlJc w:val="left"/>
      <w:pPr>
        <w:ind w:left="5760" w:hanging="360"/>
      </w:pPr>
    </w:lvl>
    <w:lvl w:ilvl="8" w:tplc="EBD4BC18" w:tentative="1">
      <w:start w:val="1"/>
      <w:numFmt w:val="lowerRoman"/>
      <w:lvlText w:val="%9."/>
      <w:lvlJc w:val="right"/>
      <w:pPr>
        <w:ind w:left="6480" w:hanging="180"/>
      </w:pPr>
    </w:lvl>
  </w:abstractNum>
  <w:abstractNum w:abstractNumId="15" w15:restartNumberingAfterBreak="0">
    <w:nsid w:val="5DB530FB"/>
    <w:multiLevelType w:val="hybridMultilevel"/>
    <w:tmpl w:val="99549850"/>
    <w:lvl w:ilvl="0" w:tplc="6464A4EA">
      <w:start w:val="1"/>
      <w:numFmt w:val="bullet"/>
      <w:lvlText w:val="-"/>
      <w:lvlJc w:val="left"/>
      <w:pPr>
        <w:ind w:left="720" w:hanging="360"/>
      </w:pPr>
      <w:rPr>
        <w:rFonts w:ascii="Times New Roman" w:eastAsia="Times New Roman" w:hAnsi="Times New Roman" w:cs="Times New Roman" w:hint="default"/>
      </w:rPr>
    </w:lvl>
    <w:lvl w:ilvl="1" w:tplc="48A6901A" w:tentative="1">
      <w:start w:val="1"/>
      <w:numFmt w:val="bullet"/>
      <w:lvlText w:val="o"/>
      <w:lvlJc w:val="left"/>
      <w:pPr>
        <w:ind w:left="1440" w:hanging="360"/>
      </w:pPr>
      <w:rPr>
        <w:rFonts w:ascii="Courier New" w:hAnsi="Courier New" w:cs="Courier New" w:hint="default"/>
      </w:rPr>
    </w:lvl>
    <w:lvl w:ilvl="2" w:tplc="B5EE247A" w:tentative="1">
      <w:start w:val="1"/>
      <w:numFmt w:val="bullet"/>
      <w:lvlText w:val=""/>
      <w:lvlJc w:val="left"/>
      <w:pPr>
        <w:ind w:left="2160" w:hanging="360"/>
      </w:pPr>
      <w:rPr>
        <w:rFonts w:ascii="Wingdings" w:hAnsi="Wingdings" w:hint="default"/>
      </w:rPr>
    </w:lvl>
    <w:lvl w:ilvl="3" w:tplc="BFCA4530" w:tentative="1">
      <w:start w:val="1"/>
      <w:numFmt w:val="bullet"/>
      <w:lvlText w:val=""/>
      <w:lvlJc w:val="left"/>
      <w:pPr>
        <w:ind w:left="2880" w:hanging="360"/>
      </w:pPr>
      <w:rPr>
        <w:rFonts w:ascii="Symbol" w:hAnsi="Symbol" w:hint="default"/>
      </w:rPr>
    </w:lvl>
    <w:lvl w:ilvl="4" w:tplc="914A5008" w:tentative="1">
      <w:start w:val="1"/>
      <w:numFmt w:val="bullet"/>
      <w:lvlText w:val="o"/>
      <w:lvlJc w:val="left"/>
      <w:pPr>
        <w:ind w:left="3600" w:hanging="360"/>
      </w:pPr>
      <w:rPr>
        <w:rFonts w:ascii="Courier New" w:hAnsi="Courier New" w:cs="Courier New" w:hint="default"/>
      </w:rPr>
    </w:lvl>
    <w:lvl w:ilvl="5" w:tplc="93C8C77A" w:tentative="1">
      <w:start w:val="1"/>
      <w:numFmt w:val="bullet"/>
      <w:lvlText w:val=""/>
      <w:lvlJc w:val="left"/>
      <w:pPr>
        <w:ind w:left="4320" w:hanging="360"/>
      </w:pPr>
      <w:rPr>
        <w:rFonts w:ascii="Wingdings" w:hAnsi="Wingdings" w:hint="default"/>
      </w:rPr>
    </w:lvl>
    <w:lvl w:ilvl="6" w:tplc="0D32886C" w:tentative="1">
      <w:start w:val="1"/>
      <w:numFmt w:val="bullet"/>
      <w:lvlText w:val=""/>
      <w:lvlJc w:val="left"/>
      <w:pPr>
        <w:ind w:left="5040" w:hanging="360"/>
      </w:pPr>
      <w:rPr>
        <w:rFonts w:ascii="Symbol" w:hAnsi="Symbol" w:hint="default"/>
      </w:rPr>
    </w:lvl>
    <w:lvl w:ilvl="7" w:tplc="2312BC5E" w:tentative="1">
      <w:start w:val="1"/>
      <w:numFmt w:val="bullet"/>
      <w:lvlText w:val="o"/>
      <w:lvlJc w:val="left"/>
      <w:pPr>
        <w:ind w:left="5760" w:hanging="360"/>
      </w:pPr>
      <w:rPr>
        <w:rFonts w:ascii="Courier New" w:hAnsi="Courier New" w:cs="Courier New" w:hint="default"/>
      </w:rPr>
    </w:lvl>
    <w:lvl w:ilvl="8" w:tplc="D33C6512" w:tentative="1">
      <w:start w:val="1"/>
      <w:numFmt w:val="bullet"/>
      <w:lvlText w:val=""/>
      <w:lvlJc w:val="left"/>
      <w:pPr>
        <w:ind w:left="6480" w:hanging="360"/>
      </w:pPr>
      <w:rPr>
        <w:rFonts w:ascii="Wingdings" w:hAnsi="Wingdings" w:hint="default"/>
      </w:rPr>
    </w:lvl>
  </w:abstractNum>
  <w:abstractNum w:abstractNumId="16" w15:restartNumberingAfterBreak="0">
    <w:nsid w:val="772469C2"/>
    <w:multiLevelType w:val="hybridMultilevel"/>
    <w:tmpl w:val="95206590"/>
    <w:lvl w:ilvl="0" w:tplc="0D1A03CA">
      <w:start w:val="1"/>
      <w:numFmt w:val="decimal"/>
      <w:lvlText w:val="%1)"/>
      <w:lvlJc w:val="left"/>
      <w:pPr>
        <w:ind w:left="720" w:hanging="360"/>
      </w:pPr>
      <w:rPr>
        <w:rFonts w:hint="default"/>
      </w:rPr>
    </w:lvl>
    <w:lvl w:ilvl="1" w:tplc="BAB42092" w:tentative="1">
      <w:start w:val="1"/>
      <w:numFmt w:val="lowerLetter"/>
      <w:lvlText w:val="%2."/>
      <w:lvlJc w:val="left"/>
      <w:pPr>
        <w:ind w:left="1440" w:hanging="360"/>
      </w:pPr>
    </w:lvl>
    <w:lvl w:ilvl="2" w:tplc="F4840864" w:tentative="1">
      <w:start w:val="1"/>
      <w:numFmt w:val="lowerRoman"/>
      <w:lvlText w:val="%3."/>
      <w:lvlJc w:val="right"/>
      <w:pPr>
        <w:ind w:left="2160" w:hanging="180"/>
      </w:pPr>
    </w:lvl>
    <w:lvl w:ilvl="3" w:tplc="6868F754" w:tentative="1">
      <w:start w:val="1"/>
      <w:numFmt w:val="decimal"/>
      <w:lvlText w:val="%4."/>
      <w:lvlJc w:val="left"/>
      <w:pPr>
        <w:ind w:left="2880" w:hanging="360"/>
      </w:pPr>
    </w:lvl>
    <w:lvl w:ilvl="4" w:tplc="D1C28BEC" w:tentative="1">
      <w:start w:val="1"/>
      <w:numFmt w:val="lowerLetter"/>
      <w:lvlText w:val="%5."/>
      <w:lvlJc w:val="left"/>
      <w:pPr>
        <w:ind w:left="3600" w:hanging="360"/>
      </w:pPr>
    </w:lvl>
    <w:lvl w:ilvl="5" w:tplc="840092F6" w:tentative="1">
      <w:start w:val="1"/>
      <w:numFmt w:val="lowerRoman"/>
      <w:lvlText w:val="%6."/>
      <w:lvlJc w:val="right"/>
      <w:pPr>
        <w:ind w:left="4320" w:hanging="180"/>
      </w:pPr>
    </w:lvl>
    <w:lvl w:ilvl="6" w:tplc="5DAAA79E" w:tentative="1">
      <w:start w:val="1"/>
      <w:numFmt w:val="decimal"/>
      <w:lvlText w:val="%7."/>
      <w:lvlJc w:val="left"/>
      <w:pPr>
        <w:ind w:left="5040" w:hanging="360"/>
      </w:pPr>
    </w:lvl>
    <w:lvl w:ilvl="7" w:tplc="FC62E94C" w:tentative="1">
      <w:start w:val="1"/>
      <w:numFmt w:val="lowerLetter"/>
      <w:lvlText w:val="%8."/>
      <w:lvlJc w:val="left"/>
      <w:pPr>
        <w:ind w:left="5760" w:hanging="360"/>
      </w:pPr>
    </w:lvl>
    <w:lvl w:ilvl="8" w:tplc="858CBA36" w:tentative="1">
      <w:start w:val="1"/>
      <w:numFmt w:val="lowerRoman"/>
      <w:lvlText w:val="%9."/>
      <w:lvlJc w:val="right"/>
      <w:pPr>
        <w:ind w:left="6480" w:hanging="180"/>
      </w:pPr>
    </w:lvl>
  </w:abstractNum>
  <w:abstractNum w:abstractNumId="17" w15:restartNumberingAfterBreak="0">
    <w:nsid w:val="79725BB7"/>
    <w:multiLevelType w:val="hybridMultilevel"/>
    <w:tmpl w:val="743A75AE"/>
    <w:lvl w:ilvl="0" w:tplc="7A2C4620">
      <w:start w:val="1"/>
      <w:numFmt w:val="decimal"/>
      <w:lvlText w:val="%1)"/>
      <w:lvlJc w:val="left"/>
      <w:pPr>
        <w:ind w:left="720" w:hanging="360"/>
      </w:pPr>
      <w:rPr>
        <w:b w:val="0"/>
      </w:rPr>
    </w:lvl>
    <w:lvl w:ilvl="1" w:tplc="A5A6697E" w:tentative="1">
      <w:start w:val="1"/>
      <w:numFmt w:val="lowerLetter"/>
      <w:lvlText w:val="%2."/>
      <w:lvlJc w:val="left"/>
      <w:pPr>
        <w:ind w:left="1440" w:hanging="360"/>
      </w:pPr>
    </w:lvl>
    <w:lvl w:ilvl="2" w:tplc="86A6F10E" w:tentative="1">
      <w:start w:val="1"/>
      <w:numFmt w:val="lowerRoman"/>
      <w:lvlText w:val="%3."/>
      <w:lvlJc w:val="right"/>
      <w:pPr>
        <w:ind w:left="2160" w:hanging="180"/>
      </w:pPr>
    </w:lvl>
    <w:lvl w:ilvl="3" w:tplc="35266626" w:tentative="1">
      <w:start w:val="1"/>
      <w:numFmt w:val="decimal"/>
      <w:lvlText w:val="%4."/>
      <w:lvlJc w:val="left"/>
      <w:pPr>
        <w:ind w:left="2880" w:hanging="360"/>
      </w:pPr>
    </w:lvl>
    <w:lvl w:ilvl="4" w:tplc="521422D2" w:tentative="1">
      <w:start w:val="1"/>
      <w:numFmt w:val="lowerLetter"/>
      <w:lvlText w:val="%5."/>
      <w:lvlJc w:val="left"/>
      <w:pPr>
        <w:ind w:left="3600" w:hanging="360"/>
      </w:pPr>
    </w:lvl>
    <w:lvl w:ilvl="5" w:tplc="13B68CC0" w:tentative="1">
      <w:start w:val="1"/>
      <w:numFmt w:val="lowerRoman"/>
      <w:lvlText w:val="%6."/>
      <w:lvlJc w:val="right"/>
      <w:pPr>
        <w:ind w:left="4320" w:hanging="180"/>
      </w:pPr>
    </w:lvl>
    <w:lvl w:ilvl="6" w:tplc="2B304784" w:tentative="1">
      <w:start w:val="1"/>
      <w:numFmt w:val="decimal"/>
      <w:lvlText w:val="%7."/>
      <w:lvlJc w:val="left"/>
      <w:pPr>
        <w:ind w:left="5040" w:hanging="360"/>
      </w:pPr>
    </w:lvl>
    <w:lvl w:ilvl="7" w:tplc="1C380AA4" w:tentative="1">
      <w:start w:val="1"/>
      <w:numFmt w:val="lowerLetter"/>
      <w:lvlText w:val="%8."/>
      <w:lvlJc w:val="left"/>
      <w:pPr>
        <w:ind w:left="5760" w:hanging="360"/>
      </w:pPr>
    </w:lvl>
    <w:lvl w:ilvl="8" w:tplc="A3F454B8" w:tentative="1">
      <w:start w:val="1"/>
      <w:numFmt w:val="lowerRoman"/>
      <w:lvlText w:val="%9."/>
      <w:lvlJc w:val="right"/>
      <w:pPr>
        <w:ind w:left="6480" w:hanging="180"/>
      </w:pPr>
    </w:lvl>
  </w:abstractNum>
  <w:abstractNum w:abstractNumId="18" w15:restartNumberingAfterBreak="0">
    <w:nsid w:val="7E096F9E"/>
    <w:multiLevelType w:val="multilevel"/>
    <w:tmpl w:val="8FF6769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6"/>
  </w:num>
  <w:num w:numId="3">
    <w:abstractNumId w:val="1"/>
  </w:num>
  <w:num w:numId="4">
    <w:abstractNumId w:val="10"/>
  </w:num>
  <w:num w:numId="5">
    <w:abstractNumId w:val="18"/>
  </w:num>
  <w:num w:numId="6">
    <w:abstractNumId w:val="17"/>
  </w:num>
  <w:num w:numId="7">
    <w:abstractNumId w:val="8"/>
  </w:num>
  <w:num w:numId="8">
    <w:abstractNumId w:val="12"/>
  </w:num>
  <w:num w:numId="9">
    <w:abstractNumId w:val="13"/>
  </w:num>
  <w:num w:numId="10">
    <w:abstractNumId w:val="2"/>
  </w:num>
  <w:num w:numId="11">
    <w:abstractNumId w:val="5"/>
  </w:num>
  <w:num w:numId="12">
    <w:abstractNumId w:val="0"/>
  </w:num>
  <w:num w:numId="13">
    <w:abstractNumId w:val="3"/>
  </w:num>
  <w:num w:numId="14">
    <w:abstractNumId w:val="16"/>
  </w:num>
  <w:num w:numId="15">
    <w:abstractNumId w:val="9"/>
  </w:num>
  <w:num w:numId="16">
    <w:abstractNumId w:val="7"/>
  </w:num>
  <w:num w:numId="17">
    <w:abstractNumId w:val="14"/>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E9"/>
    <w:rsid w:val="00000C61"/>
    <w:rsid w:val="00001136"/>
    <w:rsid w:val="000016D8"/>
    <w:rsid w:val="00001A0C"/>
    <w:rsid w:val="00002302"/>
    <w:rsid w:val="00002388"/>
    <w:rsid w:val="0000338A"/>
    <w:rsid w:val="00005E81"/>
    <w:rsid w:val="00006F59"/>
    <w:rsid w:val="00007673"/>
    <w:rsid w:val="00010AAD"/>
    <w:rsid w:val="0001140C"/>
    <w:rsid w:val="00011A0C"/>
    <w:rsid w:val="00012C0B"/>
    <w:rsid w:val="00012C48"/>
    <w:rsid w:val="0001387B"/>
    <w:rsid w:val="00014568"/>
    <w:rsid w:val="00014B92"/>
    <w:rsid w:val="00014CC0"/>
    <w:rsid w:val="00015A30"/>
    <w:rsid w:val="00015BC6"/>
    <w:rsid w:val="000165C0"/>
    <w:rsid w:val="00017933"/>
    <w:rsid w:val="00020731"/>
    <w:rsid w:val="00020CE9"/>
    <w:rsid w:val="00020EAC"/>
    <w:rsid w:val="00023C4A"/>
    <w:rsid w:val="00024A10"/>
    <w:rsid w:val="0002522C"/>
    <w:rsid w:val="00031974"/>
    <w:rsid w:val="000323D3"/>
    <w:rsid w:val="000338F0"/>
    <w:rsid w:val="00035290"/>
    <w:rsid w:val="00035DFE"/>
    <w:rsid w:val="00036104"/>
    <w:rsid w:val="00036A32"/>
    <w:rsid w:val="00036C29"/>
    <w:rsid w:val="000377D0"/>
    <w:rsid w:val="000408FE"/>
    <w:rsid w:val="00040AD7"/>
    <w:rsid w:val="00043CEB"/>
    <w:rsid w:val="000442DB"/>
    <w:rsid w:val="000454FF"/>
    <w:rsid w:val="00047C3B"/>
    <w:rsid w:val="00052BD3"/>
    <w:rsid w:val="00054F42"/>
    <w:rsid w:val="00060676"/>
    <w:rsid w:val="00060F9C"/>
    <w:rsid w:val="000615A3"/>
    <w:rsid w:val="00062C43"/>
    <w:rsid w:val="0006461A"/>
    <w:rsid w:val="00066901"/>
    <w:rsid w:val="00070253"/>
    <w:rsid w:val="000715FA"/>
    <w:rsid w:val="00073C93"/>
    <w:rsid w:val="00073D40"/>
    <w:rsid w:val="00080888"/>
    <w:rsid w:val="00081239"/>
    <w:rsid w:val="00081742"/>
    <w:rsid w:val="0008204F"/>
    <w:rsid w:val="0008392E"/>
    <w:rsid w:val="000858EE"/>
    <w:rsid w:val="00085AD6"/>
    <w:rsid w:val="00087E51"/>
    <w:rsid w:val="00087EDB"/>
    <w:rsid w:val="00090824"/>
    <w:rsid w:val="00091DB4"/>
    <w:rsid w:val="00093562"/>
    <w:rsid w:val="0009385D"/>
    <w:rsid w:val="00093AF6"/>
    <w:rsid w:val="000961B5"/>
    <w:rsid w:val="00097B45"/>
    <w:rsid w:val="000A10D0"/>
    <w:rsid w:val="000A1E2B"/>
    <w:rsid w:val="000A2A63"/>
    <w:rsid w:val="000A3CBB"/>
    <w:rsid w:val="000A3CDC"/>
    <w:rsid w:val="000A5334"/>
    <w:rsid w:val="000A68CD"/>
    <w:rsid w:val="000A6FE7"/>
    <w:rsid w:val="000A74C3"/>
    <w:rsid w:val="000B080E"/>
    <w:rsid w:val="000B2225"/>
    <w:rsid w:val="000B2A06"/>
    <w:rsid w:val="000B2F76"/>
    <w:rsid w:val="000B39E8"/>
    <w:rsid w:val="000B4C01"/>
    <w:rsid w:val="000B4EEC"/>
    <w:rsid w:val="000B6BDD"/>
    <w:rsid w:val="000B7F3C"/>
    <w:rsid w:val="000C1B6D"/>
    <w:rsid w:val="000C2AF0"/>
    <w:rsid w:val="000C2EA1"/>
    <w:rsid w:val="000C3323"/>
    <w:rsid w:val="000C49AC"/>
    <w:rsid w:val="000D0206"/>
    <w:rsid w:val="000D0CE1"/>
    <w:rsid w:val="000D3075"/>
    <w:rsid w:val="000D410D"/>
    <w:rsid w:val="000D59E1"/>
    <w:rsid w:val="000D5C15"/>
    <w:rsid w:val="000D753D"/>
    <w:rsid w:val="000D76ED"/>
    <w:rsid w:val="000E2F2E"/>
    <w:rsid w:val="000E325F"/>
    <w:rsid w:val="000E3D08"/>
    <w:rsid w:val="000E47C0"/>
    <w:rsid w:val="000E4F93"/>
    <w:rsid w:val="000E64E9"/>
    <w:rsid w:val="000E6FBE"/>
    <w:rsid w:val="000E73E3"/>
    <w:rsid w:val="000E7F2B"/>
    <w:rsid w:val="000F063F"/>
    <w:rsid w:val="000F071E"/>
    <w:rsid w:val="000F0A20"/>
    <w:rsid w:val="000F29B8"/>
    <w:rsid w:val="000F4EE1"/>
    <w:rsid w:val="000F5355"/>
    <w:rsid w:val="000F660B"/>
    <w:rsid w:val="000F6CC7"/>
    <w:rsid w:val="000F707F"/>
    <w:rsid w:val="000F7755"/>
    <w:rsid w:val="00100A14"/>
    <w:rsid w:val="001020FA"/>
    <w:rsid w:val="0010283D"/>
    <w:rsid w:val="00104A6C"/>
    <w:rsid w:val="001058C6"/>
    <w:rsid w:val="0010678D"/>
    <w:rsid w:val="0010687F"/>
    <w:rsid w:val="00110747"/>
    <w:rsid w:val="00111AAB"/>
    <w:rsid w:val="00111D75"/>
    <w:rsid w:val="0011289A"/>
    <w:rsid w:val="001132CA"/>
    <w:rsid w:val="00117425"/>
    <w:rsid w:val="00117438"/>
    <w:rsid w:val="00117FF3"/>
    <w:rsid w:val="0012180C"/>
    <w:rsid w:val="00123873"/>
    <w:rsid w:val="00126BCF"/>
    <w:rsid w:val="00126F44"/>
    <w:rsid w:val="001270A7"/>
    <w:rsid w:val="00131AD5"/>
    <w:rsid w:val="00133A04"/>
    <w:rsid w:val="001351F0"/>
    <w:rsid w:val="001379C1"/>
    <w:rsid w:val="001401D7"/>
    <w:rsid w:val="00140512"/>
    <w:rsid w:val="00142B8D"/>
    <w:rsid w:val="00143445"/>
    <w:rsid w:val="0014460F"/>
    <w:rsid w:val="001457FC"/>
    <w:rsid w:val="00146078"/>
    <w:rsid w:val="0014623B"/>
    <w:rsid w:val="001466C6"/>
    <w:rsid w:val="00151EB0"/>
    <w:rsid w:val="00152700"/>
    <w:rsid w:val="00153594"/>
    <w:rsid w:val="00155FA3"/>
    <w:rsid w:val="00157CA4"/>
    <w:rsid w:val="0016102B"/>
    <w:rsid w:val="00162205"/>
    <w:rsid w:val="00162E60"/>
    <w:rsid w:val="00163689"/>
    <w:rsid w:val="001663B2"/>
    <w:rsid w:val="00167065"/>
    <w:rsid w:val="001672A1"/>
    <w:rsid w:val="00167828"/>
    <w:rsid w:val="001714C7"/>
    <w:rsid w:val="001729EF"/>
    <w:rsid w:val="00173498"/>
    <w:rsid w:val="00173898"/>
    <w:rsid w:val="00173F5E"/>
    <w:rsid w:val="00176611"/>
    <w:rsid w:val="00177298"/>
    <w:rsid w:val="001777F6"/>
    <w:rsid w:val="001822FF"/>
    <w:rsid w:val="00182307"/>
    <w:rsid w:val="00184FAA"/>
    <w:rsid w:val="001863F2"/>
    <w:rsid w:val="00187EB2"/>
    <w:rsid w:val="0019773A"/>
    <w:rsid w:val="00197EF3"/>
    <w:rsid w:val="001A03B0"/>
    <w:rsid w:val="001A108F"/>
    <w:rsid w:val="001A2867"/>
    <w:rsid w:val="001A323D"/>
    <w:rsid w:val="001A5DB4"/>
    <w:rsid w:val="001A7A02"/>
    <w:rsid w:val="001B03B1"/>
    <w:rsid w:val="001B4ACA"/>
    <w:rsid w:val="001B65AA"/>
    <w:rsid w:val="001B6F91"/>
    <w:rsid w:val="001B7D18"/>
    <w:rsid w:val="001C21A4"/>
    <w:rsid w:val="001C2616"/>
    <w:rsid w:val="001C28CC"/>
    <w:rsid w:val="001C318C"/>
    <w:rsid w:val="001C5033"/>
    <w:rsid w:val="001C5F5E"/>
    <w:rsid w:val="001D21B3"/>
    <w:rsid w:val="001D2487"/>
    <w:rsid w:val="001D5D36"/>
    <w:rsid w:val="001D62F9"/>
    <w:rsid w:val="001D69B7"/>
    <w:rsid w:val="001E03F4"/>
    <w:rsid w:val="001E04B8"/>
    <w:rsid w:val="001E07A5"/>
    <w:rsid w:val="001E0FDA"/>
    <w:rsid w:val="001E2CF6"/>
    <w:rsid w:val="001E614E"/>
    <w:rsid w:val="001F016A"/>
    <w:rsid w:val="001F123E"/>
    <w:rsid w:val="001F1931"/>
    <w:rsid w:val="001F1DDC"/>
    <w:rsid w:val="001F3585"/>
    <w:rsid w:val="001F4405"/>
    <w:rsid w:val="001F45FE"/>
    <w:rsid w:val="001F5997"/>
    <w:rsid w:val="00200262"/>
    <w:rsid w:val="00200ACD"/>
    <w:rsid w:val="00200DF8"/>
    <w:rsid w:val="00200EBA"/>
    <w:rsid w:val="00201C46"/>
    <w:rsid w:val="00204033"/>
    <w:rsid w:val="00204C81"/>
    <w:rsid w:val="00205F63"/>
    <w:rsid w:val="00207D7E"/>
    <w:rsid w:val="00210564"/>
    <w:rsid w:val="00210687"/>
    <w:rsid w:val="002128BA"/>
    <w:rsid w:val="00214E68"/>
    <w:rsid w:val="00215808"/>
    <w:rsid w:val="0021669D"/>
    <w:rsid w:val="00217685"/>
    <w:rsid w:val="0022060A"/>
    <w:rsid w:val="00221573"/>
    <w:rsid w:val="00222992"/>
    <w:rsid w:val="00222AE2"/>
    <w:rsid w:val="00224465"/>
    <w:rsid w:val="00224840"/>
    <w:rsid w:val="00224D1F"/>
    <w:rsid w:val="00225E36"/>
    <w:rsid w:val="00227AF7"/>
    <w:rsid w:val="00227D76"/>
    <w:rsid w:val="00231037"/>
    <w:rsid w:val="00232B4D"/>
    <w:rsid w:val="00233DA2"/>
    <w:rsid w:val="0023490C"/>
    <w:rsid w:val="00235257"/>
    <w:rsid w:val="00236351"/>
    <w:rsid w:val="00241D9F"/>
    <w:rsid w:val="0024315A"/>
    <w:rsid w:val="00243529"/>
    <w:rsid w:val="00243ECA"/>
    <w:rsid w:val="0024543E"/>
    <w:rsid w:val="0024551C"/>
    <w:rsid w:val="00247079"/>
    <w:rsid w:val="0024725D"/>
    <w:rsid w:val="00247983"/>
    <w:rsid w:val="00251770"/>
    <w:rsid w:val="002517D6"/>
    <w:rsid w:val="0025192E"/>
    <w:rsid w:val="00252306"/>
    <w:rsid w:val="00252BF1"/>
    <w:rsid w:val="00253014"/>
    <w:rsid w:val="00254127"/>
    <w:rsid w:val="00255543"/>
    <w:rsid w:val="002619B6"/>
    <w:rsid w:val="00261CA4"/>
    <w:rsid w:val="0026244C"/>
    <w:rsid w:val="00262D4B"/>
    <w:rsid w:val="002647D5"/>
    <w:rsid w:val="0026626F"/>
    <w:rsid w:val="00267D4B"/>
    <w:rsid w:val="00272002"/>
    <w:rsid w:val="002724A4"/>
    <w:rsid w:val="002740D5"/>
    <w:rsid w:val="00274227"/>
    <w:rsid w:val="00275BDE"/>
    <w:rsid w:val="002808C7"/>
    <w:rsid w:val="00282837"/>
    <w:rsid w:val="002828CB"/>
    <w:rsid w:val="00282EA2"/>
    <w:rsid w:val="00284A7D"/>
    <w:rsid w:val="00285863"/>
    <w:rsid w:val="002866B0"/>
    <w:rsid w:val="002871DE"/>
    <w:rsid w:val="00292257"/>
    <w:rsid w:val="00292498"/>
    <w:rsid w:val="002925D8"/>
    <w:rsid w:val="002927DC"/>
    <w:rsid w:val="00293157"/>
    <w:rsid w:val="002934EE"/>
    <w:rsid w:val="00297E22"/>
    <w:rsid w:val="002A14DA"/>
    <w:rsid w:val="002A24B9"/>
    <w:rsid w:val="002A295D"/>
    <w:rsid w:val="002A3F9F"/>
    <w:rsid w:val="002A42E9"/>
    <w:rsid w:val="002A4521"/>
    <w:rsid w:val="002A49E5"/>
    <w:rsid w:val="002A57A8"/>
    <w:rsid w:val="002A5C13"/>
    <w:rsid w:val="002A7D52"/>
    <w:rsid w:val="002B079B"/>
    <w:rsid w:val="002B0966"/>
    <w:rsid w:val="002B25F5"/>
    <w:rsid w:val="002B2DBE"/>
    <w:rsid w:val="002B3EDF"/>
    <w:rsid w:val="002B7FD3"/>
    <w:rsid w:val="002C0022"/>
    <w:rsid w:val="002C1B4B"/>
    <w:rsid w:val="002C2148"/>
    <w:rsid w:val="002C561B"/>
    <w:rsid w:val="002C65EF"/>
    <w:rsid w:val="002D021C"/>
    <w:rsid w:val="002D09B7"/>
    <w:rsid w:val="002D1A3D"/>
    <w:rsid w:val="002D21C1"/>
    <w:rsid w:val="002D2857"/>
    <w:rsid w:val="002D2B58"/>
    <w:rsid w:val="002D406B"/>
    <w:rsid w:val="002D4C32"/>
    <w:rsid w:val="002D5126"/>
    <w:rsid w:val="002D65EC"/>
    <w:rsid w:val="002D6A24"/>
    <w:rsid w:val="002D7B95"/>
    <w:rsid w:val="002E0322"/>
    <w:rsid w:val="002E1292"/>
    <w:rsid w:val="002E1673"/>
    <w:rsid w:val="002E21AE"/>
    <w:rsid w:val="002E3102"/>
    <w:rsid w:val="002E3284"/>
    <w:rsid w:val="002E4451"/>
    <w:rsid w:val="002E5468"/>
    <w:rsid w:val="002E6311"/>
    <w:rsid w:val="002E6F95"/>
    <w:rsid w:val="002E7DCB"/>
    <w:rsid w:val="002E7DDC"/>
    <w:rsid w:val="002F007E"/>
    <w:rsid w:val="002F16FA"/>
    <w:rsid w:val="002F2588"/>
    <w:rsid w:val="002F3574"/>
    <w:rsid w:val="002F4D2D"/>
    <w:rsid w:val="002F624D"/>
    <w:rsid w:val="003052B7"/>
    <w:rsid w:val="00305FC3"/>
    <w:rsid w:val="00306799"/>
    <w:rsid w:val="00306E95"/>
    <w:rsid w:val="003113F2"/>
    <w:rsid w:val="0031277B"/>
    <w:rsid w:val="00316709"/>
    <w:rsid w:val="003167EA"/>
    <w:rsid w:val="00317453"/>
    <w:rsid w:val="00321C0D"/>
    <w:rsid w:val="00322517"/>
    <w:rsid w:val="00323034"/>
    <w:rsid w:val="00323604"/>
    <w:rsid w:val="00323E69"/>
    <w:rsid w:val="003250F2"/>
    <w:rsid w:val="003273CE"/>
    <w:rsid w:val="00331D40"/>
    <w:rsid w:val="00331EA2"/>
    <w:rsid w:val="00334278"/>
    <w:rsid w:val="00335271"/>
    <w:rsid w:val="00336F2A"/>
    <w:rsid w:val="00341B8B"/>
    <w:rsid w:val="0034222E"/>
    <w:rsid w:val="00343722"/>
    <w:rsid w:val="00343A72"/>
    <w:rsid w:val="00343CA8"/>
    <w:rsid w:val="00343E74"/>
    <w:rsid w:val="00343FC9"/>
    <w:rsid w:val="00344166"/>
    <w:rsid w:val="003441A1"/>
    <w:rsid w:val="0034454A"/>
    <w:rsid w:val="0034472B"/>
    <w:rsid w:val="00344BB3"/>
    <w:rsid w:val="00345041"/>
    <w:rsid w:val="00346C35"/>
    <w:rsid w:val="00350727"/>
    <w:rsid w:val="0035076D"/>
    <w:rsid w:val="003532CE"/>
    <w:rsid w:val="003536AB"/>
    <w:rsid w:val="00354AD2"/>
    <w:rsid w:val="00356E3E"/>
    <w:rsid w:val="00360EE0"/>
    <w:rsid w:val="00361293"/>
    <w:rsid w:val="003615FC"/>
    <w:rsid w:val="00362631"/>
    <w:rsid w:val="00366675"/>
    <w:rsid w:val="00366CEC"/>
    <w:rsid w:val="00366FBC"/>
    <w:rsid w:val="00367181"/>
    <w:rsid w:val="0037030C"/>
    <w:rsid w:val="00370B5E"/>
    <w:rsid w:val="00373889"/>
    <w:rsid w:val="00374576"/>
    <w:rsid w:val="003775D0"/>
    <w:rsid w:val="00380204"/>
    <w:rsid w:val="003819F5"/>
    <w:rsid w:val="003833C4"/>
    <w:rsid w:val="003837B1"/>
    <w:rsid w:val="003839C4"/>
    <w:rsid w:val="00383A3B"/>
    <w:rsid w:val="00384994"/>
    <w:rsid w:val="003852D7"/>
    <w:rsid w:val="003857D4"/>
    <w:rsid w:val="003868E4"/>
    <w:rsid w:val="00392085"/>
    <w:rsid w:val="00392A67"/>
    <w:rsid w:val="00394471"/>
    <w:rsid w:val="0039470E"/>
    <w:rsid w:val="003948D1"/>
    <w:rsid w:val="003949D7"/>
    <w:rsid w:val="003A0D1D"/>
    <w:rsid w:val="003A2966"/>
    <w:rsid w:val="003A52CF"/>
    <w:rsid w:val="003A67D2"/>
    <w:rsid w:val="003A7EBD"/>
    <w:rsid w:val="003B0A9F"/>
    <w:rsid w:val="003B0CED"/>
    <w:rsid w:val="003B1A32"/>
    <w:rsid w:val="003B1BBB"/>
    <w:rsid w:val="003B235E"/>
    <w:rsid w:val="003B4E72"/>
    <w:rsid w:val="003B51E8"/>
    <w:rsid w:val="003B5898"/>
    <w:rsid w:val="003B5AA5"/>
    <w:rsid w:val="003B65C5"/>
    <w:rsid w:val="003B65EC"/>
    <w:rsid w:val="003B6FE5"/>
    <w:rsid w:val="003B782F"/>
    <w:rsid w:val="003C07B8"/>
    <w:rsid w:val="003C0D40"/>
    <w:rsid w:val="003C0E70"/>
    <w:rsid w:val="003C2BD6"/>
    <w:rsid w:val="003C2C06"/>
    <w:rsid w:val="003C5342"/>
    <w:rsid w:val="003C64E5"/>
    <w:rsid w:val="003C78B7"/>
    <w:rsid w:val="003C7CFE"/>
    <w:rsid w:val="003D0FEA"/>
    <w:rsid w:val="003D1A3C"/>
    <w:rsid w:val="003D5470"/>
    <w:rsid w:val="003D5C0B"/>
    <w:rsid w:val="003D62C3"/>
    <w:rsid w:val="003D67AA"/>
    <w:rsid w:val="003D69C9"/>
    <w:rsid w:val="003E0AB0"/>
    <w:rsid w:val="003E0D48"/>
    <w:rsid w:val="003E1358"/>
    <w:rsid w:val="003E1A41"/>
    <w:rsid w:val="003E1A8C"/>
    <w:rsid w:val="003E284C"/>
    <w:rsid w:val="003E2AA9"/>
    <w:rsid w:val="003E2D12"/>
    <w:rsid w:val="003E5A5C"/>
    <w:rsid w:val="003E5DB4"/>
    <w:rsid w:val="003E77F0"/>
    <w:rsid w:val="003E7899"/>
    <w:rsid w:val="003F1444"/>
    <w:rsid w:val="003F2486"/>
    <w:rsid w:val="003F3C2D"/>
    <w:rsid w:val="003F41CF"/>
    <w:rsid w:val="003F44BD"/>
    <w:rsid w:val="003F739B"/>
    <w:rsid w:val="00401797"/>
    <w:rsid w:val="004024BC"/>
    <w:rsid w:val="00402CB5"/>
    <w:rsid w:val="004055D3"/>
    <w:rsid w:val="00405A6F"/>
    <w:rsid w:val="00410D82"/>
    <w:rsid w:val="0041112D"/>
    <w:rsid w:val="00412838"/>
    <w:rsid w:val="00415A91"/>
    <w:rsid w:val="00416A76"/>
    <w:rsid w:val="00420549"/>
    <w:rsid w:val="00420C51"/>
    <w:rsid w:val="00420CCE"/>
    <w:rsid w:val="00422A59"/>
    <w:rsid w:val="00422CF7"/>
    <w:rsid w:val="00422D77"/>
    <w:rsid w:val="004234FB"/>
    <w:rsid w:val="00425346"/>
    <w:rsid w:val="004253AC"/>
    <w:rsid w:val="00425F4E"/>
    <w:rsid w:val="00426061"/>
    <w:rsid w:val="00426AE1"/>
    <w:rsid w:val="00426C56"/>
    <w:rsid w:val="00430581"/>
    <w:rsid w:val="00430733"/>
    <w:rsid w:val="00430E9E"/>
    <w:rsid w:val="004311DC"/>
    <w:rsid w:val="004315EA"/>
    <w:rsid w:val="00431833"/>
    <w:rsid w:val="00433D34"/>
    <w:rsid w:val="004345E0"/>
    <w:rsid w:val="00434F1F"/>
    <w:rsid w:val="00437866"/>
    <w:rsid w:val="00440CF0"/>
    <w:rsid w:val="00440EB8"/>
    <w:rsid w:val="00441918"/>
    <w:rsid w:val="00441D3B"/>
    <w:rsid w:val="00443655"/>
    <w:rsid w:val="004441B6"/>
    <w:rsid w:val="004449C5"/>
    <w:rsid w:val="004451AC"/>
    <w:rsid w:val="00446945"/>
    <w:rsid w:val="00446E1A"/>
    <w:rsid w:val="0044746B"/>
    <w:rsid w:val="004515F1"/>
    <w:rsid w:val="00451FC3"/>
    <w:rsid w:val="00452959"/>
    <w:rsid w:val="0045320E"/>
    <w:rsid w:val="00453965"/>
    <w:rsid w:val="00455FEC"/>
    <w:rsid w:val="0045608C"/>
    <w:rsid w:val="00457E0C"/>
    <w:rsid w:val="00460894"/>
    <w:rsid w:val="00460984"/>
    <w:rsid w:val="004649BF"/>
    <w:rsid w:val="004654A9"/>
    <w:rsid w:val="00465DCF"/>
    <w:rsid w:val="004669A0"/>
    <w:rsid w:val="00466CAE"/>
    <w:rsid w:val="0046788D"/>
    <w:rsid w:val="00467CF4"/>
    <w:rsid w:val="00470454"/>
    <w:rsid w:val="004751C1"/>
    <w:rsid w:val="00475770"/>
    <w:rsid w:val="00475D41"/>
    <w:rsid w:val="00475DAF"/>
    <w:rsid w:val="00476B42"/>
    <w:rsid w:val="00477176"/>
    <w:rsid w:val="004820DE"/>
    <w:rsid w:val="0048370C"/>
    <w:rsid w:val="004848D2"/>
    <w:rsid w:val="00484EFE"/>
    <w:rsid w:val="004932B4"/>
    <w:rsid w:val="00493F2F"/>
    <w:rsid w:val="004943BF"/>
    <w:rsid w:val="0049539F"/>
    <w:rsid w:val="00495C1A"/>
    <w:rsid w:val="004973DC"/>
    <w:rsid w:val="004A0FC3"/>
    <w:rsid w:val="004A3F54"/>
    <w:rsid w:val="004A59D7"/>
    <w:rsid w:val="004A5D39"/>
    <w:rsid w:val="004A5E21"/>
    <w:rsid w:val="004A6F33"/>
    <w:rsid w:val="004A780E"/>
    <w:rsid w:val="004A7FFB"/>
    <w:rsid w:val="004B1750"/>
    <w:rsid w:val="004B4142"/>
    <w:rsid w:val="004B43BE"/>
    <w:rsid w:val="004B6114"/>
    <w:rsid w:val="004B6D47"/>
    <w:rsid w:val="004B7126"/>
    <w:rsid w:val="004B7A15"/>
    <w:rsid w:val="004C0144"/>
    <w:rsid w:val="004C0A65"/>
    <w:rsid w:val="004C1148"/>
    <w:rsid w:val="004C2538"/>
    <w:rsid w:val="004C2A42"/>
    <w:rsid w:val="004C2B35"/>
    <w:rsid w:val="004C7331"/>
    <w:rsid w:val="004C7E3E"/>
    <w:rsid w:val="004D07D8"/>
    <w:rsid w:val="004D1766"/>
    <w:rsid w:val="004D241F"/>
    <w:rsid w:val="004D3C1D"/>
    <w:rsid w:val="004D3D42"/>
    <w:rsid w:val="004D590E"/>
    <w:rsid w:val="004D5DCA"/>
    <w:rsid w:val="004D6624"/>
    <w:rsid w:val="004E069B"/>
    <w:rsid w:val="004E0D70"/>
    <w:rsid w:val="004E0D9F"/>
    <w:rsid w:val="004E0F02"/>
    <w:rsid w:val="004E1392"/>
    <w:rsid w:val="004E360B"/>
    <w:rsid w:val="004E5D03"/>
    <w:rsid w:val="004E6582"/>
    <w:rsid w:val="004E7F29"/>
    <w:rsid w:val="004F3ED4"/>
    <w:rsid w:val="004F53C3"/>
    <w:rsid w:val="004F6A54"/>
    <w:rsid w:val="00501976"/>
    <w:rsid w:val="005027E8"/>
    <w:rsid w:val="005034D8"/>
    <w:rsid w:val="005040B4"/>
    <w:rsid w:val="00504F32"/>
    <w:rsid w:val="00506182"/>
    <w:rsid w:val="00506FF8"/>
    <w:rsid w:val="00507C7B"/>
    <w:rsid w:val="0051069E"/>
    <w:rsid w:val="0051130D"/>
    <w:rsid w:val="005119F7"/>
    <w:rsid w:val="00512F8C"/>
    <w:rsid w:val="005153D7"/>
    <w:rsid w:val="00515B63"/>
    <w:rsid w:val="0051677C"/>
    <w:rsid w:val="00517601"/>
    <w:rsid w:val="00520FD5"/>
    <w:rsid w:val="00523618"/>
    <w:rsid w:val="00523DDE"/>
    <w:rsid w:val="00524592"/>
    <w:rsid w:val="005246EF"/>
    <w:rsid w:val="00525EC1"/>
    <w:rsid w:val="00526F92"/>
    <w:rsid w:val="005271A1"/>
    <w:rsid w:val="00531646"/>
    <w:rsid w:val="0053640C"/>
    <w:rsid w:val="00537D58"/>
    <w:rsid w:val="00537F3A"/>
    <w:rsid w:val="00540C75"/>
    <w:rsid w:val="00541B87"/>
    <w:rsid w:val="00542E22"/>
    <w:rsid w:val="005432F1"/>
    <w:rsid w:val="00545A82"/>
    <w:rsid w:val="00545DA4"/>
    <w:rsid w:val="00545FC8"/>
    <w:rsid w:val="005463DB"/>
    <w:rsid w:val="00547136"/>
    <w:rsid w:val="00552D8D"/>
    <w:rsid w:val="00553060"/>
    <w:rsid w:val="00553F3F"/>
    <w:rsid w:val="00555DFA"/>
    <w:rsid w:val="00556A69"/>
    <w:rsid w:val="00557599"/>
    <w:rsid w:val="005607AC"/>
    <w:rsid w:val="00563587"/>
    <w:rsid w:val="00564F9C"/>
    <w:rsid w:val="005655CD"/>
    <w:rsid w:val="00566C81"/>
    <w:rsid w:val="005717AE"/>
    <w:rsid w:val="005750E3"/>
    <w:rsid w:val="005759C3"/>
    <w:rsid w:val="005767F1"/>
    <w:rsid w:val="005771B0"/>
    <w:rsid w:val="005837A0"/>
    <w:rsid w:val="00583A95"/>
    <w:rsid w:val="00585551"/>
    <w:rsid w:val="0058651D"/>
    <w:rsid w:val="00587398"/>
    <w:rsid w:val="00587973"/>
    <w:rsid w:val="00593CC9"/>
    <w:rsid w:val="0059469E"/>
    <w:rsid w:val="00594C08"/>
    <w:rsid w:val="00597231"/>
    <w:rsid w:val="00597B43"/>
    <w:rsid w:val="005A0B23"/>
    <w:rsid w:val="005A1560"/>
    <w:rsid w:val="005A1EC0"/>
    <w:rsid w:val="005A220B"/>
    <w:rsid w:val="005A27A6"/>
    <w:rsid w:val="005A3678"/>
    <w:rsid w:val="005A373A"/>
    <w:rsid w:val="005A3D84"/>
    <w:rsid w:val="005A4B92"/>
    <w:rsid w:val="005B038D"/>
    <w:rsid w:val="005B0810"/>
    <w:rsid w:val="005B0B37"/>
    <w:rsid w:val="005B1041"/>
    <w:rsid w:val="005B269A"/>
    <w:rsid w:val="005B531E"/>
    <w:rsid w:val="005C0F14"/>
    <w:rsid w:val="005C1099"/>
    <w:rsid w:val="005C1EF2"/>
    <w:rsid w:val="005C2B82"/>
    <w:rsid w:val="005C3A67"/>
    <w:rsid w:val="005C5357"/>
    <w:rsid w:val="005C73DA"/>
    <w:rsid w:val="005D089B"/>
    <w:rsid w:val="005D3BC5"/>
    <w:rsid w:val="005D444C"/>
    <w:rsid w:val="005D4CE4"/>
    <w:rsid w:val="005D563B"/>
    <w:rsid w:val="005D7DCA"/>
    <w:rsid w:val="005E0223"/>
    <w:rsid w:val="005E049E"/>
    <w:rsid w:val="005E1926"/>
    <w:rsid w:val="005E3832"/>
    <w:rsid w:val="005E3F62"/>
    <w:rsid w:val="005E4213"/>
    <w:rsid w:val="005E720D"/>
    <w:rsid w:val="005F033F"/>
    <w:rsid w:val="005F0626"/>
    <w:rsid w:val="005F1846"/>
    <w:rsid w:val="005F3788"/>
    <w:rsid w:val="005F7C13"/>
    <w:rsid w:val="00600624"/>
    <w:rsid w:val="00601246"/>
    <w:rsid w:val="006015C8"/>
    <w:rsid w:val="00601692"/>
    <w:rsid w:val="0060370E"/>
    <w:rsid w:val="006100D8"/>
    <w:rsid w:val="00610159"/>
    <w:rsid w:val="006106EB"/>
    <w:rsid w:val="006107F0"/>
    <w:rsid w:val="006111C5"/>
    <w:rsid w:val="006137D8"/>
    <w:rsid w:val="006143DC"/>
    <w:rsid w:val="00616800"/>
    <w:rsid w:val="0062144B"/>
    <w:rsid w:val="00622D22"/>
    <w:rsid w:val="00623B5B"/>
    <w:rsid w:val="0062511E"/>
    <w:rsid w:val="00625964"/>
    <w:rsid w:val="006264FF"/>
    <w:rsid w:val="00626FE2"/>
    <w:rsid w:val="00633272"/>
    <w:rsid w:val="006347AF"/>
    <w:rsid w:val="0063490A"/>
    <w:rsid w:val="00634C39"/>
    <w:rsid w:val="006358EC"/>
    <w:rsid w:val="00637411"/>
    <w:rsid w:val="00637441"/>
    <w:rsid w:val="006378B5"/>
    <w:rsid w:val="00637992"/>
    <w:rsid w:val="00637AE8"/>
    <w:rsid w:val="00640506"/>
    <w:rsid w:val="00640FED"/>
    <w:rsid w:val="00643024"/>
    <w:rsid w:val="006434C1"/>
    <w:rsid w:val="00643DE9"/>
    <w:rsid w:val="006464B2"/>
    <w:rsid w:val="00647DD5"/>
    <w:rsid w:val="00647F10"/>
    <w:rsid w:val="006510B5"/>
    <w:rsid w:val="0065284B"/>
    <w:rsid w:val="006539B6"/>
    <w:rsid w:val="00654793"/>
    <w:rsid w:val="00655776"/>
    <w:rsid w:val="006561D2"/>
    <w:rsid w:val="00656FF7"/>
    <w:rsid w:val="006614BA"/>
    <w:rsid w:val="00662C47"/>
    <w:rsid w:val="00663F86"/>
    <w:rsid w:val="0066511F"/>
    <w:rsid w:val="006657FB"/>
    <w:rsid w:val="0066654A"/>
    <w:rsid w:val="00667445"/>
    <w:rsid w:val="00667CE3"/>
    <w:rsid w:val="00670359"/>
    <w:rsid w:val="00670A80"/>
    <w:rsid w:val="00670ADE"/>
    <w:rsid w:val="00670EF0"/>
    <w:rsid w:val="006724CF"/>
    <w:rsid w:val="006733A0"/>
    <w:rsid w:val="00677944"/>
    <w:rsid w:val="00677F0B"/>
    <w:rsid w:val="00681261"/>
    <w:rsid w:val="00681749"/>
    <w:rsid w:val="006861C7"/>
    <w:rsid w:val="00686B62"/>
    <w:rsid w:val="006871A7"/>
    <w:rsid w:val="00687790"/>
    <w:rsid w:val="00687FB8"/>
    <w:rsid w:val="006911E8"/>
    <w:rsid w:val="00693BD9"/>
    <w:rsid w:val="00694A31"/>
    <w:rsid w:val="0069541D"/>
    <w:rsid w:val="00695EC6"/>
    <w:rsid w:val="00696104"/>
    <w:rsid w:val="0069679E"/>
    <w:rsid w:val="006968C2"/>
    <w:rsid w:val="0069707C"/>
    <w:rsid w:val="00697E79"/>
    <w:rsid w:val="006A03EE"/>
    <w:rsid w:val="006A0D1B"/>
    <w:rsid w:val="006A1C8D"/>
    <w:rsid w:val="006A2D7A"/>
    <w:rsid w:val="006A3A0E"/>
    <w:rsid w:val="006A6EA9"/>
    <w:rsid w:val="006A7B62"/>
    <w:rsid w:val="006B5B0B"/>
    <w:rsid w:val="006B6058"/>
    <w:rsid w:val="006B70AF"/>
    <w:rsid w:val="006B77E0"/>
    <w:rsid w:val="006C1185"/>
    <w:rsid w:val="006C2BD5"/>
    <w:rsid w:val="006C3582"/>
    <w:rsid w:val="006C3CA1"/>
    <w:rsid w:val="006C3DF6"/>
    <w:rsid w:val="006C3EC0"/>
    <w:rsid w:val="006C588E"/>
    <w:rsid w:val="006C6639"/>
    <w:rsid w:val="006C7F85"/>
    <w:rsid w:val="006D0246"/>
    <w:rsid w:val="006D1A21"/>
    <w:rsid w:val="006D3DAA"/>
    <w:rsid w:val="006D4116"/>
    <w:rsid w:val="006D4E9B"/>
    <w:rsid w:val="006D4F3E"/>
    <w:rsid w:val="006D4F4B"/>
    <w:rsid w:val="006D52A2"/>
    <w:rsid w:val="006D5A4F"/>
    <w:rsid w:val="006D5FE9"/>
    <w:rsid w:val="006D686E"/>
    <w:rsid w:val="006E093B"/>
    <w:rsid w:val="006E113F"/>
    <w:rsid w:val="006E14A3"/>
    <w:rsid w:val="006E1BFC"/>
    <w:rsid w:val="006E2C82"/>
    <w:rsid w:val="006E302A"/>
    <w:rsid w:val="006E5500"/>
    <w:rsid w:val="006F0B7F"/>
    <w:rsid w:val="006F1850"/>
    <w:rsid w:val="006F1A57"/>
    <w:rsid w:val="006F1A6B"/>
    <w:rsid w:val="006F3D53"/>
    <w:rsid w:val="006F59F9"/>
    <w:rsid w:val="006F6060"/>
    <w:rsid w:val="006F788E"/>
    <w:rsid w:val="007012D5"/>
    <w:rsid w:val="007018F4"/>
    <w:rsid w:val="00701B54"/>
    <w:rsid w:val="0070390B"/>
    <w:rsid w:val="00703AC9"/>
    <w:rsid w:val="00703DB8"/>
    <w:rsid w:val="00704ABD"/>
    <w:rsid w:val="00705943"/>
    <w:rsid w:val="0070778E"/>
    <w:rsid w:val="0071042C"/>
    <w:rsid w:val="0071191C"/>
    <w:rsid w:val="00711CF5"/>
    <w:rsid w:val="0071212F"/>
    <w:rsid w:val="0071287A"/>
    <w:rsid w:val="00715564"/>
    <w:rsid w:val="007167DB"/>
    <w:rsid w:val="00716C5B"/>
    <w:rsid w:val="00716F56"/>
    <w:rsid w:val="00717A5B"/>
    <w:rsid w:val="007215D4"/>
    <w:rsid w:val="0072285B"/>
    <w:rsid w:val="0072408D"/>
    <w:rsid w:val="00725832"/>
    <w:rsid w:val="007273B2"/>
    <w:rsid w:val="007322E2"/>
    <w:rsid w:val="00732451"/>
    <w:rsid w:val="00733096"/>
    <w:rsid w:val="00735024"/>
    <w:rsid w:val="00736C45"/>
    <w:rsid w:val="0073715C"/>
    <w:rsid w:val="00737BCC"/>
    <w:rsid w:val="0074080C"/>
    <w:rsid w:val="007440DD"/>
    <w:rsid w:val="007449CE"/>
    <w:rsid w:val="00744A6C"/>
    <w:rsid w:val="00744B6C"/>
    <w:rsid w:val="00745545"/>
    <w:rsid w:val="00745F4F"/>
    <w:rsid w:val="00746175"/>
    <w:rsid w:val="0074684E"/>
    <w:rsid w:val="00750616"/>
    <w:rsid w:val="00751575"/>
    <w:rsid w:val="00751C70"/>
    <w:rsid w:val="007535F3"/>
    <w:rsid w:val="00755356"/>
    <w:rsid w:val="00755A00"/>
    <w:rsid w:val="0076003E"/>
    <w:rsid w:val="00761DE7"/>
    <w:rsid w:val="0076408E"/>
    <w:rsid w:val="007670BD"/>
    <w:rsid w:val="00767334"/>
    <w:rsid w:val="007676CE"/>
    <w:rsid w:val="007677B6"/>
    <w:rsid w:val="00767C05"/>
    <w:rsid w:val="0077171F"/>
    <w:rsid w:val="00771B8D"/>
    <w:rsid w:val="0077284F"/>
    <w:rsid w:val="00772CEC"/>
    <w:rsid w:val="00774AE5"/>
    <w:rsid w:val="00775597"/>
    <w:rsid w:val="007770A5"/>
    <w:rsid w:val="00777C63"/>
    <w:rsid w:val="007808B1"/>
    <w:rsid w:val="007808EB"/>
    <w:rsid w:val="007815E2"/>
    <w:rsid w:val="0078250D"/>
    <w:rsid w:val="00784EA8"/>
    <w:rsid w:val="00785335"/>
    <w:rsid w:val="00786099"/>
    <w:rsid w:val="0079056B"/>
    <w:rsid w:val="00791319"/>
    <w:rsid w:val="00792D79"/>
    <w:rsid w:val="0079379C"/>
    <w:rsid w:val="00794A8D"/>
    <w:rsid w:val="00795BF3"/>
    <w:rsid w:val="007971C9"/>
    <w:rsid w:val="007975E1"/>
    <w:rsid w:val="007A1965"/>
    <w:rsid w:val="007A2675"/>
    <w:rsid w:val="007A2DAF"/>
    <w:rsid w:val="007A38CF"/>
    <w:rsid w:val="007A61DC"/>
    <w:rsid w:val="007A641A"/>
    <w:rsid w:val="007B0F1D"/>
    <w:rsid w:val="007B13CF"/>
    <w:rsid w:val="007B22D4"/>
    <w:rsid w:val="007B259D"/>
    <w:rsid w:val="007B4211"/>
    <w:rsid w:val="007B44D4"/>
    <w:rsid w:val="007B505E"/>
    <w:rsid w:val="007B5A79"/>
    <w:rsid w:val="007B7507"/>
    <w:rsid w:val="007B767D"/>
    <w:rsid w:val="007C19FB"/>
    <w:rsid w:val="007C1A3C"/>
    <w:rsid w:val="007C1D0B"/>
    <w:rsid w:val="007C240A"/>
    <w:rsid w:val="007C27D4"/>
    <w:rsid w:val="007C28B2"/>
    <w:rsid w:val="007C57BB"/>
    <w:rsid w:val="007C6851"/>
    <w:rsid w:val="007C6F05"/>
    <w:rsid w:val="007D07A7"/>
    <w:rsid w:val="007D12CB"/>
    <w:rsid w:val="007D1ECB"/>
    <w:rsid w:val="007D23C4"/>
    <w:rsid w:val="007D2972"/>
    <w:rsid w:val="007D48D4"/>
    <w:rsid w:val="007D7495"/>
    <w:rsid w:val="007E04E3"/>
    <w:rsid w:val="007E0C09"/>
    <w:rsid w:val="007E18DB"/>
    <w:rsid w:val="007E1B50"/>
    <w:rsid w:val="007E1B5A"/>
    <w:rsid w:val="007E2076"/>
    <w:rsid w:val="007E314D"/>
    <w:rsid w:val="007E33C5"/>
    <w:rsid w:val="007E352A"/>
    <w:rsid w:val="007E43D2"/>
    <w:rsid w:val="007E4706"/>
    <w:rsid w:val="007E4C1E"/>
    <w:rsid w:val="007E6407"/>
    <w:rsid w:val="007E7049"/>
    <w:rsid w:val="007E7B1F"/>
    <w:rsid w:val="007F0883"/>
    <w:rsid w:val="007F0C90"/>
    <w:rsid w:val="007F289B"/>
    <w:rsid w:val="007F2FCF"/>
    <w:rsid w:val="007F3C73"/>
    <w:rsid w:val="007F3CE6"/>
    <w:rsid w:val="007F4042"/>
    <w:rsid w:val="007F4346"/>
    <w:rsid w:val="007F602D"/>
    <w:rsid w:val="00800C99"/>
    <w:rsid w:val="00803077"/>
    <w:rsid w:val="008037C7"/>
    <w:rsid w:val="00803DD6"/>
    <w:rsid w:val="0080464D"/>
    <w:rsid w:val="008057EC"/>
    <w:rsid w:val="008122E3"/>
    <w:rsid w:val="00812867"/>
    <w:rsid w:val="0081399E"/>
    <w:rsid w:val="00816C48"/>
    <w:rsid w:val="00817D3D"/>
    <w:rsid w:val="00820370"/>
    <w:rsid w:val="008204F5"/>
    <w:rsid w:val="00821E8D"/>
    <w:rsid w:val="00822B91"/>
    <w:rsid w:val="00822DB5"/>
    <w:rsid w:val="008240F0"/>
    <w:rsid w:val="0082451A"/>
    <w:rsid w:val="008245FE"/>
    <w:rsid w:val="0082488A"/>
    <w:rsid w:val="00825382"/>
    <w:rsid w:val="008259C6"/>
    <w:rsid w:val="00826CAA"/>
    <w:rsid w:val="00830CFA"/>
    <w:rsid w:val="00831620"/>
    <w:rsid w:val="00832663"/>
    <w:rsid w:val="008326C6"/>
    <w:rsid w:val="00833F08"/>
    <w:rsid w:val="00833F49"/>
    <w:rsid w:val="00834B7F"/>
    <w:rsid w:val="00834C59"/>
    <w:rsid w:val="008369B6"/>
    <w:rsid w:val="008374A1"/>
    <w:rsid w:val="00837CCD"/>
    <w:rsid w:val="00840948"/>
    <w:rsid w:val="00841163"/>
    <w:rsid w:val="00841245"/>
    <w:rsid w:val="0084211A"/>
    <w:rsid w:val="008424A2"/>
    <w:rsid w:val="00845C44"/>
    <w:rsid w:val="00846DEB"/>
    <w:rsid w:val="00850116"/>
    <w:rsid w:val="00850EFE"/>
    <w:rsid w:val="0085177F"/>
    <w:rsid w:val="008519C1"/>
    <w:rsid w:val="00852D5A"/>
    <w:rsid w:val="00853F19"/>
    <w:rsid w:val="00856AA6"/>
    <w:rsid w:val="00856EDB"/>
    <w:rsid w:val="0085759C"/>
    <w:rsid w:val="00860269"/>
    <w:rsid w:val="008603BD"/>
    <w:rsid w:val="00862499"/>
    <w:rsid w:val="008653DF"/>
    <w:rsid w:val="008656CB"/>
    <w:rsid w:val="00865A3F"/>
    <w:rsid w:val="008662A8"/>
    <w:rsid w:val="008674A1"/>
    <w:rsid w:val="00870079"/>
    <w:rsid w:val="008711B0"/>
    <w:rsid w:val="00873C9B"/>
    <w:rsid w:val="00873FA7"/>
    <w:rsid w:val="00880AB4"/>
    <w:rsid w:val="00882874"/>
    <w:rsid w:val="00883513"/>
    <w:rsid w:val="00883D8A"/>
    <w:rsid w:val="008841BC"/>
    <w:rsid w:val="00885336"/>
    <w:rsid w:val="0088762F"/>
    <w:rsid w:val="00887D28"/>
    <w:rsid w:val="00892CF1"/>
    <w:rsid w:val="008932FC"/>
    <w:rsid w:val="0089333E"/>
    <w:rsid w:val="008935FD"/>
    <w:rsid w:val="008942F8"/>
    <w:rsid w:val="00894AC2"/>
    <w:rsid w:val="008958F9"/>
    <w:rsid w:val="00896611"/>
    <w:rsid w:val="008A0947"/>
    <w:rsid w:val="008A1D69"/>
    <w:rsid w:val="008A27C5"/>
    <w:rsid w:val="008B0A57"/>
    <w:rsid w:val="008B14B7"/>
    <w:rsid w:val="008B4B49"/>
    <w:rsid w:val="008B4C99"/>
    <w:rsid w:val="008B4DCE"/>
    <w:rsid w:val="008B7051"/>
    <w:rsid w:val="008B70E2"/>
    <w:rsid w:val="008C0DE0"/>
    <w:rsid w:val="008C121F"/>
    <w:rsid w:val="008C1770"/>
    <w:rsid w:val="008C1FCB"/>
    <w:rsid w:val="008C2490"/>
    <w:rsid w:val="008C2ABD"/>
    <w:rsid w:val="008C405B"/>
    <w:rsid w:val="008D081E"/>
    <w:rsid w:val="008D0ABC"/>
    <w:rsid w:val="008D2523"/>
    <w:rsid w:val="008D2CAA"/>
    <w:rsid w:val="008D2FA6"/>
    <w:rsid w:val="008D38EE"/>
    <w:rsid w:val="008D5730"/>
    <w:rsid w:val="008D5AC9"/>
    <w:rsid w:val="008D6309"/>
    <w:rsid w:val="008D7438"/>
    <w:rsid w:val="008D7E1A"/>
    <w:rsid w:val="008E024E"/>
    <w:rsid w:val="008E19F8"/>
    <w:rsid w:val="008E444B"/>
    <w:rsid w:val="008E600E"/>
    <w:rsid w:val="008E602D"/>
    <w:rsid w:val="008E782D"/>
    <w:rsid w:val="008F0C86"/>
    <w:rsid w:val="008F1801"/>
    <w:rsid w:val="008F1A04"/>
    <w:rsid w:val="008F209C"/>
    <w:rsid w:val="008F2A50"/>
    <w:rsid w:val="008F3FDE"/>
    <w:rsid w:val="008F4749"/>
    <w:rsid w:val="008F49EC"/>
    <w:rsid w:val="008F59A5"/>
    <w:rsid w:val="008F5BE0"/>
    <w:rsid w:val="008F5E15"/>
    <w:rsid w:val="008F7A95"/>
    <w:rsid w:val="008F7E2D"/>
    <w:rsid w:val="00900500"/>
    <w:rsid w:val="00900637"/>
    <w:rsid w:val="0090257B"/>
    <w:rsid w:val="009030D4"/>
    <w:rsid w:val="0090478D"/>
    <w:rsid w:val="00904D12"/>
    <w:rsid w:val="00905831"/>
    <w:rsid w:val="00905EE0"/>
    <w:rsid w:val="00906CA4"/>
    <w:rsid w:val="009103CF"/>
    <w:rsid w:val="00910A7F"/>
    <w:rsid w:val="00914442"/>
    <w:rsid w:val="0091559E"/>
    <w:rsid w:val="009155A5"/>
    <w:rsid w:val="00915B81"/>
    <w:rsid w:val="00915DF3"/>
    <w:rsid w:val="00916E64"/>
    <w:rsid w:val="00921DA4"/>
    <w:rsid w:val="00922A2B"/>
    <w:rsid w:val="00922D78"/>
    <w:rsid w:val="00922E53"/>
    <w:rsid w:val="00922FFB"/>
    <w:rsid w:val="009230E5"/>
    <w:rsid w:val="0092327D"/>
    <w:rsid w:val="009235B1"/>
    <w:rsid w:val="00923D94"/>
    <w:rsid w:val="0092418A"/>
    <w:rsid w:val="0092617E"/>
    <w:rsid w:val="009319C6"/>
    <w:rsid w:val="00931AE9"/>
    <w:rsid w:val="00933FBD"/>
    <w:rsid w:val="00937447"/>
    <w:rsid w:val="009400FF"/>
    <w:rsid w:val="00940425"/>
    <w:rsid w:val="00942A6F"/>
    <w:rsid w:val="00942E45"/>
    <w:rsid w:val="009436E7"/>
    <w:rsid w:val="00943BDA"/>
    <w:rsid w:val="00943FF4"/>
    <w:rsid w:val="0094468C"/>
    <w:rsid w:val="009453D9"/>
    <w:rsid w:val="0094578A"/>
    <w:rsid w:val="009502B5"/>
    <w:rsid w:val="00951830"/>
    <w:rsid w:val="00951B2D"/>
    <w:rsid w:val="00951DBB"/>
    <w:rsid w:val="009548F9"/>
    <w:rsid w:val="00954AAC"/>
    <w:rsid w:val="00955422"/>
    <w:rsid w:val="00960840"/>
    <w:rsid w:val="00960D04"/>
    <w:rsid w:val="00960FC0"/>
    <w:rsid w:val="0096160E"/>
    <w:rsid w:val="00965273"/>
    <w:rsid w:val="00965F86"/>
    <w:rsid w:val="009667AE"/>
    <w:rsid w:val="00967282"/>
    <w:rsid w:val="00970133"/>
    <w:rsid w:val="0097056F"/>
    <w:rsid w:val="00972BB5"/>
    <w:rsid w:val="009735B7"/>
    <w:rsid w:val="0097436A"/>
    <w:rsid w:val="00974928"/>
    <w:rsid w:val="00974E2E"/>
    <w:rsid w:val="0097701E"/>
    <w:rsid w:val="0098012C"/>
    <w:rsid w:val="009805AD"/>
    <w:rsid w:val="009816F8"/>
    <w:rsid w:val="00981968"/>
    <w:rsid w:val="00981C54"/>
    <w:rsid w:val="0098237B"/>
    <w:rsid w:val="0098396E"/>
    <w:rsid w:val="00983A2C"/>
    <w:rsid w:val="009847B0"/>
    <w:rsid w:val="00984AB1"/>
    <w:rsid w:val="00985CFE"/>
    <w:rsid w:val="009865BF"/>
    <w:rsid w:val="00986BD4"/>
    <w:rsid w:val="0098701F"/>
    <w:rsid w:val="00990466"/>
    <w:rsid w:val="009910CB"/>
    <w:rsid w:val="009935D4"/>
    <w:rsid w:val="00993824"/>
    <w:rsid w:val="00993AA6"/>
    <w:rsid w:val="009948D1"/>
    <w:rsid w:val="00994933"/>
    <w:rsid w:val="0099544D"/>
    <w:rsid w:val="00995BC7"/>
    <w:rsid w:val="00995CE8"/>
    <w:rsid w:val="009963DA"/>
    <w:rsid w:val="009A0667"/>
    <w:rsid w:val="009A251E"/>
    <w:rsid w:val="009A25CF"/>
    <w:rsid w:val="009A2971"/>
    <w:rsid w:val="009B03A5"/>
    <w:rsid w:val="009B12A1"/>
    <w:rsid w:val="009B18C0"/>
    <w:rsid w:val="009B21A2"/>
    <w:rsid w:val="009B271A"/>
    <w:rsid w:val="009B4281"/>
    <w:rsid w:val="009B6392"/>
    <w:rsid w:val="009B6F12"/>
    <w:rsid w:val="009C0ED8"/>
    <w:rsid w:val="009C3231"/>
    <w:rsid w:val="009C3901"/>
    <w:rsid w:val="009C4AD8"/>
    <w:rsid w:val="009C7A89"/>
    <w:rsid w:val="009D1DE0"/>
    <w:rsid w:val="009D4425"/>
    <w:rsid w:val="009D546E"/>
    <w:rsid w:val="009D6128"/>
    <w:rsid w:val="009D7229"/>
    <w:rsid w:val="009D7ABA"/>
    <w:rsid w:val="009E0A2B"/>
    <w:rsid w:val="009E14FE"/>
    <w:rsid w:val="009E2E39"/>
    <w:rsid w:val="009E3505"/>
    <w:rsid w:val="009E3921"/>
    <w:rsid w:val="009E3F44"/>
    <w:rsid w:val="009E46E4"/>
    <w:rsid w:val="009E53EC"/>
    <w:rsid w:val="009E5C86"/>
    <w:rsid w:val="009E5F01"/>
    <w:rsid w:val="009E60CC"/>
    <w:rsid w:val="009E7832"/>
    <w:rsid w:val="009F2D2C"/>
    <w:rsid w:val="009F5B23"/>
    <w:rsid w:val="009F5C8B"/>
    <w:rsid w:val="009F6F6E"/>
    <w:rsid w:val="009F7126"/>
    <w:rsid w:val="009F747B"/>
    <w:rsid w:val="00A017CD"/>
    <w:rsid w:val="00A01918"/>
    <w:rsid w:val="00A01C29"/>
    <w:rsid w:val="00A0306F"/>
    <w:rsid w:val="00A032BA"/>
    <w:rsid w:val="00A054C7"/>
    <w:rsid w:val="00A05A93"/>
    <w:rsid w:val="00A06483"/>
    <w:rsid w:val="00A073BF"/>
    <w:rsid w:val="00A07B38"/>
    <w:rsid w:val="00A12B1D"/>
    <w:rsid w:val="00A12DBF"/>
    <w:rsid w:val="00A13B6E"/>
    <w:rsid w:val="00A142F8"/>
    <w:rsid w:val="00A147C0"/>
    <w:rsid w:val="00A14A81"/>
    <w:rsid w:val="00A14FA2"/>
    <w:rsid w:val="00A1718F"/>
    <w:rsid w:val="00A2014E"/>
    <w:rsid w:val="00A20797"/>
    <w:rsid w:val="00A22A00"/>
    <w:rsid w:val="00A22B5D"/>
    <w:rsid w:val="00A23BE8"/>
    <w:rsid w:val="00A2434C"/>
    <w:rsid w:val="00A25199"/>
    <w:rsid w:val="00A2605B"/>
    <w:rsid w:val="00A269B3"/>
    <w:rsid w:val="00A279FD"/>
    <w:rsid w:val="00A27A33"/>
    <w:rsid w:val="00A27D05"/>
    <w:rsid w:val="00A27EA1"/>
    <w:rsid w:val="00A30C5E"/>
    <w:rsid w:val="00A3164D"/>
    <w:rsid w:val="00A32018"/>
    <w:rsid w:val="00A32497"/>
    <w:rsid w:val="00A329FE"/>
    <w:rsid w:val="00A33523"/>
    <w:rsid w:val="00A33E3F"/>
    <w:rsid w:val="00A35B77"/>
    <w:rsid w:val="00A371BA"/>
    <w:rsid w:val="00A40C61"/>
    <w:rsid w:val="00A412C6"/>
    <w:rsid w:val="00A419FD"/>
    <w:rsid w:val="00A41F4D"/>
    <w:rsid w:val="00A4242A"/>
    <w:rsid w:val="00A4301F"/>
    <w:rsid w:val="00A442C5"/>
    <w:rsid w:val="00A44B11"/>
    <w:rsid w:val="00A453D9"/>
    <w:rsid w:val="00A47D8D"/>
    <w:rsid w:val="00A5056D"/>
    <w:rsid w:val="00A50AED"/>
    <w:rsid w:val="00A5214E"/>
    <w:rsid w:val="00A5233C"/>
    <w:rsid w:val="00A532B2"/>
    <w:rsid w:val="00A55939"/>
    <w:rsid w:val="00A55C3E"/>
    <w:rsid w:val="00A55F9D"/>
    <w:rsid w:val="00A574D1"/>
    <w:rsid w:val="00A57724"/>
    <w:rsid w:val="00A57B6C"/>
    <w:rsid w:val="00A600E3"/>
    <w:rsid w:val="00A61164"/>
    <w:rsid w:val="00A63906"/>
    <w:rsid w:val="00A63DAE"/>
    <w:rsid w:val="00A63DED"/>
    <w:rsid w:val="00A63E10"/>
    <w:rsid w:val="00A64A5F"/>
    <w:rsid w:val="00A658D0"/>
    <w:rsid w:val="00A65EAC"/>
    <w:rsid w:val="00A661B8"/>
    <w:rsid w:val="00A66FEF"/>
    <w:rsid w:val="00A67554"/>
    <w:rsid w:val="00A679BB"/>
    <w:rsid w:val="00A700E7"/>
    <w:rsid w:val="00A7054D"/>
    <w:rsid w:val="00A72E38"/>
    <w:rsid w:val="00A73789"/>
    <w:rsid w:val="00A77D80"/>
    <w:rsid w:val="00A80B95"/>
    <w:rsid w:val="00A8274D"/>
    <w:rsid w:val="00A839D0"/>
    <w:rsid w:val="00A84860"/>
    <w:rsid w:val="00A84B99"/>
    <w:rsid w:val="00A8571C"/>
    <w:rsid w:val="00A86138"/>
    <w:rsid w:val="00A86C6F"/>
    <w:rsid w:val="00A86E3F"/>
    <w:rsid w:val="00A87249"/>
    <w:rsid w:val="00A902A8"/>
    <w:rsid w:val="00A90D02"/>
    <w:rsid w:val="00A911D5"/>
    <w:rsid w:val="00A92E5C"/>
    <w:rsid w:val="00A953A8"/>
    <w:rsid w:val="00A960FA"/>
    <w:rsid w:val="00A977D5"/>
    <w:rsid w:val="00AA372F"/>
    <w:rsid w:val="00AA3896"/>
    <w:rsid w:val="00AA4600"/>
    <w:rsid w:val="00AA7D2F"/>
    <w:rsid w:val="00AB0F36"/>
    <w:rsid w:val="00AB146A"/>
    <w:rsid w:val="00AB2EC4"/>
    <w:rsid w:val="00AB44B9"/>
    <w:rsid w:val="00AB6572"/>
    <w:rsid w:val="00AC0020"/>
    <w:rsid w:val="00AC0337"/>
    <w:rsid w:val="00AC20D9"/>
    <w:rsid w:val="00AC2D96"/>
    <w:rsid w:val="00AC2E41"/>
    <w:rsid w:val="00AC4B5E"/>
    <w:rsid w:val="00AC5434"/>
    <w:rsid w:val="00AC6076"/>
    <w:rsid w:val="00AC6A31"/>
    <w:rsid w:val="00AC77D0"/>
    <w:rsid w:val="00AD0517"/>
    <w:rsid w:val="00AD12DE"/>
    <w:rsid w:val="00AD4FF2"/>
    <w:rsid w:val="00AD5061"/>
    <w:rsid w:val="00AD6DA5"/>
    <w:rsid w:val="00AD73F5"/>
    <w:rsid w:val="00AD76B0"/>
    <w:rsid w:val="00AD7B30"/>
    <w:rsid w:val="00AE13F6"/>
    <w:rsid w:val="00AE1663"/>
    <w:rsid w:val="00AE20C3"/>
    <w:rsid w:val="00AE6858"/>
    <w:rsid w:val="00AE694F"/>
    <w:rsid w:val="00AF0537"/>
    <w:rsid w:val="00AF0B47"/>
    <w:rsid w:val="00AF126B"/>
    <w:rsid w:val="00AF1B2F"/>
    <w:rsid w:val="00AF369A"/>
    <w:rsid w:val="00AF41B8"/>
    <w:rsid w:val="00AF5520"/>
    <w:rsid w:val="00AF56B5"/>
    <w:rsid w:val="00AF5B89"/>
    <w:rsid w:val="00B02DEC"/>
    <w:rsid w:val="00B02F5F"/>
    <w:rsid w:val="00B0308A"/>
    <w:rsid w:val="00B04004"/>
    <w:rsid w:val="00B042FB"/>
    <w:rsid w:val="00B0484E"/>
    <w:rsid w:val="00B055F6"/>
    <w:rsid w:val="00B06853"/>
    <w:rsid w:val="00B109FE"/>
    <w:rsid w:val="00B12C46"/>
    <w:rsid w:val="00B130F1"/>
    <w:rsid w:val="00B135C3"/>
    <w:rsid w:val="00B23286"/>
    <w:rsid w:val="00B235BE"/>
    <w:rsid w:val="00B23A22"/>
    <w:rsid w:val="00B254A7"/>
    <w:rsid w:val="00B2689B"/>
    <w:rsid w:val="00B27F33"/>
    <w:rsid w:val="00B301C6"/>
    <w:rsid w:val="00B3487B"/>
    <w:rsid w:val="00B34D0D"/>
    <w:rsid w:val="00B3521C"/>
    <w:rsid w:val="00B36933"/>
    <w:rsid w:val="00B37434"/>
    <w:rsid w:val="00B44414"/>
    <w:rsid w:val="00B45580"/>
    <w:rsid w:val="00B464CC"/>
    <w:rsid w:val="00B4652C"/>
    <w:rsid w:val="00B46CA8"/>
    <w:rsid w:val="00B47167"/>
    <w:rsid w:val="00B478EB"/>
    <w:rsid w:val="00B509C3"/>
    <w:rsid w:val="00B52461"/>
    <w:rsid w:val="00B54E83"/>
    <w:rsid w:val="00B54F27"/>
    <w:rsid w:val="00B575DA"/>
    <w:rsid w:val="00B61311"/>
    <w:rsid w:val="00B613BC"/>
    <w:rsid w:val="00B62CB1"/>
    <w:rsid w:val="00B62E0B"/>
    <w:rsid w:val="00B64423"/>
    <w:rsid w:val="00B65CEF"/>
    <w:rsid w:val="00B660DD"/>
    <w:rsid w:val="00B66698"/>
    <w:rsid w:val="00B675D3"/>
    <w:rsid w:val="00B70D7B"/>
    <w:rsid w:val="00B713C7"/>
    <w:rsid w:val="00B72138"/>
    <w:rsid w:val="00B725EF"/>
    <w:rsid w:val="00B730B3"/>
    <w:rsid w:val="00B73B4E"/>
    <w:rsid w:val="00B74694"/>
    <w:rsid w:val="00B76BCF"/>
    <w:rsid w:val="00B80396"/>
    <w:rsid w:val="00B80AC5"/>
    <w:rsid w:val="00B80C4C"/>
    <w:rsid w:val="00B80CD2"/>
    <w:rsid w:val="00B82ED7"/>
    <w:rsid w:val="00B835CA"/>
    <w:rsid w:val="00B8379A"/>
    <w:rsid w:val="00B844EB"/>
    <w:rsid w:val="00B85AF8"/>
    <w:rsid w:val="00B8637B"/>
    <w:rsid w:val="00B863A1"/>
    <w:rsid w:val="00B87BE9"/>
    <w:rsid w:val="00B87DCC"/>
    <w:rsid w:val="00B903A3"/>
    <w:rsid w:val="00B907F2"/>
    <w:rsid w:val="00B90C75"/>
    <w:rsid w:val="00B912A8"/>
    <w:rsid w:val="00B91603"/>
    <w:rsid w:val="00B94994"/>
    <w:rsid w:val="00B94A2B"/>
    <w:rsid w:val="00B94C69"/>
    <w:rsid w:val="00B94C79"/>
    <w:rsid w:val="00B95031"/>
    <w:rsid w:val="00B9786C"/>
    <w:rsid w:val="00BA05AA"/>
    <w:rsid w:val="00BA1A86"/>
    <w:rsid w:val="00BA1ABE"/>
    <w:rsid w:val="00BA2A1B"/>
    <w:rsid w:val="00BA3695"/>
    <w:rsid w:val="00BA4ADE"/>
    <w:rsid w:val="00BA5B7C"/>
    <w:rsid w:val="00BB2385"/>
    <w:rsid w:val="00BB2D31"/>
    <w:rsid w:val="00BB57C7"/>
    <w:rsid w:val="00BB623C"/>
    <w:rsid w:val="00BB6F36"/>
    <w:rsid w:val="00BB71C8"/>
    <w:rsid w:val="00BB7A6D"/>
    <w:rsid w:val="00BC16D9"/>
    <w:rsid w:val="00BC2D92"/>
    <w:rsid w:val="00BC33A7"/>
    <w:rsid w:val="00BC3453"/>
    <w:rsid w:val="00BC39E0"/>
    <w:rsid w:val="00BC6E24"/>
    <w:rsid w:val="00BC7713"/>
    <w:rsid w:val="00BC7BC0"/>
    <w:rsid w:val="00BD07FB"/>
    <w:rsid w:val="00BD2FFA"/>
    <w:rsid w:val="00BD3FD4"/>
    <w:rsid w:val="00BD4EAA"/>
    <w:rsid w:val="00BD535F"/>
    <w:rsid w:val="00BD5780"/>
    <w:rsid w:val="00BD7A60"/>
    <w:rsid w:val="00BE108F"/>
    <w:rsid w:val="00BE1B16"/>
    <w:rsid w:val="00BE21C1"/>
    <w:rsid w:val="00BE3881"/>
    <w:rsid w:val="00BE4470"/>
    <w:rsid w:val="00BF0233"/>
    <w:rsid w:val="00BF03CC"/>
    <w:rsid w:val="00BF13E9"/>
    <w:rsid w:val="00BF32EB"/>
    <w:rsid w:val="00BF3B28"/>
    <w:rsid w:val="00BF629B"/>
    <w:rsid w:val="00BF63AE"/>
    <w:rsid w:val="00BF7C8F"/>
    <w:rsid w:val="00C013B6"/>
    <w:rsid w:val="00C01568"/>
    <w:rsid w:val="00C01FC4"/>
    <w:rsid w:val="00C0250E"/>
    <w:rsid w:val="00C0514D"/>
    <w:rsid w:val="00C06B63"/>
    <w:rsid w:val="00C102BF"/>
    <w:rsid w:val="00C11D8A"/>
    <w:rsid w:val="00C12247"/>
    <w:rsid w:val="00C12A59"/>
    <w:rsid w:val="00C13BA2"/>
    <w:rsid w:val="00C14A0F"/>
    <w:rsid w:val="00C162D8"/>
    <w:rsid w:val="00C16B06"/>
    <w:rsid w:val="00C2111F"/>
    <w:rsid w:val="00C21722"/>
    <w:rsid w:val="00C230FF"/>
    <w:rsid w:val="00C25B0B"/>
    <w:rsid w:val="00C25C66"/>
    <w:rsid w:val="00C25C86"/>
    <w:rsid w:val="00C269B9"/>
    <w:rsid w:val="00C2773B"/>
    <w:rsid w:val="00C30F4E"/>
    <w:rsid w:val="00C317D2"/>
    <w:rsid w:val="00C341B4"/>
    <w:rsid w:val="00C341EC"/>
    <w:rsid w:val="00C346C5"/>
    <w:rsid w:val="00C34730"/>
    <w:rsid w:val="00C3499C"/>
    <w:rsid w:val="00C35D63"/>
    <w:rsid w:val="00C35FDB"/>
    <w:rsid w:val="00C36000"/>
    <w:rsid w:val="00C36DA5"/>
    <w:rsid w:val="00C40596"/>
    <w:rsid w:val="00C4173B"/>
    <w:rsid w:val="00C4194A"/>
    <w:rsid w:val="00C41D2B"/>
    <w:rsid w:val="00C41E85"/>
    <w:rsid w:val="00C42CFD"/>
    <w:rsid w:val="00C42F13"/>
    <w:rsid w:val="00C43803"/>
    <w:rsid w:val="00C4394A"/>
    <w:rsid w:val="00C43B30"/>
    <w:rsid w:val="00C44BF0"/>
    <w:rsid w:val="00C46ECA"/>
    <w:rsid w:val="00C4759B"/>
    <w:rsid w:val="00C4789A"/>
    <w:rsid w:val="00C5038B"/>
    <w:rsid w:val="00C50C81"/>
    <w:rsid w:val="00C53413"/>
    <w:rsid w:val="00C53867"/>
    <w:rsid w:val="00C54634"/>
    <w:rsid w:val="00C557C6"/>
    <w:rsid w:val="00C56287"/>
    <w:rsid w:val="00C576A2"/>
    <w:rsid w:val="00C57811"/>
    <w:rsid w:val="00C57B6A"/>
    <w:rsid w:val="00C60016"/>
    <w:rsid w:val="00C60346"/>
    <w:rsid w:val="00C61813"/>
    <w:rsid w:val="00C62180"/>
    <w:rsid w:val="00C64B88"/>
    <w:rsid w:val="00C7004B"/>
    <w:rsid w:val="00C701F3"/>
    <w:rsid w:val="00C7482D"/>
    <w:rsid w:val="00C75708"/>
    <w:rsid w:val="00C76309"/>
    <w:rsid w:val="00C76628"/>
    <w:rsid w:val="00C76840"/>
    <w:rsid w:val="00C76B08"/>
    <w:rsid w:val="00C8103C"/>
    <w:rsid w:val="00C8120A"/>
    <w:rsid w:val="00C8151A"/>
    <w:rsid w:val="00C825FB"/>
    <w:rsid w:val="00C856D6"/>
    <w:rsid w:val="00C85BB9"/>
    <w:rsid w:val="00C86130"/>
    <w:rsid w:val="00C87BC1"/>
    <w:rsid w:val="00C87EBD"/>
    <w:rsid w:val="00C90EEB"/>
    <w:rsid w:val="00C91413"/>
    <w:rsid w:val="00C94EB5"/>
    <w:rsid w:val="00C96B52"/>
    <w:rsid w:val="00C96E71"/>
    <w:rsid w:val="00C97333"/>
    <w:rsid w:val="00CA2AAB"/>
    <w:rsid w:val="00CA3DC8"/>
    <w:rsid w:val="00CA5964"/>
    <w:rsid w:val="00CB161E"/>
    <w:rsid w:val="00CB1B3C"/>
    <w:rsid w:val="00CB241A"/>
    <w:rsid w:val="00CB3831"/>
    <w:rsid w:val="00CB3BBD"/>
    <w:rsid w:val="00CB5128"/>
    <w:rsid w:val="00CB58AB"/>
    <w:rsid w:val="00CB5DC9"/>
    <w:rsid w:val="00CB679E"/>
    <w:rsid w:val="00CB7AC6"/>
    <w:rsid w:val="00CC01C8"/>
    <w:rsid w:val="00CC04A1"/>
    <w:rsid w:val="00CC0F10"/>
    <w:rsid w:val="00CD0436"/>
    <w:rsid w:val="00CD06DF"/>
    <w:rsid w:val="00CD0C2D"/>
    <w:rsid w:val="00CD3388"/>
    <w:rsid w:val="00CD45B5"/>
    <w:rsid w:val="00CD5C32"/>
    <w:rsid w:val="00CE0066"/>
    <w:rsid w:val="00CE1164"/>
    <w:rsid w:val="00CE170E"/>
    <w:rsid w:val="00CE2A43"/>
    <w:rsid w:val="00CE40CF"/>
    <w:rsid w:val="00CE414B"/>
    <w:rsid w:val="00CE5ACD"/>
    <w:rsid w:val="00CE767E"/>
    <w:rsid w:val="00CE7911"/>
    <w:rsid w:val="00CF1E20"/>
    <w:rsid w:val="00CF21B2"/>
    <w:rsid w:val="00CF313F"/>
    <w:rsid w:val="00CF32A5"/>
    <w:rsid w:val="00CF4EA3"/>
    <w:rsid w:val="00CF5552"/>
    <w:rsid w:val="00CF5AA7"/>
    <w:rsid w:val="00CF5CB0"/>
    <w:rsid w:val="00D024E5"/>
    <w:rsid w:val="00D02537"/>
    <w:rsid w:val="00D02567"/>
    <w:rsid w:val="00D03A4B"/>
    <w:rsid w:val="00D0405A"/>
    <w:rsid w:val="00D05666"/>
    <w:rsid w:val="00D10C12"/>
    <w:rsid w:val="00D114B3"/>
    <w:rsid w:val="00D116AD"/>
    <w:rsid w:val="00D14E62"/>
    <w:rsid w:val="00D150E4"/>
    <w:rsid w:val="00D15268"/>
    <w:rsid w:val="00D15B27"/>
    <w:rsid w:val="00D16E2F"/>
    <w:rsid w:val="00D1751D"/>
    <w:rsid w:val="00D179D9"/>
    <w:rsid w:val="00D17FA0"/>
    <w:rsid w:val="00D222C8"/>
    <w:rsid w:val="00D2281F"/>
    <w:rsid w:val="00D23DC9"/>
    <w:rsid w:val="00D24B66"/>
    <w:rsid w:val="00D30A33"/>
    <w:rsid w:val="00D32118"/>
    <w:rsid w:val="00D33C1D"/>
    <w:rsid w:val="00D35799"/>
    <w:rsid w:val="00D403AA"/>
    <w:rsid w:val="00D4163E"/>
    <w:rsid w:val="00D43C39"/>
    <w:rsid w:val="00D441A8"/>
    <w:rsid w:val="00D46773"/>
    <w:rsid w:val="00D46C39"/>
    <w:rsid w:val="00D47074"/>
    <w:rsid w:val="00D5158B"/>
    <w:rsid w:val="00D525FD"/>
    <w:rsid w:val="00D53452"/>
    <w:rsid w:val="00D5409B"/>
    <w:rsid w:val="00D5416E"/>
    <w:rsid w:val="00D57919"/>
    <w:rsid w:val="00D61CF3"/>
    <w:rsid w:val="00D6266D"/>
    <w:rsid w:val="00D6564F"/>
    <w:rsid w:val="00D65837"/>
    <w:rsid w:val="00D66469"/>
    <w:rsid w:val="00D66C88"/>
    <w:rsid w:val="00D67495"/>
    <w:rsid w:val="00D7052E"/>
    <w:rsid w:val="00D71F50"/>
    <w:rsid w:val="00D7279B"/>
    <w:rsid w:val="00D72D80"/>
    <w:rsid w:val="00D74805"/>
    <w:rsid w:val="00D75761"/>
    <w:rsid w:val="00D75EB2"/>
    <w:rsid w:val="00D77134"/>
    <w:rsid w:val="00D77781"/>
    <w:rsid w:val="00D778BD"/>
    <w:rsid w:val="00D80B30"/>
    <w:rsid w:val="00D81B95"/>
    <w:rsid w:val="00D8467F"/>
    <w:rsid w:val="00D84FD4"/>
    <w:rsid w:val="00D85904"/>
    <w:rsid w:val="00D879A9"/>
    <w:rsid w:val="00D927B4"/>
    <w:rsid w:val="00D93701"/>
    <w:rsid w:val="00D93A82"/>
    <w:rsid w:val="00D95820"/>
    <w:rsid w:val="00D95BD7"/>
    <w:rsid w:val="00D960AF"/>
    <w:rsid w:val="00D978A6"/>
    <w:rsid w:val="00DA056B"/>
    <w:rsid w:val="00DA2817"/>
    <w:rsid w:val="00DA2D06"/>
    <w:rsid w:val="00DA351B"/>
    <w:rsid w:val="00DA3F2C"/>
    <w:rsid w:val="00DA5FD5"/>
    <w:rsid w:val="00DA61AE"/>
    <w:rsid w:val="00DA6942"/>
    <w:rsid w:val="00DB0ADB"/>
    <w:rsid w:val="00DB2C99"/>
    <w:rsid w:val="00DB3050"/>
    <w:rsid w:val="00DB79A9"/>
    <w:rsid w:val="00DC0C58"/>
    <w:rsid w:val="00DC17AD"/>
    <w:rsid w:val="00DC3A4D"/>
    <w:rsid w:val="00DC3BFD"/>
    <w:rsid w:val="00DC4686"/>
    <w:rsid w:val="00DC5884"/>
    <w:rsid w:val="00DC5CF9"/>
    <w:rsid w:val="00DC611E"/>
    <w:rsid w:val="00DD250B"/>
    <w:rsid w:val="00DD28DB"/>
    <w:rsid w:val="00DD2DF9"/>
    <w:rsid w:val="00DD5077"/>
    <w:rsid w:val="00DD561F"/>
    <w:rsid w:val="00DD5865"/>
    <w:rsid w:val="00DD6843"/>
    <w:rsid w:val="00DD77F4"/>
    <w:rsid w:val="00DE0C42"/>
    <w:rsid w:val="00DE380D"/>
    <w:rsid w:val="00DE42BA"/>
    <w:rsid w:val="00DE7461"/>
    <w:rsid w:val="00DE77A6"/>
    <w:rsid w:val="00DF2174"/>
    <w:rsid w:val="00DF52B9"/>
    <w:rsid w:val="00DF799F"/>
    <w:rsid w:val="00E01593"/>
    <w:rsid w:val="00E01636"/>
    <w:rsid w:val="00E055D0"/>
    <w:rsid w:val="00E06703"/>
    <w:rsid w:val="00E068B2"/>
    <w:rsid w:val="00E06BFD"/>
    <w:rsid w:val="00E06D54"/>
    <w:rsid w:val="00E11247"/>
    <w:rsid w:val="00E128AD"/>
    <w:rsid w:val="00E132C5"/>
    <w:rsid w:val="00E14036"/>
    <w:rsid w:val="00E17C5A"/>
    <w:rsid w:val="00E17CFF"/>
    <w:rsid w:val="00E2046C"/>
    <w:rsid w:val="00E21627"/>
    <w:rsid w:val="00E2466B"/>
    <w:rsid w:val="00E24715"/>
    <w:rsid w:val="00E26878"/>
    <w:rsid w:val="00E27166"/>
    <w:rsid w:val="00E3075C"/>
    <w:rsid w:val="00E322A3"/>
    <w:rsid w:val="00E333AC"/>
    <w:rsid w:val="00E33EED"/>
    <w:rsid w:val="00E34380"/>
    <w:rsid w:val="00E34BA0"/>
    <w:rsid w:val="00E35728"/>
    <w:rsid w:val="00E35B02"/>
    <w:rsid w:val="00E369FE"/>
    <w:rsid w:val="00E4083A"/>
    <w:rsid w:val="00E41AFE"/>
    <w:rsid w:val="00E42700"/>
    <w:rsid w:val="00E42C1E"/>
    <w:rsid w:val="00E46833"/>
    <w:rsid w:val="00E4785D"/>
    <w:rsid w:val="00E5282E"/>
    <w:rsid w:val="00E52DEB"/>
    <w:rsid w:val="00E5531B"/>
    <w:rsid w:val="00E5553A"/>
    <w:rsid w:val="00E55F20"/>
    <w:rsid w:val="00E5635B"/>
    <w:rsid w:val="00E571B8"/>
    <w:rsid w:val="00E61BF7"/>
    <w:rsid w:val="00E64696"/>
    <w:rsid w:val="00E64AF3"/>
    <w:rsid w:val="00E650A9"/>
    <w:rsid w:val="00E6646B"/>
    <w:rsid w:val="00E667C3"/>
    <w:rsid w:val="00E670C0"/>
    <w:rsid w:val="00E70BCE"/>
    <w:rsid w:val="00E70F03"/>
    <w:rsid w:val="00E7208A"/>
    <w:rsid w:val="00E73913"/>
    <w:rsid w:val="00E7463E"/>
    <w:rsid w:val="00E774C6"/>
    <w:rsid w:val="00E77A71"/>
    <w:rsid w:val="00E77B8F"/>
    <w:rsid w:val="00E81FFF"/>
    <w:rsid w:val="00E8237F"/>
    <w:rsid w:val="00E82758"/>
    <w:rsid w:val="00E82BDF"/>
    <w:rsid w:val="00E8508D"/>
    <w:rsid w:val="00E8704F"/>
    <w:rsid w:val="00E87687"/>
    <w:rsid w:val="00E878C5"/>
    <w:rsid w:val="00E90A3D"/>
    <w:rsid w:val="00E90E2B"/>
    <w:rsid w:val="00E9127D"/>
    <w:rsid w:val="00E93E10"/>
    <w:rsid w:val="00E942F6"/>
    <w:rsid w:val="00E94447"/>
    <w:rsid w:val="00E96A9A"/>
    <w:rsid w:val="00E96D46"/>
    <w:rsid w:val="00E97891"/>
    <w:rsid w:val="00EA2C67"/>
    <w:rsid w:val="00EA3FD7"/>
    <w:rsid w:val="00EA4E7A"/>
    <w:rsid w:val="00EA50E6"/>
    <w:rsid w:val="00EA5C91"/>
    <w:rsid w:val="00EA6443"/>
    <w:rsid w:val="00EA644A"/>
    <w:rsid w:val="00EA69E9"/>
    <w:rsid w:val="00EA750E"/>
    <w:rsid w:val="00EB016A"/>
    <w:rsid w:val="00EB0677"/>
    <w:rsid w:val="00EB0C97"/>
    <w:rsid w:val="00EB21CC"/>
    <w:rsid w:val="00EB3D39"/>
    <w:rsid w:val="00EB5798"/>
    <w:rsid w:val="00EB6603"/>
    <w:rsid w:val="00EB7803"/>
    <w:rsid w:val="00EB7E57"/>
    <w:rsid w:val="00EC1652"/>
    <w:rsid w:val="00EC1DCD"/>
    <w:rsid w:val="00EC2CF6"/>
    <w:rsid w:val="00EC3602"/>
    <w:rsid w:val="00EC5A63"/>
    <w:rsid w:val="00EC5C37"/>
    <w:rsid w:val="00EC7639"/>
    <w:rsid w:val="00EC76C4"/>
    <w:rsid w:val="00ED01A5"/>
    <w:rsid w:val="00ED067B"/>
    <w:rsid w:val="00ED3991"/>
    <w:rsid w:val="00ED7A1A"/>
    <w:rsid w:val="00EE1ADA"/>
    <w:rsid w:val="00EE1AF5"/>
    <w:rsid w:val="00EE1FD1"/>
    <w:rsid w:val="00EE38E8"/>
    <w:rsid w:val="00EE3B86"/>
    <w:rsid w:val="00EE4FCF"/>
    <w:rsid w:val="00EE61EC"/>
    <w:rsid w:val="00EE72BF"/>
    <w:rsid w:val="00EF456D"/>
    <w:rsid w:val="00EF4A5C"/>
    <w:rsid w:val="00EF4EE9"/>
    <w:rsid w:val="00EF73F7"/>
    <w:rsid w:val="00EF76DA"/>
    <w:rsid w:val="00F018B4"/>
    <w:rsid w:val="00F02907"/>
    <w:rsid w:val="00F03002"/>
    <w:rsid w:val="00F04DA3"/>
    <w:rsid w:val="00F05E20"/>
    <w:rsid w:val="00F0715D"/>
    <w:rsid w:val="00F07CCC"/>
    <w:rsid w:val="00F07FFE"/>
    <w:rsid w:val="00F13C3B"/>
    <w:rsid w:val="00F17167"/>
    <w:rsid w:val="00F205B3"/>
    <w:rsid w:val="00F22532"/>
    <w:rsid w:val="00F22C27"/>
    <w:rsid w:val="00F23E54"/>
    <w:rsid w:val="00F24F57"/>
    <w:rsid w:val="00F25854"/>
    <w:rsid w:val="00F30BAD"/>
    <w:rsid w:val="00F31056"/>
    <w:rsid w:val="00F31C03"/>
    <w:rsid w:val="00F32BB4"/>
    <w:rsid w:val="00F33476"/>
    <w:rsid w:val="00F35877"/>
    <w:rsid w:val="00F35C31"/>
    <w:rsid w:val="00F36E9A"/>
    <w:rsid w:val="00F374B5"/>
    <w:rsid w:val="00F40A30"/>
    <w:rsid w:val="00F40F1E"/>
    <w:rsid w:val="00F415C3"/>
    <w:rsid w:val="00F41AA3"/>
    <w:rsid w:val="00F4435A"/>
    <w:rsid w:val="00F44F1D"/>
    <w:rsid w:val="00F46E7B"/>
    <w:rsid w:val="00F517F7"/>
    <w:rsid w:val="00F537FA"/>
    <w:rsid w:val="00F57BF5"/>
    <w:rsid w:val="00F607C9"/>
    <w:rsid w:val="00F60971"/>
    <w:rsid w:val="00F60994"/>
    <w:rsid w:val="00F60DA5"/>
    <w:rsid w:val="00F60E0C"/>
    <w:rsid w:val="00F61124"/>
    <w:rsid w:val="00F63675"/>
    <w:rsid w:val="00F651E0"/>
    <w:rsid w:val="00F65777"/>
    <w:rsid w:val="00F65792"/>
    <w:rsid w:val="00F66933"/>
    <w:rsid w:val="00F6710B"/>
    <w:rsid w:val="00F67A6A"/>
    <w:rsid w:val="00F67D76"/>
    <w:rsid w:val="00F70B8A"/>
    <w:rsid w:val="00F71F5D"/>
    <w:rsid w:val="00F72A45"/>
    <w:rsid w:val="00F734C5"/>
    <w:rsid w:val="00F73F7F"/>
    <w:rsid w:val="00F75AFD"/>
    <w:rsid w:val="00F77171"/>
    <w:rsid w:val="00F776F7"/>
    <w:rsid w:val="00F824A5"/>
    <w:rsid w:val="00F8332D"/>
    <w:rsid w:val="00F846E8"/>
    <w:rsid w:val="00F85034"/>
    <w:rsid w:val="00F917BC"/>
    <w:rsid w:val="00F94372"/>
    <w:rsid w:val="00F94C0A"/>
    <w:rsid w:val="00F95EFD"/>
    <w:rsid w:val="00F96F8F"/>
    <w:rsid w:val="00F97BD1"/>
    <w:rsid w:val="00F97C68"/>
    <w:rsid w:val="00FA1AF4"/>
    <w:rsid w:val="00FA2CD2"/>
    <w:rsid w:val="00FA378C"/>
    <w:rsid w:val="00FA500C"/>
    <w:rsid w:val="00FB1811"/>
    <w:rsid w:val="00FB1D9E"/>
    <w:rsid w:val="00FB2A06"/>
    <w:rsid w:val="00FB5C16"/>
    <w:rsid w:val="00FC153C"/>
    <w:rsid w:val="00FC3777"/>
    <w:rsid w:val="00FC4397"/>
    <w:rsid w:val="00FC5F2F"/>
    <w:rsid w:val="00FD1BB7"/>
    <w:rsid w:val="00FD1C9D"/>
    <w:rsid w:val="00FD1DD4"/>
    <w:rsid w:val="00FD6848"/>
    <w:rsid w:val="00FD736B"/>
    <w:rsid w:val="00FD7DB5"/>
    <w:rsid w:val="00FD7EC8"/>
    <w:rsid w:val="00FE0840"/>
    <w:rsid w:val="00FE206E"/>
    <w:rsid w:val="00FE5F2E"/>
    <w:rsid w:val="00FE6D24"/>
    <w:rsid w:val="00FE6D43"/>
    <w:rsid w:val="00FF035E"/>
    <w:rsid w:val="00FF099B"/>
    <w:rsid w:val="00FF1CE8"/>
    <w:rsid w:val="00FF2EFF"/>
    <w:rsid w:val="00FF3B1A"/>
    <w:rsid w:val="00FF4D02"/>
    <w:rsid w:val="00FF7C2C"/>
    <w:rsid w:val="00FF7FA5"/>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1CE7"/>
  <w15:docId w15:val="{EE2256B6-4836-4856-B57B-86810D86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02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6646B"/>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922D78"/>
    <w:pPr>
      <w:ind w:left="720"/>
      <w:contextualSpacing/>
    </w:pPr>
  </w:style>
  <w:style w:type="character" w:styleId="Siln">
    <w:name w:val="Strong"/>
    <w:basedOn w:val="Standardnpsmoodstavce"/>
    <w:uiPriority w:val="22"/>
    <w:qFormat/>
    <w:rsid w:val="00E90E2B"/>
    <w:rPr>
      <w:b/>
      <w:bCs/>
    </w:rPr>
  </w:style>
  <w:style w:type="paragraph" w:styleId="Zhlav">
    <w:name w:val="header"/>
    <w:basedOn w:val="Normln"/>
    <w:link w:val="ZhlavChar"/>
    <w:uiPriority w:val="99"/>
    <w:semiHidden/>
    <w:unhideWhenUsed/>
    <w:rsid w:val="004D3C1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D3C1D"/>
  </w:style>
  <w:style w:type="paragraph" w:styleId="Zpat">
    <w:name w:val="footer"/>
    <w:basedOn w:val="Normln"/>
    <w:link w:val="ZpatChar"/>
    <w:uiPriority w:val="99"/>
    <w:unhideWhenUsed/>
    <w:rsid w:val="004D3C1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C1D"/>
  </w:style>
  <w:style w:type="paragraph" w:styleId="Textbubliny">
    <w:name w:val="Balloon Text"/>
    <w:basedOn w:val="Normln"/>
    <w:link w:val="TextbublinyChar"/>
    <w:uiPriority w:val="99"/>
    <w:semiHidden/>
    <w:unhideWhenUsed/>
    <w:rsid w:val="005B0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0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1CF18-09BD-4CCC-BC14-246F3A30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2300</Words>
  <Characters>13573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Velíšek</dc:creator>
  <cp:lastModifiedBy>Velíšek Josef</cp:lastModifiedBy>
  <cp:revision>2</cp:revision>
  <cp:lastPrinted>2021-01-19T12:44:00Z</cp:lastPrinted>
  <dcterms:created xsi:type="dcterms:W3CDTF">2021-07-27T08:29:00Z</dcterms:created>
  <dcterms:modified xsi:type="dcterms:W3CDTF">2021-07-27T08:29:00Z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PK-RR/4467/20</vt:lpwstr>
  </property>
  <property fmtid="{D5CDD505-2E9C-101B-9397-08002B2CF9AE}" pid="5" name="CJ_PostaDoruc_PisemnostOdpovedNa_Pisemnost">
    <vt:lpwstr>XXX-XXX-XXX</vt:lpwstr>
  </property>
  <property fmtid="{D5CDD505-2E9C-101B-9397-08002B2CF9AE}" pid="6" name="CJ_Spis_Pisemnost">
    <vt:lpwstr>RR/328/17</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4.11.2020</vt:lpwstr>
  </property>
  <property fmtid="{D5CDD505-2E9C-101B-9397-08002B2CF9AE}" pid="12" name="DisplayName_CisloObalky_PostaOdes">
    <vt:lpwstr>ČÍSLO OBÁLKY</vt:lpwstr>
  </property>
  <property fmtid="{D5CDD505-2E9C-101B-9397-08002B2CF9AE}" pid="13" name="DisplayName_CJCol">
    <vt:lpwstr>&lt;TABLE&gt;&lt;TR&gt;&lt;TD&gt;Č.j.:&lt;/TD&gt;&lt;TD&gt;PK-RR/4467/20&lt;/TD&gt;&lt;/TR&gt;&lt;TR&gt;&lt;TD&gt;&lt;/TD&gt;&lt;TD&gt;&lt;/TD&gt;&lt;/TR&gt;&lt;/TABLE&gt;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regionálního rozvoje</vt:lpwstr>
  </property>
  <property fmtid="{D5CDD505-2E9C-101B-9397-08002B2CF9AE}" pid="16" name="DisplayName_UserPoriz_Pisemnost">
    <vt:lpwstr>Bc. Josef Velíšek</vt:lpwstr>
  </property>
  <property fmtid="{D5CDD505-2E9C-101B-9397-08002B2CF9AE}" pid="17" name="DuvodZmeny_SlozkaStupenUtajeniCollection_Slozka_Pisemnost">
    <vt:lpwstr/>
  </property>
  <property fmtid="{D5CDD505-2E9C-101B-9397-08002B2CF9AE}" pid="18" name="EC_Pisemnost">
    <vt:lpwstr>PK-109826/20</vt:lpwstr>
  </property>
  <property fmtid="{D5CDD505-2E9C-101B-9397-08002B2CF9AE}" pid="19" name="Key_BarCode_Pisemnost">
    <vt:lpwstr>*B003786345*</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7</vt:lpwstr>
  </property>
  <property fmtid="{D5CDD505-2E9C-101B-9397-08002B2CF9AE}" pid="27" name="PocetListu_Pisemnost">
    <vt:lpwstr>7</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PK-109826/20</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ZN/55/RR/17</vt:lpwstr>
  </property>
  <property fmtid="{D5CDD505-2E9C-101B-9397-08002B2CF9AE}" pid="37" name="TEST">
    <vt:lpwstr>testovací pole</vt:lpwstr>
  </property>
  <property fmtid="{D5CDD505-2E9C-101B-9397-08002B2CF9AE}" pid="38" name="TypPrilohy_Pisemnost">
    <vt:lpwstr>4</vt:lpwstr>
  </property>
  <property fmtid="{D5CDD505-2E9C-101B-9397-08002B2CF9AE}" pid="39" name="UserName_PisemnostTypZpristupneniInformaciZOSZ_Pisemnost">
    <vt:lpwstr>ZOSZ_UserName</vt:lpwstr>
  </property>
  <property fmtid="{D5CDD505-2E9C-101B-9397-08002B2CF9AE}" pid="40" name="Vec_Pisemnost">
    <vt:lpwstr>Výzva k podání nabídky na zpracování Aktualizace č. 3 ZÚR PK včetně Vyhodnocení vlivu této Aktualizace na udržitelný rozvoj území</vt:lpwstr>
  </property>
  <property fmtid="{D5CDD505-2E9C-101B-9397-08002B2CF9AE}" pid="41" name="Zkratka_SpisovyUzel_PoziceZodpo_Pisemnost">
    <vt:lpwstr>RR</vt:lpwstr>
  </property>
</Properties>
</file>