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B1793" w:rsidRPr="00CA771E" w14:paraId="1DC52777" w14:textId="77777777" w:rsidTr="007C1D28">
        <w:tc>
          <w:tcPr>
            <w:tcW w:w="9494" w:type="dxa"/>
          </w:tcPr>
          <w:p w14:paraId="44A0AB1F" w14:textId="77777777" w:rsidR="00CB1793" w:rsidRPr="00CA771E" w:rsidRDefault="00CB1793" w:rsidP="007C1D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71E">
              <w:rPr>
                <w:rFonts w:asciiTheme="minorHAnsi" w:hAnsiTheme="minorHAnsi" w:cstheme="minorHAnsi"/>
                <w:b/>
                <w:sz w:val="28"/>
                <w:szCs w:val="28"/>
              </w:rPr>
              <w:t>KUPNÍ   SMLOUVA</w:t>
            </w:r>
          </w:p>
          <w:p w14:paraId="62D1981B" w14:textId="77777777" w:rsidR="00CB1793" w:rsidRPr="00987D70" w:rsidRDefault="00CB1793" w:rsidP="007C1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7D70">
              <w:rPr>
                <w:rFonts w:asciiTheme="minorHAnsi" w:hAnsiTheme="minorHAnsi" w:cstheme="minorHAnsi"/>
                <w:b/>
              </w:rPr>
              <w:t>č. S</w:t>
            </w:r>
            <w:r>
              <w:rPr>
                <w:rFonts w:asciiTheme="minorHAnsi" w:hAnsiTheme="minorHAnsi" w:cstheme="minorHAnsi"/>
                <w:b/>
              </w:rPr>
              <w:t> 0027/</w:t>
            </w:r>
            <w:r w:rsidRPr="00987D70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21</w:t>
            </w:r>
          </w:p>
        </w:tc>
      </w:tr>
    </w:tbl>
    <w:p w14:paraId="2F87CA09" w14:textId="77777777" w:rsidR="00CB1793" w:rsidRPr="00CA771E" w:rsidRDefault="00CB1793" w:rsidP="00CB179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5E91E4" w14:textId="77777777" w:rsidR="00CB1793" w:rsidRPr="00CA771E" w:rsidRDefault="00CB1793" w:rsidP="00CB179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0F8A67" w14:textId="77777777" w:rsidR="00CB1793" w:rsidRPr="00CA771E" w:rsidRDefault="00CB1793" w:rsidP="00CB17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393D828F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se sídlem Ústřední </w:t>
      </w:r>
      <w:r>
        <w:rPr>
          <w:rFonts w:asciiTheme="minorHAnsi" w:hAnsiTheme="minorHAnsi" w:cstheme="minorHAnsi"/>
          <w:sz w:val="22"/>
          <w:szCs w:val="22"/>
        </w:rPr>
        <w:t>527/14</w:t>
      </w:r>
      <w:r w:rsidRPr="00CA771E">
        <w:rPr>
          <w:rFonts w:asciiTheme="minorHAnsi" w:hAnsiTheme="minorHAnsi" w:cstheme="minorHAnsi"/>
          <w:sz w:val="22"/>
          <w:szCs w:val="22"/>
        </w:rPr>
        <w:t xml:space="preserve">, 102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10 - Štěrboholy</w:t>
      </w:r>
    </w:p>
    <w:p w14:paraId="07C68C6F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zastoupená panem 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Františkem </w:t>
      </w:r>
      <w:proofErr w:type="spellStart"/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,</w:t>
      </w:r>
      <w:proofErr w:type="gram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670621B0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714752F2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771E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.: </w:t>
      </w:r>
      <w:r w:rsidRPr="00CA771E">
        <w:rPr>
          <w:rFonts w:asciiTheme="minorHAnsi" w:hAnsiTheme="minorHAnsi" w:cstheme="minorHAnsi"/>
          <w:sz w:val="22"/>
          <w:szCs w:val="22"/>
        </w:rPr>
        <w:tab/>
        <w:t>009021-2000718329/0800</w:t>
      </w:r>
    </w:p>
    <w:p w14:paraId="58461156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IČ: </w:t>
      </w:r>
      <w:r w:rsidRPr="00CA771E">
        <w:rPr>
          <w:rFonts w:asciiTheme="minorHAnsi" w:hAnsiTheme="minorHAnsi" w:cstheme="minorHAnsi"/>
          <w:sz w:val="22"/>
          <w:szCs w:val="22"/>
        </w:rPr>
        <w:tab/>
        <w:t>00231371</w:t>
      </w:r>
    </w:p>
    <w:p w14:paraId="1314012A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DIČ: CZ00231371</w:t>
      </w:r>
    </w:p>
    <w:p w14:paraId="017D5179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(dále jen prodávající)</w:t>
      </w:r>
    </w:p>
    <w:p w14:paraId="3FAB3EB0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0B477" w14:textId="77777777" w:rsidR="00CB1793" w:rsidRPr="00CA771E" w:rsidRDefault="00CB1793" w:rsidP="00CB17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>a</w:t>
      </w:r>
    </w:p>
    <w:p w14:paraId="756805F4" w14:textId="77777777" w:rsidR="00CB1793" w:rsidRDefault="00CB1793" w:rsidP="00CB179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B961D8" w14:textId="77777777" w:rsidR="00CB1793" w:rsidRPr="00CA771E" w:rsidRDefault="00CB1793" w:rsidP="00CB17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manželé</w:t>
      </w:r>
    </w:p>
    <w:p w14:paraId="0CEB6D38" w14:textId="069CED0B" w:rsidR="00CB1793" w:rsidRDefault="00CB1793" w:rsidP="00CB1793">
      <w:pPr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Čikara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Jan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nar. 1976</w:t>
      </w:r>
    </w:p>
    <w:p w14:paraId="3EC9B757" w14:textId="0A2505D8" w:rsidR="00CB1793" w:rsidRPr="00CA771E" w:rsidRDefault="00CB1793" w:rsidP="00CB179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Čikarová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Petra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nar. 1977</w:t>
      </w:r>
    </w:p>
    <w:p w14:paraId="5B8B4EB5" w14:textId="72A4F518" w:rsidR="00CB1793" w:rsidRPr="00CA771E" w:rsidRDefault="00CB1793" w:rsidP="00CB1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Trvalý pobyt obec Praha</w:t>
      </w:r>
    </w:p>
    <w:p w14:paraId="0A57683F" w14:textId="77777777" w:rsidR="00CB1793" w:rsidRPr="00CA771E" w:rsidRDefault="00CB1793" w:rsidP="00CB1793">
      <w:pPr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(dále jen „kupující“),  </w:t>
      </w:r>
    </w:p>
    <w:p w14:paraId="56470157" w14:textId="77777777" w:rsidR="00CB1793" w:rsidRPr="00CA771E" w:rsidRDefault="00CB1793" w:rsidP="00CB1793">
      <w:pPr>
        <w:rPr>
          <w:rFonts w:asciiTheme="minorHAnsi" w:hAnsiTheme="minorHAnsi" w:cstheme="minorHAnsi"/>
          <w:sz w:val="22"/>
          <w:szCs w:val="22"/>
        </w:rPr>
      </w:pPr>
    </w:p>
    <w:p w14:paraId="7D0B593E" w14:textId="77777777" w:rsidR="00CB1793" w:rsidRPr="00CA771E" w:rsidRDefault="00CB1793" w:rsidP="00CB1793">
      <w:pPr>
        <w:rPr>
          <w:rFonts w:asciiTheme="minorHAnsi" w:hAnsiTheme="minorHAnsi" w:cstheme="minorHAnsi"/>
          <w:sz w:val="22"/>
          <w:szCs w:val="22"/>
        </w:rPr>
      </w:pPr>
    </w:p>
    <w:p w14:paraId="376B9C48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uzavírají níže uvedeného dne, měsíce a roku dle ustanovení § 2079 a § 2128 a násl. Občanského zákoníku v platném znění tuto</w:t>
      </w:r>
    </w:p>
    <w:p w14:paraId="36573A44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6320D0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i/>
          <w:sz w:val="22"/>
          <w:szCs w:val="22"/>
        </w:rPr>
        <w:t>kupní smlouvu:</w:t>
      </w:r>
    </w:p>
    <w:p w14:paraId="34EEAACC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B28C7" w14:textId="77777777" w:rsidR="00CB1793" w:rsidRPr="00CA771E" w:rsidRDefault="00CB1793" w:rsidP="00CB1793">
      <w:pPr>
        <w:pStyle w:val="Nadpis2"/>
        <w:jc w:val="center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CA771E">
        <w:rPr>
          <w:rFonts w:asciiTheme="minorHAnsi" w:hAnsiTheme="minorHAnsi" w:cstheme="minorHAnsi"/>
          <w:i/>
          <w:color w:val="auto"/>
          <w:sz w:val="22"/>
          <w:szCs w:val="22"/>
        </w:rPr>
        <w:t>1. PŘEDMĚT SMLOUVY A KUPNÍ CENA</w:t>
      </w:r>
    </w:p>
    <w:p w14:paraId="03F83DE0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56A7D36" w14:textId="77777777" w:rsidR="00CB1793" w:rsidRPr="00CA771E" w:rsidRDefault="00CB1793" w:rsidP="00CB17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Hlavní město Praha je výlučným vlastníkem pozemku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253</w:t>
      </w:r>
      <w:r w:rsidRPr="00CA771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orná půda</w:t>
      </w:r>
      <w:r w:rsidRPr="00CA771E">
        <w:rPr>
          <w:rFonts w:asciiTheme="minorHAnsi" w:hAnsiTheme="minorHAnsi" w:cstheme="minorHAnsi"/>
          <w:sz w:val="22"/>
          <w:szCs w:val="22"/>
        </w:rPr>
        <w:t xml:space="preserve"> o výměře </w:t>
      </w:r>
      <w:r>
        <w:rPr>
          <w:rFonts w:asciiTheme="minorHAnsi" w:hAnsiTheme="minorHAnsi" w:cstheme="minorHAnsi"/>
          <w:sz w:val="22"/>
          <w:szCs w:val="22"/>
        </w:rPr>
        <w:t>4466</w:t>
      </w:r>
      <w:r w:rsidRPr="00CA771E">
        <w:rPr>
          <w:rFonts w:asciiTheme="minorHAnsi" w:hAnsiTheme="minorHAnsi" w:cstheme="minorHAnsi"/>
          <w:sz w:val="22"/>
          <w:szCs w:val="22"/>
        </w:rPr>
        <w:t xml:space="preserve"> m</w:t>
      </w:r>
      <w:proofErr w:type="gramStart"/>
      <w:r w:rsidRPr="00CA77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A771E">
        <w:rPr>
          <w:rFonts w:asciiTheme="minorHAnsi" w:hAnsiTheme="minorHAnsi" w:cstheme="minorHAnsi"/>
          <w:sz w:val="22"/>
          <w:szCs w:val="22"/>
        </w:rPr>
        <w:t>,  v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 katastrálním území Štěrboholy, zapsaného v katastru nemovitostí u Katastrálního úřadu  Praha - město, Katastrální pracoviště Praha,  na listu vlastnictví  č. 600. Správa nemovitosti ve vlastnictví obce je svěřena Městské části Praha – Štěrboholy, která je oprávněna s ní nakládat jako vlastník. </w:t>
      </w:r>
    </w:p>
    <w:p w14:paraId="41525B5B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878AA1" w14:textId="77777777" w:rsidR="00CB1793" w:rsidRPr="00CA771E" w:rsidRDefault="00CB1793" w:rsidP="00CB17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Z pozemku </w:t>
      </w:r>
      <w:proofErr w:type="spellStart"/>
      <w:r w:rsidRPr="00CA771E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253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 byla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geometrickým plánem</w:t>
      </w:r>
      <w:r w:rsidRPr="00CA771E">
        <w:rPr>
          <w:rFonts w:asciiTheme="minorHAnsi" w:hAnsiTheme="minorHAnsi" w:cstheme="minorHAnsi"/>
          <w:sz w:val="22"/>
          <w:szCs w:val="22"/>
        </w:rPr>
        <w:t xml:space="preserve">, zpracovaným </w:t>
      </w:r>
      <w:r>
        <w:rPr>
          <w:rFonts w:asciiTheme="minorHAnsi" w:hAnsiTheme="minorHAnsi" w:cstheme="minorHAnsi"/>
          <w:sz w:val="22"/>
          <w:szCs w:val="22"/>
        </w:rPr>
        <w:t>Ing. Michalem Rösslerem</w:t>
      </w:r>
      <w:r w:rsidRPr="00CA771E">
        <w:rPr>
          <w:rFonts w:asciiTheme="minorHAnsi" w:hAnsiTheme="minorHAnsi" w:cstheme="minorHAnsi"/>
          <w:sz w:val="22"/>
          <w:szCs w:val="22"/>
        </w:rPr>
        <w:t xml:space="preserve"> pod číslem plánu </w:t>
      </w:r>
      <w:r>
        <w:rPr>
          <w:rFonts w:asciiTheme="minorHAnsi" w:hAnsiTheme="minorHAnsi" w:cstheme="minorHAnsi"/>
          <w:sz w:val="22"/>
          <w:szCs w:val="22"/>
        </w:rPr>
        <w:t>1384-280/2020</w:t>
      </w:r>
      <w:r w:rsidRPr="00CA771E">
        <w:rPr>
          <w:rFonts w:asciiTheme="minorHAnsi" w:hAnsiTheme="minorHAnsi" w:cstheme="minorHAnsi"/>
          <w:sz w:val="22"/>
          <w:szCs w:val="22"/>
        </w:rPr>
        <w:t xml:space="preserve">, ověřeným </w:t>
      </w:r>
      <w:r>
        <w:rPr>
          <w:rFonts w:asciiTheme="minorHAnsi" w:hAnsiTheme="minorHAnsi" w:cstheme="minorHAnsi"/>
          <w:sz w:val="22"/>
          <w:szCs w:val="22"/>
        </w:rPr>
        <w:t xml:space="preserve">Ing. Kamilem </w:t>
      </w:r>
      <w:proofErr w:type="spellStart"/>
      <w:r>
        <w:rPr>
          <w:rFonts w:asciiTheme="minorHAnsi" w:hAnsiTheme="minorHAnsi" w:cstheme="minorHAnsi"/>
          <w:sz w:val="22"/>
          <w:szCs w:val="22"/>
        </w:rPr>
        <w:t>Endrštem</w:t>
      </w:r>
      <w:proofErr w:type="spellEnd"/>
      <w:r>
        <w:rPr>
          <w:rFonts w:asciiTheme="minorHAnsi" w:hAnsiTheme="minorHAnsi" w:cstheme="minorHAnsi"/>
          <w:sz w:val="22"/>
          <w:szCs w:val="22"/>
        </w:rPr>
        <w:t>, Ph.D.</w:t>
      </w:r>
      <w:r w:rsidRPr="00CA771E">
        <w:rPr>
          <w:rFonts w:asciiTheme="minorHAnsi" w:hAnsiTheme="minorHAnsi" w:cstheme="minorHAnsi"/>
          <w:sz w:val="22"/>
          <w:szCs w:val="22"/>
        </w:rPr>
        <w:t xml:space="preserve">  dne 2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A77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CA771E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A771E">
        <w:rPr>
          <w:rFonts w:asciiTheme="minorHAnsi" w:hAnsiTheme="minorHAnsi" w:cstheme="minorHAnsi"/>
          <w:sz w:val="22"/>
          <w:szCs w:val="22"/>
        </w:rPr>
        <w:t xml:space="preserve"> pod č. </w:t>
      </w:r>
      <w:r>
        <w:rPr>
          <w:rFonts w:asciiTheme="minorHAnsi" w:hAnsiTheme="minorHAnsi" w:cstheme="minorHAnsi"/>
          <w:sz w:val="22"/>
          <w:szCs w:val="22"/>
        </w:rPr>
        <w:t>489</w:t>
      </w:r>
      <w:r w:rsidRPr="00CA771E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potvrzeným dne </w:t>
      </w:r>
      <w:r>
        <w:rPr>
          <w:rFonts w:asciiTheme="minorHAnsi" w:hAnsiTheme="minorHAnsi" w:cstheme="minorHAnsi"/>
          <w:sz w:val="22"/>
          <w:szCs w:val="22"/>
        </w:rPr>
        <w:t>4.12.2020</w:t>
      </w:r>
      <w:r w:rsidRPr="00CA771E">
        <w:rPr>
          <w:rFonts w:asciiTheme="minorHAnsi" w:hAnsiTheme="minorHAnsi" w:cstheme="minorHAnsi"/>
          <w:sz w:val="22"/>
          <w:szCs w:val="22"/>
        </w:rPr>
        <w:t xml:space="preserve"> Katastrálním úřadem pro hlavní město Prahu pod č. PGP-</w:t>
      </w:r>
      <w:r>
        <w:rPr>
          <w:rFonts w:asciiTheme="minorHAnsi" w:hAnsiTheme="minorHAnsi" w:cstheme="minorHAnsi"/>
          <w:sz w:val="22"/>
          <w:szCs w:val="22"/>
        </w:rPr>
        <w:t>5410/2020-101</w:t>
      </w:r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oddělena část pozemku o výměře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29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CA771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 a tato nová parcela očíslována jako pozemek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parc.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č</w:t>
      </w:r>
      <w:proofErr w:type="spellEnd"/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253/2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, který je předmětem této smlouvy. </w:t>
      </w:r>
      <w:r w:rsidRPr="00CA771E">
        <w:rPr>
          <w:rFonts w:asciiTheme="minorHAnsi" w:hAnsiTheme="minorHAnsi" w:cstheme="minorHAnsi"/>
          <w:sz w:val="22"/>
          <w:szCs w:val="22"/>
        </w:rPr>
        <w:t xml:space="preserve">Geometrický plán je nedílnou součástí této kupní smlouvy. </w:t>
      </w:r>
    </w:p>
    <w:p w14:paraId="5DDDEA6C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72A52" w14:textId="77777777" w:rsidR="00CB1793" w:rsidRPr="00CA771E" w:rsidRDefault="00CB1793" w:rsidP="00CB17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Zastupitelstvo Městské části Praha-Štěrboholy schválilo usnesením č.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CA771E">
        <w:rPr>
          <w:rFonts w:asciiTheme="minorHAnsi" w:hAnsiTheme="minorHAnsi" w:cstheme="minorHAnsi"/>
          <w:sz w:val="22"/>
          <w:szCs w:val="22"/>
        </w:rPr>
        <w:t>/V</w:t>
      </w:r>
      <w:r>
        <w:rPr>
          <w:rFonts w:asciiTheme="minorHAnsi" w:hAnsiTheme="minorHAnsi" w:cstheme="minorHAnsi"/>
          <w:sz w:val="22"/>
          <w:szCs w:val="22"/>
        </w:rPr>
        <w:t>II</w:t>
      </w:r>
      <w:r w:rsidRPr="00CA771E">
        <w:rPr>
          <w:rFonts w:asciiTheme="minorHAnsi" w:hAnsiTheme="minorHAnsi" w:cstheme="minorHAnsi"/>
          <w:sz w:val="22"/>
          <w:szCs w:val="22"/>
        </w:rPr>
        <w:t xml:space="preserve"> ze dne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A77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A771E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prodej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pozemku 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č. </w:t>
      </w:r>
      <w:r>
        <w:rPr>
          <w:rFonts w:asciiTheme="minorHAnsi" w:hAnsiTheme="minorHAnsi" w:cstheme="minorHAnsi"/>
          <w:sz w:val="22"/>
          <w:szCs w:val="22"/>
        </w:rPr>
        <w:t>253/2</w:t>
      </w:r>
      <w:r w:rsidRPr="00CA771E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 Štěrboholy  kupujícím.</w:t>
      </w:r>
    </w:p>
    <w:p w14:paraId="679F53A5" w14:textId="77777777" w:rsidR="00CB1793" w:rsidRPr="00CA771E" w:rsidRDefault="00CB1793" w:rsidP="00CB1793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658C232" w14:textId="77777777" w:rsidR="00CB1793" w:rsidRPr="00CA771E" w:rsidRDefault="00CB1793" w:rsidP="00CB179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Prodávající touto kupní smlouvou prodává pozemek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253/</w:t>
      </w:r>
      <w:proofErr w:type="gramStart"/>
      <w:r>
        <w:rPr>
          <w:rFonts w:asciiTheme="minorHAnsi" w:hAnsiTheme="minorHAnsi" w:cstheme="minorHAnsi"/>
          <w:sz w:val="22"/>
          <w:szCs w:val="22"/>
        </w:rPr>
        <w:t>2</w:t>
      </w:r>
      <w:r w:rsidRPr="00CA771E">
        <w:rPr>
          <w:rFonts w:asciiTheme="minorHAnsi" w:hAnsiTheme="minorHAnsi" w:cstheme="minorHAnsi"/>
          <w:sz w:val="22"/>
          <w:szCs w:val="22"/>
        </w:rPr>
        <w:t xml:space="preserve">  v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Štěrboholy (dále jen „nemovitost“) se všemi právy a povinnostmi za dohodnutou kupní cenu </w:t>
      </w:r>
      <w:r>
        <w:rPr>
          <w:rFonts w:asciiTheme="minorHAnsi" w:hAnsiTheme="minorHAnsi" w:cstheme="minorHAnsi"/>
          <w:sz w:val="22"/>
          <w:szCs w:val="22"/>
        </w:rPr>
        <w:t xml:space="preserve">116 000,00 </w:t>
      </w:r>
      <w:r w:rsidRPr="00CA771E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jednostošestnácttisíc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 korun českých) do vlastnictví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kupujíc</w:t>
      </w:r>
      <w:r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, kte</w:t>
      </w:r>
      <w:r>
        <w:rPr>
          <w:rFonts w:asciiTheme="minorHAnsi" w:hAnsiTheme="minorHAnsi" w:cstheme="minorHAnsi"/>
          <w:sz w:val="22"/>
          <w:szCs w:val="22"/>
        </w:rPr>
        <w:t>ří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tuto nemovitost za ujednanou cenu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do svého </w:t>
      </w:r>
      <w:r>
        <w:rPr>
          <w:rFonts w:asciiTheme="minorHAnsi" w:hAnsiTheme="minorHAnsi" w:cstheme="minorHAnsi"/>
          <w:sz w:val="22"/>
          <w:szCs w:val="22"/>
        </w:rPr>
        <w:t xml:space="preserve">společného jmění manželů </w:t>
      </w:r>
      <w:r w:rsidRPr="00CA771E">
        <w:rPr>
          <w:rFonts w:asciiTheme="minorHAnsi" w:hAnsiTheme="minorHAnsi" w:cstheme="minorHAnsi"/>
          <w:sz w:val="22"/>
          <w:szCs w:val="22"/>
        </w:rPr>
        <w:t xml:space="preserve"> přijím</w:t>
      </w:r>
      <w:r>
        <w:rPr>
          <w:rFonts w:asciiTheme="minorHAnsi" w:hAnsiTheme="minorHAnsi" w:cstheme="minorHAnsi"/>
          <w:sz w:val="22"/>
          <w:szCs w:val="22"/>
        </w:rPr>
        <w:t>ají</w:t>
      </w:r>
      <w:r w:rsidRPr="00CA77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1EEF86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7CF15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02595" w14:textId="77777777" w:rsidR="00CB1793" w:rsidRPr="00CA771E" w:rsidRDefault="00CB1793" w:rsidP="00CB179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1E8D82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279FE7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2. PLATEBNÍ PODMÍNKY</w:t>
      </w:r>
    </w:p>
    <w:p w14:paraId="452E1525" w14:textId="77777777" w:rsidR="00CB1793" w:rsidRPr="00CA771E" w:rsidRDefault="00CB1793" w:rsidP="00CB179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3EDF713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2.1. Prodávající a kupující se dohodli na následujícím způsobu zaplacení kupní ceny:</w:t>
      </w:r>
    </w:p>
    <w:p w14:paraId="2B2C5B16" w14:textId="77777777" w:rsidR="00CB1793" w:rsidRPr="00CA771E" w:rsidRDefault="00CB1793" w:rsidP="00CB1793">
      <w:pPr>
        <w:pStyle w:val="Zkladntext"/>
        <w:ind w:left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Dojednanou kupní cenu ve výši </w:t>
      </w:r>
      <w:r>
        <w:rPr>
          <w:rFonts w:asciiTheme="minorHAnsi" w:hAnsiTheme="minorHAnsi" w:cstheme="minorHAnsi"/>
          <w:sz w:val="22"/>
          <w:szCs w:val="22"/>
        </w:rPr>
        <w:t>116 000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jednostošestnácttisíc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korun českých) se kupující zavazuj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prodávajícímu </w:t>
      </w:r>
      <w:r>
        <w:rPr>
          <w:rFonts w:asciiTheme="minorHAnsi" w:hAnsiTheme="minorHAnsi" w:cstheme="minorHAnsi"/>
          <w:sz w:val="22"/>
          <w:szCs w:val="22"/>
        </w:rPr>
        <w:t xml:space="preserve">zaplatit </w:t>
      </w:r>
      <w:r w:rsidRPr="00CA771E">
        <w:rPr>
          <w:rFonts w:asciiTheme="minorHAnsi" w:hAnsiTheme="minorHAnsi" w:cstheme="minorHAnsi"/>
          <w:sz w:val="22"/>
          <w:szCs w:val="22"/>
        </w:rPr>
        <w:t xml:space="preserve">do 30 dnů od podpisu této kupní smlouvy na účet prodávajícího číslo 009021-2000718329/0800, který je veden v České spořitelny, a.s., variabilní symbol </w:t>
      </w:r>
      <w:r>
        <w:rPr>
          <w:rFonts w:asciiTheme="minorHAnsi" w:hAnsiTheme="minorHAnsi" w:cstheme="minorHAnsi"/>
          <w:sz w:val="22"/>
          <w:szCs w:val="22"/>
        </w:rPr>
        <w:t>272021.</w:t>
      </w:r>
    </w:p>
    <w:p w14:paraId="5FAF23E5" w14:textId="77777777" w:rsidR="00CB1793" w:rsidRPr="00CA771E" w:rsidRDefault="00CB1793" w:rsidP="00CB1793">
      <w:pPr>
        <w:pStyle w:val="Zkladntex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5D00FE47" w14:textId="77777777" w:rsidR="00CB1793" w:rsidRPr="00CA771E" w:rsidRDefault="00CB1793" w:rsidP="00CB1793">
      <w:pPr>
        <w:pStyle w:val="Zkladntext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2.2. Zaplacením kupní ceny se rozumí den připsání celé kupní ceny na shora uvedený účet prodávajícího. </w:t>
      </w:r>
    </w:p>
    <w:p w14:paraId="0A27CDD3" w14:textId="77777777" w:rsidR="00CB1793" w:rsidRPr="00CA771E" w:rsidRDefault="00CB1793" w:rsidP="00CB1793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</w:p>
    <w:p w14:paraId="340FDDF0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3. PROHLÁŠENÍ SMLUVNÍCH STRAN</w:t>
      </w:r>
    </w:p>
    <w:p w14:paraId="5FC20233" w14:textId="77777777" w:rsidR="00CB1793" w:rsidRPr="00CA771E" w:rsidRDefault="00CB1793" w:rsidP="00CB1793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0DB3957" w14:textId="77777777" w:rsidR="00CB1793" w:rsidRPr="00CA771E" w:rsidRDefault="00CB1793" w:rsidP="00CB1793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>3.1.  Prodávající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prohlašuje, že předmětnou nemovitost převádí ve stavu, v jakém stojí a leží, a že na této nemovitosti neváznou žádné dluhy, věcná břemena ani zástavní práva. </w:t>
      </w:r>
    </w:p>
    <w:p w14:paraId="65339E23" w14:textId="77777777" w:rsidR="00CB1793" w:rsidRPr="00CA771E" w:rsidRDefault="00CB1793" w:rsidP="00CB179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8469543" w14:textId="77777777" w:rsidR="00CB1793" w:rsidRPr="00CA771E" w:rsidRDefault="00CB1793" w:rsidP="00CB1793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3.2. Kupující prohlašu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CA771E">
        <w:rPr>
          <w:rFonts w:asciiTheme="minorHAnsi" w:hAnsiTheme="minorHAnsi" w:cstheme="minorHAnsi"/>
          <w:sz w:val="22"/>
          <w:szCs w:val="22"/>
        </w:rPr>
        <w:t xml:space="preserve">, že je </w:t>
      </w:r>
      <w:r>
        <w:rPr>
          <w:rFonts w:asciiTheme="minorHAnsi" w:hAnsiTheme="minorHAnsi" w:cstheme="minorHAnsi"/>
          <w:sz w:val="22"/>
          <w:szCs w:val="22"/>
        </w:rPr>
        <w:t>jim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právní a faktický stav nemovitosti znám, že si ji prohlédl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kupuj</w:t>
      </w:r>
      <w:r>
        <w:rPr>
          <w:rFonts w:asciiTheme="minorHAnsi" w:hAnsiTheme="minorHAnsi" w:cstheme="minorHAnsi"/>
          <w:sz w:val="22"/>
          <w:szCs w:val="22"/>
        </w:rPr>
        <w:t xml:space="preserve">í </w:t>
      </w:r>
      <w:r w:rsidRPr="00CA771E">
        <w:rPr>
          <w:rFonts w:asciiTheme="minorHAnsi" w:hAnsiTheme="minorHAnsi" w:cstheme="minorHAnsi"/>
          <w:sz w:val="22"/>
          <w:szCs w:val="22"/>
        </w:rPr>
        <w:t xml:space="preserve"> ji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ve stavu, jak stojí a leží.</w:t>
      </w:r>
    </w:p>
    <w:p w14:paraId="16D8D813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7E6153D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caps/>
          <w:sz w:val="22"/>
          <w:szCs w:val="22"/>
        </w:rPr>
        <w:t>4. odstoupení od kupní smlouvy</w:t>
      </w:r>
    </w:p>
    <w:p w14:paraId="70C991CF" w14:textId="77777777" w:rsidR="00CB1793" w:rsidRPr="00CA771E" w:rsidRDefault="00CB1793" w:rsidP="00CB1793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7FEBAB6E" w14:textId="77777777" w:rsidR="00CB1793" w:rsidRPr="00CA771E" w:rsidRDefault="00CB1793" w:rsidP="00CB1793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caps/>
          <w:sz w:val="22"/>
          <w:szCs w:val="22"/>
        </w:rPr>
        <w:t xml:space="preserve">4.1. </w:t>
      </w:r>
      <w:r w:rsidRPr="00CA771E">
        <w:rPr>
          <w:rFonts w:asciiTheme="minorHAnsi" w:hAnsiTheme="minorHAnsi" w:cstheme="minorHAnsi"/>
          <w:sz w:val="22"/>
          <w:szCs w:val="22"/>
        </w:rPr>
        <w:t>Kupující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oprávněn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771E">
        <w:rPr>
          <w:rFonts w:asciiTheme="minorHAnsi" w:hAnsiTheme="minorHAnsi" w:cstheme="minorHAnsi"/>
          <w:sz w:val="22"/>
          <w:szCs w:val="22"/>
        </w:rPr>
        <w:t xml:space="preserve"> odstoupit od této kupní smlouvy s okamžitou účinností v případě, že:</w:t>
      </w:r>
    </w:p>
    <w:p w14:paraId="0F1C9745" w14:textId="77777777" w:rsidR="00CB1793" w:rsidRPr="00CA771E" w:rsidRDefault="00CB1793" w:rsidP="00CB179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po uzavření smlouvy se zjistí, že nemovitost byla zcizena prodávajícím ve prospěch třetí osoby nebo zatížena právem třetí osoby; nebo</w:t>
      </w:r>
    </w:p>
    <w:p w14:paraId="56E3F2BA" w14:textId="77777777" w:rsidR="00CB1793" w:rsidRPr="00CA771E" w:rsidRDefault="00CB1793" w:rsidP="00CB179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prohlášení prodávajícího uvedené v článku 3 odst. 3.1. smlouvy se ukáže být nepravdivé. </w:t>
      </w:r>
    </w:p>
    <w:p w14:paraId="01E3C069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932C5" w14:textId="77777777" w:rsidR="00CB1793" w:rsidRPr="00CA771E" w:rsidRDefault="00CB1793" w:rsidP="00CB1793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4.2.</w:t>
      </w:r>
      <w:r w:rsidRPr="00CA771E">
        <w:rPr>
          <w:rFonts w:asciiTheme="minorHAnsi" w:hAnsiTheme="minorHAnsi" w:cstheme="minorHAnsi"/>
          <w:sz w:val="22"/>
          <w:szCs w:val="22"/>
        </w:rPr>
        <w:tab/>
        <w:t xml:space="preserve">Prodávající je oprávněn odstoupit od této kupní smlouvy s okamžitou účinností v případě, že z jakéhokoliv důvodu nedojde k zaplacení kupní ceny ve výši </w:t>
      </w:r>
      <w:r>
        <w:rPr>
          <w:rFonts w:asciiTheme="minorHAnsi" w:hAnsiTheme="minorHAnsi" w:cstheme="minorHAnsi"/>
          <w:sz w:val="22"/>
          <w:szCs w:val="22"/>
        </w:rPr>
        <w:t>116 000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tak, jak je ujednáno v článku 2 této smlouvy. </w:t>
      </w:r>
    </w:p>
    <w:p w14:paraId="0DFD7302" w14:textId="77777777" w:rsidR="00CB1793" w:rsidRPr="00CA771E" w:rsidRDefault="00CB1793" w:rsidP="00CB1793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</w:p>
    <w:p w14:paraId="4F31CA20" w14:textId="77777777" w:rsidR="00CB1793" w:rsidRPr="00CA771E" w:rsidRDefault="00CB1793" w:rsidP="00CB1793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4.3. Odstoupení od této kupní smlouvy je účinné dnem doručení písemného sdělení o odstoupení od smlouvy druhé smluvní straně. </w:t>
      </w:r>
    </w:p>
    <w:p w14:paraId="44240285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17A70" w14:textId="77777777" w:rsidR="00CB1793" w:rsidRPr="00CA771E" w:rsidRDefault="00CB1793" w:rsidP="00CB1793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4.4. Smluvní strany si dále výslovně ujednaly, že písemnosti doručované druhé straně se považují za doručené též v případě, kdy si druhá strana písemnost v úložní lhůtě na poště nevyzvedne. V tomto případě platí, že písemnost byla druhé straně doručena v poslední den úložní lhůty, i když se o tom adresát nedozvěděl. Písemnost se považuje za doručenou též v případě jejího doručování na posledně známou adresu účastníků smlouvy, i když je odesílateli vrácena z důvodu, že adresát na této adrese není znám, nebo že se odstěhoval bez udání adresy, anebo že adresát písemnost nepřijal. Za den doručení se v takovém případě považuje den vrácení písemnosti odesilateli.  </w:t>
      </w:r>
    </w:p>
    <w:p w14:paraId="6642F786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1EAB8B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5. ZÁPIS DO KATASTRU NEMOVITOSTÍ</w:t>
      </w:r>
    </w:p>
    <w:p w14:paraId="5DA7C17F" w14:textId="77777777" w:rsidR="00CB1793" w:rsidRPr="00CA771E" w:rsidRDefault="00CB1793" w:rsidP="00CB17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B7025A" w14:textId="77777777" w:rsidR="00CB1793" w:rsidRPr="00CA771E" w:rsidRDefault="00CB1793" w:rsidP="00CB1793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5.1. Kupující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nab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A771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vlastnické právo k převáděné nemovitosti rozhodnutím Katastrálního úřadu pro hlavní město Prahu, Katastrální pracoviště Praha, o povolení vkladu vlastnického práva kupující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CA771E">
        <w:rPr>
          <w:rFonts w:asciiTheme="minorHAnsi" w:hAnsiTheme="minorHAnsi" w:cstheme="minorHAnsi"/>
          <w:sz w:val="22"/>
          <w:szCs w:val="22"/>
        </w:rPr>
        <w:t xml:space="preserve">h do katastru nemovitostí. Do té doby jsou smluvní strany uvedené v této smlouvě svými projevy vůle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vázány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a to od okamžiku podpisu smlouvy. </w:t>
      </w:r>
    </w:p>
    <w:p w14:paraId="12E1E8AD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7EE3D" w14:textId="77777777" w:rsidR="00CB1793" w:rsidRPr="00CA771E" w:rsidRDefault="00CB1793" w:rsidP="00CB1793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5.2. Smluvní strany se dohodly, že návrh na vklad vlastnického práva do katastru nemovitostí podá za účastníky smlouvy prodávající. </w:t>
      </w:r>
    </w:p>
    <w:p w14:paraId="686B9F9B" w14:textId="77777777" w:rsidR="00CB1793" w:rsidRPr="00CA771E" w:rsidRDefault="00CB1793" w:rsidP="00CB1793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3D6EA7C" w14:textId="77777777" w:rsidR="00CB1793" w:rsidRPr="00CA771E" w:rsidRDefault="00CB1793" w:rsidP="00CB1793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5.3.</w:t>
      </w:r>
      <w:r w:rsidRPr="00CA771E">
        <w:rPr>
          <w:rFonts w:asciiTheme="minorHAnsi" w:hAnsiTheme="minorHAnsi" w:cstheme="minorHAnsi"/>
          <w:sz w:val="22"/>
          <w:szCs w:val="22"/>
        </w:rPr>
        <w:tab/>
        <w:t>Kupující ber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na vědomí, že prodávající je povinen požádat před podáním návrhu na vklad vlastnického práva do katastru nemovitostí hlavní město Prahu prostřednictvím Odboru správy a využití majetku MHMP o potvrzení správnosti a souhlas s návrhem na povolení vkladu.</w:t>
      </w:r>
    </w:p>
    <w:p w14:paraId="66EE3D1C" w14:textId="77777777" w:rsidR="00CB1793" w:rsidRPr="00CA771E" w:rsidRDefault="00CB1793" w:rsidP="00CB1793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5CAB3F80" w14:textId="77777777" w:rsidR="00CB1793" w:rsidRPr="00CA771E" w:rsidRDefault="00CB1793" w:rsidP="00CB1793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5.4.</w:t>
      </w:r>
      <w:r w:rsidRPr="00CA771E">
        <w:rPr>
          <w:rFonts w:asciiTheme="minorHAnsi" w:hAnsiTheme="minorHAnsi" w:cstheme="minorHAnsi"/>
          <w:sz w:val="22"/>
          <w:szCs w:val="22"/>
        </w:rPr>
        <w:tab/>
        <w:t>Prodávající se zavazuje podat žádost dle bodu 5.3. do tří pracovních dnů od podpisu této smlouvy a následně po obdržení souhlasu podat ve lhůtě do pěti pracovních dnů návrh na vklad Katastrálnímu úřadu pro hlavní město Prahu, Katastrální pracoviště Praha. O podání návrhu bude kupující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informovat e-mailem. </w:t>
      </w:r>
    </w:p>
    <w:p w14:paraId="30AFF3A8" w14:textId="77777777" w:rsidR="00CB1793" w:rsidRPr="00CA771E" w:rsidRDefault="00CB1793" w:rsidP="00CB179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9234BEC" w14:textId="77777777" w:rsidR="00CB1793" w:rsidRPr="00CA771E" w:rsidRDefault="00CB1793" w:rsidP="00CB1793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>6. ÚHRADA NÁKLA</w:t>
      </w:r>
      <w:r w:rsidRPr="00CA771E">
        <w:rPr>
          <w:rFonts w:asciiTheme="minorHAnsi" w:eastAsia="Batang" w:hAnsiTheme="minorHAnsi" w:cstheme="minorHAnsi"/>
          <w:b/>
          <w:bCs/>
          <w:i/>
          <w:caps/>
          <w:sz w:val="22"/>
          <w:szCs w:val="22"/>
        </w:rPr>
        <w:t>Dů</w:t>
      </w: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 xml:space="preserve"> SPOJENÝCH S UZAVŘENÍM SMLOUVY</w:t>
      </w:r>
    </w:p>
    <w:p w14:paraId="0A24790D" w14:textId="77777777" w:rsidR="00CB1793" w:rsidRPr="00CA771E" w:rsidRDefault="00CB1793" w:rsidP="00CB1793">
      <w:pPr>
        <w:rPr>
          <w:rFonts w:asciiTheme="minorHAnsi" w:eastAsia="Batang" w:hAnsiTheme="minorHAnsi" w:cstheme="minorHAnsi"/>
          <w:sz w:val="22"/>
          <w:szCs w:val="22"/>
        </w:rPr>
      </w:pPr>
    </w:p>
    <w:p w14:paraId="344492CF" w14:textId="77777777" w:rsidR="00CB1793" w:rsidRPr="00CA771E" w:rsidRDefault="00CB1793" w:rsidP="00CB1793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Obě smluvní strany nesou samy náklady svého právního zastoupení.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A771E">
        <w:rPr>
          <w:rFonts w:asciiTheme="minorHAnsi" w:hAnsiTheme="minorHAnsi" w:cstheme="minorHAnsi"/>
          <w:sz w:val="22"/>
          <w:szCs w:val="22"/>
        </w:rPr>
        <w:t xml:space="preserve">aň z nabytí </w:t>
      </w:r>
      <w:r>
        <w:rPr>
          <w:rFonts w:asciiTheme="minorHAnsi" w:hAnsiTheme="minorHAnsi" w:cstheme="minorHAnsi"/>
          <w:sz w:val="22"/>
          <w:szCs w:val="22"/>
        </w:rPr>
        <w:t>nemovitosti uhradí kupující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zaplatí správní poplatek za zahájení řízení o vkladu vlastnického práva do katastru nemovitostí.</w:t>
      </w:r>
    </w:p>
    <w:p w14:paraId="45C0D3AF" w14:textId="77777777" w:rsidR="00CB1793" w:rsidRPr="00CA771E" w:rsidRDefault="00CB1793" w:rsidP="00CB1793">
      <w:pPr>
        <w:pStyle w:val="Nadpis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CA771E">
        <w:rPr>
          <w:rFonts w:asciiTheme="minorHAnsi" w:hAnsiTheme="minorHAnsi" w:cstheme="minorHAnsi"/>
          <w:b/>
          <w:caps/>
          <w:sz w:val="22"/>
          <w:szCs w:val="22"/>
        </w:rPr>
        <w:t>Závěrečná ustanovení</w:t>
      </w:r>
    </w:p>
    <w:p w14:paraId="1185BB2A" w14:textId="77777777" w:rsidR="00CB1793" w:rsidRPr="00CA771E" w:rsidRDefault="00CB1793" w:rsidP="00CB1793">
      <w:pPr>
        <w:rPr>
          <w:rFonts w:asciiTheme="minorHAnsi" w:hAnsiTheme="minorHAnsi" w:cstheme="minorHAnsi"/>
          <w:sz w:val="22"/>
          <w:szCs w:val="22"/>
        </w:rPr>
      </w:pPr>
    </w:p>
    <w:p w14:paraId="526A04E3" w14:textId="77777777" w:rsidR="00CB1793" w:rsidRPr="00CA771E" w:rsidRDefault="00CB1793" w:rsidP="00CB1793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7.1. Právní vztahy účastníků této kupní smlouvy výslovně touto smlouvou neupravené, se řídí příslušnými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ustanoveními občanského zákoníku a ostatních právních předpisů České republiky. </w:t>
      </w:r>
    </w:p>
    <w:p w14:paraId="484A4F02" w14:textId="77777777" w:rsidR="00CB1793" w:rsidRPr="00CA771E" w:rsidRDefault="00CB1793" w:rsidP="00CB1793">
      <w:pPr>
        <w:pStyle w:val="Zkladntext"/>
        <w:tabs>
          <w:tab w:val="left" w:pos="540"/>
        </w:tabs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65C5D1B2" w14:textId="77777777" w:rsidR="00CB1793" w:rsidRPr="00CA771E" w:rsidRDefault="00CB1793" w:rsidP="00CB1793">
      <w:pPr>
        <w:pStyle w:val="Zkladntextodsazen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7.2. Jakékoliv změny, doplňky nebo dodatky této smlouvy mohou být učiněny pouze písemně po dohodě a podpisu obou smluvních stran.</w:t>
      </w:r>
    </w:p>
    <w:p w14:paraId="710A8EED" w14:textId="77777777" w:rsidR="00CB1793" w:rsidRPr="00CA771E" w:rsidRDefault="00CB1793" w:rsidP="00CB1793">
      <w:pPr>
        <w:pStyle w:val="Zkladntextodsazen"/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3D19FE34" w14:textId="77777777" w:rsidR="00CB1793" w:rsidRDefault="00CB1793" w:rsidP="00CB1793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7.3. Tato smlouva je vyhotovena ve </w:t>
      </w:r>
      <w:r>
        <w:rPr>
          <w:rFonts w:asciiTheme="minorHAnsi" w:eastAsia="Batang" w:hAnsiTheme="minorHAnsi" w:cstheme="minorHAnsi"/>
          <w:sz w:val="22"/>
          <w:szCs w:val="22"/>
        </w:rPr>
        <w:t>čtyřech</w:t>
      </w: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 stejnopisech, z nichž každý má platnost originálu a z nichž každý z účastníků smlouvy obdrží po jednom vyhotovení, zbývající jedno vyhotovení bude doloženo k návrhu na povolení vkladu do katastru nemovitostí Katastrálnímu úřadu pro hlavní město Prahu, </w:t>
      </w:r>
      <w:r>
        <w:rPr>
          <w:rFonts w:asciiTheme="minorHAnsi" w:eastAsia="Batang" w:hAnsiTheme="minorHAnsi" w:cstheme="minorHAnsi"/>
          <w:sz w:val="22"/>
          <w:szCs w:val="22"/>
        </w:rPr>
        <w:t>K</w:t>
      </w:r>
      <w:r w:rsidRPr="00CA771E">
        <w:rPr>
          <w:rFonts w:asciiTheme="minorHAnsi" w:eastAsia="Batang" w:hAnsiTheme="minorHAnsi" w:cstheme="minorHAnsi"/>
          <w:sz w:val="22"/>
          <w:szCs w:val="22"/>
        </w:rPr>
        <w:t>atastrální pracoviště Praha.</w:t>
      </w:r>
    </w:p>
    <w:p w14:paraId="2939DE25" w14:textId="77777777" w:rsidR="00CB1793" w:rsidRPr="00CA771E" w:rsidRDefault="00CB1793" w:rsidP="00CB1793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2C0BEF55" w14:textId="77777777" w:rsidR="00CB1793" w:rsidRPr="00506FFC" w:rsidRDefault="00CB1793" w:rsidP="00CB179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06FFC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06FFC">
        <w:rPr>
          <w:rFonts w:asciiTheme="minorHAnsi" w:hAnsiTheme="minorHAnsi" w:cstheme="minorHAnsi"/>
          <w:sz w:val="22"/>
          <w:szCs w:val="22"/>
        </w:rPr>
        <w:t>.  Tato</w:t>
      </w:r>
      <w:proofErr w:type="gramEnd"/>
      <w:r w:rsidRPr="00506FFC">
        <w:rPr>
          <w:rFonts w:asciiTheme="minorHAnsi" w:hAnsiTheme="minorHAnsi" w:cstheme="minorHAnsi"/>
          <w:sz w:val="22"/>
          <w:szCs w:val="22"/>
        </w:rPr>
        <w:t xml:space="preserve"> smlouva nabývá platnosti dnem jejího podpisu oběma smluvními stranami.</w:t>
      </w:r>
    </w:p>
    <w:p w14:paraId="60E96B11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BD472F" w14:textId="77777777" w:rsidR="00CB1793" w:rsidRPr="00CA771E" w:rsidRDefault="00CB1793" w:rsidP="00CB1793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A771E">
        <w:rPr>
          <w:rFonts w:asciiTheme="minorHAnsi" w:hAnsiTheme="minorHAnsi" w:cstheme="minorHAnsi"/>
          <w:sz w:val="22"/>
          <w:szCs w:val="22"/>
        </w:rPr>
        <w:t xml:space="preserve">. Účastníci této smlouvy prohlašují, že souhlasí s jejím obsahem, který je jim jasný a srozumitelný, že byla uzavřena dle jejich pravé a svobodné vůle, na základě pravdivých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údajů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a nikoliv v tísni za jednostranně nápadně nevýhodných podmínek a na důkaz toho připojují své podpisy.</w:t>
      </w:r>
    </w:p>
    <w:p w14:paraId="7960D85F" w14:textId="77777777" w:rsidR="00CB1793" w:rsidRPr="00CA771E" w:rsidRDefault="00CB1793" w:rsidP="00CB1793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59AFEC" w14:textId="1C0C1241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2319DC">
        <w:rPr>
          <w:rFonts w:asciiTheme="minorHAnsi" w:hAnsiTheme="minorHAnsi" w:cstheme="minorHAnsi"/>
          <w:sz w:val="22"/>
          <w:szCs w:val="22"/>
        </w:rPr>
        <w:t>29.07.2021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72BEAA80" w14:textId="77777777" w:rsidR="00CB1793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FF26E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</w:p>
    <w:p w14:paraId="6E24183C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...........................................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79C2B16D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           prodávající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kupující</w:t>
      </w:r>
    </w:p>
    <w:p w14:paraId="3D1D97B6" w14:textId="77777777" w:rsidR="00CB1793" w:rsidRPr="00CA771E" w:rsidRDefault="00CB1793" w:rsidP="00CB17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51F75C" w14:textId="77777777" w:rsidR="00CB1793" w:rsidRPr="00CA771E" w:rsidRDefault="00CB1793" w:rsidP="00CB1793">
      <w:pPr>
        <w:pStyle w:val="Nadpis1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CA771E">
        <w:rPr>
          <w:rFonts w:asciiTheme="minorHAnsi" w:hAnsiTheme="minorHAnsi" w:cstheme="minorHAnsi"/>
          <w:b w:val="0"/>
          <w:sz w:val="22"/>
          <w:szCs w:val="22"/>
        </w:rPr>
        <w:t>DOLOŽKA</w:t>
      </w:r>
    </w:p>
    <w:p w14:paraId="6A8B60E2" w14:textId="77777777" w:rsidR="00CB1793" w:rsidRPr="00CA771E" w:rsidRDefault="00CB1793" w:rsidP="00CB179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109D7D" w14:textId="77777777" w:rsidR="00CB1793" w:rsidRPr="004B0714" w:rsidRDefault="00CB1793" w:rsidP="00CB17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Potvrzujeme ve smyslu § 43 zákona č. 131/2000 Sb., v platném znění,</w:t>
      </w:r>
    </w:p>
    <w:p w14:paraId="187680A8" w14:textId="77777777" w:rsidR="00CB1793" w:rsidRPr="004B0714" w:rsidRDefault="00CB1793" w:rsidP="00CB17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že byly splněny podmínky pro platnost tohoto právního úkonu.</w:t>
      </w:r>
    </w:p>
    <w:p w14:paraId="15326203" w14:textId="77777777" w:rsidR="00CB1793" w:rsidRPr="004B0714" w:rsidRDefault="00CB1793" w:rsidP="00CB17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8E6B7F8" w14:textId="77777777" w:rsidR="00CB1793" w:rsidRPr="004B0714" w:rsidRDefault="00CB1793" w:rsidP="00CB17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Pověření členové</w:t>
      </w:r>
    </w:p>
    <w:p w14:paraId="562C7330" w14:textId="77777777" w:rsidR="00CB1793" w:rsidRPr="004B0714" w:rsidRDefault="00CB1793" w:rsidP="00CB1793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zastupitelstva městské části Praha – Štěrboholy</w:t>
      </w:r>
    </w:p>
    <w:p w14:paraId="024BD4C1" w14:textId="77777777" w:rsidR="00CB1793" w:rsidRPr="004B0714" w:rsidRDefault="00CB1793" w:rsidP="00CB17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22D9B33" w14:textId="77777777" w:rsidR="00CB1793" w:rsidRPr="004B0714" w:rsidRDefault="00CB1793" w:rsidP="00CB17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AA7B804" w14:textId="77777777" w:rsidR="00CB1793" w:rsidRPr="004B0714" w:rsidRDefault="00CB1793" w:rsidP="00CB1793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………………………..</w:t>
      </w:r>
    </w:p>
    <w:p w14:paraId="2F4B3CAF" w14:textId="6EB865AA" w:rsidR="00CB1793" w:rsidRPr="004B0714" w:rsidRDefault="00CB1793" w:rsidP="00CB1793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864E44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2319DC">
        <w:rPr>
          <w:rFonts w:asciiTheme="minorHAnsi" w:hAnsiTheme="minorHAnsi" w:cstheme="minorHAnsi"/>
          <w:sz w:val="20"/>
          <w:szCs w:val="20"/>
        </w:rPr>
        <w:t xml:space="preserve"> </w:t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="002319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63C722" w14:textId="77777777" w:rsidR="00CB1793" w:rsidRPr="004B0714" w:rsidRDefault="00CB1793" w:rsidP="00CB1793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V Praze dne ..........................</w:t>
      </w:r>
    </w:p>
    <w:p w14:paraId="32DB6115" w14:textId="77777777" w:rsidR="00CB1793" w:rsidRDefault="00CB1793" w:rsidP="00CB1793"/>
    <w:p w14:paraId="252834AD" w14:textId="77777777" w:rsidR="00CB1793" w:rsidRDefault="00CB1793" w:rsidP="00CB1793"/>
    <w:p w14:paraId="1F93CFC1" w14:textId="77777777" w:rsidR="00FE6715" w:rsidRDefault="00FE6715"/>
    <w:sectPr w:rsidR="00FE6715" w:rsidSect="00D237A2">
      <w:footerReference w:type="even" r:id="rId5"/>
      <w:footerReference w:type="default" r:id="rId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A6B8" w14:textId="77777777" w:rsidR="00C0398D" w:rsidRDefault="002319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FD9A76" w14:textId="77777777" w:rsidR="00C0398D" w:rsidRDefault="002319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764C" w14:textId="77777777" w:rsidR="00C0398D" w:rsidRDefault="002319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7808E1D3" w14:textId="77777777" w:rsidR="00C0398D" w:rsidRDefault="002319DC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0DE"/>
    <w:multiLevelType w:val="multilevel"/>
    <w:tmpl w:val="D068A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32442F"/>
    <w:multiLevelType w:val="hybridMultilevel"/>
    <w:tmpl w:val="024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93"/>
    <w:rsid w:val="002319DC"/>
    <w:rsid w:val="00CB1793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D5D"/>
  <w15:chartTrackingRefBased/>
  <w15:docId w15:val="{CD722160-A592-4BC9-8B36-606A61B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1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7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179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17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7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1793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pat">
    <w:name w:val="footer"/>
    <w:basedOn w:val="Normln"/>
    <w:link w:val="ZpatChar"/>
    <w:rsid w:val="00CB1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1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B1793"/>
  </w:style>
  <w:style w:type="paragraph" w:styleId="Zkladntext">
    <w:name w:val="Body Text"/>
    <w:basedOn w:val="Normln"/>
    <w:link w:val="ZkladntextChar"/>
    <w:rsid w:val="00CB179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B17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B1793"/>
    <w:pPr>
      <w:ind w:left="240" w:hanging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B1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179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CB17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179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dcterms:created xsi:type="dcterms:W3CDTF">2021-07-29T12:14:00Z</dcterms:created>
  <dcterms:modified xsi:type="dcterms:W3CDTF">2021-07-29T12:17:00Z</dcterms:modified>
</cp:coreProperties>
</file>