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Číslo nájemní smlouvy: </w:t>
      </w:r>
      <w:r w:rsidRPr="00DF6482">
        <w:rPr>
          <w:rFonts w:cstheme="minorHAnsi"/>
          <w:b/>
        </w:rPr>
        <w:t>2019/US/0310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Číslo nájemního vztahu: </w:t>
      </w:r>
      <w:r w:rsidRPr="00DF6482">
        <w:rPr>
          <w:rFonts w:cstheme="minorHAnsi"/>
          <w:b/>
        </w:rPr>
        <w:t>145029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  <w:b/>
        </w:rPr>
      </w:pPr>
      <w:r w:rsidRPr="00DF6482">
        <w:rPr>
          <w:rFonts w:cstheme="minorHAnsi"/>
        </w:rPr>
        <w:t xml:space="preserve">obchodní partner </w:t>
      </w:r>
      <w:r w:rsidRPr="00DF6482">
        <w:rPr>
          <w:rFonts w:cstheme="minorHAnsi"/>
          <w:b/>
        </w:rPr>
        <w:t>CPI BYTY, a.s.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identifikační číslo 053 27 776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sídlo Praha 1, Vladislavova 1390/17, PSČ 110 00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oddíl B, vložka 21795 obchodního rejstříku vedeného Městským soudem v Praze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zastoupená na základě plné moci </w:t>
      </w:r>
      <w:r w:rsidRPr="00DF6482">
        <w:rPr>
          <w:rFonts w:cstheme="minorHAnsi"/>
          <w:b/>
        </w:rPr>
        <w:t xml:space="preserve">Tomášem </w:t>
      </w:r>
      <w:proofErr w:type="spellStart"/>
      <w:r w:rsidRPr="00DF6482">
        <w:rPr>
          <w:rFonts w:cstheme="minorHAnsi"/>
          <w:b/>
        </w:rPr>
        <w:t>Urbíkem</w:t>
      </w:r>
      <w:proofErr w:type="spellEnd"/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(dále jen „</w:t>
      </w:r>
      <w:r w:rsidRPr="00DF6482">
        <w:rPr>
          <w:rFonts w:cstheme="minorHAnsi"/>
          <w:b/>
        </w:rPr>
        <w:t>Pronajímatel</w:t>
      </w:r>
      <w:r w:rsidRPr="00DF6482">
        <w:rPr>
          <w:rFonts w:cstheme="minorHAnsi"/>
        </w:rPr>
        <w:t>“ nebo obecně „</w:t>
      </w:r>
      <w:r w:rsidRPr="00DF6482">
        <w:rPr>
          <w:rFonts w:cstheme="minorHAnsi"/>
          <w:b/>
        </w:rPr>
        <w:t>Smluvní strana</w:t>
      </w:r>
      <w:r w:rsidRPr="00DF6482">
        <w:rPr>
          <w:rFonts w:cstheme="minorHAnsi"/>
        </w:rPr>
        <w:t>“)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a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obchodní firma / název: </w:t>
      </w:r>
      <w:r w:rsidRPr="00DF6482">
        <w:rPr>
          <w:rFonts w:cstheme="minorHAnsi"/>
          <w:b/>
        </w:rPr>
        <w:t>Univerzita Jana Evangelisty Purkyně v Ústí nad Labem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identifikační číslo: </w:t>
      </w:r>
      <w:r w:rsidRPr="00DF6482">
        <w:rPr>
          <w:rFonts w:cstheme="minorHAnsi"/>
          <w:b/>
        </w:rPr>
        <w:t>44555601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sídlo: </w:t>
      </w:r>
      <w:r w:rsidRPr="00DF6482">
        <w:rPr>
          <w:rFonts w:cstheme="minorHAnsi"/>
          <w:b/>
        </w:rPr>
        <w:t>Pasteurova 3544/1, 400 01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(dále jen „Nájemce“ nebo obecně „</w:t>
      </w:r>
      <w:r w:rsidRPr="00DF6482">
        <w:rPr>
          <w:rFonts w:cstheme="minorHAnsi"/>
          <w:b/>
        </w:rPr>
        <w:t>Smluvní strana</w:t>
      </w:r>
      <w:r w:rsidRPr="00DF6482">
        <w:rPr>
          <w:rFonts w:cstheme="minorHAnsi"/>
        </w:rPr>
        <w:t>“)</w:t>
      </w:r>
    </w:p>
    <w:p w:rsidR="004B1F5D" w:rsidRPr="00DF6482" w:rsidRDefault="004B1F5D" w:rsidP="007105C3">
      <w:pPr>
        <w:spacing w:after="0" w:line="276" w:lineRule="auto"/>
        <w:rPr>
          <w:rFonts w:cstheme="minorHAnsi"/>
        </w:rPr>
      </w:pPr>
    </w:p>
    <w:p w:rsidR="004B1F5D" w:rsidRPr="00DF6482" w:rsidRDefault="007105C3" w:rsidP="007105C3">
      <w:pPr>
        <w:spacing w:after="0" w:line="276" w:lineRule="auto"/>
        <w:jc w:val="center"/>
        <w:rPr>
          <w:rFonts w:cstheme="minorHAnsi"/>
        </w:rPr>
      </w:pPr>
      <w:r w:rsidRPr="00DF6482">
        <w:rPr>
          <w:rFonts w:cstheme="minorHAnsi"/>
        </w:rPr>
        <w:t>uzavírají níže uvedeného dne, měsíce a roku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  <w:r w:rsidRPr="00DF6482">
        <w:rPr>
          <w:rFonts w:cstheme="minorHAnsi"/>
        </w:rPr>
        <w:t xml:space="preserve">v souladu s </w:t>
      </w:r>
      <w:r w:rsidRPr="00DF6482">
        <w:rPr>
          <w:rFonts w:cstheme="minorHAnsi"/>
          <w:color w:val="202124"/>
          <w:shd w:val="clear" w:color="auto" w:fill="FFFFFF"/>
        </w:rPr>
        <w:t>§ 564 zákona č. 89/2012 Sb., občanského zákoníku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b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>DODATEK č. 1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b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 xml:space="preserve">K nájemní smlouvě uzavřené dne </w:t>
      </w:r>
      <w:proofErr w:type="gramStart"/>
      <w:r w:rsidRPr="00DF6482">
        <w:rPr>
          <w:rFonts w:cstheme="minorHAnsi"/>
          <w:b/>
          <w:color w:val="202124"/>
          <w:shd w:val="clear" w:color="auto" w:fill="FFFFFF"/>
        </w:rPr>
        <w:t>01.10.2019</w:t>
      </w:r>
      <w:proofErr w:type="gramEnd"/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  <w:r w:rsidRPr="00DF6482">
        <w:rPr>
          <w:rFonts w:cstheme="minorHAnsi"/>
          <w:b/>
          <w:color w:val="202124"/>
          <w:shd w:val="clear" w:color="auto" w:fill="FFFFFF"/>
        </w:rPr>
        <w:t>(dále jen „Dodatek“)</w:t>
      </w:r>
    </w:p>
    <w:p w:rsidR="007105C3" w:rsidRPr="00DF6482" w:rsidRDefault="007105C3" w:rsidP="007105C3">
      <w:pPr>
        <w:spacing w:after="0" w:line="276" w:lineRule="auto"/>
        <w:jc w:val="center"/>
        <w:rPr>
          <w:rFonts w:cstheme="minorHAnsi"/>
          <w:color w:val="202124"/>
          <w:shd w:val="clear" w:color="auto" w:fill="FFFFFF"/>
        </w:rPr>
      </w:pPr>
    </w:p>
    <w:p w:rsidR="007105C3" w:rsidRPr="00DF6482" w:rsidRDefault="000F5CF6" w:rsidP="007105C3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č. 1</w:t>
      </w:r>
    </w:p>
    <w:p w:rsidR="000F5CF6" w:rsidRPr="00DF6482" w:rsidRDefault="000F5CF6" w:rsidP="007105C3">
      <w:pPr>
        <w:spacing w:after="0" w:line="276" w:lineRule="auto"/>
        <w:jc w:val="center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Smluvní strany podpisem Dodatku sjednávají, že Nájemní smlouva se pro účely Dodatku rozumí nájemní smlouva platná od </w:t>
      </w:r>
      <w:proofErr w:type="gramStart"/>
      <w:r w:rsidRPr="00DF6482">
        <w:rPr>
          <w:rFonts w:cstheme="minorHAnsi"/>
          <w:b/>
        </w:rPr>
        <w:t>01.10.2019</w:t>
      </w:r>
      <w:proofErr w:type="gramEnd"/>
      <w:r w:rsidRPr="00DF6482">
        <w:rPr>
          <w:rFonts w:cstheme="minorHAnsi"/>
        </w:rPr>
        <w:t xml:space="preserve"> mezi pronajímatelem nebo právním předchůdcem pronajímatele a Nájemcem, na jejímž základě byl Nájemci přenechán na dobu určitou pro užívání nebytových prostor o souhrnné podlahové ploše </w:t>
      </w:r>
      <w:r w:rsidRPr="00DF6482">
        <w:rPr>
          <w:rFonts w:cstheme="minorHAnsi"/>
          <w:b/>
        </w:rPr>
        <w:t>52,00 m</w:t>
      </w:r>
      <w:r w:rsidRPr="00DF6482">
        <w:rPr>
          <w:rFonts w:cstheme="minorHAnsi"/>
          <w:b/>
          <w:vertAlign w:val="superscript"/>
        </w:rPr>
        <w:t>2</w:t>
      </w:r>
      <w:r w:rsidRPr="00DF6482">
        <w:rPr>
          <w:rFonts w:cstheme="minorHAnsi"/>
        </w:rPr>
        <w:t xml:space="preserve">, který je vymezený v 1. nadzemním podlaží budovy číslo popisné </w:t>
      </w:r>
      <w:r w:rsidRPr="00DF6482">
        <w:rPr>
          <w:rFonts w:cstheme="minorHAnsi"/>
          <w:b/>
        </w:rPr>
        <w:t>3085</w:t>
      </w:r>
      <w:r w:rsidRPr="00DF6482">
        <w:rPr>
          <w:rFonts w:cstheme="minorHAnsi"/>
        </w:rPr>
        <w:t xml:space="preserve">, část obce </w:t>
      </w:r>
      <w:r w:rsidRPr="00DF6482">
        <w:rPr>
          <w:rFonts w:cstheme="minorHAnsi"/>
          <w:b/>
        </w:rPr>
        <w:t>Ústí nad Labem-centrum</w:t>
      </w:r>
      <w:r w:rsidRPr="00DF6482">
        <w:rPr>
          <w:rFonts w:cstheme="minorHAnsi"/>
        </w:rPr>
        <w:t xml:space="preserve">, jež je postavená na pozemku </w:t>
      </w:r>
      <w:r w:rsidRPr="00967D9E">
        <w:rPr>
          <w:rFonts w:cstheme="minorHAnsi"/>
          <w:b/>
        </w:rPr>
        <w:t>p. č. 1734/2</w:t>
      </w:r>
      <w:r w:rsidRPr="00DF6482">
        <w:rPr>
          <w:rFonts w:cstheme="minorHAnsi"/>
        </w:rPr>
        <w:t xml:space="preserve">, katastrální území </w:t>
      </w:r>
      <w:r w:rsidRPr="00DF6482">
        <w:rPr>
          <w:rFonts w:cstheme="minorHAnsi"/>
          <w:b/>
        </w:rPr>
        <w:t>Ústí nad Labem</w:t>
      </w:r>
      <w:r w:rsidRPr="00DF6482">
        <w:rPr>
          <w:rFonts w:cstheme="minorHAnsi"/>
        </w:rPr>
        <w:t xml:space="preserve">, obec </w:t>
      </w:r>
      <w:r w:rsidRPr="00DF6482">
        <w:rPr>
          <w:rFonts w:cstheme="minorHAnsi"/>
          <w:b/>
        </w:rPr>
        <w:t>Ústí nad Labem</w:t>
      </w:r>
      <w:r w:rsidRPr="00DF6482">
        <w:rPr>
          <w:rFonts w:cstheme="minorHAnsi"/>
        </w:rPr>
        <w:t>. Smluvní strany se dohodly na změně Nájemní smlouvy prostřednictvím uzavření Dodatku.</w:t>
      </w:r>
    </w:p>
    <w:p w:rsidR="00DF6482" w:rsidRPr="00DF6482" w:rsidRDefault="00DF6482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II.</w:t>
      </w: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DF6482">
        <w:rPr>
          <w:rFonts w:cstheme="minorHAnsi"/>
          <w:b/>
          <w:u w:val="single"/>
        </w:rPr>
        <w:t>Změna nájemní smlouvy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Smluvní strany podpisem Dodatku sjednávají, že nájem nebytového prostoru sjednaný Nájemní smlouvou se prodlužuje o dobu trvání tří měsíců. Nájem bytu sjednaný Nájemní smlouvou tak končí dnem </w:t>
      </w:r>
      <w:proofErr w:type="gramStart"/>
      <w:r w:rsidRPr="00DF6482">
        <w:rPr>
          <w:rFonts w:cstheme="minorHAnsi"/>
          <w:b/>
        </w:rPr>
        <w:t>31.12.2021</w:t>
      </w:r>
      <w:proofErr w:type="gramEnd"/>
      <w:r w:rsidRPr="00DF6482">
        <w:rPr>
          <w:rFonts w:cstheme="minorHAnsi"/>
        </w:rPr>
        <w:t>.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DF6482" w:rsidRPr="00DF6482" w:rsidRDefault="00DF6482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Článek III.</w:t>
      </w:r>
    </w:p>
    <w:p w:rsidR="000F5CF6" w:rsidRPr="00DF6482" w:rsidRDefault="000F5CF6" w:rsidP="000F5CF6">
      <w:pPr>
        <w:spacing w:after="0" w:line="276" w:lineRule="auto"/>
        <w:jc w:val="center"/>
        <w:rPr>
          <w:rFonts w:cstheme="minorHAnsi"/>
          <w:b/>
          <w:u w:val="single"/>
        </w:rPr>
      </w:pPr>
      <w:r w:rsidRPr="00DF6482">
        <w:rPr>
          <w:rFonts w:cstheme="minorHAnsi"/>
          <w:b/>
          <w:u w:val="single"/>
        </w:rPr>
        <w:t>Společná a závěrečná ustanovení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lastRenderedPageBreak/>
        <w:t>Smluvní strany podpisem Dodatku sjednávají, že ostatní ujednání Nájemní smlouvy nedotčená Dodatkem zůstávají beze změny.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podpisem Dodatku sjednávají, že Dodatek je nedílnou součástí Nájemní smlouvy.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podpisem Dodatku sjednávají, že Dodatek vyhotovují ve dvou obsahově shodných stejnopisech, z nichž každá ze Smluvních stran obdrží jeden stejnopis. Dodatek nabývá platnosti a účinnosti dnem podpisu Dodatku oběma smluvními stranami.</w:t>
      </w:r>
    </w:p>
    <w:p w:rsidR="000F5CF6" w:rsidRPr="00DF6482" w:rsidRDefault="000F5CF6" w:rsidP="000F5CF6">
      <w:pPr>
        <w:pStyle w:val="Odstavecseseznamem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>Smluvní strany prohlašují, že Dodatek byl sjednán na základě jejich pravé a svobodné vůle, že si jeho obsah přečetly a bezvýhradně s ním souhlasí, což stvrzují svými vlastnoručními podpisy v závěru této listiny.</w:t>
      </w: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  <w:r w:rsidRPr="00DF6482">
        <w:rPr>
          <w:rFonts w:cstheme="minorHAnsi"/>
        </w:rPr>
        <w:t xml:space="preserve">V Praze, dne </w:t>
      </w:r>
      <w:proofErr w:type="gramStart"/>
      <w:r w:rsidRPr="00DF6482">
        <w:rPr>
          <w:rFonts w:cstheme="minorHAnsi"/>
        </w:rPr>
        <w:t>9.6.2021</w:t>
      </w:r>
      <w:proofErr w:type="gramEnd"/>
    </w:p>
    <w:p w:rsidR="000F5CF6" w:rsidRPr="00DF6482" w:rsidRDefault="000F5CF6" w:rsidP="000F5CF6">
      <w:pPr>
        <w:spacing w:after="0" w:line="276" w:lineRule="auto"/>
        <w:rPr>
          <w:rFonts w:cstheme="minorHAnsi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rPr>
          <w:rFonts w:cstheme="minorHAnsi"/>
          <w:sz w:val="20"/>
          <w:szCs w:val="20"/>
        </w:rPr>
      </w:pPr>
    </w:p>
    <w:p w:rsidR="000F5CF6" w:rsidRPr="00DF6482" w:rsidRDefault="000F5CF6" w:rsidP="000F5CF6">
      <w:pPr>
        <w:spacing w:after="0" w:line="276" w:lineRule="auto"/>
        <w:ind w:left="708" w:firstLine="708"/>
        <w:rPr>
          <w:rFonts w:cstheme="minorHAnsi"/>
          <w:sz w:val="20"/>
          <w:szCs w:val="20"/>
        </w:rPr>
      </w:pPr>
      <w:r w:rsidRPr="00DF6482">
        <w:rPr>
          <w:rFonts w:cstheme="minorHAnsi"/>
          <w:sz w:val="20"/>
          <w:szCs w:val="20"/>
        </w:rPr>
        <w:t xml:space="preserve">______________________ </w:t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  <w:t>______________________</w:t>
      </w:r>
    </w:p>
    <w:p w:rsidR="000F5CF6" w:rsidRPr="00DF6482" w:rsidRDefault="000F5CF6" w:rsidP="000F5CF6">
      <w:pPr>
        <w:spacing w:after="0" w:line="276" w:lineRule="auto"/>
        <w:ind w:left="1416" w:firstLine="708"/>
        <w:rPr>
          <w:rFonts w:cstheme="minorHAnsi"/>
          <w:b/>
          <w:sz w:val="20"/>
          <w:szCs w:val="20"/>
        </w:rPr>
      </w:pPr>
      <w:r w:rsidRPr="00DF6482">
        <w:rPr>
          <w:rFonts w:cstheme="minorHAnsi"/>
          <w:b/>
          <w:sz w:val="20"/>
          <w:szCs w:val="20"/>
        </w:rPr>
        <w:t xml:space="preserve">Pronajímatel </w:t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</w:r>
      <w:r w:rsidRPr="00DF6482">
        <w:rPr>
          <w:rFonts w:cstheme="minorHAnsi"/>
          <w:b/>
          <w:sz w:val="20"/>
          <w:szCs w:val="20"/>
        </w:rPr>
        <w:tab/>
        <w:t>Nájemce</w:t>
      </w:r>
    </w:p>
    <w:p w:rsidR="000F5CF6" w:rsidRPr="00DF6482" w:rsidRDefault="000F5CF6" w:rsidP="000F5CF6">
      <w:pPr>
        <w:spacing w:after="0" w:line="276" w:lineRule="auto"/>
        <w:ind w:left="2124"/>
        <w:rPr>
          <w:rFonts w:cstheme="minorHAnsi"/>
          <w:sz w:val="20"/>
          <w:szCs w:val="20"/>
        </w:rPr>
      </w:pPr>
      <w:r w:rsidRPr="00DF6482">
        <w:rPr>
          <w:rFonts w:cstheme="minorHAnsi"/>
          <w:sz w:val="20"/>
          <w:szCs w:val="20"/>
        </w:rPr>
        <w:t xml:space="preserve">CPI BYTY, a.s. </w:t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</w:r>
      <w:r w:rsidRPr="00DF6482">
        <w:rPr>
          <w:rFonts w:cstheme="minorHAnsi"/>
          <w:sz w:val="20"/>
          <w:szCs w:val="20"/>
        </w:rPr>
        <w:tab/>
        <w:t xml:space="preserve">Univerzita Jana Evangelisty Purkyně v Ústí </w:t>
      </w:r>
      <w:proofErr w:type="gramStart"/>
      <w:r w:rsidRPr="00DF6482">
        <w:rPr>
          <w:rFonts w:cstheme="minorHAnsi"/>
          <w:sz w:val="20"/>
          <w:szCs w:val="20"/>
        </w:rPr>
        <w:t>nad</w:t>
      </w:r>
      <w:proofErr w:type="gramEnd"/>
    </w:p>
    <w:p w:rsidR="000F5CF6" w:rsidRPr="00DF6482" w:rsidRDefault="00DF6482" w:rsidP="00DF6482">
      <w:pPr>
        <w:spacing w:after="0" w:line="276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F5CF6" w:rsidRPr="00DF6482">
        <w:rPr>
          <w:rFonts w:cstheme="minorHAnsi"/>
          <w:sz w:val="20"/>
          <w:szCs w:val="20"/>
        </w:rPr>
        <w:t xml:space="preserve">astoupená na základě plné moci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F5CF6" w:rsidRPr="00DF6482">
        <w:rPr>
          <w:rFonts w:cstheme="minorHAnsi"/>
          <w:sz w:val="20"/>
          <w:szCs w:val="20"/>
        </w:rPr>
        <w:t>Labem</w:t>
      </w:r>
    </w:p>
    <w:p w:rsidR="000F5CF6" w:rsidRPr="00DF6482" w:rsidRDefault="00DF6482" w:rsidP="00DF6482">
      <w:pPr>
        <w:spacing w:after="0" w:line="276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0F5CF6" w:rsidRPr="00DF6482">
        <w:rPr>
          <w:rFonts w:cstheme="minorHAnsi"/>
          <w:sz w:val="20"/>
          <w:szCs w:val="20"/>
        </w:rPr>
        <w:t xml:space="preserve">Tomášem </w:t>
      </w:r>
      <w:proofErr w:type="spellStart"/>
      <w:r w:rsidR="000F5CF6" w:rsidRPr="00DF6482">
        <w:rPr>
          <w:rFonts w:cstheme="minorHAnsi"/>
          <w:sz w:val="20"/>
          <w:szCs w:val="20"/>
        </w:rPr>
        <w:t>Urbíkem</w:t>
      </w:r>
      <w:proofErr w:type="spellEnd"/>
    </w:p>
    <w:sectPr w:rsidR="000F5CF6" w:rsidRPr="00DF6482" w:rsidSect="00DF648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2C" w:rsidRDefault="009D6A2C" w:rsidP="00DF6482">
      <w:pPr>
        <w:spacing w:after="0" w:line="240" w:lineRule="auto"/>
      </w:pPr>
      <w:r>
        <w:separator/>
      </w:r>
    </w:p>
  </w:endnote>
  <w:endnote w:type="continuationSeparator" w:id="0">
    <w:p w:rsidR="009D6A2C" w:rsidRDefault="009D6A2C" w:rsidP="00D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>
    <w:pPr>
      <w:pStyle w:val="Zpat"/>
      <w:pBdr>
        <w:bottom w:val="single" w:sz="12" w:space="1" w:color="auto"/>
      </w:pBdr>
    </w:pPr>
  </w:p>
  <w:p w:rsidR="00DF6482" w:rsidRDefault="00DF6482" w:rsidP="00DF6482">
    <w:pPr>
      <w:pStyle w:val="Zpat"/>
      <w:jc w:val="center"/>
      <w:rPr>
        <w:sz w:val="18"/>
        <w:szCs w:val="18"/>
      </w:rPr>
    </w:pPr>
  </w:p>
  <w:p w:rsidR="00DF6482" w:rsidRPr="00DF6482" w:rsidRDefault="00DF6482" w:rsidP="00DF6482">
    <w:pPr>
      <w:pStyle w:val="Zpat"/>
      <w:jc w:val="center"/>
      <w:rPr>
        <w:sz w:val="18"/>
        <w:szCs w:val="18"/>
      </w:rPr>
    </w:pPr>
    <w:r w:rsidRPr="00DF6482">
      <w:rPr>
        <w:sz w:val="18"/>
        <w:szCs w:val="18"/>
      </w:rPr>
      <w:t xml:space="preserve">Stránka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2C" w:rsidRDefault="009D6A2C" w:rsidP="00DF6482">
      <w:pPr>
        <w:spacing w:after="0" w:line="240" w:lineRule="auto"/>
      </w:pPr>
      <w:r>
        <w:separator/>
      </w:r>
    </w:p>
  </w:footnote>
  <w:footnote w:type="continuationSeparator" w:id="0">
    <w:p w:rsidR="009D6A2C" w:rsidRDefault="009D6A2C" w:rsidP="00DF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82" w:rsidRDefault="00DF6482" w:rsidP="00DF6482">
    <w:pPr>
      <w:pBdr>
        <w:bottom w:val="single" w:sz="12" w:space="1" w:color="auto"/>
      </w:pBdr>
      <w:spacing w:after="0" w:line="276" w:lineRule="auto"/>
      <w:jc w:val="right"/>
      <w:rPr>
        <w:rFonts w:cstheme="minorHAnsi"/>
        <w:b/>
        <w:sz w:val="20"/>
        <w:szCs w:val="20"/>
      </w:rPr>
    </w:pPr>
    <w:r w:rsidRPr="00DF6482">
      <w:rPr>
        <w:rFonts w:cstheme="minorHAnsi"/>
        <w:b/>
        <w:sz w:val="20"/>
        <w:szCs w:val="20"/>
      </w:rPr>
      <w:t>DODATEK K NÁJEMNÍ SMLOUVĚ</w:t>
    </w:r>
  </w:p>
  <w:p w:rsidR="00DF6482" w:rsidRDefault="00DF6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01"/>
    <w:multiLevelType w:val="hybridMultilevel"/>
    <w:tmpl w:val="98A46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3E9"/>
    <w:multiLevelType w:val="hybridMultilevel"/>
    <w:tmpl w:val="BF42C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C099C"/>
    <w:multiLevelType w:val="hybridMultilevel"/>
    <w:tmpl w:val="D28CF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D"/>
    <w:rsid w:val="000858CD"/>
    <w:rsid w:val="000F5CF6"/>
    <w:rsid w:val="002D1C02"/>
    <w:rsid w:val="004B1F5D"/>
    <w:rsid w:val="007105C3"/>
    <w:rsid w:val="00967D9E"/>
    <w:rsid w:val="009D6A2C"/>
    <w:rsid w:val="00C20D80"/>
    <w:rsid w:val="00D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7C529-87D8-41E4-8EE5-155587D6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C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482"/>
  </w:style>
  <w:style w:type="paragraph" w:styleId="Zpat">
    <w:name w:val="footer"/>
    <w:basedOn w:val="Normln"/>
    <w:link w:val="ZpatChar"/>
    <w:uiPriority w:val="99"/>
    <w:unhideWhenUsed/>
    <w:rsid w:val="00DF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A0E3-C76D-4718-B2F7-7B080A16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MachovaA</dc:creator>
  <cp:keywords/>
  <dc:description/>
  <cp:lastModifiedBy>MachovaA</cp:lastModifiedBy>
  <cp:revision>4</cp:revision>
  <dcterms:created xsi:type="dcterms:W3CDTF">2021-07-01T09:33:00Z</dcterms:created>
  <dcterms:modified xsi:type="dcterms:W3CDTF">2021-07-02T11:38:00Z</dcterms:modified>
</cp:coreProperties>
</file>