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D019" w14:textId="77777777" w:rsidR="00454495" w:rsidRDefault="00D13A5B">
      <w:pPr>
        <w:pStyle w:val="Nadpis2"/>
        <w:spacing w:before="83"/>
        <w:ind w:left="1552" w:right="1655"/>
        <w:jc w:val="center"/>
      </w:pPr>
      <w:r>
        <w:rPr>
          <w:color w:val="585858"/>
        </w:rPr>
        <w:t>Dodatek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</w:t>
      </w:r>
    </w:p>
    <w:p w14:paraId="7D4243E4" w14:textId="77777777" w:rsidR="00454495" w:rsidRDefault="00D13A5B">
      <w:pPr>
        <w:spacing w:before="76"/>
        <w:ind w:left="1552" w:right="1664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optické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páteřní sítě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WLAN</w:t>
      </w:r>
    </w:p>
    <w:p w14:paraId="723388D9" w14:textId="77777777" w:rsidR="00454495" w:rsidRDefault="00D13A5B">
      <w:pPr>
        <w:pStyle w:val="Zkladntext"/>
        <w:spacing w:before="79" w:line="312" w:lineRule="auto"/>
        <w:ind w:left="376" w:right="484" w:hanging="2"/>
        <w:jc w:val="center"/>
      </w:pPr>
      <w:r>
        <w:rPr>
          <w:color w:val="585858"/>
        </w:rPr>
        <w:t>uzavřené dne 3.1.2019 pod č. Objednatele 2018/328 NAKIT, služby byly objednány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 objednávky č. 3610001634 ze dne 31. 1. 2019, která byla následně nahrazena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objednávkou č. 3610002008 ze dne 6.11.2019, následně objednávkou č. 3610002255 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7.4.2020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objednávkou 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3610003213 ze dne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8.6.2021</w:t>
      </w:r>
    </w:p>
    <w:p w14:paraId="3E15D2F6" w14:textId="77777777" w:rsidR="00454495" w:rsidRDefault="00D13A5B">
      <w:pPr>
        <w:pStyle w:val="Zkladntext"/>
        <w:spacing w:before="2"/>
        <w:ind w:left="1552" w:right="1660"/>
        <w:jc w:val="center"/>
      </w:pP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„Smlouva“)</w:t>
      </w:r>
    </w:p>
    <w:p w14:paraId="664AF105" w14:textId="77777777" w:rsidR="00454495" w:rsidRDefault="00454495">
      <w:pPr>
        <w:pStyle w:val="Zkladntext"/>
        <w:spacing w:before="11"/>
        <w:rPr>
          <w:sz w:val="29"/>
        </w:rPr>
      </w:pPr>
    </w:p>
    <w:p w14:paraId="640D3BDC" w14:textId="77777777" w:rsidR="00454495" w:rsidRDefault="00D13A5B">
      <w:pPr>
        <w:pStyle w:val="Nadpis2"/>
      </w:pPr>
      <w:r>
        <w:rPr>
          <w:color w:val="626366"/>
        </w:rPr>
        <w:t>Smluvní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strany</w:t>
      </w:r>
    </w:p>
    <w:p w14:paraId="6ABE481A" w14:textId="77777777" w:rsidR="00454495" w:rsidRDefault="00454495">
      <w:pPr>
        <w:pStyle w:val="Zkladntext"/>
        <w:spacing w:before="2"/>
        <w:rPr>
          <w:b/>
          <w:sz w:val="35"/>
        </w:rPr>
      </w:pPr>
    </w:p>
    <w:p w14:paraId="20E0FDD7" w14:textId="77777777" w:rsidR="00454495" w:rsidRDefault="00D13A5B">
      <w:pPr>
        <w:ind w:left="316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p.</w:t>
      </w:r>
    </w:p>
    <w:p w14:paraId="7276E643" w14:textId="77777777" w:rsidR="00454495" w:rsidRDefault="00D13A5B">
      <w:pPr>
        <w:pStyle w:val="Zkladntext"/>
        <w:tabs>
          <w:tab w:val="left" w:pos="3436"/>
        </w:tabs>
        <w:spacing w:before="78"/>
        <w:ind w:left="3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566C8B47" w14:textId="77777777" w:rsidR="00454495" w:rsidRDefault="00D13A5B">
      <w:pPr>
        <w:pStyle w:val="Zkladntext"/>
        <w:tabs>
          <w:tab w:val="right" w:pos="4416"/>
        </w:tabs>
        <w:spacing w:before="79"/>
        <w:ind w:left="31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1D281536" w14:textId="77777777" w:rsidR="00454495" w:rsidRDefault="00D13A5B">
      <w:pPr>
        <w:pStyle w:val="Zkladntext"/>
        <w:tabs>
          <w:tab w:val="left" w:pos="3417"/>
        </w:tabs>
        <w:spacing w:before="76"/>
        <w:ind w:left="316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25C27A1B" w14:textId="7FBE5814" w:rsidR="00454495" w:rsidRDefault="00D13A5B">
      <w:pPr>
        <w:pStyle w:val="Zkladntext"/>
        <w:tabs>
          <w:tab w:val="left" w:pos="3436"/>
        </w:tabs>
        <w:spacing w:before="76"/>
        <w:ind w:left="316"/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30D32E35" w14:textId="2A919BC0" w:rsidR="00454495" w:rsidRDefault="00D13A5B">
      <w:pPr>
        <w:pStyle w:val="Zkladntext"/>
        <w:tabs>
          <w:tab w:val="left" w:pos="3434"/>
        </w:tabs>
        <w:spacing w:before="76" w:line="312" w:lineRule="auto"/>
        <w:ind w:left="316" w:right="374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</w:r>
      <w:r>
        <w:rPr>
          <w:color w:val="626366"/>
        </w:rPr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>
        <w:rPr>
          <w:color w:val="696969"/>
        </w:rPr>
        <w:t>xxx</w:t>
      </w:r>
      <w:proofErr w:type="spellEnd"/>
    </w:p>
    <w:p w14:paraId="30A07D46" w14:textId="4FB7C38C" w:rsidR="00454495" w:rsidRDefault="00D13A5B">
      <w:pPr>
        <w:pStyle w:val="Zkladntext"/>
        <w:ind w:left="3437"/>
      </w:pPr>
      <w:proofErr w:type="spellStart"/>
      <w:r>
        <w:rPr>
          <w:color w:val="696969"/>
        </w:rPr>
        <w:t>xxx</w:t>
      </w:r>
      <w:proofErr w:type="spellEnd"/>
    </w:p>
    <w:p w14:paraId="17F2ADFD" w14:textId="77777777" w:rsidR="00454495" w:rsidRDefault="00D13A5B">
      <w:pPr>
        <w:spacing w:before="73"/>
        <w:ind w:left="316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5409884B" w14:textId="77777777" w:rsidR="00454495" w:rsidRDefault="00454495">
      <w:pPr>
        <w:pStyle w:val="Zkladntext"/>
        <w:spacing w:before="2"/>
        <w:rPr>
          <w:sz w:val="35"/>
        </w:rPr>
      </w:pPr>
    </w:p>
    <w:p w14:paraId="0CBE86BB" w14:textId="77777777" w:rsidR="00454495" w:rsidRDefault="00D13A5B">
      <w:pPr>
        <w:pStyle w:val="Nadpis2"/>
      </w:pPr>
      <w:r>
        <w:rPr>
          <w:color w:val="626366"/>
        </w:rPr>
        <w:t>a</w:t>
      </w:r>
    </w:p>
    <w:p w14:paraId="0443737A" w14:textId="77777777" w:rsidR="00454495" w:rsidRDefault="00454495">
      <w:pPr>
        <w:pStyle w:val="Zkladntext"/>
        <w:spacing w:before="4"/>
        <w:rPr>
          <w:b/>
          <w:sz w:val="25"/>
        </w:rPr>
      </w:pPr>
    </w:p>
    <w:p w14:paraId="2AB1C3FF" w14:textId="77777777" w:rsidR="00454495" w:rsidRDefault="00D13A5B">
      <w:pPr>
        <w:ind w:left="316"/>
        <w:rPr>
          <w:b/>
        </w:rPr>
      </w:pPr>
      <w:proofErr w:type="spellStart"/>
      <w:r>
        <w:rPr>
          <w:b/>
          <w:color w:val="696969"/>
        </w:rPr>
        <w:t>Dial</w:t>
      </w:r>
      <w:proofErr w:type="spellEnd"/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Telecom,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a.s.</w:t>
      </w:r>
    </w:p>
    <w:p w14:paraId="00B8DBB7" w14:textId="77777777" w:rsidR="00454495" w:rsidRDefault="00D13A5B">
      <w:pPr>
        <w:pStyle w:val="Zkladntext"/>
        <w:tabs>
          <w:tab w:val="left" w:pos="3463"/>
        </w:tabs>
        <w:spacing w:before="79"/>
        <w:ind w:left="3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Křižíkova</w:t>
      </w:r>
      <w:r>
        <w:rPr>
          <w:color w:val="696969"/>
          <w:spacing w:val="-3"/>
        </w:rPr>
        <w:t xml:space="preserve"> </w:t>
      </w:r>
      <w:proofErr w:type="gramStart"/>
      <w:r>
        <w:rPr>
          <w:color w:val="696969"/>
        </w:rPr>
        <w:t>36a</w:t>
      </w:r>
      <w:proofErr w:type="gramEnd"/>
      <w:r>
        <w:rPr>
          <w:color w:val="696969"/>
        </w:rPr>
        <w:t>/237,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186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Karlín</w:t>
      </w:r>
    </w:p>
    <w:p w14:paraId="4ED1B94C" w14:textId="77777777" w:rsidR="00454495" w:rsidRDefault="00D13A5B">
      <w:pPr>
        <w:pStyle w:val="Zkladntext"/>
        <w:tabs>
          <w:tab w:val="right" w:pos="4440"/>
        </w:tabs>
        <w:spacing w:before="76"/>
        <w:ind w:left="31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28175492</w:t>
      </w:r>
    </w:p>
    <w:p w14:paraId="5EBE6CD4" w14:textId="77777777" w:rsidR="00454495" w:rsidRDefault="00D13A5B">
      <w:pPr>
        <w:pStyle w:val="Zkladntext"/>
        <w:tabs>
          <w:tab w:val="left" w:pos="3446"/>
        </w:tabs>
        <w:spacing w:before="76"/>
        <w:ind w:left="316"/>
      </w:pPr>
      <w:r>
        <w:rPr>
          <w:color w:val="626366"/>
        </w:rPr>
        <w:t>DIČ:</w:t>
      </w:r>
      <w:r>
        <w:rPr>
          <w:color w:val="626366"/>
        </w:rPr>
        <w:tab/>
        <w:t>CZ</w:t>
      </w:r>
      <w:r>
        <w:rPr>
          <w:color w:val="696969"/>
        </w:rPr>
        <w:t>28175492</w:t>
      </w:r>
    </w:p>
    <w:p w14:paraId="01F31709" w14:textId="77777777" w:rsidR="00D13A5B" w:rsidRDefault="00D13A5B">
      <w:pPr>
        <w:pStyle w:val="Zkladntext"/>
        <w:tabs>
          <w:tab w:val="left" w:pos="3475"/>
          <w:tab w:val="left" w:pos="3508"/>
        </w:tabs>
        <w:spacing w:before="75" w:line="312" w:lineRule="auto"/>
        <w:ind w:left="316" w:right="374"/>
        <w:rPr>
          <w:color w:val="696969"/>
        </w:rPr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>
        <w:rPr>
          <w:color w:val="696969"/>
        </w:rPr>
        <w:t>xxx</w:t>
      </w:r>
      <w:proofErr w:type="spellEnd"/>
    </w:p>
    <w:p w14:paraId="4A61EC9D" w14:textId="14C4A6B5" w:rsidR="00454495" w:rsidRDefault="00D13A5B">
      <w:pPr>
        <w:pStyle w:val="Zkladntext"/>
        <w:tabs>
          <w:tab w:val="left" w:pos="3475"/>
          <w:tab w:val="left" w:pos="3508"/>
        </w:tabs>
        <w:spacing w:before="75" w:line="312" w:lineRule="auto"/>
        <w:ind w:left="316" w:right="374"/>
      </w:pPr>
      <w:r>
        <w:rPr>
          <w:color w:val="626366"/>
        </w:rPr>
        <w:t>zapsána v obchodním rejstříku</w:t>
      </w:r>
      <w:r>
        <w:rPr>
          <w:color w:val="626366"/>
          <w:spacing w:val="1"/>
        </w:rPr>
        <w:t xml:space="preserve"> </w:t>
      </w:r>
      <w:r>
        <w:rPr>
          <w:color w:val="696969"/>
        </w:rPr>
        <w:t xml:space="preserve">vedeném Městským soudem v Praze </w:t>
      </w:r>
      <w:r>
        <w:rPr>
          <w:color w:val="626366"/>
        </w:rPr>
        <w:t xml:space="preserve">oddíl </w:t>
      </w:r>
      <w:r>
        <w:rPr>
          <w:color w:val="696969"/>
        </w:rPr>
        <w:t>B vložka 12529</w:t>
      </w:r>
      <w:r>
        <w:rPr>
          <w:color w:val="696969"/>
          <w:spacing w:val="-59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29BF1695" w14:textId="31492A58" w:rsidR="00454495" w:rsidRDefault="00D13A5B">
      <w:pPr>
        <w:pStyle w:val="Zkladntext"/>
        <w:spacing w:line="253" w:lineRule="exact"/>
        <w:ind w:left="3497"/>
      </w:pPr>
      <w:proofErr w:type="spellStart"/>
      <w:r>
        <w:rPr>
          <w:color w:val="626366"/>
        </w:rPr>
        <w:t>xxx</w:t>
      </w:r>
      <w:proofErr w:type="spellEnd"/>
    </w:p>
    <w:p w14:paraId="22D219EA" w14:textId="77777777" w:rsidR="00454495" w:rsidRDefault="00D13A5B">
      <w:pPr>
        <w:spacing w:before="74"/>
        <w:ind w:left="316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7138D9EE" w14:textId="77777777" w:rsidR="00454495" w:rsidRDefault="00454495">
      <w:pPr>
        <w:pStyle w:val="Zkladntext"/>
        <w:spacing w:before="1"/>
        <w:rPr>
          <w:sz w:val="24"/>
        </w:rPr>
      </w:pPr>
    </w:p>
    <w:p w14:paraId="2D0D7AF2" w14:textId="77777777" w:rsidR="00454495" w:rsidRDefault="00D13A5B">
      <w:pPr>
        <w:ind w:left="316"/>
      </w:pPr>
      <w:r>
        <w:rPr>
          <w:color w:val="696969"/>
        </w:rPr>
        <w:t>(Objednatel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 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“),</w:t>
      </w:r>
    </w:p>
    <w:p w14:paraId="79325693" w14:textId="77777777" w:rsidR="00454495" w:rsidRDefault="00454495">
      <w:pPr>
        <w:pStyle w:val="Zkladntext"/>
        <w:spacing w:before="2"/>
        <w:rPr>
          <w:sz w:val="24"/>
        </w:rPr>
      </w:pPr>
    </w:p>
    <w:p w14:paraId="1B303C3E" w14:textId="77777777" w:rsidR="00454495" w:rsidRDefault="00D13A5B">
      <w:pPr>
        <w:pStyle w:val="Zkladntext"/>
        <w:spacing w:line="312" w:lineRule="auto"/>
        <w:ind w:left="316"/>
      </w:pPr>
      <w:r>
        <w:rPr>
          <w:color w:val="696969"/>
        </w:rPr>
        <w:t>uzavírají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12.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č. 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Smlouvě 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„Dodatek č.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6”).</w:t>
      </w:r>
    </w:p>
    <w:p w14:paraId="2483CD4C" w14:textId="77777777" w:rsidR="00454495" w:rsidRDefault="00454495">
      <w:pPr>
        <w:pStyle w:val="Zkladntext"/>
        <w:rPr>
          <w:sz w:val="24"/>
        </w:rPr>
      </w:pPr>
    </w:p>
    <w:p w14:paraId="6F67ADFB" w14:textId="77777777" w:rsidR="00454495" w:rsidRDefault="00454495">
      <w:pPr>
        <w:pStyle w:val="Zkladntext"/>
        <w:rPr>
          <w:sz w:val="24"/>
        </w:rPr>
      </w:pPr>
    </w:p>
    <w:p w14:paraId="778A5A0F" w14:textId="77777777" w:rsidR="00454495" w:rsidRDefault="00454495">
      <w:pPr>
        <w:pStyle w:val="Zkladntext"/>
        <w:spacing w:before="10"/>
        <w:rPr>
          <w:sz w:val="18"/>
        </w:rPr>
      </w:pPr>
    </w:p>
    <w:p w14:paraId="11ADF69A" w14:textId="77777777" w:rsidR="00454495" w:rsidRDefault="00D13A5B">
      <w:pPr>
        <w:pStyle w:val="Nadpis2"/>
        <w:numPr>
          <w:ilvl w:val="0"/>
          <w:numId w:val="3"/>
        </w:numPr>
        <w:tabs>
          <w:tab w:val="left" w:pos="3960"/>
          <w:tab w:val="left" w:pos="3961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6</w:t>
      </w:r>
    </w:p>
    <w:p w14:paraId="59DA1CE1" w14:textId="77777777" w:rsidR="00454495" w:rsidRDefault="00454495">
      <w:pPr>
        <w:pStyle w:val="Zkladntext"/>
        <w:spacing w:before="4"/>
        <w:rPr>
          <w:b/>
          <w:sz w:val="20"/>
        </w:rPr>
      </w:pPr>
    </w:p>
    <w:p w14:paraId="1F92C0A7" w14:textId="77777777" w:rsidR="00454495" w:rsidRDefault="00D13A5B">
      <w:pPr>
        <w:pStyle w:val="Odstavecseseznamem"/>
        <w:numPr>
          <w:ilvl w:val="1"/>
          <w:numId w:val="2"/>
        </w:numPr>
        <w:tabs>
          <w:tab w:val="left" w:pos="1053"/>
          <w:tab w:val="left" w:pos="1054"/>
        </w:tabs>
        <w:spacing w:before="1" w:line="276" w:lineRule="auto"/>
      </w:pPr>
      <w:r>
        <w:rPr>
          <w:color w:val="696969"/>
        </w:rPr>
        <w:t>Předmětem Dodatku č. 6 je úprava termínu zahájení poskytování datové Služby č. 44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absence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stavební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připravenosti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koncového objektu.</w:t>
      </w:r>
    </w:p>
    <w:p w14:paraId="5BF58322" w14:textId="77777777" w:rsidR="00454495" w:rsidRDefault="00454495">
      <w:pPr>
        <w:spacing w:line="276" w:lineRule="auto"/>
        <w:sectPr w:rsidR="00454495">
          <w:headerReference w:type="default" r:id="rId7"/>
          <w:type w:val="continuous"/>
          <w:pgSz w:w="11910" w:h="16840"/>
          <w:pgMar w:top="1320" w:right="1280" w:bottom="280" w:left="1100" w:header="343" w:footer="0" w:gutter="0"/>
          <w:pgNumType w:start="1"/>
          <w:cols w:space="708"/>
        </w:sectPr>
      </w:pPr>
    </w:p>
    <w:p w14:paraId="74B49F97" w14:textId="77777777" w:rsidR="00454495" w:rsidRDefault="00454495">
      <w:pPr>
        <w:pStyle w:val="Zkladntext"/>
        <w:rPr>
          <w:sz w:val="20"/>
        </w:rPr>
      </w:pPr>
    </w:p>
    <w:p w14:paraId="505B67CE" w14:textId="77777777" w:rsidR="00454495" w:rsidRDefault="00454495">
      <w:pPr>
        <w:pStyle w:val="Zkladntext"/>
        <w:spacing w:before="4"/>
        <w:rPr>
          <w:sz w:val="23"/>
        </w:rPr>
      </w:pPr>
    </w:p>
    <w:p w14:paraId="5DAA1EBA" w14:textId="77777777" w:rsidR="00454495" w:rsidRDefault="00D13A5B">
      <w:pPr>
        <w:pStyle w:val="Odstavecseseznamem"/>
        <w:numPr>
          <w:ilvl w:val="1"/>
          <w:numId w:val="2"/>
        </w:numPr>
        <w:tabs>
          <w:tab w:val="left" w:pos="1054"/>
        </w:tabs>
        <w:spacing w:line="276" w:lineRule="auto"/>
        <w:ind w:right="126"/>
        <w:jc w:val="both"/>
      </w:pPr>
      <w:r>
        <w:rPr>
          <w:color w:val="696969"/>
        </w:rPr>
        <w:t>Smluvní strany se 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datové Služby č. 44 a č. 45 budou poskytovány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namísto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 1.7.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2021 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1.8.2021.</w:t>
      </w:r>
    </w:p>
    <w:p w14:paraId="6269BE0E" w14:textId="77777777" w:rsidR="00454495" w:rsidRDefault="00D13A5B">
      <w:pPr>
        <w:pStyle w:val="Odstavecseseznamem"/>
        <w:numPr>
          <w:ilvl w:val="1"/>
          <w:numId w:val="2"/>
        </w:numPr>
        <w:tabs>
          <w:tab w:val="left" w:pos="1054"/>
        </w:tabs>
        <w:spacing w:before="119" w:line="276" w:lineRule="auto"/>
        <w:ind w:right="122"/>
        <w:jc w:val="both"/>
      </w:pPr>
      <w:r>
        <w:rPr>
          <w:color w:val="696969"/>
        </w:rPr>
        <w:t>Smluvní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9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9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1.8.2021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nadále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>poskytováno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rozsahu služeb upravených tímto Dodatkem č. 6, a to na základě nové 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 a zaslané Objednatelem. Nová Objednávka bude aktualizována v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změn dle odst. 1.2 tohoto článku Dodatku č. 6 Smlouvy. </w:t>
      </w:r>
      <w:r>
        <w:rPr>
          <w:color w:val="696969"/>
        </w:rPr>
        <w:t>Celková smluvní cena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počínaje od 1.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8. 2021 upravena dle skutečnosti v souladu se shora uvedenými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novou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Objednávkou.</w:t>
      </w:r>
    </w:p>
    <w:p w14:paraId="0DACFBED" w14:textId="77777777" w:rsidR="00454495" w:rsidRDefault="00D13A5B">
      <w:pPr>
        <w:pStyle w:val="Odstavecseseznamem"/>
        <w:numPr>
          <w:ilvl w:val="1"/>
          <w:numId w:val="2"/>
        </w:numPr>
        <w:tabs>
          <w:tab w:val="left" w:pos="1054"/>
        </w:tabs>
        <w:spacing w:before="120" w:line="278" w:lineRule="auto"/>
        <w:ind w:right="122"/>
        <w:jc w:val="both"/>
      </w:pPr>
      <w:r>
        <w:rPr>
          <w:color w:val="696969"/>
        </w:rPr>
        <w:t>Ostatní ustanovení Smlouvy nedotčená tímto Dodatkem č.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6 zůstávají v 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změny.</w:t>
      </w:r>
    </w:p>
    <w:p w14:paraId="40496899" w14:textId="77777777" w:rsidR="00454495" w:rsidRDefault="00454495">
      <w:pPr>
        <w:pStyle w:val="Zkladntext"/>
        <w:rPr>
          <w:sz w:val="24"/>
        </w:rPr>
      </w:pPr>
    </w:p>
    <w:p w14:paraId="5B3E8395" w14:textId="77777777" w:rsidR="00454495" w:rsidRDefault="00454495">
      <w:pPr>
        <w:pStyle w:val="Zkladntext"/>
        <w:spacing w:before="7"/>
        <w:rPr>
          <w:sz w:val="21"/>
        </w:rPr>
      </w:pPr>
    </w:p>
    <w:p w14:paraId="084AC858" w14:textId="77777777" w:rsidR="00454495" w:rsidRDefault="00D13A5B">
      <w:pPr>
        <w:pStyle w:val="Nadpis2"/>
        <w:numPr>
          <w:ilvl w:val="0"/>
          <w:numId w:val="3"/>
        </w:numPr>
        <w:tabs>
          <w:tab w:val="left" w:pos="3928"/>
          <w:tab w:val="left" w:pos="3929"/>
        </w:tabs>
        <w:ind w:left="3929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37F489F2" w14:textId="77777777" w:rsidR="00454495" w:rsidRDefault="00454495">
      <w:pPr>
        <w:pStyle w:val="Zkladntext"/>
        <w:spacing w:before="5"/>
        <w:rPr>
          <w:b/>
          <w:sz w:val="20"/>
        </w:rPr>
      </w:pPr>
    </w:p>
    <w:p w14:paraId="3B5CE8AC" w14:textId="77777777" w:rsidR="00454495" w:rsidRDefault="00D13A5B">
      <w:pPr>
        <w:pStyle w:val="Odstavecseseznamem"/>
        <w:numPr>
          <w:ilvl w:val="1"/>
          <w:numId w:val="1"/>
        </w:numPr>
        <w:tabs>
          <w:tab w:val="left" w:pos="1054"/>
        </w:tabs>
        <w:spacing w:line="278" w:lineRule="auto"/>
        <w:ind w:right="128"/>
        <w:jc w:val="both"/>
      </w:pPr>
      <w:r>
        <w:rPr>
          <w:color w:val="696969"/>
        </w:rPr>
        <w:t>Dodatek č. 6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Sb.,</w:t>
      </w:r>
    </w:p>
    <w:p w14:paraId="7656ED91" w14:textId="77777777" w:rsidR="00454495" w:rsidRDefault="00D13A5B">
      <w:pPr>
        <w:pStyle w:val="Zkladntext"/>
        <w:spacing w:line="276" w:lineRule="auto"/>
        <w:ind w:left="1053" w:right="125"/>
        <w:jc w:val="both"/>
      </w:pPr>
      <w:r>
        <w:rPr>
          <w:color w:val="696969"/>
        </w:rPr>
        <w:t>o zvláštních podmínkách účinnosti některých smluv, uveřejňování těchto smluv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 smlu</w:t>
      </w:r>
      <w:r>
        <w:rPr>
          <w:color w:val="696969"/>
        </w:rPr>
        <w:t>v (zákon o registru smluv), ve znění pozdějších předpisů, nejdříve však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 1.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2021.</w:t>
      </w:r>
    </w:p>
    <w:p w14:paraId="7FE4C0C5" w14:textId="77777777" w:rsidR="00454495" w:rsidRDefault="00D13A5B">
      <w:pPr>
        <w:pStyle w:val="Odstavecseseznamem"/>
        <w:numPr>
          <w:ilvl w:val="1"/>
          <w:numId w:val="1"/>
        </w:numPr>
        <w:tabs>
          <w:tab w:val="left" w:pos="1054"/>
        </w:tabs>
        <w:spacing w:before="117" w:line="276" w:lineRule="auto"/>
        <w:jc w:val="both"/>
      </w:pPr>
      <w:r>
        <w:rPr>
          <w:color w:val="696969"/>
        </w:rPr>
        <w:t>Smluvní strany si sjednávají, že uveřejnění tohoto Dodatku č.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6 v registru 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 se zákonem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 smluv.</w:t>
      </w:r>
    </w:p>
    <w:p w14:paraId="05C43164" w14:textId="77777777" w:rsidR="00454495" w:rsidRDefault="00D13A5B">
      <w:pPr>
        <w:pStyle w:val="Odstavecseseznamem"/>
        <w:numPr>
          <w:ilvl w:val="1"/>
          <w:numId w:val="1"/>
        </w:numPr>
        <w:tabs>
          <w:tab w:val="left" w:pos="1054"/>
        </w:tabs>
        <w:spacing w:before="119" w:line="276" w:lineRule="auto"/>
        <w:ind w:right="122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projednání, určitě a srozumitelně, na základě jejich pravé, vážně míněné a svobodné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vůle, což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vlastnoručními podpisy.</w:t>
      </w:r>
    </w:p>
    <w:p w14:paraId="52A78B7D" w14:textId="77777777" w:rsidR="00454495" w:rsidRDefault="00D13A5B">
      <w:pPr>
        <w:pStyle w:val="Odstavecseseznamem"/>
        <w:numPr>
          <w:ilvl w:val="1"/>
          <w:numId w:val="1"/>
        </w:numPr>
        <w:tabs>
          <w:tab w:val="left" w:pos="1054"/>
        </w:tabs>
        <w:spacing w:before="122" w:line="276" w:lineRule="auto"/>
        <w:jc w:val="both"/>
      </w:pPr>
      <w:r>
        <w:rPr>
          <w:color w:val="696969"/>
        </w:rPr>
        <w:t>Dodatek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čtyřech)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nichž každá Smluvní strana obdrží pod dvou vyhotoveních. V případě, že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podepisována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 platnou právní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úpravou</w:t>
      </w:r>
      <w:r>
        <w:rPr>
          <w:color w:val="585858"/>
        </w:rPr>
        <w:t>.</w:t>
      </w:r>
    </w:p>
    <w:p w14:paraId="009F232A" w14:textId="77777777" w:rsidR="00454495" w:rsidRDefault="00454495">
      <w:pPr>
        <w:pStyle w:val="Zkladntext"/>
        <w:rPr>
          <w:sz w:val="20"/>
        </w:rPr>
      </w:pPr>
    </w:p>
    <w:p w14:paraId="7414B32F" w14:textId="77777777" w:rsidR="00454495" w:rsidRDefault="00454495">
      <w:pPr>
        <w:pStyle w:val="Zkladntext"/>
        <w:rPr>
          <w:sz w:val="20"/>
        </w:rPr>
      </w:pPr>
    </w:p>
    <w:p w14:paraId="592B035E" w14:textId="77777777" w:rsidR="00454495" w:rsidRDefault="00454495">
      <w:pPr>
        <w:pStyle w:val="Zkladntext"/>
        <w:rPr>
          <w:sz w:val="20"/>
        </w:rPr>
      </w:pPr>
    </w:p>
    <w:p w14:paraId="622D04BD" w14:textId="77777777" w:rsidR="00454495" w:rsidRDefault="00454495">
      <w:pPr>
        <w:pStyle w:val="Zkladntext"/>
        <w:spacing w:before="9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966"/>
        <w:gridCol w:w="3966"/>
      </w:tblGrid>
      <w:tr w:rsidR="00454495" w14:paraId="2A19A089" w14:textId="77777777">
        <w:trPr>
          <w:trHeight w:val="246"/>
        </w:trPr>
        <w:tc>
          <w:tcPr>
            <w:tcW w:w="3966" w:type="dxa"/>
          </w:tcPr>
          <w:p w14:paraId="741BAD75" w14:textId="77777777" w:rsidR="00454495" w:rsidRDefault="00D13A5B">
            <w:pPr>
              <w:pStyle w:val="TableParagraph"/>
              <w:tabs>
                <w:tab w:val="left" w:pos="3179"/>
              </w:tabs>
              <w:spacing w:line="227" w:lineRule="exact"/>
              <w:ind w:left="200"/>
            </w:pPr>
            <w:r>
              <w:rPr>
                <w:color w:val="626366"/>
              </w:rPr>
              <w:t xml:space="preserve">V Praze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u w:val="single" w:color="616265"/>
              </w:rPr>
              <w:t xml:space="preserve"> </w:t>
            </w:r>
            <w:r>
              <w:rPr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966" w:type="dxa"/>
          </w:tcPr>
          <w:p w14:paraId="64DA69CC" w14:textId="77777777" w:rsidR="00454495" w:rsidRDefault="00D13A5B">
            <w:pPr>
              <w:pStyle w:val="TableParagraph"/>
              <w:tabs>
                <w:tab w:val="left" w:pos="3822"/>
              </w:tabs>
              <w:spacing w:line="227" w:lineRule="exact"/>
              <w:ind w:left="842"/>
            </w:pPr>
            <w:r>
              <w:rPr>
                <w:color w:val="626366"/>
              </w:rPr>
              <w:t xml:space="preserve">V Praze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u w:val="single" w:color="616265"/>
              </w:rPr>
              <w:t xml:space="preserve"> </w:t>
            </w:r>
            <w:r>
              <w:rPr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3430710D" w14:textId="77777777" w:rsidR="00454495" w:rsidRDefault="00454495">
      <w:pPr>
        <w:pStyle w:val="Zkladntext"/>
        <w:rPr>
          <w:sz w:val="20"/>
        </w:rPr>
      </w:pPr>
    </w:p>
    <w:p w14:paraId="416DCBED" w14:textId="77777777" w:rsidR="00454495" w:rsidRDefault="00454495">
      <w:pPr>
        <w:pStyle w:val="Zkladntext"/>
        <w:spacing w:before="10"/>
        <w:rPr>
          <w:sz w:val="25"/>
        </w:rPr>
      </w:pPr>
    </w:p>
    <w:p w14:paraId="0B1466D7" w14:textId="0183BD80" w:rsidR="00454495" w:rsidRDefault="00454495" w:rsidP="00D13A5B">
      <w:pPr>
        <w:spacing w:before="96" w:line="137" w:lineRule="exact"/>
        <w:ind w:right="640"/>
        <w:jc w:val="right"/>
        <w:rPr>
          <w:sz w:val="15"/>
        </w:rPr>
        <w:sectPr w:rsidR="00454495">
          <w:pgSz w:w="11910" w:h="16840"/>
          <w:pgMar w:top="1320" w:right="1280" w:bottom="280" w:left="1100" w:header="343" w:footer="0" w:gutter="0"/>
          <w:cols w:space="708"/>
        </w:sectPr>
      </w:pPr>
    </w:p>
    <w:p w14:paraId="28B9F683" w14:textId="55025A59" w:rsidR="00454495" w:rsidRDefault="00D13A5B">
      <w:pPr>
        <w:spacing w:before="4"/>
        <w:ind w:left="2203"/>
        <w:rPr>
          <w:rFonts w:ascii="Trebuchet MS" w:hAnsi="Trebuchet MS"/>
          <w:sz w:val="19"/>
        </w:rPr>
      </w:pPr>
      <w:r>
        <w:pict w14:anchorId="116FC386">
          <v:shape id="docshape6" o:spid="_x0000_s1028" style="position:absolute;left:0;text-align:left;margin-left:140.45pt;margin-top:1.4pt;width:46.15pt;height:45.85pt;z-index:-15810560;mso-position-horizontal-relative:page" coordorigin="2809,28" coordsize="923,917" o:spt="100" adj="0,,0" path="m2975,751r-80,52l2844,854r-27,43l2809,929r6,12l2820,944r59,l2885,943r-58,l2835,908r30,-48l2913,805r62,-54xm3204,28r-19,12l3176,69r-4,32l3172,124r,21l3174,167r3,24l3181,215r5,25l3191,266r6,25l3204,317r-7,30l3177,402r-30,73l3109,559r-44,90l3017,737r-50,80l2917,882r-48,44l2827,943r58,l2888,942r49,-43l2996,824r69,-111l3074,710r-9,l3121,610r40,-81l3189,464r19,-53l3221,368r33,l3233,314r7,-48l3221,266r-11,-41l3202,185r-4,-38l3197,114r,-15l3199,75r6,-24l3217,34r23,l3228,29r-24,-1xm3722,709r-26,l3686,718r,25l3696,753r26,l3727,748r-28,l3690,741r,-20l3699,713r28,l3722,709xm3727,713r-7,l3726,721r,20l3720,748r7,l3732,743r,-25l3727,713xm3715,716r-15,l3700,743r5,l3705,733r11,l3716,732r-3,-1l3719,729r-14,l3705,722r13,l3718,720r-3,-4xm3716,733r-6,l3712,736r1,3l3714,743r5,l3718,739r,-4l3716,733xm3718,722r-7,l3713,723r,5l3710,729r9,l3719,725r-1,-3xm3254,368r-33,l3271,470r53,70l3373,584r40,26l3346,623r-70,16l3205,659r-71,24l3065,710r9,l3135,691r76,-19l3289,656r80,-13l3448,633r71,l3503,627r64,-3l3713,624r-25,-13l3653,603r-191,l3440,591r-21,-14l3398,563r-21,-14l3331,501r-40,-57l3258,381r-4,-13xm3519,633r-71,l3510,661r61,21l3627,695r47,5l3693,699r15,-4l3717,688r2,-3l3693,685r-37,-4l3610,669r-52,-18l3519,633xm3722,678r-6,3l3706,685r13,l3722,678xm3713,624r-146,l3641,626r61,13l3726,668r3,-6l3732,659r,-7l3720,628r-7,-4xm3575,597r-25,l3522,599r-60,4l3653,603r-14,-3l3575,597xm3249,105r-5,28l3238,169r-8,44l3221,266r19,l3240,260r5,-52l3247,157r2,-52xm3240,34r-23,l3227,40r10,10l3244,66r5,22l3252,53r-8,-17l3240,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7AC9F16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7" type="#_x0000_t202" style="position:absolute;left:0;text-align:left;margin-left:70.85pt;margin-top:1.2pt;width:91.7pt;height:21.05pt;z-index:15729664;mso-position-horizontal-relative:page" filled="f" stroked="f">
            <v:textbox inset="0,0,0,0">
              <w:txbxContent>
                <w:p w14:paraId="744E1548" w14:textId="006F1CDA" w:rsidR="00454495" w:rsidRDefault="00454495">
                  <w:pPr>
                    <w:spacing w:before="4"/>
                    <w:rPr>
                      <w:rFonts w:ascii="Trebuchet MS" w:hAns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</w:p>
    <w:p w14:paraId="0132C01B" w14:textId="4DC3862F" w:rsidR="00454495" w:rsidRDefault="00454495">
      <w:pPr>
        <w:spacing w:before="9" w:line="140" w:lineRule="exact"/>
        <w:ind w:left="2203"/>
        <w:rPr>
          <w:rFonts w:ascii="Trebuchet MS" w:hAnsi="Trebuchet MS"/>
          <w:sz w:val="19"/>
        </w:rPr>
      </w:pPr>
    </w:p>
    <w:p w14:paraId="13008E59" w14:textId="1F061F4F" w:rsidR="00454495" w:rsidRDefault="00D13A5B">
      <w:pPr>
        <w:spacing w:before="32" w:line="128" w:lineRule="exact"/>
        <w:ind w:left="2888"/>
        <w:rPr>
          <w:sz w:val="15"/>
        </w:rPr>
      </w:pPr>
      <w:r>
        <w:br w:type="column"/>
      </w:r>
    </w:p>
    <w:p w14:paraId="1761AB33" w14:textId="1FEE0742" w:rsidR="00454495" w:rsidRDefault="00454495" w:rsidP="00D13A5B">
      <w:pPr>
        <w:tabs>
          <w:tab w:val="left" w:pos="2888"/>
        </w:tabs>
        <w:spacing w:line="214" w:lineRule="exact"/>
        <w:rPr>
          <w:sz w:val="15"/>
        </w:rPr>
      </w:pPr>
    </w:p>
    <w:p w14:paraId="18F191B8" w14:textId="77777777" w:rsidR="00454495" w:rsidRDefault="00454495">
      <w:pPr>
        <w:spacing w:line="214" w:lineRule="exact"/>
        <w:rPr>
          <w:sz w:val="15"/>
        </w:rPr>
        <w:sectPr w:rsidR="00454495">
          <w:type w:val="continuous"/>
          <w:pgSz w:w="11910" w:h="16840"/>
          <w:pgMar w:top="1320" w:right="1280" w:bottom="280" w:left="1100" w:header="343" w:footer="0" w:gutter="0"/>
          <w:cols w:num="2" w:space="708" w:equalWidth="0">
            <w:col w:w="3893" w:space="1083"/>
            <w:col w:w="4554"/>
          </w:cols>
        </w:sectPr>
      </w:pPr>
    </w:p>
    <w:p w14:paraId="066FF4EF" w14:textId="00AD8BBE" w:rsidR="00454495" w:rsidRDefault="00D13A5B">
      <w:pPr>
        <w:pStyle w:val="Nadpis1"/>
        <w:spacing w:before="75"/>
        <w:ind w:left="316"/>
      </w:pPr>
      <w:r>
        <w:pict w14:anchorId="045FB356">
          <v:shape id="docshape8" o:spid="_x0000_s1026" type="#_x0000_t202" style="position:absolute;left:0;text-align:left;margin-left:70.8pt;margin-top:652.65pt;width:444.65pt;height:88.2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5"/>
                    <w:gridCol w:w="4284"/>
                  </w:tblGrid>
                  <w:tr w:rsidR="00454495" w14:paraId="3891B5D5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1C599C72" w14:textId="5EEA3CD2" w:rsidR="00454495" w:rsidRDefault="00454495">
                        <w:pPr>
                          <w:pStyle w:val="TableParagraph"/>
                          <w:spacing w:line="168" w:lineRule="exact"/>
                          <w:ind w:left="1887"/>
                          <w:rPr>
                            <w:rFonts w:ascii="Trebuchet MS"/>
                            <w:sz w:val="19"/>
                          </w:rPr>
                        </w:pPr>
                      </w:p>
                    </w:tc>
                    <w:tc>
                      <w:tcPr>
                        <w:tcW w:w="325" w:type="dxa"/>
                      </w:tcPr>
                      <w:p w14:paraId="34D37BC9" w14:textId="77777777" w:rsidR="00454495" w:rsidRDefault="0045449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3040949A" w14:textId="77EE06B1" w:rsidR="00454495" w:rsidRDefault="00454495">
                        <w:pPr>
                          <w:pStyle w:val="TableParagraph"/>
                          <w:spacing w:line="135" w:lineRule="exact"/>
                          <w:ind w:right="963"/>
                          <w:jc w:val="right"/>
                          <w:rPr>
                            <w:sz w:val="15"/>
                          </w:rPr>
                        </w:pPr>
                      </w:p>
                    </w:tc>
                  </w:tr>
                  <w:tr w:rsidR="00454495" w14:paraId="495BC0B9" w14:textId="77777777">
                    <w:trPr>
                      <w:trHeight w:val="494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48F976B5" w14:textId="0E4B8891" w:rsidR="00454495" w:rsidRDefault="00D13A5B">
                        <w:pPr>
                          <w:pStyle w:val="TableParagraph"/>
                          <w:spacing w:before="61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25" w:type="dxa"/>
                      </w:tcPr>
                      <w:p w14:paraId="254BDECA" w14:textId="77777777" w:rsidR="00454495" w:rsidRDefault="004544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6AAEA779" w14:textId="14962224" w:rsidR="00454495" w:rsidRDefault="00D13A5B">
                        <w:pPr>
                          <w:pStyle w:val="TableParagraph"/>
                          <w:spacing w:before="61"/>
                          <w:ind w:left="-1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454495" w14:paraId="2C1D8789" w14:textId="77777777">
                    <w:trPr>
                      <w:trHeight w:val="1017"/>
                    </w:trPr>
                    <w:tc>
                      <w:tcPr>
                        <w:tcW w:w="4284" w:type="dxa"/>
                      </w:tcPr>
                      <w:p w14:paraId="5FFD4508" w14:textId="5BBE7033" w:rsidR="00454495" w:rsidRDefault="00D13A5B">
                        <w:pPr>
                          <w:pStyle w:val="TableParagraph"/>
                          <w:spacing w:before="183" w:line="252" w:lineRule="exact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124E3D38" w14:textId="77777777" w:rsidR="00454495" w:rsidRDefault="00D13A5B">
                        <w:pPr>
                          <w:pStyle w:val="TableParagraph"/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  <w:p w14:paraId="5E8F43BD" w14:textId="77777777" w:rsidR="00454495" w:rsidRDefault="00D13A5B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5" w:type="dxa"/>
                      </w:tcPr>
                      <w:p w14:paraId="3926A4EB" w14:textId="77777777" w:rsidR="00454495" w:rsidRDefault="004544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1A919D7F" w14:textId="7036C681" w:rsidR="00454495" w:rsidRDefault="00D13A5B">
                        <w:pPr>
                          <w:pStyle w:val="TableParagraph"/>
                          <w:spacing w:before="183"/>
                          <w:ind w:left="-1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5F53C79C" w14:textId="77777777" w:rsidR="00454495" w:rsidRDefault="00D13A5B">
                        <w:pPr>
                          <w:pStyle w:val="TableParagraph"/>
                          <w:spacing w:before="59"/>
                          <w:ind w:left="-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Dial</w:t>
                        </w:r>
                        <w:proofErr w:type="spellEnd"/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Telecom,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03E560C6" w14:textId="77777777" w:rsidR="00454495" w:rsidRDefault="00454495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14:paraId="10142FAF" w14:textId="38C38F58" w:rsidR="00454495" w:rsidRDefault="00454495" w:rsidP="00D13A5B">
      <w:pPr>
        <w:spacing w:before="90"/>
        <w:rPr>
          <w:rFonts w:ascii="Trebuchet MS"/>
          <w:sz w:val="19"/>
        </w:rPr>
      </w:pPr>
    </w:p>
    <w:p w14:paraId="717606E7" w14:textId="391A3668" w:rsidR="00454495" w:rsidRDefault="00D13A5B">
      <w:pPr>
        <w:pStyle w:val="Zkladntext"/>
        <w:ind w:left="543" w:hanging="227"/>
      </w:pPr>
      <w:r>
        <w:br w:type="column"/>
      </w:r>
    </w:p>
    <w:p w14:paraId="57F3C88F" w14:textId="59C12FA3" w:rsidR="00454495" w:rsidRDefault="00D13A5B">
      <w:pPr>
        <w:spacing w:line="168" w:lineRule="exact"/>
        <w:ind w:left="102"/>
        <w:rPr>
          <w:sz w:val="15"/>
        </w:rPr>
      </w:pPr>
      <w:r>
        <w:br w:type="column"/>
      </w:r>
    </w:p>
    <w:p w14:paraId="3E62091D" w14:textId="6C3E7FC6" w:rsidR="00454495" w:rsidRDefault="00D13A5B" w:rsidP="00D13A5B">
      <w:pPr>
        <w:spacing w:line="171" w:lineRule="exact"/>
        <w:rPr>
          <w:sz w:val="15"/>
        </w:rPr>
      </w:pPr>
      <w:r>
        <w:rPr>
          <w:sz w:val="15"/>
        </w:rPr>
        <w:t>:</w:t>
      </w:r>
    </w:p>
    <w:sectPr w:rsidR="00454495">
      <w:type w:val="continuous"/>
      <w:pgSz w:w="11910" w:h="16840"/>
      <w:pgMar w:top="1320" w:right="1280" w:bottom="280" w:left="1100" w:header="343" w:footer="0" w:gutter="0"/>
      <w:cols w:num="4" w:space="708" w:equalWidth="0">
        <w:col w:w="1463" w:space="424"/>
        <w:col w:w="1851" w:space="2772"/>
        <w:col w:w="1213" w:space="39"/>
        <w:col w:w="17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52FF" w14:textId="77777777" w:rsidR="00000000" w:rsidRDefault="00D13A5B">
      <w:r>
        <w:separator/>
      </w:r>
    </w:p>
  </w:endnote>
  <w:endnote w:type="continuationSeparator" w:id="0">
    <w:p w14:paraId="7C6FB6C8" w14:textId="77777777" w:rsidR="00000000" w:rsidRDefault="00D1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A163" w14:textId="77777777" w:rsidR="00000000" w:rsidRDefault="00D13A5B">
      <w:r>
        <w:separator/>
      </w:r>
    </w:p>
  </w:footnote>
  <w:footnote w:type="continuationSeparator" w:id="0">
    <w:p w14:paraId="0AAA7EFD" w14:textId="77777777" w:rsidR="00000000" w:rsidRDefault="00D1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F10D" w14:textId="77777777" w:rsidR="00454495" w:rsidRDefault="00D13A5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6D5C966E" wp14:editId="1403E3FD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970" cy="5328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0" cy="532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DFE"/>
    <w:multiLevelType w:val="multilevel"/>
    <w:tmpl w:val="538CA086"/>
    <w:lvl w:ilvl="0">
      <w:start w:val="1"/>
      <w:numFmt w:val="decimal"/>
      <w:lvlText w:val="%1"/>
      <w:lvlJc w:val="left"/>
      <w:pPr>
        <w:ind w:left="105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33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3BE74519"/>
    <w:multiLevelType w:val="multilevel"/>
    <w:tmpl w:val="A7C82256"/>
    <w:lvl w:ilvl="0">
      <w:start w:val="2"/>
      <w:numFmt w:val="decimal"/>
      <w:lvlText w:val="%1"/>
      <w:lvlJc w:val="left"/>
      <w:pPr>
        <w:ind w:left="105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3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622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807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3993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4179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50366A15"/>
    <w:multiLevelType w:val="hybridMultilevel"/>
    <w:tmpl w:val="059C9C52"/>
    <w:lvl w:ilvl="0" w:tplc="94BA367E">
      <w:start w:val="1"/>
      <w:numFmt w:val="decimal"/>
      <w:lvlText w:val="%1."/>
      <w:lvlJc w:val="left"/>
      <w:pPr>
        <w:ind w:left="39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 w:tplc="0AEA1158">
      <w:numFmt w:val="bullet"/>
      <w:lvlText w:val="•"/>
      <w:lvlJc w:val="left"/>
      <w:pPr>
        <w:ind w:left="4516" w:hanging="454"/>
      </w:pPr>
      <w:rPr>
        <w:rFonts w:hint="default"/>
        <w:lang w:val="cs-CZ" w:eastAsia="en-US" w:bidi="ar-SA"/>
      </w:rPr>
    </w:lvl>
    <w:lvl w:ilvl="2" w:tplc="CC80F90A">
      <w:numFmt w:val="bullet"/>
      <w:lvlText w:val="•"/>
      <w:lvlJc w:val="left"/>
      <w:pPr>
        <w:ind w:left="5073" w:hanging="454"/>
      </w:pPr>
      <w:rPr>
        <w:rFonts w:hint="default"/>
        <w:lang w:val="cs-CZ" w:eastAsia="en-US" w:bidi="ar-SA"/>
      </w:rPr>
    </w:lvl>
    <w:lvl w:ilvl="3" w:tplc="9336104C">
      <w:numFmt w:val="bullet"/>
      <w:lvlText w:val="•"/>
      <w:lvlJc w:val="left"/>
      <w:pPr>
        <w:ind w:left="5629" w:hanging="454"/>
      </w:pPr>
      <w:rPr>
        <w:rFonts w:hint="default"/>
        <w:lang w:val="cs-CZ" w:eastAsia="en-US" w:bidi="ar-SA"/>
      </w:rPr>
    </w:lvl>
    <w:lvl w:ilvl="4" w:tplc="A86E33A4">
      <w:numFmt w:val="bullet"/>
      <w:lvlText w:val="•"/>
      <w:lvlJc w:val="left"/>
      <w:pPr>
        <w:ind w:left="6186" w:hanging="454"/>
      </w:pPr>
      <w:rPr>
        <w:rFonts w:hint="default"/>
        <w:lang w:val="cs-CZ" w:eastAsia="en-US" w:bidi="ar-SA"/>
      </w:rPr>
    </w:lvl>
    <w:lvl w:ilvl="5" w:tplc="87565998">
      <w:numFmt w:val="bullet"/>
      <w:lvlText w:val="•"/>
      <w:lvlJc w:val="left"/>
      <w:pPr>
        <w:ind w:left="6743" w:hanging="454"/>
      </w:pPr>
      <w:rPr>
        <w:rFonts w:hint="default"/>
        <w:lang w:val="cs-CZ" w:eastAsia="en-US" w:bidi="ar-SA"/>
      </w:rPr>
    </w:lvl>
    <w:lvl w:ilvl="6" w:tplc="B06CAAA2">
      <w:numFmt w:val="bullet"/>
      <w:lvlText w:val="•"/>
      <w:lvlJc w:val="left"/>
      <w:pPr>
        <w:ind w:left="7299" w:hanging="454"/>
      </w:pPr>
      <w:rPr>
        <w:rFonts w:hint="default"/>
        <w:lang w:val="cs-CZ" w:eastAsia="en-US" w:bidi="ar-SA"/>
      </w:rPr>
    </w:lvl>
    <w:lvl w:ilvl="7" w:tplc="7512A188">
      <w:numFmt w:val="bullet"/>
      <w:lvlText w:val="•"/>
      <w:lvlJc w:val="left"/>
      <w:pPr>
        <w:ind w:left="7856" w:hanging="454"/>
      </w:pPr>
      <w:rPr>
        <w:rFonts w:hint="default"/>
        <w:lang w:val="cs-CZ" w:eastAsia="en-US" w:bidi="ar-SA"/>
      </w:rPr>
    </w:lvl>
    <w:lvl w:ilvl="8" w:tplc="4EE2B926">
      <w:numFmt w:val="bullet"/>
      <w:lvlText w:val="•"/>
      <w:lvlJc w:val="left"/>
      <w:pPr>
        <w:ind w:left="8413" w:hanging="45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495"/>
    <w:rsid w:val="00454495"/>
    <w:rsid w:val="00D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8FD1C2"/>
  <w15:docId w15:val="{AA47E46A-DE35-4A78-B1B7-CF6B5EA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ind w:left="3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053" w:right="121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Lukáš Urbanec</cp:lastModifiedBy>
  <cp:revision>2</cp:revision>
  <dcterms:created xsi:type="dcterms:W3CDTF">2021-07-29T09:53:00Z</dcterms:created>
  <dcterms:modified xsi:type="dcterms:W3CDTF">2021-07-29T09:57:00Z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2021-07-29T00:00:00Z</vt:filetime>
  </property>
</Properties>
</file>