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B2" w:rsidRDefault="00C502B2">
      <w:pPr>
        <w:pStyle w:val="Row2"/>
      </w:pPr>
    </w:p>
    <w:p w:rsidR="00C502B2" w:rsidRDefault="00FB6ABC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10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10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10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9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C502B2" w:rsidRDefault="00FB6ABC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OB7821-077</w:t>
      </w:r>
    </w:p>
    <w:p w:rsidR="00C502B2" w:rsidRDefault="00FB6ABC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C502B2" w:rsidRDefault="00FB6ABC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24263435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CZ24263435</w:t>
      </w:r>
    </w:p>
    <w:p w:rsidR="00C502B2" w:rsidRDefault="00FB6ABC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C502B2" w:rsidRDefault="00FB6ABC">
      <w:pPr>
        <w:pStyle w:val="Row7"/>
      </w:pPr>
      <w:r>
        <w:tab/>
      </w:r>
      <w:r>
        <w:rPr>
          <w:rStyle w:val="Text4"/>
        </w:rPr>
        <w:t>118 00 Praha 1</w:t>
      </w:r>
    </w:p>
    <w:p w:rsidR="00C502B2" w:rsidRDefault="00FB6ABC">
      <w:pPr>
        <w:pStyle w:val="Row8"/>
      </w:pPr>
      <w:r>
        <w:tab/>
      </w:r>
      <w:r>
        <w:rPr>
          <w:rStyle w:val="Text5"/>
        </w:rPr>
        <w:t>Vertikály - výškové a stavební práce s.r.o.</w:t>
      </w:r>
    </w:p>
    <w:p w:rsidR="00C502B2" w:rsidRDefault="00FB6ABC">
      <w:pPr>
        <w:pStyle w:val="Row9"/>
      </w:pPr>
      <w:r>
        <w:tab/>
      </w:r>
    </w:p>
    <w:p w:rsidR="00C502B2" w:rsidRDefault="00FB6ABC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81pt;height:12pt;z-index:251650048;mso-wrap-style:tight;mso-position-vertical-relative:line" stroked="f">
            <v:fill opacity="0" o:opacity2="100"/>
            <v:textbox inset="0,0,0,0">
              <w:txbxContent>
                <w:p w:rsidR="00C502B2" w:rsidRDefault="00FB6AB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169 00  Praha 69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Břevnovská 1692/6</w:t>
      </w:r>
    </w:p>
    <w:p w:rsidR="00C502B2" w:rsidRDefault="00FB6ABC">
      <w:pPr>
        <w:pStyle w:val="Row11"/>
      </w:pPr>
      <w:r>
        <w:tab/>
      </w:r>
      <w:r>
        <w:rPr>
          <w:rStyle w:val="Text5"/>
        </w:rPr>
        <w:t>Česká republika</w:t>
      </w:r>
    </w:p>
    <w:p w:rsidR="00C502B2" w:rsidRDefault="00C502B2">
      <w:pPr>
        <w:pStyle w:val="Row2"/>
      </w:pPr>
    </w:p>
    <w:p w:rsidR="00C502B2" w:rsidRDefault="00C502B2">
      <w:pPr>
        <w:pStyle w:val="Row2"/>
      </w:pPr>
    </w:p>
    <w:p w:rsidR="00C502B2" w:rsidRDefault="00C502B2">
      <w:pPr>
        <w:pStyle w:val="Row2"/>
      </w:pPr>
    </w:p>
    <w:p w:rsidR="00C502B2" w:rsidRDefault="00C502B2">
      <w:pPr>
        <w:pStyle w:val="Row2"/>
      </w:pPr>
    </w:p>
    <w:p w:rsidR="00C502B2" w:rsidRDefault="00FB6ABC">
      <w:pPr>
        <w:pStyle w:val="Row12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0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0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 w:rsidR="00C502B2" w:rsidRDefault="00FB6ABC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2275402021</w:t>
      </w:r>
    </w:p>
    <w:p w:rsidR="00C502B2" w:rsidRDefault="00FB6ABC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10.05.2021</w:t>
      </w:r>
    </w:p>
    <w:p w:rsidR="00C502B2" w:rsidRDefault="00FB6ABC">
      <w:pPr>
        <w:pStyle w:val="Row15"/>
      </w:pPr>
      <w:r>
        <w:tab/>
      </w:r>
      <w:r>
        <w:rPr>
          <w:rStyle w:val="Text3"/>
        </w:rPr>
        <w:t>Způsob plat</w:t>
      </w:r>
      <w:r>
        <w:rPr>
          <w:rStyle w:val="Text3"/>
        </w:rPr>
        <w:t>by</w:t>
      </w:r>
      <w:r>
        <w:tab/>
      </w:r>
      <w:r>
        <w:rPr>
          <w:rStyle w:val="Text3"/>
        </w:rPr>
        <w:t>Datum dodání</w:t>
      </w:r>
    </w:p>
    <w:p w:rsidR="00C502B2" w:rsidRDefault="00FB6ABC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C502B2" w:rsidRDefault="00FB6ABC">
      <w:pPr>
        <w:pStyle w:val="Row16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82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Objednáváme u Vás opravu uvolněné střešní krytiny (Pražský prejz) západní strany + zbylé části střechy.</w:t>
      </w:r>
    </w:p>
    <w:p w:rsidR="00C502B2" w:rsidRDefault="00FB6ABC">
      <w:pPr>
        <w:pStyle w:val="Row17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6028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C502B2" w:rsidRDefault="00FB6ABC">
      <w:pPr>
        <w:pStyle w:val="Row18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Havarijní oprava střešné krytiny na Toskán.paláce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65 465.20</w:t>
      </w:r>
      <w:r>
        <w:tab/>
      </w:r>
      <w:r>
        <w:rPr>
          <w:rStyle w:val="Text4"/>
        </w:rPr>
        <w:t>13 747.69</w:t>
      </w:r>
      <w:r>
        <w:tab/>
      </w:r>
      <w:r>
        <w:rPr>
          <w:rStyle w:val="Text4"/>
        </w:rPr>
        <w:t>79 212.89</w:t>
      </w:r>
    </w:p>
    <w:p w:rsidR="00C502B2" w:rsidRDefault="00FB6ABC">
      <w:pPr>
        <w:pStyle w:val="Row19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65 465.20</w:t>
      </w:r>
      <w:r>
        <w:tab/>
      </w:r>
      <w:r>
        <w:rPr>
          <w:rStyle w:val="Text4"/>
        </w:rPr>
        <w:t>13 747.69</w:t>
      </w:r>
      <w:r>
        <w:tab/>
      </w:r>
      <w:r>
        <w:rPr>
          <w:rStyle w:val="Text4"/>
        </w:rPr>
        <w:t>79 212.89</w:t>
      </w:r>
    </w:p>
    <w:p w:rsidR="00C502B2" w:rsidRDefault="00C502B2">
      <w:pPr>
        <w:pStyle w:val="Row2"/>
      </w:pPr>
    </w:p>
    <w:p w:rsidR="00C502B2" w:rsidRDefault="00FB6ABC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C502B2" w:rsidRDefault="00FB6ABC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C502B2" w:rsidRDefault="00FB6ABC">
      <w:pPr>
        <w:pStyle w:val="Row21"/>
      </w:pPr>
      <w:r>
        <w:tab/>
      </w:r>
      <w:r>
        <w:rPr>
          <w:rStyle w:val="Text4"/>
        </w:rPr>
        <w:t>E-mail:</w:t>
      </w:r>
      <w:r>
        <w:tab/>
      </w:r>
    </w:p>
    <w:p w:rsidR="00C502B2" w:rsidRDefault="00C502B2">
      <w:pPr>
        <w:pStyle w:val="Row2"/>
      </w:pPr>
    </w:p>
    <w:p w:rsidR="00C502B2" w:rsidRDefault="00FB6ABC">
      <w:pPr>
        <w:pStyle w:val="Row22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</w:t>
      </w:r>
      <w:r>
        <w:rPr>
          <w:rStyle w:val="Text3"/>
        </w:rPr>
        <w:t>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502B2" w:rsidRDefault="00FB6ABC">
      <w:pPr>
        <w:pStyle w:val="Row23"/>
      </w:pPr>
      <w:r>
        <w:tab/>
      </w:r>
      <w:r>
        <w:rPr>
          <w:rStyle w:val="Text3"/>
        </w:rPr>
        <w:t>Objednávku za dodavatele převzal a potvrdil statutátní zástupce:</w:t>
      </w:r>
    </w:p>
    <w:p w:rsidR="00C502B2" w:rsidRDefault="00FB6ABC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C502B2" w:rsidRDefault="00FB6ABC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</w:t>
      </w:r>
      <w:r>
        <w:rPr>
          <w:rStyle w:val="Text4"/>
          <w:position w:val="-3"/>
        </w:rPr>
        <w:t>..........................................................</w:t>
      </w:r>
    </w:p>
    <w:p w:rsidR="00C502B2" w:rsidRDefault="00FB6ABC">
      <w:pPr>
        <w:pStyle w:val="Row26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502B2" w:rsidRDefault="00FB6ABC">
      <w:pPr>
        <w:pStyle w:val="Row27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C502B2" w:rsidRDefault="00FB6ABC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</w:t>
      </w:r>
    </w:p>
    <w:p w:rsidR="00C502B2" w:rsidRDefault="00FB6ABC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1552;mso-position-horizontal-relative:margin;mso-position-vertical-relative:line" o:connectortype="straight" strokeweight="1pt">
            <w10:wrap anchorx="margin" anchory="page"/>
          </v:shape>
        </w:pict>
      </w:r>
    </w:p>
    <w:sectPr w:rsidR="00C502B2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6ABC">
      <w:pPr>
        <w:spacing w:after="0" w:line="240" w:lineRule="auto"/>
      </w:pPr>
      <w:r>
        <w:separator/>
      </w:r>
    </w:p>
  </w:endnote>
  <w:endnote w:type="continuationSeparator" w:id="0">
    <w:p w:rsidR="00000000" w:rsidRDefault="00FB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B2" w:rsidRDefault="00FB6ABC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OB7821-077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502B2" w:rsidRDefault="00C502B2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6ABC">
      <w:pPr>
        <w:spacing w:after="0" w:line="240" w:lineRule="auto"/>
      </w:pPr>
      <w:r>
        <w:separator/>
      </w:r>
    </w:p>
  </w:footnote>
  <w:footnote w:type="continuationSeparator" w:id="0">
    <w:p w:rsidR="00000000" w:rsidRDefault="00FB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B2" w:rsidRDefault="00C502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C502B2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825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60" w:lineRule="exact"/>
    </w:pPr>
  </w:style>
  <w:style w:type="paragraph" w:customStyle="1" w:styleId="Row29">
    <w:name w:val="Row 29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D37DBD96.dotm</Template>
  <TotalTime>6</TotalTime>
  <Pages>1</Pages>
  <Words>210</Words>
  <Characters>1244</Characters>
  <Application>Microsoft Office Word</Application>
  <DocSecurity>0</DocSecurity>
  <Lines>10</Lines>
  <Paragraphs>2</Paragraphs>
  <ScaleCrop>false</ScaleCrop>
  <Manager/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2021-07-29T06:51:00Z</dcterms:created>
  <dcterms:modified xsi:type="dcterms:W3CDTF">2021-07-29T06:53:00Z</dcterms:modified>
  <cp:category/>
</cp:coreProperties>
</file>