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8C874" w14:textId="77777777" w:rsidR="00DC67E1" w:rsidRPr="00DD65C9" w:rsidRDefault="00DC67E1" w:rsidP="00DC67E1">
      <w:pPr>
        <w:pStyle w:val="Zkladntext"/>
        <w:ind w:left="0"/>
        <w:rPr>
          <w:b/>
          <w:bCs/>
          <w:lang w:val="cs-CZ"/>
        </w:rPr>
      </w:pPr>
      <w:r w:rsidRPr="00DD65C9">
        <w:rPr>
          <w:b/>
          <w:bCs/>
          <w:lang w:val="cs-CZ"/>
        </w:rPr>
        <w:t>FINANČNÍ ZÁRUKA NA PRVNÍ VÝZVU VYSTAVENÁ BANKOU</w:t>
      </w:r>
    </w:p>
    <w:p w14:paraId="39CEB3BA" w14:textId="77777777" w:rsidR="00DC67E1" w:rsidRPr="00DD65C9" w:rsidRDefault="00DC67E1" w:rsidP="00DC67E1">
      <w:pPr>
        <w:pStyle w:val="Zkladntext"/>
        <w:ind w:left="0"/>
        <w:rPr>
          <w:lang w:val="cs-CZ"/>
        </w:rPr>
      </w:pPr>
      <w:r w:rsidRPr="00DD65C9">
        <w:rPr>
          <w:lang w:val="cs-CZ"/>
        </w:rPr>
        <w:t xml:space="preserve">Banka: </w:t>
      </w:r>
      <w:r w:rsidRPr="00DD65C9">
        <w:rPr>
          <w:highlight w:val="yellow"/>
          <w:lang w:val="cs-CZ"/>
        </w:rPr>
        <w:t>[název banky, sídlo, IČ]</w:t>
      </w:r>
      <w:r w:rsidRPr="00DD65C9">
        <w:rPr>
          <w:lang w:val="cs-CZ"/>
        </w:rPr>
        <w:t xml:space="preserve"> (dále jen "</w:t>
      </w:r>
      <w:r w:rsidRPr="00DD65C9">
        <w:rPr>
          <w:b/>
          <w:bCs/>
          <w:lang w:val="cs-CZ"/>
        </w:rPr>
        <w:t>Banka</w:t>
      </w:r>
      <w:r w:rsidRPr="00DD65C9">
        <w:rPr>
          <w:lang w:val="cs-CZ"/>
        </w:rPr>
        <w:t>" nebo "</w:t>
      </w:r>
      <w:r w:rsidRPr="00DD65C9">
        <w:rPr>
          <w:b/>
          <w:bCs/>
          <w:lang w:val="cs-CZ"/>
        </w:rPr>
        <w:t>my</w:t>
      </w:r>
      <w:r w:rsidRPr="00DD65C9">
        <w:rPr>
          <w:lang w:val="cs-CZ"/>
        </w:rPr>
        <w:t>")</w:t>
      </w:r>
    </w:p>
    <w:p w14:paraId="49D1B924" w14:textId="77777777" w:rsidR="00DC67E1" w:rsidRPr="00DD65C9" w:rsidRDefault="00DC67E1" w:rsidP="00DC67E1">
      <w:pPr>
        <w:pStyle w:val="Zkladntext"/>
        <w:ind w:left="0"/>
        <w:rPr>
          <w:lang w:val="cs-CZ"/>
        </w:rPr>
      </w:pPr>
      <w:r w:rsidRPr="00DD65C9">
        <w:rPr>
          <w:lang w:val="cs-CZ"/>
        </w:rPr>
        <w:t xml:space="preserve">Bankovní záruka č.: </w:t>
      </w:r>
      <w:r w:rsidRPr="00DD65C9">
        <w:rPr>
          <w:highlight w:val="yellow"/>
          <w:lang w:val="cs-CZ"/>
        </w:rPr>
        <w:t>[●]</w:t>
      </w:r>
      <w:r w:rsidRPr="00DD65C9">
        <w:rPr>
          <w:lang w:val="cs-CZ"/>
        </w:rPr>
        <w:t xml:space="preserve"> (dále jen "</w:t>
      </w:r>
      <w:r w:rsidRPr="00DD65C9">
        <w:rPr>
          <w:b/>
          <w:bCs/>
          <w:lang w:val="cs-CZ"/>
        </w:rPr>
        <w:t>Bankovní záruka</w:t>
      </w:r>
      <w:r w:rsidRPr="00DD65C9">
        <w:rPr>
          <w:lang w:val="cs-CZ"/>
        </w:rPr>
        <w:t>")</w:t>
      </w:r>
    </w:p>
    <w:p w14:paraId="0DB87A5D" w14:textId="12D3557D" w:rsidR="00DC67E1" w:rsidRPr="00F516C1" w:rsidRDefault="00DC67E1" w:rsidP="002108AF">
      <w:pPr>
        <w:jc w:val="both"/>
        <w:rPr>
          <w:rFonts w:ascii="Times New Roman" w:hAnsi="Times New Roman" w:cs="Times New Roman"/>
          <w:b/>
          <w:bCs w:val="0"/>
          <w:i/>
          <w:iCs/>
          <w:sz w:val="22"/>
        </w:rPr>
      </w:pPr>
      <w:r w:rsidRPr="00F516C1">
        <w:rPr>
          <w:rFonts w:ascii="Times New Roman" w:hAnsi="Times New Roman" w:cs="Times New Roman"/>
          <w:sz w:val="22"/>
          <w:lang w:val="cs-CZ"/>
        </w:rPr>
        <w:t xml:space="preserve">Byli jsme informováni společností </w:t>
      </w:r>
      <w:proofErr w:type="spellStart"/>
      <w:r w:rsidR="002108AF" w:rsidRPr="00F516C1">
        <w:rPr>
          <w:rFonts w:ascii="Times New Roman" w:hAnsi="Times New Roman" w:cs="Times New Roman"/>
          <w:sz w:val="22"/>
        </w:rPr>
        <w:t>Všeobecná</w:t>
      </w:r>
      <w:proofErr w:type="spellEnd"/>
      <w:r w:rsidR="002108AF" w:rsidRPr="00F516C1">
        <w:rPr>
          <w:rFonts w:ascii="Times New Roman" w:hAnsi="Times New Roman" w:cs="Times New Roman"/>
          <w:sz w:val="22"/>
        </w:rPr>
        <w:t xml:space="preserve"> </w:t>
      </w:r>
      <w:proofErr w:type="spellStart"/>
      <w:r w:rsidR="002108AF" w:rsidRPr="00F516C1">
        <w:rPr>
          <w:rFonts w:ascii="Times New Roman" w:hAnsi="Times New Roman" w:cs="Times New Roman"/>
          <w:sz w:val="22"/>
        </w:rPr>
        <w:t>zdravotní</w:t>
      </w:r>
      <w:proofErr w:type="spellEnd"/>
      <w:r w:rsidR="002108AF" w:rsidRPr="00F516C1">
        <w:rPr>
          <w:rFonts w:ascii="Times New Roman" w:hAnsi="Times New Roman" w:cs="Times New Roman"/>
          <w:sz w:val="22"/>
        </w:rPr>
        <w:t xml:space="preserve"> </w:t>
      </w:r>
      <w:proofErr w:type="spellStart"/>
      <w:r w:rsidR="002108AF" w:rsidRPr="00F516C1">
        <w:rPr>
          <w:rFonts w:ascii="Times New Roman" w:hAnsi="Times New Roman" w:cs="Times New Roman"/>
          <w:sz w:val="22"/>
        </w:rPr>
        <w:t>pojišťovna</w:t>
      </w:r>
      <w:proofErr w:type="spellEnd"/>
      <w:r w:rsidR="002108AF" w:rsidRPr="00F516C1">
        <w:rPr>
          <w:rFonts w:ascii="Times New Roman" w:hAnsi="Times New Roman" w:cs="Times New Roman"/>
          <w:sz w:val="22"/>
        </w:rPr>
        <w:t xml:space="preserve"> </w:t>
      </w:r>
      <w:proofErr w:type="spellStart"/>
      <w:r w:rsidR="002108AF" w:rsidRPr="00F516C1">
        <w:rPr>
          <w:rFonts w:ascii="Times New Roman" w:hAnsi="Times New Roman" w:cs="Times New Roman"/>
          <w:sz w:val="22"/>
        </w:rPr>
        <w:t>České</w:t>
      </w:r>
      <w:proofErr w:type="spellEnd"/>
      <w:r w:rsidR="002108AF" w:rsidRPr="00F516C1">
        <w:rPr>
          <w:rFonts w:ascii="Times New Roman" w:hAnsi="Times New Roman" w:cs="Times New Roman"/>
          <w:sz w:val="22"/>
        </w:rPr>
        <w:t xml:space="preserve"> </w:t>
      </w:r>
      <w:proofErr w:type="spellStart"/>
      <w:r w:rsidR="002108AF" w:rsidRPr="00F516C1">
        <w:rPr>
          <w:rFonts w:ascii="Times New Roman" w:hAnsi="Times New Roman" w:cs="Times New Roman"/>
          <w:sz w:val="22"/>
        </w:rPr>
        <w:t>republiky</w:t>
      </w:r>
      <w:proofErr w:type="spellEnd"/>
      <w:r w:rsidRPr="00F516C1">
        <w:rPr>
          <w:rFonts w:ascii="Times New Roman" w:hAnsi="Times New Roman" w:cs="Times New Roman"/>
          <w:sz w:val="22"/>
          <w:lang w:val="cs-CZ"/>
        </w:rPr>
        <w:t xml:space="preserve">, se sídlem </w:t>
      </w:r>
      <w:proofErr w:type="spellStart"/>
      <w:r w:rsidR="0052330A" w:rsidRPr="00F516C1">
        <w:rPr>
          <w:rFonts w:ascii="Times New Roman" w:hAnsi="Times New Roman" w:cs="Times New Roman"/>
          <w:sz w:val="22"/>
        </w:rPr>
        <w:t>Orlická</w:t>
      </w:r>
      <w:proofErr w:type="spellEnd"/>
      <w:r w:rsidR="0052330A" w:rsidRPr="00F516C1">
        <w:rPr>
          <w:rFonts w:ascii="Times New Roman" w:hAnsi="Times New Roman" w:cs="Times New Roman"/>
          <w:sz w:val="22"/>
        </w:rPr>
        <w:t xml:space="preserve"> 2020/4, </w:t>
      </w:r>
      <w:proofErr w:type="spellStart"/>
      <w:r w:rsidR="0052330A" w:rsidRPr="00F516C1">
        <w:rPr>
          <w:rFonts w:ascii="Times New Roman" w:hAnsi="Times New Roman" w:cs="Times New Roman"/>
          <w:sz w:val="22"/>
        </w:rPr>
        <w:t>Vinohrady</w:t>
      </w:r>
      <w:proofErr w:type="spellEnd"/>
      <w:r w:rsidR="0052330A" w:rsidRPr="00F516C1">
        <w:rPr>
          <w:rFonts w:ascii="Times New Roman" w:hAnsi="Times New Roman" w:cs="Times New Roman"/>
          <w:sz w:val="22"/>
        </w:rPr>
        <w:t xml:space="preserve"> (Praha 3), 130 00 Praha</w:t>
      </w:r>
      <w:r w:rsidRPr="00F516C1">
        <w:rPr>
          <w:rFonts w:ascii="Times New Roman" w:hAnsi="Times New Roman" w:cs="Times New Roman"/>
          <w:sz w:val="22"/>
          <w:lang w:val="cs-CZ"/>
        </w:rPr>
        <w:t>, IČ</w:t>
      </w:r>
      <w:r w:rsidR="00F516C1">
        <w:rPr>
          <w:rFonts w:ascii="Times New Roman" w:hAnsi="Times New Roman" w:cs="Times New Roman"/>
          <w:sz w:val="22"/>
          <w:lang w:val="cs-CZ"/>
        </w:rPr>
        <w:t>O</w:t>
      </w:r>
      <w:r w:rsidRPr="00F516C1">
        <w:rPr>
          <w:rFonts w:ascii="Times New Roman" w:hAnsi="Times New Roman" w:cs="Times New Roman"/>
          <w:sz w:val="22"/>
          <w:lang w:val="cs-CZ"/>
        </w:rPr>
        <w:t xml:space="preserve">: </w:t>
      </w:r>
      <w:r w:rsidR="00D63C24" w:rsidRPr="00F516C1">
        <w:rPr>
          <w:rFonts w:ascii="Times New Roman" w:hAnsi="Times New Roman" w:cs="Times New Roman"/>
          <w:sz w:val="22"/>
        </w:rPr>
        <w:t>41197518</w:t>
      </w:r>
      <w:r w:rsidR="00D63C24" w:rsidRPr="00F516C1">
        <w:rPr>
          <w:rFonts w:ascii="Times New Roman" w:hAnsi="Times New Roman" w:cs="Times New Roman"/>
          <w:sz w:val="22"/>
          <w:lang w:val="cs-CZ"/>
        </w:rPr>
        <w:t xml:space="preserve"> </w:t>
      </w:r>
      <w:r w:rsidRPr="00F516C1">
        <w:rPr>
          <w:rFonts w:ascii="Times New Roman" w:hAnsi="Times New Roman" w:cs="Times New Roman"/>
          <w:sz w:val="22"/>
          <w:lang w:val="cs-CZ"/>
        </w:rPr>
        <w:t>(dále jen "</w:t>
      </w:r>
      <w:r w:rsidRPr="00F516C1">
        <w:rPr>
          <w:rFonts w:ascii="Times New Roman" w:hAnsi="Times New Roman" w:cs="Times New Roman"/>
          <w:b/>
          <w:sz w:val="22"/>
          <w:lang w:val="cs-CZ"/>
        </w:rPr>
        <w:t>Nájemce</w:t>
      </w:r>
      <w:r w:rsidRPr="00F516C1">
        <w:rPr>
          <w:rFonts w:ascii="Times New Roman" w:hAnsi="Times New Roman" w:cs="Times New Roman"/>
          <w:sz w:val="22"/>
          <w:lang w:val="cs-CZ"/>
        </w:rPr>
        <w:t xml:space="preserve">"), že uzavřela s </w:t>
      </w:r>
      <w:r w:rsidR="00AA09B1" w:rsidRPr="00F516C1">
        <w:rPr>
          <w:rFonts w:ascii="Times New Roman" w:hAnsi="Times New Roman" w:cs="Times New Roman"/>
          <w:sz w:val="22"/>
        </w:rPr>
        <w:t xml:space="preserve">CTP Hotel Pilsen, </w:t>
      </w:r>
      <w:proofErr w:type="spellStart"/>
      <w:r w:rsidR="00AA09B1" w:rsidRPr="00F516C1">
        <w:rPr>
          <w:rFonts w:ascii="Times New Roman" w:hAnsi="Times New Roman" w:cs="Times New Roman"/>
          <w:sz w:val="22"/>
        </w:rPr>
        <w:t>spol</w:t>
      </w:r>
      <w:proofErr w:type="spellEnd"/>
      <w:r w:rsidR="00AA09B1" w:rsidRPr="00F516C1">
        <w:rPr>
          <w:rFonts w:ascii="Times New Roman" w:hAnsi="Times New Roman" w:cs="Times New Roman"/>
          <w:sz w:val="22"/>
        </w:rPr>
        <w:t xml:space="preserve">. s </w:t>
      </w:r>
      <w:proofErr w:type="spellStart"/>
      <w:r w:rsidR="00AA09B1" w:rsidRPr="00F516C1">
        <w:rPr>
          <w:rFonts w:ascii="Times New Roman" w:hAnsi="Times New Roman" w:cs="Times New Roman"/>
          <w:sz w:val="22"/>
        </w:rPr>
        <w:t>r.o</w:t>
      </w:r>
      <w:proofErr w:type="spellEnd"/>
      <w:r w:rsidR="00AA09B1" w:rsidRPr="00F516C1">
        <w:rPr>
          <w:rFonts w:ascii="Times New Roman" w:hAnsi="Times New Roman" w:cs="Times New Roman"/>
          <w:sz w:val="22"/>
        </w:rPr>
        <w:t>.</w:t>
      </w:r>
      <w:r w:rsidR="00A30299" w:rsidRPr="00F516C1">
        <w:rPr>
          <w:rFonts w:ascii="Times New Roman" w:hAnsi="Times New Roman" w:cs="Times New Roman"/>
          <w:sz w:val="22"/>
        </w:rPr>
        <w:t xml:space="preserve">, se </w:t>
      </w:r>
      <w:proofErr w:type="spellStart"/>
      <w:r w:rsidR="00A30299" w:rsidRPr="00F516C1">
        <w:rPr>
          <w:rFonts w:ascii="Times New Roman" w:hAnsi="Times New Roman" w:cs="Times New Roman"/>
          <w:sz w:val="22"/>
        </w:rPr>
        <w:t>sídlem</w:t>
      </w:r>
      <w:proofErr w:type="spellEnd"/>
      <w:r w:rsidR="00A30299" w:rsidRPr="00F516C1">
        <w:rPr>
          <w:rFonts w:ascii="Times New Roman" w:hAnsi="Times New Roman" w:cs="Times New Roman"/>
          <w:sz w:val="22"/>
        </w:rPr>
        <w:t xml:space="preserve"> </w:t>
      </w:r>
      <w:proofErr w:type="spellStart"/>
      <w:r w:rsidR="00A30299" w:rsidRPr="00F516C1">
        <w:rPr>
          <w:rFonts w:ascii="Times New Roman" w:hAnsi="Times New Roman" w:cs="Times New Roman"/>
          <w:sz w:val="22"/>
        </w:rPr>
        <w:t>Humpolec</w:t>
      </w:r>
      <w:proofErr w:type="spellEnd"/>
      <w:r w:rsidR="00A30299" w:rsidRPr="00F516C1">
        <w:rPr>
          <w:rFonts w:ascii="Times New Roman" w:hAnsi="Times New Roman" w:cs="Times New Roman"/>
          <w:sz w:val="22"/>
        </w:rPr>
        <w:t xml:space="preserve">, </w:t>
      </w:r>
      <w:proofErr w:type="spellStart"/>
      <w:r w:rsidR="00A30299" w:rsidRPr="00F516C1">
        <w:rPr>
          <w:rFonts w:ascii="Times New Roman" w:hAnsi="Times New Roman" w:cs="Times New Roman"/>
          <w:sz w:val="22"/>
        </w:rPr>
        <w:t>CTPark</w:t>
      </w:r>
      <w:proofErr w:type="spellEnd"/>
      <w:r w:rsidR="00A30299" w:rsidRPr="00F516C1">
        <w:rPr>
          <w:rFonts w:ascii="Times New Roman" w:hAnsi="Times New Roman" w:cs="Times New Roman"/>
          <w:sz w:val="22"/>
        </w:rPr>
        <w:t xml:space="preserve"> </w:t>
      </w:r>
      <w:proofErr w:type="spellStart"/>
      <w:r w:rsidR="00A30299" w:rsidRPr="00F516C1">
        <w:rPr>
          <w:rFonts w:ascii="Times New Roman" w:hAnsi="Times New Roman" w:cs="Times New Roman"/>
          <w:sz w:val="22"/>
        </w:rPr>
        <w:t>Humpolec</w:t>
      </w:r>
      <w:proofErr w:type="spellEnd"/>
      <w:r w:rsidR="00A30299" w:rsidRPr="00F516C1">
        <w:rPr>
          <w:rFonts w:ascii="Times New Roman" w:hAnsi="Times New Roman" w:cs="Times New Roman"/>
          <w:sz w:val="22"/>
        </w:rPr>
        <w:t xml:space="preserve"> 1571, PSČ 396 01</w:t>
      </w:r>
      <w:r w:rsidR="002973CD" w:rsidRPr="00F516C1">
        <w:rPr>
          <w:rFonts w:ascii="Times New Roman" w:hAnsi="Times New Roman" w:cs="Times New Roman"/>
          <w:sz w:val="22"/>
        </w:rPr>
        <w:t>, IČO: 256 41</w:t>
      </w:r>
      <w:r w:rsidR="00E90D87" w:rsidRPr="00F516C1">
        <w:rPr>
          <w:rFonts w:ascii="Times New Roman" w:hAnsi="Times New Roman" w:cs="Times New Roman"/>
          <w:sz w:val="22"/>
        </w:rPr>
        <w:t> </w:t>
      </w:r>
      <w:r w:rsidR="002973CD" w:rsidRPr="00F516C1">
        <w:rPr>
          <w:rFonts w:ascii="Times New Roman" w:hAnsi="Times New Roman" w:cs="Times New Roman"/>
          <w:sz w:val="22"/>
        </w:rPr>
        <w:t>573</w:t>
      </w:r>
      <w:r w:rsidR="00E90D87" w:rsidRPr="00F516C1">
        <w:rPr>
          <w:rFonts w:ascii="Times New Roman" w:hAnsi="Times New Roman" w:cs="Times New Roman"/>
          <w:sz w:val="22"/>
        </w:rPr>
        <w:t xml:space="preserve">, </w:t>
      </w:r>
      <w:proofErr w:type="spellStart"/>
      <w:r w:rsidR="00E90D87" w:rsidRPr="00F516C1">
        <w:rPr>
          <w:rFonts w:ascii="Times New Roman" w:hAnsi="Times New Roman" w:cs="Times New Roman"/>
          <w:sz w:val="22"/>
        </w:rPr>
        <w:t>zapsan</w:t>
      </w:r>
      <w:r w:rsidR="00F516C1">
        <w:rPr>
          <w:rFonts w:ascii="Times New Roman" w:hAnsi="Times New Roman" w:cs="Times New Roman"/>
          <w:sz w:val="22"/>
        </w:rPr>
        <w:t>ou</w:t>
      </w:r>
      <w:proofErr w:type="spellEnd"/>
      <w:r w:rsidR="00E90D87" w:rsidRPr="00F516C1">
        <w:rPr>
          <w:rFonts w:ascii="Times New Roman" w:hAnsi="Times New Roman" w:cs="Times New Roman"/>
          <w:sz w:val="22"/>
        </w:rPr>
        <w:t xml:space="preserve"> v </w:t>
      </w:r>
      <w:proofErr w:type="spellStart"/>
      <w:r w:rsidR="00E90D87" w:rsidRPr="00F516C1">
        <w:rPr>
          <w:rFonts w:ascii="Times New Roman" w:hAnsi="Times New Roman" w:cs="Times New Roman"/>
          <w:sz w:val="22"/>
        </w:rPr>
        <w:t>obchodním</w:t>
      </w:r>
      <w:proofErr w:type="spellEnd"/>
      <w:r w:rsidR="00E90D87" w:rsidRPr="00F516C1">
        <w:rPr>
          <w:rFonts w:ascii="Times New Roman" w:hAnsi="Times New Roman" w:cs="Times New Roman"/>
          <w:sz w:val="22"/>
        </w:rPr>
        <w:t xml:space="preserve"> </w:t>
      </w:r>
      <w:proofErr w:type="spellStart"/>
      <w:r w:rsidR="00E90D87" w:rsidRPr="00F516C1">
        <w:rPr>
          <w:rFonts w:ascii="Times New Roman" w:hAnsi="Times New Roman" w:cs="Times New Roman"/>
          <w:sz w:val="22"/>
        </w:rPr>
        <w:t>rejstříku</w:t>
      </w:r>
      <w:proofErr w:type="spellEnd"/>
      <w:r w:rsidR="00E90D87" w:rsidRPr="00F516C1">
        <w:rPr>
          <w:rFonts w:ascii="Times New Roman" w:hAnsi="Times New Roman" w:cs="Times New Roman"/>
          <w:sz w:val="22"/>
        </w:rPr>
        <w:t xml:space="preserve"> </w:t>
      </w:r>
      <w:proofErr w:type="spellStart"/>
      <w:r w:rsidR="00E90D87" w:rsidRPr="00F516C1">
        <w:rPr>
          <w:rFonts w:ascii="Times New Roman" w:hAnsi="Times New Roman" w:cs="Times New Roman"/>
          <w:sz w:val="22"/>
        </w:rPr>
        <w:t>vedeném</w:t>
      </w:r>
      <w:proofErr w:type="spellEnd"/>
      <w:r w:rsidR="00E90D87" w:rsidRPr="00F516C1">
        <w:rPr>
          <w:rFonts w:ascii="Times New Roman" w:hAnsi="Times New Roman" w:cs="Times New Roman"/>
          <w:sz w:val="22"/>
        </w:rPr>
        <w:t xml:space="preserve"> </w:t>
      </w:r>
      <w:proofErr w:type="spellStart"/>
      <w:r w:rsidR="00E90D87" w:rsidRPr="00F516C1">
        <w:rPr>
          <w:rFonts w:ascii="Times New Roman" w:hAnsi="Times New Roman" w:cs="Times New Roman"/>
          <w:sz w:val="22"/>
        </w:rPr>
        <w:t>Krajským</w:t>
      </w:r>
      <w:proofErr w:type="spellEnd"/>
      <w:r w:rsidR="00E90D87" w:rsidRPr="00F516C1">
        <w:rPr>
          <w:rFonts w:ascii="Times New Roman" w:hAnsi="Times New Roman" w:cs="Times New Roman"/>
          <w:sz w:val="22"/>
        </w:rPr>
        <w:t xml:space="preserve"> </w:t>
      </w:r>
      <w:proofErr w:type="spellStart"/>
      <w:r w:rsidR="00E90D87" w:rsidRPr="00F516C1">
        <w:rPr>
          <w:rFonts w:ascii="Times New Roman" w:hAnsi="Times New Roman" w:cs="Times New Roman"/>
          <w:sz w:val="22"/>
        </w:rPr>
        <w:t>soudem</w:t>
      </w:r>
      <w:proofErr w:type="spellEnd"/>
      <w:r w:rsidR="00E90D87" w:rsidRPr="00F516C1">
        <w:rPr>
          <w:rFonts w:ascii="Times New Roman" w:hAnsi="Times New Roman" w:cs="Times New Roman"/>
          <w:sz w:val="22"/>
        </w:rPr>
        <w:t xml:space="preserve"> v </w:t>
      </w:r>
      <w:proofErr w:type="spellStart"/>
      <w:r w:rsidR="00E90D87" w:rsidRPr="00F516C1">
        <w:rPr>
          <w:rFonts w:ascii="Times New Roman" w:hAnsi="Times New Roman" w:cs="Times New Roman"/>
          <w:sz w:val="22"/>
        </w:rPr>
        <w:t>Českých</w:t>
      </w:r>
      <w:proofErr w:type="spellEnd"/>
      <w:r w:rsidR="00E90D87" w:rsidRPr="00F516C1">
        <w:rPr>
          <w:rFonts w:ascii="Times New Roman" w:hAnsi="Times New Roman" w:cs="Times New Roman"/>
          <w:sz w:val="22"/>
        </w:rPr>
        <w:t xml:space="preserve"> </w:t>
      </w:r>
      <w:proofErr w:type="spellStart"/>
      <w:r w:rsidR="00E90D87" w:rsidRPr="00F516C1">
        <w:rPr>
          <w:rFonts w:ascii="Times New Roman" w:hAnsi="Times New Roman" w:cs="Times New Roman"/>
          <w:sz w:val="22"/>
        </w:rPr>
        <w:t>Budějovicích</w:t>
      </w:r>
      <w:proofErr w:type="spellEnd"/>
      <w:r w:rsidR="00E90D87" w:rsidRPr="00F516C1">
        <w:rPr>
          <w:rFonts w:ascii="Times New Roman" w:hAnsi="Times New Roman" w:cs="Times New Roman"/>
          <w:sz w:val="22"/>
        </w:rPr>
        <w:t xml:space="preserve">, sp. </w:t>
      </w:r>
      <w:proofErr w:type="spellStart"/>
      <w:r w:rsidR="00E90D87" w:rsidRPr="00F516C1">
        <w:rPr>
          <w:rFonts w:ascii="Times New Roman" w:hAnsi="Times New Roman" w:cs="Times New Roman"/>
          <w:sz w:val="22"/>
        </w:rPr>
        <w:t>zn</w:t>
      </w:r>
      <w:proofErr w:type="spellEnd"/>
      <w:r w:rsidR="00E90D87" w:rsidRPr="00F516C1">
        <w:rPr>
          <w:rFonts w:ascii="Times New Roman" w:hAnsi="Times New Roman" w:cs="Times New Roman"/>
          <w:sz w:val="22"/>
        </w:rPr>
        <w:t>. C 2406</w:t>
      </w:r>
      <w:r w:rsidR="005425DC" w:rsidRPr="00F516C1">
        <w:rPr>
          <w:rFonts w:ascii="Times New Roman" w:hAnsi="Times New Roman" w:cs="Times New Roman"/>
          <w:sz w:val="22"/>
        </w:rPr>
        <w:t>7</w:t>
      </w:r>
      <w:r w:rsidRPr="00F516C1">
        <w:rPr>
          <w:rFonts w:ascii="Times New Roman" w:hAnsi="Times New Roman" w:cs="Times New Roman"/>
          <w:sz w:val="22"/>
          <w:lang w:val="cs-CZ"/>
        </w:rPr>
        <w:t xml:space="preserve"> (dále jen "</w:t>
      </w:r>
      <w:r w:rsidRPr="00F516C1">
        <w:rPr>
          <w:rFonts w:ascii="Times New Roman" w:hAnsi="Times New Roman" w:cs="Times New Roman"/>
          <w:b/>
          <w:sz w:val="22"/>
          <w:lang w:val="cs-CZ"/>
        </w:rPr>
        <w:t>Pronajímatel</w:t>
      </w:r>
      <w:r w:rsidRPr="00F516C1">
        <w:rPr>
          <w:rFonts w:ascii="Times New Roman" w:hAnsi="Times New Roman" w:cs="Times New Roman"/>
          <w:sz w:val="22"/>
          <w:lang w:val="cs-CZ"/>
        </w:rPr>
        <w:t>" nebo "</w:t>
      </w:r>
      <w:r w:rsidRPr="00F516C1">
        <w:rPr>
          <w:rFonts w:ascii="Times New Roman" w:hAnsi="Times New Roman" w:cs="Times New Roman"/>
          <w:b/>
          <w:sz w:val="22"/>
          <w:lang w:val="cs-CZ"/>
        </w:rPr>
        <w:t>Vy</w:t>
      </w:r>
      <w:r w:rsidRPr="00F516C1">
        <w:rPr>
          <w:rFonts w:ascii="Times New Roman" w:hAnsi="Times New Roman" w:cs="Times New Roman"/>
          <w:sz w:val="22"/>
          <w:lang w:val="cs-CZ"/>
        </w:rPr>
        <w:t xml:space="preserve">"), dne </w:t>
      </w:r>
      <w:r w:rsidR="000646C1">
        <w:rPr>
          <w:rFonts w:ascii="Times New Roman" w:hAnsi="Times New Roman" w:cs="Times New Roman"/>
          <w:sz w:val="22"/>
          <w:lang w:val="cs-CZ"/>
        </w:rPr>
        <w:t>27. srpna 2007 n</w:t>
      </w:r>
      <w:r w:rsidRPr="00F516C1">
        <w:rPr>
          <w:rFonts w:ascii="Times New Roman" w:hAnsi="Times New Roman" w:cs="Times New Roman"/>
          <w:sz w:val="22"/>
          <w:lang w:val="cs-CZ"/>
        </w:rPr>
        <w:t xml:space="preserve">ájemní </w:t>
      </w:r>
      <w:r w:rsidRPr="004243B8">
        <w:rPr>
          <w:rFonts w:ascii="Times New Roman" w:hAnsi="Times New Roman" w:cs="Times New Roman"/>
          <w:sz w:val="22"/>
          <w:lang w:val="cs-CZ"/>
        </w:rPr>
        <w:t>smlouvu</w:t>
      </w:r>
      <w:r w:rsidR="000646C1" w:rsidRPr="004243B8">
        <w:rPr>
          <w:rFonts w:ascii="Times New Roman" w:hAnsi="Times New Roman" w:cs="Times New Roman"/>
          <w:sz w:val="22"/>
          <w:lang w:val="cs-CZ"/>
        </w:rPr>
        <w:t>, ve znění pozdějších dodatků</w:t>
      </w:r>
      <w:r w:rsidR="00267086" w:rsidRPr="004243B8">
        <w:rPr>
          <w:rFonts w:ascii="Times New Roman" w:hAnsi="Times New Roman" w:cs="Times New Roman"/>
          <w:sz w:val="22"/>
          <w:lang w:val="cs-CZ"/>
        </w:rPr>
        <w:t>,</w:t>
      </w:r>
      <w:r w:rsidRPr="004243B8">
        <w:rPr>
          <w:rFonts w:ascii="Times New Roman" w:hAnsi="Times New Roman" w:cs="Times New Roman"/>
          <w:sz w:val="22"/>
          <w:lang w:val="cs-CZ"/>
        </w:rPr>
        <w:t xml:space="preserve"> týkající se nájmu </w:t>
      </w:r>
      <w:proofErr w:type="spellStart"/>
      <w:r w:rsidR="0043657C" w:rsidRPr="004243B8">
        <w:rPr>
          <w:rFonts w:ascii="Times New Roman" w:hAnsi="Times New Roman"/>
          <w:sz w:val="22"/>
        </w:rPr>
        <w:t>kancelářských</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prostor</w:t>
      </w:r>
      <w:proofErr w:type="spellEnd"/>
      <w:r w:rsidR="0043657C" w:rsidRPr="004243B8">
        <w:rPr>
          <w:rFonts w:ascii="Times New Roman" w:hAnsi="Times New Roman"/>
          <w:sz w:val="22"/>
        </w:rPr>
        <w:t xml:space="preserve"> o </w:t>
      </w:r>
      <w:proofErr w:type="spellStart"/>
      <w:r w:rsidR="0043657C" w:rsidRPr="004243B8">
        <w:rPr>
          <w:rFonts w:ascii="Times New Roman" w:hAnsi="Times New Roman"/>
          <w:sz w:val="22"/>
        </w:rPr>
        <w:t>výměře</w:t>
      </w:r>
      <w:proofErr w:type="spellEnd"/>
      <w:r w:rsidR="0043657C" w:rsidRPr="004243B8">
        <w:rPr>
          <w:rFonts w:ascii="Times New Roman" w:hAnsi="Times New Roman"/>
          <w:sz w:val="22"/>
        </w:rPr>
        <w:t xml:space="preserve"> 3127,68 m2, </w:t>
      </w:r>
      <w:proofErr w:type="spellStart"/>
      <w:r w:rsidR="0043657C" w:rsidRPr="004243B8">
        <w:rPr>
          <w:rFonts w:ascii="Times New Roman" w:hAnsi="Times New Roman"/>
          <w:sz w:val="22"/>
        </w:rPr>
        <w:t>umístěných</w:t>
      </w:r>
      <w:proofErr w:type="spellEnd"/>
      <w:r w:rsidR="0043657C" w:rsidRPr="004243B8">
        <w:rPr>
          <w:rFonts w:ascii="Times New Roman" w:hAnsi="Times New Roman"/>
          <w:sz w:val="22"/>
        </w:rPr>
        <w:t xml:space="preserve"> v 1. a 3. </w:t>
      </w:r>
      <w:proofErr w:type="spellStart"/>
      <w:r w:rsidR="0043657C" w:rsidRPr="004243B8">
        <w:rPr>
          <w:rFonts w:ascii="Times New Roman" w:hAnsi="Times New Roman"/>
          <w:sz w:val="22"/>
        </w:rPr>
        <w:t>až</w:t>
      </w:r>
      <w:proofErr w:type="spellEnd"/>
      <w:r w:rsidR="0043657C" w:rsidRPr="004243B8">
        <w:rPr>
          <w:rFonts w:ascii="Times New Roman" w:hAnsi="Times New Roman"/>
          <w:sz w:val="22"/>
        </w:rPr>
        <w:t xml:space="preserve"> 6. </w:t>
      </w:r>
      <w:proofErr w:type="spellStart"/>
      <w:r w:rsidR="0043657C" w:rsidRPr="004243B8">
        <w:rPr>
          <w:rFonts w:ascii="Times New Roman" w:hAnsi="Times New Roman"/>
          <w:sz w:val="22"/>
        </w:rPr>
        <w:t>nadzemním</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podlaží</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budovy</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č.p</w:t>
      </w:r>
      <w:proofErr w:type="spellEnd"/>
      <w:r w:rsidR="0043657C" w:rsidRPr="004243B8">
        <w:rPr>
          <w:rFonts w:ascii="Times New Roman" w:hAnsi="Times New Roman"/>
          <w:sz w:val="22"/>
        </w:rPr>
        <w:t>. 2699, 2708 (</w:t>
      </w:r>
      <w:proofErr w:type="spellStart"/>
      <w:r w:rsidR="0043657C" w:rsidRPr="004243B8">
        <w:rPr>
          <w:rFonts w:ascii="Times New Roman" w:hAnsi="Times New Roman"/>
          <w:sz w:val="22"/>
        </w:rPr>
        <w:t>známé</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jako</w:t>
      </w:r>
      <w:proofErr w:type="spellEnd"/>
      <w:r w:rsidR="0043657C" w:rsidRPr="004243B8">
        <w:rPr>
          <w:rFonts w:ascii="Times New Roman" w:hAnsi="Times New Roman"/>
          <w:sz w:val="22"/>
        </w:rPr>
        <w:t xml:space="preserve"> „Hotel Diplomat Plzeň“), </w:t>
      </w:r>
      <w:proofErr w:type="spellStart"/>
      <w:r w:rsidR="0043657C" w:rsidRPr="004243B8">
        <w:rPr>
          <w:rFonts w:ascii="Times New Roman" w:hAnsi="Times New Roman"/>
          <w:sz w:val="22"/>
        </w:rPr>
        <w:t>která</w:t>
      </w:r>
      <w:proofErr w:type="spellEnd"/>
      <w:r w:rsidR="0043657C" w:rsidRPr="004243B8">
        <w:rPr>
          <w:rFonts w:ascii="Times New Roman" w:hAnsi="Times New Roman"/>
          <w:sz w:val="22"/>
        </w:rPr>
        <w:t xml:space="preserve"> je </w:t>
      </w:r>
      <w:proofErr w:type="spellStart"/>
      <w:r w:rsidR="0043657C" w:rsidRPr="004243B8">
        <w:rPr>
          <w:rFonts w:ascii="Times New Roman" w:hAnsi="Times New Roman"/>
          <w:sz w:val="22"/>
        </w:rPr>
        <w:t>postavena</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na</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pozemku</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parc.č</w:t>
      </w:r>
      <w:proofErr w:type="spellEnd"/>
      <w:r w:rsidR="0043657C" w:rsidRPr="004243B8">
        <w:rPr>
          <w:rFonts w:ascii="Times New Roman" w:hAnsi="Times New Roman"/>
          <w:sz w:val="22"/>
        </w:rPr>
        <w:t>. 491 v </w:t>
      </w:r>
      <w:proofErr w:type="spellStart"/>
      <w:r w:rsidR="0043657C" w:rsidRPr="004243B8">
        <w:rPr>
          <w:rFonts w:ascii="Times New Roman" w:hAnsi="Times New Roman"/>
          <w:sz w:val="22"/>
        </w:rPr>
        <w:t>katastrálním</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území</w:t>
      </w:r>
      <w:proofErr w:type="spellEnd"/>
      <w:r w:rsidR="0043657C" w:rsidRPr="004243B8">
        <w:rPr>
          <w:rFonts w:ascii="Times New Roman" w:hAnsi="Times New Roman"/>
          <w:sz w:val="22"/>
        </w:rPr>
        <w:t xml:space="preserve"> Plzeň, </w:t>
      </w:r>
      <w:proofErr w:type="spellStart"/>
      <w:r w:rsidR="0043657C" w:rsidRPr="004243B8">
        <w:rPr>
          <w:rFonts w:ascii="Times New Roman" w:hAnsi="Times New Roman"/>
          <w:sz w:val="22"/>
        </w:rPr>
        <w:t>obec</w:t>
      </w:r>
      <w:proofErr w:type="spellEnd"/>
      <w:r w:rsidR="0043657C" w:rsidRPr="004243B8">
        <w:rPr>
          <w:rFonts w:ascii="Times New Roman" w:hAnsi="Times New Roman"/>
          <w:sz w:val="22"/>
        </w:rPr>
        <w:t xml:space="preserve"> Plzeň (</w:t>
      </w:r>
      <w:proofErr w:type="spellStart"/>
      <w:r w:rsidR="0043657C" w:rsidRPr="004243B8">
        <w:rPr>
          <w:rFonts w:ascii="Times New Roman" w:hAnsi="Times New Roman"/>
          <w:sz w:val="22"/>
        </w:rPr>
        <w:t>dále</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jen</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b/>
          <w:sz w:val="22"/>
        </w:rPr>
        <w:t>Budova</w:t>
      </w:r>
      <w:proofErr w:type="spellEnd"/>
      <w:r w:rsidR="0043657C" w:rsidRPr="004243B8">
        <w:rPr>
          <w:rFonts w:ascii="Times New Roman" w:hAnsi="Times New Roman"/>
          <w:sz w:val="22"/>
        </w:rPr>
        <w:t xml:space="preserve">“), (ii) </w:t>
      </w:r>
      <w:proofErr w:type="spellStart"/>
      <w:r w:rsidR="0043657C" w:rsidRPr="004243B8">
        <w:rPr>
          <w:rFonts w:ascii="Times New Roman" w:hAnsi="Times New Roman"/>
          <w:sz w:val="22"/>
        </w:rPr>
        <w:t>skladových</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prostor</w:t>
      </w:r>
      <w:proofErr w:type="spellEnd"/>
      <w:r w:rsidR="0043657C" w:rsidRPr="004243B8">
        <w:rPr>
          <w:rFonts w:ascii="Times New Roman" w:hAnsi="Times New Roman"/>
          <w:sz w:val="22"/>
        </w:rPr>
        <w:t xml:space="preserve"> o </w:t>
      </w:r>
      <w:proofErr w:type="spellStart"/>
      <w:r w:rsidR="0043657C" w:rsidRPr="004243B8">
        <w:rPr>
          <w:rFonts w:ascii="Times New Roman" w:hAnsi="Times New Roman"/>
          <w:sz w:val="22"/>
        </w:rPr>
        <w:t>výměře</w:t>
      </w:r>
      <w:proofErr w:type="spellEnd"/>
      <w:r w:rsidR="0043657C" w:rsidRPr="004243B8">
        <w:rPr>
          <w:rFonts w:ascii="Times New Roman" w:hAnsi="Times New Roman"/>
          <w:sz w:val="22"/>
        </w:rPr>
        <w:t xml:space="preserve"> 124,88 m2, </w:t>
      </w:r>
      <w:proofErr w:type="spellStart"/>
      <w:r w:rsidR="0043657C" w:rsidRPr="004243B8">
        <w:rPr>
          <w:rFonts w:ascii="Times New Roman" w:hAnsi="Times New Roman"/>
          <w:sz w:val="22"/>
        </w:rPr>
        <w:t>umístěných</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ve</w:t>
      </w:r>
      <w:proofErr w:type="spellEnd"/>
      <w:r w:rsidR="0043657C" w:rsidRPr="004243B8">
        <w:rPr>
          <w:rFonts w:ascii="Times New Roman" w:hAnsi="Times New Roman"/>
          <w:sz w:val="22"/>
        </w:rPr>
        <w:t xml:space="preserve"> 3. </w:t>
      </w:r>
      <w:proofErr w:type="spellStart"/>
      <w:r w:rsidR="0043657C" w:rsidRPr="004243B8">
        <w:rPr>
          <w:rFonts w:ascii="Times New Roman" w:hAnsi="Times New Roman"/>
          <w:sz w:val="22"/>
        </w:rPr>
        <w:t>až</w:t>
      </w:r>
      <w:proofErr w:type="spellEnd"/>
      <w:r w:rsidR="0043657C" w:rsidRPr="004243B8">
        <w:rPr>
          <w:rFonts w:ascii="Times New Roman" w:hAnsi="Times New Roman"/>
          <w:sz w:val="22"/>
        </w:rPr>
        <w:t xml:space="preserve"> 6. </w:t>
      </w:r>
      <w:proofErr w:type="spellStart"/>
      <w:r w:rsidR="0043657C" w:rsidRPr="004243B8">
        <w:rPr>
          <w:rFonts w:ascii="Times New Roman" w:hAnsi="Times New Roman"/>
          <w:sz w:val="22"/>
        </w:rPr>
        <w:t>nadzemním</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podlaží</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Budovy</w:t>
      </w:r>
      <w:proofErr w:type="spellEnd"/>
      <w:r w:rsidR="0043657C" w:rsidRPr="004243B8">
        <w:rPr>
          <w:rFonts w:ascii="Times New Roman" w:hAnsi="Times New Roman"/>
          <w:sz w:val="22"/>
        </w:rPr>
        <w:t xml:space="preserve">, (iii) </w:t>
      </w:r>
      <w:proofErr w:type="spellStart"/>
      <w:r w:rsidR="0043657C" w:rsidRPr="004243B8">
        <w:rPr>
          <w:rFonts w:ascii="Times New Roman" w:hAnsi="Times New Roman"/>
          <w:sz w:val="22"/>
        </w:rPr>
        <w:t>deset</w:t>
      </w:r>
      <w:proofErr w:type="spellEnd"/>
      <w:r w:rsidR="0043657C" w:rsidRPr="004243B8">
        <w:rPr>
          <w:rFonts w:ascii="Times New Roman" w:hAnsi="Times New Roman"/>
          <w:sz w:val="22"/>
        </w:rPr>
        <w:t xml:space="preserve"> (10) </w:t>
      </w:r>
      <w:proofErr w:type="spellStart"/>
      <w:r w:rsidR="0043657C" w:rsidRPr="004243B8">
        <w:rPr>
          <w:rFonts w:ascii="Times New Roman" w:hAnsi="Times New Roman"/>
          <w:sz w:val="22"/>
        </w:rPr>
        <w:t>parkovacích</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stání</w:t>
      </w:r>
      <w:proofErr w:type="spellEnd"/>
      <w:r w:rsidR="0043657C" w:rsidRPr="004243B8">
        <w:rPr>
          <w:rFonts w:ascii="Times New Roman" w:hAnsi="Times New Roman"/>
          <w:sz w:val="22"/>
        </w:rPr>
        <w:t xml:space="preserve"> v 1. </w:t>
      </w:r>
      <w:proofErr w:type="spellStart"/>
      <w:r w:rsidR="0043657C" w:rsidRPr="004243B8">
        <w:rPr>
          <w:rFonts w:ascii="Times New Roman" w:hAnsi="Times New Roman"/>
          <w:sz w:val="22"/>
        </w:rPr>
        <w:t>podzemním</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podlaží</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Budovy</w:t>
      </w:r>
      <w:proofErr w:type="spellEnd"/>
      <w:r w:rsidR="0043657C" w:rsidRPr="004243B8">
        <w:rPr>
          <w:rFonts w:ascii="Times New Roman" w:hAnsi="Times New Roman"/>
          <w:sz w:val="22"/>
        </w:rPr>
        <w:t xml:space="preserve"> a (iv) </w:t>
      </w:r>
      <w:proofErr w:type="spellStart"/>
      <w:r w:rsidR="0043657C" w:rsidRPr="004243B8">
        <w:rPr>
          <w:rFonts w:ascii="Times New Roman" w:hAnsi="Times New Roman"/>
          <w:sz w:val="22"/>
        </w:rPr>
        <w:t>osm</w:t>
      </w:r>
      <w:proofErr w:type="spellEnd"/>
      <w:r w:rsidR="0043657C" w:rsidRPr="004243B8">
        <w:rPr>
          <w:rFonts w:ascii="Times New Roman" w:hAnsi="Times New Roman"/>
          <w:sz w:val="22"/>
        </w:rPr>
        <w:t xml:space="preserve"> (8) </w:t>
      </w:r>
      <w:proofErr w:type="spellStart"/>
      <w:r w:rsidR="0043657C" w:rsidRPr="004243B8">
        <w:rPr>
          <w:rFonts w:ascii="Times New Roman" w:hAnsi="Times New Roman"/>
          <w:sz w:val="22"/>
        </w:rPr>
        <w:t>parkovacích</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stání</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na</w:t>
      </w:r>
      <w:proofErr w:type="spellEnd"/>
      <w:r w:rsidR="0043657C" w:rsidRPr="004243B8">
        <w:rPr>
          <w:rFonts w:ascii="Times New Roman" w:hAnsi="Times New Roman"/>
          <w:sz w:val="22"/>
        </w:rPr>
        <w:t xml:space="preserve"> </w:t>
      </w:r>
      <w:proofErr w:type="spellStart"/>
      <w:r w:rsidR="0043657C" w:rsidRPr="004243B8">
        <w:rPr>
          <w:rFonts w:ascii="Times New Roman" w:hAnsi="Times New Roman"/>
          <w:sz w:val="22"/>
        </w:rPr>
        <w:t>terénu</w:t>
      </w:r>
      <w:proofErr w:type="spellEnd"/>
      <w:r w:rsidR="0043657C" w:rsidRPr="004243B8">
        <w:rPr>
          <w:rFonts w:ascii="Times New Roman" w:hAnsi="Times New Roman"/>
          <w:sz w:val="22"/>
        </w:rPr>
        <w:t xml:space="preserve"> u </w:t>
      </w:r>
      <w:proofErr w:type="spellStart"/>
      <w:r w:rsidR="0043657C" w:rsidRPr="004243B8">
        <w:rPr>
          <w:rFonts w:ascii="Times New Roman" w:hAnsi="Times New Roman"/>
          <w:sz w:val="22"/>
        </w:rPr>
        <w:t>Budovy</w:t>
      </w:r>
      <w:proofErr w:type="spellEnd"/>
      <w:r w:rsidR="004243B8" w:rsidRPr="004243B8">
        <w:rPr>
          <w:rFonts w:ascii="Times New Roman" w:hAnsi="Times New Roman"/>
          <w:sz w:val="22"/>
        </w:rPr>
        <w:t xml:space="preserve"> </w:t>
      </w:r>
      <w:r w:rsidRPr="004243B8">
        <w:rPr>
          <w:rFonts w:ascii="Times New Roman" w:hAnsi="Times New Roman" w:cs="Times New Roman"/>
          <w:sz w:val="22"/>
          <w:lang w:val="cs-CZ"/>
        </w:rPr>
        <w:t>(dále jen "</w:t>
      </w:r>
      <w:r w:rsidRPr="004243B8">
        <w:rPr>
          <w:rFonts w:ascii="Times New Roman" w:hAnsi="Times New Roman" w:cs="Times New Roman"/>
          <w:b/>
          <w:sz w:val="22"/>
          <w:lang w:val="cs-CZ"/>
        </w:rPr>
        <w:t>Nájemní smlouva</w:t>
      </w:r>
      <w:r w:rsidRPr="004243B8">
        <w:rPr>
          <w:rFonts w:ascii="Times New Roman" w:hAnsi="Times New Roman" w:cs="Times New Roman"/>
          <w:sz w:val="22"/>
          <w:lang w:val="cs-CZ"/>
        </w:rPr>
        <w:t>").</w:t>
      </w:r>
    </w:p>
    <w:p w14:paraId="793B04EB" w14:textId="77777777" w:rsidR="00DC67E1" w:rsidRPr="00DD65C9" w:rsidRDefault="00DC67E1" w:rsidP="00DC67E1">
      <w:pPr>
        <w:pStyle w:val="Zkladntext"/>
        <w:ind w:left="0"/>
        <w:rPr>
          <w:lang w:val="cs-CZ"/>
        </w:rPr>
      </w:pPr>
      <w:r w:rsidRPr="00DD65C9">
        <w:rPr>
          <w:lang w:val="cs-CZ"/>
        </w:rPr>
        <w:t>K zajištění řádného a včasného plnění platebních povinností Nájemce z Nájemní smlouvy požadujete od Nájemce vystavení bankovní záruky vystavené ve Váš prospěch.</w:t>
      </w:r>
    </w:p>
    <w:p w14:paraId="6838A1FB" w14:textId="77777777" w:rsidR="00DC67E1" w:rsidRPr="00DD65C9" w:rsidRDefault="00DC67E1" w:rsidP="00DC67E1">
      <w:pPr>
        <w:pStyle w:val="Zkladntext"/>
        <w:ind w:left="0"/>
        <w:rPr>
          <w:lang w:val="cs-CZ"/>
        </w:rPr>
      </w:pPr>
      <w:r w:rsidRPr="00DD65C9">
        <w:rPr>
          <w:lang w:val="cs-CZ"/>
        </w:rPr>
        <w:t>V této souvislosti a na příkaz Nájemce my, Banka, Vám tímto poskytujeme neodvolatelnou záruku, že Vám bez jakýchkoli námitek a bez zjišťování důvodu Vaší žádosti, jakož i bez požadavku na předložení jakýchkoliv dalších důkazů, zaplatíme částku požadovanou ve Vaší výzvě, maximálně však</w:t>
      </w:r>
    </w:p>
    <w:p w14:paraId="3B9ABD69" w14:textId="06466462" w:rsidR="00DC67E1" w:rsidRPr="005B7158" w:rsidRDefault="005B7158" w:rsidP="00DC67E1">
      <w:pPr>
        <w:pStyle w:val="Zkladntext"/>
        <w:ind w:left="0"/>
        <w:rPr>
          <w:lang w:val="cs-CZ"/>
        </w:rPr>
      </w:pPr>
      <w:r w:rsidRPr="005B7158">
        <w:rPr>
          <w:b/>
          <w:bCs/>
          <w:lang w:val="cs-CZ" w:eastAsia="en-GB"/>
        </w:rPr>
        <w:t>2.247.816,63 CZK</w:t>
      </w:r>
      <w:r w:rsidRPr="005B7158">
        <w:rPr>
          <w:lang w:val="cs-CZ" w:eastAsia="en-GB"/>
        </w:rPr>
        <w:t xml:space="preserve"> (slovy: dva milion dvě stě čtyřicet sedm tisíc osm set šestnáct korun českých a šedesát tři haléřů) </w:t>
      </w:r>
      <w:r w:rsidR="00DC67E1" w:rsidRPr="005B7158">
        <w:rPr>
          <w:lang w:val="cs-CZ"/>
        </w:rPr>
        <w:t>do pěti (5) pracovních dnů od obdržení Vaší první písemné výzvy k zaplacení a na účet v ní uvedený.</w:t>
      </w:r>
    </w:p>
    <w:p w14:paraId="3A6127AE" w14:textId="77777777" w:rsidR="00DC67E1" w:rsidRPr="00DD65C9" w:rsidRDefault="00DC67E1" w:rsidP="00DC67E1">
      <w:pPr>
        <w:pStyle w:val="Zkladntext"/>
        <w:ind w:left="0"/>
        <w:rPr>
          <w:lang w:val="cs-CZ"/>
        </w:rPr>
      </w:pPr>
      <w:r w:rsidRPr="00DD65C9">
        <w:rPr>
          <w:lang w:val="cs-CZ"/>
        </w:rPr>
        <w:t xml:space="preserve">Vaše písemná výzva </w:t>
      </w:r>
      <w:r>
        <w:rPr>
          <w:lang w:val="cs-CZ"/>
        </w:rPr>
        <w:t>musí</w:t>
      </w:r>
      <w:r w:rsidRPr="00DD65C9">
        <w:rPr>
          <w:lang w:val="cs-CZ"/>
        </w:rPr>
        <w:t xml:space="preserve"> obsahovat prohlášení o tom, že:</w:t>
      </w:r>
    </w:p>
    <w:p w14:paraId="3C3C2371" w14:textId="77777777" w:rsidR="00DC67E1" w:rsidRPr="00DD65C9" w:rsidRDefault="00DC67E1" w:rsidP="00DC67E1">
      <w:pPr>
        <w:pStyle w:val="Zkladntext"/>
        <w:ind w:left="709" w:hanging="709"/>
        <w:rPr>
          <w:lang w:val="cs-CZ"/>
        </w:rPr>
      </w:pPr>
      <w:r w:rsidRPr="00DD65C9">
        <w:rPr>
          <w:lang w:val="cs-CZ"/>
        </w:rPr>
        <w:t>a)</w:t>
      </w:r>
      <w:r w:rsidRPr="00DD65C9">
        <w:rPr>
          <w:lang w:val="cs-CZ"/>
        </w:rPr>
        <w:tab/>
        <w:t>Nájemce</w:t>
      </w:r>
      <w:r>
        <w:rPr>
          <w:lang w:val="cs-CZ"/>
        </w:rPr>
        <w:t xml:space="preserve"> </w:t>
      </w:r>
      <w:r w:rsidRPr="00DD65C9">
        <w:rPr>
          <w:lang w:val="cs-CZ"/>
        </w:rPr>
        <w:t xml:space="preserve">nesplnil své platební povinnosti vůči Vám vyplývající z Nájemní smlouvy; Vaše výzva </w:t>
      </w:r>
      <w:r>
        <w:rPr>
          <w:lang w:val="cs-CZ"/>
        </w:rPr>
        <w:t>musí</w:t>
      </w:r>
      <w:r w:rsidRPr="00DD65C9">
        <w:rPr>
          <w:lang w:val="cs-CZ"/>
        </w:rPr>
        <w:t xml:space="preserve"> obsahovat i údaj o výši Vámi požadované částky na plnění z Bankovní záruky; nebo</w:t>
      </w:r>
    </w:p>
    <w:p w14:paraId="6A2868BC" w14:textId="77777777" w:rsidR="00DC67E1" w:rsidRPr="00DD65C9" w:rsidRDefault="00DC67E1" w:rsidP="00DC67E1">
      <w:pPr>
        <w:pStyle w:val="Zkladntext"/>
        <w:ind w:left="709" w:hanging="709"/>
        <w:rPr>
          <w:lang w:val="cs-CZ"/>
        </w:rPr>
      </w:pPr>
      <w:r w:rsidRPr="00DD65C9">
        <w:rPr>
          <w:lang w:val="cs-CZ"/>
        </w:rPr>
        <w:t>b)</w:t>
      </w:r>
      <w:r w:rsidRPr="00DD65C9">
        <w:rPr>
          <w:lang w:val="cs-CZ"/>
        </w:rPr>
        <w:tab/>
        <w:t xml:space="preserve">platnost této Bankovní záruky skončí za méně než </w:t>
      </w:r>
      <w:r>
        <w:rPr>
          <w:lang w:val="cs-CZ"/>
        </w:rPr>
        <w:t>šedesát</w:t>
      </w:r>
      <w:r w:rsidRPr="00DD65C9">
        <w:rPr>
          <w:lang w:val="cs-CZ"/>
        </w:rPr>
        <w:t xml:space="preserve"> (</w:t>
      </w:r>
      <w:r>
        <w:rPr>
          <w:lang w:val="cs-CZ"/>
        </w:rPr>
        <w:t>6</w:t>
      </w:r>
      <w:r w:rsidRPr="00DD65C9">
        <w:rPr>
          <w:lang w:val="cs-CZ"/>
        </w:rPr>
        <w:t>0) kalendářních dní</w:t>
      </w:r>
      <w:r>
        <w:rPr>
          <w:lang w:val="cs-CZ"/>
        </w:rPr>
        <w:t>, a že Vám Nájemce nedodal prodlouženou bankovní záruku</w:t>
      </w:r>
      <w:r w:rsidRPr="00DD65C9">
        <w:rPr>
          <w:lang w:val="cs-CZ"/>
        </w:rPr>
        <w:t>.</w:t>
      </w:r>
    </w:p>
    <w:p w14:paraId="2B46E777" w14:textId="77777777" w:rsidR="00DC67E1" w:rsidRDefault="00DC67E1" w:rsidP="00DC67E1">
      <w:pPr>
        <w:pStyle w:val="Zkladntext"/>
        <w:ind w:left="0"/>
        <w:rPr>
          <w:lang w:val="cs-CZ"/>
        </w:rPr>
      </w:pPr>
      <w:r w:rsidRPr="00DD65C9">
        <w:rPr>
          <w:lang w:val="cs-CZ"/>
        </w:rPr>
        <w:t xml:space="preserve">Vaše písemná výzva k zaplacení musí být podepsána statutárním orgánem </w:t>
      </w:r>
      <w:r>
        <w:rPr>
          <w:lang w:val="cs-CZ"/>
        </w:rPr>
        <w:t>V</w:t>
      </w:r>
      <w:r w:rsidRPr="00DD65C9">
        <w:rPr>
          <w:lang w:val="cs-CZ"/>
        </w:rPr>
        <w:t>aší společnosti,</w:t>
      </w:r>
      <w:r>
        <w:rPr>
          <w:lang w:val="cs-CZ"/>
        </w:rPr>
        <w:t xml:space="preserve"> nebo jinými osobami oprávněnými jednat za Vaši společnost na základě plné moci,</w:t>
      </w:r>
      <w:r w:rsidRPr="00DD65C9">
        <w:rPr>
          <w:lang w:val="cs-CZ"/>
        </w:rPr>
        <w:t xml:space="preserve"> přičemž podpisy musí být ověřené</w:t>
      </w:r>
      <w:r w:rsidRPr="00DD65C9" w:rsidDel="00876A6C">
        <w:rPr>
          <w:lang w:val="cs-CZ"/>
        </w:rPr>
        <w:t xml:space="preserve"> </w:t>
      </w:r>
      <w:r>
        <w:rPr>
          <w:lang w:val="cs-CZ"/>
        </w:rPr>
        <w:t>úředně nebo Vaší bankou</w:t>
      </w:r>
      <w:r w:rsidRPr="00DD65C9">
        <w:rPr>
          <w:lang w:val="cs-CZ"/>
        </w:rPr>
        <w:t xml:space="preserve">. </w:t>
      </w:r>
    </w:p>
    <w:p w14:paraId="5A2A7AAC" w14:textId="77777777" w:rsidR="00DC67E1" w:rsidRPr="00DD65C9" w:rsidRDefault="00DC67E1" w:rsidP="00DC67E1">
      <w:pPr>
        <w:pStyle w:val="Zkladntext"/>
        <w:ind w:left="0"/>
        <w:rPr>
          <w:lang w:val="cs-CZ"/>
        </w:rPr>
      </w:pPr>
      <w:r w:rsidRPr="00DD65C9">
        <w:rPr>
          <w:lang w:val="cs-CZ"/>
        </w:rPr>
        <w:t xml:space="preserve">Tato Bankovní záruka je platná a účinná ode dne jejího </w:t>
      </w:r>
      <w:r>
        <w:rPr>
          <w:lang w:val="cs-CZ"/>
        </w:rPr>
        <w:t>vydání</w:t>
      </w:r>
      <w:r w:rsidRPr="00DD65C9">
        <w:rPr>
          <w:lang w:val="cs-CZ"/>
        </w:rPr>
        <w:t>.</w:t>
      </w:r>
    </w:p>
    <w:p w14:paraId="2AB10C66" w14:textId="77777777" w:rsidR="00DC67E1" w:rsidRPr="00DD65C9" w:rsidRDefault="00DC67E1" w:rsidP="00DC67E1">
      <w:pPr>
        <w:pStyle w:val="Zkladntext"/>
        <w:ind w:left="0"/>
        <w:rPr>
          <w:lang w:val="cs-CZ"/>
        </w:rPr>
      </w:pPr>
      <w:r w:rsidRPr="00DD65C9">
        <w:rPr>
          <w:lang w:val="cs-CZ"/>
        </w:rPr>
        <w:t>Každ</w:t>
      </w:r>
      <w:r>
        <w:rPr>
          <w:lang w:val="cs-CZ"/>
        </w:rPr>
        <w:t>ou výplatou</w:t>
      </w:r>
      <w:r w:rsidRPr="00DD65C9">
        <w:rPr>
          <w:lang w:val="cs-CZ"/>
        </w:rPr>
        <w:t xml:space="preserve"> z Bankovní záruky se částka závazku Banky dle této Bankovní záruky sníží</w:t>
      </w:r>
      <w:r>
        <w:rPr>
          <w:lang w:val="cs-CZ"/>
        </w:rPr>
        <w:t>,</w:t>
      </w:r>
      <w:r w:rsidRPr="00DD65C9">
        <w:rPr>
          <w:lang w:val="cs-CZ"/>
        </w:rPr>
        <w:t xml:space="preserve"> a to až do doby, kdy bude vyplacená celá částka Bankovní záruky. Tato Bankovní záruka zaniká dnem vyplacení celkové částky záruky.</w:t>
      </w:r>
    </w:p>
    <w:p w14:paraId="65357ED1" w14:textId="77777777" w:rsidR="00DC67E1" w:rsidRPr="00DD65C9" w:rsidRDefault="00DC67E1" w:rsidP="00DC67E1">
      <w:pPr>
        <w:pStyle w:val="Zkladntext"/>
        <w:ind w:left="0"/>
        <w:rPr>
          <w:lang w:val="cs-CZ"/>
        </w:rPr>
      </w:pPr>
      <w:r w:rsidRPr="00DD65C9">
        <w:rPr>
          <w:lang w:val="cs-CZ"/>
        </w:rPr>
        <w:t>Platnost této Bankovní záruky automaticky a v celém rozsahu skončí:</w:t>
      </w:r>
    </w:p>
    <w:p w14:paraId="504F08FE" w14:textId="5A71881B" w:rsidR="00DC67E1" w:rsidRPr="00DD65C9" w:rsidRDefault="00DC67E1" w:rsidP="00DC67E1">
      <w:pPr>
        <w:pStyle w:val="Zkladntext"/>
        <w:ind w:left="709" w:hanging="709"/>
        <w:rPr>
          <w:lang w:val="cs-CZ"/>
        </w:rPr>
      </w:pPr>
      <w:r w:rsidRPr="00DD65C9">
        <w:rPr>
          <w:lang w:val="cs-CZ"/>
        </w:rPr>
        <w:lastRenderedPageBreak/>
        <w:t>a)</w:t>
      </w:r>
      <w:r w:rsidRPr="00DD65C9">
        <w:rPr>
          <w:lang w:val="cs-CZ"/>
        </w:rPr>
        <w:tab/>
        <w:t xml:space="preserve">dnem </w:t>
      </w:r>
      <w:r w:rsidR="000B1847">
        <w:rPr>
          <w:lang w:val="cs-CZ"/>
        </w:rPr>
        <w:t>15. března 2028</w:t>
      </w:r>
      <w:r w:rsidRPr="00DD65C9">
        <w:rPr>
          <w:lang w:val="cs-CZ"/>
        </w:rPr>
        <w:t xml:space="preserve">, přičemž </w:t>
      </w:r>
      <w:r>
        <w:rPr>
          <w:lang w:val="cs-CZ"/>
        </w:rPr>
        <w:t>V</w:t>
      </w:r>
      <w:r w:rsidRPr="00DD65C9">
        <w:rPr>
          <w:lang w:val="cs-CZ"/>
        </w:rPr>
        <w:t>aše písemná výzva k zaplacení nám musí být doručena nejpozději poslední pracovní den platnosti Bankovní záruky;</w:t>
      </w:r>
    </w:p>
    <w:p w14:paraId="0318D5CA" w14:textId="77777777" w:rsidR="00DC67E1" w:rsidRPr="00DD65C9" w:rsidRDefault="00DC67E1" w:rsidP="00DC67E1">
      <w:pPr>
        <w:pStyle w:val="Zkladntext"/>
        <w:ind w:left="709" w:hanging="709"/>
        <w:rPr>
          <w:lang w:val="cs-CZ"/>
        </w:rPr>
      </w:pPr>
      <w:r w:rsidRPr="00DD65C9">
        <w:rPr>
          <w:lang w:val="cs-CZ"/>
        </w:rPr>
        <w:t>b)</w:t>
      </w:r>
      <w:r w:rsidRPr="00DD65C9">
        <w:rPr>
          <w:lang w:val="cs-CZ"/>
        </w:rPr>
        <w:tab/>
        <w:t xml:space="preserve">dnem, kdy od Vás obdržíme písemné prohlášení, že se v plném rozsahu vzdáváte svého nároku na plnění z této Bankovní záruky. Toto písemné prohlášení musí být podepsáno statutárním orgánem Vaší společnosti </w:t>
      </w:r>
      <w:r>
        <w:rPr>
          <w:lang w:val="cs-CZ"/>
        </w:rPr>
        <w:t>nebo jinými osobami oprávněným jednat za Vaši společnost na základě plné moci</w:t>
      </w:r>
      <w:r w:rsidRPr="00DD65C9">
        <w:rPr>
          <w:lang w:val="cs-CZ"/>
        </w:rPr>
        <w:t xml:space="preserve"> a podpisy musí být ověřené </w:t>
      </w:r>
      <w:r>
        <w:rPr>
          <w:lang w:val="cs-CZ"/>
        </w:rPr>
        <w:t>úředně anebo Vaší bankou</w:t>
      </w:r>
      <w:r w:rsidRPr="00DD65C9">
        <w:rPr>
          <w:lang w:val="cs-CZ"/>
        </w:rPr>
        <w:t>;</w:t>
      </w:r>
    </w:p>
    <w:p w14:paraId="6ACE4DDE" w14:textId="77777777" w:rsidR="00DC67E1" w:rsidRPr="00DD65C9" w:rsidRDefault="00DC67E1" w:rsidP="00DC67E1">
      <w:pPr>
        <w:pStyle w:val="Zkladntext"/>
        <w:ind w:left="0"/>
        <w:rPr>
          <w:lang w:val="cs-CZ"/>
        </w:rPr>
      </w:pPr>
      <w:r w:rsidRPr="00DD65C9">
        <w:rPr>
          <w:lang w:val="cs-CZ"/>
        </w:rPr>
        <w:t>podle toho, která skutečnost nastane dřív.</w:t>
      </w:r>
    </w:p>
    <w:p w14:paraId="078E334B" w14:textId="77777777" w:rsidR="00DC67E1" w:rsidRDefault="00DC67E1" w:rsidP="00DC67E1">
      <w:pPr>
        <w:pStyle w:val="Zkladntext"/>
        <w:ind w:left="0"/>
        <w:rPr>
          <w:lang w:val="cs-CZ"/>
        </w:rPr>
      </w:pPr>
      <w:r w:rsidRPr="00DD65C9">
        <w:rPr>
          <w:lang w:val="cs-CZ"/>
        </w:rPr>
        <w:t>Jakákoliv platba provedená na základě této Bankovní záruky bude provedená bez srážek nebo zadržení jakýchkoliv současných nebo budoucích daní, poplatků, dávek, komisionářských poplatků, odpočtů nebo zadržení jakékoliv povahy, které jsou všechny hrazené Nájemcem.</w:t>
      </w:r>
    </w:p>
    <w:p w14:paraId="75526F2D" w14:textId="77777777" w:rsidR="00DC67E1" w:rsidRDefault="00DC67E1" w:rsidP="00DC67E1">
      <w:pPr>
        <w:pStyle w:val="Zkladntext"/>
        <w:ind w:left="0"/>
        <w:rPr>
          <w:lang w:val="cs-CZ"/>
        </w:rPr>
      </w:pPr>
      <w:r>
        <w:rPr>
          <w:lang w:val="cs-CZ"/>
        </w:rPr>
        <w:t>Tato Bankovní záruka se vydává ve prospěch Pronajímatele anebo postupníka, na nějž Pronajímatel veškerá práva a povinnosti z této Bankovní záruky kdykoli v budoucnu postoupí či v jeho prospěch zastaví, přičemž Pronajímatel je oprávněný bez omezení postoupit a/nebo zastavit jak právo na plnění z Bankovní záruky, tak i právo uplatnit Bankovní záruku.</w:t>
      </w:r>
    </w:p>
    <w:p w14:paraId="7680149E" w14:textId="77777777" w:rsidR="00DC67E1" w:rsidRDefault="00DC67E1" w:rsidP="00DC67E1">
      <w:pPr>
        <w:pStyle w:val="Zkladntext"/>
        <w:ind w:left="0"/>
        <w:rPr>
          <w:lang w:val="cs-CZ"/>
        </w:rPr>
      </w:pPr>
      <w:r>
        <w:rPr>
          <w:lang w:val="cs-CZ"/>
        </w:rPr>
        <w:t>Jakékoliv postoupení a/nebo zastavení práv je pro Banku závazné jenom po doručení oznámení o postoupení</w:t>
      </w:r>
      <w:r w:rsidRPr="00CC67A5">
        <w:rPr>
          <w:lang w:val="cs-CZ"/>
        </w:rPr>
        <w:t xml:space="preserve"> </w:t>
      </w:r>
      <w:r>
        <w:rPr>
          <w:lang w:val="cs-CZ"/>
        </w:rPr>
        <w:t>a/nebo zastavení podepsaného Vámi, přičemž podpisy na oznámení musí být ověřeny úředně nebo Vaší bankou a na základě oznámení o postoupení Bankovní záruky zanikají veškeré povinnosti Banky z této Bankoví záruky vůči Pronajímateli. Banka si zároveň vyhrazuje právo odmítnou jakékoliv postoupení</w:t>
      </w:r>
      <w:r w:rsidRPr="009A3DFA">
        <w:rPr>
          <w:lang w:val="cs-CZ"/>
        </w:rPr>
        <w:t xml:space="preserve"> </w:t>
      </w:r>
      <w:r>
        <w:rPr>
          <w:lang w:val="cs-CZ"/>
        </w:rPr>
        <w:t>a/nebo zastavení na postupníka, který by byl vedený na sankčních listinách Evropské Unie anebo OSN anebo USA anebo by toto postoupení</w:t>
      </w:r>
      <w:r w:rsidRPr="009A3DFA">
        <w:rPr>
          <w:lang w:val="cs-CZ"/>
        </w:rPr>
        <w:t xml:space="preserve"> </w:t>
      </w:r>
      <w:r>
        <w:rPr>
          <w:lang w:val="cs-CZ"/>
        </w:rPr>
        <w:t xml:space="preserve">a/nebo zastavení znamenalo porušení legislativy, kterou je vázána Banka (např. legislativa proti praní špinavých peněz). </w:t>
      </w:r>
    </w:p>
    <w:p w14:paraId="2AA3FA98" w14:textId="77777777" w:rsidR="00DC67E1" w:rsidRPr="00DD65C9" w:rsidRDefault="00DC67E1" w:rsidP="00DC67E1">
      <w:pPr>
        <w:pStyle w:val="Zkladntext"/>
        <w:ind w:left="0"/>
        <w:rPr>
          <w:lang w:val="cs-CZ"/>
        </w:rPr>
      </w:pPr>
      <w:r>
        <w:rPr>
          <w:lang w:val="cs-CZ"/>
        </w:rPr>
        <w:t>Vaše oznámení o postoupení</w:t>
      </w:r>
      <w:r w:rsidRPr="009A3DFA">
        <w:rPr>
          <w:lang w:val="cs-CZ"/>
        </w:rPr>
        <w:t xml:space="preserve"> </w:t>
      </w:r>
      <w:r>
        <w:rPr>
          <w:lang w:val="cs-CZ"/>
        </w:rPr>
        <w:t xml:space="preserve">a/nebo zastavení Bankovní garance musí </w:t>
      </w:r>
      <w:r w:rsidRPr="00DD65C9">
        <w:rPr>
          <w:lang w:val="cs-CZ"/>
        </w:rPr>
        <w:t>být podepsán</w:t>
      </w:r>
      <w:r>
        <w:rPr>
          <w:lang w:val="cs-CZ"/>
        </w:rPr>
        <w:t>o</w:t>
      </w:r>
      <w:r w:rsidRPr="00DD65C9">
        <w:rPr>
          <w:lang w:val="cs-CZ"/>
        </w:rPr>
        <w:t xml:space="preserve"> </w:t>
      </w:r>
      <w:r>
        <w:rPr>
          <w:lang w:val="cs-CZ"/>
        </w:rPr>
        <w:t>osobou/osobami oprávněnými jednat za</w:t>
      </w:r>
      <w:r w:rsidRPr="00DD65C9">
        <w:rPr>
          <w:lang w:val="cs-CZ"/>
        </w:rPr>
        <w:t xml:space="preserve"> </w:t>
      </w:r>
      <w:r>
        <w:rPr>
          <w:lang w:val="cs-CZ"/>
        </w:rPr>
        <w:t>V</w:t>
      </w:r>
      <w:r w:rsidRPr="00DD65C9">
        <w:rPr>
          <w:lang w:val="cs-CZ"/>
        </w:rPr>
        <w:t>aši společnost, přičemž podpisy musí být ověřen</w:t>
      </w:r>
      <w:r>
        <w:rPr>
          <w:lang w:val="cs-CZ"/>
        </w:rPr>
        <w:t>y</w:t>
      </w:r>
      <w:r w:rsidRPr="00DD65C9" w:rsidDel="00876A6C">
        <w:rPr>
          <w:lang w:val="cs-CZ"/>
        </w:rPr>
        <w:t xml:space="preserve"> </w:t>
      </w:r>
      <w:r>
        <w:rPr>
          <w:lang w:val="cs-CZ"/>
        </w:rPr>
        <w:t>úředně nebo Vaší bankou.</w:t>
      </w:r>
    </w:p>
    <w:p w14:paraId="6FD1632C" w14:textId="77777777" w:rsidR="00DC67E1" w:rsidRPr="00DD65C9" w:rsidRDefault="00DC67E1" w:rsidP="00DC67E1">
      <w:pPr>
        <w:pStyle w:val="Zkladntext"/>
        <w:ind w:left="0"/>
        <w:rPr>
          <w:lang w:val="cs-CZ"/>
        </w:rPr>
      </w:pPr>
      <w:r w:rsidRPr="00DD65C9">
        <w:rPr>
          <w:lang w:val="cs-CZ"/>
        </w:rPr>
        <w:t xml:space="preserve">Tato Bankovní záruka se řídí právem České republiky. </w:t>
      </w:r>
    </w:p>
    <w:p w14:paraId="4ED6738A" w14:textId="4A9E363A" w:rsidR="00DC67E1" w:rsidRDefault="00DC67E1" w:rsidP="00DC67E1">
      <w:pPr>
        <w:pStyle w:val="Zkladntext"/>
        <w:ind w:left="0"/>
        <w:rPr>
          <w:lang w:val="cs-CZ"/>
        </w:rPr>
      </w:pPr>
      <w:r w:rsidRPr="00DD65C9">
        <w:rPr>
          <w:lang w:val="cs-CZ"/>
        </w:rPr>
        <w:t>Všechny spory vznikající z této Bankovní záruky a v souvislosti s ní budou rozhodovány s konečnou platností</w:t>
      </w:r>
      <w:r>
        <w:rPr>
          <w:lang w:val="cs-CZ"/>
        </w:rPr>
        <w:t> soudy České republiky místně příslušnými pro obvod Praha 1.</w:t>
      </w:r>
    </w:p>
    <w:p w14:paraId="329320AB" w14:textId="77777777" w:rsidR="00DA7934" w:rsidRPr="00DD65C9" w:rsidRDefault="00DA7934" w:rsidP="00DC67E1">
      <w:pPr>
        <w:pStyle w:val="Zkladntext"/>
        <w:ind w:left="0"/>
        <w:rPr>
          <w:lang w:val="cs-CZ"/>
        </w:rPr>
      </w:pPr>
      <w:bookmarkStart w:id="0" w:name="_GoBack"/>
      <w:bookmarkEnd w:id="0"/>
    </w:p>
    <w:p w14:paraId="141B45FC" w14:textId="77777777" w:rsidR="00DC67E1" w:rsidRPr="00A72989" w:rsidRDefault="00DC67E1" w:rsidP="00DC67E1">
      <w:pPr>
        <w:rPr>
          <w:rStyle w:val="Siln"/>
          <w:b w:val="0"/>
          <w:lang w:val="cs-CZ"/>
        </w:rPr>
      </w:pPr>
    </w:p>
    <w:p w14:paraId="6E0CCEBD" w14:textId="77777777" w:rsidR="00123E3B" w:rsidRPr="00DC67E1" w:rsidRDefault="00123E3B" w:rsidP="00DC67E1">
      <w:pPr>
        <w:rPr>
          <w:rStyle w:val="Siln"/>
          <w:b w:val="0"/>
        </w:rPr>
      </w:pPr>
    </w:p>
    <w:sectPr w:rsidR="00123E3B" w:rsidRPr="00DC67E1" w:rsidSect="00123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04"/>
    <w:rsid w:val="00030A5A"/>
    <w:rsid w:val="000646C1"/>
    <w:rsid w:val="000B1847"/>
    <w:rsid w:val="000E5503"/>
    <w:rsid w:val="001110FC"/>
    <w:rsid w:val="00123E3B"/>
    <w:rsid w:val="00191B67"/>
    <w:rsid w:val="001F0CE9"/>
    <w:rsid w:val="00200280"/>
    <w:rsid w:val="00200E98"/>
    <w:rsid w:val="00207A87"/>
    <w:rsid w:val="002108AF"/>
    <w:rsid w:val="002203EA"/>
    <w:rsid w:val="00261AD3"/>
    <w:rsid w:val="00267086"/>
    <w:rsid w:val="002973CD"/>
    <w:rsid w:val="0030717D"/>
    <w:rsid w:val="00316161"/>
    <w:rsid w:val="003A3616"/>
    <w:rsid w:val="003F571B"/>
    <w:rsid w:val="004243B8"/>
    <w:rsid w:val="0043657C"/>
    <w:rsid w:val="004470D7"/>
    <w:rsid w:val="0052330A"/>
    <w:rsid w:val="005425DC"/>
    <w:rsid w:val="0055266E"/>
    <w:rsid w:val="00581CE6"/>
    <w:rsid w:val="005B7158"/>
    <w:rsid w:val="005F4ED4"/>
    <w:rsid w:val="006421DA"/>
    <w:rsid w:val="006513BE"/>
    <w:rsid w:val="00653C69"/>
    <w:rsid w:val="00660204"/>
    <w:rsid w:val="0069276B"/>
    <w:rsid w:val="006B5773"/>
    <w:rsid w:val="007058D3"/>
    <w:rsid w:val="00751923"/>
    <w:rsid w:val="00774E69"/>
    <w:rsid w:val="007E3D6A"/>
    <w:rsid w:val="007E753D"/>
    <w:rsid w:val="00876A6C"/>
    <w:rsid w:val="008775D7"/>
    <w:rsid w:val="0088572B"/>
    <w:rsid w:val="00887EED"/>
    <w:rsid w:val="008D7EEA"/>
    <w:rsid w:val="008E3675"/>
    <w:rsid w:val="008F5002"/>
    <w:rsid w:val="009176B9"/>
    <w:rsid w:val="009276D6"/>
    <w:rsid w:val="009D15C8"/>
    <w:rsid w:val="009F1E2C"/>
    <w:rsid w:val="00A12012"/>
    <w:rsid w:val="00A30299"/>
    <w:rsid w:val="00A72989"/>
    <w:rsid w:val="00AA09B1"/>
    <w:rsid w:val="00AA386D"/>
    <w:rsid w:val="00AC2545"/>
    <w:rsid w:val="00AF1F44"/>
    <w:rsid w:val="00B53E38"/>
    <w:rsid w:val="00C87762"/>
    <w:rsid w:val="00CC2956"/>
    <w:rsid w:val="00CE754F"/>
    <w:rsid w:val="00D63C24"/>
    <w:rsid w:val="00D742A8"/>
    <w:rsid w:val="00D91B50"/>
    <w:rsid w:val="00DA7934"/>
    <w:rsid w:val="00DC67E1"/>
    <w:rsid w:val="00DD32C1"/>
    <w:rsid w:val="00E03778"/>
    <w:rsid w:val="00E26BFF"/>
    <w:rsid w:val="00E90D87"/>
    <w:rsid w:val="00E9439E"/>
    <w:rsid w:val="00F005B9"/>
    <w:rsid w:val="00F25793"/>
    <w:rsid w:val="00F516C1"/>
    <w:rsid w:val="00F85C4E"/>
    <w:rsid w:val="00FC4B10"/>
    <w:rsid w:val="00FF4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4854"/>
  <w15:docId w15:val="{A68DAA2A-5B70-4B7E-9F16-9138144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bCs/>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87762"/>
  </w:style>
  <w:style w:type="paragraph" w:styleId="Nadpis1">
    <w:name w:val="heading 1"/>
    <w:aliases w:val="Hoofdstukkop,No numbers,H1"/>
    <w:basedOn w:val="Normln"/>
    <w:next w:val="Normln"/>
    <w:link w:val="Nadpis1Char"/>
    <w:qFormat/>
    <w:rsid w:val="00C87762"/>
    <w:pPr>
      <w:spacing w:before="480" w:after="0"/>
      <w:contextualSpacing/>
      <w:outlineLvl w:val="0"/>
    </w:pPr>
    <w:rPr>
      <w:rFonts w:asciiTheme="majorHAnsi" w:eastAsiaTheme="majorEastAsia" w:hAnsiTheme="majorHAnsi" w:cstheme="majorBidi"/>
      <w:b/>
      <w:sz w:val="28"/>
      <w:szCs w:val="28"/>
    </w:rPr>
  </w:style>
  <w:style w:type="paragraph" w:styleId="Nadpis2">
    <w:name w:val="heading 2"/>
    <w:aliases w:val="H2"/>
    <w:basedOn w:val="Normln"/>
    <w:next w:val="Normln"/>
    <w:link w:val="Nadpis2Char"/>
    <w:unhideWhenUsed/>
    <w:qFormat/>
    <w:rsid w:val="00C87762"/>
    <w:pPr>
      <w:spacing w:before="200" w:after="0"/>
      <w:outlineLvl w:val="1"/>
    </w:pPr>
    <w:rPr>
      <w:rFonts w:asciiTheme="majorHAnsi" w:eastAsiaTheme="majorEastAsia" w:hAnsiTheme="majorHAnsi" w:cstheme="majorBidi"/>
      <w:b/>
      <w:sz w:val="26"/>
      <w:szCs w:val="26"/>
    </w:rPr>
  </w:style>
  <w:style w:type="paragraph" w:styleId="Nadpis3">
    <w:name w:val="heading 3"/>
    <w:aliases w:val="Subparagraafkop,h3,H3"/>
    <w:basedOn w:val="Normln"/>
    <w:next w:val="Normln"/>
    <w:link w:val="Nadpis3Char"/>
    <w:unhideWhenUsed/>
    <w:qFormat/>
    <w:rsid w:val="00C87762"/>
    <w:pPr>
      <w:spacing w:before="200" w:after="0" w:line="271" w:lineRule="auto"/>
      <w:outlineLvl w:val="2"/>
    </w:pPr>
    <w:rPr>
      <w:rFonts w:asciiTheme="majorHAnsi" w:eastAsiaTheme="majorEastAsia" w:hAnsiTheme="majorHAnsi" w:cstheme="majorBidi"/>
      <w:b/>
    </w:rPr>
  </w:style>
  <w:style w:type="paragraph" w:styleId="Nadpis4">
    <w:name w:val="heading 4"/>
    <w:aliases w:val="H4"/>
    <w:basedOn w:val="Normln"/>
    <w:next w:val="Normln"/>
    <w:link w:val="Nadpis4Char"/>
    <w:unhideWhenUsed/>
    <w:qFormat/>
    <w:rsid w:val="00C87762"/>
    <w:pPr>
      <w:spacing w:before="200" w:after="0"/>
      <w:outlineLvl w:val="3"/>
    </w:pPr>
    <w:rPr>
      <w:rFonts w:asciiTheme="majorHAnsi" w:eastAsiaTheme="majorEastAsia" w:hAnsiTheme="majorHAnsi" w:cstheme="majorBidi"/>
      <w:b/>
      <w:i/>
      <w:iCs/>
    </w:rPr>
  </w:style>
  <w:style w:type="paragraph" w:styleId="Nadpis5">
    <w:name w:val="heading 5"/>
    <w:aliases w:val="H5"/>
    <w:basedOn w:val="Normln"/>
    <w:next w:val="Normln"/>
    <w:link w:val="Nadpis5Char"/>
    <w:unhideWhenUsed/>
    <w:qFormat/>
    <w:rsid w:val="00C87762"/>
    <w:pPr>
      <w:spacing w:before="200" w:after="0"/>
      <w:outlineLvl w:val="4"/>
    </w:pPr>
    <w:rPr>
      <w:rFonts w:asciiTheme="majorHAnsi" w:eastAsiaTheme="majorEastAsia" w:hAnsiTheme="majorHAnsi" w:cstheme="majorBidi"/>
      <w:b/>
      <w:color w:val="7F7F7F" w:themeColor="text1" w:themeTint="80"/>
    </w:rPr>
  </w:style>
  <w:style w:type="paragraph" w:styleId="Nadpis6">
    <w:name w:val="heading 6"/>
    <w:aliases w:val="H6"/>
    <w:basedOn w:val="Normln"/>
    <w:next w:val="Normln"/>
    <w:link w:val="Nadpis6Char"/>
    <w:unhideWhenUsed/>
    <w:qFormat/>
    <w:rsid w:val="00C87762"/>
    <w:pPr>
      <w:spacing w:after="0" w:line="271" w:lineRule="auto"/>
      <w:outlineLvl w:val="5"/>
    </w:pPr>
    <w:rPr>
      <w:rFonts w:asciiTheme="majorHAnsi" w:eastAsiaTheme="majorEastAsia" w:hAnsiTheme="majorHAnsi" w:cstheme="majorBidi"/>
      <w:b/>
      <w:i/>
      <w:iCs/>
      <w:color w:val="7F7F7F" w:themeColor="text1" w:themeTint="80"/>
    </w:rPr>
  </w:style>
  <w:style w:type="paragraph" w:styleId="Nadpis7">
    <w:name w:val="heading 7"/>
    <w:basedOn w:val="Normln"/>
    <w:next w:val="Normln"/>
    <w:link w:val="Nadpis7Char"/>
    <w:uiPriority w:val="9"/>
    <w:unhideWhenUsed/>
    <w:qFormat/>
    <w:rsid w:val="00C87762"/>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C87762"/>
    <w:pPr>
      <w:spacing w:after="0"/>
      <w:outlineLvl w:val="7"/>
    </w:pPr>
    <w:rPr>
      <w:rFonts w:asciiTheme="majorHAnsi" w:eastAsiaTheme="majorEastAsia" w:hAnsiTheme="majorHAnsi" w:cstheme="majorBidi"/>
      <w:szCs w:val="20"/>
    </w:rPr>
  </w:style>
  <w:style w:type="paragraph" w:styleId="Nadpis9">
    <w:name w:val="heading 9"/>
    <w:basedOn w:val="Normln"/>
    <w:next w:val="Normln"/>
    <w:link w:val="Nadpis9Char"/>
    <w:unhideWhenUsed/>
    <w:qFormat/>
    <w:rsid w:val="00C87762"/>
    <w:pPr>
      <w:spacing w:after="0"/>
      <w:outlineLvl w:val="8"/>
    </w:pPr>
    <w:rPr>
      <w:rFonts w:asciiTheme="majorHAnsi" w:eastAsiaTheme="majorEastAsia" w:hAnsiTheme="majorHAnsi" w:cstheme="majorBidi"/>
      <w:i/>
      <w:iCs/>
      <w:spacing w:val="5"/>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No numbers Char,H1 Char"/>
    <w:basedOn w:val="Standardnpsmoodstavce"/>
    <w:link w:val="Nadpis1"/>
    <w:uiPriority w:val="9"/>
    <w:rsid w:val="00C87762"/>
    <w:rPr>
      <w:rFonts w:asciiTheme="majorHAnsi" w:eastAsiaTheme="majorEastAsia" w:hAnsiTheme="majorHAnsi" w:cstheme="majorBidi"/>
      <w:b/>
      <w:bCs/>
      <w:sz w:val="28"/>
      <w:szCs w:val="28"/>
    </w:rPr>
  </w:style>
  <w:style w:type="paragraph" w:styleId="Vrazncitt">
    <w:name w:val="Intense Quote"/>
    <w:basedOn w:val="Normln"/>
    <w:next w:val="Normln"/>
    <w:link w:val="VrazncittChar"/>
    <w:uiPriority w:val="30"/>
    <w:qFormat/>
    <w:rsid w:val="00C87762"/>
    <w:pPr>
      <w:pBdr>
        <w:bottom w:val="single" w:sz="4" w:space="1" w:color="auto"/>
      </w:pBdr>
      <w:spacing w:before="200" w:after="280"/>
      <w:ind w:left="1008" w:right="1152"/>
      <w:jc w:val="both"/>
    </w:pPr>
    <w:rPr>
      <w:b/>
      <w:i/>
      <w:iCs/>
    </w:rPr>
  </w:style>
  <w:style w:type="character" w:customStyle="1" w:styleId="VrazncittChar">
    <w:name w:val="Výrazný citát Char"/>
    <w:basedOn w:val="Standardnpsmoodstavce"/>
    <w:link w:val="Vrazncitt"/>
    <w:uiPriority w:val="30"/>
    <w:rsid w:val="00C87762"/>
    <w:rPr>
      <w:b/>
      <w:bCs/>
      <w:i/>
      <w:iCs/>
    </w:rPr>
  </w:style>
  <w:style w:type="character" w:styleId="Odkazintenzivn">
    <w:name w:val="Intense Reference"/>
    <w:uiPriority w:val="32"/>
    <w:qFormat/>
    <w:rsid w:val="00C87762"/>
    <w:rPr>
      <w:smallCaps/>
      <w:spacing w:val="5"/>
      <w:u w:val="single"/>
    </w:rPr>
  </w:style>
  <w:style w:type="character" w:customStyle="1" w:styleId="Nadpis2Char">
    <w:name w:val="Nadpis 2 Char"/>
    <w:aliases w:val="H2 Char"/>
    <w:basedOn w:val="Standardnpsmoodstavce"/>
    <w:link w:val="Nadpis2"/>
    <w:uiPriority w:val="9"/>
    <w:rsid w:val="00C87762"/>
    <w:rPr>
      <w:rFonts w:asciiTheme="majorHAnsi" w:eastAsiaTheme="majorEastAsia" w:hAnsiTheme="majorHAnsi" w:cstheme="majorBidi"/>
      <w:b/>
      <w:bCs/>
      <w:sz w:val="26"/>
      <w:szCs w:val="26"/>
    </w:rPr>
  </w:style>
  <w:style w:type="paragraph" w:styleId="Nzev">
    <w:name w:val="Title"/>
    <w:basedOn w:val="Normln"/>
    <w:next w:val="Normln"/>
    <w:link w:val="NzevChar"/>
    <w:uiPriority w:val="10"/>
    <w:qFormat/>
    <w:rsid w:val="00C8776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C87762"/>
    <w:rPr>
      <w:rFonts w:asciiTheme="majorHAnsi" w:eastAsiaTheme="majorEastAsia" w:hAnsiTheme="majorHAnsi" w:cstheme="majorBidi"/>
      <w:spacing w:val="5"/>
      <w:sz w:val="52"/>
      <w:szCs w:val="52"/>
    </w:rPr>
  </w:style>
  <w:style w:type="character" w:customStyle="1" w:styleId="Nadpis3Char">
    <w:name w:val="Nadpis 3 Char"/>
    <w:aliases w:val="Subparagraafkop Char,h3 Char,H3 Char"/>
    <w:basedOn w:val="Standardnpsmoodstavce"/>
    <w:link w:val="Nadpis3"/>
    <w:uiPriority w:val="9"/>
    <w:rsid w:val="00C87762"/>
    <w:rPr>
      <w:rFonts w:asciiTheme="majorHAnsi" w:eastAsiaTheme="majorEastAsia" w:hAnsiTheme="majorHAnsi" w:cstheme="majorBidi"/>
      <w:b/>
      <w:bCs/>
    </w:rPr>
  </w:style>
  <w:style w:type="character" w:customStyle="1" w:styleId="Nadpis4Char">
    <w:name w:val="Nadpis 4 Char"/>
    <w:aliases w:val="H4 Char"/>
    <w:basedOn w:val="Standardnpsmoodstavce"/>
    <w:link w:val="Nadpis4"/>
    <w:uiPriority w:val="9"/>
    <w:rsid w:val="00C87762"/>
    <w:rPr>
      <w:rFonts w:asciiTheme="majorHAnsi" w:eastAsiaTheme="majorEastAsia" w:hAnsiTheme="majorHAnsi" w:cstheme="majorBidi"/>
      <w:b/>
      <w:bCs/>
      <w:i/>
      <w:iCs/>
    </w:rPr>
  </w:style>
  <w:style w:type="character" w:customStyle="1" w:styleId="Nadpis5Char">
    <w:name w:val="Nadpis 5 Char"/>
    <w:aliases w:val="H5 Char"/>
    <w:basedOn w:val="Standardnpsmoodstavce"/>
    <w:link w:val="Nadpis5"/>
    <w:uiPriority w:val="9"/>
    <w:rsid w:val="00C87762"/>
    <w:rPr>
      <w:rFonts w:asciiTheme="majorHAnsi" w:eastAsiaTheme="majorEastAsia" w:hAnsiTheme="majorHAnsi" w:cstheme="majorBidi"/>
      <w:b/>
      <w:bCs/>
      <w:color w:val="7F7F7F" w:themeColor="text1" w:themeTint="80"/>
    </w:rPr>
  </w:style>
  <w:style w:type="character" w:customStyle="1" w:styleId="Nadpis6Char">
    <w:name w:val="Nadpis 6 Char"/>
    <w:aliases w:val="H6 Char"/>
    <w:basedOn w:val="Standardnpsmoodstavce"/>
    <w:link w:val="Nadpis6"/>
    <w:uiPriority w:val="9"/>
    <w:rsid w:val="00C87762"/>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rsid w:val="00C87762"/>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C87762"/>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rsid w:val="00C87762"/>
    <w:rPr>
      <w:rFonts w:asciiTheme="majorHAnsi" w:eastAsiaTheme="majorEastAsia" w:hAnsiTheme="majorHAnsi" w:cstheme="majorBidi"/>
      <w:i/>
      <w:iCs/>
      <w:spacing w:val="5"/>
      <w:sz w:val="20"/>
      <w:szCs w:val="20"/>
    </w:rPr>
  </w:style>
  <w:style w:type="paragraph" w:styleId="Podnadpis">
    <w:name w:val="Subtitle"/>
    <w:basedOn w:val="Normln"/>
    <w:next w:val="Normln"/>
    <w:link w:val="PodnadpisChar"/>
    <w:uiPriority w:val="11"/>
    <w:qFormat/>
    <w:rsid w:val="00C87762"/>
    <w:pPr>
      <w:spacing w:after="600"/>
    </w:pPr>
    <w:rPr>
      <w:rFonts w:asciiTheme="majorHAnsi" w:eastAsiaTheme="majorEastAsia" w:hAnsiTheme="majorHAnsi" w:cstheme="majorBidi"/>
      <w:i/>
      <w:iCs/>
      <w:spacing w:val="13"/>
      <w:sz w:val="24"/>
      <w:szCs w:val="24"/>
    </w:rPr>
  </w:style>
  <w:style w:type="character" w:customStyle="1" w:styleId="PodnadpisChar">
    <w:name w:val="Podnadpis Char"/>
    <w:basedOn w:val="Standardnpsmoodstavce"/>
    <w:link w:val="Podnadpis"/>
    <w:uiPriority w:val="11"/>
    <w:rsid w:val="00C87762"/>
    <w:rPr>
      <w:rFonts w:asciiTheme="majorHAnsi" w:eastAsiaTheme="majorEastAsia" w:hAnsiTheme="majorHAnsi" w:cstheme="majorBidi"/>
      <w:i/>
      <w:iCs/>
      <w:spacing w:val="13"/>
      <w:sz w:val="24"/>
      <w:szCs w:val="24"/>
    </w:rPr>
  </w:style>
  <w:style w:type="character" w:styleId="Siln">
    <w:name w:val="Strong"/>
    <w:uiPriority w:val="22"/>
    <w:qFormat/>
    <w:rsid w:val="00C87762"/>
    <w:rPr>
      <w:b/>
      <w:bCs/>
    </w:rPr>
  </w:style>
  <w:style w:type="character" w:styleId="Zdraznn">
    <w:name w:val="Emphasis"/>
    <w:uiPriority w:val="20"/>
    <w:qFormat/>
    <w:rsid w:val="00C87762"/>
    <w:rPr>
      <w:b/>
      <w:bCs/>
      <w:i/>
      <w:iCs/>
      <w:spacing w:val="10"/>
      <w:bdr w:val="none" w:sz="0" w:space="0" w:color="auto"/>
      <w:shd w:val="clear" w:color="auto" w:fill="auto"/>
    </w:rPr>
  </w:style>
  <w:style w:type="paragraph" w:styleId="Bezmezer">
    <w:name w:val="No Spacing"/>
    <w:basedOn w:val="Normln"/>
    <w:uiPriority w:val="1"/>
    <w:qFormat/>
    <w:rsid w:val="00C87762"/>
    <w:pPr>
      <w:spacing w:after="0" w:line="240" w:lineRule="auto"/>
    </w:pPr>
  </w:style>
  <w:style w:type="paragraph" w:styleId="Odstavecseseznamem">
    <w:name w:val="List Paragraph"/>
    <w:basedOn w:val="Normln"/>
    <w:uiPriority w:val="34"/>
    <w:qFormat/>
    <w:rsid w:val="00C87762"/>
    <w:pPr>
      <w:ind w:left="720"/>
      <w:contextualSpacing/>
    </w:pPr>
  </w:style>
  <w:style w:type="paragraph" w:styleId="Citt">
    <w:name w:val="Quote"/>
    <w:basedOn w:val="Normln"/>
    <w:next w:val="Normln"/>
    <w:link w:val="CittChar"/>
    <w:uiPriority w:val="29"/>
    <w:qFormat/>
    <w:rsid w:val="00C87762"/>
    <w:pPr>
      <w:spacing w:before="200" w:after="0"/>
      <w:ind w:left="360" w:right="360"/>
    </w:pPr>
    <w:rPr>
      <w:i/>
      <w:iCs/>
    </w:rPr>
  </w:style>
  <w:style w:type="character" w:customStyle="1" w:styleId="CittChar">
    <w:name w:val="Citát Char"/>
    <w:basedOn w:val="Standardnpsmoodstavce"/>
    <w:link w:val="Citt"/>
    <w:uiPriority w:val="29"/>
    <w:rsid w:val="00C87762"/>
    <w:rPr>
      <w:i/>
      <w:iCs/>
    </w:rPr>
  </w:style>
  <w:style w:type="character" w:styleId="Zdraznnjemn">
    <w:name w:val="Subtle Emphasis"/>
    <w:uiPriority w:val="19"/>
    <w:qFormat/>
    <w:rsid w:val="00C87762"/>
    <w:rPr>
      <w:i/>
      <w:iCs/>
    </w:rPr>
  </w:style>
  <w:style w:type="character" w:styleId="Zdraznnintenzivn">
    <w:name w:val="Intense Emphasis"/>
    <w:uiPriority w:val="21"/>
    <w:qFormat/>
    <w:rsid w:val="00C87762"/>
    <w:rPr>
      <w:b/>
      <w:bCs/>
    </w:rPr>
  </w:style>
  <w:style w:type="character" w:styleId="Odkazjemn">
    <w:name w:val="Subtle Reference"/>
    <w:uiPriority w:val="31"/>
    <w:qFormat/>
    <w:rsid w:val="00C87762"/>
    <w:rPr>
      <w:smallCaps/>
    </w:rPr>
  </w:style>
  <w:style w:type="character" w:styleId="Nzevknihy">
    <w:name w:val="Book Title"/>
    <w:uiPriority w:val="33"/>
    <w:qFormat/>
    <w:rsid w:val="00C87762"/>
    <w:rPr>
      <w:i/>
      <w:iCs/>
      <w:smallCaps/>
      <w:spacing w:val="5"/>
    </w:rPr>
  </w:style>
  <w:style w:type="paragraph" w:styleId="Nadpisobsahu">
    <w:name w:val="TOC Heading"/>
    <w:basedOn w:val="Nadpis1"/>
    <w:next w:val="Normln"/>
    <w:uiPriority w:val="39"/>
    <w:semiHidden/>
    <w:unhideWhenUsed/>
    <w:qFormat/>
    <w:rsid w:val="00C87762"/>
    <w:pPr>
      <w:outlineLvl w:val="9"/>
    </w:pPr>
  </w:style>
  <w:style w:type="paragraph" w:styleId="Zkladntext">
    <w:name w:val="Body Text"/>
    <w:basedOn w:val="Normln"/>
    <w:link w:val="ZkladntextChar"/>
    <w:semiHidden/>
    <w:rsid w:val="00660204"/>
    <w:pPr>
      <w:spacing w:line="288" w:lineRule="auto"/>
      <w:ind w:left="624"/>
      <w:jc w:val="both"/>
    </w:pPr>
    <w:rPr>
      <w:rFonts w:ascii="Times New Roman" w:eastAsia="Times New Roman" w:hAnsi="Times New Roman" w:cs="Times New Roman"/>
      <w:bCs w:val="0"/>
      <w:sz w:val="22"/>
      <w:szCs w:val="20"/>
      <w:lang w:val="en-GB" w:bidi="ar-SA"/>
    </w:rPr>
  </w:style>
  <w:style w:type="character" w:customStyle="1" w:styleId="ZkladntextChar">
    <w:name w:val="Základní text Char"/>
    <w:basedOn w:val="Standardnpsmoodstavce"/>
    <w:link w:val="Zkladntext"/>
    <w:semiHidden/>
    <w:rsid w:val="00660204"/>
    <w:rPr>
      <w:rFonts w:ascii="Times New Roman" w:eastAsia="Times New Roman" w:hAnsi="Times New Roman" w:cs="Times New Roman"/>
      <w:bCs w:val="0"/>
      <w:sz w:val="22"/>
      <w:szCs w:val="20"/>
      <w:lang w:val="en-GB" w:bidi="ar-SA"/>
    </w:rPr>
  </w:style>
  <w:style w:type="paragraph" w:styleId="Textbubliny">
    <w:name w:val="Balloon Text"/>
    <w:basedOn w:val="Normln"/>
    <w:link w:val="TextbublinyChar"/>
    <w:uiPriority w:val="99"/>
    <w:semiHidden/>
    <w:unhideWhenUsed/>
    <w:rsid w:val="003071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B5BFC9D9F81D74587AD35AAA8BD2207" ma:contentTypeVersion="12" ma:contentTypeDescription="Vytvoří nový dokument" ma:contentTypeScope="" ma:versionID="8d5c1d2cfcd601bca5ee58bfac172c08">
  <xsd:schema xmlns:xsd="http://www.w3.org/2001/XMLSchema" xmlns:xs="http://www.w3.org/2001/XMLSchema" xmlns:p="http://schemas.microsoft.com/office/2006/metadata/properties" xmlns:ns2="d66c99f0-4b4d-454d-8d11-7d4cbdbb826c" xmlns:ns3="2199ed90-8294-46cf-8520-3379c25bb749" targetNamespace="http://schemas.microsoft.com/office/2006/metadata/properties" ma:root="true" ma:fieldsID="ab46e7f0bf6cbf6b28b78026388b7b0a" ns2:_="" ns3:_="">
    <xsd:import namespace="d66c99f0-4b4d-454d-8d11-7d4cbdbb826c"/>
    <xsd:import namespace="2199ed90-8294-46cf-8520-3379c25bb7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99f0-4b4d-454d-8d11-7d4cbdbb8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9ed90-8294-46cf-8520-3379c25bb74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69776-E43C-4ACF-9EA4-05666CE0D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0277F9-6131-4C5C-BFB7-C0CA3304A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99f0-4b4d-454d-8d11-7d4cbdbb826c"/>
    <ds:schemaRef ds:uri="2199ed90-8294-46cf-8520-3379c25bb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68583-39DB-431A-A292-04BA8AB6E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723</Words>
  <Characters>4270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IKEA IT AB</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Oros, Oliver - CTP</dc:creator>
  <cp:keywords/>
  <cp:lastModifiedBy>Novák Luboš (VZP ČR Ústředí)</cp:lastModifiedBy>
  <cp:revision>31</cp:revision>
  <dcterms:created xsi:type="dcterms:W3CDTF">2019-10-01T18:23:00Z</dcterms:created>
  <dcterms:modified xsi:type="dcterms:W3CDTF">2021-07-28T04:37:00Z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0x010100CB5BFC9D9F81D74587AD35AAA8BD2207</vt:lpwstr>
  </property>
</Properties>
</file>