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F51F" w14:textId="77777777" w:rsidR="00444490" w:rsidRPr="0037031E" w:rsidRDefault="00444490" w:rsidP="00444490">
      <w:pPr>
        <w:pStyle w:val="Nzevsmlouvy"/>
        <w:rPr>
          <w:sz w:val="36"/>
          <w:szCs w:val="36"/>
        </w:rPr>
      </w:pPr>
      <w:r w:rsidRPr="0037031E">
        <w:rPr>
          <w:sz w:val="36"/>
          <w:szCs w:val="36"/>
        </w:rPr>
        <w:t>SMLOUVA O DÍLO</w:t>
      </w:r>
    </w:p>
    <w:p w14:paraId="02379B14" w14:textId="77777777" w:rsidR="00444490" w:rsidRDefault="00444490" w:rsidP="00444490">
      <w:pPr>
        <w:pStyle w:val="TextnormlnPVL"/>
      </w:pPr>
    </w:p>
    <w:p w14:paraId="2A450890" w14:textId="77777777" w:rsidR="00444490" w:rsidRDefault="00444490" w:rsidP="00444490">
      <w:pPr>
        <w:pStyle w:val="TextnormlnPVL"/>
      </w:pPr>
      <w:r>
        <w:t>uzavřená v souladu s § 2586 a násl. zákona č. 89/2012 Sb., občanský zákoník, ve znění pozdějších předpisů (dále jen „OZ“), (dále jen „smlouva“)</w:t>
      </w:r>
    </w:p>
    <w:p w14:paraId="35663BEE" w14:textId="77777777" w:rsidR="00444490" w:rsidRDefault="00444490" w:rsidP="00444490">
      <w:pPr>
        <w:pStyle w:val="TextnormlnPVL"/>
        <w:rPr>
          <w:b/>
        </w:rPr>
      </w:pPr>
    </w:p>
    <w:p w14:paraId="2E15EC1C" w14:textId="187002C0" w:rsidR="00444490" w:rsidRPr="00FC7AB0" w:rsidRDefault="00444490" w:rsidP="00C84506">
      <w:pPr>
        <w:pStyle w:val="TextnormlnPVL"/>
        <w:jc w:val="center"/>
      </w:pPr>
      <w:r w:rsidRPr="00FC7AB0">
        <w:t>Číslo smlouvy objednatele:</w:t>
      </w:r>
      <w:r w:rsidRPr="00FC7AB0">
        <w:tab/>
      </w:r>
      <w:r w:rsidR="0045300C">
        <w:rPr>
          <w:lang w:val="cs-CZ"/>
        </w:rPr>
        <w:t>748</w:t>
      </w:r>
      <w:r w:rsidR="00C84506" w:rsidRPr="00240F25">
        <w:rPr>
          <w:lang w:val="cs-CZ"/>
        </w:rPr>
        <w:t>/20</w:t>
      </w:r>
      <w:r w:rsidR="00240F25" w:rsidRPr="00240F25">
        <w:rPr>
          <w:lang w:val="cs-CZ"/>
        </w:rPr>
        <w:t>21</w:t>
      </w:r>
    </w:p>
    <w:p w14:paraId="1A0FAF10" w14:textId="076EE653"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r w:rsidR="00BA7D59">
        <w:rPr>
          <w:lang w:val="cs-CZ"/>
        </w:rPr>
        <w:t>31</w:t>
      </w:r>
      <w:r w:rsidR="00C84506" w:rsidRPr="00240F25">
        <w:rPr>
          <w:lang w:val="cs-CZ"/>
        </w:rPr>
        <w:t>/20</w:t>
      </w:r>
      <w:r w:rsidR="00240F25" w:rsidRPr="00240F25">
        <w:rPr>
          <w:lang w:val="cs-CZ"/>
        </w:rPr>
        <w:t>21</w:t>
      </w:r>
      <w:r w:rsidR="000901E9">
        <w:rPr>
          <w:lang w:val="cs-CZ"/>
        </w:rPr>
        <w:t xml:space="preserve">, </w:t>
      </w:r>
      <w:r w:rsidR="000901E9" w:rsidRPr="000901E9">
        <w:rPr>
          <w:lang w:val="cs-CZ"/>
        </w:rPr>
        <w:t>1ZHS210035</w:t>
      </w:r>
    </w:p>
    <w:p w14:paraId="66BBB7D3" w14:textId="77777777" w:rsidR="000E0FD5" w:rsidRDefault="000E0FD5" w:rsidP="00C84506">
      <w:pPr>
        <w:pStyle w:val="TextnormlnPVL"/>
        <w:jc w:val="center"/>
        <w:rPr>
          <w:b/>
          <w:shd w:val="clear" w:color="auto" w:fill="FFFF00"/>
        </w:rPr>
      </w:pPr>
    </w:p>
    <w:p w14:paraId="4A8810A3"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6B57A845" w14:textId="77777777" w:rsidR="000E0FD5" w:rsidRDefault="00EC00FB" w:rsidP="000E0FD5">
      <w:pPr>
        <w:tabs>
          <w:tab w:val="left" w:pos="4080"/>
        </w:tabs>
        <w:jc w:val="center"/>
        <w:rPr>
          <w:rFonts w:ascii="Arial" w:hAnsi="Arial" w:cs="Arial"/>
          <w:b/>
          <w:sz w:val="32"/>
          <w:szCs w:val="32"/>
        </w:rPr>
      </w:pPr>
      <w:r w:rsidRPr="00E3168D">
        <w:rPr>
          <w:rFonts w:ascii="Arial" w:hAnsi="Arial" w:cs="Arial"/>
          <w:b/>
          <w:lang w:val="en-US"/>
        </w:rPr>
        <w:t>“</w:t>
      </w:r>
      <w:r w:rsidR="00E3168D" w:rsidRPr="00E3168D">
        <w:rPr>
          <w:rFonts w:ascii="Arial" w:hAnsi="Arial" w:cs="Arial"/>
          <w:b/>
          <w:lang w:val="en-US"/>
        </w:rPr>
        <w:t xml:space="preserve">VD </w:t>
      </w:r>
      <w:proofErr w:type="spellStart"/>
      <w:r w:rsidR="00E3168D" w:rsidRPr="00E3168D">
        <w:rPr>
          <w:rFonts w:ascii="Arial" w:hAnsi="Arial" w:cs="Arial"/>
          <w:b/>
          <w:lang w:val="en-US"/>
        </w:rPr>
        <w:t>Nechranice</w:t>
      </w:r>
      <w:proofErr w:type="spellEnd"/>
      <w:r w:rsidR="00E3168D" w:rsidRPr="00E3168D">
        <w:rPr>
          <w:rFonts w:ascii="Arial" w:hAnsi="Arial" w:cs="Arial"/>
          <w:b/>
          <w:lang w:val="en-US"/>
        </w:rPr>
        <w:t xml:space="preserve"> - </w:t>
      </w:r>
      <w:proofErr w:type="spellStart"/>
      <w:r w:rsidR="00E3168D" w:rsidRPr="00E3168D">
        <w:rPr>
          <w:rFonts w:ascii="Arial" w:hAnsi="Arial" w:cs="Arial"/>
          <w:b/>
          <w:lang w:val="en-US"/>
        </w:rPr>
        <w:t>rekonstrukce</w:t>
      </w:r>
      <w:proofErr w:type="spellEnd"/>
      <w:r w:rsidR="00E3168D" w:rsidRPr="00E3168D">
        <w:rPr>
          <w:rFonts w:ascii="Arial" w:hAnsi="Arial" w:cs="Arial"/>
          <w:b/>
          <w:lang w:val="en-US"/>
        </w:rPr>
        <w:t xml:space="preserve"> </w:t>
      </w:r>
      <w:proofErr w:type="spellStart"/>
      <w:r w:rsidR="00E3168D" w:rsidRPr="00E3168D">
        <w:rPr>
          <w:rFonts w:ascii="Arial" w:hAnsi="Arial" w:cs="Arial"/>
          <w:b/>
          <w:lang w:val="en-US"/>
        </w:rPr>
        <w:t>krajních</w:t>
      </w:r>
      <w:proofErr w:type="spellEnd"/>
      <w:r w:rsidR="00E3168D" w:rsidRPr="00E3168D">
        <w:rPr>
          <w:rFonts w:ascii="Arial" w:hAnsi="Arial" w:cs="Arial"/>
          <w:b/>
          <w:lang w:val="en-US"/>
        </w:rPr>
        <w:t xml:space="preserve"> </w:t>
      </w:r>
      <w:proofErr w:type="spellStart"/>
      <w:r w:rsidR="00E3168D" w:rsidRPr="00E3168D">
        <w:rPr>
          <w:rFonts w:ascii="Arial" w:hAnsi="Arial" w:cs="Arial"/>
          <w:b/>
          <w:lang w:val="en-US"/>
        </w:rPr>
        <w:t>polí</w:t>
      </w:r>
      <w:proofErr w:type="spellEnd"/>
      <w:r w:rsidR="00E3168D" w:rsidRPr="00E3168D">
        <w:rPr>
          <w:rFonts w:ascii="Arial" w:hAnsi="Arial" w:cs="Arial"/>
          <w:b/>
          <w:lang w:val="en-US"/>
        </w:rPr>
        <w:t xml:space="preserve"> </w:t>
      </w:r>
      <w:proofErr w:type="spellStart"/>
      <w:r w:rsidR="00E3168D" w:rsidRPr="00E3168D">
        <w:rPr>
          <w:rFonts w:ascii="Arial" w:hAnsi="Arial" w:cs="Arial"/>
          <w:b/>
          <w:lang w:val="en-US"/>
        </w:rPr>
        <w:t>bezpečnostního</w:t>
      </w:r>
      <w:proofErr w:type="spellEnd"/>
      <w:r w:rsidR="00E3168D" w:rsidRPr="00E3168D">
        <w:rPr>
          <w:rFonts w:ascii="Arial" w:hAnsi="Arial" w:cs="Arial"/>
          <w:b/>
          <w:lang w:val="en-US"/>
        </w:rPr>
        <w:t xml:space="preserve"> </w:t>
      </w:r>
      <w:proofErr w:type="spellStart"/>
      <w:r w:rsidR="00E3168D" w:rsidRPr="00E3168D">
        <w:rPr>
          <w:rFonts w:ascii="Arial" w:hAnsi="Arial" w:cs="Arial"/>
          <w:b/>
          <w:lang w:val="en-US"/>
        </w:rPr>
        <w:t>přelivu</w:t>
      </w:r>
      <w:proofErr w:type="spellEnd"/>
      <w:r w:rsidR="00E3168D" w:rsidRPr="00E3168D">
        <w:rPr>
          <w:rFonts w:ascii="Arial" w:hAnsi="Arial" w:cs="Arial"/>
          <w:b/>
          <w:lang w:val="en-US"/>
        </w:rPr>
        <w:t xml:space="preserve"> - </w:t>
      </w:r>
      <w:proofErr w:type="spellStart"/>
      <w:r w:rsidR="00E3168D" w:rsidRPr="00E3168D">
        <w:rPr>
          <w:rFonts w:ascii="Arial" w:hAnsi="Arial" w:cs="Arial"/>
          <w:b/>
          <w:lang w:val="en-US"/>
        </w:rPr>
        <w:t>pravé</w:t>
      </w:r>
      <w:proofErr w:type="spellEnd"/>
      <w:r w:rsidR="00E3168D" w:rsidRPr="00E3168D">
        <w:rPr>
          <w:rFonts w:ascii="Arial" w:hAnsi="Arial" w:cs="Arial"/>
          <w:b/>
          <w:lang w:val="en-US"/>
        </w:rPr>
        <w:t xml:space="preserve"> pole</w:t>
      </w:r>
      <w:r w:rsidRPr="00E3168D">
        <w:rPr>
          <w:rFonts w:ascii="Arial" w:hAnsi="Arial" w:cs="Arial"/>
          <w:b/>
          <w:lang w:val="en-US"/>
        </w:rPr>
        <w:t>”</w:t>
      </w:r>
    </w:p>
    <w:p w14:paraId="1CDF4BF1" w14:textId="77777777" w:rsidR="00444490" w:rsidRDefault="00444490" w:rsidP="00444490">
      <w:pPr>
        <w:pStyle w:val="TextnormlnPVL"/>
        <w:rPr>
          <w:b/>
          <w:u w:val="single"/>
        </w:rPr>
      </w:pPr>
    </w:p>
    <w:p w14:paraId="35137321" w14:textId="3BE512BA" w:rsidR="00444490" w:rsidRPr="00FC7AB0" w:rsidRDefault="00444490" w:rsidP="00444490">
      <w:pPr>
        <w:pStyle w:val="TextnormlnPVL"/>
        <w:rPr>
          <w:b/>
        </w:rPr>
      </w:pPr>
      <w:r w:rsidRPr="00FC7AB0">
        <w:rPr>
          <w:b/>
          <w:u w:val="single"/>
        </w:rPr>
        <w:t>Smluvní strany</w:t>
      </w:r>
      <w:r w:rsidRPr="00FC7AB0">
        <w:rPr>
          <w:b/>
        </w:rPr>
        <w:t>:</w:t>
      </w:r>
    </w:p>
    <w:p w14:paraId="46349586" w14:textId="334F942A" w:rsidR="00444490" w:rsidRPr="001919F3" w:rsidRDefault="001919F3" w:rsidP="00444490">
      <w:pPr>
        <w:pStyle w:val="Smluvnstrananzev"/>
        <w:rPr>
          <w:szCs w:val="24"/>
        </w:rPr>
      </w:pPr>
      <w:r w:rsidRPr="001919F3">
        <w:rPr>
          <w:szCs w:val="24"/>
          <w:lang w:val="cs-CZ"/>
        </w:rPr>
        <w:t>O</w:t>
      </w:r>
      <w:proofErr w:type="spellStart"/>
      <w:r w:rsidR="00444490" w:rsidRPr="001919F3">
        <w:rPr>
          <w:szCs w:val="24"/>
        </w:rPr>
        <w:t>bjednatel</w:t>
      </w:r>
      <w:proofErr w:type="spellEnd"/>
      <w:r w:rsidR="00444490" w:rsidRPr="001919F3">
        <w:rPr>
          <w:szCs w:val="24"/>
        </w:rPr>
        <w:t>:</w:t>
      </w:r>
      <w:r w:rsidR="00444490" w:rsidRPr="001919F3">
        <w:rPr>
          <w:szCs w:val="24"/>
        </w:rPr>
        <w:tab/>
        <w:t xml:space="preserve">Povodí </w:t>
      </w:r>
      <w:r w:rsidR="003D5BD6" w:rsidRPr="001919F3">
        <w:rPr>
          <w:szCs w:val="24"/>
          <w:lang w:val="cs-CZ"/>
        </w:rPr>
        <w:t>Ohře</w:t>
      </w:r>
      <w:r w:rsidR="00444490" w:rsidRPr="001919F3">
        <w:rPr>
          <w:szCs w:val="24"/>
        </w:rPr>
        <w:t>, státní podnik</w:t>
      </w:r>
    </w:p>
    <w:p w14:paraId="6A591C08"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7953D63" w14:textId="069E1FEB" w:rsidR="00444490" w:rsidRDefault="00444490" w:rsidP="00444490">
      <w:pPr>
        <w:pStyle w:val="Identifikacesmluvnstrany"/>
      </w:pPr>
      <w:r>
        <w:t>statutární orgán:</w:t>
      </w:r>
      <w:r>
        <w:tab/>
      </w:r>
      <w:r>
        <w:tab/>
      </w:r>
    </w:p>
    <w:p w14:paraId="3361010B" w14:textId="77777777" w:rsidR="00444490" w:rsidRDefault="00444490" w:rsidP="00444490">
      <w:pPr>
        <w:pStyle w:val="TextnormlnPVL"/>
      </w:pPr>
      <w:r>
        <w:t>oprávněn k podpisu smlouvy</w:t>
      </w:r>
    </w:p>
    <w:p w14:paraId="2B71C310" w14:textId="5AFB66E8" w:rsidR="00444490" w:rsidRDefault="00444490" w:rsidP="00444490">
      <w:pPr>
        <w:pStyle w:val="Oprvnnkjednnapodpisusml"/>
      </w:pPr>
      <w:r>
        <w:t xml:space="preserve">a k jednání o věcech smluvních: </w:t>
      </w:r>
      <w:r>
        <w:tab/>
        <w:t xml:space="preserve"> </w:t>
      </w:r>
    </w:p>
    <w:p w14:paraId="4654FBE7" w14:textId="37587467" w:rsidR="003D5BD6" w:rsidRDefault="00444490" w:rsidP="00444490">
      <w:pPr>
        <w:pStyle w:val="Oprvnnkjednnapodpisusml"/>
        <w:rPr>
          <w:lang w:val="cs-CZ"/>
        </w:rPr>
      </w:pPr>
      <w:r>
        <w:t xml:space="preserve">oprávněn jednat o věcech technických: </w:t>
      </w:r>
      <w:r>
        <w:tab/>
      </w:r>
      <w:r>
        <w:rPr>
          <w:lang w:val="cs-CZ"/>
        </w:rPr>
        <w:t xml:space="preserve"> </w:t>
      </w:r>
    </w:p>
    <w:p w14:paraId="4A411C78" w14:textId="4FA7521E" w:rsidR="00BF4FCE" w:rsidRDefault="00BF4FCE" w:rsidP="00444490">
      <w:pPr>
        <w:pStyle w:val="Oprvnnkjednnapodpisusml"/>
        <w:rPr>
          <w:lang w:val="cs-CZ"/>
        </w:rPr>
      </w:pPr>
      <w:r>
        <w:rPr>
          <w:lang w:val="cs-CZ"/>
        </w:rPr>
        <w:tab/>
      </w:r>
    </w:p>
    <w:p w14:paraId="6106261C" w14:textId="43F0D883" w:rsidR="00E113C3" w:rsidRDefault="00E113C3" w:rsidP="00444490">
      <w:pPr>
        <w:pStyle w:val="Oprvnnkjednnapodpisusml"/>
        <w:rPr>
          <w:lang w:val="cs-CZ"/>
        </w:rPr>
      </w:pPr>
    </w:p>
    <w:p w14:paraId="09AEF95A" w14:textId="77777777" w:rsidR="00E113C3" w:rsidRDefault="00E113C3" w:rsidP="00444490">
      <w:pPr>
        <w:pStyle w:val="Oprvnnkjednnapodpisusml"/>
        <w:rPr>
          <w:lang w:val="cs-CZ"/>
        </w:rPr>
      </w:pPr>
    </w:p>
    <w:p w14:paraId="0E05B845" w14:textId="77777777" w:rsidR="0045300C" w:rsidRPr="0045300C" w:rsidRDefault="003D5BD6" w:rsidP="0045300C">
      <w:pPr>
        <w:pStyle w:val="Oprvnnkjednnapodpisusml"/>
        <w:rPr>
          <w:lang w:val="cs-CZ"/>
        </w:rPr>
      </w:pPr>
      <w:r>
        <w:rPr>
          <w:lang w:val="cs-CZ"/>
        </w:rPr>
        <w:t xml:space="preserve">technický dozor </w:t>
      </w:r>
      <w:r w:rsidR="00742989">
        <w:rPr>
          <w:lang w:val="cs-CZ"/>
        </w:rPr>
        <w:t>objednatele</w:t>
      </w:r>
      <w:r>
        <w:rPr>
          <w:lang w:val="cs-CZ"/>
        </w:rPr>
        <w:t>:</w:t>
      </w:r>
      <w:r w:rsidR="0045300C">
        <w:rPr>
          <w:lang w:val="cs-CZ"/>
        </w:rPr>
        <w:tab/>
      </w:r>
      <w:r w:rsidR="0045300C" w:rsidRPr="0045300C">
        <w:rPr>
          <w:lang w:val="cs-CZ"/>
        </w:rPr>
        <w:t>Vodohospodářský rozvoj a výstavba a.s.</w:t>
      </w:r>
    </w:p>
    <w:p w14:paraId="0C7AEB3D" w14:textId="25C5036D" w:rsidR="0045300C" w:rsidRPr="0045300C" w:rsidRDefault="0045300C" w:rsidP="0045300C">
      <w:pPr>
        <w:pStyle w:val="Oprvnnkjednnapodpisusml"/>
        <w:ind w:right="-425"/>
        <w:rPr>
          <w:lang w:val="cs-CZ"/>
        </w:rPr>
      </w:pPr>
      <w:r w:rsidRPr="0045300C">
        <w:rPr>
          <w:lang w:val="cs-CZ"/>
        </w:rPr>
        <w:tab/>
        <w:t xml:space="preserve">se sídlem Nábřežní 90/4, Smíchov, 150 00 Praha </w:t>
      </w:r>
      <w:r>
        <w:rPr>
          <w:lang w:val="cs-CZ"/>
        </w:rPr>
        <w:t>5</w:t>
      </w:r>
    </w:p>
    <w:p w14:paraId="3DFA7C3D" w14:textId="208DB981" w:rsidR="00485E5C" w:rsidRDefault="0045300C" w:rsidP="00BF4FCE">
      <w:pPr>
        <w:pStyle w:val="Oprvnnkjednnapodpisusml"/>
        <w:rPr>
          <w:lang w:val="cs-CZ"/>
        </w:rPr>
      </w:pPr>
      <w:r w:rsidRPr="0045300C">
        <w:rPr>
          <w:lang w:val="cs-CZ"/>
        </w:rPr>
        <w:tab/>
        <w:t xml:space="preserve"> </w:t>
      </w:r>
    </w:p>
    <w:p w14:paraId="43E077FE" w14:textId="16207B33" w:rsidR="007E1042" w:rsidRDefault="00485E5C" w:rsidP="00BF4FCE">
      <w:pPr>
        <w:pStyle w:val="Oprvnnkjednnapodpisusml"/>
        <w:rPr>
          <w:lang w:val="cs-CZ"/>
        </w:rPr>
      </w:pPr>
      <w:r>
        <w:rPr>
          <w:lang w:val="cs-CZ"/>
        </w:rPr>
        <w:tab/>
      </w:r>
      <w:bookmarkStart w:id="0" w:name="_Hlk76637018"/>
    </w:p>
    <w:bookmarkEnd w:id="0"/>
    <w:p w14:paraId="4550A482" w14:textId="2A60CB53" w:rsidR="00E3168D" w:rsidRPr="00240F25" w:rsidRDefault="007E1042" w:rsidP="00E3168D">
      <w:pPr>
        <w:pStyle w:val="Oprvnnkjednnapodpisusml"/>
        <w:rPr>
          <w:lang w:val="cs-CZ"/>
        </w:rPr>
      </w:pPr>
      <w:r w:rsidRPr="00263267">
        <w:rPr>
          <w:lang w:val="cs-CZ"/>
        </w:rPr>
        <w:t>oprávněný zástupce objednatele:</w:t>
      </w:r>
      <w:r w:rsidR="003D5BD6">
        <w:rPr>
          <w:lang w:val="cs-CZ"/>
        </w:rPr>
        <w:tab/>
      </w:r>
    </w:p>
    <w:p w14:paraId="41C3F607" w14:textId="343E4F4D" w:rsidR="00E3168D" w:rsidRPr="00240F25" w:rsidRDefault="00E3168D" w:rsidP="00E3168D">
      <w:pPr>
        <w:pStyle w:val="Oprvnnkjednnapodpisusml"/>
        <w:rPr>
          <w:lang w:val="cs-CZ"/>
        </w:rPr>
      </w:pPr>
      <w:r w:rsidRPr="00240F25">
        <w:rPr>
          <w:lang w:val="cs-CZ"/>
        </w:rPr>
        <w:tab/>
        <w:t xml:space="preserve"> </w:t>
      </w:r>
    </w:p>
    <w:p w14:paraId="15C24C7A" w14:textId="3374BA91" w:rsidR="00E3168D" w:rsidRPr="00240F25" w:rsidRDefault="00E3168D" w:rsidP="00E3168D">
      <w:pPr>
        <w:pStyle w:val="Oprvnnkjednnapodpisusml"/>
        <w:rPr>
          <w:lang w:val="cs-CZ"/>
        </w:rPr>
      </w:pPr>
      <w:r w:rsidRPr="00240F25">
        <w:rPr>
          <w:lang w:val="cs-CZ"/>
        </w:rPr>
        <w:tab/>
      </w:r>
    </w:p>
    <w:p w14:paraId="59FCA74E" w14:textId="1D615664" w:rsidR="00C84506" w:rsidRDefault="00E3168D" w:rsidP="00E3168D">
      <w:pPr>
        <w:pStyle w:val="Oprvnnkjednnapodpisusml"/>
        <w:rPr>
          <w:lang w:val="cs-CZ"/>
        </w:rPr>
      </w:pPr>
      <w:r w:rsidRPr="00240F25">
        <w:rPr>
          <w:lang w:val="cs-CZ"/>
        </w:rPr>
        <w:tab/>
      </w:r>
    </w:p>
    <w:p w14:paraId="4CAB4403" w14:textId="77777777" w:rsidR="00444490" w:rsidRDefault="00444490" w:rsidP="00444490">
      <w:pPr>
        <w:pStyle w:val="Identifikacesmluvnstrany"/>
      </w:pPr>
      <w:r>
        <w:t>IČO:</w:t>
      </w:r>
      <w:r>
        <w:tab/>
        <w:t>708899</w:t>
      </w:r>
      <w:r w:rsidR="003D5BD6">
        <w:rPr>
          <w:lang w:val="cs-CZ"/>
        </w:rPr>
        <w:t>88</w:t>
      </w:r>
    </w:p>
    <w:p w14:paraId="615CF769" w14:textId="77777777" w:rsidR="00444490" w:rsidRDefault="00444490" w:rsidP="00444490">
      <w:pPr>
        <w:pStyle w:val="Identifikacesmluvnstrany"/>
      </w:pPr>
      <w:r>
        <w:t>DIČ:</w:t>
      </w:r>
      <w:r>
        <w:tab/>
        <w:t>CZ708899</w:t>
      </w:r>
      <w:r w:rsidR="003D5BD6">
        <w:rPr>
          <w:lang w:val="cs-CZ"/>
        </w:rPr>
        <w:t>88</w:t>
      </w:r>
    </w:p>
    <w:p w14:paraId="468C6C8F" w14:textId="643F0CE7" w:rsidR="00444490" w:rsidRDefault="00444490" w:rsidP="00444490">
      <w:pPr>
        <w:pStyle w:val="Identifikacesmluvnstrany"/>
      </w:pPr>
      <w:r>
        <w:t>bankovní spojení:</w:t>
      </w:r>
      <w:r>
        <w:tab/>
      </w:r>
    </w:p>
    <w:p w14:paraId="142D75A1" w14:textId="11839914" w:rsidR="00444490" w:rsidRDefault="00444490" w:rsidP="00444490">
      <w:pPr>
        <w:pStyle w:val="Identifikacesmluvnstrany"/>
      </w:pPr>
      <w:r>
        <w:t>číslo účtu:</w:t>
      </w:r>
      <w:r>
        <w:tab/>
      </w:r>
    </w:p>
    <w:p w14:paraId="2F066680"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22D6838" w14:textId="009449D8" w:rsidR="00444490" w:rsidRDefault="00444490" w:rsidP="00444490">
      <w:pPr>
        <w:pStyle w:val="TextnormlnPVL"/>
      </w:pPr>
      <w:r>
        <w:t>(dále jen „objednatel“)</w:t>
      </w:r>
    </w:p>
    <w:p w14:paraId="53042BDF" w14:textId="77777777" w:rsidR="00444490" w:rsidRDefault="00444490" w:rsidP="00444490">
      <w:pPr>
        <w:pStyle w:val="TextnormlnPVL"/>
        <w:rPr>
          <w:b/>
        </w:rPr>
      </w:pPr>
    </w:p>
    <w:p w14:paraId="6213E9D8" w14:textId="77777777" w:rsidR="00444490" w:rsidRDefault="00444490" w:rsidP="00444490">
      <w:pPr>
        <w:pStyle w:val="TextnormlnPVL"/>
        <w:rPr>
          <w:b/>
        </w:rPr>
      </w:pPr>
      <w:r>
        <w:rPr>
          <w:b/>
        </w:rPr>
        <w:t>a</w:t>
      </w:r>
    </w:p>
    <w:p w14:paraId="30FEE986" w14:textId="77777777" w:rsidR="00444490" w:rsidRDefault="00444490" w:rsidP="00444490">
      <w:pPr>
        <w:pStyle w:val="TextnormlnPVL"/>
        <w:rPr>
          <w:b/>
        </w:rPr>
      </w:pPr>
    </w:p>
    <w:p w14:paraId="7B98521A" w14:textId="77777777" w:rsidR="0045300C" w:rsidRDefault="0045300C" w:rsidP="0045300C">
      <w:pPr>
        <w:pStyle w:val="Smluvnstrananzev"/>
      </w:pPr>
      <w:r>
        <w:t>Zhotovitel:</w:t>
      </w:r>
      <w:r>
        <w:tab/>
      </w:r>
    </w:p>
    <w:p w14:paraId="1D92AE27" w14:textId="5918A377" w:rsidR="0045300C" w:rsidRDefault="0045300C" w:rsidP="00C9715B">
      <w:pPr>
        <w:pStyle w:val="Smluvnstrananzev"/>
        <w:ind w:right="-850"/>
        <w:jc w:val="left"/>
      </w:pPr>
      <w:r>
        <w:t xml:space="preserve">Sdružení právnických osob ve společnosti </w:t>
      </w:r>
      <w:r w:rsidR="00C9715B" w:rsidRPr="00C9715B">
        <w:t>s názvem „Společnost VD Nechranice“</w:t>
      </w:r>
    </w:p>
    <w:p w14:paraId="3E517C4B" w14:textId="053D5898" w:rsidR="00444490" w:rsidRPr="0045300C" w:rsidRDefault="0045300C" w:rsidP="00444490">
      <w:pPr>
        <w:pStyle w:val="Smluvnstrananzev"/>
      </w:pPr>
      <w:r>
        <w:t xml:space="preserve">Správce </w:t>
      </w:r>
      <w:r>
        <w:rPr>
          <w:lang w:val="cs-CZ"/>
        </w:rPr>
        <w:t xml:space="preserve">a </w:t>
      </w:r>
      <w:r>
        <w:t>Společník č. 1</w:t>
      </w:r>
      <w:r>
        <w:tab/>
      </w:r>
      <w:r>
        <w:tab/>
      </w:r>
      <w:r>
        <w:tab/>
      </w:r>
      <w:r w:rsidR="00BA7D59">
        <w:rPr>
          <w:lang w:val="cs-CZ"/>
        </w:rPr>
        <w:t xml:space="preserve">SMP CZ, a.s. </w:t>
      </w:r>
    </w:p>
    <w:p w14:paraId="571A0F14" w14:textId="54CBCE8A" w:rsidR="00444490" w:rsidRPr="00BA7D59" w:rsidRDefault="00444490" w:rsidP="00444490">
      <w:pPr>
        <w:pStyle w:val="Identifikacesmluvnstrany"/>
        <w:rPr>
          <w:shd w:val="clear" w:color="auto" w:fill="FFFF00"/>
          <w:lang w:val="cs-CZ"/>
        </w:rPr>
      </w:pPr>
      <w:r w:rsidRPr="00BA7D59">
        <w:t>sídlo:</w:t>
      </w:r>
      <w:r w:rsidRPr="00BA7D59">
        <w:tab/>
      </w:r>
      <w:r w:rsidR="0045300C">
        <w:tab/>
      </w:r>
      <w:r w:rsidR="0045300C">
        <w:tab/>
      </w:r>
      <w:r w:rsidR="00BA7D59">
        <w:rPr>
          <w:lang w:val="cs-CZ"/>
        </w:rPr>
        <w:t xml:space="preserve">Vyskočilova 1566, </w:t>
      </w:r>
      <w:r w:rsidR="007F1AAB">
        <w:rPr>
          <w:lang w:val="cs-CZ"/>
        </w:rPr>
        <w:t xml:space="preserve">Michle, </w:t>
      </w:r>
      <w:r w:rsidR="00BA7D59">
        <w:rPr>
          <w:lang w:val="cs-CZ"/>
        </w:rPr>
        <w:t>140 00  Praha 4</w:t>
      </w:r>
    </w:p>
    <w:p w14:paraId="40A25B23" w14:textId="40BF491D" w:rsidR="00BA7D59" w:rsidRDefault="00444490" w:rsidP="00444490">
      <w:pPr>
        <w:pStyle w:val="Oprvnnkjednnapodpisusml"/>
        <w:rPr>
          <w:lang w:val="cs-CZ"/>
        </w:rPr>
      </w:pPr>
      <w:r w:rsidRPr="00BA7D59">
        <w:t>oprávněn(i) k podpisu smlouvy:</w:t>
      </w:r>
      <w:r w:rsidRPr="00BA7D59">
        <w:tab/>
      </w:r>
    </w:p>
    <w:p w14:paraId="278B4E14" w14:textId="43B4E3D8" w:rsidR="00BA7D59" w:rsidRPr="00BA7D59" w:rsidRDefault="00BA7D59" w:rsidP="00444490">
      <w:pPr>
        <w:pStyle w:val="Oprvnnkjednnapodpisusml"/>
        <w:rPr>
          <w:lang w:val="cs-CZ"/>
        </w:rPr>
      </w:pPr>
      <w:r>
        <w:rPr>
          <w:lang w:val="cs-CZ"/>
        </w:rPr>
        <w:tab/>
      </w:r>
    </w:p>
    <w:p w14:paraId="54C82E23" w14:textId="08D29F13" w:rsidR="00444490" w:rsidRPr="00BA7D59" w:rsidRDefault="00444490" w:rsidP="00444490">
      <w:pPr>
        <w:pStyle w:val="Identifikacesmluvnstrany"/>
        <w:rPr>
          <w:shd w:val="clear" w:color="auto" w:fill="FFFF00"/>
          <w:lang w:val="cs-CZ"/>
        </w:rPr>
      </w:pPr>
      <w:r w:rsidRPr="00BA7D59">
        <w:t>IČO:</w:t>
      </w:r>
      <w:r w:rsidRPr="00BA7D59">
        <w:tab/>
      </w:r>
      <w:r w:rsidR="00BA7D59">
        <w:rPr>
          <w:lang w:val="cs-CZ"/>
        </w:rPr>
        <w:t>271 95 147</w:t>
      </w:r>
    </w:p>
    <w:p w14:paraId="1E9ED05B" w14:textId="6C249B67" w:rsidR="00444490" w:rsidRPr="0045300C" w:rsidRDefault="00444490" w:rsidP="00444490">
      <w:pPr>
        <w:pStyle w:val="Identifikacesmluvnstrany"/>
        <w:rPr>
          <w:shd w:val="clear" w:color="auto" w:fill="FFFF00"/>
          <w:lang w:val="cs-CZ"/>
        </w:rPr>
      </w:pPr>
      <w:r w:rsidRPr="00BA7D59">
        <w:t>DIČ:</w:t>
      </w:r>
      <w:r w:rsidRPr="00BA7D59">
        <w:rPr>
          <w:b/>
        </w:rPr>
        <w:t xml:space="preserve"> </w:t>
      </w:r>
      <w:r w:rsidRPr="00BA7D59">
        <w:rPr>
          <w:b/>
        </w:rPr>
        <w:tab/>
      </w:r>
      <w:r w:rsidR="00BA7D59" w:rsidRPr="0045300C">
        <w:rPr>
          <w:lang w:val="cs-CZ"/>
        </w:rPr>
        <w:t>CZ27195147</w:t>
      </w:r>
    </w:p>
    <w:p w14:paraId="2F0BC06C" w14:textId="4B47BD39" w:rsidR="00BA7D59" w:rsidRPr="00BA7D59" w:rsidRDefault="00444490" w:rsidP="00444490">
      <w:pPr>
        <w:pStyle w:val="Identifikacesmluvnstrany"/>
        <w:rPr>
          <w:lang w:val="cs-CZ"/>
        </w:rPr>
      </w:pPr>
      <w:r w:rsidRPr="00BA7D59">
        <w:t>bankovní spojení:</w:t>
      </w:r>
      <w:r w:rsidRPr="00BA7D59">
        <w:tab/>
      </w:r>
    </w:p>
    <w:p w14:paraId="578F7DBE" w14:textId="75C1680B" w:rsidR="00444490" w:rsidRPr="00BA7D59" w:rsidRDefault="00444490" w:rsidP="00444490">
      <w:pPr>
        <w:pStyle w:val="Identifikacesmluvnstrany"/>
        <w:rPr>
          <w:b/>
          <w:sz w:val="24"/>
          <w:shd w:val="clear" w:color="auto" w:fill="FFFF00"/>
        </w:rPr>
      </w:pPr>
      <w:r w:rsidRPr="00BA7D59">
        <w:t>číslo účtu:</w:t>
      </w:r>
      <w:r w:rsidRPr="00BA7D59">
        <w:tab/>
      </w:r>
    </w:p>
    <w:p w14:paraId="04DE1AFA" w14:textId="56ABF85E" w:rsidR="00BA7D59" w:rsidRPr="00BA7D59" w:rsidRDefault="00444490" w:rsidP="00BA7D59">
      <w:pPr>
        <w:pStyle w:val="Identifikacesmluvnstrany"/>
        <w:rPr>
          <w:lang w:val="cs-CZ"/>
        </w:rPr>
      </w:pPr>
      <w:r w:rsidRPr="00BA7D59">
        <w:t>zápis v obchodním rejstříku:</w:t>
      </w:r>
      <w:r w:rsidRPr="00BA7D59">
        <w:tab/>
      </w:r>
      <w:r w:rsidR="00BA7D59">
        <w:rPr>
          <w:lang w:val="cs-CZ"/>
        </w:rPr>
        <w:t>u Městského soudu v Praze, oddíl B, vložka 9654</w:t>
      </w:r>
    </w:p>
    <w:p w14:paraId="3B98257F" w14:textId="41D71A37" w:rsidR="00BA7D59" w:rsidRDefault="00444490" w:rsidP="00BA7D59">
      <w:pPr>
        <w:pStyle w:val="Identifikacesmluvnstrany"/>
        <w:rPr>
          <w:lang w:val="cs-CZ"/>
        </w:rPr>
      </w:pPr>
      <w:r w:rsidRPr="00BA7D59">
        <w:t xml:space="preserve">tel.: </w:t>
      </w:r>
      <w:r w:rsidRPr="00BA7D59">
        <w:tab/>
      </w:r>
      <w:r w:rsidRPr="00BA7D59">
        <w:tab/>
      </w:r>
      <w:r w:rsidRPr="00BA7D59">
        <w:tab/>
        <w:t>e-mail</w:t>
      </w:r>
      <w:r w:rsidRPr="0045300C">
        <w:t>:</w:t>
      </w:r>
    </w:p>
    <w:p w14:paraId="16271478" w14:textId="77777777" w:rsidR="00D41250" w:rsidRDefault="00D41250" w:rsidP="0045300C">
      <w:pPr>
        <w:pStyle w:val="Smluvnstrananzev"/>
        <w:rPr>
          <w:szCs w:val="24"/>
        </w:rPr>
      </w:pPr>
      <w:bookmarkStart w:id="1" w:name="_Hlk72136195"/>
    </w:p>
    <w:p w14:paraId="715CBA94" w14:textId="5E0C3A57" w:rsidR="0045300C" w:rsidRPr="00D41250" w:rsidRDefault="0045300C" w:rsidP="0045300C">
      <w:pPr>
        <w:pStyle w:val="Smluvnstrananzev"/>
        <w:rPr>
          <w:szCs w:val="24"/>
          <w:shd w:val="clear" w:color="auto" w:fill="FFFF00"/>
          <w:lang w:val="cs-CZ"/>
        </w:rPr>
      </w:pPr>
      <w:r w:rsidRPr="00D41250">
        <w:rPr>
          <w:szCs w:val="24"/>
        </w:rPr>
        <w:t>Společník č. 2</w:t>
      </w:r>
      <w:r w:rsidRPr="00D41250">
        <w:rPr>
          <w:b w:val="0"/>
          <w:szCs w:val="24"/>
        </w:rPr>
        <w:tab/>
      </w:r>
      <w:r w:rsidRPr="00D41250">
        <w:rPr>
          <w:b w:val="0"/>
          <w:szCs w:val="24"/>
        </w:rPr>
        <w:tab/>
      </w:r>
      <w:r w:rsidRPr="00D41250">
        <w:rPr>
          <w:b w:val="0"/>
          <w:szCs w:val="24"/>
        </w:rPr>
        <w:tab/>
      </w:r>
      <w:r w:rsidRPr="00D41250">
        <w:rPr>
          <w:szCs w:val="24"/>
          <w:lang w:val="cs-CZ"/>
        </w:rPr>
        <w:t>Strojírny Podzimek, s.r.o.</w:t>
      </w:r>
    </w:p>
    <w:p w14:paraId="2E622304" w14:textId="0AFA28BB" w:rsidR="00BA7D59" w:rsidRPr="00BA7D59" w:rsidRDefault="00BA7D59" w:rsidP="00BA7D59">
      <w:pPr>
        <w:pStyle w:val="Identifikacesmluvnstrany"/>
        <w:rPr>
          <w:lang w:val="cs-CZ"/>
        </w:rPr>
      </w:pPr>
      <w:r>
        <w:t>sídlo:</w:t>
      </w:r>
      <w:r>
        <w:tab/>
      </w:r>
      <w:r w:rsidR="0045300C">
        <w:tab/>
      </w:r>
      <w:r w:rsidR="0045300C">
        <w:tab/>
      </w:r>
      <w:r>
        <w:rPr>
          <w:lang w:val="cs-CZ"/>
        </w:rPr>
        <w:t>Čenkovská 1060, 589 01  Třešť</w:t>
      </w:r>
    </w:p>
    <w:p w14:paraId="2A57CB2F" w14:textId="2BCA8208" w:rsidR="00BA7D59" w:rsidRPr="003B4F83" w:rsidRDefault="00BA7D59" w:rsidP="00BA7D59">
      <w:pPr>
        <w:pStyle w:val="Identifikacesmluvnstrany"/>
        <w:rPr>
          <w:b/>
          <w:sz w:val="24"/>
          <w:shd w:val="clear" w:color="auto" w:fill="FFFF00"/>
          <w:lang w:val="cs-CZ"/>
        </w:rPr>
      </w:pPr>
      <w:r>
        <w:lastRenderedPageBreak/>
        <w:t>oprávněn(i) k podpisu smlouvy:</w:t>
      </w:r>
      <w:r>
        <w:tab/>
      </w:r>
      <w:r w:rsidR="0045300C">
        <w:tab/>
      </w:r>
    </w:p>
    <w:p w14:paraId="13AD2A53" w14:textId="2504DE63" w:rsidR="00BA7D59" w:rsidRPr="003B4F83" w:rsidRDefault="00BA7D59" w:rsidP="00BA7D59">
      <w:pPr>
        <w:pStyle w:val="Identifikacesmluvnstrany"/>
        <w:rPr>
          <w:shd w:val="clear" w:color="auto" w:fill="FFFF00"/>
          <w:lang w:val="cs-CZ"/>
        </w:rPr>
      </w:pPr>
      <w:r>
        <w:t>IČO:</w:t>
      </w:r>
      <w:r>
        <w:tab/>
      </w:r>
      <w:r w:rsidR="003B4F83">
        <w:rPr>
          <w:lang w:val="cs-CZ"/>
        </w:rPr>
        <w:t xml:space="preserve">469 78 208  </w:t>
      </w:r>
    </w:p>
    <w:p w14:paraId="64458955" w14:textId="5A09F229" w:rsidR="003B4F83" w:rsidRPr="003B4F83" w:rsidRDefault="00BA7D59" w:rsidP="00BA7D59">
      <w:pPr>
        <w:pStyle w:val="Identifikacesmluvnstrany"/>
        <w:rPr>
          <w:b/>
          <w:lang w:val="cs-CZ"/>
        </w:rPr>
      </w:pPr>
      <w:r>
        <w:t>DIČ:</w:t>
      </w:r>
      <w:r>
        <w:rPr>
          <w:b/>
        </w:rPr>
        <w:t xml:space="preserve"> </w:t>
      </w:r>
      <w:r>
        <w:rPr>
          <w:b/>
        </w:rPr>
        <w:tab/>
      </w:r>
      <w:r w:rsidR="003B4F83" w:rsidRPr="003B4F83">
        <w:rPr>
          <w:bCs/>
          <w:lang w:val="cs-CZ"/>
        </w:rPr>
        <w:t>CZ</w:t>
      </w:r>
      <w:r w:rsidR="003B4F83">
        <w:rPr>
          <w:lang w:val="cs-CZ"/>
        </w:rPr>
        <w:t>46978208</w:t>
      </w:r>
    </w:p>
    <w:p w14:paraId="4EBE6B2E" w14:textId="63DD4ED3" w:rsidR="00BA7D59" w:rsidRPr="003B4F83" w:rsidRDefault="00BA7D59" w:rsidP="00BA7D59">
      <w:pPr>
        <w:pStyle w:val="Identifikacesmluvnstrany"/>
        <w:rPr>
          <w:b/>
          <w:sz w:val="24"/>
          <w:shd w:val="clear" w:color="auto" w:fill="FFFF00"/>
          <w:lang w:val="cs-CZ"/>
        </w:rPr>
      </w:pPr>
      <w:r>
        <w:t>bankovní spojení:</w:t>
      </w:r>
      <w:r>
        <w:tab/>
      </w:r>
    </w:p>
    <w:p w14:paraId="7A22900F" w14:textId="250B7247" w:rsidR="00BA7D59" w:rsidRPr="003B4F83" w:rsidRDefault="00BA7D59" w:rsidP="00BA7D59">
      <w:pPr>
        <w:pStyle w:val="Identifikacesmluvnstrany"/>
        <w:rPr>
          <w:b/>
          <w:sz w:val="24"/>
          <w:shd w:val="clear" w:color="auto" w:fill="FFFF00"/>
          <w:lang w:val="cs-CZ"/>
        </w:rPr>
      </w:pPr>
      <w:r>
        <w:t>číslo účtu:</w:t>
      </w:r>
      <w:r>
        <w:tab/>
      </w:r>
    </w:p>
    <w:p w14:paraId="1AFD932D" w14:textId="0EA7A13F" w:rsidR="00BA7D59" w:rsidRPr="003B4F83" w:rsidRDefault="00BA7D59" w:rsidP="00BA7D59">
      <w:pPr>
        <w:pStyle w:val="Identifikacesmluvnstrany"/>
        <w:rPr>
          <w:b/>
          <w:sz w:val="24"/>
          <w:shd w:val="clear" w:color="auto" w:fill="FFFF00"/>
          <w:lang w:val="cs-CZ"/>
        </w:rPr>
      </w:pPr>
      <w:r>
        <w:t>zápis v obchodním rejstříku:</w:t>
      </w:r>
      <w:r>
        <w:tab/>
      </w:r>
      <w:r w:rsidR="003B4F83">
        <w:rPr>
          <w:lang w:val="cs-CZ"/>
        </w:rPr>
        <w:t>u Krajského soudu v Brně, oddíl C, vložka 7884</w:t>
      </w:r>
    </w:p>
    <w:p w14:paraId="0D03E56A" w14:textId="0BDFC0C0" w:rsidR="00BA7D59" w:rsidRPr="000E580A" w:rsidRDefault="00BA7D59" w:rsidP="00BA7D59">
      <w:pPr>
        <w:pStyle w:val="TextnormlnPVL"/>
        <w:rPr>
          <w:lang w:val="cs-CZ"/>
        </w:rPr>
      </w:pPr>
      <w:r>
        <w:t>tel.:</w:t>
      </w:r>
      <w:r w:rsidR="003B4F83">
        <w:rPr>
          <w:lang w:val="cs-CZ"/>
        </w:rPr>
        <w:t xml:space="preserve"> </w:t>
      </w:r>
      <w:r w:rsidR="00E113C3">
        <w:rPr>
          <w:lang w:val="cs-CZ"/>
        </w:rPr>
        <w:tab/>
      </w:r>
      <w:r w:rsidR="00E113C3">
        <w:rPr>
          <w:lang w:val="cs-CZ"/>
        </w:rPr>
        <w:tab/>
      </w:r>
      <w:r>
        <w:tab/>
      </w:r>
      <w:r>
        <w:tab/>
      </w:r>
      <w:r>
        <w:tab/>
      </w:r>
      <w:r>
        <w:tab/>
        <w:t>e-mail</w:t>
      </w:r>
      <w:r w:rsidRPr="000E580A">
        <w:t>:</w:t>
      </w:r>
      <w:r w:rsidRPr="000E580A">
        <w:rPr>
          <w:lang w:val="cs-CZ"/>
        </w:rPr>
        <w:t xml:space="preserve"> </w:t>
      </w:r>
    </w:p>
    <w:p w14:paraId="70F8DD23" w14:textId="51006124" w:rsidR="000E580A" w:rsidRPr="000E580A" w:rsidRDefault="000E580A" w:rsidP="00BA7D59">
      <w:pPr>
        <w:pStyle w:val="TextnormlnPVL"/>
        <w:rPr>
          <w:lang w:val="cs-CZ"/>
        </w:rPr>
      </w:pPr>
    </w:p>
    <w:p w14:paraId="1C8FDFC1" w14:textId="2A50592B" w:rsidR="000E580A" w:rsidRPr="00DD743F" w:rsidRDefault="000E580A" w:rsidP="000E580A">
      <w:pPr>
        <w:pStyle w:val="TextnormlnPVL"/>
        <w:rPr>
          <w:lang w:val="cs-CZ"/>
        </w:rPr>
      </w:pPr>
      <w:r w:rsidRPr="00DD743F">
        <w:rPr>
          <w:lang w:val="cs-CZ"/>
        </w:rPr>
        <w:t>Společník č. 1 a Společník č. 2 vystupují jako účastníci Společnosti na základě „Společenské smlouvy“ uzavřené dne 25.02.2021. Za Společnost bude dle společenské smlouvy a udělené plné moci ze dne 25.02.2021 jednat Správce a Společník č. 1, a to:</w:t>
      </w:r>
    </w:p>
    <w:p w14:paraId="5687B58B" w14:textId="77777777" w:rsidR="000E580A" w:rsidRPr="00DD743F" w:rsidRDefault="000E580A" w:rsidP="000E580A">
      <w:pPr>
        <w:pStyle w:val="TextnormlnPVL"/>
        <w:rPr>
          <w:lang w:val="cs-CZ"/>
        </w:rPr>
      </w:pPr>
    </w:p>
    <w:p w14:paraId="6640FC53" w14:textId="57122443" w:rsidR="000E580A" w:rsidRPr="00DD743F" w:rsidRDefault="000E580A" w:rsidP="00D41250">
      <w:pPr>
        <w:pStyle w:val="Oprvnnkjednnapodpisusml"/>
        <w:jc w:val="left"/>
        <w:rPr>
          <w:lang w:val="cs-CZ"/>
        </w:rPr>
      </w:pPr>
      <w:r w:rsidRPr="00DD743F">
        <w:t>oprávněn(i) jednat o věcech smluvních:</w:t>
      </w:r>
      <w:r w:rsidRPr="00DD743F">
        <w:tab/>
      </w:r>
    </w:p>
    <w:p w14:paraId="661CEFD7" w14:textId="2AD597BD" w:rsidR="000E580A" w:rsidRDefault="000E580A" w:rsidP="00D41250">
      <w:pPr>
        <w:pStyle w:val="Oprvnnkjednnapodpisusml"/>
        <w:jc w:val="left"/>
        <w:rPr>
          <w:lang w:val="cs-CZ"/>
        </w:rPr>
      </w:pPr>
      <w:r w:rsidRPr="00DD743F">
        <w:rPr>
          <w:lang w:val="cs-CZ"/>
        </w:rPr>
        <w:tab/>
      </w:r>
    </w:p>
    <w:p w14:paraId="5F2B0600" w14:textId="77777777" w:rsidR="00E113C3" w:rsidRPr="00DD743F" w:rsidRDefault="00E113C3" w:rsidP="00D41250">
      <w:pPr>
        <w:pStyle w:val="Oprvnnkjednnapodpisusml"/>
        <w:jc w:val="left"/>
        <w:rPr>
          <w:lang w:val="cs-CZ"/>
        </w:rPr>
      </w:pPr>
    </w:p>
    <w:p w14:paraId="421D1AC1" w14:textId="45C4714A" w:rsidR="00F9573B" w:rsidRPr="00DD743F" w:rsidRDefault="00F9573B" w:rsidP="00D41250">
      <w:pPr>
        <w:pStyle w:val="Oprvnnkjednnapodpisusml"/>
        <w:jc w:val="left"/>
        <w:rPr>
          <w:lang w:val="cs-CZ"/>
        </w:rPr>
      </w:pPr>
      <w:r w:rsidRPr="00DD743F">
        <w:rPr>
          <w:lang w:val="cs-CZ"/>
        </w:rPr>
        <w:tab/>
      </w:r>
    </w:p>
    <w:p w14:paraId="79C72EED" w14:textId="5166EA06" w:rsidR="00D41250" w:rsidRPr="00DD743F" w:rsidRDefault="000E580A" w:rsidP="00E113C3">
      <w:pPr>
        <w:pStyle w:val="Oprvnnkjednnapodpisusml"/>
        <w:rPr>
          <w:lang w:val="cs-CZ"/>
        </w:rPr>
      </w:pPr>
      <w:r w:rsidRPr="00DD743F">
        <w:t>oprávněn(i) jednat o věcech technických:</w:t>
      </w:r>
      <w:r w:rsidRPr="00DD743F">
        <w:tab/>
      </w:r>
      <w:r w:rsidR="00D41250" w:rsidRPr="00DD743F">
        <w:rPr>
          <w:lang w:val="cs-CZ"/>
        </w:rPr>
        <w:tab/>
      </w:r>
    </w:p>
    <w:p w14:paraId="6960423D" w14:textId="712CE952" w:rsidR="00D41250" w:rsidRPr="00DD743F" w:rsidRDefault="00D41250" w:rsidP="00D41250">
      <w:pPr>
        <w:pStyle w:val="Oprvnnkjednnapodpisusml"/>
        <w:jc w:val="left"/>
        <w:rPr>
          <w:lang w:val="cs-CZ"/>
        </w:rPr>
      </w:pPr>
      <w:r w:rsidRPr="00DD743F">
        <w:rPr>
          <w:lang w:val="cs-CZ"/>
        </w:rPr>
        <w:tab/>
      </w:r>
    </w:p>
    <w:p w14:paraId="2CDA2003" w14:textId="6709D4D6" w:rsidR="00D41250" w:rsidRPr="00DD743F" w:rsidRDefault="00D41250" w:rsidP="00D41250">
      <w:pPr>
        <w:pStyle w:val="Oprvnnkjednnapodpisusml"/>
        <w:jc w:val="left"/>
        <w:rPr>
          <w:lang w:val="cs-CZ"/>
        </w:rPr>
      </w:pPr>
      <w:r w:rsidRPr="00DD743F">
        <w:rPr>
          <w:lang w:val="cs-CZ"/>
        </w:rPr>
        <w:tab/>
      </w:r>
    </w:p>
    <w:p w14:paraId="2BD364A4" w14:textId="353D3990" w:rsidR="00D41250" w:rsidRPr="00DD743F" w:rsidRDefault="00D41250" w:rsidP="00D41250">
      <w:pPr>
        <w:pStyle w:val="Oprvnnkjednnapodpisusml"/>
        <w:rPr>
          <w:lang w:val="cs-CZ"/>
        </w:rPr>
      </w:pPr>
      <w:r w:rsidRPr="00DD743F">
        <w:rPr>
          <w:lang w:val="cs-CZ"/>
        </w:rPr>
        <w:tab/>
      </w:r>
    </w:p>
    <w:p w14:paraId="161DEFAB" w14:textId="7146B5A5" w:rsidR="000E580A" w:rsidRPr="00DD743F" w:rsidRDefault="000E580A" w:rsidP="000E580A">
      <w:pPr>
        <w:pStyle w:val="Oprvnnkjednnapodpisusml"/>
        <w:rPr>
          <w:lang w:val="cs-CZ"/>
        </w:rPr>
      </w:pPr>
      <w:r w:rsidRPr="00DD743F">
        <w:t>stavbyvedoucí:</w:t>
      </w:r>
      <w:r w:rsidRPr="00DD743F">
        <w:tab/>
      </w:r>
    </w:p>
    <w:p w14:paraId="43218012" w14:textId="4CFFC6F3" w:rsidR="000E580A" w:rsidRPr="0092421D" w:rsidRDefault="000E580A" w:rsidP="0092421D">
      <w:pPr>
        <w:pStyle w:val="Oprvnnkjednnapodpisusml"/>
        <w:rPr>
          <w:b/>
          <w:sz w:val="24"/>
          <w:shd w:val="clear" w:color="auto" w:fill="FFFF00"/>
          <w:lang w:val="cs-CZ"/>
        </w:rPr>
      </w:pPr>
      <w:r w:rsidRPr="00DD743F">
        <w:t>manažer stavby:</w:t>
      </w:r>
      <w:r w:rsidRPr="00DD743F">
        <w:tab/>
      </w:r>
    </w:p>
    <w:p w14:paraId="2ABCAB66" w14:textId="77777777" w:rsidR="00E113C3" w:rsidRDefault="000E580A" w:rsidP="00BA7D59">
      <w:pPr>
        <w:pStyle w:val="TextnormlnPVL"/>
        <w:rPr>
          <w:lang w:val="cs-CZ"/>
        </w:rPr>
      </w:pPr>
      <w:r w:rsidRPr="00DD743F">
        <w:rPr>
          <w:lang w:val="cs-CZ"/>
        </w:rPr>
        <w:t>bankovní spojení:</w:t>
      </w:r>
      <w:r w:rsidRPr="00DD743F">
        <w:rPr>
          <w:lang w:val="cs-CZ"/>
        </w:rPr>
        <w:tab/>
      </w:r>
      <w:r w:rsidRPr="00DD743F">
        <w:rPr>
          <w:lang w:val="cs-CZ"/>
        </w:rPr>
        <w:tab/>
      </w:r>
      <w:r w:rsidR="00DD743F" w:rsidRPr="00DD743F">
        <w:rPr>
          <w:lang w:val="cs-CZ"/>
        </w:rPr>
        <w:tab/>
      </w:r>
      <w:r w:rsidR="00DD743F" w:rsidRPr="00DD743F">
        <w:rPr>
          <w:lang w:val="cs-CZ"/>
        </w:rPr>
        <w:tab/>
      </w:r>
    </w:p>
    <w:p w14:paraId="4C5106C8" w14:textId="5E106C16" w:rsidR="00DD743F" w:rsidRDefault="000E580A" w:rsidP="00BA7D59">
      <w:pPr>
        <w:pStyle w:val="TextnormlnPVL"/>
        <w:rPr>
          <w:lang w:val="cs-CZ"/>
        </w:rPr>
      </w:pPr>
      <w:r w:rsidRPr="00DD743F">
        <w:rPr>
          <w:lang w:val="cs-CZ"/>
        </w:rPr>
        <w:t>číslo účtu:</w:t>
      </w:r>
      <w:r w:rsidRPr="00DD743F">
        <w:rPr>
          <w:lang w:val="cs-CZ"/>
        </w:rPr>
        <w:tab/>
      </w:r>
      <w:r w:rsidRPr="00DD743F">
        <w:rPr>
          <w:lang w:val="cs-CZ"/>
        </w:rPr>
        <w:tab/>
      </w:r>
      <w:r w:rsidR="00DD743F" w:rsidRPr="00DD743F">
        <w:rPr>
          <w:lang w:val="cs-CZ"/>
        </w:rPr>
        <w:tab/>
      </w:r>
      <w:r w:rsidR="00DD743F" w:rsidRPr="00DD743F">
        <w:rPr>
          <w:lang w:val="cs-CZ"/>
        </w:rPr>
        <w:tab/>
      </w:r>
      <w:r w:rsidR="00DD743F" w:rsidRPr="00DD743F">
        <w:rPr>
          <w:lang w:val="cs-CZ"/>
        </w:rPr>
        <w:tab/>
      </w:r>
    </w:p>
    <w:p w14:paraId="370F7D1B" w14:textId="77777777" w:rsidR="00E113C3" w:rsidRDefault="00E113C3" w:rsidP="00BA7D59">
      <w:pPr>
        <w:pStyle w:val="TextnormlnPVL"/>
        <w:rPr>
          <w:lang w:val="cs-CZ"/>
        </w:rPr>
      </w:pPr>
    </w:p>
    <w:p w14:paraId="28B98DFA" w14:textId="77777777" w:rsidR="000E580A" w:rsidRPr="008B2ABD" w:rsidRDefault="000E580A" w:rsidP="000E580A">
      <w:pPr>
        <w:tabs>
          <w:tab w:val="left" w:pos="3960"/>
        </w:tabs>
        <w:jc w:val="both"/>
        <w:rPr>
          <w:rFonts w:ascii="Arial" w:hAnsi="Arial" w:cs="Arial"/>
        </w:rPr>
      </w:pPr>
      <w:r>
        <w:rPr>
          <w:rFonts w:ascii="Arial" w:hAnsi="Arial" w:cs="Arial"/>
        </w:rPr>
        <w:t>(dále jen „</w:t>
      </w:r>
      <w:r w:rsidRPr="00F94DE3">
        <w:rPr>
          <w:rFonts w:ascii="Arial" w:hAnsi="Arial" w:cs="Arial"/>
        </w:rPr>
        <w:t xml:space="preserve">Společník č. 1 a </w:t>
      </w:r>
      <w:r>
        <w:rPr>
          <w:rFonts w:ascii="Arial" w:hAnsi="Arial" w:cs="Arial"/>
        </w:rPr>
        <w:t>S</w:t>
      </w:r>
      <w:r w:rsidRPr="00F94DE3">
        <w:rPr>
          <w:rFonts w:ascii="Arial" w:hAnsi="Arial" w:cs="Arial"/>
        </w:rPr>
        <w:t>polečník č. 2"</w:t>
      </w:r>
      <w:r>
        <w:rPr>
          <w:rFonts w:ascii="Arial" w:hAnsi="Arial" w:cs="Arial"/>
        </w:rPr>
        <w:t xml:space="preserve">) na straně druhé. </w:t>
      </w:r>
      <w:r w:rsidRPr="00F94DE3">
        <w:rPr>
          <w:rFonts w:ascii="Arial" w:hAnsi="Arial" w:cs="Arial"/>
        </w:rPr>
        <w:t xml:space="preserve">Společník č. 1 a </w:t>
      </w:r>
      <w:r>
        <w:rPr>
          <w:rFonts w:ascii="Arial" w:hAnsi="Arial" w:cs="Arial"/>
        </w:rPr>
        <w:t>S</w:t>
      </w:r>
      <w:r w:rsidRPr="00F94DE3">
        <w:rPr>
          <w:rFonts w:ascii="Arial" w:hAnsi="Arial" w:cs="Arial"/>
        </w:rPr>
        <w:t>polečník č. 2 se ke všem právům a povinnostem zavazují společně a nerozdílně.</w:t>
      </w:r>
    </w:p>
    <w:p w14:paraId="02B8D674" w14:textId="77777777" w:rsidR="000E580A" w:rsidRDefault="000E580A" w:rsidP="00BA7D59">
      <w:pPr>
        <w:pStyle w:val="TextnormlnPVL"/>
        <w:rPr>
          <w:lang w:val="cs-CZ"/>
        </w:rPr>
      </w:pPr>
    </w:p>
    <w:bookmarkEnd w:id="1"/>
    <w:p w14:paraId="1BA79611" w14:textId="77777777" w:rsidR="000E580A" w:rsidRDefault="000E580A" w:rsidP="000E0FD5">
      <w:pPr>
        <w:jc w:val="both"/>
        <w:rPr>
          <w:rFonts w:ascii="Arial" w:hAnsi="Arial" w:cs="Arial"/>
        </w:rPr>
      </w:pPr>
    </w:p>
    <w:p w14:paraId="784606E0" w14:textId="28EDE7A0" w:rsidR="000E0FD5" w:rsidRPr="0089502F" w:rsidRDefault="000E0FD5" w:rsidP="0089502F">
      <w:pPr>
        <w:jc w:val="both"/>
        <w:rPr>
          <w:rFonts w:ascii="Arial" w:hAnsi="Arial" w:cs="Arial"/>
          <w:color w:val="000000"/>
        </w:rPr>
      </w:pPr>
      <w:r>
        <w:rPr>
          <w:rFonts w:ascii="Arial" w:hAnsi="Arial"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182AB7F" w14:textId="77777777" w:rsidR="00444490" w:rsidRDefault="00444490" w:rsidP="00444490">
      <w:pPr>
        <w:pStyle w:val="lneksmlouvynadpisPVL"/>
        <w:tabs>
          <w:tab w:val="clear" w:pos="360"/>
        </w:tabs>
        <w:ind w:left="360" w:hanging="360"/>
      </w:pPr>
      <w:bookmarkStart w:id="2" w:name="_Ref473801745"/>
      <w:r>
        <w:t>Účel a předmět smlouvy</w:t>
      </w:r>
      <w:bookmarkEnd w:id="2"/>
    </w:p>
    <w:p w14:paraId="7CFA052B" w14:textId="67C382A4"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E3168D" w:rsidRPr="00E3168D">
        <w:rPr>
          <w:b/>
          <w:lang w:val="en-US"/>
        </w:rPr>
        <w:t xml:space="preserve">VD </w:t>
      </w:r>
      <w:proofErr w:type="spellStart"/>
      <w:r w:rsidR="00E3168D" w:rsidRPr="00E3168D">
        <w:rPr>
          <w:b/>
          <w:lang w:val="en-US"/>
        </w:rPr>
        <w:t>Nechranice</w:t>
      </w:r>
      <w:proofErr w:type="spellEnd"/>
      <w:r w:rsidR="00E3168D" w:rsidRPr="00E3168D">
        <w:rPr>
          <w:b/>
          <w:lang w:val="en-US"/>
        </w:rPr>
        <w:t xml:space="preserve"> - </w:t>
      </w:r>
      <w:proofErr w:type="spellStart"/>
      <w:r w:rsidR="00E3168D" w:rsidRPr="00E3168D">
        <w:rPr>
          <w:b/>
          <w:lang w:val="en-US"/>
        </w:rPr>
        <w:t>rekonstrukce</w:t>
      </w:r>
      <w:proofErr w:type="spellEnd"/>
      <w:r w:rsidR="00E3168D" w:rsidRPr="00E3168D">
        <w:rPr>
          <w:b/>
          <w:lang w:val="en-US"/>
        </w:rPr>
        <w:t xml:space="preserve"> </w:t>
      </w:r>
      <w:proofErr w:type="spellStart"/>
      <w:r w:rsidR="00E3168D" w:rsidRPr="00E3168D">
        <w:rPr>
          <w:b/>
          <w:lang w:val="en-US"/>
        </w:rPr>
        <w:t>krajních</w:t>
      </w:r>
      <w:proofErr w:type="spellEnd"/>
      <w:r w:rsidR="00E3168D" w:rsidRPr="00E3168D">
        <w:rPr>
          <w:b/>
          <w:lang w:val="en-US"/>
        </w:rPr>
        <w:t xml:space="preserve"> </w:t>
      </w:r>
      <w:proofErr w:type="spellStart"/>
      <w:r w:rsidR="00E3168D" w:rsidRPr="00E3168D">
        <w:rPr>
          <w:b/>
          <w:lang w:val="en-US"/>
        </w:rPr>
        <w:t>polí</w:t>
      </w:r>
      <w:proofErr w:type="spellEnd"/>
      <w:r w:rsidR="00E3168D" w:rsidRPr="00E3168D">
        <w:rPr>
          <w:b/>
          <w:lang w:val="en-US"/>
        </w:rPr>
        <w:t xml:space="preserve"> </w:t>
      </w:r>
      <w:proofErr w:type="spellStart"/>
      <w:r w:rsidR="00E3168D" w:rsidRPr="00E3168D">
        <w:rPr>
          <w:b/>
          <w:lang w:val="en-US"/>
        </w:rPr>
        <w:t>bezpečnostního</w:t>
      </w:r>
      <w:proofErr w:type="spellEnd"/>
      <w:r w:rsidR="00E3168D" w:rsidRPr="00E3168D">
        <w:rPr>
          <w:b/>
          <w:lang w:val="en-US"/>
        </w:rPr>
        <w:t xml:space="preserve"> </w:t>
      </w:r>
      <w:proofErr w:type="spellStart"/>
      <w:r w:rsidR="00E3168D" w:rsidRPr="00E3168D">
        <w:rPr>
          <w:b/>
          <w:lang w:val="en-US"/>
        </w:rPr>
        <w:t>přelivu</w:t>
      </w:r>
      <w:proofErr w:type="spellEnd"/>
      <w:r w:rsidR="00E3168D" w:rsidRPr="00E3168D">
        <w:rPr>
          <w:b/>
          <w:lang w:val="en-US"/>
        </w:rPr>
        <w:t xml:space="preserve"> - </w:t>
      </w:r>
      <w:proofErr w:type="spellStart"/>
      <w:r w:rsidR="00E3168D" w:rsidRPr="00E3168D">
        <w:rPr>
          <w:b/>
          <w:lang w:val="en-US"/>
        </w:rPr>
        <w:t>pravé</w:t>
      </w:r>
      <w:proofErr w:type="spellEnd"/>
      <w:r w:rsidR="00E3168D" w:rsidRPr="00E3168D">
        <w:rPr>
          <w:b/>
          <w:lang w:val="en-US"/>
        </w:rPr>
        <w:t xml:space="preserve"> pole</w:t>
      </w:r>
      <w:r>
        <w:rPr>
          <w:b/>
        </w:rPr>
        <w:t xml:space="preserve">“ </w:t>
      </w:r>
      <w:r>
        <w:t xml:space="preserve">(dále jen „Veřejná zakázka“), ve kterém byla </w:t>
      </w:r>
      <w:r w:rsidR="0092593C">
        <w:rPr>
          <w:lang w:val="cs-CZ"/>
        </w:rPr>
        <w:t xml:space="preserve">společná </w:t>
      </w:r>
      <w:r>
        <w:t xml:space="preserve">nabídka </w:t>
      </w:r>
      <w:r w:rsidR="0092593C">
        <w:t>„</w:t>
      </w:r>
      <w:r w:rsidR="0092593C" w:rsidRPr="00F94DE3">
        <w:t>Společník</w:t>
      </w:r>
      <w:r w:rsidR="0092593C">
        <w:t>a</w:t>
      </w:r>
      <w:r w:rsidR="0092593C" w:rsidRPr="00F94DE3">
        <w:t xml:space="preserve"> č. 1 a </w:t>
      </w:r>
      <w:r w:rsidR="0092593C">
        <w:t>S</w:t>
      </w:r>
      <w:r w:rsidR="0092593C" w:rsidRPr="00F94DE3">
        <w:t>polečník</w:t>
      </w:r>
      <w:r w:rsidR="0092593C">
        <w:t>a</w:t>
      </w:r>
      <w:r w:rsidR="0092593C" w:rsidRPr="00F94DE3">
        <w:t xml:space="preserve"> č. 2"</w:t>
      </w:r>
      <w:r w:rsidR="0092593C" w:rsidRPr="00D74A50">
        <w:t xml:space="preserve"> </w:t>
      </w:r>
      <w:r>
        <w:t xml:space="preserve">vyhodnocena jako ekonomicky nejvýhodnější. </w:t>
      </w:r>
    </w:p>
    <w:p w14:paraId="1EA54141" w14:textId="77777777" w:rsidR="00444490" w:rsidRDefault="00444490" w:rsidP="00444490">
      <w:pPr>
        <w:pStyle w:val="lneksmlouvytextPVL"/>
        <w:numPr>
          <w:ilvl w:val="0"/>
          <w:numId w:val="0"/>
        </w:numPr>
        <w:ind w:left="426"/>
      </w:pPr>
    </w:p>
    <w:p w14:paraId="44C50D31" w14:textId="7653B7FF" w:rsidR="00444490" w:rsidRDefault="00444490" w:rsidP="00444490">
      <w:pPr>
        <w:pStyle w:val="lneksmlouvytextPVL"/>
      </w:pPr>
      <w:r>
        <w:t xml:space="preserve">Předmětem této smlouvy je závazek </w:t>
      </w:r>
      <w:r w:rsidR="0092593C">
        <w:t>„</w:t>
      </w:r>
      <w:r w:rsidR="0092593C" w:rsidRPr="00F94DE3">
        <w:t>Společník</w:t>
      </w:r>
      <w:r w:rsidR="0092593C">
        <w:t>a</w:t>
      </w:r>
      <w:r w:rsidR="0092593C" w:rsidRPr="00F94DE3">
        <w:t xml:space="preserve"> č. 1 a </w:t>
      </w:r>
      <w:r w:rsidR="0092593C">
        <w:t>S</w:t>
      </w:r>
      <w:r w:rsidR="0092593C" w:rsidRPr="00F94DE3">
        <w:t>polečník</w:t>
      </w:r>
      <w:r w:rsidR="0092593C">
        <w:t>a</w:t>
      </w:r>
      <w:r w:rsidR="0092593C" w:rsidRPr="00F94DE3">
        <w:t xml:space="preserve"> č. 2"</w:t>
      </w:r>
      <w:r w:rsidR="0092593C" w:rsidRPr="00D74A50">
        <w:t xml:space="preserve"> </w:t>
      </w:r>
      <w:r>
        <w:t xml:space="preserve">na svůj náklad a nebezpečí, s vynaložením veškeré odborné péče, využitím svých zvláštních znalostí, odbornosti a pečlivosti, </w:t>
      </w:r>
      <w:r w:rsidR="0092593C">
        <w:t>společně a nerozdílně</w:t>
      </w:r>
      <w:r w:rsidR="0092593C" w:rsidRPr="00E13110">
        <w:t xml:space="preserve"> </w:t>
      </w:r>
      <w:r>
        <w:t xml:space="preserve">provést pro objednatele dílo - stavbu s názvem </w:t>
      </w:r>
      <w:r>
        <w:rPr>
          <w:b/>
        </w:rPr>
        <w:t>„</w:t>
      </w:r>
      <w:r w:rsidR="00E3168D" w:rsidRPr="00E3168D">
        <w:rPr>
          <w:b/>
          <w:lang w:val="en-US"/>
        </w:rPr>
        <w:t xml:space="preserve">VD </w:t>
      </w:r>
      <w:proofErr w:type="spellStart"/>
      <w:r w:rsidR="00E3168D" w:rsidRPr="00E3168D">
        <w:rPr>
          <w:b/>
          <w:lang w:val="en-US"/>
        </w:rPr>
        <w:t>Nechranice</w:t>
      </w:r>
      <w:proofErr w:type="spellEnd"/>
      <w:r w:rsidR="00E3168D" w:rsidRPr="00E3168D">
        <w:rPr>
          <w:b/>
          <w:lang w:val="en-US"/>
        </w:rPr>
        <w:t xml:space="preserve"> - </w:t>
      </w:r>
      <w:proofErr w:type="spellStart"/>
      <w:r w:rsidR="00E3168D" w:rsidRPr="00E3168D">
        <w:rPr>
          <w:b/>
          <w:lang w:val="en-US"/>
        </w:rPr>
        <w:t>rekonstrukce</w:t>
      </w:r>
      <w:proofErr w:type="spellEnd"/>
      <w:r w:rsidR="00E3168D" w:rsidRPr="00E3168D">
        <w:rPr>
          <w:b/>
          <w:lang w:val="en-US"/>
        </w:rPr>
        <w:t xml:space="preserve"> </w:t>
      </w:r>
      <w:proofErr w:type="spellStart"/>
      <w:r w:rsidR="00E3168D" w:rsidRPr="00E3168D">
        <w:rPr>
          <w:b/>
          <w:lang w:val="en-US"/>
        </w:rPr>
        <w:t>krajních</w:t>
      </w:r>
      <w:proofErr w:type="spellEnd"/>
      <w:r w:rsidR="00E3168D" w:rsidRPr="00E3168D">
        <w:rPr>
          <w:b/>
          <w:lang w:val="en-US"/>
        </w:rPr>
        <w:t xml:space="preserve"> </w:t>
      </w:r>
      <w:proofErr w:type="spellStart"/>
      <w:r w:rsidR="00E3168D" w:rsidRPr="00E3168D">
        <w:rPr>
          <w:b/>
          <w:lang w:val="en-US"/>
        </w:rPr>
        <w:t>polí</w:t>
      </w:r>
      <w:proofErr w:type="spellEnd"/>
      <w:r w:rsidR="00E3168D" w:rsidRPr="00E3168D">
        <w:rPr>
          <w:b/>
          <w:lang w:val="en-US"/>
        </w:rPr>
        <w:t xml:space="preserve"> </w:t>
      </w:r>
      <w:proofErr w:type="spellStart"/>
      <w:r w:rsidR="00E3168D" w:rsidRPr="00E3168D">
        <w:rPr>
          <w:b/>
          <w:lang w:val="en-US"/>
        </w:rPr>
        <w:t>bezpečnostního</w:t>
      </w:r>
      <w:proofErr w:type="spellEnd"/>
      <w:r w:rsidR="00E3168D" w:rsidRPr="00E3168D">
        <w:rPr>
          <w:b/>
          <w:lang w:val="en-US"/>
        </w:rPr>
        <w:t xml:space="preserve"> </w:t>
      </w:r>
      <w:proofErr w:type="spellStart"/>
      <w:r w:rsidR="00E3168D" w:rsidRPr="00E3168D">
        <w:rPr>
          <w:b/>
          <w:lang w:val="en-US"/>
        </w:rPr>
        <w:t>přelivu</w:t>
      </w:r>
      <w:proofErr w:type="spellEnd"/>
      <w:r w:rsidR="00E3168D" w:rsidRPr="00E3168D">
        <w:rPr>
          <w:b/>
          <w:lang w:val="en-US"/>
        </w:rPr>
        <w:t xml:space="preserve"> - </w:t>
      </w:r>
      <w:proofErr w:type="spellStart"/>
      <w:r w:rsidR="00E3168D" w:rsidRPr="00E3168D">
        <w:rPr>
          <w:b/>
          <w:lang w:val="en-US"/>
        </w:rPr>
        <w:t>pravé</w:t>
      </w:r>
      <w:proofErr w:type="spellEnd"/>
      <w:r w:rsidR="00E3168D" w:rsidRPr="00E3168D">
        <w:rPr>
          <w:b/>
          <w:lang w:val="en-US"/>
        </w:rPr>
        <w:t xml:space="preserve"> pole</w:t>
      </w:r>
      <w:r>
        <w:rPr>
          <w:b/>
        </w:rPr>
        <w:t>“.</w:t>
      </w:r>
    </w:p>
    <w:p w14:paraId="5697DB94" w14:textId="77777777" w:rsidR="00444490" w:rsidRDefault="00444490" w:rsidP="00444490">
      <w:pPr>
        <w:pStyle w:val="Meziodstavce"/>
        <w:ind w:left="426" w:hanging="426"/>
        <w:rPr>
          <w:lang w:val="cs-CZ"/>
        </w:rPr>
      </w:pPr>
    </w:p>
    <w:p w14:paraId="1ACFA13F" w14:textId="34BE98C2" w:rsidR="00411DD3" w:rsidRPr="00D235B0" w:rsidRDefault="00444490" w:rsidP="00444490">
      <w:pPr>
        <w:pStyle w:val="lneksmlouvytextPVL"/>
      </w:pPr>
      <w:r w:rsidRPr="00D235B0">
        <w:rPr>
          <w:lang w:val="cs-CZ"/>
        </w:rPr>
        <w:t xml:space="preserve">Předmětem </w:t>
      </w:r>
      <w:r w:rsidRPr="00D235B0">
        <w:t>díla je</w:t>
      </w:r>
      <w:r w:rsidR="00262176" w:rsidRPr="00D235B0">
        <w:rPr>
          <w:lang w:val="cs-CZ"/>
        </w:rPr>
        <w:t xml:space="preserve">: </w:t>
      </w:r>
    </w:p>
    <w:p w14:paraId="685A8D1C" w14:textId="49DBAB8F" w:rsidR="00240F25" w:rsidRDefault="00240F25" w:rsidP="00240F25">
      <w:pPr>
        <w:pStyle w:val="lneksmlouvytextPVL"/>
        <w:numPr>
          <w:ilvl w:val="0"/>
          <w:numId w:val="0"/>
        </w:numPr>
        <w:ind w:left="360"/>
        <w:rPr>
          <w:lang w:val="cs-CZ"/>
        </w:rPr>
      </w:pPr>
      <w:r w:rsidRPr="00D235B0">
        <w:rPr>
          <w:lang w:val="cs-CZ"/>
        </w:rPr>
        <w:t>Demontáž původní hradící konstrukce pravého krajního pole bezpečnostního přelivu, jeho náhrada dutou klapkou a rekonstrukce přelivného objektu tak, aby byla možná vestavba nové hradící konstrukce.</w:t>
      </w:r>
    </w:p>
    <w:p w14:paraId="0B515CE7" w14:textId="77777777" w:rsidR="0089502F" w:rsidRPr="00D235B0" w:rsidRDefault="0089502F" w:rsidP="00240F25">
      <w:pPr>
        <w:pStyle w:val="lneksmlouvytextPVL"/>
        <w:numPr>
          <w:ilvl w:val="0"/>
          <w:numId w:val="0"/>
        </w:numPr>
        <w:ind w:left="360"/>
        <w:rPr>
          <w:lang w:val="cs-CZ"/>
        </w:rPr>
      </w:pPr>
    </w:p>
    <w:p w14:paraId="74E45FFB" w14:textId="77777777" w:rsidR="00240F25" w:rsidRPr="00D235B0" w:rsidRDefault="00240F25" w:rsidP="00240F25">
      <w:pPr>
        <w:pStyle w:val="lneksmlouvytextPVL"/>
        <w:numPr>
          <w:ilvl w:val="0"/>
          <w:numId w:val="0"/>
        </w:numPr>
        <w:ind w:left="360"/>
        <w:rPr>
          <w:lang w:val="cs-CZ"/>
        </w:rPr>
      </w:pPr>
      <w:r w:rsidRPr="00D235B0">
        <w:rPr>
          <w:lang w:val="cs-CZ"/>
        </w:rPr>
        <w:t xml:space="preserve">Po demontáži hydrostatického uzávěru budou demontovány boční těsnicí štíty, ložiska hradící konstrukce i další zabetonované části konstrukce. Vybourají se veškeré původní zálivky a odbourá se podstatná část přelivné plochy tak, aby byl vytvořen dostatečný prostor pro sklopení nové hradící konstrukce. V tlačné komoře se vyhloubí prostory pro osazení podpěrných </w:t>
      </w:r>
      <w:proofErr w:type="spellStart"/>
      <w:r w:rsidRPr="00D235B0">
        <w:rPr>
          <w:lang w:val="cs-CZ"/>
        </w:rPr>
        <w:t>servoválců</w:t>
      </w:r>
      <w:proofErr w:type="spellEnd"/>
      <w:r w:rsidRPr="00D235B0">
        <w:rPr>
          <w:lang w:val="cs-CZ"/>
        </w:rPr>
        <w:t xml:space="preserve"> a do bočních pilířů se osadí vnitřní zavzdušovací trouby. </w:t>
      </w:r>
    </w:p>
    <w:p w14:paraId="78432734" w14:textId="77777777" w:rsidR="00240F25" w:rsidRPr="00D235B0" w:rsidRDefault="00240F25" w:rsidP="00240F25">
      <w:pPr>
        <w:pStyle w:val="lneksmlouvytextPVL"/>
        <w:numPr>
          <w:ilvl w:val="0"/>
          <w:numId w:val="0"/>
        </w:numPr>
        <w:ind w:left="360"/>
        <w:rPr>
          <w:lang w:val="cs-CZ"/>
        </w:rPr>
      </w:pPr>
      <w:r w:rsidRPr="00D235B0">
        <w:rPr>
          <w:lang w:val="cs-CZ"/>
        </w:rPr>
        <w:t xml:space="preserve">Osadí se boční štíty, nová prahová ložiska pro ukotvení duté klapky a nová ložiska pro </w:t>
      </w:r>
      <w:proofErr w:type="spellStart"/>
      <w:r w:rsidRPr="00D235B0">
        <w:rPr>
          <w:lang w:val="cs-CZ"/>
        </w:rPr>
        <w:t>servoválce</w:t>
      </w:r>
      <w:proofErr w:type="spellEnd"/>
      <w:r w:rsidRPr="00D235B0">
        <w:rPr>
          <w:lang w:val="cs-CZ"/>
        </w:rPr>
        <w:t>, nainstaluje se nové pancéřování dosedacího prahu a vše se stabilizuje zálivkami.</w:t>
      </w:r>
    </w:p>
    <w:p w14:paraId="4343DC05" w14:textId="77777777" w:rsidR="00240F25" w:rsidRPr="00D235B0" w:rsidRDefault="00240F25" w:rsidP="00240F25">
      <w:pPr>
        <w:pStyle w:val="lneksmlouvytextPVL"/>
        <w:numPr>
          <w:ilvl w:val="0"/>
          <w:numId w:val="0"/>
        </w:numPr>
        <w:ind w:left="360"/>
        <w:rPr>
          <w:lang w:val="cs-CZ"/>
        </w:rPr>
      </w:pPr>
      <w:r w:rsidRPr="00D235B0">
        <w:rPr>
          <w:lang w:val="cs-CZ"/>
        </w:rPr>
        <w:t xml:space="preserve">V pravém krajním pilíři přelivného objektu se vybuduje strojovna pro umístění olejového hospodářství. K tomuto účelu se využije stávající komory v nejvyšším patře pilíře, kterou však bude nutno nově fyzicky oddělit od přístupové šachty do nižších pater objektu. Pro zajištění přístupu do strojovny bude třeba zřídit v jejím stropě nový přístupový otvor. </w:t>
      </w:r>
    </w:p>
    <w:p w14:paraId="1D5C7579" w14:textId="77777777" w:rsidR="00240F25" w:rsidRPr="00D235B0" w:rsidRDefault="00240F25" w:rsidP="00240F25">
      <w:pPr>
        <w:pStyle w:val="lneksmlouvytextPVL"/>
        <w:numPr>
          <w:ilvl w:val="0"/>
          <w:numId w:val="0"/>
        </w:numPr>
        <w:ind w:left="360"/>
        <w:rPr>
          <w:lang w:val="cs-CZ"/>
        </w:rPr>
      </w:pPr>
      <w:r w:rsidRPr="00D235B0">
        <w:rPr>
          <w:lang w:val="cs-CZ"/>
        </w:rPr>
        <w:t xml:space="preserve">Jako poslední krok se dobetonuje přelivná plocha v upraveném tvaru a nové zařízení bude připraveno k použití. </w:t>
      </w:r>
    </w:p>
    <w:p w14:paraId="7F136BA2" w14:textId="77777777" w:rsidR="00240F25" w:rsidRPr="00D235B0" w:rsidRDefault="00240F25" w:rsidP="00240F25">
      <w:pPr>
        <w:pStyle w:val="lneksmlouvytextPVL"/>
        <w:numPr>
          <w:ilvl w:val="0"/>
          <w:numId w:val="0"/>
        </w:numPr>
        <w:ind w:left="360"/>
        <w:rPr>
          <w:lang w:val="cs-CZ"/>
        </w:rPr>
      </w:pPr>
      <w:r w:rsidRPr="00D235B0">
        <w:rPr>
          <w:lang w:val="cs-CZ"/>
        </w:rPr>
        <w:t>Rovněž bude zřízeno nové sdělovací a datové propojení tří objektů v prostoru VD Nechranice, které bude sloužit k posílení a zálohování stávajícího sdělovacího a datového propojení mezi Přelivy, Vrátnicí a Velínem HC.</w:t>
      </w:r>
    </w:p>
    <w:p w14:paraId="27152D66" w14:textId="77777777" w:rsidR="00240F25" w:rsidRPr="00D235B0" w:rsidRDefault="00240F25" w:rsidP="00240F25">
      <w:pPr>
        <w:pStyle w:val="lneksmlouvytextPVL"/>
        <w:numPr>
          <w:ilvl w:val="0"/>
          <w:numId w:val="0"/>
        </w:numPr>
        <w:ind w:left="360"/>
        <w:rPr>
          <w:lang w:val="cs-CZ"/>
        </w:rPr>
      </w:pPr>
    </w:p>
    <w:p w14:paraId="727B6C28" w14:textId="77777777" w:rsidR="00240F25" w:rsidRPr="00D235B0" w:rsidRDefault="00240F25" w:rsidP="00240F25">
      <w:pPr>
        <w:pStyle w:val="lneksmlouvytextPVL"/>
        <w:numPr>
          <w:ilvl w:val="0"/>
          <w:numId w:val="0"/>
        </w:numPr>
        <w:ind w:left="360"/>
        <w:rPr>
          <w:lang w:val="cs-CZ"/>
        </w:rPr>
      </w:pPr>
      <w:r w:rsidRPr="00D235B0">
        <w:rPr>
          <w:lang w:val="cs-CZ"/>
        </w:rPr>
        <w:t>Stavba je členěna na následující stavební a provozní objekty:</w:t>
      </w:r>
    </w:p>
    <w:p w14:paraId="03F12D07" w14:textId="77777777" w:rsidR="00240F25" w:rsidRPr="00D235B0" w:rsidRDefault="00240F25" w:rsidP="00240F25">
      <w:pPr>
        <w:pStyle w:val="lneksmlouvytextPVL"/>
        <w:numPr>
          <w:ilvl w:val="0"/>
          <w:numId w:val="0"/>
        </w:numPr>
        <w:ind w:left="360"/>
        <w:rPr>
          <w:lang w:val="cs-CZ"/>
        </w:rPr>
      </w:pPr>
      <w:r w:rsidRPr="00D235B0">
        <w:rPr>
          <w:lang w:val="cs-CZ"/>
        </w:rPr>
        <w:t>SO 02 – Pravý přeliv</w:t>
      </w:r>
    </w:p>
    <w:p w14:paraId="565907A2" w14:textId="77777777" w:rsidR="00240F25" w:rsidRPr="00D235B0" w:rsidRDefault="00240F25" w:rsidP="00240F25">
      <w:pPr>
        <w:pStyle w:val="lneksmlouvytextPVL"/>
        <w:numPr>
          <w:ilvl w:val="0"/>
          <w:numId w:val="0"/>
        </w:numPr>
        <w:ind w:left="360"/>
        <w:rPr>
          <w:lang w:val="cs-CZ"/>
        </w:rPr>
      </w:pPr>
      <w:r w:rsidRPr="00D235B0">
        <w:rPr>
          <w:lang w:val="cs-CZ"/>
        </w:rPr>
        <w:t>SO 04 – Spojovací kabely</w:t>
      </w:r>
    </w:p>
    <w:p w14:paraId="3086C47E" w14:textId="77777777" w:rsidR="00240F25" w:rsidRPr="00D235B0" w:rsidRDefault="00240F25" w:rsidP="00240F25">
      <w:pPr>
        <w:pStyle w:val="lneksmlouvytextPVL"/>
        <w:numPr>
          <w:ilvl w:val="0"/>
          <w:numId w:val="0"/>
        </w:numPr>
        <w:ind w:left="360"/>
        <w:rPr>
          <w:lang w:val="cs-CZ"/>
        </w:rPr>
      </w:pPr>
      <w:r w:rsidRPr="00D235B0">
        <w:rPr>
          <w:lang w:val="cs-CZ"/>
        </w:rPr>
        <w:t>PS 01 – Hradící klapkový uzávěr</w:t>
      </w:r>
    </w:p>
    <w:p w14:paraId="3D2CEC2B" w14:textId="77777777" w:rsidR="00240F25" w:rsidRPr="00D235B0" w:rsidRDefault="00240F25" w:rsidP="00240F25">
      <w:pPr>
        <w:pStyle w:val="lneksmlouvytextPVL"/>
        <w:numPr>
          <w:ilvl w:val="0"/>
          <w:numId w:val="0"/>
        </w:numPr>
        <w:ind w:left="360"/>
        <w:rPr>
          <w:lang w:val="cs-CZ"/>
        </w:rPr>
      </w:pPr>
      <w:r w:rsidRPr="00D235B0">
        <w:rPr>
          <w:lang w:val="cs-CZ"/>
        </w:rPr>
        <w:t>o</w:t>
      </w:r>
      <w:r w:rsidRPr="00D235B0">
        <w:rPr>
          <w:lang w:val="cs-CZ"/>
        </w:rPr>
        <w:tab/>
        <w:t>PS 01.1 Hradící uzávěr</w:t>
      </w:r>
    </w:p>
    <w:p w14:paraId="7F6CF1A7" w14:textId="77777777" w:rsidR="00240F25" w:rsidRPr="00D235B0" w:rsidRDefault="00240F25" w:rsidP="00240F25">
      <w:pPr>
        <w:pStyle w:val="lneksmlouvytextPVL"/>
        <w:numPr>
          <w:ilvl w:val="0"/>
          <w:numId w:val="0"/>
        </w:numPr>
        <w:ind w:left="360"/>
        <w:rPr>
          <w:lang w:val="cs-CZ"/>
        </w:rPr>
      </w:pPr>
      <w:r w:rsidRPr="00D235B0">
        <w:rPr>
          <w:lang w:val="cs-CZ"/>
        </w:rPr>
        <w:t>o</w:t>
      </w:r>
      <w:r w:rsidRPr="00D235B0">
        <w:rPr>
          <w:lang w:val="cs-CZ"/>
        </w:rPr>
        <w:tab/>
        <w:t>PS 01.2 Boční štíty</w:t>
      </w:r>
    </w:p>
    <w:p w14:paraId="117F912D" w14:textId="77777777" w:rsidR="00240F25" w:rsidRPr="00D235B0" w:rsidRDefault="00240F25" w:rsidP="00240F25">
      <w:pPr>
        <w:pStyle w:val="lneksmlouvytextPVL"/>
        <w:numPr>
          <w:ilvl w:val="0"/>
          <w:numId w:val="0"/>
        </w:numPr>
        <w:ind w:left="360"/>
        <w:rPr>
          <w:lang w:val="cs-CZ"/>
        </w:rPr>
      </w:pPr>
      <w:r w:rsidRPr="00D235B0">
        <w:rPr>
          <w:lang w:val="cs-CZ"/>
        </w:rPr>
        <w:t>o</w:t>
      </w:r>
      <w:r w:rsidRPr="00D235B0">
        <w:rPr>
          <w:lang w:val="cs-CZ"/>
        </w:rPr>
        <w:tab/>
        <w:t>PS 01.3 Primární zavzdušnění</w:t>
      </w:r>
    </w:p>
    <w:p w14:paraId="65F1286A" w14:textId="77777777" w:rsidR="00240F25" w:rsidRPr="00D235B0" w:rsidRDefault="00240F25" w:rsidP="00240F25">
      <w:pPr>
        <w:pStyle w:val="lneksmlouvytextPVL"/>
        <w:numPr>
          <w:ilvl w:val="0"/>
          <w:numId w:val="0"/>
        </w:numPr>
        <w:ind w:left="360"/>
        <w:rPr>
          <w:lang w:val="cs-CZ"/>
        </w:rPr>
      </w:pPr>
      <w:r w:rsidRPr="00D235B0">
        <w:rPr>
          <w:lang w:val="cs-CZ"/>
        </w:rPr>
        <w:t>o</w:t>
      </w:r>
      <w:r w:rsidRPr="00D235B0">
        <w:rPr>
          <w:lang w:val="cs-CZ"/>
        </w:rPr>
        <w:tab/>
        <w:t>PS 01.4 Sekundární zavzdušnění</w:t>
      </w:r>
    </w:p>
    <w:p w14:paraId="6FA845C5" w14:textId="77777777" w:rsidR="00240F25" w:rsidRPr="00D235B0" w:rsidRDefault="00240F25" w:rsidP="00240F25">
      <w:pPr>
        <w:pStyle w:val="lneksmlouvytextPVL"/>
        <w:numPr>
          <w:ilvl w:val="0"/>
          <w:numId w:val="0"/>
        </w:numPr>
        <w:ind w:left="360"/>
        <w:rPr>
          <w:lang w:val="cs-CZ"/>
        </w:rPr>
      </w:pPr>
      <w:r w:rsidRPr="00D235B0">
        <w:rPr>
          <w:lang w:val="cs-CZ"/>
        </w:rPr>
        <w:t>PS 02 – Hydraulický systém</w:t>
      </w:r>
    </w:p>
    <w:p w14:paraId="2589798C" w14:textId="77777777" w:rsidR="00240F25" w:rsidRPr="00D235B0" w:rsidRDefault="00240F25" w:rsidP="00240F25">
      <w:pPr>
        <w:pStyle w:val="lneksmlouvytextPVL"/>
        <w:numPr>
          <w:ilvl w:val="0"/>
          <w:numId w:val="0"/>
        </w:numPr>
        <w:ind w:left="360"/>
        <w:rPr>
          <w:lang w:val="cs-CZ"/>
        </w:rPr>
      </w:pPr>
      <w:r w:rsidRPr="00D235B0">
        <w:rPr>
          <w:lang w:val="cs-CZ"/>
        </w:rPr>
        <w:t>PS 03 – Silnoproudé rozvody</w:t>
      </w:r>
    </w:p>
    <w:p w14:paraId="2608C7C1" w14:textId="77777777" w:rsidR="00240F25" w:rsidRPr="00D235B0" w:rsidRDefault="00240F25" w:rsidP="00240F25">
      <w:pPr>
        <w:pStyle w:val="lneksmlouvytextPVL"/>
        <w:numPr>
          <w:ilvl w:val="0"/>
          <w:numId w:val="0"/>
        </w:numPr>
        <w:ind w:left="360"/>
        <w:rPr>
          <w:lang w:val="cs-CZ"/>
        </w:rPr>
      </w:pPr>
      <w:r w:rsidRPr="00D235B0">
        <w:rPr>
          <w:lang w:val="cs-CZ"/>
        </w:rPr>
        <w:t>o</w:t>
      </w:r>
      <w:r w:rsidRPr="00D235B0">
        <w:rPr>
          <w:lang w:val="cs-CZ"/>
        </w:rPr>
        <w:tab/>
        <w:t xml:space="preserve">PS 03.2 </w:t>
      </w:r>
      <w:proofErr w:type="spellStart"/>
      <w:r w:rsidRPr="00D235B0">
        <w:rPr>
          <w:lang w:val="cs-CZ"/>
        </w:rPr>
        <w:t>Elektrostavební</w:t>
      </w:r>
      <w:proofErr w:type="spellEnd"/>
      <w:r w:rsidRPr="00D235B0">
        <w:rPr>
          <w:lang w:val="cs-CZ"/>
        </w:rPr>
        <w:t xml:space="preserve"> část</w:t>
      </w:r>
    </w:p>
    <w:p w14:paraId="39E3ED10" w14:textId="77777777" w:rsidR="00240F25" w:rsidRPr="00D235B0" w:rsidRDefault="00240F25" w:rsidP="00240F25">
      <w:pPr>
        <w:pStyle w:val="lneksmlouvytextPVL"/>
        <w:numPr>
          <w:ilvl w:val="0"/>
          <w:numId w:val="0"/>
        </w:numPr>
        <w:ind w:left="360"/>
        <w:rPr>
          <w:lang w:val="cs-CZ"/>
        </w:rPr>
      </w:pPr>
      <w:r w:rsidRPr="00D235B0">
        <w:rPr>
          <w:lang w:val="cs-CZ"/>
        </w:rPr>
        <w:t xml:space="preserve">PS 04 – Motorové rozvody a </w:t>
      </w:r>
      <w:proofErr w:type="spellStart"/>
      <w:r w:rsidRPr="00D235B0">
        <w:rPr>
          <w:lang w:val="cs-CZ"/>
        </w:rPr>
        <w:t>MaR</w:t>
      </w:r>
      <w:proofErr w:type="spellEnd"/>
    </w:p>
    <w:p w14:paraId="780A5042" w14:textId="77777777" w:rsidR="00240F25" w:rsidRPr="00D235B0" w:rsidRDefault="00240F25" w:rsidP="00240F25">
      <w:pPr>
        <w:pStyle w:val="lneksmlouvytextPVL"/>
        <w:numPr>
          <w:ilvl w:val="0"/>
          <w:numId w:val="0"/>
        </w:numPr>
        <w:ind w:left="360"/>
        <w:rPr>
          <w:lang w:val="cs-CZ"/>
        </w:rPr>
      </w:pPr>
      <w:r w:rsidRPr="00D235B0">
        <w:rPr>
          <w:lang w:val="cs-CZ"/>
        </w:rPr>
        <w:t>PS 05 – Provizorní hrazení</w:t>
      </w:r>
    </w:p>
    <w:p w14:paraId="3EB5DED3" w14:textId="54587059" w:rsidR="00240F25" w:rsidRPr="00D235B0" w:rsidRDefault="00240F25" w:rsidP="00240F25">
      <w:pPr>
        <w:pStyle w:val="lneksmlouvytextPVL"/>
        <w:numPr>
          <w:ilvl w:val="0"/>
          <w:numId w:val="0"/>
        </w:numPr>
        <w:ind w:left="360"/>
        <w:rPr>
          <w:lang w:val="cs-CZ"/>
        </w:rPr>
      </w:pPr>
      <w:r w:rsidRPr="00D235B0">
        <w:rPr>
          <w:lang w:val="cs-CZ"/>
        </w:rPr>
        <w:t>PS 06 – Kamerový systém a interní telekomunikace </w:t>
      </w:r>
    </w:p>
    <w:p w14:paraId="5FDAF094" w14:textId="4232AE96" w:rsidR="00C41243" w:rsidRPr="00D235B0" w:rsidRDefault="00C41243" w:rsidP="00240F25">
      <w:pPr>
        <w:pStyle w:val="lneksmlouvytextPVL"/>
        <w:numPr>
          <w:ilvl w:val="0"/>
          <w:numId w:val="0"/>
        </w:numPr>
        <w:ind w:left="360"/>
        <w:rPr>
          <w:lang w:val="cs-CZ"/>
        </w:rPr>
      </w:pPr>
      <w:r w:rsidRPr="00D235B0">
        <w:rPr>
          <w:lang w:val="cs-CZ"/>
        </w:rPr>
        <w:t>VON PS Vedlejší a ostatní náklady – pro provozní soubory</w:t>
      </w:r>
    </w:p>
    <w:p w14:paraId="2D6075F4" w14:textId="04CC2D9B" w:rsidR="00C41243" w:rsidRPr="00D235B0" w:rsidRDefault="00C41243" w:rsidP="00240F25">
      <w:pPr>
        <w:pStyle w:val="lneksmlouvytextPVL"/>
        <w:numPr>
          <w:ilvl w:val="0"/>
          <w:numId w:val="0"/>
        </w:numPr>
        <w:ind w:left="360"/>
        <w:rPr>
          <w:lang w:val="cs-CZ"/>
        </w:rPr>
      </w:pPr>
      <w:r w:rsidRPr="00D235B0">
        <w:rPr>
          <w:lang w:val="cs-CZ"/>
        </w:rPr>
        <w:t xml:space="preserve">VON SO Vedlejší a ostatní </w:t>
      </w:r>
      <w:proofErr w:type="gramStart"/>
      <w:r w:rsidRPr="00D235B0">
        <w:rPr>
          <w:lang w:val="cs-CZ"/>
        </w:rPr>
        <w:t>náklady - pro</w:t>
      </w:r>
      <w:proofErr w:type="gramEnd"/>
      <w:r w:rsidRPr="00D235B0">
        <w:rPr>
          <w:lang w:val="cs-CZ"/>
        </w:rPr>
        <w:t xml:space="preserve"> stavební objekty</w:t>
      </w:r>
    </w:p>
    <w:p w14:paraId="3C7231BD" w14:textId="03EB0139" w:rsidR="00240F25" w:rsidRDefault="00240F25" w:rsidP="003E1150">
      <w:pPr>
        <w:pStyle w:val="lneksmlouvytextPVL"/>
        <w:numPr>
          <w:ilvl w:val="0"/>
          <w:numId w:val="0"/>
        </w:numPr>
        <w:ind w:left="426"/>
        <w:rPr>
          <w:highlight w:val="yellow"/>
          <w:lang w:val="cs-CZ"/>
        </w:rPr>
      </w:pPr>
    </w:p>
    <w:p w14:paraId="699A87D9" w14:textId="77777777" w:rsidR="00240F25" w:rsidRDefault="00240F25" w:rsidP="003E1150">
      <w:pPr>
        <w:pStyle w:val="lneksmlouvytextPVL"/>
        <w:numPr>
          <w:ilvl w:val="0"/>
          <w:numId w:val="0"/>
        </w:numPr>
        <w:ind w:left="426"/>
        <w:rPr>
          <w:highlight w:val="yellow"/>
          <w:lang w:val="cs-CZ"/>
        </w:rPr>
      </w:pPr>
    </w:p>
    <w:p w14:paraId="34B5F80C" w14:textId="77777777" w:rsidR="00444490" w:rsidRDefault="00444490" w:rsidP="00444490">
      <w:pPr>
        <w:pStyle w:val="lneksmlouvytextPVL"/>
        <w:numPr>
          <w:ilvl w:val="0"/>
          <w:numId w:val="0"/>
        </w:numPr>
        <w:ind w:left="426"/>
        <w:rPr>
          <w:rFonts w:cs="Times New Roman"/>
        </w:rPr>
      </w:pPr>
    </w:p>
    <w:p w14:paraId="43F9C16C" w14:textId="0FEFDB0B" w:rsidR="00444490" w:rsidRDefault="0092593C" w:rsidP="00444490">
      <w:pPr>
        <w:pStyle w:val="lneksmlouvytextPVL"/>
      </w:pPr>
      <w:r w:rsidRPr="0092593C">
        <w:t xml:space="preserve">„Společník č. 1 a Společník č. 2" </w:t>
      </w:r>
      <w:r w:rsidR="00444490">
        <w:t xml:space="preserve"> potvrzuj</w:t>
      </w:r>
      <w:r>
        <w:rPr>
          <w:lang w:val="cs-CZ"/>
        </w:rPr>
        <w:t>í</w:t>
      </w:r>
      <w:r w:rsidR="00444490">
        <w:t xml:space="preserve">, že se </w:t>
      </w:r>
      <w:r>
        <w:t>společně a nerozdílně</w:t>
      </w:r>
      <w:r w:rsidRPr="00E13110">
        <w:t xml:space="preserve"> </w:t>
      </w:r>
      <w:r w:rsidR="00444490">
        <w:t>v plném rozsahu seznámil</w:t>
      </w:r>
      <w:r>
        <w:rPr>
          <w:lang w:val="cs-CZ"/>
        </w:rPr>
        <w:t>i</w:t>
      </w:r>
      <w:r w:rsidR="00444490">
        <w:t xml:space="preserve"> s povahou a rozsahem plnění, které bud</w:t>
      </w:r>
      <w:r>
        <w:rPr>
          <w:lang w:val="cs-CZ"/>
        </w:rPr>
        <w:t>ou</w:t>
      </w:r>
      <w:r w:rsidR="00444490">
        <w:t xml:space="preserve"> poskytovat na základě této smlouvy, že jsou </w:t>
      </w:r>
      <w:r>
        <w:rPr>
          <w:lang w:val="cs-CZ"/>
        </w:rPr>
        <w:t>jim</w:t>
      </w:r>
      <w:r w:rsidR="00444490">
        <w:t xml:space="preserve"> známy veškeré technické, kvalitativní a</w:t>
      </w:r>
      <w:r w:rsidR="00444490">
        <w:rPr>
          <w:lang w:val="cs-CZ"/>
        </w:rPr>
        <w:t> </w:t>
      </w:r>
      <w:r w:rsidR="00444490">
        <w:t>jiné podmínky pro zhotovení díla a že disponuj</w:t>
      </w:r>
      <w:r w:rsidR="005E3FF2">
        <w:rPr>
          <w:lang w:val="cs-CZ"/>
        </w:rPr>
        <w:t>í</w:t>
      </w:r>
      <w:r w:rsidR="00444490">
        <w:t xml:space="preserve"> takovými kapacitami a odbornými znalostmi, které jsou k plnění dle této smlouvy nezbytné.   </w:t>
      </w:r>
    </w:p>
    <w:p w14:paraId="5F7E16A3" w14:textId="77777777" w:rsidR="00444490" w:rsidRDefault="00444490" w:rsidP="00444490">
      <w:pPr>
        <w:pStyle w:val="Meziodstavce"/>
        <w:ind w:left="426" w:hanging="426"/>
      </w:pPr>
    </w:p>
    <w:p w14:paraId="03375338" w14:textId="09E856F6" w:rsidR="00444490" w:rsidRPr="004400FF" w:rsidRDefault="00444490" w:rsidP="005E3FF2">
      <w:pPr>
        <w:pStyle w:val="lneksmlouvytextPVL"/>
        <w:numPr>
          <w:ilvl w:val="0"/>
          <w:numId w:val="0"/>
        </w:numPr>
        <w:autoSpaceDE w:val="0"/>
        <w:autoSpaceDN w:val="0"/>
        <w:adjustRightInd w:val="0"/>
        <w:ind w:left="426"/>
        <w:rPr>
          <w:color w:val="FF0000"/>
          <w:lang w:val="cs-CZ"/>
        </w:rPr>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rPr>
          <w:lang w:val="cs-CZ"/>
        </w:rPr>
        <w:t xml:space="preserve"> </w:t>
      </w:r>
      <w:r w:rsidR="003E1150" w:rsidRPr="003E1150">
        <w:t xml:space="preserve"> </w:t>
      </w:r>
      <w:r w:rsidR="00BD7157" w:rsidRPr="00D235B0">
        <w:rPr>
          <w:lang w:val="cs-CZ"/>
        </w:rPr>
        <w:t xml:space="preserve">na vodním díle Nechranice, </w:t>
      </w:r>
      <w:r w:rsidR="003E1150" w:rsidRPr="00D235B0">
        <w:t>kraj</w:t>
      </w:r>
      <w:r w:rsidR="00BD7157" w:rsidRPr="00D235B0">
        <w:rPr>
          <w:lang w:val="cs-CZ"/>
        </w:rPr>
        <w:t xml:space="preserve"> Ústecký</w:t>
      </w:r>
      <w:r w:rsidR="003E1150" w:rsidRPr="00D235B0">
        <w:t>,</w:t>
      </w:r>
      <w:r w:rsidR="003E1150" w:rsidRPr="00D235B0">
        <w:rPr>
          <w:lang w:val="cs-CZ"/>
        </w:rPr>
        <w:t xml:space="preserve"> </w:t>
      </w:r>
      <w:r w:rsidR="003E1150" w:rsidRPr="00D235B0">
        <w:t xml:space="preserve">katastrální území </w:t>
      </w:r>
      <w:r w:rsidR="00BD7157" w:rsidRPr="00D235B0">
        <w:rPr>
          <w:lang w:val="cs-CZ"/>
        </w:rPr>
        <w:t>Březno u Chomutova</w:t>
      </w:r>
      <w:r w:rsidRPr="00D235B0">
        <w:t xml:space="preserve">, na pozemcích uvedených v dokumentaci </w:t>
      </w:r>
      <w:r w:rsidRPr="00D235B0">
        <w:rPr>
          <w:lang w:val="cs-CZ"/>
        </w:rPr>
        <w:t>pro zadání veřejné zakázky</w:t>
      </w:r>
      <w:r w:rsidR="00B2663F" w:rsidRPr="00D235B0">
        <w:rPr>
          <w:lang w:val="cs-CZ"/>
        </w:rPr>
        <w:t>.</w:t>
      </w:r>
      <w:r w:rsidRPr="00D235B0">
        <w:t xml:space="preserve"> </w:t>
      </w:r>
    </w:p>
    <w:p w14:paraId="7C804350" w14:textId="77777777" w:rsidR="00444490" w:rsidRDefault="00444490" w:rsidP="00444490">
      <w:pPr>
        <w:pStyle w:val="Meziodstavce"/>
        <w:ind w:left="426" w:hanging="426"/>
      </w:pPr>
    </w:p>
    <w:p w14:paraId="5FA34834" w14:textId="77777777" w:rsidR="00444490" w:rsidRDefault="00444490" w:rsidP="00444490">
      <w:pPr>
        <w:pStyle w:val="lneksmlouvytextPVL"/>
      </w:pPr>
      <w:r>
        <w:t>Stavba bude provedena za podmínek sjednaných touto smlouvou v rozsahu a způsobem dle této smlouvy a jejích příloh, zejména dle:</w:t>
      </w:r>
    </w:p>
    <w:p w14:paraId="1615D247" w14:textId="2C6A9D81" w:rsidR="00444490" w:rsidRPr="00F92AEE" w:rsidRDefault="00444490" w:rsidP="005E3FF2">
      <w:pPr>
        <w:pStyle w:val="SeznamsmlouvaPVL"/>
        <w:tabs>
          <w:tab w:val="left" w:pos="851"/>
        </w:tabs>
        <w:ind w:left="786" w:hanging="360"/>
        <w:rPr>
          <w:lang w:val="cs-CZ"/>
        </w:rPr>
      </w:pPr>
      <w:r>
        <w:t xml:space="preserve">příslušné projektové dokumentace, zpracované firmou </w:t>
      </w:r>
      <w:proofErr w:type="spellStart"/>
      <w:r w:rsidR="00E3168D" w:rsidRPr="00F92AEE">
        <w:rPr>
          <w:lang w:val="cs-CZ"/>
        </w:rPr>
        <w:t>Sweco</w:t>
      </w:r>
      <w:proofErr w:type="spellEnd"/>
      <w:r w:rsidR="00E3168D" w:rsidRPr="00F92AEE">
        <w:rPr>
          <w:lang w:val="cs-CZ"/>
        </w:rPr>
        <w:t xml:space="preserve"> </w:t>
      </w:r>
      <w:proofErr w:type="spellStart"/>
      <w:r w:rsidR="00E3168D" w:rsidRPr="00F92AEE">
        <w:rPr>
          <w:lang w:val="cs-CZ"/>
        </w:rPr>
        <w:t>Hydroprojekt</w:t>
      </w:r>
      <w:proofErr w:type="spellEnd"/>
      <w:r w:rsidR="00E3168D" w:rsidRPr="00F92AEE">
        <w:rPr>
          <w:lang w:val="cs-CZ"/>
        </w:rPr>
        <w:t xml:space="preserve"> a.s.</w:t>
      </w:r>
      <w:r w:rsidRPr="00F92AEE">
        <w:rPr>
          <w:lang w:val="cs-CZ"/>
        </w:rPr>
        <w:t xml:space="preserve">, se sídlem </w:t>
      </w:r>
      <w:r w:rsidR="00E3168D" w:rsidRPr="00F92AEE">
        <w:rPr>
          <w:lang w:val="cs-CZ"/>
        </w:rPr>
        <w:t>Ústředí Praha</w:t>
      </w:r>
      <w:r w:rsidR="00F92AEE">
        <w:rPr>
          <w:lang w:val="cs-CZ"/>
        </w:rPr>
        <w:t xml:space="preserve">, </w:t>
      </w:r>
      <w:r w:rsidR="00E3168D" w:rsidRPr="00F92AEE">
        <w:rPr>
          <w:lang w:val="cs-CZ"/>
        </w:rPr>
        <w:t>Táborská 31, Praha 4</w:t>
      </w:r>
      <w:r w:rsidRPr="00F92AEE">
        <w:rPr>
          <w:lang w:val="cs-CZ"/>
        </w:rPr>
        <w:t xml:space="preserve">, </w:t>
      </w:r>
      <w:r>
        <w:t>IČO</w:t>
      </w:r>
      <w:r w:rsidRPr="00F92AEE">
        <w:rPr>
          <w:lang w:val="cs-CZ"/>
        </w:rPr>
        <w:t>: </w:t>
      </w:r>
      <w:r w:rsidR="0069579C" w:rsidRPr="0069579C">
        <w:rPr>
          <w:lang w:val="cs-CZ"/>
        </w:rPr>
        <w:t>26475081</w:t>
      </w:r>
      <w:r>
        <w:t xml:space="preserve">, ve stupni dokumentace pro </w:t>
      </w:r>
      <w:r w:rsidRPr="00F92AEE">
        <w:rPr>
          <w:lang w:val="cs-CZ"/>
        </w:rPr>
        <w:t>zadání veřejné zakázky</w:t>
      </w:r>
      <w:r>
        <w:t>, která byla předána v rámci zadávacího řízení</w:t>
      </w:r>
      <w:r w:rsidRPr="00F92AEE">
        <w:rPr>
          <w:lang w:val="cs-CZ"/>
        </w:rPr>
        <w:t xml:space="preserve"> na zadání veřejné zakázky</w:t>
      </w:r>
      <w:r w:rsidR="00237D5F" w:rsidRPr="00F92AEE">
        <w:rPr>
          <w:lang w:val="cs-CZ"/>
        </w:rPr>
        <w:t>.</w:t>
      </w:r>
      <w:r>
        <w:t xml:space="preserve"> </w:t>
      </w:r>
    </w:p>
    <w:p w14:paraId="5E30AA09" w14:textId="629C45C2" w:rsidR="00444490" w:rsidRDefault="005E3FF2" w:rsidP="003F5086">
      <w:pPr>
        <w:pStyle w:val="SeznamsmlouvaPVL"/>
        <w:tabs>
          <w:tab w:val="clear" w:pos="993"/>
          <w:tab w:val="left" w:pos="851"/>
        </w:tabs>
        <w:ind w:left="851" w:hanging="425"/>
        <w:rPr>
          <w:shd w:val="clear" w:color="auto" w:fill="FFFF00"/>
        </w:rPr>
      </w:pPr>
      <w:r>
        <w:rPr>
          <w:lang w:val="cs-CZ"/>
        </w:rPr>
        <w:t xml:space="preserve">společné </w:t>
      </w:r>
      <w:r w:rsidR="00444490">
        <w:t xml:space="preserve">nabídky </w:t>
      </w:r>
      <w:r>
        <w:t>„</w:t>
      </w:r>
      <w:r w:rsidRPr="00F94DE3">
        <w:t>Společník</w:t>
      </w:r>
      <w:r>
        <w:t>a</w:t>
      </w:r>
      <w:r w:rsidRPr="00F94DE3">
        <w:t xml:space="preserve"> č. 1 a </w:t>
      </w:r>
      <w:r>
        <w:t>S</w:t>
      </w:r>
      <w:r w:rsidRPr="00F94DE3">
        <w:t>polečník</w:t>
      </w:r>
      <w:r>
        <w:t>a</w:t>
      </w:r>
      <w:r w:rsidRPr="00F94DE3">
        <w:t xml:space="preserve"> č. 2"</w:t>
      </w:r>
      <w:r w:rsidRPr="00D74A50">
        <w:t xml:space="preserve"> </w:t>
      </w:r>
      <w:r w:rsidR="00444490">
        <w:rPr>
          <w:lang w:val="cs-CZ"/>
        </w:rPr>
        <w:t xml:space="preserve">na Veřejnou zakázku ze dne </w:t>
      </w:r>
      <w:r w:rsidR="00292BE6">
        <w:rPr>
          <w:lang w:val="cs-CZ"/>
        </w:rPr>
        <w:t>08.06.2021</w:t>
      </w:r>
      <w:r w:rsidR="00444490">
        <w:t>.</w:t>
      </w:r>
    </w:p>
    <w:p w14:paraId="0BF7F69C" w14:textId="77777777" w:rsidR="00444490" w:rsidRDefault="00444490" w:rsidP="00444490">
      <w:pPr>
        <w:pStyle w:val="Meziodstavce"/>
        <w:ind w:left="426" w:hanging="426"/>
      </w:pPr>
    </w:p>
    <w:p w14:paraId="42BC8242" w14:textId="77777777" w:rsidR="00444490" w:rsidRPr="00D235B0" w:rsidRDefault="00444490" w:rsidP="00444490">
      <w:pPr>
        <w:pStyle w:val="lneksmlouvytextPVL"/>
      </w:pPr>
      <w:bookmarkStart w:id="3" w:name="_Ref473801748"/>
      <w:r w:rsidRPr="00D235B0">
        <w:t>Za součást díla je považováno rovněž:</w:t>
      </w:r>
      <w:bookmarkEnd w:id="3"/>
    </w:p>
    <w:p w14:paraId="54DDF1AC" w14:textId="77777777" w:rsidR="008753FB" w:rsidRPr="00D235B0" w:rsidRDefault="008753FB" w:rsidP="003F5086">
      <w:pPr>
        <w:pStyle w:val="SeznamsmlouvaPVL"/>
        <w:tabs>
          <w:tab w:val="clear" w:pos="993"/>
          <w:tab w:val="left" w:pos="851"/>
        </w:tabs>
      </w:pPr>
      <w:bookmarkStart w:id="4" w:name="_Ref473801759"/>
      <w:r w:rsidRPr="00D235B0">
        <w:t>ověření a případná aktualizace výskytu a uložení podzemních zařízení,</w:t>
      </w:r>
    </w:p>
    <w:p w14:paraId="618D2933" w14:textId="7482F66D" w:rsidR="008753FB" w:rsidRPr="00D235B0" w:rsidRDefault="008753FB" w:rsidP="003F5086">
      <w:pPr>
        <w:pStyle w:val="SeznamsmlouvaPVL"/>
        <w:tabs>
          <w:tab w:val="clear" w:pos="993"/>
          <w:tab w:val="left" w:pos="851"/>
        </w:tabs>
        <w:ind w:left="851" w:hanging="425"/>
      </w:pPr>
      <w:r w:rsidRPr="00D235B0">
        <w:t>zpracování a předání dokumentace skutečného provedení stavby včetně geodetického zaměření skutečného provedení (</w:t>
      </w:r>
      <w:r w:rsidRPr="00D235B0">
        <w:rPr>
          <w:lang w:val="cs-CZ"/>
        </w:rPr>
        <w:t>3</w:t>
      </w:r>
      <w:r w:rsidRPr="00D235B0">
        <w:t xml:space="preserve"> </w:t>
      </w:r>
      <w:proofErr w:type="spellStart"/>
      <w:r w:rsidRPr="00D235B0">
        <w:t>paré</w:t>
      </w:r>
      <w:proofErr w:type="spellEnd"/>
      <w:r w:rsidRPr="00D235B0">
        <w:t xml:space="preserve"> v listinné podobě, </w:t>
      </w:r>
      <w:r w:rsidR="001A50DF" w:rsidRPr="00D235B0">
        <w:rPr>
          <w:lang w:val="cs-CZ"/>
        </w:rPr>
        <w:t>2</w:t>
      </w:r>
      <w:r w:rsidRPr="00D235B0">
        <w:t>x v digitální podobě ve formátu.pdf a 1x v digitální podobě v editovatelných formátech .doc, .</w:t>
      </w:r>
      <w:proofErr w:type="spellStart"/>
      <w:r w:rsidRPr="00D235B0">
        <w:t>xls</w:t>
      </w:r>
      <w:proofErr w:type="spellEnd"/>
      <w:r w:rsidRPr="00D235B0">
        <w:t>, .</w:t>
      </w:r>
      <w:proofErr w:type="spellStart"/>
      <w:r w:rsidRPr="00D235B0">
        <w:t>dwg</w:t>
      </w:r>
      <w:proofErr w:type="spellEnd"/>
      <w:r w:rsidRPr="00D235B0">
        <w:t xml:space="preserve"> apod.), vč. zákresu geodetického zaměření skutečného provedení do katastrální mapy,</w:t>
      </w:r>
    </w:p>
    <w:p w14:paraId="7F7281EF" w14:textId="2C0B019F" w:rsidR="008753FB" w:rsidRPr="00D235B0" w:rsidRDefault="008753FB" w:rsidP="003F5086">
      <w:pPr>
        <w:pStyle w:val="SeznamsmlouvaPVL"/>
        <w:tabs>
          <w:tab w:val="clear" w:pos="993"/>
          <w:tab w:val="left" w:pos="851"/>
        </w:tabs>
        <w:ind w:left="851" w:hanging="425"/>
      </w:pPr>
      <w:r w:rsidRPr="00D235B0">
        <w:t xml:space="preserve">likvidace veškerého stavebního a přebytečného materiálu </w:t>
      </w:r>
      <w:r w:rsidR="00812124" w:rsidRPr="00D235B0">
        <w:rPr>
          <w:lang w:val="cs-CZ"/>
        </w:rPr>
        <w:t xml:space="preserve">včetně  např. technologické vody </w:t>
      </w:r>
      <w:r w:rsidRPr="00D235B0">
        <w:t>odpovídajícím zákonným způsobem, zajištění skládek a deponií, vč. vedení evidence o vzniklých odpadech a předání dokladů o jejich likvidaci objednateli při předání a převzetí díla (</w:t>
      </w:r>
      <w:r w:rsidRPr="00D235B0">
        <w:rPr>
          <w:lang w:val="cs-CZ"/>
        </w:rPr>
        <w:t>3</w:t>
      </w:r>
      <w:r w:rsidRPr="00D235B0">
        <w:t xml:space="preserve"> </w:t>
      </w:r>
      <w:proofErr w:type="spellStart"/>
      <w:r w:rsidRPr="00D235B0">
        <w:t>paré</w:t>
      </w:r>
      <w:proofErr w:type="spellEnd"/>
      <w:r w:rsidRPr="00D235B0">
        <w:t xml:space="preserve"> v listinné podobě, </w:t>
      </w:r>
      <w:r w:rsidR="000D6CF7" w:rsidRPr="00D235B0">
        <w:rPr>
          <w:lang w:val="cs-CZ"/>
        </w:rPr>
        <w:t>2</w:t>
      </w:r>
      <w:r w:rsidRPr="00D235B0">
        <w:t>x v digitální podobě ve formátu .</w:t>
      </w:r>
      <w:proofErr w:type="spellStart"/>
      <w:r w:rsidRPr="00D235B0">
        <w:t>pdf</w:t>
      </w:r>
      <w:proofErr w:type="spellEnd"/>
      <w:r w:rsidRPr="00D235B0">
        <w:t>), jako součást dokladové části stavby,</w:t>
      </w:r>
    </w:p>
    <w:p w14:paraId="66EFAA0E" w14:textId="77777777" w:rsidR="008753FB" w:rsidRPr="00D235B0" w:rsidRDefault="008753FB" w:rsidP="003F5086">
      <w:pPr>
        <w:pStyle w:val="SeznamsmlouvaPVL"/>
        <w:tabs>
          <w:tab w:val="clear" w:pos="993"/>
          <w:tab w:val="left" w:pos="851"/>
        </w:tabs>
        <w:ind w:left="851" w:hanging="425"/>
      </w:pPr>
      <w:r w:rsidRPr="00D235B0">
        <w:t xml:space="preserve">zajištění bezpečnosti a ochrany zdraví při práci, požární ochrany, ochrany životního prostředí, péče o nepředané objekty a konstrukce stavby, zařízení a ostraha staveniště, </w:t>
      </w:r>
    </w:p>
    <w:p w14:paraId="135BBB39" w14:textId="77777777" w:rsidR="008753FB" w:rsidRPr="00D235B0" w:rsidRDefault="008753FB" w:rsidP="003F5086">
      <w:pPr>
        <w:pStyle w:val="SeznamsmlouvaPVL"/>
        <w:tabs>
          <w:tab w:val="clear" w:pos="993"/>
          <w:tab w:val="left" w:pos="851"/>
        </w:tabs>
        <w:ind w:left="851" w:hanging="425"/>
      </w:pPr>
      <w:r w:rsidRPr="00D235B0">
        <w:t>vybudování staveniště tak, aby byly splněny požadavky a podmínky všech dotčených vlastníků pozemků,</w:t>
      </w:r>
    </w:p>
    <w:p w14:paraId="412A2EE8" w14:textId="77777777" w:rsidR="008753FB" w:rsidRPr="00D235B0" w:rsidRDefault="008753FB" w:rsidP="003F5086">
      <w:pPr>
        <w:pStyle w:val="SeznamsmlouvaPVL"/>
        <w:tabs>
          <w:tab w:val="clear" w:pos="993"/>
          <w:tab w:val="left" w:pos="851"/>
        </w:tabs>
        <w:ind w:left="851" w:hanging="425"/>
      </w:pPr>
      <w:r w:rsidRPr="00D235B0">
        <w:t>zajištění technického řešení výjezdů ze stavby, včetně případného dopravního řešení a jejich projednání s příslušnými orgány státní správy a dotčenými organizacemi,</w:t>
      </w:r>
    </w:p>
    <w:p w14:paraId="0A5652C6" w14:textId="7F39CC4A" w:rsidR="008753FB" w:rsidRPr="00D235B0" w:rsidRDefault="000D6CF7" w:rsidP="003F5086">
      <w:pPr>
        <w:pStyle w:val="SeznamsmlouvaPVL"/>
        <w:tabs>
          <w:tab w:val="clear" w:pos="993"/>
          <w:tab w:val="left" w:pos="851"/>
        </w:tabs>
        <w:ind w:left="851" w:hanging="425"/>
      </w:pPr>
      <w:r w:rsidRPr="00D235B0">
        <w:rPr>
          <w:lang w:val="cs-CZ"/>
        </w:rPr>
        <w:t>zajištění</w:t>
      </w:r>
      <w:r w:rsidR="003B7D40" w:rsidRPr="00D235B0">
        <w:rPr>
          <w:lang w:val="cs-CZ"/>
        </w:rPr>
        <w:t xml:space="preserve"> návrhu</w:t>
      </w:r>
      <w:r w:rsidRPr="00D235B0">
        <w:rPr>
          <w:lang w:val="cs-CZ"/>
        </w:rPr>
        <w:t xml:space="preserve">, </w:t>
      </w:r>
      <w:r w:rsidR="008753FB" w:rsidRPr="00D235B0">
        <w:t xml:space="preserve">projednání a provedení dopravně inženýrských opatření nutných pro realizaci stavby (včetně zajištění příslušných povolení – </w:t>
      </w:r>
      <w:proofErr w:type="gramStart"/>
      <w:r w:rsidR="008753FB" w:rsidRPr="00D235B0">
        <w:t xml:space="preserve">DIR, </w:t>
      </w:r>
      <w:r w:rsidR="00347933" w:rsidRPr="00D235B0">
        <w:rPr>
          <w:lang w:val="cs-CZ"/>
        </w:rPr>
        <w:t xml:space="preserve"> dočasných</w:t>
      </w:r>
      <w:proofErr w:type="gramEnd"/>
      <w:r w:rsidR="00347933" w:rsidRPr="00D235B0">
        <w:rPr>
          <w:lang w:val="cs-CZ"/>
        </w:rPr>
        <w:t xml:space="preserve"> uzavírek komunikací </w:t>
      </w:r>
      <w:r w:rsidR="008753FB" w:rsidRPr="00D235B0">
        <w:t>apod.),</w:t>
      </w:r>
    </w:p>
    <w:p w14:paraId="2CB23D43" w14:textId="2C462E1F" w:rsidR="008753FB" w:rsidRPr="00D235B0" w:rsidRDefault="008753FB" w:rsidP="003F5086">
      <w:pPr>
        <w:pStyle w:val="SeznamsmlouvaPVL"/>
        <w:tabs>
          <w:tab w:val="clear" w:pos="993"/>
          <w:tab w:val="left" w:pos="851"/>
        </w:tabs>
        <w:ind w:left="851" w:hanging="425"/>
      </w:pPr>
      <w:r w:rsidRPr="00D235B0">
        <w:t xml:space="preserve">zajištění veškerých veřejnoprávních a jiných povolení, souhlasů či schválení vyžadovaných závaznými předpisy, která budou nutná k provedení díla, dle </w:t>
      </w:r>
      <w:r w:rsidR="005E3FF2">
        <w:t>„</w:t>
      </w:r>
      <w:r w:rsidR="005E3FF2" w:rsidRPr="00F94DE3">
        <w:t>Společník</w:t>
      </w:r>
      <w:r w:rsidR="005E3FF2">
        <w:rPr>
          <w:lang w:val="cs-CZ"/>
        </w:rPr>
        <w:t>em</w:t>
      </w:r>
      <w:r w:rsidR="005E3FF2" w:rsidRPr="00F94DE3">
        <w:t xml:space="preserve"> č. 1 a </w:t>
      </w:r>
      <w:r w:rsidR="005E3FF2">
        <w:t>S</w:t>
      </w:r>
      <w:r w:rsidR="005E3FF2" w:rsidRPr="00F94DE3">
        <w:t>polečník</w:t>
      </w:r>
      <w:r w:rsidR="005E3FF2">
        <w:rPr>
          <w:lang w:val="cs-CZ"/>
        </w:rPr>
        <w:t>em</w:t>
      </w:r>
      <w:r w:rsidR="005E3FF2" w:rsidRPr="00F94DE3">
        <w:t xml:space="preserve"> č. 2"</w:t>
      </w:r>
      <w:r w:rsidR="005E3FF2" w:rsidRPr="00D74A50">
        <w:t xml:space="preserve"> </w:t>
      </w:r>
      <w:r w:rsidRPr="00D235B0">
        <w:t>zvoleného technologického postupu prací, včetně případných stavebních povolení (např. pro zařízení staveniště,</w:t>
      </w:r>
      <w:r w:rsidR="009D7BD2" w:rsidRPr="00D235B0">
        <w:rPr>
          <w:lang w:val="cs-CZ"/>
        </w:rPr>
        <w:t xml:space="preserve"> statické zajištění mostovky</w:t>
      </w:r>
      <w:r w:rsidR="006E44DB" w:rsidRPr="00D235B0">
        <w:rPr>
          <w:lang w:val="cs-CZ"/>
        </w:rPr>
        <w:t xml:space="preserve"> přelivného pole</w:t>
      </w:r>
      <w:r w:rsidR="00413022" w:rsidRPr="00D235B0">
        <w:rPr>
          <w:lang w:val="cs-CZ"/>
        </w:rPr>
        <w:t>,</w:t>
      </w:r>
      <w:r w:rsidRPr="00D235B0">
        <w:t xml:space="preserve"> případných změn v průběhu výstavby, apod.). </w:t>
      </w:r>
      <w:r w:rsidR="005E3FF2">
        <w:t>„</w:t>
      </w:r>
      <w:r w:rsidR="005E3FF2" w:rsidRPr="00F94DE3">
        <w:t xml:space="preserve">Společník č. 1 a </w:t>
      </w:r>
      <w:r w:rsidR="005E3FF2">
        <w:t>S</w:t>
      </w:r>
      <w:r w:rsidR="005E3FF2" w:rsidRPr="00F94DE3">
        <w:t>polečník č. 2"</w:t>
      </w:r>
      <w:r w:rsidR="005E3FF2" w:rsidRPr="00D74A50">
        <w:t xml:space="preserve"> </w:t>
      </w:r>
      <w:r w:rsidRPr="00D235B0">
        <w:t xml:space="preserve"> ne</w:t>
      </w:r>
      <w:r w:rsidR="005E3FF2">
        <w:rPr>
          <w:lang w:val="cs-CZ"/>
        </w:rPr>
        <w:t>jsou</w:t>
      </w:r>
      <w:r w:rsidRPr="00D235B0">
        <w:t xml:space="preserve"> oprávněn</w:t>
      </w:r>
      <w:r w:rsidR="005E3FF2">
        <w:rPr>
          <w:lang w:val="cs-CZ"/>
        </w:rPr>
        <w:t>i</w:t>
      </w:r>
      <w:r w:rsidRPr="00D235B0">
        <w:t xml:space="preserve"> vznášet jakékoliv nároky vyplývající z absence jakéhokoliv takového povolení, souhlasu či schválení,</w:t>
      </w:r>
    </w:p>
    <w:p w14:paraId="4CE50A2E" w14:textId="3DE48C2A" w:rsidR="008753FB" w:rsidRPr="00D235B0" w:rsidRDefault="008753FB" w:rsidP="003F5086">
      <w:pPr>
        <w:pStyle w:val="SeznamsmlouvaPVL"/>
        <w:tabs>
          <w:tab w:val="clear" w:pos="993"/>
          <w:tab w:val="left" w:pos="851"/>
        </w:tabs>
        <w:ind w:left="851" w:hanging="425"/>
      </w:pPr>
      <w:r w:rsidRPr="00D235B0">
        <w:t>vytyčení</w:t>
      </w:r>
      <w:r w:rsidR="00D25B3A" w:rsidRPr="00D235B0">
        <w:rPr>
          <w:lang w:val="cs-CZ"/>
        </w:rPr>
        <w:t xml:space="preserve"> a vyznačení </w:t>
      </w:r>
      <w:r w:rsidRPr="00D235B0">
        <w:t xml:space="preserve"> všech inženýrských sítí a projednání postupu všech prací s jejich provozovateli vč. projednání a zajištění případných přeložek uvedených v </w:t>
      </w:r>
      <w:r w:rsidRPr="00D235B0">
        <w:rPr>
          <w:lang w:val="cs-CZ"/>
        </w:rPr>
        <w:t>projektové dokumentaci</w:t>
      </w:r>
      <w:r w:rsidRPr="00D235B0">
        <w:t>,</w:t>
      </w:r>
    </w:p>
    <w:p w14:paraId="09C4748F" w14:textId="139B448F" w:rsidR="008753FB" w:rsidRPr="00D235B0" w:rsidRDefault="008753FB" w:rsidP="003F5086">
      <w:pPr>
        <w:pStyle w:val="SeznamsmlouvaPVL"/>
        <w:tabs>
          <w:tab w:val="clear" w:pos="993"/>
          <w:tab w:val="left" w:pos="851"/>
        </w:tabs>
        <w:ind w:left="851" w:hanging="425"/>
      </w:pPr>
      <w:r w:rsidRPr="00D235B0">
        <w:t xml:space="preserve">odstranění případných škod na místních komunikacích a dalších plochách dotčených stavbou, způsobených provozem </w:t>
      </w:r>
      <w:r w:rsidR="005E3FF2">
        <w:t>„</w:t>
      </w:r>
      <w:r w:rsidR="005E3FF2" w:rsidRPr="00F94DE3">
        <w:t>Společník</w:t>
      </w:r>
      <w:r w:rsidR="005E3FF2">
        <w:t>a</w:t>
      </w:r>
      <w:r w:rsidR="005E3FF2" w:rsidRPr="00F94DE3">
        <w:t xml:space="preserve"> č. 1 a </w:t>
      </w:r>
      <w:r w:rsidR="005E3FF2">
        <w:t>S</w:t>
      </w:r>
      <w:r w:rsidR="005E3FF2" w:rsidRPr="00F94DE3">
        <w:t>polečník</w:t>
      </w:r>
      <w:r w:rsidR="005E3FF2">
        <w:t>a</w:t>
      </w:r>
      <w:r w:rsidR="005E3FF2" w:rsidRPr="00F94DE3">
        <w:t xml:space="preserve"> č. 2"</w:t>
      </w:r>
      <w:r w:rsidR="005E3FF2" w:rsidRPr="00D74A50">
        <w:t xml:space="preserve"> </w:t>
      </w:r>
      <w:r w:rsidRPr="00D235B0">
        <w:t xml:space="preserve"> při realizaci díla a jejich čištění v průběhu provádění díla, dopravní opatření nutná pro zajištění dopravní obsluhy stavby,</w:t>
      </w:r>
    </w:p>
    <w:p w14:paraId="50B8505D" w14:textId="77777777" w:rsidR="008753FB" w:rsidRPr="00D235B0" w:rsidRDefault="008753FB" w:rsidP="003F5086">
      <w:pPr>
        <w:pStyle w:val="SeznamsmlouvaPVL"/>
        <w:tabs>
          <w:tab w:val="clear" w:pos="993"/>
          <w:tab w:val="left" w:pos="851"/>
        </w:tabs>
        <w:ind w:left="851" w:hanging="425"/>
      </w:pPr>
      <w:r w:rsidRPr="00D235B0">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D235B0">
        <w:rPr>
          <w:lang w:val="cs-CZ"/>
        </w:rPr>
        <w:t>3</w:t>
      </w:r>
      <w:r w:rsidRPr="00D235B0">
        <w:t xml:space="preserve"> </w:t>
      </w:r>
      <w:proofErr w:type="spellStart"/>
      <w:r w:rsidRPr="00D235B0">
        <w:t>paré</w:t>
      </w:r>
      <w:proofErr w:type="spellEnd"/>
      <w:r w:rsidRPr="00D235B0">
        <w:t xml:space="preserve"> v listinné podobě, 1x v digitální podobě ve formátu .</w:t>
      </w:r>
      <w:proofErr w:type="spellStart"/>
      <w:r w:rsidRPr="00D235B0">
        <w:t>pdf</w:t>
      </w:r>
      <w:proofErr w:type="spellEnd"/>
      <w:r w:rsidRPr="00D235B0">
        <w:t>), jako součást dokladové části stavby,</w:t>
      </w:r>
    </w:p>
    <w:p w14:paraId="49EFE563" w14:textId="77777777" w:rsidR="008753FB" w:rsidRPr="00D235B0" w:rsidRDefault="008753FB" w:rsidP="003F5086">
      <w:pPr>
        <w:pStyle w:val="SeznamsmlouvaPVL"/>
        <w:tabs>
          <w:tab w:val="clear" w:pos="993"/>
          <w:tab w:val="left" w:pos="851"/>
        </w:tabs>
        <w:ind w:left="851" w:hanging="425"/>
      </w:pPr>
      <w:r w:rsidRPr="00D235B0">
        <w:t>plnění podmínek Plánu bezpečnosti a ochrany zdraví při práci na staveništi dle § 15, odst.</w:t>
      </w:r>
      <w:r w:rsidRPr="00D235B0">
        <w:rPr>
          <w:lang w:val="cs-CZ"/>
        </w:rPr>
        <w:t> </w:t>
      </w:r>
      <w:r w:rsidRPr="00D235B0">
        <w:t>2, zákona č. 309/2006 Sb., zákon o zajištění dalších podmínek bezpečnosti a ochrany zdraví při práci, ve znění pozdějších předpisů, zpracovaného koordinátorem bezpečnosti a ochrany zdraví při práci na staveništi určeným objednatelem,</w:t>
      </w:r>
    </w:p>
    <w:p w14:paraId="133FEC7F" w14:textId="468D3663" w:rsidR="008753FB" w:rsidRPr="00D235B0" w:rsidRDefault="008753FB" w:rsidP="003F5086">
      <w:pPr>
        <w:pStyle w:val="SeznamsmlouvaPVL"/>
        <w:tabs>
          <w:tab w:val="clear" w:pos="993"/>
          <w:tab w:val="left" w:pos="851"/>
        </w:tabs>
        <w:ind w:left="851" w:hanging="425"/>
      </w:pPr>
      <w:r w:rsidRPr="00D235B0">
        <w:t xml:space="preserve">zpracování identifikace a vyhodnocení rizik vztahujících se k bezpečnosti a ochraně zdraví osob na staveništi vyplývajících z prací a technologických postupů prováděných </w:t>
      </w:r>
      <w:r w:rsidR="005E3FF2">
        <w:t>„</w:t>
      </w:r>
      <w:r w:rsidR="005E3FF2" w:rsidRPr="00F94DE3">
        <w:t>Společník</w:t>
      </w:r>
      <w:r w:rsidR="005E3FF2">
        <w:rPr>
          <w:lang w:val="cs-CZ"/>
        </w:rPr>
        <w:t>em</w:t>
      </w:r>
      <w:r w:rsidR="005E3FF2" w:rsidRPr="00F94DE3">
        <w:t xml:space="preserve"> č. 1 a </w:t>
      </w:r>
      <w:r w:rsidR="005E3FF2">
        <w:t>S</w:t>
      </w:r>
      <w:r w:rsidR="005E3FF2" w:rsidRPr="00F94DE3">
        <w:t>polečník</w:t>
      </w:r>
      <w:r w:rsidR="005E3FF2">
        <w:rPr>
          <w:lang w:val="cs-CZ"/>
        </w:rPr>
        <w:t>em</w:t>
      </w:r>
      <w:r w:rsidR="005E3FF2" w:rsidRPr="00F94DE3">
        <w:t xml:space="preserve"> č. 2"</w:t>
      </w:r>
      <w:r w:rsidR="005E3FF2" w:rsidRPr="00D74A50">
        <w:t xml:space="preserve"> </w:t>
      </w:r>
      <w:r w:rsidRPr="00D235B0">
        <w:t>i všemi poddodavateli, v souladu s § 101 odst. 3 zákona č. 262/2006 Sb., zákoník práce, ve znění pozdějších předpisů,</w:t>
      </w:r>
    </w:p>
    <w:p w14:paraId="16607C56" w14:textId="005A9D16" w:rsidR="008753FB" w:rsidRDefault="008753FB" w:rsidP="003F5086">
      <w:pPr>
        <w:pStyle w:val="SeznamsmlouvaPVL"/>
        <w:tabs>
          <w:tab w:val="clear" w:pos="993"/>
          <w:tab w:val="left" w:pos="851"/>
        </w:tabs>
        <w:ind w:left="851" w:hanging="425"/>
      </w:pPr>
      <w:r w:rsidRPr="00D235B0">
        <w:t xml:space="preserve">nutná koordinace a součinnost </w:t>
      </w:r>
      <w:r w:rsidR="005E3FF2">
        <w:t>„</w:t>
      </w:r>
      <w:r w:rsidR="005E3FF2" w:rsidRPr="00F94DE3">
        <w:t>Společník</w:t>
      </w:r>
      <w:r w:rsidR="005E3FF2">
        <w:t>a</w:t>
      </w:r>
      <w:r w:rsidR="005E3FF2" w:rsidRPr="00F94DE3">
        <w:t xml:space="preserve"> č. 1 a </w:t>
      </w:r>
      <w:r w:rsidR="005E3FF2">
        <w:t>S</w:t>
      </w:r>
      <w:r w:rsidR="005E3FF2" w:rsidRPr="00F94DE3">
        <w:t>polečník</w:t>
      </w:r>
      <w:r w:rsidR="005E3FF2">
        <w:t>a</w:t>
      </w:r>
      <w:r w:rsidR="005E3FF2" w:rsidRPr="00F94DE3">
        <w:t xml:space="preserve"> č. 2"</w:t>
      </w:r>
      <w:r w:rsidR="005E3FF2" w:rsidRPr="00D74A50">
        <w:t xml:space="preserve"> </w:t>
      </w:r>
      <w:r w:rsidRPr="00D235B0">
        <w:t>i všech poddodavatelů s koordinátorem bezpečnosti a ochrany zdraví při práci na staveništi, v případě, že bude určen objednatelem na základě zákona č. 309/2006 Sb.,</w:t>
      </w:r>
    </w:p>
    <w:p w14:paraId="2F48F630" w14:textId="1D1954D3" w:rsidR="0089502F" w:rsidRDefault="0089502F" w:rsidP="0089502F">
      <w:pPr>
        <w:pStyle w:val="SeznamsmlouvaPVL"/>
        <w:numPr>
          <w:ilvl w:val="0"/>
          <w:numId w:val="0"/>
        </w:numPr>
        <w:tabs>
          <w:tab w:val="clear" w:pos="993"/>
          <w:tab w:val="left" w:pos="851"/>
        </w:tabs>
        <w:ind w:left="851"/>
      </w:pPr>
    </w:p>
    <w:p w14:paraId="6FD7EC28" w14:textId="77777777" w:rsidR="0089502F" w:rsidRPr="00D235B0" w:rsidRDefault="0089502F" w:rsidP="0089502F">
      <w:pPr>
        <w:pStyle w:val="SeznamsmlouvaPVL"/>
        <w:numPr>
          <w:ilvl w:val="0"/>
          <w:numId w:val="0"/>
        </w:numPr>
        <w:tabs>
          <w:tab w:val="clear" w:pos="993"/>
          <w:tab w:val="left" w:pos="851"/>
        </w:tabs>
        <w:ind w:left="851"/>
      </w:pPr>
    </w:p>
    <w:p w14:paraId="0E8EAB90" w14:textId="77777777" w:rsidR="008753FB" w:rsidRPr="00D235B0" w:rsidRDefault="008753FB" w:rsidP="003F5086">
      <w:pPr>
        <w:pStyle w:val="SeznamsmlouvaPVL"/>
        <w:tabs>
          <w:tab w:val="clear" w:pos="993"/>
          <w:tab w:val="left" w:pos="851"/>
        </w:tabs>
        <w:ind w:left="851" w:hanging="425"/>
      </w:pPr>
      <w:r w:rsidRPr="00D235B0">
        <w:t>zajištění staveniště dle platných právních předpisů vztahujících se k bezpečnosti a ochraně zdraví osob (§ 3 zákona č. 309/2006 Sb., nařízení vlády č. 591/2006 Sb., o</w:t>
      </w:r>
      <w:r w:rsidRPr="00D235B0">
        <w:rPr>
          <w:lang w:val="cs-CZ"/>
        </w:rPr>
        <w:t> </w:t>
      </w:r>
      <w:r w:rsidRPr="00D235B0">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2586F42" w14:textId="193C3CE2" w:rsidR="008753FB" w:rsidRPr="00D235B0" w:rsidRDefault="008753FB" w:rsidP="003F5086">
      <w:pPr>
        <w:pStyle w:val="SeznamsmlouvaPVL"/>
        <w:tabs>
          <w:tab w:val="clear" w:pos="993"/>
          <w:tab w:val="left" w:pos="851"/>
        </w:tabs>
        <w:ind w:left="851" w:hanging="425"/>
      </w:pPr>
      <w:r w:rsidRPr="00D235B0">
        <w:t xml:space="preserve">doplnění Povodňového </w:t>
      </w:r>
      <w:r w:rsidR="004A0BC0" w:rsidRPr="00D235B0">
        <w:rPr>
          <w:lang w:val="cs-CZ"/>
        </w:rPr>
        <w:t xml:space="preserve"> a havarijního </w:t>
      </w:r>
      <w:r w:rsidRPr="00D235B0">
        <w:t>plánu stavby,</w:t>
      </w:r>
    </w:p>
    <w:p w14:paraId="65B0F670" w14:textId="2F3A194F" w:rsidR="008753FB" w:rsidRPr="00D235B0" w:rsidRDefault="008753FB" w:rsidP="003F5086">
      <w:pPr>
        <w:pStyle w:val="SeznamsmlouvaPVL"/>
        <w:tabs>
          <w:tab w:val="clear" w:pos="993"/>
          <w:tab w:val="left" w:pos="851"/>
        </w:tabs>
        <w:ind w:left="851" w:hanging="425"/>
      </w:pPr>
      <w:r w:rsidRPr="00D235B0">
        <w:t>čerpání vody a další práce (</w:t>
      </w:r>
      <w:r w:rsidR="003227DE" w:rsidRPr="00D235B0">
        <w:rPr>
          <w:lang w:val="cs-CZ"/>
        </w:rPr>
        <w:t xml:space="preserve">např. </w:t>
      </w:r>
      <w:r w:rsidRPr="00D235B0">
        <w:t xml:space="preserve">hrázkování, </w:t>
      </w:r>
      <w:proofErr w:type="spellStart"/>
      <w:r w:rsidRPr="00D235B0">
        <w:t>jímkování</w:t>
      </w:r>
      <w:proofErr w:type="spellEnd"/>
      <w:r w:rsidRPr="00D235B0">
        <w:t>, převádění</w:t>
      </w:r>
      <w:r w:rsidR="003227DE" w:rsidRPr="00D235B0">
        <w:rPr>
          <w:lang w:val="cs-CZ"/>
        </w:rPr>
        <w:t>, technologická úprava vody</w:t>
      </w:r>
      <w:r w:rsidRPr="00D235B0">
        <w:t>) nutné pro realizaci stavby v korytě toku,</w:t>
      </w:r>
    </w:p>
    <w:p w14:paraId="50EB211F" w14:textId="01CF1263" w:rsidR="008753FB" w:rsidRPr="00D235B0" w:rsidRDefault="008753FB" w:rsidP="003F5086">
      <w:pPr>
        <w:pStyle w:val="SeznamsmlouvaPVL"/>
        <w:tabs>
          <w:tab w:val="clear" w:pos="993"/>
          <w:tab w:val="left" w:pos="851"/>
        </w:tabs>
        <w:ind w:left="851" w:hanging="425"/>
      </w:pPr>
      <w:r w:rsidRPr="00D235B0">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w:t>
      </w:r>
      <w:r w:rsidR="005E3FF2">
        <w:t>„</w:t>
      </w:r>
      <w:r w:rsidR="005E3FF2" w:rsidRPr="00F94DE3">
        <w:t>Společník</w:t>
      </w:r>
      <w:r w:rsidR="005E3FF2">
        <w:t>a</w:t>
      </w:r>
      <w:r w:rsidR="005E3FF2" w:rsidRPr="00F94DE3">
        <w:t xml:space="preserve"> č. 1 a </w:t>
      </w:r>
      <w:r w:rsidR="005E3FF2">
        <w:t>S</w:t>
      </w:r>
      <w:r w:rsidR="005E3FF2" w:rsidRPr="00F94DE3">
        <w:t>polečník</w:t>
      </w:r>
      <w:r w:rsidR="005E3FF2">
        <w:t>a</w:t>
      </w:r>
      <w:r w:rsidR="005E3FF2" w:rsidRPr="00F94DE3">
        <w:t xml:space="preserve"> č. 2"</w:t>
      </w:r>
      <w:r w:rsidRPr="00D235B0">
        <w:t>. V případě potřeby účasti objednatele na těchto jednáních, oznámeních apod., vyzv</w:t>
      </w:r>
      <w:r w:rsidR="005E3FF2">
        <w:rPr>
          <w:lang w:val="cs-CZ"/>
        </w:rPr>
        <w:t>ou</w:t>
      </w:r>
      <w:r w:rsidRPr="00D235B0">
        <w:t xml:space="preserve"> </w:t>
      </w:r>
      <w:r w:rsidR="005E3FF2">
        <w:t>„</w:t>
      </w:r>
      <w:r w:rsidR="005E3FF2" w:rsidRPr="00F94DE3">
        <w:t xml:space="preserve">Společník č. 1 a </w:t>
      </w:r>
      <w:r w:rsidR="005E3FF2">
        <w:t>S</w:t>
      </w:r>
      <w:r w:rsidR="005E3FF2" w:rsidRPr="00F94DE3">
        <w:t>polečník č. 2"</w:t>
      </w:r>
      <w:r w:rsidR="005E3FF2" w:rsidRPr="00D74A50">
        <w:t xml:space="preserve"> </w:t>
      </w:r>
      <w:r w:rsidRPr="00D235B0">
        <w:t xml:space="preserve"> objednatele k požadované součinnosti alespoň 7 kalendářních dní před požadovaným termínem,</w:t>
      </w:r>
    </w:p>
    <w:p w14:paraId="67627475" w14:textId="77777777" w:rsidR="008753FB" w:rsidRPr="00D235B0" w:rsidRDefault="008753FB" w:rsidP="003F5086">
      <w:pPr>
        <w:pStyle w:val="SeznamsmlouvaPVL"/>
        <w:tabs>
          <w:tab w:val="clear" w:pos="993"/>
          <w:tab w:val="left" w:pos="851"/>
        </w:tabs>
        <w:ind w:left="851" w:hanging="425"/>
      </w:pPr>
      <w:r w:rsidRPr="00D235B0">
        <w:t xml:space="preserve">plnění podmínek pro stavbu vydaných </w:t>
      </w:r>
      <w:r w:rsidRPr="00D235B0">
        <w:rPr>
          <w:lang w:val="cs-CZ"/>
        </w:rPr>
        <w:t>stanovisek a rozhodnutí správních orgánů,</w:t>
      </w:r>
    </w:p>
    <w:p w14:paraId="471A904F" w14:textId="77777777" w:rsidR="008753FB" w:rsidRPr="00D235B0" w:rsidRDefault="008753FB" w:rsidP="003F5086">
      <w:pPr>
        <w:pStyle w:val="SeznamsmlouvaPVL"/>
        <w:tabs>
          <w:tab w:val="clear" w:pos="993"/>
          <w:tab w:val="left" w:pos="851"/>
        </w:tabs>
        <w:ind w:left="851" w:hanging="425"/>
      </w:pPr>
      <w:r w:rsidRPr="00D235B0">
        <w:t>veškeré práce vyplývající ze zadávací dokumentace a popsané v příslušné dokumentaci</w:t>
      </w:r>
      <w:bookmarkEnd w:id="4"/>
      <w:r w:rsidRPr="00D235B0">
        <w:rPr>
          <w:lang w:val="cs-CZ"/>
        </w:rPr>
        <w:t>.</w:t>
      </w:r>
    </w:p>
    <w:p w14:paraId="611EFE70" w14:textId="77777777" w:rsidR="008753FB" w:rsidRPr="004C03BB" w:rsidRDefault="008753FB" w:rsidP="008753FB">
      <w:pPr>
        <w:pStyle w:val="Meziodstavce"/>
      </w:pPr>
    </w:p>
    <w:p w14:paraId="7D14036C" w14:textId="4069A03F" w:rsidR="008753FB" w:rsidRDefault="008753FB" w:rsidP="008753FB">
      <w:pPr>
        <w:pStyle w:val="lneksmlouvytextPVL"/>
      </w:pPr>
      <w:r>
        <w:t xml:space="preserve">Uzavřením této smlouvy přenáší objednatel na </w:t>
      </w:r>
      <w:r w:rsidR="005E3FF2">
        <w:t>„</w:t>
      </w:r>
      <w:r w:rsidR="005E3FF2" w:rsidRPr="00F94DE3">
        <w:t>Společník</w:t>
      </w:r>
      <w:r w:rsidR="005E3FF2">
        <w:t>a</w:t>
      </w:r>
      <w:r w:rsidR="005E3FF2" w:rsidRPr="00F94DE3">
        <w:t xml:space="preserve"> č. 1 a </w:t>
      </w:r>
      <w:r w:rsidR="005E3FF2">
        <w:t>S</w:t>
      </w:r>
      <w:r w:rsidR="005E3FF2" w:rsidRPr="00F94DE3">
        <w:t>polečník</w:t>
      </w:r>
      <w:r w:rsidR="005E3FF2">
        <w:t>a</w:t>
      </w:r>
      <w:r w:rsidR="005E3FF2" w:rsidRPr="00F94DE3">
        <w:t xml:space="preserve"> č. 2"</w:t>
      </w:r>
      <w:r w:rsidR="005E3FF2" w:rsidRPr="00D74A50">
        <w:t xml:space="preserve"> </w:t>
      </w:r>
      <w:r>
        <w:t>odbornou, stavební, technickou, ekonomickou a organizační odpovědnost za přípravu a realizaci stavby a stejně tak i za provádění prací a dodávek.</w:t>
      </w:r>
    </w:p>
    <w:p w14:paraId="03D4464A" w14:textId="77777777" w:rsidR="008753FB" w:rsidRDefault="008753FB" w:rsidP="008753FB">
      <w:pPr>
        <w:pStyle w:val="Meziodstavce"/>
      </w:pPr>
    </w:p>
    <w:p w14:paraId="019948B2" w14:textId="52B3174E" w:rsidR="008753FB" w:rsidRPr="00B04386" w:rsidRDefault="005E3FF2" w:rsidP="008753FB">
      <w:pPr>
        <w:pStyle w:val="lneksmlouvytextPVL"/>
      </w:pPr>
      <w:r>
        <w:t>„</w:t>
      </w:r>
      <w:r w:rsidRPr="00F94DE3">
        <w:t xml:space="preserve">Společník č. 1 a </w:t>
      </w:r>
      <w:r>
        <w:t>S</w:t>
      </w:r>
      <w:r w:rsidRPr="00F94DE3">
        <w:t>polečník č. 2"</w:t>
      </w:r>
      <w:r w:rsidRPr="00D74A50">
        <w:t xml:space="preserve"> </w:t>
      </w:r>
      <w:r w:rsidR="008753FB">
        <w:t>j</w:t>
      </w:r>
      <w:r>
        <w:rPr>
          <w:lang w:val="cs-CZ"/>
        </w:rPr>
        <w:t>sou</w:t>
      </w:r>
      <w:r w:rsidR="008753FB">
        <w:t xml:space="preserve"> povinn</w:t>
      </w:r>
      <w:r>
        <w:rPr>
          <w:lang w:val="cs-CZ"/>
        </w:rPr>
        <w:t>i společně a nerozdílně</w:t>
      </w:r>
      <w:r w:rsidR="008753FB">
        <w:t xml:space="preserve"> obstarat </w:t>
      </w:r>
      <w:r w:rsidR="008753FB" w:rsidRPr="00B82BAA">
        <w:t xml:space="preserve">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w:t>
      </w:r>
      <w:r>
        <w:t>„</w:t>
      </w:r>
      <w:r w:rsidRPr="00F94DE3">
        <w:t>Společník</w:t>
      </w:r>
      <w:r>
        <w:t>a</w:t>
      </w:r>
      <w:r w:rsidRPr="00F94DE3">
        <w:t xml:space="preserve"> č. 1 a </w:t>
      </w:r>
      <w:r>
        <w:t>S</w:t>
      </w:r>
      <w:r w:rsidRPr="00F94DE3">
        <w:t>polečník</w:t>
      </w:r>
      <w:r>
        <w:t>a</w:t>
      </w:r>
      <w:r w:rsidRPr="00F94DE3">
        <w:t xml:space="preserve"> č. 2"</w:t>
      </w:r>
      <w:r w:rsidR="008753FB">
        <w:t>.</w:t>
      </w:r>
    </w:p>
    <w:p w14:paraId="708696E6" w14:textId="77777777" w:rsidR="008753FB" w:rsidRDefault="008753FB" w:rsidP="008753FB">
      <w:pPr>
        <w:pStyle w:val="Meziodstavce"/>
      </w:pPr>
    </w:p>
    <w:p w14:paraId="7657E545" w14:textId="0895BA6A" w:rsidR="008753FB" w:rsidRPr="00BD7157" w:rsidRDefault="005E3FF2" w:rsidP="008753FB">
      <w:pPr>
        <w:pStyle w:val="lneksmlouvytextPVL"/>
      </w:pPr>
      <w:r>
        <w:t>„</w:t>
      </w:r>
      <w:r w:rsidRPr="00F94DE3">
        <w:t xml:space="preserve">Společník č. 1 a </w:t>
      </w:r>
      <w:r>
        <w:t>S</w:t>
      </w:r>
      <w:r w:rsidRPr="00F94DE3">
        <w:t>polečník č. 2"</w:t>
      </w:r>
      <w:r w:rsidR="008753FB" w:rsidRPr="00BD7157">
        <w:rPr>
          <w:lang w:val="cs-CZ"/>
        </w:rPr>
        <w:t xml:space="preserve"> </w:t>
      </w:r>
      <w:r w:rsidR="008753FB" w:rsidRPr="00BD7157">
        <w:t xml:space="preserve">se </w:t>
      </w:r>
      <w:r>
        <w:rPr>
          <w:lang w:val="cs-CZ"/>
        </w:rPr>
        <w:t xml:space="preserve">společně a nerozdílně </w:t>
      </w:r>
      <w:r w:rsidR="008753FB" w:rsidRPr="00BD7157">
        <w:t>zavazuj</w:t>
      </w:r>
      <w:r>
        <w:rPr>
          <w:lang w:val="cs-CZ"/>
        </w:rPr>
        <w:t>í</w:t>
      </w:r>
      <w:r w:rsidR="008753FB" w:rsidRPr="00BD7157">
        <w:t xml:space="preserve"> respektovat veškerá ustanovení Pravidel České republiky – Ministerstva zemědělství pro poskytování a čerpání dotací </w:t>
      </w:r>
      <w:r w:rsidR="008753FB" w:rsidRPr="00BD7157">
        <w:rPr>
          <w:lang w:val="cs-CZ"/>
        </w:rPr>
        <w:t>dle aktuálních Pravidel</w:t>
      </w:r>
      <w:r w:rsidR="008753FB" w:rsidRPr="00BD7157">
        <w:t xml:space="preserve"> „</w:t>
      </w:r>
      <w:r w:rsidR="00606424" w:rsidRPr="00BD7157">
        <w:t>Podpora prevence před povodněmi IV</w:t>
      </w:r>
      <w:r w:rsidR="008753FB" w:rsidRPr="00BD7157">
        <w:t xml:space="preserve">“ a </w:t>
      </w:r>
      <w:r w:rsidR="008753FB" w:rsidRPr="00BD7157">
        <w:rPr>
          <w:lang w:val="cs-CZ"/>
        </w:rPr>
        <w:t xml:space="preserve">způsobu kontroly jejich užití a </w:t>
      </w:r>
      <w:r w:rsidR="008753FB" w:rsidRPr="00BD7157">
        <w:t xml:space="preserve">dalších závazných ustanovení obsažených v předpisech pro příjemce dotace. To platí i pro fázi po splnění závazku založeného touto smlouvou. Dokumenty jsou dostupné na </w:t>
      </w:r>
      <w:hyperlink r:id="rId8" w:history="1">
        <w:r w:rsidR="00E113C3" w:rsidRPr="00E113C3">
          <w:rPr>
            <w:rStyle w:val="Hypertextovodkaz"/>
            <w:rFonts w:eastAsia="Arial Unicode MS"/>
            <w:color w:val="auto"/>
          </w:rPr>
          <w:t>http://www.eagri.cz/</w:t>
        </w:r>
      </w:hyperlink>
      <w:r w:rsidR="008753FB" w:rsidRPr="00E113C3">
        <w:rPr>
          <w:rFonts w:eastAsia="Arial Unicode MS"/>
          <w:lang w:val="cs-CZ"/>
        </w:rPr>
        <w:t>.</w:t>
      </w:r>
    </w:p>
    <w:p w14:paraId="144D4848" w14:textId="77777777" w:rsidR="00406A18" w:rsidRDefault="00406A18" w:rsidP="005E3FF2">
      <w:pPr>
        <w:pStyle w:val="lneksmlouvytextPVL"/>
        <w:numPr>
          <w:ilvl w:val="0"/>
          <w:numId w:val="0"/>
        </w:numPr>
      </w:pPr>
    </w:p>
    <w:p w14:paraId="73DAA8B4" w14:textId="77777777" w:rsidR="00444490" w:rsidRDefault="00444490" w:rsidP="00444490">
      <w:pPr>
        <w:pStyle w:val="lneksmlouvynadpisPVL"/>
        <w:tabs>
          <w:tab w:val="clear" w:pos="360"/>
        </w:tabs>
        <w:ind w:left="360" w:hanging="360"/>
      </w:pPr>
      <w:bookmarkStart w:id="5" w:name="_Ref473801722"/>
      <w:r>
        <w:t>Lhůty a podmínky realizace díla</w:t>
      </w:r>
      <w:bookmarkEnd w:id="5"/>
      <w:r>
        <w:t xml:space="preserve"> </w:t>
      </w:r>
    </w:p>
    <w:p w14:paraId="2686E439" w14:textId="77777777" w:rsidR="00444490" w:rsidRDefault="00444490" w:rsidP="00444490">
      <w:pPr>
        <w:pStyle w:val="TextnormlnPVL"/>
      </w:pPr>
      <w:r>
        <w:t>Smluvní strany se dohodly na následujících lhůtách a podmínkách pro realizaci díla.</w:t>
      </w:r>
    </w:p>
    <w:p w14:paraId="1FEE28AA" w14:textId="77777777" w:rsidR="00444490" w:rsidRDefault="00444490" w:rsidP="00444490">
      <w:pPr>
        <w:pStyle w:val="Meziodstavce"/>
      </w:pPr>
    </w:p>
    <w:p w14:paraId="0E9ABFF4" w14:textId="6B6F40B8" w:rsidR="00444490" w:rsidRDefault="005E3FF2" w:rsidP="00444490">
      <w:pPr>
        <w:pStyle w:val="lneksmlouvytextPVL"/>
      </w:pPr>
      <w:bookmarkStart w:id="6" w:name="_Ref473801726"/>
      <w:r>
        <w:t>„</w:t>
      </w:r>
      <w:r w:rsidRPr="00F94DE3">
        <w:t xml:space="preserve">Společník č. 1 a </w:t>
      </w:r>
      <w:r>
        <w:t>S</w:t>
      </w:r>
      <w:r w:rsidRPr="00F94DE3">
        <w:t>polečník č. 2"</w:t>
      </w:r>
      <w:r w:rsidRPr="00D74A50">
        <w:t xml:space="preserve"> </w:t>
      </w:r>
      <w:r w:rsidR="00444490">
        <w:t xml:space="preserve">se </w:t>
      </w:r>
      <w:r>
        <w:rPr>
          <w:lang w:val="cs-CZ"/>
        </w:rPr>
        <w:t xml:space="preserve">společně a nerozdílně </w:t>
      </w:r>
      <w:r w:rsidR="00444490">
        <w:t>zavazuj</w:t>
      </w:r>
      <w:r>
        <w:rPr>
          <w:lang w:val="cs-CZ"/>
        </w:rPr>
        <w:t>í</w:t>
      </w:r>
      <w:r w:rsidR="00444490">
        <w:t xml:space="preserve"> provést dílo v následujících termínech:</w:t>
      </w:r>
      <w:bookmarkEnd w:id="6"/>
      <w:r w:rsidR="00444490">
        <w:t xml:space="preserve"> </w:t>
      </w:r>
    </w:p>
    <w:p w14:paraId="61C29DF9" w14:textId="3D49FB04" w:rsidR="00444490" w:rsidRDefault="00444490" w:rsidP="00444490">
      <w:pPr>
        <w:pStyle w:val="SeznamsmlouvaPVL"/>
      </w:pPr>
      <w:r>
        <w:t xml:space="preserve">zahájení </w:t>
      </w:r>
      <w:r>
        <w:rPr>
          <w:lang w:val="cs-CZ"/>
        </w:rPr>
        <w:t>prací</w:t>
      </w:r>
      <w:r>
        <w:t>:</w:t>
      </w:r>
      <w:r w:rsidR="006A31DB" w:rsidRPr="006A31DB">
        <w:rPr>
          <w:color w:val="FF0000"/>
        </w:rPr>
        <w:t xml:space="preserve"> </w:t>
      </w:r>
    </w:p>
    <w:p w14:paraId="02334B5A"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04DE72C6" w14:textId="77777777" w:rsidR="00444490" w:rsidRDefault="00444490" w:rsidP="00444490">
      <w:pPr>
        <w:pStyle w:val="Meziodstavce"/>
        <w:ind w:left="851" w:hanging="425"/>
      </w:pPr>
    </w:p>
    <w:p w14:paraId="64E5B673" w14:textId="77777777" w:rsidR="00444490" w:rsidRDefault="00444490" w:rsidP="00444490">
      <w:pPr>
        <w:pStyle w:val="SeznamsmlouvaPVL"/>
      </w:pPr>
      <w:bookmarkStart w:id="7" w:name="_Ref473801863"/>
      <w:r>
        <w:t>dokončení stavebních prací na díle:</w:t>
      </w:r>
      <w:bookmarkEnd w:id="7"/>
    </w:p>
    <w:p w14:paraId="5B95442A" w14:textId="77777777" w:rsidR="00444490" w:rsidRDefault="00444490" w:rsidP="00444490">
      <w:pPr>
        <w:pStyle w:val="Textpodpsmennseznam"/>
      </w:pPr>
      <w:r>
        <w:t>nejpozději do jednoho měsíce před termínem předání a převzetí dokončeného díla dle písm. c) tohoto odstavce.</w:t>
      </w:r>
    </w:p>
    <w:p w14:paraId="0864ED7B" w14:textId="77777777" w:rsidR="00444490" w:rsidRDefault="00444490" w:rsidP="00444490">
      <w:pPr>
        <w:pStyle w:val="Textpodpsmennseznam"/>
      </w:pPr>
    </w:p>
    <w:p w14:paraId="22F74294" w14:textId="77777777" w:rsidR="00444490" w:rsidRPr="00D235B0" w:rsidRDefault="00444490" w:rsidP="00444490">
      <w:pPr>
        <w:pStyle w:val="SeznamsmlouvaPVL"/>
      </w:pPr>
      <w:bookmarkStart w:id="8" w:name="_Ref473801732"/>
      <w:r w:rsidRPr="00D235B0">
        <w:t>předání a převzetí dokončeného díla:</w:t>
      </w:r>
      <w:bookmarkEnd w:id="8"/>
      <w:r w:rsidRPr="00D235B0">
        <w:t xml:space="preserve"> </w:t>
      </w:r>
    </w:p>
    <w:p w14:paraId="02C1F8C4" w14:textId="5934C187" w:rsidR="00444490" w:rsidRPr="00D235B0" w:rsidRDefault="00BD7157" w:rsidP="00444490">
      <w:pPr>
        <w:pStyle w:val="Textpodpsmennseznam"/>
      </w:pPr>
      <w:r w:rsidRPr="00D235B0">
        <w:rPr>
          <w:b/>
          <w:bCs/>
        </w:rPr>
        <w:t>do 3</w:t>
      </w:r>
      <w:r w:rsidR="00C214E9" w:rsidRPr="00D235B0">
        <w:rPr>
          <w:b/>
          <w:bCs/>
        </w:rPr>
        <w:t>1</w:t>
      </w:r>
      <w:r w:rsidRPr="00D235B0">
        <w:rPr>
          <w:b/>
          <w:bCs/>
        </w:rPr>
        <w:t>.08.2024</w:t>
      </w:r>
      <w:r w:rsidR="00444490" w:rsidRPr="00D235B0">
        <w:t>.</w:t>
      </w:r>
    </w:p>
    <w:p w14:paraId="0BDEA5A4" w14:textId="77777777" w:rsidR="0089502F" w:rsidRDefault="0089502F" w:rsidP="00444490">
      <w:pPr>
        <w:pStyle w:val="Meziodstavce"/>
        <w:rPr>
          <w:lang w:val="cs-CZ"/>
        </w:rPr>
      </w:pPr>
    </w:p>
    <w:p w14:paraId="20876F7B" w14:textId="77777777" w:rsidR="00444490" w:rsidRDefault="00444490" w:rsidP="00444490">
      <w:pPr>
        <w:pStyle w:val="lneksmlouvytextPVL"/>
      </w:pPr>
      <w:r>
        <w:lastRenderedPageBreak/>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06CC7AB5" w14:textId="77777777" w:rsidR="00444490" w:rsidRDefault="00444490" w:rsidP="00444490">
      <w:pPr>
        <w:pStyle w:val="Meziodstavce"/>
        <w:rPr>
          <w:lang w:val="cs-CZ"/>
        </w:rPr>
      </w:pPr>
    </w:p>
    <w:p w14:paraId="6D8C2DFE"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35CD6AFA" w14:textId="77777777" w:rsidR="00444490" w:rsidRDefault="00444490" w:rsidP="00444490">
      <w:pPr>
        <w:pStyle w:val="Meziodstavce"/>
        <w:rPr>
          <w:lang w:val="cs-CZ"/>
        </w:rPr>
      </w:pPr>
    </w:p>
    <w:p w14:paraId="248DBC7C" w14:textId="77777777" w:rsidR="00444490" w:rsidRDefault="00444490" w:rsidP="00444490">
      <w:pPr>
        <w:pStyle w:val="lneksmlouvynadpisPVL"/>
        <w:tabs>
          <w:tab w:val="clear" w:pos="360"/>
        </w:tabs>
        <w:ind w:left="360" w:hanging="360"/>
      </w:pPr>
      <w:bookmarkStart w:id="9" w:name="_Ref473801701"/>
      <w:r>
        <w:t>Cenové a platební podmínky</w:t>
      </w:r>
      <w:bookmarkEnd w:id="9"/>
    </w:p>
    <w:p w14:paraId="6C849558"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356248EE" w14:textId="77777777" w:rsidR="00C32763" w:rsidRPr="007B15BB" w:rsidRDefault="00C32763" w:rsidP="00C32763">
      <w:pPr>
        <w:pStyle w:val="lneksmlouvytextPVL"/>
        <w:numPr>
          <w:ilvl w:val="0"/>
          <w:numId w:val="0"/>
        </w:numPr>
        <w:ind w:left="360"/>
        <w:rPr>
          <w:b/>
          <w:bCs/>
        </w:rPr>
      </w:pPr>
    </w:p>
    <w:p w14:paraId="1694A4F6" w14:textId="76C5E3BC" w:rsidR="00444490" w:rsidRPr="00A93700" w:rsidRDefault="005504B6" w:rsidP="005504B6">
      <w:pPr>
        <w:pStyle w:val="lneksmlouvytextPVL"/>
        <w:numPr>
          <w:ilvl w:val="0"/>
          <w:numId w:val="0"/>
        </w:numPr>
        <w:ind w:left="360"/>
        <w:rPr>
          <w:b/>
          <w:bCs/>
        </w:rPr>
      </w:pPr>
      <w:r w:rsidRPr="007B15BB">
        <w:rPr>
          <w:b/>
          <w:bCs/>
        </w:rPr>
        <w:tab/>
      </w:r>
      <w:r w:rsidRPr="007B15BB">
        <w:rPr>
          <w:b/>
          <w:bCs/>
        </w:rPr>
        <w:tab/>
      </w:r>
      <w:r w:rsidRPr="007B15BB">
        <w:rPr>
          <w:b/>
          <w:bCs/>
        </w:rPr>
        <w:tab/>
      </w:r>
      <w:r w:rsidR="00292BE6" w:rsidRPr="00A93700">
        <w:rPr>
          <w:b/>
          <w:bCs/>
          <w:lang w:val="cs-CZ"/>
        </w:rPr>
        <w:t>118 886 645,01</w:t>
      </w:r>
      <w:r w:rsidR="00444490" w:rsidRPr="00A93700">
        <w:rPr>
          <w:b/>
          <w:bCs/>
        </w:rPr>
        <w:t xml:space="preserve"> Kč bez DPH,</w:t>
      </w:r>
    </w:p>
    <w:p w14:paraId="5F892451" w14:textId="504E4923" w:rsidR="00444490" w:rsidRPr="00A93700" w:rsidRDefault="00444490" w:rsidP="005504B6">
      <w:pPr>
        <w:pStyle w:val="Zkladntext21"/>
        <w:tabs>
          <w:tab w:val="left" w:pos="426"/>
        </w:tabs>
        <w:ind w:left="426"/>
        <w:jc w:val="both"/>
        <w:rPr>
          <w:rFonts w:cs="Arial"/>
          <w:sz w:val="22"/>
          <w:szCs w:val="22"/>
        </w:rPr>
      </w:pPr>
      <w:r w:rsidRPr="00A93700">
        <w:rPr>
          <w:rFonts w:cs="Arial"/>
          <w:bCs/>
          <w:sz w:val="22"/>
          <w:szCs w:val="22"/>
        </w:rPr>
        <w:t xml:space="preserve">(slovy: </w:t>
      </w:r>
      <w:r w:rsidR="00AA561A" w:rsidRPr="00A93700">
        <w:rPr>
          <w:rFonts w:cs="Arial"/>
          <w:bCs/>
          <w:sz w:val="22"/>
          <w:szCs w:val="22"/>
        </w:rPr>
        <w:t>jedno</w:t>
      </w:r>
      <w:r w:rsidR="00292BE6" w:rsidRPr="00A93700">
        <w:rPr>
          <w:rFonts w:cs="Arial"/>
          <w:bCs/>
          <w:sz w:val="22"/>
          <w:szCs w:val="22"/>
        </w:rPr>
        <w:t>stoosmnáctmiliónůosmsetosmdesátšesttisícšestsetčtyřicepětkorun a jeden halíř</w:t>
      </w:r>
      <w:r w:rsidRPr="00A93700">
        <w:rPr>
          <w:rFonts w:cs="Arial"/>
          <w:bCs/>
          <w:sz w:val="22"/>
          <w:szCs w:val="22"/>
        </w:rPr>
        <w:t>)</w:t>
      </w:r>
      <w:r w:rsidRPr="00A93700">
        <w:rPr>
          <w:rFonts w:cs="Arial"/>
          <w:sz w:val="22"/>
          <w:szCs w:val="22"/>
        </w:rPr>
        <w:t>.</w:t>
      </w:r>
    </w:p>
    <w:p w14:paraId="2B43250C" w14:textId="77777777" w:rsidR="005504B6" w:rsidRPr="00A93700" w:rsidRDefault="005504B6" w:rsidP="00C32763">
      <w:pPr>
        <w:pStyle w:val="Zkladntext21"/>
        <w:tabs>
          <w:tab w:val="left" w:pos="426"/>
        </w:tabs>
        <w:ind w:left="426"/>
        <w:rPr>
          <w:rFonts w:cs="Arial"/>
          <w:sz w:val="22"/>
          <w:szCs w:val="22"/>
        </w:rPr>
      </w:pPr>
    </w:p>
    <w:p w14:paraId="49F10D3C" w14:textId="77777777" w:rsidR="005504B6" w:rsidRPr="00A93700" w:rsidRDefault="005504B6" w:rsidP="005504B6">
      <w:pPr>
        <w:pStyle w:val="Zkladntext21"/>
        <w:tabs>
          <w:tab w:val="left" w:pos="426"/>
        </w:tabs>
        <w:ind w:left="426"/>
        <w:jc w:val="both"/>
        <w:rPr>
          <w:rFonts w:eastAsiaTheme="minorHAnsi" w:cs="Arial"/>
          <w:sz w:val="22"/>
          <w:szCs w:val="22"/>
          <w:lang w:val="x-none" w:eastAsia="en-US"/>
        </w:rPr>
      </w:pPr>
      <w:r w:rsidRPr="00A93700">
        <w:rPr>
          <w:rFonts w:eastAsiaTheme="minorHAnsi" w:cs="Arial"/>
          <w:sz w:val="22"/>
          <w:szCs w:val="22"/>
          <w:lang w:eastAsia="en-US"/>
        </w:rPr>
        <w:t>z</w:t>
      </w:r>
      <w:r w:rsidRPr="00A93700">
        <w:rPr>
          <w:rFonts w:eastAsiaTheme="minorHAnsi" w:cs="Arial"/>
          <w:sz w:val="22"/>
          <w:szCs w:val="22"/>
          <w:lang w:val="x-none" w:eastAsia="en-US"/>
        </w:rPr>
        <w:t> toho:</w:t>
      </w:r>
    </w:p>
    <w:p w14:paraId="3F958266" w14:textId="699A0265" w:rsidR="00444490" w:rsidRPr="00A93700" w:rsidRDefault="003D66B5" w:rsidP="005504B6">
      <w:pPr>
        <w:pStyle w:val="Meziodstavce"/>
        <w:ind w:firstLine="426"/>
        <w:rPr>
          <w:rFonts w:cs="Times New Roman"/>
          <w:lang w:val="cs-CZ"/>
        </w:rPr>
      </w:pPr>
      <w:r w:rsidRPr="00A93700">
        <w:rPr>
          <w:rFonts w:cs="Times New Roman"/>
          <w:lang w:val="cs-CZ"/>
        </w:rPr>
        <w:t>Stavební náklady (SO 02, 04, VON SO)</w:t>
      </w:r>
      <w:r w:rsidR="005504B6" w:rsidRPr="00A93700">
        <w:rPr>
          <w:rFonts w:cs="Times New Roman"/>
          <w:lang w:val="cs-CZ"/>
        </w:rPr>
        <w:t xml:space="preserve">: </w:t>
      </w:r>
      <w:r w:rsidR="005504B6" w:rsidRPr="00A93700">
        <w:rPr>
          <w:rFonts w:cs="Times New Roman"/>
          <w:lang w:val="cs-CZ"/>
        </w:rPr>
        <w:tab/>
      </w:r>
      <w:r w:rsidR="001205CE" w:rsidRPr="00A93700">
        <w:rPr>
          <w:bCs/>
          <w:lang w:val="cs-CZ"/>
        </w:rPr>
        <w:t>84 090 482,63</w:t>
      </w:r>
      <w:r w:rsidR="005504B6" w:rsidRPr="00A93700">
        <w:rPr>
          <w:bCs/>
        </w:rPr>
        <w:t xml:space="preserve"> Kč bez DPH</w:t>
      </w:r>
    </w:p>
    <w:p w14:paraId="65B86775" w14:textId="7BCAAD69" w:rsidR="005504B6" w:rsidRPr="00A93700" w:rsidRDefault="007D4C33" w:rsidP="00A93700">
      <w:pPr>
        <w:pStyle w:val="Meziodstavce"/>
        <w:ind w:left="425"/>
        <w:rPr>
          <w:rFonts w:cs="Times New Roman"/>
          <w:lang w:val="cs-CZ"/>
        </w:rPr>
      </w:pPr>
      <w:r w:rsidRPr="00A93700">
        <w:rPr>
          <w:rFonts w:cs="Times New Roman"/>
          <w:lang w:val="cs-CZ"/>
        </w:rPr>
        <w:t>Technologické náklady (PS 01, 02, 03, 03.2, 04, 05, 06, VON PS)</w:t>
      </w:r>
      <w:r w:rsidR="005504B6" w:rsidRPr="00A93700">
        <w:rPr>
          <w:rFonts w:cs="Times New Roman"/>
          <w:lang w:val="cs-CZ"/>
        </w:rPr>
        <w:t xml:space="preserve">: </w:t>
      </w:r>
      <w:r w:rsidR="001205CE" w:rsidRPr="00A93700">
        <w:rPr>
          <w:bCs/>
          <w:lang w:val="cs-CZ"/>
        </w:rPr>
        <w:t>34 796 162,38</w:t>
      </w:r>
      <w:r w:rsidR="005504B6" w:rsidRPr="00A93700">
        <w:rPr>
          <w:bCs/>
        </w:rPr>
        <w:t xml:space="preserve"> Kč bez DPH</w:t>
      </w:r>
      <w:r w:rsidR="00A93700">
        <w:rPr>
          <w:bCs/>
          <w:lang w:val="cs-CZ"/>
        </w:rPr>
        <w:t>.</w:t>
      </w:r>
    </w:p>
    <w:p w14:paraId="6E65DCA0" w14:textId="77777777" w:rsidR="005504B6" w:rsidRDefault="005504B6" w:rsidP="00444490">
      <w:pPr>
        <w:pStyle w:val="Meziodstavce"/>
        <w:rPr>
          <w:rFonts w:cs="Times New Roman"/>
        </w:rPr>
      </w:pPr>
    </w:p>
    <w:p w14:paraId="54CDE042"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72C7CEBF" w14:textId="77777777" w:rsidR="00444490" w:rsidRDefault="00444490" w:rsidP="00444490">
      <w:pPr>
        <w:pStyle w:val="Meziodstavce"/>
      </w:pPr>
    </w:p>
    <w:p w14:paraId="76536088" w14:textId="029B8C82" w:rsidR="00444490" w:rsidRDefault="00444490" w:rsidP="00444490">
      <w:pPr>
        <w:pStyle w:val="lneksmlouvytextPVL"/>
      </w:pPr>
      <w:r>
        <w:t xml:space="preserve">Sjednaná cena díla je platná po celou dobu stavby, a obsahuje veškeré náklady </w:t>
      </w:r>
      <w:r w:rsidR="00A93700">
        <w:t>„</w:t>
      </w:r>
      <w:r w:rsidR="00A93700" w:rsidRPr="00F94DE3">
        <w:t>Společník</w:t>
      </w:r>
      <w:r w:rsidR="00A93700">
        <w:t>a</w:t>
      </w:r>
      <w:r w:rsidR="00A93700" w:rsidRPr="00F94DE3">
        <w:t xml:space="preserve"> č. 1 a </w:t>
      </w:r>
      <w:r w:rsidR="00A93700">
        <w:t>S</w:t>
      </w:r>
      <w:r w:rsidR="00A93700" w:rsidRPr="00F94DE3">
        <w:t>polečník</w:t>
      </w:r>
      <w:r w:rsidR="00A93700">
        <w:t>a</w:t>
      </w:r>
      <w:r w:rsidR="00A93700" w:rsidRPr="00F94DE3">
        <w:t xml:space="preserve"> č. 2"</w:t>
      </w:r>
      <w:r w:rsidR="00A93700" w:rsidRPr="00D74A50">
        <w:t xml:space="preserve"> </w:t>
      </w:r>
      <w:r>
        <w:t xml:space="preserve">dle této smlouvy, spojené s provedením díla v rozsahu zřejmém ze soupisu prací, ze zadávací dokumentace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77AB3804" w14:textId="77777777" w:rsidR="00626181" w:rsidRDefault="00626181" w:rsidP="00626181">
      <w:pPr>
        <w:pStyle w:val="lneksmlouvytextPVL"/>
        <w:numPr>
          <w:ilvl w:val="0"/>
          <w:numId w:val="0"/>
        </w:numPr>
        <w:ind w:left="360"/>
      </w:pPr>
    </w:p>
    <w:p w14:paraId="7E90DFF8"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16ED2A4D" w14:textId="77777777" w:rsidR="00626181" w:rsidRPr="00B82BAA" w:rsidRDefault="00626181" w:rsidP="00626181">
      <w:pPr>
        <w:pStyle w:val="Meziodstavce"/>
        <w:ind w:left="426" w:hanging="426"/>
      </w:pPr>
    </w:p>
    <w:p w14:paraId="16D8132D" w14:textId="77777777" w:rsidR="0089502F" w:rsidRPr="0089502F" w:rsidRDefault="00626181" w:rsidP="00626181">
      <w:pPr>
        <w:pStyle w:val="lneksmlouvytextPVL"/>
      </w:pPr>
      <w:r>
        <w:t xml:space="preserve">Pro případ, že by došlo ke změnám, které nelze podle položek uvedených  v soupisu prací použít, bude cena stanovena </w:t>
      </w:r>
      <w:r w:rsidRPr="00626181">
        <w:rPr>
          <w:lang w:val="cs-CZ"/>
        </w:rPr>
        <w:t xml:space="preserve">dle cenové soustavy, ve které je zpracován soupis prací. Neobsahuje-li taková cenová soustava položky, které jsou předmětem změn dle tohoto </w:t>
      </w:r>
    </w:p>
    <w:p w14:paraId="7ABB39C3" w14:textId="77777777" w:rsidR="0089502F" w:rsidRDefault="0089502F" w:rsidP="0089502F">
      <w:pPr>
        <w:pStyle w:val="lneksmlouvytextPVL"/>
        <w:numPr>
          <w:ilvl w:val="0"/>
          <w:numId w:val="0"/>
        </w:numPr>
        <w:ind w:left="360"/>
        <w:rPr>
          <w:lang w:val="cs-CZ"/>
        </w:rPr>
      </w:pPr>
    </w:p>
    <w:p w14:paraId="237C9388" w14:textId="7A6473CB" w:rsidR="00626181" w:rsidRDefault="00626181" w:rsidP="0089502F">
      <w:pPr>
        <w:pStyle w:val="lneksmlouvytextPVL"/>
        <w:numPr>
          <w:ilvl w:val="0"/>
          <w:numId w:val="0"/>
        </w:numPr>
        <w:ind w:left="360"/>
      </w:pPr>
      <w:r w:rsidRPr="00626181">
        <w:rPr>
          <w:lang w:val="cs-CZ"/>
        </w:rPr>
        <w:lastRenderedPageBreak/>
        <w:t>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1DF4BE79" w14:textId="77777777" w:rsidR="00444490" w:rsidRDefault="00444490" w:rsidP="00444490">
      <w:pPr>
        <w:pStyle w:val="Meziodstavce"/>
        <w:ind w:left="426" w:hanging="426"/>
      </w:pPr>
    </w:p>
    <w:p w14:paraId="513BECBE" w14:textId="4C1812D6" w:rsidR="00444490" w:rsidRDefault="00A93700" w:rsidP="00444490">
      <w:pPr>
        <w:pStyle w:val="lneksmlouvytextPVL"/>
      </w:pPr>
      <w:bookmarkStart w:id="10" w:name="_Ref473801706"/>
      <w:r>
        <w:t>„</w:t>
      </w:r>
      <w:r w:rsidRPr="00F94DE3">
        <w:t xml:space="preserve">Společník č. 1 a </w:t>
      </w:r>
      <w:r>
        <w:t>S</w:t>
      </w:r>
      <w:r w:rsidRPr="00F94DE3">
        <w:t>polečník č. 2"</w:t>
      </w:r>
      <w:r w:rsidR="00444490">
        <w:t xml:space="preserve"> se </w:t>
      </w:r>
      <w:r>
        <w:rPr>
          <w:lang w:val="cs-CZ"/>
        </w:rPr>
        <w:t xml:space="preserve">společně a nerozdílně </w:t>
      </w:r>
      <w:r w:rsidR="00444490">
        <w:t>zavazuj</w:t>
      </w:r>
      <w:r>
        <w:rPr>
          <w:lang w:val="cs-CZ"/>
        </w:rPr>
        <w:t>í</w:t>
      </w:r>
      <w:r w:rsidR="00444490">
        <w:t xml:space="preserve"> předložit k projednání a dalšímu postupu objednateli přehled dodatečných prací a to nejpozději</w:t>
      </w:r>
      <w:r w:rsidR="00444490">
        <w:rPr>
          <w:lang w:val="cs-CZ"/>
        </w:rPr>
        <w:t xml:space="preserve"> při technické přejímce dle čl. VII. odst. 1. této smlouvy</w:t>
      </w:r>
      <w:r w:rsidR="00444490">
        <w:t xml:space="preserve">. Tento přehled dodatečných prací musí být nejpozději ke stanovenému termínu odsouhlasen po věcné stránce zástupcem objednatele. Pokud </w:t>
      </w:r>
      <w:r>
        <w:t>„</w:t>
      </w:r>
      <w:r w:rsidRPr="00F94DE3">
        <w:t xml:space="preserve">Společník č. 1 a </w:t>
      </w:r>
      <w:r>
        <w:t>S</w:t>
      </w:r>
      <w:r w:rsidRPr="00F94DE3">
        <w:t>polečník č. 2"</w:t>
      </w:r>
      <w:r w:rsidRPr="00D74A50">
        <w:t xml:space="preserve"> </w:t>
      </w:r>
      <w:r w:rsidR="00444490">
        <w:t>nepředloží odsouhlasený přehled dodatečných prací v uvedeném termínu, nebude požadavek na dodatečné práce objednatelem akceptován.</w:t>
      </w:r>
      <w:bookmarkEnd w:id="10"/>
      <w:r w:rsidR="00444490">
        <w:t xml:space="preserve"> </w:t>
      </w:r>
    </w:p>
    <w:p w14:paraId="02F60520" w14:textId="77777777" w:rsidR="00626181" w:rsidRDefault="00626181" w:rsidP="00626181">
      <w:pPr>
        <w:pStyle w:val="lneksmlouvytextPVL"/>
        <w:numPr>
          <w:ilvl w:val="0"/>
          <w:numId w:val="0"/>
        </w:numPr>
        <w:ind w:left="360"/>
      </w:pPr>
    </w:p>
    <w:p w14:paraId="332F56C5" w14:textId="3C7BE03F" w:rsidR="00CA7F65" w:rsidRDefault="00626181" w:rsidP="000D717E">
      <w:pPr>
        <w:pStyle w:val="lneksmlouvytextPVL"/>
        <w:numPr>
          <w:ilvl w:val="0"/>
          <w:numId w:val="0"/>
        </w:numPr>
        <w:ind w:left="360"/>
      </w:pPr>
      <w:r w:rsidRPr="000D717E">
        <w:rPr>
          <w:lang w:val="cs-CZ"/>
        </w:rPr>
        <w:t>C</w:t>
      </w:r>
      <w:proofErr w:type="spellStart"/>
      <w:r w:rsidR="00444490">
        <w:t>ena</w:t>
      </w:r>
      <w:proofErr w:type="spellEnd"/>
      <w:r w:rsidR="00444490">
        <w:t xml:space="preserve"> díla bude </w:t>
      </w:r>
      <w:r w:rsidR="00A93700">
        <w:t>„</w:t>
      </w:r>
      <w:r w:rsidR="00A93700" w:rsidRPr="00F94DE3">
        <w:t>Společník</w:t>
      </w:r>
      <w:r w:rsidR="00A93700" w:rsidRPr="000D717E">
        <w:rPr>
          <w:lang w:val="cs-CZ"/>
        </w:rPr>
        <w:t>u</w:t>
      </w:r>
      <w:r w:rsidR="00A93700" w:rsidRPr="00F94DE3">
        <w:t xml:space="preserve"> č. 1 a </w:t>
      </w:r>
      <w:r w:rsidR="00A93700">
        <w:t>S</w:t>
      </w:r>
      <w:r w:rsidR="00A93700" w:rsidRPr="00F94DE3">
        <w:t>polečník</w:t>
      </w:r>
      <w:r w:rsidR="00A93700" w:rsidRPr="000D717E">
        <w:rPr>
          <w:lang w:val="cs-CZ"/>
        </w:rPr>
        <w:t>u</w:t>
      </w:r>
      <w:r w:rsidR="00A93700" w:rsidRPr="00F94DE3">
        <w:t xml:space="preserve"> č. 2"</w:t>
      </w:r>
      <w:r w:rsidR="00A93700" w:rsidRPr="00D74A50">
        <w:t xml:space="preserve"> </w:t>
      </w:r>
      <w:r w:rsidR="00444490">
        <w:t>uhrazena na základě měsíčních dílčích faktur a konečné zúčtovací faktury.</w:t>
      </w:r>
      <w:r w:rsidR="000D717E" w:rsidRPr="000D717E">
        <w:rPr>
          <w:lang w:val="cs-CZ"/>
        </w:rPr>
        <w:t xml:space="preserve"> </w:t>
      </w:r>
      <w:r w:rsidR="000D717E" w:rsidRPr="00735688">
        <w:rPr>
          <w:lang w:val="cs-CZ"/>
        </w:rPr>
        <w:t>Odděleně budou vystaveny faktury za stavební objekty (SO) a za provozní soubory (PS). Náklady VON budou rozděleny na VON stavebních objektů (VON SO) a VON provozních souborů (VON PS). Samosta</w:t>
      </w:r>
      <w:r w:rsidR="000B160C" w:rsidRPr="00735688">
        <w:rPr>
          <w:lang w:val="cs-CZ"/>
        </w:rPr>
        <w:t>t</w:t>
      </w:r>
      <w:r w:rsidR="000D717E" w:rsidRPr="00735688">
        <w:rPr>
          <w:lang w:val="cs-CZ"/>
        </w:rPr>
        <w:t xml:space="preserve">ně budou vystaveny faktury za případné vícepráce. </w:t>
      </w:r>
      <w:r w:rsidR="00444490" w:rsidRPr="00735688">
        <w:t xml:space="preserve">Dílčí faktury </w:t>
      </w:r>
      <w:r w:rsidR="00444490" w:rsidRPr="00626181">
        <w:t>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0D717E">
        <w:rPr>
          <w:lang w:val="cs-CZ"/>
        </w:rPr>
        <w:t xml:space="preserve"> </w:t>
      </w:r>
      <w:r w:rsidR="00444490">
        <w:t>% ceny díla. Dnem uskutečnění zdanitelného plnění bude poslední pracovní den měsíce, případně den dosažení součtové výše 85</w:t>
      </w:r>
      <w:r w:rsidR="00444490" w:rsidRPr="000D717E">
        <w:rPr>
          <w:lang w:val="cs-CZ"/>
        </w:rPr>
        <w:t xml:space="preserve"> </w:t>
      </w:r>
      <w:r w:rsidR="00444490">
        <w:t xml:space="preserve">% ceny díla. Měsíční dílčí faktury budou vystaveny a předány objednateli do 10 kalendářních dní ode dne uskutečnění zdanitelného plnění. </w:t>
      </w:r>
    </w:p>
    <w:p w14:paraId="3A209B9C" w14:textId="77777777" w:rsidR="00CA7F65" w:rsidRPr="00A93700" w:rsidRDefault="00CA7F65" w:rsidP="000D717E">
      <w:pPr>
        <w:pStyle w:val="lneksmlouvytextPVL"/>
        <w:numPr>
          <w:ilvl w:val="0"/>
          <w:numId w:val="0"/>
        </w:numPr>
        <w:ind w:left="360"/>
      </w:pPr>
      <w:r w:rsidRPr="00CA7F65">
        <w:rPr>
          <w:color w:val="000000"/>
        </w:rPr>
        <w:t>Předat faktury lze i elektronicky na adresu</w:t>
      </w:r>
      <w:r w:rsidRPr="00A93700">
        <w:t xml:space="preserve">: </w:t>
      </w:r>
      <w:hyperlink r:id="rId9" w:history="1">
        <w:r w:rsidRPr="00A93700">
          <w:rPr>
            <w:rStyle w:val="Hypertextovodkaz"/>
            <w:bCs/>
            <w:color w:val="auto"/>
            <w:u w:val="none"/>
          </w:rPr>
          <w:t>faktury-pr@poh.cz</w:t>
        </w:r>
      </w:hyperlink>
      <w:r w:rsidRPr="00A93700">
        <w:t>.</w:t>
      </w:r>
    </w:p>
    <w:p w14:paraId="0FFE8A90" w14:textId="77777777" w:rsidR="00444490" w:rsidRPr="00CA7F65" w:rsidRDefault="00444490" w:rsidP="000D717E">
      <w:pPr>
        <w:pStyle w:val="lneksmlouvytextPVL"/>
        <w:numPr>
          <w:ilvl w:val="0"/>
          <w:numId w:val="0"/>
        </w:numPr>
        <w:ind w:left="360"/>
      </w:pPr>
      <w:r w:rsidRPr="00A93700">
        <w:t xml:space="preserve">Přílohou faktury bude vždy soupis provedených prací, potvrzený </w:t>
      </w:r>
      <w:r>
        <w:t>oprávněným zástupcem objednatele a oprávněným zástupcem zhotovitele.</w:t>
      </w:r>
      <w:r w:rsidR="00CA7F65">
        <w:rPr>
          <w:lang w:val="cs-CZ"/>
        </w:rPr>
        <w:t xml:space="preserve"> </w:t>
      </w:r>
    </w:p>
    <w:p w14:paraId="33167674" w14:textId="1D2A8199" w:rsidR="00CA7F65" w:rsidRPr="0035687A" w:rsidRDefault="00CA7F65" w:rsidP="000D717E">
      <w:pPr>
        <w:pStyle w:val="lneksmlouvytextPVL"/>
        <w:numPr>
          <w:ilvl w:val="0"/>
          <w:numId w:val="0"/>
        </w:numPr>
        <w:overflowPunct w:val="0"/>
        <w:autoSpaceDE w:val="0"/>
        <w:autoSpaceDN w:val="0"/>
        <w:adjustRightInd w:val="0"/>
        <w:ind w:left="426"/>
        <w:textAlignment w:val="baseline"/>
      </w:pPr>
      <w:r w:rsidRPr="00B6374D">
        <w:t>Odsouhlasený soupis provedených prací j</w:t>
      </w:r>
      <w:r w:rsidR="00A93700">
        <w:rPr>
          <w:lang w:val="cs-CZ"/>
        </w:rPr>
        <w:t>sou</w:t>
      </w:r>
      <w:r w:rsidRPr="00B6374D">
        <w:t xml:space="preserve"> </w:t>
      </w:r>
      <w:r w:rsidR="00A93700">
        <w:t>„</w:t>
      </w:r>
      <w:r w:rsidR="00A93700" w:rsidRPr="00F94DE3">
        <w:t xml:space="preserve">Společník č. 1 a </w:t>
      </w:r>
      <w:r w:rsidR="00A93700">
        <w:t>S</w:t>
      </w:r>
      <w:r w:rsidR="00A93700" w:rsidRPr="00F94DE3">
        <w:t>polečník č. 2"</w:t>
      </w:r>
      <w:r w:rsidR="00A93700" w:rsidRPr="00D74A50">
        <w:t xml:space="preserve"> </w:t>
      </w:r>
      <w:r w:rsidRPr="00B6374D">
        <w:t xml:space="preserve"> povinn</w:t>
      </w:r>
      <w:r w:rsidR="00A93700">
        <w:rPr>
          <w:lang w:val="cs-CZ"/>
        </w:rPr>
        <w:t>i</w:t>
      </w:r>
      <w:r w:rsidRPr="00B6374D">
        <w:t xml:space="preserve"> zpracovat vždy k poslednímu dni kalendářního měsíce a to jak v písemné, tak v elektronické podobě a to v elektronickém formátu XC4.</w:t>
      </w:r>
      <w:r w:rsidRPr="0035687A">
        <w:t xml:space="preserve"> </w:t>
      </w:r>
    </w:p>
    <w:p w14:paraId="7FCB0632" w14:textId="68B68CD6" w:rsidR="00444490" w:rsidRDefault="00444490" w:rsidP="000D717E">
      <w:pPr>
        <w:pStyle w:val="SamostatntextpodlnekPVL"/>
        <w:ind w:left="426"/>
      </w:pPr>
      <w:r>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w:t>
      </w:r>
      <w:r w:rsidR="00A93700">
        <w:t>„</w:t>
      </w:r>
      <w:r w:rsidR="00A93700" w:rsidRPr="00F94DE3">
        <w:t>Společník</w:t>
      </w:r>
      <w:r w:rsidR="00A93700">
        <w:t>a</w:t>
      </w:r>
      <w:r w:rsidR="00A93700" w:rsidRPr="00F94DE3">
        <w:t xml:space="preserve"> č. 1 a </w:t>
      </w:r>
      <w:r w:rsidR="00A93700">
        <w:t>S</w:t>
      </w:r>
      <w:r w:rsidR="00A93700" w:rsidRPr="00F94DE3">
        <w:t>polečník</w:t>
      </w:r>
      <w:r w:rsidR="00A93700">
        <w:t>a</w:t>
      </w:r>
      <w:r w:rsidR="00A93700" w:rsidRPr="00F94DE3">
        <w:t xml:space="preserve"> č. 2"</w:t>
      </w:r>
      <w:r>
        <w:t xml:space="preserve">. </w:t>
      </w:r>
    </w:p>
    <w:p w14:paraId="2AB9A600" w14:textId="77777777" w:rsidR="00444490" w:rsidRDefault="00444490" w:rsidP="000D717E">
      <w:pPr>
        <w:pStyle w:val="Meziodstavce"/>
        <w:ind w:left="426" w:hanging="426"/>
        <w:rPr>
          <w:lang w:val="cs-CZ"/>
        </w:rPr>
      </w:pPr>
    </w:p>
    <w:p w14:paraId="2F220EF7" w14:textId="7E7EF3FA" w:rsidR="00444490" w:rsidRDefault="00444490" w:rsidP="00444490">
      <w:pPr>
        <w:pStyle w:val="lneksmlouvytextPVL"/>
      </w:pPr>
      <w:r>
        <w:t xml:space="preserve">V případě, že dílo je převzato bez vad, uhradí objednatel </w:t>
      </w:r>
      <w:r w:rsidR="00A93700">
        <w:t>„</w:t>
      </w:r>
      <w:r w:rsidR="00A93700" w:rsidRPr="00F94DE3">
        <w:t>Společník</w:t>
      </w:r>
      <w:r w:rsidR="00A93700">
        <w:rPr>
          <w:lang w:val="cs-CZ"/>
        </w:rPr>
        <w:t>u</w:t>
      </w:r>
      <w:r w:rsidR="00A93700" w:rsidRPr="00F94DE3">
        <w:t xml:space="preserve"> č. 1 a </w:t>
      </w:r>
      <w:r w:rsidR="00A93700">
        <w:t>S</w:t>
      </w:r>
      <w:r w:rsidR="00A93700" w:rsidRPr="00F94DE3">
        <w:t>polečník</w:t>
      </w:r>
      <w:r w:rsidR="00A93700">
        <w:rPr>
          <w:lang w:val="cs-CZ"/>
        </w:rPr>
        <w:t>u</w:t>
      </w:r>
      <w:r w:rsidR="00A93700" w:rsidRPr="00F94DE3">
        <w:t xml:space="preserve"> č. 2"</w:t>
      </w:r>
      <w:r w:rsidR="00A93700" w:rsidRPr="00D74A50">
        <w:t xml:space="preserve"> </w:t>
      </w:r>
      <w:r>
        <w:t>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48A4DFB7" w14:textId="77777777" w:rsidR="00444490" w:rsidRDefault="00444490" w:rsidP="00444490">
      <w:pPr>
        <w:pStyle w:val="Meziodstavce"/>
        <w:ind w:left="426" w:hanging="426"/>
      </w:pPr>
    </w:p>
    <w:p w14:paraId="78273BFB" w14:textId="033DB33F" w:rsidR="00444490" w:rsidRDefault="00444490" w:rsidP="00444490">
      <w:pPr>
        <w:pStyle w:val="lneksmlouvytextPVL"/>
      </w:pPr>
      <w: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w:t>
      </w:r>
      <w:r w:rsidR="00A93700">
        <w:t>„</w:t>
      </w:r>
      <w:r w:rsidR="00A93700" w:rsidRPr="00F94DE3">
        <w:t>Společník</w:t>
      </w:r>
      <w:r w:rsidR="00A93700">
        <w:t>a</w:t>
      </w:r>
      <w:r w:rsidR="00A93700" w:rsidRPr="00F94DE3">
        <w:t xml:space="preserve"> č. 1 a </w:t>
      </w:r>
      <w:r w:rsidR="00A93700">
        <w:t>S</w:t>
      </w:r>
      <w:r w:rsidR="00A93700" w:rsidRPr="00F94DE3">
        <w:t>polečník</w:t>
      </w:r>
      <w:r w:rsidR="00A93700">
        <w:t>a</w:t>
      </w:r>
      <w:r w:rsidR="00A93700" w:rsidRPr="00F94DE3">
        <w:t xml:space="preserve"> č. 2"</w:t>
      </w:r>
      <w:r>
        <w:t xml:space="preserve"> ve věcech technických, případně zápis o předání a převzetí díla</w:t>
      </w:r>
      <w:r>
        <w:rPr>
          <w:lang w:val="cs-CZ"/>
        </w:rPr>
        <w:t xml:space="preserve"> dle čl. VII. odst. 9. této smlouvy</w:t>
      </w:r>
      <w:r>
        <w:t xml:space="preserve">. </w:t>
      </w:r>
    </w:p>
    <w:p w14:paraId="1434F77C" w14:textId="77777777" w:rsidR="00444490" w:rsidRDefault="00444490" w:rsidP="00444490">
      <w:pPr>
        <w:pStyle w:val="Meziodstavce"/>
        <w:ind w:left="426" w:hanging="426"/>
      </w:pPr>
    </w:p>
    <w:p w14:paraId="4F0707B8" w14:textId="77777777" w:rsidR="00444490" w:rsidRDefault="00444490" w:rsidP="00444490">
      <w:pPr>
        <w:pStyle w:val="lneksmlouvytextPVL"/>
      </w:pPr>
      <w:r>
        <w:t xml:space="preserve">Splatnost faktury je do </w:t>
      </w:r>
      <w:r w:rsidR="00E3168D" w:rsidRPr="007B15BB">
        <w:rPr>
          <w:b/>
          <w:lang w:val="cs-CZ"/>
        </w:rPr>
        <w:t>45</w:t>
      </w:r>
      <w:r w:rsidRPr="007B15BB">
        <w:rPr>
          <w:b/>
        </w:rPr>
        <w:t xml:space="preserve"> kalendářních dní</w:t>
      </w:r>
      <w:r>
        <w:t xml:space="preserve"> ode dne jejího doručení objednateli. </w:t>
      </w:r>
    </w:p>
    <w:p w14:paraId="5BBFF61C" w14:textId="77777777" w:rsidR="00444490" w:rsidRDefault="00444490" w:rsidP="00444490">
      <w:pPr>
        <w:pStyle w:val="Meziodstavce"/>
        <w:ind w:left="426" w:hanging="426"/>
      </w:pPr>
    </w:p>
    <w:p w14:paraId="5CC75888" w14:textId="77777777" w:rsidR="0089502F" w:rsidRDefault="00444490" w:rsidP="00444490">
      <w:pPr>
        <w:pStyle w:val="lneksmlouvytextPVL"/>
      </w:pPr>
      <w:r>
        <w:lastRenderedPageBreak/>
        <w:t xml:space="preserve">Faktura bude uhrazena na účet </w:t>
      </w:r>
      <w:r w:rsidR="00A93700">
        <w:t>„</w:t>
      </w:r>
      <w:r w:rsidR="00A93700" w:rsidRPr="00F94DE3">
        <w:t>Společník</w:t>
      </w:r>
      <w:r w:rsidR="00A93700">
        <w:t>a</w:t>
      </w:r>
      <w:r w:rsidR="00A93700" w:rsidRPr="00F94DE3">
        <w:t xml:space="preserve"> č. 1 a </w:t>
      </w:r>
      <w:r w:rsidR="00A93700">
        <w:t>S</w:t>
      </w:r>
      <w:r w:rsidR="00A93700" w:rsidRPr="00F94DE3">
        <w:t>polečník</w:t>
      </w:r>
      <w:r w:rsidR="00A93700">
        <w:t>a</w:t>
      </w:r>
      <w:r w:rsidR="00A93700" w:rsidRPr="00F94DE3">
        <w:t xml:space="preserve"> č. 2"</w:t>
      </w:r>
      <w:r>
        <w:t xml:space="preserve">, který je správcem daně zveřejněn v Registru plátců DPH. Pokud k datu uskutečnění zdanitelného plnění </w:t>
      </w:r>
    </w:p>
    <w:p w14:paraId="6E5168F6" w14:textId="669C4886" w:rsidR="00444490" w:rsidRDefault="00444490" w:rsidP="0089502F">
      <w:pPr>
        <w:pStyle w:val="lneksmlouvytextPVL"/>
        <w:numPr>
          <w:ilvl w:val="0"/>
          <w:numId w:val="0"/>
        </w:numPr>
        <w:ind w:left="360"/>
      </w:pPr>
      <w:r>
        <w:t xml:space="preserve">uvedeného na daňovém dokladu bude zhotovitel v Registru plátců DPH uveden jako nespolehlivý plátce, bude objednatel postupovat v souladu se zákonem č. 235/2004 Sb., o dani z přidané hodnoty, ve znění pozdějších předpisů. </w:t>
      </w:r>
    </w:p>
    <w:p w14:paraId="44348893" w14:textId="77777777" w:rsidR="00444490" w:rsidRDefault="00444490" w:rsidP="00444490">
      <w:pPr>
        <w:pStyle w:val="Meziodstavce"/>
        <w:ind w:left="426" w:hanging="426"/>
      </w:pPr>
    </w:p>
    <w:p w14:paraId="2E6835C3" w14:textId="7CE8D10F" w:rsidR="00444490" w:rsidRDefault="00444490" w:rsidP="00444490">
      <w:pPr>
        <w:pStyle w:val="lneksmlouvytextPVL"/>
      </w:pPr>
      <w:r>
        <w:t xml:space="preserve">Objednatel je oprávněn kdykoli jednostranně započíst jakékoliv své pohledávky proti jakýmkoli pohledávkám </w:t>
      </w:r>
      <w:r w:rsidR="00A93700">
        <w:t>„</w:t>
      </w:r>
      <w:r w:rsidR="00A93700" w:rsidRPr="00F94DE3">
        <w:t>Společník</w:t>
      </w:r>
      <w:r w:rsidR="00A93700">
        <w:t>a</w:t>
      </w:r>
      <w:r w:rsidR="00A93700" w:rsidRPr="00F94DE3">
        <w:t xml:space="preserve"> č. 1 a </w:t>
      </w:r>
      <w:r w:rsidR="00A93700">
        <w:t>S</w:t>
      </w:r>
      <w:r w:rsidR="00A93700" w:rsidRPr="00F94DE3">
        <w:t>polečník</w:t>
      </w:r>
      <w:r w:rsidR="00A93700">
        <w:t>a</w:t>
      </w:r>
      <w:r w:rsidR="00A93700" w:rsidRPr="00F94DE3">
        <w:t xml:space="preserve"> č. 2"</w:t>
      </w:r>
      <w:r w:rsidR="00A93700" w:rsidRPr="00D74A50">
        <w:t xml:space="preserve"> </w:t>
      </w:r>
      <w:r>
        <w:t xml:space="preserve">za objednatelem, a to i v případě, kdy některá z pohledávek není dosud splatná. Smluvní strany se dohodly, že </w:t>
      </w:r>
      <w:r w:rsidR="00A93700">
        <w:t>„</w:t>
      </w:r>
      <w:r w:rsidR="00A93700" w:rsidRPr="00F94DE3">
        <w:t xml:space="preserve">Společník č. 1 a </w:t>
      </w:r>
      <w:r w:rsidR="00A93700">
        <w:t>S</w:t>
      </w:r>
      <w:r w:rsidR="00A93700" w:rsidRPr="00F94DE3">
        <w:t>polečník č. 2"</w:t>
      </w:r>
      <w:r w:rsidR="00A93700" w:rsidRPr="00D74A50">
        <w:t xml:space="preserve"> </w:t>
      </w:r>
      <w:r>
        <w:t>ne</w:t>
      </w:r>
      <w:r w:rsidR="00A93700">
        <w:rPr>
          <w:lang w:val="cs-CZ"/>
        </w:rPr>
        <w:t>jsou</w:t>
      </w:r>
      <w:r>
        <w:t xml:space="preserve"> oprávněn</w:t>
      </w:r>
      <w:r w:rsidR="00A93700">
        <w:rPr>
          <w:lang w:val="cs-CZ"/>
        </w:rPr>
        <w:t>i</w:t>
      </w:r>
      <w:r>
        <w:t xml:space="preserve"> jednostranně započíst žádné své pohledávky proti pohledávkám objednatele.</w:t>
      </w:r>
    </w:p>
    <w:p w14:paraId="6EE342D1" w14:textId="77777777" w:rsidR="00444490" w:rsidRDefault="00444490" w:rsidP="00444490">
      <w:pPr>
        <w:pStyle w:val="Meziodstavce"/>
      </w:pPr>
    </w:p>
    <w:p w14:paraId="1F8748FC" w14:textId="56E771D8" w:rsidR="00444490" w:rsidRDefault="00444490" w:rsidP="00444490">
      <w:pPr>
        <w:pStyle w:val="lneksmlouvytextPVL"/>
      </w:pPr>
      <w:r>
        <w:t xml:space="preserve">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w:t>
      </w:r>
      <w:r w:rsidR="00A93700">
        <w:t>„</w:t>
      </w:r>
      <w:r w:rsidR="00A93700" w:rsidRPr="00F94DE3">
        <w:t xml:space="preserve">Společník č. 1 a </w:t>
      </w:r>
      <w:r w:rsidR="00A93700">
        <w:t>S</w:t>
      </w:r>
      <w:r w:rsidR="00A93700" w:rsidRPr="00F94DE3">
        <w:t>polečník č. 2"</w:t>
      </w:r>
      <w:r w:rsidR="00A93700">
        <w:rPr>
          <w:lang w:val="cs-CZ"/>
        </w:rPr>
        <w:t xml:space="preserve"> </w:t>
      </w:r>
      <w:r>
        <w:t>j</w:t>
      </w:r>
      <w:r w:rsidR="00A93700">
        <w:rPr>
          <w:lang w:val="cs-CZ"/>
        </w:rPr>
        <w:t>sou</w:t>
      </w:r>
      <w:r>
        <w:t xml:space="preserve"> povinn</w:t>
      </w:r>
      <w:r w:rsidR="00A93700">
        <w:rPr>
          <w:lang w:val="cs-CZ"/>
        </w:rPr>
        <w:t>i</w:t>
      </w:r>
      <w:r>
        <w:t xml:space="preserve"> </w:t>
      </w:r>
      <w:r w:rsidR="00A93700">
        <w:rPr>
          <w:lang w:val="cs-CZ"/>
        </w:rPr>
        <w:t xml:space="preserve">společně a nerozdílně </w:t>
      </w:r>
      <w:r>
        <w:t>v případě oprávněné reklamace fakturu nově vyhotovit. Oprávněným vrácením faktury přestává běžet původní lhůta splatnosti. Lhůta splatnosti běží znovu ode dne doručení nově vyhotovené faktury na adresu objednatele.</w:t>
      </w:r>
    </w:p>
    <w:p w14:paraId="2407A52B" w14:textId="77777777" w:rsidR="00304AB1" w:rsidRDefault="00304AB1" w:rsidP="00304AB1">
      <w:pPr>
        <w:pStyle w:val="Odstavecseseznamem"/>
      </w:pPr>
    </w:p>
    <w:p w14:paraId="5458303F" w14:textId="5EA6BE0E" w:rsidR="00304AB1" w:rsidRPr="00304AB1" w:rsidRDefault="00304AB1" w:rsidP="00444490">
      <w:pPr>
        <w:pStyle w:val="lneksmlouvytextPVL"/>
      </w:pPr>
      <w:r w:rsidRPr="00304AB1">
        <w:rPr>
          <w:lang w:val="cs-CZ"/>
        </w:rPr>
        <w:t xml:space="preserve"> </w:t>
      </w:r>
      <w:r w:rsidRPr="00304AB1">
        <w:rPr>
          <w:color w:val="000000"/>
        </w:rPr>
        <w:t xml:space="preserve">Pokud </w:t>
      </w:r>
      <w:r w:rsidR="00A93700">
        <w:t>„</w:t>
      </w:r>
      <w:r w:rsidR="00A93700" w:rsidRPr="00F94DE3">
        <w:t xml:space="preserve">Společník č. 1 a </w:t>
      </w:r>
      <w:r w:rsidR="00A93700">
        <w:t>S</w:t>
      </w:r>
      <w:r w:rsidR="00A93700" w:rsidRPr="00F94DE3">
        <w:t>polečník č. 2"</w:t>
      </w:r>
      <w:r w:rsidR="00A93700" w:rsidRPr="00D74A50">
        <w:t xml:space="preserve"> </w:t>
      </w:r>
      <w:r w:rsidRPr="00304AB1">
        <w:rPr>
          <w:color w:val="000000"/>
        </w:rPr>
        <w:t xml:space="preserve"> nedodrží správný postup fakturace, zejména ustanovení zákona č. 235/2004 Sb. o DPH v platném znění, v důsledku čehož dojde u objednatele k chybnému vypořádání DPH, zavazuje se </w:t>
      </w:r>
      <w:r w:rsidR="00A93700">
        <w:rPr>
          <w:color w:val="000000"/>
          <w:lang w:val="cs-CZ"/>
        </w:rPr>
        <w:t xml:space="preserve">společně a nerozdílně </w:t>
      </w:r>
      <w:r w:rsidR="00A93700">
        <w:t>„</w:t>
      </w:r>
      <w:r w:rsidR="00A93700" w:rsidRPr="00F94DE3">
        <w:t>Společník</w:t>
      </w:r>
      <w:r w:rsidR="00A93700">
        <w:rPr>
          <w:lang w:val="cs-CZ"/>
        </w:rPr>
        <w:t xml:space="preserve"> </w:t>
      </w:r>
      <w:r w:rsidR="00A93700" w:rsidRPr="00F94DE3">
        <w:t xml:space="preserve">č. 1 a </w:t>
      </w:r>
      <w:r w:rsidR="00A93700">
        <w:t>S</w:t>
      </w:r>
      <w:r w:rsidR="00A93700" w:rsidRPr="00F94DE3">
        <w:t>polečník č. 2"</w:t>
      </w:r>
      <w:r w:rsidR="00A93700" w:rsidRPr="00D74A50">
        <w:t xml:space="preserve"> </w:t>
      </w:r>
      <w:r w:rsidRPr="00304AB1">
        <w:rPr>
          <w:color w:val="000000"/>
        </w:rPr>
        <w:t>zaplatit objednateli smluvní pokutu ve výši 1,5 násobku částky, která bude správcem daně vyměřena objednateli jako sankce.</w:t>
      </w:r>
    </w:p>
    <w:p w14:paraId="563FC19E" w14:textId="77777777" w:rsidR="00444490" w:rsidRDefault="00444490" w:rsidP="00444490">
      <w:pPr>
        <w:pStyle w:val="Zkladntext21"/>
        <w:tabs>
          <w:tab w:val="left" w:pos="426"/>
        </w:tabs>
        <w:jc w:val="both"/>
        <w:rPr>
          <w:rFonts w:cs="Arial"/>
          <w:sz w:val="22"/>
        </w:rPr>
      </w:pPr>
    </w:p>
    <w:p w14:paraId="66F3B758" w14:textId="77777777" w:rsidR="00444490" w:rsidRDefault="00444490" w:rsidP="00444490">
      <w:pPr>
        <w:pStyle w:val="lneksmlouvynadpisPVL"/>
        <w:tabs>
          <w:tab w:val="clear" w:pos="360"/>
        </w:tabs>
        <w:ind w:left="360" w:hanging="360"/>
        <w:rPr>
          <w:rFonts w:cs="Times New Roman"/>
        </w:rPr>
      </w:pPr>
      <w:r>
        <w:t>Podmínky provádění díla</w:t>
      </w:r>
    </w:p>
    <w:p w14:paraId="2ECD88DB" w14:textId="3D875DCD" w:rsidR="00444490" w:rsidRDefault="00444490" w:rsidP="00444490">
      <w:pPr>
        <w:pStyle w:val="lneksmlouvytextPVL"/>
      </w:pPr>
      <w:r>
        <w:t xml:space="preserve">Při provádění díla postupuje </w:t>
      </w:r>
      <w:r w:rsidR="00A93700">
        <w:t>„</w:t>
      </w:r>
      <w:r w:rsidR="00A93700" w:rsidRPr="00F94DE3">
        <w:t xml:space="preserve">Společník č. 1 a </w:t>
      </w:r>
      <w:r w:rsidR="00A93700">
        <w:t>S</w:t>
      </w:r>
      <w:r w:rsidR="00A93700" w:rsidRPr="00F94DE3">
        <w:t>polečník č. 2"</w:t>
      </w:r>
      <w:r w:rsidR="00A93700" w:rsidRPr="00D74A50">
        <w:t xml:space="preserve"> </w:t>
      </w:r>
      <w:r>
        <w:t xml:space="preserve">samostatně a na vlastní odpovědnost. Objednatel je oprávněn kontrolovat provádění díla a sdělit </w:t>
      </w:r>
      <w:r w:rsidR="00C72772">
        <w:t>„</w:t>
      </w:r>
      <w:r w:rsidR="00C72772" w:rsidRPr="00F94DE3">
        <w:t>Společník</w:t>
      </w:r>
      <w:r w:rsidR="00C72772">
        <w:rPr>
          <w:lang w:val="cs-CZ"/>
        </w:rPr>
        <w:t>u</w:t>
      </w:r>
      <w:r w:rsidR="00C72772" w:rsidRPr="00F94DE3">
        <w:t xml:space="preserve"> č. 1 a </w:t>
      </w:r>
      <w:r w:rsidR="00C72772">
        <w:t>S</w:t>
      </w:r>
      <w:r w:rsidR="00C72772" w:rsidRPr="00F94DE3">
        <w:t>polečník</w:t>
      </w:r>
      <w:r w:rsidR="00C72772">
        <w:rPr>
          <w:lang w:val="cs-CZ"/>
        </w:rPr>
        <w:t>u</w:t>
      </w:r>
      <w:r w:rsidR="00C72772" w:rsidRPr="00F94DE3">
        <w:t xml:space="preserve"> č. 2"</w:t>
      </w:r>
      <w:r w:rsidR="00C72772" w:rsidRPr="00D74A50">
        <w:t xml:space="preserve"> </w:t>
      </w:r>
      <w:r>
        <w:t xml:space="preserve">své případné připomínky k provádění díla a k předávaným dokumentům. </w:t>
      </w:r>
      <w:r w:rsidR="00C72772">
        <w:t>„</w:t>
      </w:r>
      <w:r w:rsidR="00C72772" w:rsidRPr="00F94DE3">
        <w:t xml:space="preserve">Společník č. 1 a </w:t>
      </w:r>
      <w:r w:rsidR="00C72772">
        <w:t>S</w:t>
      </w:r>
      <w:r w:rsidR="00C72772" w:rsidRPr="00F94DE3">
        <w:t>polečník č. 2"</w:t>
      </w:r>
      <w:r w:rsidR="00C72772" w:rsidRPr="00D74A50">
        <w:t xml:space="preserve"> </w:t>
      </w:r>
      <w:r>
        <w:t>j</w:t>
      </w:r>
      <w:r w:rsidR="00C72772">
        <w:rPr>
          <w:lang w:val="cs-CZ"/>
        </w:rPr>
        <w:t xml:space="preserve">sou společně a nerozdílně </w:t>
      </w:r>
      <w:r>
        <w:t>povinn</w:t>
      </w:r>
      <w:r w:rsidR="00C72772">
        <w:rPr>
          <w:lang w:val="cs-CZ"/>
        </w:rPr>
        <w:t>i</w:t>
      </w:r>
      <w:r>
        <w:t xml:space="preserve"> tyto připomínky s objednatelem neprodleně projednat. Při provádění díla j</w:t>
      </w:r>
      <w:r w:rsidR="00C72772">
        <w:rPr>
          <w:lang w:val="cs-CZ"/>
        </w:rPr>
        <w:t>sou</w:t>
      </w:r>
      <w:r>
        <w:t xml:space="preserve"> </w:t>
      </w:r>
      <w:r w:rsidR="00C72772">
        <w:t>„</w:t>
      </w:r>
      <w:r w:rsidR="00C72772" w:rsidRPr="00F94DE3">
        <w:t xml:space="preserve">Společník č. 1 a </w:t>
      </w:r>
      <w:r w:rsidR="00C72772">
        <w:t>S</w:t>
      </w:r>
      <w:r w:rsidR="00C72772" w:rsidRPr="00F94DE3">
        <w:t>polečník č. 2"</w:t>
      </w:r>
      <w:r w:rsidR="00C72772" w:rsidRPr="00D74A50">
        <w:t xml:space="preserve"> </w:t>
      </w:r>
      <w:r>
        <w:t>povinn</w:t>
      </w:r>
      <w:r w:rsidR="00C72772">
        <w:rPr>
          <w:lang w:val="cs-CZ"/>
        </w:rPr>
        <w:t xml:space="preserve">i společně a nerozdílně </w:t>
      </w:r>
      <w:r>
        <w:t>respektovat všechny obecně závazné právní předpisy, technické normy (ČSN, Oborové normy a</w:t>
      </w:r>
      <w:r>
        <w:rPr>
          <w:lang w:val="cs-CZ"/>
        </w:rPr>
        <w:t> </w:t>
      </w:r>
      <w:r>
        <w:t>Technologické předpisy) a zadávací podmínky vztahující se k předmětu díla tak, aby jakost díla odpovídala běžnému standardu a požadavkům sjednaným touto smlouvou.</w:t>
      </w:r>
    </w:p>
    <w:p w14:paraId="1E0803E4" w14:textId="77777777" w:rsidR="00444490" w:rsidRDefault="00444490" w:rsidP="00444490">
      <w:pPr>
        <w:pStyle w:val="lneksmlouvytextPVL"/>
        <w:numPr>
          <w:ilvl w:val="0"/>
          <w:numId w:val="0"/>
        </w:numPr>
        <w:ind w:left="426"/>
      </w:pPr>
    </w:p>
    <w:p w14:paraId="3489FC7F" w14:textId="1B1FDE8B" w:rsidR="00444490" w:rsidRDefault="00C72772"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w:t>
      </w:r>
      <w:r w:rsidR="00444490">
        <w:rPr>
          <w:lang w:val="cs-CZ"/>
        </w:rPr>
        <w:t>povinn</w:t>
      </w:r>
      <w:r>
        <w:rPr>
          <w:lang w:val="cs-CZ"/>
        </w:rPr>
        <w:t>i společně a nerozdílně</w:t>
      </w:r>
      <w:r w:rsidR="00444490">
        <w:rPr>
          <w:lang w:val="cs-CZ"/>
        </w:rPr>
        <w:t xml:space="preserve"> dodržovat Havarijní plán schválený příslušným úřadem, který </w:t>
      </w:r>
      <w:r>
        <w:t>„</w:t>
      </w:r>
      <w:r w:rsidRPr="00F94DE3">
        <w:t>Společník</w:t>
      </w:r>
      <w:r>
        <w:rPr>
          <w:lang w:val="cs-CZ"/>
        </w:rPr>
        <w:t>u</w:t>
      </w:r>
      <w:r w:rsidRPr="00F94DE3">
        <w:t xml:space="preserve"> č. 1 a </w:t>
      </w:r>
      <w:r>
        <w:t>S</w:t>
      </w:r>
      <w:r w:rsidRPr="00F94DE3">
        <w:t>polečník</w:t>
      </w:r>
      <w:r>
        <w:rPr>
          <w:lang w:val="cs-CZ"/>
        </w:rPr>
        <w:t>u</w:t>
      </w:r>
      <w:r w:rsidRPr="00F94DE3">
        <w:t xml:space="preserve"> č. 2"</w:t>
      </w:r>
      <w:r w:rsidRPr="00D74A50">
        <w:t xml:space="preserve"> </w:t>
      </w:r>
      <w:r>
        <w:rPr>
          <w:lang w:val="cs-CZ"/>
        </w:rPr>
        <w:t>p</w:t>
      </w:r>
      <w:r w:rsidR="00444490">
        <w:rPr>
          <w:lang w:val="cs-CZ"/>
        </w:rPr>
        <w:t>ředal objednatel. Objednatel je oprávněn provádět kontrolu dodržování jeho podmínek.</w:t>
      </w:r>
    </w:p>
    <w:p w14:paraId="2CA87698" w14:textId="77777777" w:rsidR="00444490" w:rsidRDefault="00444490" w:rsidP="00444490">
      <w:pPr>
        <w:pStyle w:val="lneksmlouvytextPVL"/>
        <w:numPr>
          <w:ilvl w:val="0"/>
          <w:numId w:val="0"/>
        </w:numPr>
        <w:ind w:left="426"/>
      </w:pPr>
    </w:p>
    <w:p w14:paraId="55DA729E" w14:textId="7C5A57C9" w:rsidR="00444490" w:rsidRDefault="00C72772"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povinn</w:t>
      </w:r>
      <w:r>
        <w:rPr>
          <w:lang w:val="cs-CZ"/>
        </w:rPr>
        <w:t>i společně a nerozdílně</w:t>
      </w:r>
      <w:r w:rsidR="00444490">
        <w:t xml:space="preserve"> upozornit objednatele na případnou nevhodnou povahu pokynů daných mu objednatelem k provádění díla, či jakéhokoliv jiného pokynu, který by mohl omezit nebo ohrozit funkčnost díla, způsobit vadu. V případě, že </w:t>
      </w:r>
      <w:r>
        <w:t>„</w:t>
      </w:r>
      <w:r w:rsidRPr="00F94DE3">
        <w:t xml:space="preserve">Společník č. 1 a </w:t>
      </w:r>
      <w:r>
        <w:t>S</w:t>
      </w:r>
      <w:r w:rsidRPr="00F94DE3">
        <w:t>polečník č. 2"</w:t>
      </w:r>
      <w:r w:rsidRPr="00D74A50">
        <w:t xml:space="preserve"> </w:t>
      </w:r>
      <w:r w:rsidR="00444490">
        <w:t>neupozorní objednatele na nevhodnost jeho pokynů vztahujících se k provádění díla, či jakéhokoliv jiného pokynu, který by mohl omezit nebo ohrozit funkčnost díla, způsobit vadu, jednal nedbale a zavazuje se nahradit škodu, která tímto vznikla.</w:t>
      </w:r>
    </w:p>
    <w:p w14:paraId="386C0997" w14:textId="77777777" w:rsidR="00444490" w:rsidRDefault="00444490" w:rsidP="00444490">
      <w:pPr>
        <w:pStyle w:val="Meziodstavce"/>
        <w:ind w:left="426" w:hanging="426"/>
      </w:pPr>
    </w:p>
    <w:p w14:paraId="23B8B8CE" w14:textId="77777777" w:rsidR="00444490" w:rsidRDefault="00444490" w:rsidP="00444490">
      <w:pPr>
        <w:pStyle w:val="lneksmlouvytextPVL"/>
      </w:pPr>
      <w:r>
        <w:t xml:space="preserve">Dílo bude realizováno dle příslušné projektové </w:t>
      </w:r>
      <w:bookmarkStart w:id="11" w:name="OLE_LINK2"/>
      <w:r>
        <w:t>dokumentace, která byla předána v rámci řízení</w:t>
      </w:r>
      <w:r>
        <w:rPr>
          <w:lang w:val="cs-CZ"/>
        </w:rPr>
        <w:t xml:space="preserve"> na zadání veřejné zakázky </w:t>
      </w:r>
      <w:bookmarkEnd w:id="11"/>
      <w:r>
        <w:t>a dle požadavků uvedených a zřejmých ze zadávací dokumentace a z této smlouvy.</w:t>
      </w:r>
    </w:p>
    <w:p w14:paraId="00966D3D" w14:textId="77777777" w:rsidR="00444490" w:rsidRDefault="00444490" w:rsidP="00444490">
      <w:pPr>
        <w:pStyle w:val="Meziodstavce"/>
        <w:ind w:left="426" w:hanging="426"/>
      </w:pPr>
    </w:p>
    <w:p w14:paraId="38D96D6B" w14:textId="77777777" w:rsidR="0089502F" w:rsidRDefault="00444490" w:rsidP="00444490">
      <w:pPr>
        <w:pStyle w:val="lneksmlouvytextPVL"/>
      </w:pPr>
      <w:r>
        <w:lastRenderedPageBreak/>
        <w:t>Jakoukoli změnu sjednaného rozsahu díla j</w:t>
      </w:r>
      <w:r w:rsidR="00C72772">
        <w:rPr>
          <w:lang w:val="cs-CZ"/>
        </w:rPr>
        <w:t xml:space="preserve">sou společně a nerozdílně </w:t>
      </w:r>
      <w:r w:rsidR="00C72772">
        <w:t>„</w:t>
      </w:r>
      <w:r w:rsidR="00C72772" w:rsidRPr="00F94DE3">
        <w:t xml:space="preserve">Společník č. 1 a </w:t>
      </w:r>
      <w:r w:rsidR="00C72772">
        <w:t>S</w:t>
      </w:r>
      <w:r w:rsidR="00C72772" w:rsidRPr="00F94DE3">
        <w:t>polečník č. 2"</w:t>
      </w:r>
      <w:r w:rsidR="00C72772">
        <w:rPr>
          <w:lang w:val="cs-CZ"/>
        </w:rPr>
        <w:t xml:space="preserve"> </w:t>
      </w:r>
      <w:r>
        <w:t>o</w:t>
      </w:r>
      <w:r w:rsidR="00C72772">
        <w:rPr>
          <w:lang w:val="cs-CZ"/>
        </w:rPr>
        <w:t xml:space="preserve">právněni </w:t>
      </w:r>
      <w:r>
        <w:t xml:space="preserve">realizovat pouze na základě písemného souhlasu objednatele. </w:t>
      </w:r>
    </w:p>
    <w:p w14:paraId="25E96BB1" w14:textId="08476AEE" w:rsidR="00444490" w:rsidRDefault="00444490" w:rsidP="0089502F">
      <w:pPr>
        <w:pStyle w:val="lneksmlouvytextPVL"/>
        <w:numPr>
          <w:ilvl w:val="0"/>
          <w:numId w:val="0"/>
        </w:numPr>
        <w:ind w:left="360"/>
      </w:pPr>
      <w:r>
        <w:t xml:space="preserve">V případě, že </w:t>
      </w:r>
      <w:r w:rsidR="00C72772">
        <w:t>„</w:t>
      </w:r>
      <w:r w:rsidR="00C72772" w:rsidRPr="00F94DE3">
        <w:t xml:space="preserve">Společník č. 1 a </w:t>
      </w:r>
      <w:r w:rsidR="00C72772">
        <w:t>S</w:t>
      </w:r>
      <w:r w:rsidR="00C72772" w:rsidRPr="00F94DE3">
        <w:t>polečník č. 2"</w:t>
      </w:r>
      <w:r w:rsidR="00C72772" w:rsidRPr="00D74A50">
        <w:t xml:space="preserve"> </w:t>
      </w:r>
      <w:r>
        <w:t>bud</w:t>
      </w:r>
      <w:r w:rsidR="00C72772">
        <w:rPr>
          <w:lang w:val="cs-CZ"/>
        </w:rPr>
        <w:t>ou</w:t>
      </w:r>
      <w:r>
        <w:t xml:space="preserve"> realizovat jakoukoli změnu sjednaného rozsahu díla bez písemného souhlasu objednatele, j</w:t>
      </w:r>
      <w:r w:rsidR="00C72772">
        <w:rPr>
          <w:lang w:val="cs-CZ"/>
        </w:rPr>
        <w:t>sou</w:t>
      </w:r>
      <w:r>
        <w:t xml:space="preserve"> povinn</w:t>
      </w:r>
      <w:r w:rsidR="00C72772">
        <w:rPr>
          <w:lang w:val="cs-CZ"/>
        </w:rPr>
        <w:t>i</w:t>
      </w:r>
      <w:r>
        <w:t xml:space="preserve"> </w:t>
      </w:r>
      <w:r w:rsidR="00C72772">
        <w:rPr>
          <w:lang w:val="cs-CZ"/>
        </w:rPr>
        <w:t xml:space="preserve">společně a nerozdílně </w:t>
      </w:r>
      <w:r>
        <w:t xml:space="preserve">v případě požadavku objednatele na své vlastní náklady odstranit realizované práce či provést nerealizované práce. V žádném případě však </w:t>
      </w:r>
      <w:r w:rsidR="00C72772">
        <w:t>„</w:t>
      </w:r>
      <w:r w:rsidR="00C72772" w:rsidRPr="00F94DE3">
        <w:t xml:space="preserve">Společník č. 1 a </w:t>
      </w:r>
      <w:r w:rsidR="00C72772">
        <w:t>S</w:t>
      </w:r>
      <w:r w:rsidR="00C72772" w:rsidRPr="00F94DE3">
        <w:t>polečník č. 2"</w:t>
      </w:r>
      <w:r w:rsidR="00C72772" w:rsidRPr="00D74A50">
        <w:t xml:space="preserve"> </w:t>
      </w:r>
      <w:r>
        <w:t>nem</w:t>
      </w:r>
      <w:r w:rsidR="00C72772">
        <w:rPr>
          <w:lang w:val="cs-CZ"/>
        </w:rPr>
        <w:t>ají</w:t>
      </w:r>
      <w:r>
        <w:t xml:space="preserve"> v takovém případě nárok na náhradu nákladů ani jakékoliv ceny za realizované práce měnící sjednaný rozsah díla i tehdy, pokud by mu tato smlouva jinak nárok na jejich úhradu přiznávala.   </w:t>
      </w:r>
    </w:p>
    <w:p w14:paraId="06D5376D" w14:textId="77777777" w:rsidR="00444490" w:rsidRDefault="00444490" w:rsidP="00444490">
      <w:pPr>
        <w:pStyle w:val="Meziodstavce"/>
        <w:ind w:left="426" w:hanging="426"/>
      </w:pPr>
    </w:p>
    <w:p w14:paraId="3CBC1293" w14:textId="18F86E6B" w:rsidR="00444490" w:rsidRDefault="00444490" w:rsidP="00444490">
      <w:pPr>
        <w:pStyle w:val="lneksmlouvytextPVL"/>
      </w:pPr>
      <w:r>
        <w:t>Nebezpečí škody na díle nes</w:t>
      </w:r>
      <w:r w:rsidR="00C72772">
        <w:rPr>
          <w:lang w:val="cs-CZ"/>
        </w:rPr>
        <w:t>ou</w:t>
      </w:r>
      <w:r>
        <w:t xml:space="preserve"> až do protokolárního předání a převzetí díla</w:t>
      </w:r>
      <w:r w:rsidR="00C72772">
        <w:rPr>
          <w:lang w:val="cs-CZ"/>
        </w:rPr>
        <w:t xml:space="preserve"> společně a nerozdílně</w:t>
      </w:r>
      <w:r>
        <w:t xml:space="preserve"> </w:t>
      </w:r>
      <w:r w:rsidR="00C72772">
        <w:t>„</w:t>
      </w:r>
      <w:r w:rsidR="00C72772" w:rsidRPr="00F94DE3">
        <w:t xml:space="preserve">Společník č. 1 a </w:t>
      </w:r>
      <w:r w:rsidR="00C72772">
        <w:t>S</w:t>
      </w:r>
      <w:r w:rsidR="00C72772" w:rsidRPr="00F94DE3">
        <w:t>polečník č. 2"</w:t>
      </w:r>
      <w:r>
        <w:t xml:space="preserve"> a to i v případě, došlo-li k mimořádným nepředvídatelným a nepřekonatelným překážkám vzniklým nezávisle na je</w:t>
      </w:r>
      <w:r w:rsidR="00C72772">
        <w:rPr>
          <w:lang w:val="cs-CZ"/>
        </w:rPr>
        <w:t>jich</w:t>
      </w:r>
      <w:r>
        <w:t xml:space="preserve"> vůli podle § 2913 odst. 2 OZ. </w:t>
      </w:r>
      <w:r w:rsidR="00C72772">
        <w:t>„</w:t>
      </w:r>
      <w:r w:rsidR="00C72772" w:rsidRPr="00F94DE3">
        <w:t xml:space="preserve">Společník č. 1 a </w:t>
      </w:r>
      <w:r w:rsidR="00C72772">
        <w:t>S</w:t>
      </w:r>
      <w:r w:rsidR="00C72772" w:rsidRPr="00F94DE3">
        <w:t>polečník č. 2"</w:t>
      </w:r>
      <w:r w:rsidR="00C72772" w:rsidRPr="00D74A50">
        <w:t xml:space="preserve"> </w:t>
      </w:r>
      <w:r w:rsidR="00C72772">
        <w:rPr>
          <w:lang w:val="cs-CZ"/>
        </w:rPr>
        <w:t xml:space="preserve">společně a nerozdílně </w:t>
      </w:r>
      <w:r>
        <w:t>odpovíd</w:t>
      </w:r>
      <w:r w:rsidR="00C72772">
        <w:rPr>
          <w:lang w:val="cs-CZ"/>
        </w:rPr>
        <w:t>ají</w:t>
      </w:r>
      <w:r>
        <w:t xml:space="preserve">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w:t>
      </w:r>
      <w:r w:rsidR="00C72772">
        <w:t>„</w:t>
      </w:r>
      <w:r w:rsidR="00C72772" w:rsidRPr="00F94DE3">
        <w:t>Společník</w:t>
      </w:r>
      <w:r w:rsidR="00C72772">
        <w:t>a</w:t>
      </w:r>
      <w:r w:rsidR="00C72772" w:rsidRPr="00F94DE3">
        <w:t xml:space="preserve"> č. 1 a </w:t>
      </w:r>
      <w:r w:rsidR="00C72772">
        <w:t>S</w:t>
      </w:r>
      <w:r w:rsidR="00C72772" w:rsidRPr="00F94DE3">
        <w:t>polečník</w:t>
      </w:r>
      <w:r w:rsidR="00C72772">
        <w:t>a</w:t>
      </w:r>
      <w:r w:rsidR="00C72772" w:rsidRPr="00F94DE3">
        <w:t xml:space="preserve"> č. 2"</w:t>
      </w:r>
      <w:r>
        <w:t xml:space="preserve">, která přímo nesouvisí s předmětem smlouvy. </w:t>
      </w:r>
      <w:r w:rsidR="00C72772">
        <w:t>„</w:t>
      </w:r>
      <w:r w:rsidR="00C72772" w:rsidRPr="00F94DE3">
        <w:t xml:space="preserve">Společník č. 1 a </w:t>
      </w:r>
      <w:r w:rsidR="00C72772">
        <w:t>S</w:t>
      </w:r>
      <w:r w:rsidR="00C72772" w:rsidRPr="00F94DE3">
        <w:t>polečník č. 2"</w:t>
      </w:r>
      <w:r w:rsidR="00C72772" w:rsidRPr="00D74A50">
        <w:t xml:space="preserve"> </w:t>
      </w:r>
      <w:r>
        <w:t>j</w:t>
      </w:r>
      <w:r w:rsidR="00C72772">
        <w:rPr>
          <w:lang w:val="cs-CZ"/>
        </w:rPr>
        <w:t>sou společně a nerozdílně</w:t>
      </w:r>
      <w:r>
        <w:t xml:space="preserve"> povinn</w:t>
      </w:r>
      <w:r w:rsidR="00C72772">
        <w:rPr>
          <w:lang w:val="cs-CZ"/>
        </w:rPr>
        <w:t>i</w:t>
      </w:r>
      <w:r>
        <w:t xml:space="preserve"> neprodleně odstraňovat znečištění, které způsobil</w:t>
      </w:r>
      <w:r w:rsidR="00C72772">
        <w:rPr>
          <w:lang w:val="cs-CZ"/>
        </w:rPr>
        <w:t>i</w:t>
      </w:r>
      <w:r>
        <w:t xml:space="preserve"> stavební činností.</w:t>
      </w:r>
    </w:p>
    <w:p w14:paraId="1621558D" w14:textId="77777777" w:rsidR="00444490" w:rsidRDefault="00444490" w:rsidP="00444490">
      <w:pPr>
        <w:pStyle w:val="Meziodstavce"/>
      </w:pPr>
    </w:p>
    <w:p w14:paraId="17DBD09A" w14:textId="634DDA4D" w:rsidR="00444490" w:rsidRDefault="00C72772" w:rsidP="00444490">
      <w:pPr>
        <w:pStyle w:val="lneksmlouvytextPVL"/>
      </w:pPr>
      <w:r>
        <w:t>„</w:t>
      </w:r>
      <w:r w:rsidRPr="00F94DE3">
        <w:t xml:space="preserve">Společník č. 1 a </w:t>
      </w:r>
      <w:r>
        <w:t>S</w:t>
      </w:r>
      <w:r w:rsidRPr="00F94DE3">
        <w:t>polečník č. 2"</w:t>
      </w:r>
      <w:r w:rsidRPr="00D74A50">
        <w:t xml:space="preserve"> </w:t>
      </w:r>
      <w:r w:rsidR="00444490">
        <w:t>ved</w:t>
      </w:r>
      <w:r>
        <w:rPr>
          <w:lang w:val="cs-CZ"/>
        </w:rPr>
        <w:t>ou</w:t>
      </w:r>
      <w:r w:rsidR="00444490">
        <w:t xml:space="preserv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w:t>
      </w:r>
      <w:r>
        <w:rPr>
          <w:lang w:val="cs-CZ"/>
        </w:rPr>
        <w:t>ou</w:t>
      </w:r>
      <w:r w:rsidR="00444490">
        <w:t xml:space="preserve"> </w:t>
      </w:r>
      <w:r>
        <w:t>„</w:t>
      </w:r>
      <w:r w:rsidRPr="00F94DE3">
        <w:t xml:space="preserve">Společník č. 1 a </w:t>
      </w:r>
      <w:r>
        <w:t>S</w:t>
      </w:r>
      <w:r w:rsidRPr="00F94DE3">
        <w:t>polečník č. 2"</w:t>
      </w:r>
      <w:r w:rsidRPr="00D74A50">
        <w:t xml:space="preserve"> </w:t>
      </w:r>
      <w:r w:rsidR="00444490">
        <w:t xml:space="preserve">s minimálně dvěma oddělitelnými průpisy, z nichž prvý si oddělí technický dozor a druhý ukládá </w:t>
      </w:r>
      <w:r w:rsidR="004B4F00">
        <w:t>„</w:t>
      </w:r>
      <w:r w:rsidR="004B4F00" w:rsidRPr="00F94DE3">
        <w:t xml:space="preserve">Společník č. 1 a </w:t>
      </w:r>
      <w:r w:rsidR="004B4F00">
        <w:t>S</w:t>
      </w:r>
      <w:r w:rsidR="004B4F00" w:rsidRPr="00F94DE3">
        <w:t>polečník č. 2"</w:t>
      </w:r>
      <w:r w:rsidR="004B4F00" w:rsidRPr="00D74A50">
        <w:t xml:space="preserve"> </w:t>
      </w:r>
      <w:r w:rsidR="00444490">
        <w:t>k archivaci. Originál deníku před</w:t>
      </w:r>
      <w:r w:rsidR="004B4F00">
        <w:rPr>
          <w:lang w:val="cs-CZ"/>
        </w:rPr>
        <w:t>ají</w:t>
      </w:r>
      <w:r w:rsidR="00444490">
        <w:t xml:space="preserve"> </w:t>
      </w:r>
      <w:r w:rsidR="004B4F00">
        <w:t>„</w:t>
      </w:r>
      <w:r w:rsidR="004B4F00" w:rsidRPr="00F94DE3">
        <w:t xml:space="preserve">Společník č. 1 a </w:t>
      </w:r>
      <w:r w:rsidR="004B4F00">
        <w:t>S</w:t>
      </w:r>
      <w:r w:rsidR="004B4F00" w:rsidRPr="00F94DE3">
        <w:t>polečník č. 2"</w:t>
      </w:r>
      <w:r w:rsidR="004B4F00" w:rsidRPr="00D74A50">
        <w:t xml:space="preserve"> </w:t>
      </w:r>
      <w:r w:rsidR="00444490">
        <w:t>objednateli spolu s dokumentací skutečného provedení díla a dalšími listinnými dokumenty při přejímacím řízení.</w:t>
      </w:r>
    </w:p>
    <w:p w14:paraId="66DE5745" w14:textId="77777777" w:rsidR="00444490" w:rsidRDefault="00444490" w:rsidP="00444490">
      <w:pPr>
        <w:pStyle w:val="Meziodstavce"/>
        <w:ind w:left="426" w:hanging="426"/>
      </w:pPr>
    </w:p>
    <w:p w14:paraId="7AC6DC29" w14:textId="0FBEA3F1" w:rsidR="00444490" w:rsidRDefault="00444490" w:rsidP="00444490">
      <w:pPr>
        <w:pStyle w:val="lneksmlouvytextPVL"/>
      </w:pPr>
      <w:r>
        <w:t>Přijde-li technický dozor objednatele při výkonu své práce do styku se skutečnostmi, nebo obdrží-li od </w:t>
      </w:r>
      <w:r w:rsidR="004B4F00">
        <w:t>„</w:t>
      </w:r>
      <w:r w:rsidR="004B4F00" w:rsidRPr="00F94DE3">
        <w:t>Společník</w:t>
      </w:r>
      <w:r w:rsidR="004B4F00">
        <w:t>a</w:t>
      </w:r>
      <w:r w:rsidR="004B4F00" w:rsidRPr="00F94DE3">
        <w:t xml:space="preserve"> č. 1 a </w:t>
      </w:r>
      <w:r w:rsidR="004B4F00">
        <w:t>S</w:t>
      </w:r>
      <w:r w:rsidR="004B4F00" w:rsidRPr="00F94DE3">
        <w:t>polečník</w:t>
      </w:r>
      <w:r w:rsidR="004B4F00">
        <w:t>a</w:t>
      </w:r>
      <w:r w:rsidR="004B4F00" w:rsidRPr="00F94DE3">
        <w:t xml:space="preserve"> č. 2"</w:t>
      </w:r>
      <w:r w:rsidR="004B4F00" w:rsidRPr="00D74A50">
        <w:t xml:space="preserve"> </w:t>
      </w:r>
      <w:r>
        <w:t xml:space="preserve">dokumenty, které </w:t>
      </w:r>
      <w:r w:rsidR="004B4F00">
        <w:t>„</w:t>
      </w:r>
      <w:r w:rsidR="004B4F00" w:rsidRPr="00F94DE3">
        <w:t xml:space="preserve">Společník č. 1 a </w:t>
      </w:r>
      <w:r w:rsidR="004B4F00">
        <w:t>S</w:t>
      </w:r>
      <w:r w:rsidR="004B4F00" w:rsidRPr="00F94DE3">
        <w:t>polečník č. 2"</w:t>
      </w:r>
      <w:r w:rsidR="004B4F00" w:rsidRPr="00D74A50">
        <w:t xml:space="preserve"> </w:t>
      </w:r>
      <w:r>
        <w:t>považuj</w:t>
      </w:r>
      <w:r w:rsidR="004B4F00">
        <w:rPr>
          <w:lang w:val="cs-CZ"/>
        </w:rPr>
        <w:t>í</w:t>
      </w:r>
      <w:r>
        <w:t xml:space="preserve"> za své obchodní tajemství, j</w:t>
      </w:r>
      <w:r w:rsidR="004B4F00">
        <w:rPr>
          <w:lang w:val="cs-CZ"/>
        </w:rPr>
        <w:t>sou</w:t>
      </w:r>
      <w:r>
        <w:t xml:space="preserve"> </w:t>
      </w:r>
      <w:r w:rsidR="004B4F00">
        <w:t>„</w:t>
      </w:r>
      <w:r w:rsidR="004B4F00" w:rsidRPr="00F94DE3">
        <w:t xml:space="preserve">Společník č. 1 a </w:t>
      </w:r>
      <w:r w:rsidR="004B4F00">
        <w:t>S</w:t>
      </w:r>
      <w:r w:rsidR="004B4F00" w:rsidRPr="00F94DE3">
        <w:t>polečník č. 2"</w:t>
      </w:r>
      <w:r w:rsidR="004B4F00" w:rsidRPr="00D74A50">
        <w:t xml:space="preserve"> </w:t>
      </w:r>
      <w:r w:rsidR="004B4F00">
        <w:rPr>
          <w:lang w:val="cs-CZ"/>
        </w:rPr>
        <w:t xml:space="preserve">společně a nerozdílně </w:t>
      </w:r>
      <w:r>
        <w:t>povinn</w:t>
      </w:r>
      <w:r w:rsidR="004B4F00">
        <w:rPr>
          <w:lang w:val="cs-CZ"/>
        </w:rPr>
        <w:t>i</w:t>
      </w:r>
      <w:r>
        <w:t xml:space="preserve"> na tuto skutečnost technický dozor výslovně upozornit. Technický dozor je oprávněn tyto skutečnosti sdělit nebo písemnosti předat pouze objednateli, projektantovi vykonávajícímu autorský dozor nebo orgánům státního stavebního dohledu.</w:t>
      </w:r>
    </w:p>
    <w:p w14:paraId="39F918E4" w14:textId="77777777" w:rsidR="000C5169" w:rsidRPr="00040F9C" w:rsidRDefault="000C5169" w:rsidP="000C5169">
      <w:pPr>
        <w:pStyle w:val="Meziodstavce"/>
        <w:ind w:left="426" w:hanging="426"/>
        <w:rPr>
          <w:lang w:val="cs-CZ"/>
        </w:rPr>
      </w:pPr>
    </w:p>
    <w:p w14:paraId="243CB062" w14:textId="0A7CCD9C" w:rsidR="000C5169" w:rsidRPr="007776A5" w:rsidRDefault="000C5169" w:rsidP="000C5169">
      <w:pPr>
        <w:pStyle w:val="lneksmlouvytextPVL"/>
      </w:pPr>
      <w:r w:rsidRPr="007776A5">
        <w:t xml:space="preserve">Pokud </w:t>
      </w:r>
      <w:r w:rsidR="004B4F00">
        <w:t>„</w:t>
      </w:r>
      <w:r w:rsidR="004B4F00" w:rsidRPr="00F94DE3">
        <w:t xml:space="preserve">Společník č. 1 a </w:t>
      </w:r>
      <w:r w:rsidR="004B4F00">
        <w:t>S</w:t>
      </w:r>
      <w:r w:rsidR="004B4F00" w:rsidRPr="00F94DE3">
        <w:t>polečník č. 2"</w:t>
      </w:r>
      <w:r w:rsidR="004B4F00" w:rsidRPr="00D74A50">
        <w:t xml:space="preserve"> </w:t>
      </w:r>
      <w:r w:rsidRPr="007776A5">
        <w:t>prokázal</w:t>
      </w:r>
      <w:r w:rsidR="004B4F00">
        <w:rPr>
          <w:lang w:val="cs-CZ"/>
        </w:rPr>
        <w:t>i</w:t>
      </w:r>
      <w:r w:rsidRPr="007776A5">
        <w:t xml:space="preserve"> v zadávacím řízení určitou část kvalifikace prostřednictvím poddodavatele, j</w:t>
      </w:r>
      <w:r w:rsidR="004B4F00">
        <w:rPr>
          <w:lang w:val="cs-CZ"/>
        </w:rPr>
        <w:t>sou</w:t>
      </w:r>
      <w:r w:rsidRPr="007776A5">
        <w:t xml:space="preserve"> povinn</w:t>
      </w:r>
      <w:r w:rsidR="004B4F00">
        <w:rPr>
          <w:lang w:val="cs-CZ"/>
        </w:rPr>
        <w:t>i společně a nerozdílně</w:t>
      </w:r>
      <w:r w:rsidRPr="007776A5">
        <w:t xml:space="preserve"> zajistit, aby se takový poddodavatel podílel na provádění díla v rozsahu, v jakém prokázal splnění kvalifikace za </w:t>
      </w:r>
      <w:r w:rsidR="004B4F00">
        <w:t>„</w:t>
      </w:r>
      <w:r w:rsidR="004B4F00" w:rsidRPr="00F94DE3">
        <w:t>Společník</w:t>
      </w:r>
      <w:r w:rsidR="004B4F00">
        <w:t>a</w:t>
      </w:r>
      <w:r w:rsidR="004B4F00" w:rsidRPr="00F94DE3">
        <w:t xml:space="preserve"> č. 1 a </w:t>
      </w:r>
      <w:r w:rsidR="004B4F00">
        <w:t>S</w:t>
      </w:r>
      <w:r w:rsidR="004B4F00" w:rsidRPr="00F94DE3">
        <w:t>polečník</w:t>
      </w:r>
      <w:r w:rsidR="004B4F00">
        <w:t>a</w:t>
      </w:r>
      <w:r w:rsidR="004B4F00" w:rsidRPr="00F94DE3">
        <w:t xml:space="preserve"> č. 2"</w:t>
      </w:r>
      <w:r w:rsidRPr="007776A5">
        <w:t>.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 xml:space="preserve">kvalifikace </w:t>
      </w:r>
      <w:r w:rsidRPr="007776A5">
        <w:t xml:space="preserve">stanovené v zadávací dokumentaci. </w:t>
      </w:r>
      <w:r w:rsidR="004B4F00">
        <w:t>„</w:t>
      </w:r>
      <w:r w:rsidR="004B4F00" w:rsidRPr="00F94DE3">
        <w:t xml:space="preserve">Společník č. 1 a </w:t>
      </w:r>
      <w:r w:rsidR="004B4F00">
        <w:t>S</w:t>
      </w:r>
      <w:r w:rsidR="004B4F00" w:rsidRPr="00F94DE3">
        <w:t>polečník č. 2"</w:t>
      </w:r>
      <w:r w:rsidR="004B4F00" w:rsidRPr="00D74A50">
        <w:t xml:space="preserve"> </w:t>
      </w:r>
      <w:r w:rsidRPr="007776A5">
        <w:t>j</w:t>
      </w:r>
      <w:r w:rsidR="004B4F00">
        <w:rPr>
          <w:lang w:val="cs-CZ"/>
        </w:rPr>
        <w:t>sou</w:t>
      </w:r>
      <w:r w:rsidRPr="007776A5">
        <w:t xml:space="preserve"> povinn</w:t>
      </w:r>
      <w:r w:rsidR="004B4F00">
        <w:rPr>
          <w:lang w:val="cs-CZ"/>
        </w:rPr>
        <w:t>i společně a nerozdílně</w:t>
      </w:r>
      <w:r w:rsidRPr="007776A5">
        <w:t xml:space="preserve"> uvedené skutečnosti prokázat předložením dokladů v rozsahu dle příslušných ustanovení zadávací dokumentace.</w:t>
      </w:r>
      <w:r w:rsidRPr="000C5169">
        <w:rPr>
          <w:lang w:val="cs-CZ"/>
        </w:rPr>
        <w:t xml:space="preserve"> </w:t>
      </w:r>
      <w:r w:rsidRPr="007776A5">
        <w:t xml:space="preserve">Pokud </w:t>
      </w:r>
      <w:r w:rsidR="004B4F00">
        <w:t>„</w:t>
      </w:r>
      <w:r w:rsidR="004B4F00" w:rsidRPr="00F94DE3">
        <w:t xml:space="preserve">Společník č. 1 a </w:t>
      </w:r>
      <w:r w:rsidR="004B4F00">
        <w:t>S</w:t>
      </w:r>
      <w:r w:rsidR="004B4F00" w:rsidRPr="00F94DE3">
        <w:t>polečník č. 2"</w:t>
      </w:r>
      <w:r w:rsidR="004B4F00" w:rsidRPr="00D74A50">
        <w:t xml:space="preserve"> </w:t>
      </w:r>
      <w:r w:rsidRPr="007776A5">
        <w:t xml:space="preserve">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47475301" w14:textId="77777777" w:rsidR="000C5169" w:rsidRPr="00A44690" w:rsidRDefault="000C5169" w:rsidP="000C5169">
      <w:pPr>
        <w:pStyle w:val="Meziodstavce"/>
        <w:ind w:left="426" w:hanging="426"/>
        <w:rPr>
          <w:lang w:val="cs-CZ"/>
        </w:rPr>
      </w:pPr>
    </w:p>
    <w:p w14:paraId="16481812" w14:textId="537494F8" w:rsidR="000C5169" w:rsidRPr="0017737D" w:rsidRDefault="000C5169" w:rsidP="000C5169">
      <w:pPr>
        <w:pStyle w:val="SamostatntextpodlnekPVL"/>
      </w:pPr>
      <w:r w:rsidRPr="0017737D">
        <w:lastRenderedPageBreak/>
        <w:t xml:space="preserve">Identifikační údaje všech poddodavatelů, </w:t>
      </w:r>
      <w:r w:rsidRPr="007776A5">
        <w:rPr>
          <w:lang w:val="cs-CZ"/>
        </w:rPr>
        <w:t>prostřednictvím kterých</w:t>
      </w:r>
      <w:r w:rsidRPr="0017737D">
        <w:t xml:space="preserve"> </w:t>
      </w:r>
      <w:r w:rsidR="004B4F00">
        <w:t>„</w:t>
      </w:r>
      <w:r w:rsidR="004B4F00" w:rsidRPr="00F94DE3">
        <w:t xml:space="preserve">Společník č. 1 a </w:t>
      </w:r>
      <w:r w:rsidR="004B4F00">
        <w:t>S</w:t>
      </w:r>
      <w:r w:rsidR="004B4F00" w:rsidRPr="00F94DE3">
        <w:t>polečník č. 2"</w:t>
      </w:r>
      <w:r w:rsidR="004B4F00" w:rsidRPr="00D74A50">
        <w:t xml:space="preserve"> </w:t>
      </w:r>
      <w:r w:rsidRPr="0017737D">
        <w:t>prokazoval splnění kvalifikace:</w:t>
      </w:r>
    </w:p>
    <w:p w14:paraId="66D021AF"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7E984B9C" w14:textId="77777777" w:rsidTr="00735688">
        <w:trPr>
          <w:trHeight w:val="567"/>
        </w:trPr>
        <w:tc>
          <w:tcPr>
            <w:tcW w:w="3334" w:type="dxa"/>
            <w:shd w:val="clear" w:color="auto" w:fill="auto"/>
            <w:vAlign w:val="center"/>
          </w:tcPr>
          <w:p w14:paraId="59A92AC9"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49DB56A8" w14:textId="10E89CE7" w:rsidR="000C5169" w:rsidRPr="00735688" w:rsidRDefault="000C5169" w:rsidP="005E3FF2">
            <w:pPr>
              <w:suppressAutoHyphens/>
              <w:spacing w:after="0" w:line="240" w:lineRule="auto"/>
              <w:rPr>
                <w:rFonts w:ascii="Arial" w:eastAsia="Times New Roman" w:hAnsi="Arial" w:cs="Arial"/>
                <w:lang w:eastAsia="cs-CZ"/>
              </w:rPr>
            </w:pPr>
          </w:p>
        </w:tc>
      </w:tr>
      <w:tr w:rsidR="000C5169" w:rsidRPr="00723095" w14:paraId="2595FE35" w14:textId="77777777" w:rsidTr="00735688">
        <w:trPr>
          <w:trHeight w:val="567"/>
        </w:trPr>
        <w:tc>
          <w:tcPr>
            <w:tcW w:w="3334" w:type="dxa"/>
            <w:shd w:val="clear" w:color="auto" w:fill="auto"/>
            <w:vAlign w:val="center"/>
          </w:tcPr>
          <w:p w14:paraId="3399A50C"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285D7D20" w14:textId="46D80A95" w:rsidR="000C5169" w:rsidRPr="00735688" w:rsidRDefault="000C5169" w:rsidP="005E3FF2">
            <w:pPr>
              <w:suppressAutoHyphens/>
              <w:spacing w:after="0" w:line="240" w:lineRule="auto"/>
              <w:rPr>
                <w:rFonts w:ascii="Arial" w:eastAsia="Times New Roman" w:hAnsi="Arial" w:cs="Arial"/>
                <w:lang w:eastAsia="cs-CZ"/>
              </w:rPr>
            </w:pPr>
          </w:p>
        </w:tc>
      </w:tr>
      <w:tr w:rsidR="000C5169" w:rsidRPr="00723095" w14:paraId="01CD7FEE" w14:textId="77777777" w:rsidTr="00735688">
        <w:trPr>
          <w:trHeight w:val="567"/>
        </w:trPr>
        <w:tc>
          <w:tcPr>
            <w:tcW w:w="3334" w:type="dxa"/>
            <w:shd w:val="clear" w:color="auto" w:fill="auto"/>
            <w:vAlign w:val="center"/>
          </w:tcPr>
          <w:p w14:paraId="0645F8F8"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456D0109" w14:textId="691AC69A" w:rsidR="000C5169" w:rsidRPr="00735688" w:rsidRDefault="000C5169" w:rsidP="005E3FF2">
            <w:pPr>
              <w:suppressAutoHyphens/>
              <w:spacing w:after="0" w:line="240" w:lineRule="auto"/>
              <w:rPr>
                <w:rFonts w:ascii="Arial" w:eastAsia="Times New Roman" w:hAnsi="Arial" w:cs="Arial"/>
                <w:lang w:eastAsia="cs-CZ"/>
              </w:rPr>
            </w:pPr>
          </w:p>
        </w:tc>
      </w:tr>
      <w:tr w:rsidR="000C5169" w:rsidRPr="00723095" w14:paraId="4677575A" w14:textId="77777777" w:rsidTr="00735688">
        <w:trPr>
          <w:trHeight w:val="567"/>
        </w:trPr>
        <w:tc>
          <w:tcPr>
            <w:tcW w:w="3334" w:type="dxa"/>
            <w:shd w:val="clear" w:color="auto" w:fill="auto"/>
            <w:vAlign w:val="center"/>
          </w:tcPr>
          <w:p w14:paraId="43B16FC7"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091A067B" w14:textId="4341DEEE" w:rsidR="000C5169" w:rsidRPr="00735688" w:rsidRDefault="000C5169" w:rsidP="005E3FF2">
            <w:pPr>
              <w:suppressAutoHyphens/>
              <w:spacing w:after="0" w:line="240" w:lineRule="auto"/>
              <w:rPr>
                <w:rFonts w:ascii="Arial" w:eastAsia="Times New Roman" w:hAnsi="Arial" w:cs="Arial"/>
                <w:lang w:eastAsia="cs-CZ"/>
              </w:rPr>
            </w:pPr>
          </w:p>
        </w:tc>
      </w:tr>
      <w:tr w:rsidR="000C5169" w:rsidRPr="00723095" w14:paraId="278AE7F1" w14:textId="77777777" w:rsidTr="00735688">
        <w:trPr>
          <w:trHeight w:val="567"/>
        </w:trPr>
        <w:tc>
          <w:tcPr>
            <w:tcW w:w="3334" w:type="dxa"/>
            <w:shd w:val="clear" w:color="auto" w:fill="auto"/>
            <w:vAlign w:val="center"/>
          </w:tcPr>
          <w:p w14:paraId="6B5EFA26"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35AF7792" w14:textId="51123A42" w:rsidR="000C5169" w:rsidRPr="00735688" w:rsidRDefault="000C5169" w:rsidP="005E3FF2">
            <w:pPr>
              <w:suppressAutoHyphens/>
              <w:spacing w:after="0" w:line="240" w:lineRule="auto"/>
              <w:rPr>
                <w:rFonts w:ascii="Arial" w:eastAsia="Times New Roman" w:hAnsi="Arial" w:cs="Arial"/>
                <w:lang w:eastAsia="cs-CZ"/>
              </w:rPr>
            </w:pPr>
          </w:p>
        </w:tc>
      </w:tr>
      <w:tr w:rsidR="000C5169" w:rsidRPr="00723095" w14:paraId="7AFC8B47" w14:textId="77777777" w:rsidTr="00735688">
        <w:trPr>
          <w:trHeight w:val="567"/>
        </w:trPr>
        <w:tc>
          <w:tcPr>
            <w:tcW w:w="3334" w:type="dxa"/>
            <w:shd w:val="clear" w:color="auto" w:fill="auto"/>
            <w:vAlign w:val="center"/>
          </w:tcPr>
          <w:p w14:paraId="16F0E278" w14:textId="77777777" w:rsidR="000C5169" w:rsidRPr="00735688" w:rsidRDefault="000C5169" w:rsidP="005E3FF2">
            <w:pPr>
              <w:suppressAutoHyphens/>
              <w:spacing w:after="0" w:line="240" w:lineRule="auto"/>
              <w:rPr>
                <w:rFonts w:ascii="Arial" w:eastAsia="Times New Roman" w:hAnsi="Arial" w:cs="Arial"/>
                <w:lang w:eastAsia="cs-CZ"/>
              </w:rPr>
            </w:pPr>
            <w:r w:rsidRPr="00735688">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322CC7DF" w14:textId="277DE030" w:rsidR="000C5169" w:rsidRPr="00735688" w:rsidRDefault="000C5169" w:rsidP="005E3FF2">
            <w:pPr>
              <w:suppressAutoHyphens/>
              <w:spacing w:after="0" w:line="240" w:lineRule="auto"/>
              <w:rPr>
                <w:rFonts w:ascii="Arial" w:eastAsia="Times New Roman" w:hAnsi="Arial" w:cs="Arial"/>
                <w:lang w:eastAsia="cs-CZ"/>
              </w:rPr>
            </w:pPr>
          </w:p>
        </w:tc>
      </w:tr>
    </w:tbl>
    <w:p w14:paraId="457817C2" w14:textId="77777777" w:rsidR="000C5169" w:rsidRDefault="000C5169" w:rsidP="000C5169">
      <w:pPr>
        <w:pStyle w:val="Meziodstavce"/>
        <w:rPr>
          <w:shd w:val="clear" w:color="auto" w:fill="FFFF00"/>
        </w:rPr>
      </w:pPr>
    </w:p>
    <w:p w14:paraId="2B3435C9" w14:textId="634051F5" w:rsidR="000C5169" w:rsidRPr="00F23092" w:rsidRDefault="004B4F00" w:rsidP="000C5169">
      <w:pPr>
        <w:pStyle w:val="lneksmlouvytextPVL"/>
      </w:pPr>
      <w:r>
        <w:t>„</w:t>
      </w:r>
      <w:r w:rsidRPr="00F94DE3">
        <w:t xml:space="preserve">Společník č. 1 a </w:t>
      </w:r>
      <w:r>
        <w:t>S</w:t>
      </w:r>
      <w:r w:rsidRPr="00F94DE3">
        <w:t>polečník č. 2"</w:t>
      </w:r>
      <w:r w:rsidRPr="00D74A50">
        <w:t xml:space="preserve"> </w:t>
      </w:r>
      <w:r w:rsidR="000C5169" w:rsidRPr="00B66F63">
        <w:t>odpovíd</w:t>
      </w:r>
      <w:r>
        <w:rPr>
          <w:lang w:val="cs-CZ"/>
        </w:rPr>
        <w:t>ají</w:t>
      </w:r>
      <w:r w:rsidR="000C5169" w:rsidRPr="00B66F63">
        <w:t xml:space="preserve"> </w:t>
      </w:r>
      <w:r>
        <w:rPr>
          <w:lang w:val="cs-CZ"/>
        </w:rPr>
        <w:t xml:space="preserve">společně a nerozdílně </w:t>
      </w:r>
      <w:r w:rsidR="000C5169" w:rsidRPr="00B66F63">
        <w:t xml:space="preserve">přímo za výběr a řádnou koordinaci všech </w:t>
      </w:r>
      <w:r w:rsidR="000C5169">
        <w:t>pod</w:t>
      </w:r>
      <w:r w:rsidR="000C5169" w:rsidRPr="00B66F63">
        <w:t>dodavatelů</w:t>
      </w:r>
      <w:r w:rsidR="000C5169">
        <w:t>.</w:t>
      </w:r>
      <w:r w:rsidR="006B1A47">
        <w:rPr>
          <w:lang w:val="cs-CZ"/>
        </w:rPr>
        <w:t xml:space="preserve"> </w:t>
      </w:r>
      <w:r w:rsidR="006B1A47" w:rsidRPr="00B55C0E">
        <w:t>Dále j</w:t>
      </w:r>
      <w:r>
        <w:rPr>
          <w:lang w:val="cs-CZ"/>
        </w:rPr>
        <w:t>sou</w:t>
      </w:r>
      <w:r w:rsidR="006B1A47" w:rsidRPr="00B55C0E">
        <w:t xml:space="preserve"> </w:t>
      </w:r>
      <w:r>
        <w:rPr>
          <w:lang w:val="cs-CZ"/>
        </w:rPr>
        <w:t xml:space="preserve">společně a nerozdílně </w:t>
      </w:r>
      <w:r w:rsidR="006B1A47" w:rsidRPr="00B55C0E">
        <w:t>povinn</w:t>
      </w:r>
      <w:r>
        <w:rPr>
          <w:lang w:val="cs-CZ"/>
        </w:rPr>
        <w:t>i</w:t>
      </w:r>
      <w:r w:rsidR="006B1A47" w:rsidRPr="00B55C0E">
        <w:t xml:space="preserve"> identifikovat poddodavatele v souladu s § 105 odst. 3 ZZVZ před zahájením provádění díla poddodavatelem, nebyl-li poddodavatel identifikován před podpisem smlouvy v souladu s uvedeným ustanovením. Tuto povinnost </w:t>
      </w:r>
      <w:r>
        <w:t>„</w:t>
      </w:r>
      <w:r w:rsidRPr="00F94DE3">
        <w:t xml:space="preserve">Společník č. 1 a </w:t>
      </w:r>
      <w:r>
        <w:t>S</w:t>
      </w:r>
      <w:r w:rsidRPr="00F94DE3">
        <w:t>polečník č. 2"</w:t>
      </w:r>
      <w:r w:rsidRPr="00D74A50">
        <w:t xml:space="preserve"> </w:t>
      </w:r>
      <w:r w:rsidR="006B1A47" w:rsidRPr="00B55C0E">
        <w:t>splní uvedením identifikačních údajů dle §</w:t>
      </w:r>
      <w:r w:rsidR="006B1A47">
        <w:rPr>
          <w:lang w:val="cs-CZ"/>
        </w:rPr>
        <w:t> </w:t>
      </w:r>
      <w:r w:rsidR="006B1A47" w:rsidRPr="00B55C0E">
        <w:t>28 odst. 1 písm. g) ZZVZ ve stavebním deníku</w:t>
      </w:r>
      <w:r w:rsidR="006B1A47">
        <w:t>.</w:t>
      </w:r>
    </w:p>
    <w:p w14:paraId="0D001E5D" w14:textId="77777777" w:rsidR="000C5169" w:rsidRPr="00F23092" w:rsidRDefault="000C5169" w:rsidP="000C5169">
      <w:pPr>
        <w:pStyle w:val="Meziodstavce"/>
        <w:ind w:left="426" w:hanging="426"/>
      </w:pPr>
    </w:p>
    <w:p w14:paraId="58998E0E" w14:textId="5B5BCEA8" w:rsidR="000C5169" w:rsidRPr="00AA2C5A" w:rsidRDefault="000C5169" w:rsidP="000C5169">
      <w:pPr>
        <w:pStyle w:val="lneksmlouvytextPVL"/>
      </w:pPr>
      <w:r w:rsidRPr="00F23092">
        <w:t xml:space="preserve">Objednatel má právo v opodstatněných případech požadovat změnu jakéhokoli </w:t>
      </w:r>
      <w:r>
        <w:t>pod</w:t>
      </w:r>
      <w:r w:rsidRPr="00F23092">
        <w:t xml:space="preserve">dodavatele </w:t>
      </w:r>
      <w:r w:rsidR="004B4F00">
        <w:t>„</w:t>
      </w:r>
      <w:r w:rsidR="004B4F00" w:rsidRPr="00F94DE3">
        <w:t>Společník</w:t>
      </w:r>
      <w:r w:rsidR="004B4F00">
        <w:t>a</w:t>
      </w:r>
      <w:r w:rsidR="004B4F00" w:rsidRPr="00F94DE3">
        <w:t xml:space="preserve"> č. 1 a </w:t>
      </w:r>
      <w:r w:rsidR="004B4F00">
        <w:t>S</w:t>
      </w:r>
      <w:r w:rsidR="004B4F00" w:rsidRPr="00F94DE3">
        <w:t>polečník</w:t>
      </w:r>
      <w:r w:rsidR="004B4F00">
        <w:t>a</w:t>
      </w:r>
      <w:r w:rsidR="004B4F00" w:rsidRPr="00F94DE3">
        <w:t xml:space="preserve"> č. 2"</w:t>
      </w:r>
      <w:r w:rsidRPr="00F23092">
        <w:t>. V tomto případě j</w:t>
      </w:r>
      <w:r w:rsidR="004B4F00">
        <w:rPr>
          <w:lang w:val="cs-CZ"/>
        </w:rPr>
        <w:t>sou</w:t>
      </w:r>
      <w:r w:rsidRPr="00F23092">
        <w:t xml:space="preserve"> </w:t>
      </w:r>
      <w:r w:rsidR="004B4F00">
        <w:t>„</w:t>
      </w:r>
      <w:r w:rsidR="004B4F00" w:rsidRPr="00F94DE3">
        <w:t xml:space="preserve">Společník č. 1 a </w:t>
      </w:r>
      <w:r w:rsidR="004B4F00">
        <w:t>S</w:t>
      </w:r>
      <w:r w:rsidR="004B4F00" w:rsidRPr="00F94DE3">
        <w:t>polečník č. 2"</w:t>
      </w:r>
      <w:r w:rsidR="004B4F00" w:rsidRPr="00D74A50">
        <w:t xml:space="preserve"> </w:t>
      </w:r>
      <w:r w:rsidRPr="00F23092">
        <w:t>povinn</w:t>
      </w:r>
      <w:r w:rsidR="004B4F00">
        <w:rPr>
          <w:lang w:val="cs-CZ"/>
        </w:rPr>
        <w:t>i společně a nerozdílně</w:t>
      </w:r>
      <w:r w:rsidRPr="00F23092">
        <w:t xml:space="preserve"> změnit </w:t>
      </w:r>
      <w:r>
        <w:t>pod</w:t>
      </w:r>
      <w:r w:rsidRPr="00F23092">
        <w:t xml:space="preserve">dodavatele bez zbytečného odkladu tak, aby v žádném případě nebyl narušen plynulý průběh výstavby a plnění povinností </w:t>
      </w:r>
      <w:r w:rsidR="004B4F00">
        <w:t>„</w:t>
      </w:r>
      <w:r w:rsidR="004B4F00" w:rsidRPr="00F94DE3">
        <w:t>Společník</w:t>
      </w:r>
      <w:r w:rsidR="004B4F00">
        <w:t>a</w:t>
      </w:r>
      <w:r w:rsidR="004B4F00" w:rsidRPr="00F94DE3">
        <w:t xml:space="preserve"> č. 1 a </w:t>
      </w:r>
      <w:r w:rsidR="004B4F00">
        <w:t>S</w:t>
      </w:r>
      <w:r w:rsidR="004B4F00" w:rsidRPr="00F94DE3">
        <w:t>polečník</w:t>
      </w:r>
      <w:r w:rsidR="004B4F00">
        <w:t>a</w:t>
      </w:r>
      <w:r w:rsidR="004B4F00" w:rsidRPr="00F94DE3">
        <w:t xml:space="preserve"> č. 2"</w:t>
      </w:r>
      <w:r w:rsidR="004B4F00" w:rsidRPr="00D74A50">
        <w:t xml:space="preserve"> </w:t>
      </w:r>
      <w:r w:rsidRPr="00F23092">
        <w:t>vyplývající</w:t>
      </w:r>
      <w:r>
        <w:t>ch</w:t>
      </w:r>
      <w:r w:rsidRPr="00F23092">
        <w:t xml:space="preserve"> z této smlouvy. Případně vzniklé náklady, vyplývající ze změny </w:t>
      </w:r>
      <w:r>
        <w:t>pod</w:t>
      </w:r>
      <w:r w:rsidRPr="00F23092">
        <w:t>dodavatele, n</w:t>
      </w:r>
      <w:r>
        <w:t xml:space="preserve">ese v plném rozsahu </w:t>
      </w:r>
      <w:r w:rsidR="004B4F00">
        <w:t>„</w:t>
      </w:r>
      <w:r w:rsidR="004B4F00" w:rsidRPr="00F94DE3">
        <w:t xml:space="preserve">Společník č. 1 a </w:t>
      </w:r>
      <w:r w:rsidR="004B4F00">
        <w:t>S</w:t>
      </w:r>
      <w:r w:rsidR="004B4F00" w:rsidRPr="00F94DE3">
        <w:t>polečník č. 2"</w:t>
      </w:r>
      <w:r>
        <w:t>.</w:t>
      </w:r>
    </w:p>
    <w:p w14:paraId="15EB98BD" w14:textId="77777777" w:rsidR="000C5169" w:rsidRPr="00AA2C5A" w:rsidRDefault="000C5169" w:rsidP="000C5169">
      <w:pPr>
        <w:pStyle w:val="lneksmlouvytextPVL"/>
        <w:numPr>
          <w:ilvl w:val="0"/>
          <w:numId w:val="0"/>
        </w:numPr>
        <w:ind w:left="426"/>
      </w:pPr>
    </w:p>
    <w:p w14:paraId="0A4F427C" w14:textId="3A6B03FB" w:rsidR="000C5169" w:rsidRPr="00B6374D" w:rsidRDefault="000C5169" w:rsidP="000C5169">
      <w:pPr>
        <w:pStyle w:val="lneksmlouvytextPVL"/>
      </w:pPr>
      <w:r w:rsidRPr="00814F44">
        <w:t>Nedohodnou-li se smluvní</w:t>
      </w:r>
      <w:r>
        <w:t xml:space="preserve"> strany jinak, j</w:t>
      </w:r>
      <w:r w:rsidR="004B4F00">
        <w:rPr>
          <w:lang w:val="cs-CZ"/>
        </w:rPr>
        <w:t>sou</w:t>
      </w:r>
      <w:r>
        <w:t xml:space="preserve"> </w:t>
      </w:r>
      <w:r w:rsidR="004B4F00">
        <w:t>„</w:t>
      </w:r>
      <w:r w:rsidR="004B4F00" w:rsidRPr="00F94DE3">
        <w:t xml:space="preserve">Společník č. 1 a </w:t>
      </w:r>
      <w:r w:rsidR="004B4F00">
        <w:t>S</w:t>
      </w:r>
      <w:r w:rsidR="004B4F00" w:rsidRPr="00F94DE3">
        <w:t>polečník č. 2"</w:t>
      </w:r>
      <w:r w:rsidR="004B4F00" w:rsidRPr="00D74A50">
        <w:t xml:space="preserve"> </w:t>
      </w:r>
      <w:r>
        <w:t>povinn</w:t>
      </w:r>
      <w:r w:rsidR="004B4F00">
        <w:rPr>
          <w:lang w:val="cs-CZ"/>
        </w:rPr>
        <w:t xml:space="preserve">i společně a nerozdílně </w:t>
      </w:r>
      <w:r>
        <w:t xml:space="preserve">každý návrh soupisu skutečně </w:t>
      </w:r>
      <w:r w:rsidRPr="00B96A7D">
        <w:t>provedených</w:t>
      </w:r>
      <w:r>
        <w:t xml:space="preserve"> prací a každý návrh změny soupisu prací související s případnou změnou rozsahu díla předat osobě oprávněné jednat za objednatele ve věcech technických k</w:t>
      </w:r>
      <w:r w:rsidRPr="000C5169">
        <w:rPr>
          <w:lang w:val="cs-CZ"/>
        </w:rPr>
        <w:t> </w:t>
      </w:r>
      <w:r>
        <w:t xml:space="preserve">odsouhlasení </w:t>
      </w:r>
      <w:r w:rsidRPr="00B6374D">
        <w:t>ve formátu XC4 (soubor *.</w:t>
      </w:r>
      <w:proofErr w:type="spellStart"/>
      <w:r w:rsidRPr="00B6374D">
        <w:t>xml</w:t>
      </w:r>
      <w:proofErr w:type="spellEnd"/>
      <w:r w:rsidRPr="00B6374D">
        <w:t xml:space="preserve">) umožňujícím jejich posouzení ve vztahu ke znění soupisu prací, který tvoří přílohu této smlouvy. Osoba oprávněná jednat za objednatele ve věcech technických může odmítnout návrh ve smyslu věty první, pokud jej od </w:t>
      </w:r>
      <w:r w:rsidR="004B4F00">
        <w:t>„</w:t>
      </w:r>
      <w:r w:rsidR="004B4F00" w:rsidRPr="00F94DE3">
        <w:t>Společník</w:t>
      </w:r>
      <w:r w:rsidR="004B4F00">
        <w:t>a</w:t>
      </w:r>
      <w:r w:rsidR="004B4F00" w:rsidRPr="00F94DE3">
        <w:t xml:space="preserve"> č. 1 a </w:t>
      </w:r>
      <w:r w:rsidR="004B4F00">
        <w:t>S</w:t>
      </w:r>
      <w:r w:rsidR="004B4F00" w:rsidRPr="00F94DE3">
        <w:t>polečník</w:t>
      </w:r>
      <w:r w:rsidR="004B4F00">
        <w:t>a</w:t>
      </w:r>
      <w:r w:rsidR="004B4F00" w:rsidRPr="00F94DE3">
        <w:t xml:space="preserve"> č. 2"</w:t>
      </w:r>
      <w:r w:rsidR="004B4F00" w:rsidRPr="00D74A50">
        <w:t xml:space="preserve"> </w:t>
      </w:r>
      <w:r w:rsidRPr="00B6374D">
        <w:t>neobdrží ve sjednaném formátu</w:t>
      </w:r>
      <w:r w:rsidRPr="00B6374D">
        <w:rPr>
          <w:lang w:val="cs-CZ"/>
        </w:rPr>
        <w:t>.</w:t>
      </w:r>
    </w:p>
    <w:p w14:paraId="1DB64EE3" w14:textId="77777777" w:rsidR="00444490" w:rsidRDefault="00444490" w:rsidP="00444490">
      <w:pPr>
        <w:pStyle w:val="Meziodstavce"/>
        <w:ind w:left="426" w:hanging="426"/>
        <w:rPr>
          <w:lang w:val="cs-CZ"/>
        </w:rPr>
      </w:pPr>
    </w:p>
    <w:p w14:paraId="75FD2B03" w14:textId="348D4CA3" w:rsidR="00444490" w:rsidRDefault="004B4F00" w:rsidP="00444490">
      <w:pPr>
        <w:pStyle w:val="lneksmlouvytextPVL"/>
      </w:pPr>
      <w:r>
        <w:t>„</w:t>
      </w:r>
      <w:r w:rsidRPr="00F94DE3">
        <w:t xml:space="preserve">Společník č. 1 a </w:t>
      </w:r>
      <w:r>
        <w:t>S</w:t>
      </w:r>
      <w:r w:rsidRPr="00F94DE3">
        <w:t>polečník č. 2"</w:t>
      </w:r>
      <w:r w:rsidRPr="00D74A50">
        <w:t xml:space="preserve"> </w:t>
      </w:r>
      <w:r w:rsidR="00444490">
        <w:t>podpisem této smlouvy přebír</w:t>
      </w:r>
      <w:r w:rsidR="0080193C">
        <w:rPr>
          <w:lang w:val="cs-CZ"/>
        </w:rPr>
        <w:t>ají společně a nerozdílně</w:t>
      </w:r>
      <w:r w:rsidR="00444490">
        <w:t xml:space="preserve"> povinnosti uvedené v Čestném prohlášení o</w:t>
      </w:r>
      <w:r w:rsidR="00444490">
        <w:rPr>
          <w:lang w:val="cs-CZ"/>
        </w:rPr>
        <w:t> </w:t>
      </w:r>
      <w:r w:rsidR="00444490">
        <w:t>zajištění sociálně odpovědného plnění předmětu veřejné zakázky</w:t>
      </w:r>
      <w:r w:rsidR="00444490">
        <w:rPr>
          <w:lang w:val="cs-CZ"/>
        </w:rPr>
        <w:t xml:space="preserve"> (dále jen „ČPSO“)</w:t>
      </w:r>
      <w:r w:rsidR="00444490">
        <w:t xml:space="preserve">, které je </w:t>
      </w:r>
      <w:r w:rsidR="00444490">
        <w:rPr>
          <w:lang w:val="cs-CZ"/>
        </w:rPr>
        <w:t xml:space="preserve">součástí </w:t>
      </w:r>
      <w:r w:rsidR="0080193C">
        <w:rPr>
          <w:lang w:val="cs-CZ"/>
        </w:rPr>
        <w:t xml:space="preserve">společné </w:t>
      </w:r>
      <w:r w:rsidR="00444490">
        <w:rPr>
          <w:lang w:val="cs-CZ"/>
        </w:rPr>
        <w:t xml:space="preserve">nabídky </w:t>
      </w:r>
      <w:r w:rsidR="0080193C">
        <w:t>„</w:t>
      </w:r>
      <w:r w:rsidR="0080193C" w:rsidRPr="00F94DE3">
        <w:t>Společník</w:t>
      </w:r>
      <w:r w:rsidR="0080193C">
        <w:t>a</w:t>
      </w:r>
      <w:r w:rsidR="0080193C" w:rsidRPr="00F94DE3">
        <w:t xml:space="preserve"> č. 1 a </w:t>
      </w:r>
      <w:r w:rsidR="0080193C">
        <w:t>S</w:t>
      </w:r>
      <w:r w:rsidR="0080193C" w:rsidRPr="00F94DE3">
        <w:t>polečník</w:t>
      </w:r>
      <w:r w:rsidR="0080193C">
        <w:t>a</w:t>
      </w:r>
      <w:r w:rsidR="0080193C" w:rsidRPr="00F94DE3">
        <w:t xml:space="preserve"> č. 2"</w:t>
      </w:r>
      <w:r w:rsidR="0080193C" w:rsidRPr="00D74A50">
        <w:t xml:space="preserve"> </w:t>
      </w:r>
      <w:r w:rsidR="00444490">
        <w:rPr>
          <w:lang w:val="cs-CZ"/>
        </w:rPr>
        <w:t>podané v rámci Veřejné zakázky</w:t>
      </w:r>
      <w:r w:rsidR="00444490">
        <w:t xml:space="preserve">. Objednatel je oprávněn plnění těchto povinností kdykoliv kontrolovat, a to i bez předchozího ohlášení </w:t>
      </w:r>
      <w:r w:rsidR="0080193C">
        <w:t>„</w:t>
      </w:r>
      <w:r w:rsidR="0080193C" w:rsidRPr="00F94DE3">
        <w:t>Společník</w:t>
      </w:r>
      <w:r w:rsidR="0080193C">
        <w:rPr>
          <w:lang w:val="cs-CZ"/>
        </w:rPr>
        <w:t>u</w:t>
      </w:r>
      <w:r w:rsidR="0080193C" w:rsidRPr="00F94DE3">
        <w:t xml:space="preserve"> č. 1 a </w:t>
      </w:r>
      <w:r w:rsidR="0080193C">
        <w:t>S</w:t>
      </w:r>
      <w:r w:rsidR="0080193C" w:rsidRPr="00F94DE3">
        <w:t>polečník</w:t>
      </w:r>
      <w:r w:rsidR="0080193C">
        <w:rPr>
          <w:lang w:val="cs-CZ"/>
        </w:rPr>
        <w:t>u</w:t>
      </w:r>
      <w:r w:rsidR="0080193C" w:rsidRPr="00F94DE3">
        <w:t xml:space="preserve"> č. 2"</w:t>
      </w:r>
      <w:r w:rsidR="00444490">
        <w:t>. Je</w:t>
      </w:r>
      <w:r w:rsidR="00444490">
        <w:rPr>
          <w:lang w:val="cs-CZ"/>
        </w:rPr>
        <w:noBreakHyphen/>
      </w:r>
      <w:proofErr w:type="spellStart"/>
      <w:r w:rsidR="00444490">
        <w:t>li</w:t>
      </w:r>
      <w:proofErr w:type="spellEnd"/>
      <w:r w:rsidR="00444490">
        <w:rPr>
          <w:lang w:val="cs-CZ"/>
        </w:rPr>
        <w:t> </w:t>
      </w:r>
      <w:r w:rsidR="00444490">
        <w:t>k provedení kontroly potřeba předložení dokumentů, zavazuj</w:t>
      </w:r>
      <w:r w:rsidR="0080193C">
        <w:rPr>
          <w:lang w:val="cs-CZ"/>
        </w:rPr>
        <w:t>í</w:t>
      </w:r>
      <w:r w:rsidR="00444490">
        <w:t xml:space="preserve"> se</w:t>
      </w:r>
      <w:r w:rsidR="0080193C">
        <w:rPr>
          <w:lang w:val="cs-CZ"/>
        </w:rPr>
        <w:t xml:space="preserve"> společně a nerozdílně</w:t>
      </w:r>
      <w:r w:rsidR="00444490">
        <w:t xml:space="preserve"> </w:t>
      </w:r>
      <w:r w:rsidR="0080193C">
        <w:t>„</w:t>
      </w:r>
      <w:r w:rsidR="0080193C" w:rsidRPr="00F94DE3">
        <w:t xml:space="preserve">Společník č. 1 a </w:t>
      </w:r>
      <w:r w:rsidR="0080193C">
        <w:t>S</w:t>
      </w:r>
      <w:r w:rsidR="0080193C" w:rsidRPr="00F94DE3">
        <w:t>polečník č. 2"</w:t>
      </w:r>
      <w:r w:rsidR="0080193C" w:rsidRPr="00D74A50">
        <w:t xml:space="preserve"> </w:t>
      </w:r>
      <w:r w:rsidR="00444490">
        <w:t>k jejich předložení nejpozději do 2 pracovních dnů od doručení výzvy objednatele.</w:t>
      </w:r>
    </w:p>
    <w:p w14:paraId="0C67F60C" w14:textId="77777777" w:rsidR="00444490" w:rsidRDefault="00444490" w:rsidP="00444490">
      <w:pPr>
        <w:pStyle w:val="Meziodstavce"/>
        <w:ind w:left="426" w:hanging="426"/>
        <w:rPr>
          <w:lang w:val="cs-CZ"/>
        </w:rPr>
      </w:pPr>
    </w:p>
    <w:p w14:paraId="0B56E9D4" w14:textId="0698FA74" w:rsidR="00444490" w:rsidRDefault="0080193C"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w:t>
      </w:r>
      <w:r>
        <w:rPr>
          <w:lang w:val="cs-CZ"/>
        </w:rPr>
        <w:t xml:space="preserve">společně a nerozdílně </w:t>
      </w:r>
      <w:r w:rsidR="00444490">
        <w:t>povinn</w:t>
      </w:r>
      <w:r>
        <w:rPr>
          <w:lang w:val="cs-CZ"/>
        </w:rPr>
        <w:t>i</w:t>
      </w:r>
      <w:r w:rsidR="00444490">
        <w:t xml:space="preserve"> udržovat pracoviště v čistotě, odvážet stavební odpad a vytěžený materiál a provádět pravidelný úklid, zejména příjezdových komunikací skrz zástavbu v</w:t>
      </w:r>
      <w:r w:rsidR="00444490">
        <w:rPr>
          <w:lang w:val="cs-CZ"/>
        </w:rPr>
        <w:t> </w:t>
      </w:r>
      <w:r w:rsidR="00444490">
        <w:t xml:space="preserve">průběhu plnění díla. Jestliže </w:t>
      </w:r>
      <w:r>
        <w:t>„</w:t>
      </w:r>
      <w:r w:rsidRPr="00F94DE3">
        <w:t xml:space="preserve">Společník č. 1 a </w:t>
      </w:r>
      <w:r>
        <w:t>S</w:t>
      </w:r>
      <w:r w:rsidRPr="00F94DE3">
        <w:t>polečník č. 2"</w:t>
      </w:r>
      <w:r w:rsidRPr="00D74A50">
        <w:t xml:space="preserve"> </w:t>
      </w:r>
      <w:r w:rsidR="00444490">
        <w:t>přes výzvu objednatele k zajištění úklidu tak, jak stanoví tato smlouva, úklid neproved</w:t>
      </w:r>
      <w:r>
        <w:rPr>
          <w:lang w:val="cs-CZ"/>
        </w:rPr>
        <w:t>ou</w:t>
      </w:r>
      <w:r w:rsidR="00444490">
        <w:t xml:space="preserve">, má objednatel právo zajistit jej na náklady </w:t>
      </w:r>
      <w:r>
        <w:t>„</w:t>
      </w:r>
      <w:r w:rsidRPr="00F94DE3">
        <w:t>Společník</w:t>
      </w:r>
      <w:r>
        <w:t>a</w:t>
      </w:r>
      <w:r w:rsidRPr="00F94DE3">
        <w:t xml:space="preserve"> č. 1 a </w:t>
      </w:r>
      <w:r>
        <w:t>S</w:t>
      </w:r>
      <w:r w:rsidRPr="00F94DE3">
        <w:t>polečník</w:t>
      </w:r>
      <w:r>
        <w:t>a</w:t>
      </w:r>
      <w:r w:rsidRPr="00F94DE3">
        <w:t xml:space="preserve"> č. </w:t>
      </w:r>
      <w:r w:rsidRPr="00F94DE3">
        <w:lastRenderedPageBreak/>
        <w:t>2"</w:t>
      </w:r>
      <w:r w:rsidR="00444490">
        <w:t>.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205517B9" w14:textId="77777777" w:rsidR="00444490" w:rsidRDefault="00444490" w:rsidP="00444490">
      <w:pPr>
        <w:pStyle w:val="Meziodstavce"/>
      </w:pPr>
    </w:p>
    <w:p w14:paraId="7B7BE666" w14:textId="21EC30F7" w:rsidR="00444490" w:rsidRDefault="0080193C"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povinn</w:t>
      </w:r>
      <w:r>
        <w:rPr>
          <w:lang w:val="cs-CZ"/>
        </w:rPr>
        <w:t>i společně a nerozdílně</w:t>
      </w:r>
      <w:r w:rsidR="00444490">
        <w:t xml:space="preserve"> na předaném staveništi zajistit dodržování právních a ostatních předpisů týkajících se bezpečnosti práce a požární ochrany svých zaměstnanců nebo poddodavatelů</w:t>
      </w:r>
      <w:r>
        <w:rPr>
          <w:lang w:val="cs-CZ"/>
        </w:rPr>
        <w:t xml:space="preserve"> </w:t>
      </w:r>
      <w:r>
        <w:t>„</w:t>
      </w:r>
      <w:r w:rsidRPr="00F94DE3">
        <w:t>Společník</w:t>
      </w:r>
      <w:r>
        <w:t>a</w:t>
      </w:r>
      <w:r w:rsidRPr="00F94DE3">
        <w:t xml:space="preserve"> č. 1 a </w:t>
      </w:r>
      <w:r>
        <w:t>S</w:t>
      </w:r>
      <w:r w:rsidRPr="00F94DE3">
        <w:t>polečník</w:t>
      </w:r>
      <w:r>
        <w:t>a</w:t>
      </w:r>
      <w:r w:rsidRPr="00F94DE3">
        <w:t xml:space="preserve"> č. 2"</w:t>
      </w:r>
      <w:r w:rsidR="00444490">
        <w:t>.</w:t>
      </w:r>
    </w:p>
    <w:p w14:paraId="5B42E139" w14:textId="77777777" w:rsidR="00444490" w:rsidRDefault="00444490" w:rsidP="00444490">
      <w:pPr>
        <w:pStyle w:val="Meziodstavce"/>
        <w:ind w:left="426" w:hanging="426"/>
      </w:pPr>
    </w:p>
    <w:p w14:paraId="2FC71F73" w14:textId="5582011F" w:rsidR="00444490" w:rsidRDefault="0080193C" w:rsidP="00444490">
      <w:pPr>
        <w:pStyle w:val="lneksmlouvytextPVL"/>
      </w:pPr>
      <w:r>
        <w:t>„</w:t>
      </w:r>
      <w:r w:rsidRPr="00F94DE3">
        <w:t xml:space="preserve">Společník č. 1 a </w:t>
      </w:r>
      <w:r>
        <w:t>S</w:t>
      </w:r>
      <w:r w:rsidRPr="00F94DE3">
        <w:t>polečník č. 2"</w:t>
      </w:r>
      <w:r w:rsidRPr="00D74A50">
        <w:t xml:space="preserve"> </w:t>
      </w:r>
      <w:r w:rsidR="00444490">
        <w:t>zajistí na staveništi hygienické a sociální zařízení a prostředky pro poskytování první lékařské pomoci.</w:t>
      </w:r>
    </w:p>
    <w:p w14:paraId="050E4D28" w14:textId="77777777" w:rsidR="00444490" w:rsidRDefault="00444490" w:rsidP="00444490">
      <w:pPr>
        <w:pStyle w:val="Meziodstavce"/>
        <w:ind w:left="426" w:hanging="426"/>
      </w:pPr>
    </w:p>
    <w:p w14:paraId="10B2AADC" w14:textId="06DDD109" w:rsidR="00444490" w:rsidRDefault="0080193C"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povinn</w:t>
      </w:r>
      <w:r>
        <w:rPr>
          <w:lang w:val="cs-CZ"/>
        </w:rPr>
        <w:t>i</w:t>
      </w:r>
      <w:r w:rsidR="00444490">
        <w:t xml:space="preserve"> </w:t>
      </w:r>
      <w:r>
        <w:rPr>
          <w:lang w:val="cs-CZ"/>
        </w:rPr>
        <w:t xml:space="preserve">společně a nerozdílně </w:t>
      </w:r>
      <w:r w:rsidR="00444490">
        <w:t>provádět stavební práce s nejvyšší možnou odbornou péčí, a to zejména vzhledem k možnému znečištění povrchových vod ropnými produkty při použití mechanizace. V případě nedostatečných opatření j</w:t>
      </w:r>
      <w:r>
        <w:rPr>
          <w:lang w:val="cs-CZ"/>
        </w:rPr>
        <w:t>sou</w:t>
      </w:r>
      <w:r w:rsidR="00444490">
        <w:t xml:space="preserve"> </w:t>
      </w:r>
      <w:r>
        <w:t>„</w:t>
      </w:r>
      <w:r w:rsidRPr="00F94DE3">
        <w:t xml:space="preserve">Společník č. 1 a </w:t>
      </w:r>
      <w:r>
        <w:t>S</w:t>
      </w:r>
      <w:r w:rsidRPr="00F94DE3">
        <w:t>polečník č. 2"</w:t>
      </w:r>
      <w:r w:rsidRPr="00D74A50">
        <w:t xml:space="preserve"> </w:t>
      </w:r>
      <w:r w:rsidR="00444490">
        <w:t>povinn</w:t>
      </w:r>
      <w:r>
        <w:rPr>
          <w:lang w:val="cs-CZ"/>
        </w:rPr>
        <w:t>i</w:t>
      </w:r>
      <w:r w:rsidR="00444490">
        <w:t xml:space="preserve"> </w:t>
      </w:r>
      <w:r>
        <w:rPr>
          <w:lang w:val="cs-CZ"/>
        </w:rPr>
        <w:t xml:space="preserve">společně a nerozdílně </w:t>
      </w:r>
      <w:r w:rsidR="00444490">
        <w:t>na základě požadavku objednatele provést nápravu.</w:t>
      </w:r>
    </w:p>
    <w:p w14:paraId="31517DA9" w14:textId="77777777" w:rsidR="00444490" w:rsidRDefault="00444490" w:rsidP="00444490">
      <w:pPr>
        <w:pStyle w:val="Odstavecseseznamem"/>
        <w:spacing w:after="0" w:line="240" w:lineRule="auto"/>
        <w:ind w:left="0"/>
      </w:pPr>
    </w:p>
    <w:p w14:paraId="1E4E77AA" w14:textId="77777777" w:rsidR="00444490" w:rsidRDefault="00444490" w:rsidP="00444490">
      <w:pPr>
        <w:pStyle w:val="lneksmlouvynadpisPVL"/>
        <w:tabs>
          <w:tab w:val="clear" w:pos="360"/>
        </w:tabs>
        <w:ind w:left="360" w:hanging="360"/>
      </w:pPr>
      <w:r>
        <w:t>Staveniště</w:t>
      </w:r>
    </w:p>
    <w:p w14:paraId="4351823C" w14:textId="4F2C954D" w:rsidR="00444490" w:rsidRDefault="00444490" w:rsidP="00444490">
      <w:pPr>
        <w:pStyle w:val="lneksmlouvytextPVL"/>
      </w:pPr>
      <w:r>
        <w:t xml:space="preserve">Objednatel se zavazuje předat </w:t>
      </w:r>
      <w:r w:rsidR="0080193C">
        <w:t>„</w:t>
      </w:r>
      <w:r w:rsidR="0080193C" w:rsidRPr="00F94DE3">
        <w:t>Společník</w:t>
      </w:r>
      <w:r w:rsidR="0080193C">
        <w:rPr>
          <w:lang w:val="cs-CZ"/>
        </w:rPr>
        <w:t>u</w:t>
      </w:r>
      <w:r w:rsidR="0080193C" w:rsidRPr="00F94DE3">
        <w:t xml:space="preserve"> č. 1 a </w:t>
      </w:r>
      <w:r w:rsidR="0080193C">
        <w:t>S</w:t>
      </w:r>
      <w:r w:rsidR="0080193C" w:rsidRPr="00F94DE3">
        <w:t>polečník</w:t>
      </w:r>
      <w:r w:rsidR="0080193C">
        <w:rPr>
          <w:lang w:val="cs-CZ"/>
        </w:rPr>
        <w:t>u</w:t>
      </w:r>
      <w:r w:rsidR="0080193C" w:rsidRPr="00F94DE3">
        <w:t xml:space="preserve"> č. 2"</w:t>
      </w:r>
      <w:r w:rsidR="0080193C" w:rsidRPr="00D74A50">
        <w:t xml:space="preserve"> </w:t>
      </w:r>
      <w:r>
        <w:t xml:space="preserve">staveniště </w:t>
      </w:r>
      <w:r w:rsidRPr="00742989">
        <w:rPr>
          <w:lang w:val="cs-CZ"/>
        </w:rPr>
        <w:t>nejpozději do 15 kalendářních dní</w:t>
      </w:r>
      <w:r>
        <w:rPr>
          <w:lang w:val="cs-CZ"/>
        </w:rPr>
        <w:t xml:space="preserve"> od nabytí účinnosti této smlouvy o dílo, </w:t>
      </w:r>
      <w:r>
        <w:t>pokud se smluvní strany nedohodnou jinak.</w:t>
      </w:r>
    </w:p>
    <w:p w14:paraId="28FE0A98" w14:textId="77777777" w:rsidR="00444490" w:rsidRDefault="00444490" w:rsidP="00444490">
      <w:pPr>
        <w:pStyle w:val="Meziodstavce"/>
        <w:ind w:left="426" w:hanging="426"/>
      </w:pPr>
    </w:p>
    <w:p w14:paraId="34E9380B" w14:textId="4273B890" w:rsidR="00444490" w:rsidRDefault="00444490" w:rsidP="00444490">
      <w:pPr>
        <w:pStyle w:val="lneksmlouvytextPVL"/>
      </w:pPr>
      <w:r>
        <w:t xml:space="preserve">Zařízení staveniště (dále jen „ZS“), jeho uspořádání a vztahy k okolí (včetně případného dopravního značení apod.) jsou součástí díla. Cena za vybudování a likvidaci ZS je součástí ceny díla. ZS včetně všech nutných přípojek zabezpečuje </w:t>
      </w:r>
      <w:r w:rsidR="0080193C">
        <w:t>„</w:t>
      </w:r>
      <w:r w:rsidR="0080193C" w:rsidRPr="00F94DE3">
        <w:t xml:space="preserve">Společník č. 1 a </w:t>
      </w:r>
      <w:r w:rsidR="0080193C">
        <w:t>S</w:t>
      </w:r>
      <w:r w:rsidR="0080193C" w:rsidRPr="00F94DE3">
        <w:t>polečník č. 2"</w:t>
      </w:r>
      <w:r>
        <w:t xml:space="preserve">. Materiál získaný po demontáži ZS je majetkem </w:t>
      </w:r>
      <w:r w:rsidR="0080193C">
        <w:t>„</w:t>
      </w:r>
      <w:r w:rsidR="0080193C" w:rsidRPr="00F94DE3">
        <w:t>Společník</w:t>
      </w:r>
      <w:r w:rsidR="0080193C">
        <w:t>a</w:t>
      </w:r>
      <w:r w:rsidR="0080193C" w:rsidRPr="00F94DE3">
        <w:t xml:space="preserve"> č. 1 a </w:t>
      </w:r>
      <w:r w:rsidR="0080193C">
        <w:t>S</w:t>
      </w:r>
      <w:r w:rsidR="0080193C" w:rsidRPr="00F94DE3">
        <w:t>polečník</w:t>
      </w:r>
      <w:r w:rsidR="0080193C">
        <w:t>a</w:t>
      </w:r>
      <w:r w:rsidR="0080193C" w:rsidRPr="00F94DE3">
        <w:t xml:space="preserve"> č. 2"</w:t>
      </w:r>
      <w:r>
        <w:t xml:space="preserve">. Vyžaduje-li vybudování ZS stavební povolení nebo jeho projednání s dotčenými orgány státní správy či jinými osobami, zajistí je </w:t>
      </w:r>
      <w:r w:rsidR="0080193C">
        <w:t>„</w:t>
      </w:r>
      <w:r w:rsidR="0080193C" w:rsidRPr="00F94DE3">
        <w:t xml:space="preserve">Společník č. 1 a </w:t>
      </w:r>
      <w:r w:rsidR="0080193C">
        <w:t>S</w:t>
      </w:r>
      <w:r w:rsidR="0080193C" w:rsidRPr="00F94DE3">
        <w:t>polečník č. 2"</w:t>
      </w:r>
      <w:r w:rsidR="0080193C" w:rsidRPr="00D74A50">
        <w:t xml:space="preserve"> </w:t>
      </w:r>
      <w:r>
        <w:t>na vlastní náklady.</w:t>
      </w:r>
    </w:p>
    <w:p w14:paraId="7217DB21" w14:textId="77777777" w:rsidR="00444490" w:rsidRDefault="00444490" w:rsidP="00444490">
      <w:pPr>
        <w:pStyle w:val="Odstavecseseznamem"/>
        <w:spacing w:after="0" w:line="240" w:lineRule="auto"/>
      </w:pPr>
    </w:p>
    <w:p w14:paraId="183E78BA" w14:textId="3E731EA3" w:rsidR="00444490" w:rsidRDefault="0080193C" w:rsidP="00444490">
      <w:pPr>
        <w:pStyle w:val="lneksmlouvytextPVL"/>
      </w:pPr>
      <w:r>
        <w:t>„</w:t>
      </w:r>
      <w:r w:rsidRPr="00F94DE3">
        <w:t>Společník</w:t>
      </w:r>
      <w:r>
        <w:t>a</w:t>
      </w:r>
      <w:r w:rsidRPr="00F94DE3">
        <w:t xml:space="preserve"> č. 1 a </w:t>
      </w:r>
      <w:r>
        <w:t>S</w:t>
      </w:r>
      <w:r w:rsidRPr="00F94DE3">
        <w:t>polečník</w:t>
      </w:r>
      <w:r>
        <w:t>a</w:t>
      </w:r>
      <w:r w:rsidRPr="00F94DE3">
        <w:t xml:space="preserve"> č. 2"</w:t>
      </w:r>
      <w:r w:rsidRPr="00D74A50">
        <w:t xml:space="preserve"> </w:t>
      </w:r>
      <w:r w:rsidR="00444490">
        <w:t>j</w:t>
      </w:r>
      <w:r>
        <w:rPr>
          <w:lang w:val="cs-CZ"/>
        </w:rPr>
        <w:t>sou společně a nerozdílně</w:t>
      </w:r>
      <w:r w:rsidR="00444490">
        <w:t xml:space="preserve"> povinn</w:t>
      </w:r>
      <w:r>
        <w:rPr>
          <w:lang w:val="cs-CZ"/>
        </w:rPr>
        <w:t>i</w:t>
      </w:r>
      <w:r w:rsidR="00444490">
        <w:t xml:space="preserve"> do 15 kalendářních dní po odevzdání a převzetí díla vyklidit staveniště a upravit je do </w:t>
      </w:r>
      <w:bookmarkStart w:id="12" w:name="OLE_LINK1"/>
      <w:r w:rsidR="00444490">
        <w:t xml:space="preserve"> stavu předepsaného příslušnou projektovou dokumentací</w:t>
      </w:r>
      <w:bookmarkEnd w:id="12"/>
      <w:r w:rsidR="00444490">
        <w:t xml:space="preserve">, nebo není-li tento stav projektovou dokumentací specifikován, tak do původního stavu. </w:t>
      </w:r>
    </w:p>
    <w:p w14:paraId="2FAA353D" w14:textId="77777777" w:rsidR="00444490" w:rsidRDefault="00444490" w:rsidP="00444490">
      <w:pPr>
        <w:pStyle w:val="Meziodstavce"/>
        <w:ind w:left="426" w:hanging="426"/>
      </w:pPr>
    </w:p>
    <w:p w14:paraId="2FC92B72"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394766D" w14:textId="77777777" w:rsidR="009B7B34" w:rsidRDefault="009B7B34" w:rsidP="009B7B34">
      <w:pPr>
        <w:pStyle w:val="Odstavecseseznamem"/>
      </w:pPr>
    </w:p>
    <w:p w14:paraId="0E85B1AE" w14:textId="74F0C1EA" w:rsidR="00444490" w:rsidRPr="00AA7E57" w:rsidRDefault="001B63AB" w:rsidP="00444490">
      <w:pPr>
        <w:pStyle w:val="lneksmlouvytextPVL"/>
      </w:pPr>
      <w:r>
        <w:t>„</w:t>
      </w:r>
      <w:r w:rsidRPr="00F94DE3">
        <w:t xml:space="preserve">Společník č. 1 a </w:t>
      </w:r>
      <w:r>
        <w:t>S</w:t>
      </w:r>
      <w:r w:rsidRPr="00F94DE3">
        <w:t>polečník č. 2"</w:t>
      </w:r>
      <w:r w:rsidRPr="00D74A50">
        <w:t xml:space="preserve"> </w:t>
      </w:r>
      <w:r w:rsidR="009B7B34" w:rsidRPr="00393C5C">
        <w:t>při provádění dohodnuté činnosti bud</w:t>
      </w:r>
      <w:r>
        <w:rPr>
          <w:lang w:val="cs-CZ"/>
        </w:rPr>
        <w:t>ou</w:t>
      </w:r>
      <w:r w:rsidR="009B7B34" w:rsidRPr="00393C5C">
        <w:t xml:space="preserve"> dodržovat hygienické a ekologické předpisy na předaném pracovišti-staveništi objednatele a bud</w:t>
      </w:r>
      <w:r>
        <w:rPr>
          <w:lang w:val="cs-CZ"/>
        </w:rPr>
        <w:t>ou</w:t>
      </w:r>
      <w:r w:rsidR="009B7B34" w:rsidRPr="00393C5C">
        <w:t xml:space="preserve"> provádět opatření proti úniku nebezpečných látek a látek závadných vodám, zvláště ropných látek ze strojů a zařízení. J</w:t>
      </w:r>
      <w:r>
        <w:rPr>
          <w:lang w:val="cs-CZ"/>
        </w:rPr>
        <w:t xml:space="preserve">sou </w:t>
      </w:r>
      <w:r w:rsidR="009B7B34" w:rsidRPr="00393C5C">
        <w:t>odpovědn</w:t>
      </w:r>
      <w:r>
        <w:rPr>
          <w:lang w:val="cs-CZ"/>
        </w:rPr>
        <w:t>i</w:t>
      </w:r>
      <w:r w:rsidR="009B7B34" w:rsidRPr="00393C5C">
        <w:t xml:space="preserve"> </w:t>
      </w:r>
      <w:r>
        <w:rPr>
          <w:lang w:val="cs-CZ"/>
        </w:rPr>
        <w:t xml:space="preserve">společně a nerozdílně </w:t>
      </w:r>
      <w:r w:rsidR="009B7B34" w:rsidRPr="00393C5C">
        <w:t>za správné uložení těchto látek dle příslušných předpisů.</w:t>
      </w:r>
      <w:r w:rsidR="009B7B34" w:rsidRPr="009B7B34">
        <w:rPr>
          <w:snapToGrid w:val="0"/>
        </w:rPr>
        <w:t xml:space="preserve"> Dojde-li přesto k úniku nebezpečných látek, zhotovitel j</w:t>
      </w:r>
      <w:r>
        <w:rPr>
          <w:snapToGrid w:val="0"/>
          <w:lang w:val="cs-CZ"/>
        </w:rPr>
        <w:t>sou</w:t>
      </w:r>
      <w:r w:rsidR="009B7B34" w:rsidRPr="009B7B34">
        <w:rPr>
          <w:snapToGrid w:val="0"/>
        </w:rPr>
        <w:t xml:space="preserve"> povinn</w:t>
      </w:r>
      <w:r>
        <w:rPr>
          <w:snapToGrid w:val="0"/>
          <w:lang w:val="cs-CZ"/>
        </w:rPr>
        <w:t>i společně a nerozdílně</w:t>
      </w:r>
      <w:r w:rsidR="009B7B34" w:rsidRPr="009B7B34">
        <w:rPr>
          <w:snapToGrid w:val="0"/>
        </w:rPr>
        <w:t xml:space="preserve"> na vlastní náklady provádět opatření, aby nedošlo k znečištění povrchových a podzemních vod. V případě znečištění vod j</w:t>
      </w:r>
      <w:r>
        <w:rPr>
          <w:snapToGrid w:val="0"/>
          <w:lang w:val="cs-CZ"/>
        </w:rPr>
        <w:t>sou</w:t>
      </w:r>
      <w:r w:rsidR="009B7B34" w:rsidRPr="009B7B34">
        <w:rPr>
          <w:snapToGrid w:val="0"/>
        </w:rPr>
        <w:t xml:space="preserve"> povinn</w:t>
      </w:r>
      <w:r>
        <w:rPr>
          <w:snapToGrid w:val="0"/>
          <w:lang w:val="cs-CZ"/>
        </w:rPr>
        <w:t>i společně a nerozdílně</w:t>
      </w:r>
      <w:r w:rsidR="009B7B34" w:rsidRPr="009B7B34">
        <w:rPr>
          <w:snapToGrid w:val="0"/>
        </w:rPr>
        <w:t xml:space="preserve"> neprodleně zahájit činnost k omezení škodlivých následků. Každý únik j</w:t>
      </w:r>
      <w:r>
        <w:rPr>
          <w:snapToGrid w:val="0"/>
          <w:lang w:val="cs-CZ"/>
        </w:rPr>
        <w:t xml:space="preserve">sou </w:t>
      </w:r>
      <w:r w:rsidR="009B7B34" w:rsidRPr="009B7B34">
        <w:rPr>
          <w:snapToGrid w:val="0"/>
        </w:rPr>
        <w:t>povinn</w:t>
      </w:r>
      <w:r>
        <w:rPr>
          <w:snapToGrid w:val="0"/>
          <w:lang w:val="cs-CZ"/>
        </w:rPr>
        <w:t>i společně a nerozdílně</w:t>
      </w:r>
      <w:r w:rsidR="009B7B34" w:rsidRPr="009B7B34">
        <w:rPr>
          <w:snapToGrid w:val="0"/>
        </w:rPr>
        <w:t xml:space="preserve"> nahlásit příslušnému Hasičskému záchrannému sboru ČR, příslušnému vodoprávnímu úřadu a objednateli. Nepřetržitá </w:t>
      </w:r>
      <w:r w:rsidR="009B7B34" w:rsidRPr="009B7B34">
        <w:rPr>
          <w:snapToGrid w:val="0"/>
        </w:rPr>
        <w:lastRenderedPageBreak/>
        <w:t>služba pro příjem hlášení havárií je zajišťována u Povodí Ohře, s. p., na odboru VH-dispečinku, tel.</w:t>
      </w:r>
    </w:p>
    <w:p w14:paraId="39FE2A64" w14:textId="77777777" w:rsidR="00444490" w:rsidRDefault="00444490" w:rsidP="00444490">
      <w:pPr>
        <w:pStyle w:val="lneksmlouvynadpisPVL"/>
        <w:tabs>
          <w:tab w:val="clear" w:pos="360"/>
        </w:tabs>
        <w:ind w:left="360" w:hanging="360"/>
      </w:pPr>
      <w:r>
        <w:t>Kontrola provádění díla</w:t>
      </w:r>
    </w:p>
    <w:p w14:paraId="66AD1CEC"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1A3B831F" w14:textId="77777777" w:rsidR="00444490" w:rsidRDefault="00444490" w:rsidP="00444490">
      <w:pPr>
        <w:pStyle w:val="Meziodstavce"/>
        <w:ind w:left="426" w:hanging="426"/>
      </w:pPr>
    </w:p>
    <w:p w14:paraId="7821F9A0" w14:textId="2CF52C25" w:rsidR="00444490" w:rsidRDefault="00444490" w:rsidP="00444490">
      <w:pPr>
        <w:pStyle w:val="lneksmlouvytextPVL"/>
      </w:pPr>
      <w:r>
        <w:t xml:space="preserve">Technický dozor objednatele není oprávněn zasahovat do činnosti pracovníků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t xml:space="preserve">. Je však oprávněn dát pracovníkům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t xml:space="preserve">příkaz přerušit práce, pokud odpovědný pracovník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rsidR="001B63AB">
        <w:rPr>
          <w:lang w:val="cs-CZ"/>
        </w:rPr>
        <w:t>n</w:t>
      </w:r>
      <w:proofErr w:type="spellStart"/>
      <w:r>
        <w:t>ení</w:t>
      </w:r>
      <w:proofErr w:type="spellEnd"/>
      <w:r>
        <w:t xml:space="preserve"> dosažitelný, a je-li ohrožena kvalita prováděné stavby, život nebo zdraví pracovníků na stavbě, případně životní prostředí. Odpovědným pracovníkem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t xml:space="preserve">je osoba uvedená v záhlaví smlouvy jako osoba oprávněná jednat o věcech technických. Příkaz k přerušení prací bude učiněn prostřednictvím zápisu do stavebního deníku. </w:t>
      </w:r>
      <w:r w:rsidR="001B63AB">
        <w:t>„</w:t>
      </w:r>
      <w:r w:rsidR="001B63AB" w:rsidRPr="00F94DE3">
        <w:t xml:space="preserve">Společník č. 1 a </w:t>
      </w:r>
      <w:r w:rsidR="001B63AB">
        <w:t>S</w:t>
      </w:r>
      <w:r w:rsidR="001B63AB" w:rsidRPr="00F94DE3">
        <w:t>polečník č. 2"</w:t>
      </w:r>
      <w:r w:rsidR="001B63AB" w:rsidRPr="00D74A50">
        <w:t xml:space="preserve"> </w:t>
      </w:r>
      <w:r>
        <w:t>se zavazuj</w:t>
      </w:r>
      <w:r w:rsidR="001B63AB">
        <w:rPr>
          <w:lang w:val="cs-CZ"/>
        </w:rPr>
        <w:t>í společně a nerozdílně</w:t>
      </w:r>
      <w:r>
        <w:t xml:space="preserve"> zajistit okamžité provedení tohoto pokynu objednatele a zastavit práce do doby projednání připomínek objednatele s osobou oprávněnou jednat za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t>ve věcech technických.</w:t>
      </w:r>
    </w:p>
    <w:p w14:paraId="4A726643" w14:textId="77777777" w:rsidR="00444490" w:rsidRDefault="00444490" w:rsidP="00444490">
      <w:pPr>
        <w:pStyle w:val="Meziodstavce"/>
        <w:ind w:left="426" w:hanging="426"/>
      </w:pPr>
    </w:p>
    <w:p w14:paraId="21C9EAFD" w14:textId="27E221CD" w:rsidR="00444490" w:rsidRDefault="00444490" w:rsidP="00444490">
      <w:pPr>
        <w:pStyle w:val="lneksmlouvytextPVL"/>
      </w:pPr>
      <w:r>
        <w:t xml:space="preserve">Technický dozor objednatele je oprávněn kontrolovat provádění díla v plném rozsahu a je při tom oprávněn vstupovat na staveniště a na všechna pracoviště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t xml:space="preserve">, kde se vyrábějí výrobky pro stavbu, a do skladů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t xml:space="preserve">, kde se materiály a výrobky pro stavbu skladují. </w:t>
      </w:r>
      <w:r w:rsidR="001B63AB">
        <w:t>„</w:t>
      </w:r>
      <w:r w:rsidR="001B63AB" w:rsidRPr="00F94DE3">
        <w:t xml:space="preserve">Společník č. 1 a </w:t>
      </w:r>
      <w:r w:rsidR="001B63AB">
        <w:t>S</w:t>
      </w:r>
      <w:r w:rsidR="001B63AB" w:rsidRPr="00F94DE3">
        <w:t>polečník č. 2"</w:t>
      </w:r>
      <w:r w:rsidR="001B63AB" w:rsidRPr="00D74A50">
        <w:t xml:space="preserve"> </w:t>
      </w:r>
      <w:r>
        <w:t xml:space="preserve"> j</w:t>
      </w:r>
      <w:r w:rsidR="001B63AB">
        <w:rPr>
          <w:lang w:val="cs-CZ"/>
        </w:rPr>
        <w:t>sou</w:t>
      </w:r>
      <w:r>
        <w:t xml:space="preserve"> povinn</w:t>
      </w:r>
      <w:r w:rsidR="001B63AB">
        <w:rPr>
          <w:lang w:val="cs-CZ"/>
        </w:rPr>
        <w:t>i společně a nerozdílně</w:t>
      </w:r>
      <w:r>
        <w:t xml:space="preserve"> umožnit kontrolu technickému dozoru a při kontrole poskytovat nezbytnou součinnost.</w:t>
      </w:r>
    </w:p>
    <w:p w14:paraId="5A48ACCC" w14:textId="77777777" w:rsidR="00444490" w:rsidRDefault="00444490" w:rsidP="00444490">
      <w:pPr>
        <w:pStyle w:val="Meziodstavce"/>
        <w:ind w:left="426" w:hanging="426"/>
      </w:pPr>
    </w:p>
    <w:p w14:paraId="3119F37D" w14:textId="2615C922" w:rsidR="00444490" w:rsidRDefault="001B63AB" w:rsidP="00444490">
      <w:pPr>
        <w:pStyle w:val="lneksmlouvytextPVL"/>
      </w:pPr>
      <w:r>
        <w:t>„</w:t>
      </w:r>
      <w:r w:rsidRPr="00F94DE3">
        <w:t>Společník</w:t>
      </w:r>
      <w:r>
        <w:rPr>
          <w:lang w:val="cs-CZ"/>
        </w:rPr>
        <w:t xml:space="preserve"> </w:t>
      </w:r>
      <w:r w:rsidRPr="00F94DE3">
        <w:t xml:space="preserve">č. 1 a </w:t>
      </w:r>
      <w:r>
        <w:t>S</w:t>
      </w:r>
      <w:r w:rsidRPr="00F94DE3">
        <w:t>polečník č. 2"</w:t>
      </w:r>
      <w:r w:rsidRPr="00D74A50">
        <w:t xml:space="preserve"> </w:t>
      </w:r>
      <w:r w:rsidR="00444490">
        <w:t>j</w:t>
      </w:r>
      <w:r>
        <w:rPr>
          <w:lang w:val="cs-CZ"/>
        </w:rPr>
        <w:t>sou</w:t>
      </w:r>
      <w:r w:rsidR="00444490">
        <w:t xml:space="preserve"> povinn</w:t>
      </w:r>
      <w:r>
        <w:rPr>
          <w:lang w:val="cs-CZ"/>
        </w:rPr>
        <w:t>i společně a nerozdílně</w:t>
      </w:r>
      <w:r w:rsidR="00444490">
        <w:t xml:space="preserve"> neprodleně odstranit zjištěné nedostatky, které technický dozor zapsal do stavebního deníku, pokud se smluvní strany nedohodnou jinak.</w:t>
      </w:r>
    </w:p>
    <w:p w14:paraId="4B9ED308" w14:textId="77777777" w:rsidR="00444490" w:rsidRDefault="00444490" w:rsidP="00444490">
      <w:pPr>
        <w:pStyle w:val="Meziodstavce"/>
        <w:ind w:left="426" w:hanging="426"/>
      </w:pPr>
    </w:p>
    <w:p w14:paraId="2712C4D5"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1615DA93" w14:textId="77777777" w:rsidR="00444490" w:rsidRDefault="00444490" w:rsidP="00444490">
      <w:pPr>
        <w:pStyle w:val="Meziodstavce"/>
        <w:ind w:left="426" w:hanging="426"/>
        <w:rPr>
          <w:lang w:val="cs-CZ"/>
        </w:rPr>
      </w:pPr>
    </w:p>
    <w:p w14:paraId="5F6EFFE9" w14:textId="14DF7064" w:rsidR="00444490" w:rsidRDefault="001B63AB"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povinn</w:t>
      </w:r>
      <w:r>
        <w:rPr>
          <w:lang w:val="cs-CZ"/>
        </w:rPr>
        <w:t>i společně a nerozdílně</w:t>
      </w:r>
      <w:r w:rsidR="00444490">
        <w:t xml:space="preserve">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w:t>
      </w:r>
      <w:r>
        <w:t>„</w:t>
      </w:r>
      <w:r w:rsidRPr="00F94DE3">
        <w:t>Společník</w:t>
      </w:r>
      <w:r>
        <w:t>a</w:t>
      </w:r>
      <w:r w:rsidRPr="00F94DE3">
        <w:t xml:space="preserve"> č. 1 a </w:t>
      </w:r>
      <w:r>
        <w:t>S</w:t>
      </w:r>
      <w:r w:rsidRPr="00F94DE3">
        <w:t>polečník</w:t>
      </w:r>
      <w:r>
        <w:t>a</w:t>
      </w:r>
      <w:r w:rsidRPr="00F94DE3">
        <w:t xml:space="preserve"> č. 2"</w:t>
      </w:r>
      <w:r w:rsidR="00444490">
        <w:t xml:space="preserve">, může </w:t>
      </w:r>
      <w:r>
        <w:t>„</w:t>
      </w:r>
      <w:r w:rsidRPr="00F94DE3">
        <w:t xml:space="preserve">Společník č. 1 a </w:t>
      </w:r>
      <w:r>
        <w:t>S</w:t>
      </w:r>
      <w:r w:rsidRPr="00F94DE3">
        <w:t>polečník č. 2"</w:t>
      </w:r>
      <w:r w:rsidRPr="00D74A50">
        <w:t xml:space="preserve"> </w:t>
      </w:r>
      <w:r w:rsidR="00444490">
        <w:t xml:space="preserve">po marném uplynutí lhůty 3 pracovních dnů pokračovat v práci. Technický dozor objednatele je však oprávněn požadovat na </w:t>
      </w:r>
      <w:r>
        <w:t>„</w:t>
      </w:r>
      <w:r w:rsidRPr="00F94DE3">
        <w:t>Společník</w:t>
      </w:r>
      <w:r>
        <w:rPr>
          <w:lang w:val="cs-CZ"/>
        </w:rPr>
        <w:t>u</w:t>
      </w:r>
      <w:r w:rsidRPr="00F94DE3">
        <w:t xml:space="preserve"> č. 1 a </w:t>
      </w:r>
      <w:r>
        <w:t>S</w:t>
      </w:r>
      <w:r w:rsidRPr="00F94DE3">
        <w:t>polečník</w:t>
      </w:r>
      <w:r>
        <w:rPr>
          <w:lang w:val="cs-CZ"/>
        </w:rPr>
        <w:t>u</w:t>
      </w:r>
      <w:r w:rsidRPr="00F94DE3">
        <w:t xml:space="preserve"> č. 2"</w:t>
      </w:r>
      <w:r w:rsidRPr="00D74A50">
        <w:t xml:space="preserve"> </w:t>
      </w:r>
      <w:r w:rsidR="00444490">
        <w:t xml:space="preserve">dodatečné odkrytí příslušné části díla. Pokud se dodatečně zjistí, že dílo má vadu, hradí náklady na odkrytí </w:t>
      </w:r>
      <w:r>
        <w:t>„</w:t>
      </w:r>
      <w:r w:rsidRPr="00F94DE3">
        <w:t xml:space="preserve">Společník č. 1 a </w:t>
      </w:r>
      <w:r>
        <w:t>S</w:t>
      </w:r>
      <w:r w:rsidRPr="00F94DE3">
        <w:t>polečník č. 2"</w:t>
      </w:r>
      <w:r w:rsidR="00444490">
        <w:t>, v případě, že dílo je bez vad, hradí náklady na jeho odkrytí objednatel.</w:t>
      </w:r>
    </w:p>
    <w:p w14:paraId="405C6490" w14:textId="77777777" w:rsidR="00444490" w:rsidRDefault="00444490" w:rsidP="00444490">
      <w:pPr>
        <w:pStyle w:val="lneksmlouvytextPVL"/>
        <w:numPr>
          <w:ilvl w:val="0"/>
          <w:numId w:val="0"/>
        </w:numPr>
        <w:ind w:left="426"/>
      </w:pPr>
      <w:bookmarkStart w:id="13" w:name="_Ref473801819"/>
    </w:p>
    <w:p w14:paraId="6B92377F" w14:textId="7636EEF7" w:rsidR="00444490" w:rsidRDefault="00444490" w:rsidP="00AA7E57">
      <w:pPr>
        <w:pStyle w:val="lneksmlouvytextPVL"/>
      </w:pPr>
      <w:r>
        <w:t xml:space="preserve">Technický dozor objednatele je oprávněn vyzvat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t xml:space="preserve">k předložení písemného harmonogramu provádění díla (dále jen „harmonogram“), </w:t>
      </w:r>
      <w:r w:rsidR="001B63AB">
        <w:t>„</w:t>
      </w:r>
      <w:r w:rsidR="001B63AB" w:rsidRPr="00F94DE3">
        <w:t xml:space="preserve">Společník č. 1 a </w:t>
      </w:r>
      <w:r w:rsidR="001B63AB">
        <w:t>S</w:t>
      </w:r>
      <w:r w:rsidR="001B63AB" w:rsidRPr="00F94DE3">
        <w:t>polečník č. 2"</w:t>
      </w:r>
      <w:r w:rsidR="001B63AB" w:rsidRPr="00D74A50">
        <w:t xml:space="preserve"> </w:t>
      </w:r>
      <w:r>
        <w:t>j</w:t>
      </w:r>
      <w:r w:rsidR="001B63AB">
        <w:rPr>
          <w:lang w:val="cs-CZ"/>
        </w:rPr>
        <w:t xml:space="preserve">sou </w:t>
      </w:r>
      <w:r>
        <w:t>povinn</w:t>
      </w:r>
      <w:r w:rsidR="001B63AB">
        <w:rPr>
          <w:lang w:val="cs-CZ"/>
        </w:rPr>
        <w:t>i společně a nerozdílně</w:t>
      </w:r>
      <w:r>
        <w:t xml:space="preserve"> vypracovaný harmonogram objednateli předat ve lhůtě stanovené výzvou.</w:t>
      </w:r>
      <w:bookmarkEnd w:id="13"/>
      <w:r>
        <w:t xml:space="preserve"> Obdobně je technický dozor objednatele oprávněn požadovat vypracování revidovaného harmonogramu kdykoliv předchozí harmonogram nesouhlasí se skutečným postupem prací nebo jinými povinnostmi </w:t>
      </w:r>
      <w:r w:rsidR="001B63AB">
        <w:t>„</w:t>
      </w:r>
      <w:r w:rsidR="001B63AB" w:rsidRPr="00F94DE3">
        <w:t>Společník</w:t>
      </w:r>
      <w:r w:rsidR="001B63AB">
        <w:t>a</w:t>
      </w:r>
      <w:r w:rsidR="001B63AB" w:rsidRPr="00F94DE3">
        <w:t xml:space="preserve"> č. 1 a </w:t>
      </w:r>
      <w:r w:rsidR="001B63AB">
        <w:t>S</w:t>
      </w:r>
      <w:r w:rsidR="001B63AB" w:rsidRPr="00F94DE3">
        <w:t>polečník</w:t>
      </w:r>
      <w:r w:rsidR="001B63AB">
        <w:t>a</w:t>
      </w:r>
      <w:r w:rsidR="001B63AB" w:rsidRPr="00F94DE3">
        <w:t xml:space="preserve"> č. 2"</w:t>
      </w:r>
      <w:r w:rsidR="001B63AB" w:rsidRPr="00D74A50">
        <w:t xml:space="preserve"> </w:t>
      </w:r>
      <w:r>
        <w:t>dle této smlouvy.</w:t>
      </w:r>
    </w:p>
    <w:p w14:paraId="6367E91D" w14:textId="58E29E52" w:rsidR="00444490" w:rsidRDefault="00444490" w:rsidP="00444490">
      <w:pPr>
        <w:pStyle w:val="lneksmlouvytextPVL"/>
      </w:pPr>
      <w:r>
        <w:lastRenderedPageBreak/>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w:t>
      </w:r>
      <w:r w:rsidR="001B63AB">
        <w:t>„</w:t>
      </w:r>
      <w:r w:rsidR="001B63AB" w:rsidRPr="00F94DE3">
        <w:t xml:space="preserve">Společník č. 1 a </w:t>
      </w:r>
      <w:r w:rsidR="001B63AB">
        <w:t>S</w:t>
      </w:r>
      <w:r w:rsidR="001B63AB" w:rsidRPr="00F94DE3">
        <w:t>polečník č. 2"</w:t>
      </w:r>
      <w:r w:rsidR="001B63AB" w:rsidRPr="00D74A50">
        <w:t xml:space="preserve"> </w:t>
      </w:r>
      <w:r>
        <w:t>vložil na samostatný list stavebního deníku.</w:t>
      </w:r>
    </w:p>
    <w:p w14:paraId="2466DF9E" w14:textId="77777777" w:rsidR="00EA7037" w:rsidRDefault="00EA7037" w:rsidP="00444490">
      <w:pPr>
        <w:pStyle w:val="Meziodstavce"/>
        <w:rPr>
          <w:rFonts w:cs="Times New Roman"/>
          <w:lang w:val="cs-CZ"/>
        </w:rPr>
      </w:pPr>
    </w:p>
    <w:p w14:paraId="199D8153"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4A770739"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535CE6C7" w14:textId="77777777" w:rsidR="00444490" w:rsidRDefault="00444490" w:rsidP="00444490">
      <w:pPr>
        <w:pStyle w:val="Meziodstavce"/>
        <w:ind w:left="426" w:hanging="426"/>
      </w:pPr>
    </w:p>
    <w:p w14:paraId="2E0E4EAA" w14:textId="77777777" w:rsidR="00444490" w:rsidRDefault="00444490" w:rsidP="00444490">
      <w:pPr>
        <w:pStyle w:val="lneksmlouvytextPVL"/>
      </w:pPr>
      <w:bookmarkStart w:id="14"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4"/>
    </w:p>
    <w:p w14:paraId="75EC9896" w14:textId="77777777" w:rsidR="00444490" w:rsidRDefault="00444490" w:rsidP="00444490">
      <w:pPr>
        <w:pStyle w:val="Meziodstavce"/>
        <w:ind w:left="426" w:hanging="426"/>
      </w:pPr>
    </w:p>
    <w:p w14:paraId="10A6A19D" w14:textId="7CD942FC" w:rsidR="00444490" w:rsidRDefault="00444490" w:rsidP="00444490">
      <w:pPr>
        <w:pStyle w:val="lneksmlouvytextPVL"/>
      </w:pPr>
      <w:bookmarkStart w:id="15" w:name="_Ref473801663"/>
      <w:r>
        <w:t>V době mezi technickou přejímkou a přejímacím řízením j</w:t>
      </w:r>
      <w:r w:rsidR="008A3444">
        <w:rPr>
          <w:lang w:val="cs-CZ"/>
        </w:rPr>
        <w:t>sou</w:t>
      </w:r>
      <w:r>
        <w:t xml:space="preserve"> </w:t>
      </w:r>
      <w:r w:rsidR="008A3444">
        <w:t>„</w:t>
      </w:r>
      <w:r w:rsidR="008A3444" w:rsidRPr="00F94DE3">
        <w:t xml:space="preserve">Společník č. 1 a </w:t>
      </w:r>
      <w:r w:rsidR="008A3444">
        <w:t>S</w:t>
      </w:r>
      <w:r w:rsidR="008A3444" w:rsidRPr="00F94DE3">
        <w:t>polečník č. 2"</w:t>
      </w:r>
      <w:r w:rsidR="008A3444" w:rsidRPr="00D74A50">
        <w:t xml:space="preserve"> </w:t>
      </w:r>
      <w:r>
        <w:t>povinn</w:t>
      </w:r>
      <w:r w:rsidR="008A3444">
        <w:rPr>
          <w:lang w:val="cs-CZ"/>
        </w:rPr>
        <w:t>i</w:t>
      </w:r>
      <w:r>
        <w:t xml:space="preserve"> </w:t>
      </w:r>
      <w:r w:rsidR="008A3444">
        <w:rPr>
          <w:lang w:val="cs-CZ"/>
        </w:rPr>
        <w:t xml:space="preserve">společně a nerozdílně </w:t>
      </w:r>
      <w:r>
        <w:t xml:space="preserve">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92421D">
        <w:t xml:space="preserve">III. </w:t>
      </w:r>
      <w:r>
        <w:fldChar w:fldCharType="end"/>
      </w:r>
      <w:r>
        <w:t xml:space="preserve">odst. </w:t>
      </w:r>
      <w:r>
        <w:fldChar w:fldCharType="begin"/>
      </w:r>
      <w:r>
        <w:instrText xml:space="preserve"> REF _Ref473801706 \n \h  \* MERGEFORMAT </w:instrText>
      </w:r>
      <w:r>
        <w:fldChar w:fldCharType="separate"/>
      </w:r>
      <w:r w:rsidR="0092421D">
        <w:t>5</w:t>
      </w:r>
      <w:r>
        <w:fldChar w:fldCharType="end"/>
      </w:r>
      <w:r>
        <w:t>. této smlouvy.</w:t>
      </w:r>
      <w:bookmarkEnd w:id="15"/>
    </w:p>
    <w:p w14:paraId="6392C5E5" w14:textId="77777777" w:rsidR="00444490" w:rsidRDefault="00444490" w:rsidP="00444490">
      <w:pPr>
        <w:pStyle w:val="Meziodstavce"/>
        <w:ind w:left="426" w:hanging="426"/>
      </w:pPr>
    </w:p>
    <w:p w14:paraId="10BED56F" w14:textId="6174ABB9"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92421D">
        <w:t>3</w:t>
      </w:r>
      <w:r>
        <w:fldChar w:fldCharType="end"/>
      </w:r>
      <w:r>
        <w:t>. tohoto článku, informuje o tom bezodkladně, nejpozději však do 15 kalendářních dní od předání dokumentů dle odst. 3</w:t>
      </w:r>
      <w:r>
        <w:rPr>
          <w:lang w:val="cs-CZ"/>
        </w:rPr>
        <w:t>.</w:t>
      </w:r>
      <w:r>
        <w:t xml:space="preserve"> tohoto článku. </w:t>
      </w:r>
      <w:r w:rsidR="008A3444">
        <w:t>„</w:t>
      </w:r>
      <w:r w:rsidR="008A3444" w:rsidRPr="00F94DE3">
        <w:t xml:space="preserve">Společník č. 1 a </w:t>
      </w:r>
      <w:r w:rsidR="008A3444">
        <w:t>S</w:t>
      </w:r>
      <w:r w:rsidR="008A3444" w:rsidRPr="00F94DE3">
        <w:t>polečník č. 2"</w:t>
      </w:r>
      <w:r w:rsidR="008A3444" w:rsidRPr="00D74A50">
        <w:t xml:space="preserve"> </w:t>
      </w:r>
      <w:r>
        <w:t>j</w:t>
      </w:r>
      <w:r w:rsidR="008A3444">
        <w:rPr>
          <w:lang w:val="cs-CZ"/>
        </w:rPr>
        <w:t>sou</w:t>
      </w:r>
      <w:r>
        <w:t xml:space="preserve"> povinn</w:t>
      </w:r>
      <w:r w:rsidR="008A3444">
        <w:rPr>
          <w:lang w:val="cs-CZ"/>
        </w:rPr>
        <w:t>i společně a nerozdílně</w:t>
      </w:r>
      <w:r>
        <w:t xml:space="preserve">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92421D">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92421D">
        <w:t xml:space="preserve">IX. </w:t>
      </w:r>
      <w:r>
        <w:fldChar w:fldCharType="end"/>
      </w:r>
      <w:r>
        <w:t xml:space="preserve">odst. </w:t>
      </w:r>
      <w:r>
        <w:fldChar w:fldCharType="begin"/>
      </w:r>
      <w:r>
        <w:instrText xml:space="preserve"> REF _Ref473801463 \n \h  \* MERGEFORMAT </w:instrText>
      </w:r>
      <w:r>
        <w:fldChar w:fldCharType="separate"/>
      </w:r>
      <w:r w:rsidR="0092421D">
        <w:t>1</w:t>
      </w:r>
      <w:r>
        <w:fldChar w:fldCharType="end"/>
      </w:r>
      <w:r>
        <w:t xml:space="preserve">. písm. </w:t>
      </w:r>
      <w:r>
        <w:fldChar w:fldCharType="begin"/>
      </w:r>
      <w:r>
        <w:instrText xml:space="preserve"> REF _Ref473801468 \n \h  \* MERGEFORMAT </w:instrText>
      </w:r>
      <w:r>
        <w:fldChar w:fldCharType="separate"/>
      </w:r>
      <w:r w:rsidR="0092421D">
        <w:t>a)</w:t>
      </w:r>
      <w:r>
        <w:fldChar w:fldCharType="end"/>
      </w:r>
      <w:r>
        <w:t xml:space="preserve"> této smlouvy, pokud přejímací řízení nebylo provedeno pro neodstranění vytýkaných vad, jež se ukázaly jako neoprávněné.</w:t>
      </w:r>
    </w:p>
    <w:p w14:paraId="040EC4BE" w14:textId="77777777" w:rsidR="00444490" w:rsidRDefault="00444490" w:rsidP="00444490">
      <w:pPr>
        <w:pStyle w:val="Meziodstavce"/>
        <w:ind w:left="426" w:hanging="426"/>
        <w:rPr>
          <w:lang w:val="cs-CZ"/>
        </w:rPr>
      </w:pPr>
    </w:p>
    <w:p w14:paraId="459E5017" w14:textId="46C2A283" w:rsidR="00444490" w:rsidRDefault="00444490" w:rsidP="00444490">
      <w:pPr>
        <w:pStyle w:val="lneksmlouvytextPVL"/>
      </w:pPr>
      <w:r>
        <w:t>K </w:t>
      </w:r>
      <w:r>
        <w:rPr>
          <w:lang w:val="cs-CZ"/>
        </w:rPr>
        <w:t>provedení technické přejímky a přejímacího řízení</w:t>
      </w:r>
      <w:r>
        <w:t xml:space="preserve"> vyzve </w:t>
      </w:r>
      <w:r w:rsidR="008A3444">
        <w:t>„</w:t>
      </w:r>
      <w:r w:rsidR="008A3444" w:rsidRPr="00F94DE3">
        <w:t xml:space="preserve">Společník č. 1 a </w:t>
      </w:r>
      <w:r w:rsidR="008A3444">
        <w:t>S</w:t>
      </w:r>
      <w:r w:rsidR="008A3444" w:rsidRPr="00F94DE3">
        <w:t>polečník č. 2"</w:t>
      </w:r>
      <w:r w:rsidR="008A3444" w:rsidRPr="00D74A50">
        <w:t xml:space="preserve"> </w:t>
      </w:r>
      <w:r>
        <w:t xml:space="preserve">objednatele písemně buď doručením výzvy na adresu objednatele, nebo zápisem ve stavebním deníku, </w:t>
      </w:r>
      <w:r>
        <w:rPr>
          <w:lang w:val="cs-CZ"/>
        </w:rPr>
        <w:t xml:space="preserve">a to </w:t>
      </w:r>
      <w:r>
        <w:t>nejméně 10 kalendářních dní před požadovaným termínem.</w:t>
      </w:r>
    </w:p>
    <w:p w14:paraId="65735C7E" w14:textId="77777777" w:rsidR="00444490" w:rsidRDefault="00444490" w:rsidP="00444490">
      <w:pPr>
        <w:pStyle w:val="Meziodstavce"/>
        <w:ind w:left="426" w:hanging="426"/>
      </w:pPr>
    </w:p>
    <w:p w14:paraId="15B03B52" w14:textId="6B85AFE5"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w:t>
      </w:r>
      <w:r w:rsidRPr="009E73BF">
        <w:rPr>
          <w:lang w:val="cs-CZ"/>
        </w:rPr>
        <w:t>souladu s čl. XI</w:t>
      </w:r>
      <w:r w:rsidR="009E73BF">
        <w:rPr>
          <w:lang w:val="cs-CZ"/>
        </w:rPr>
        <w:t>V</w:t>
      </w:r>
      <w:r w:rsidRPr="009E73BF">
        <w:rPr>
          <w:lang w:val="cs-CZ"/>
        </w:rPr>
        <w:t>.</w:t>
      </w:r>
      <w:r>
        <w:rPr>
          <w:lang w:val="cs-CZ"/>
        </w:rPr>
        <w:t xml:space="preserve"> odst. 8. této smlouvy.</w:t>
      </w:r>
    </w:p>
    <w:p w14:paraId="24E081B2" w14:textId="77777777" w:rsidR="00444490" w:rsidRDefault="00444490" w:rsidP="00444490">
      <w:pPr>
        <w:pStyle w:val="Meziodstavce"/>
      </w:pPr>
    </w:p>
    <w:p w14:paraId="53DC5963" w14:textId="3AB3A551"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w:t>
      </w:r>
      <w:r w:rsidR="008A3444">
        <w:t>„</w:t>
      </w:r>
      <w:r w:rsidR="008A3444" w:rsidRPr="00F94DE3">
        <w:t>Společník</w:t>
      </w:r>
      <w:r w:rsidR="008A3444">
        <w:t>a</w:t>
      </w:r>
      <w:r w:rsidR="008A3444" w:rsidRPr="00F94DE3">
        <w:t xml:space="preserve"> č. 1 a </w:t>
      </w:r>
      <w:r w:rsidR="008A3444">
        <w:t>S</w:t>
      </w:r>
      <w:r w:rsidR="008A3444" w:rsidRPr="00F94DE3">
        <w:t>polečník</w:t>
      </w:r>
      <w:r w:rsidR="008A3444">
        <w:t>a</w:t>
      </w:r>
      <w:r w:rsidR="008A3444" w:rsidRPr="00F94DE3">
        <w:t xml:space="preserve"> č. 2"</w:t>
      </w:r>
      <w:r w:rsidR="008A3444" w:rsidRPr="00D74A50">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92421D">
        <w:rPr>
          <w:lang w:val="cs-CZ"/>
        </w:rPr>
        <w:t>9</w:t>
      </w:r>
      <w:r>
        <w:rPr>
          <w:lang w:val="cs-CZ"/>
        </w:rPr>
        <w:fldChar w:fldCharType="end"/>
      </w:r>
      <w:r>
        <w:rPr>
          <w:lang w:val="cs-CZ"/>
        </w:rPr>
        <w:t>. tohoto článku</w:t>
      </w:r>
      <w:r>
        <w:t xml:space="preserve">. Smluvní strany tímto výslovně vylučují aplikaci § 2628 </w:t>
      </w:r>
      <w:r>
        <w:rPr>
          <w:lang w:val="cs-CZ"/>
        </w:rPr>
        <w:t>OZ</w:t>
      </w:r>
      <w:r>
        <w:t xml:space="preserve">. </w:t>
      </w:r>
    </w:p>
    <w:p w14:paraId="475E0EFE" w14:textId="77777777" w:rsidR="00444490" w:rsidRDefault="00444490" w:rsidP="00444490">
      <w:pPr>
        <w:pStyle w:val="Meziodstavce"/>
        <w:ind w:left="426" w:hanging="426"/>
      </w:pPr>
    </w:p>
    <w:p w14:paraId="7E7212EA" w14:textId="7A0CAA17" w:rsidR="00444490" w:rsidRDefault="00444490" w:rsidP="00444490">
      <w:pPr>
        <w:pStyle w:val="lneksmlouvytextPVL"/>
      </w:pPr>
      <w:r>
        <w:lastRenderedPageBreak/>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92421D">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794CA9BE" w14:textId="77777777" w:rsidR="00444490" w:rsidRDefault="00444490" w:rsidP="00444490">
      <w:pPr>
        <w:pStyle w:val="Meziodstavce"/>
        <w:ind w:left="426" w:hanging="426"/>
      </w:pPr>
    </w:p>
    <w:p w14:paraId="0D18DF47" w14:textId="0491F9C1" w:rsidR="00444490" w:rsidRDefault="00444490" w:rsidP="00444490">
      <w:pPr>
        <w:pStyle w:val="lneksmlouvytextPVL"/>
      </w:pPr>
      <w:bookmarkStart w:id="16" w:name="_Ref473801677"/>
      <w:r>
        <w:t xml:space="preserve">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w:t>
      </w:r>
      <w:r w:rsidR="008A3444">
        <w:t>„</w:t>
      </w:r>
      <w:r w:rsidR="008A3444" w:rsidRPr="00F94DE3">
        <w:t>Společník</w:t>
      </w:r>
      <w:r w:rsidR="008A3444">
        <w:t>a</w:t>
      </w:r>
      <w:r w:rsidR="008A3444" w:rsidRPr="00F94DE3">
        <w:t xml:space="preserve"> č. 1 a </w:t>
      </w:r>
      <w:r w:rsidR="008A3444">
        <w:t>S</w:t>
      </w:r>
      <w:r w:rsidR="008A3444" w:rsidRPr="00F94DE3">
        <w:t>polečník</w:t>
      </w:r>
      <w:r w:rsidR="008A3444">
        <w:t>a</w:t>
      </w:r>
      <w:r w:rsidR="008A3444" w:rsidRPr="00F94DE3">
        <w:t xml:space="preserve"> č. 2"</w:t>
      </w:r>
      <w:r>
        <w:t>.</w:t>
      </w:r>
      <w:bookmarkEnd w:id="16"/>
    </w:p>
    <w:p w14:paraId="0E3A6703" w14:textId="77777777" w:rsidR="00444490" w:rsidRDefault="00444490" w:rsidP="00444490">
      <w:pPr>
        <w:pStyle w:val="Meziodstavce"/>
        <w:ind w:left="426" w:hanging="426"/>
      </w:pPr>
    </w:p>
    <w:p w14:paraId="718E84C0" w14:textId="77777777" w:rsidR="00444490" w:rsidRDefault="00444490" w:rsidP="00444490">
      <w:pPr>
        <w:pStyle w:val="lneksmlouvytextPVL"/>
      </w:pPr>
      <w:r>
        <w:t>Vlastníkem zhotovovaného díla je Česká republika s právem hospodařit pro objednatele a to od samého počátku provádění díla.</w:t>
      </w:r>
    </w:p>
    <w:p w14:paraId="0387AF77" w14:textId="77777777" w:rsidR="00444490" w:rsidRDefault="00444490" w:rsidP="00444490">
      <w:pPr>
        <w:pStyle w:val="Meziodstavce"/>
        <w:rPr>
          <w:lang w:val="cs-CZ"/>
        </w:rPr>
      </w:pPr>
    </w:p>
    <w:p w14:paraId="0763297F" w14:textId="77777777" w:rsidR="00444490" w:rsidRDefault="00444490" w:rsidP="00444490">
      <w:pPr>
        <w:pStyle w:val="lneksmlouvynadpisPVL"/>
        <w:tabs>
          <w:tab w:val="clear" w:pos="360"/>
        </w:tabs>
        <w:ind w:left="360" w:hanging="360"/>
      </w:pPr>
      <w:r>
        <w:t>Záruka a odpovědnost za škody</w:t>
      </w:r>
    </w:p>
    <w:p w14:paraId="023BA8A2" w14:textId="0AFB5F49" w:rsidR="00444490" w:rsidRDefault="008A3444" w:rsidP="00444490">
      <w:pPr>
        <w:pStyle w:val="lneksmlouvytextPVL"/>
      </w:pPr>
      <w:r>
        <w:t>„</w:t>
      </w:r>
      <w:r w:rsidRPr="00F94DE3">
        <w:t xml:space="preserve">Společník č. 1 a </w:t>
      </w:r>
      <w:r>
        <w:t>S</w:t>
      </w:r>
      <w:r w:rsidRPr="00F94DE3">
        <w:t>polečník č. 2"</w:t>
      </w:r>
      <w:r w:rsidRPr="00D74A50">
        <w:t xml:space="preserve"> </w:t>
      </w:r>
      <w:r w:rsidR="00444490">
        <w:t>odpovíd</w:t>
      </w:r>
      <w:r>
        <w:rPr>
          <w:lang w:val="cs-CZ"/>
        </w:rPr>
        <w:t>ají</w:t>
      </w:r>
      <w:r w:rsidR="00444490">
        <w:t xml:space="preserve"> </w:t>
      </w:r>
      <w:r>
        <w:rPr>
          <w:lang w:val="cs-CZ"/>
        </w:rPr>
        <w:t xml:space="preserve">společně a nerozdílně </w:t>
      </w:r>
      <w:r w:rsidR="00444490">
        <w:t xml:space="preserve">za škody, které vzniknou objednateli a které mají původ ve vadném, neúplném nebo opožděném plnění </w:t>
      </w:r>
      <w:r>
        <w:t>„</w:t>
      </w:r>
      <w:r w:rsidRPr="00F94DE3">
        <w:t>Společník</w:t>
      </w:r>
      <w:r>
        <w:t>a</w:t>
      </w:r>
      <w:r w:rsidRPr="00F94DE3">
        <w:t xml:space="preserve"> č. 1 a </w:t>
      </w:r>
      <w:r>
        <w:t>S</w:t>
      </w:r>
      <w:r w:rsidRPr="00F94DE3">
        <w:t>polečník</w:t>
      </w:r>
      <w:r>
        <w:t>a</w:t>
      </w:r>
      <w:r w:rsidRPr="00F94DE3">
        <w:t xml:space="preserve"> č. 2"</w:t>
      </w:r>
      <w:r w:rsidR="00444490">
        <w:t xml:space="preserve">, nebo v porušení jiné povinnosti </w:t>
      </w:r>
      <w:r>
        <w:t>„</w:t>
      </w:r>
      <w:r w:rsidRPr="00F94DE3">
        <w:t>Společník</w:t>
      </w:r>
      <w:r>
        <w:t>a</w:t>
      </w:r>
      <w:r w:rsidRPr="00F94DE3">
        <w:t xml:space="preserve"> č. 1 a </w:t>
      </w:r>
      <w:r>
        <w:t>S</w:t>
      </w:r>
      <w:r w:rsidRPr="00F94DE3">
        <w:t>polečník</w:t>
      </w:r>
      <w:r>
        <w:t>a</w:t>
      </w:r>
      <w:r w:rsidRPr="00F94DE3">
        <w:t xml:space="preserve"> č. 2"</w:t>
      </w:r>
      <w:r w:rsidR="00444490">
        <w:t xml:space="preserve"> vyplývající z této smlouvy.</w:t>
      </w:r>
    </w:p>
    <w:p w14:paraId="45C10ADE" w14:textId="77777777" w:rsidR="00444490" w:rsidRDefault="00444490" w:rsidP="00444490">
      <w:pPr>
        <w:pStyle w:val="Meziodstavce"/>
        <w:ind w:left="426" w:hanging="426"/>
      </w:pPr>
      <w:r>
        <w:t xml:space="preserve"> </w:t>
      </w:r>
    </w:p>
    <w:p w14:paraId="19CAD373" w14:textId="4D831766" w:rsidR="00444490" w:rsidRDefault="008A3444" w:rsidP="00444490">
      <w:pPr>
        <w:pStyle w:val="lneksmlouvytextPVL"/>
      </w:pPr>
      <w:r>
        <w:t>„</w:t>
      </w:r>
      <w:r w:rsidRPr="00F94DE3">
        <w:t xml:space="preserve">Společník č. 1 a </w:t>
      </w:r>
      <w:r>
        <w:t>S</w:t>
      </w:r>
      <w:r w:rsidRPr="00F94DE3">
        <w:t>polečník č. 2"</w:t>
      </w:r>
      <w:r w:rsidRPr="00D74A50">
        <w:t xml:space="preserve"> </w:t>
      </w:r>
      <w:r w:rsidR="00444490">
        <w:t>odpovíd</w:t>
      </w:r>
      <w:r>
        <w:rPr>
          <w:lang w:val="cs-CZ"/>
        </w:rPr>
        <w:t>ají</w:t>
      </w:r>
      <w:r w:rsidR="00444490">
        <w:t xml:space="preserve"> </w:t>
      </w:r>
      <w:r>
        <w:rPr>
          <w:lang w:val="cs-CZ"/>
        </w:rPr>
        <w:t xml:space="preserve">společně a nerozdílně </w:t>
      </w:r>
      <w:r w:rsidR="00444490">
        <w:t>za vady díla, včetně těch, které nebyly zjistitelné v den předání a převzetí díla. Dále</w:t>
      </w:r>
      <w:r>
        <w:rPr>
          <w:lang w:val="cs-CZ"/>
        </w:rPr>
        <w:t xml:space="preserve"> </w:t>
      </w:r>
      <w:r>
        <w:t>„</w:t>
      </w:r>
      <w:r w:rsidRPr="00F94DE3">
        <w:t>Společník</w:t>
      </w:r>
      <w:r>
        <w:t>a</w:t>
      </w:r>
      <w:r w:rsidRPr="00F94DE3">
        <w:t xml:space="preserve"> č. 1 a </w:t>
      </w:r>
      <w:r>
        <w:t>S</w:t>
      </w:r>
      <w:r w:rsidRPr="00F94DE3">
        <w:t>polečník č. 2"</w:t>
      </w:r>
      <w:r w:rsidRPr="00D74A50">
        <w:t xml:space="preserve"> </w:t>
      </w:r>
      <w:r w:rsidR="00444490">
        <w:t xml:space="preserve"> přebír</w:t>
      </w:r>
      <w:r>
        <w:rPr>
          <w:lang w:val="cs-CZ"/>
        </w:rPr>
        <w:t>ají společně a nerozdílně</w:t>
      </w:r>
      <w:r w:rsidR="00444490">
        <w:t xml:space="preserve"> závazek, že po níže stanovenou záruční dobu bude dodané dílo jako celek i jednotlivé části díla způsobilé pro použití k obvyklému účelu a že si ponechá obvyklé vlastnosti.</w:t>
      </w:r>
    </w:p>
    <w:p w14:paraId="151EA35E" w14:textId="77777777" w:rsidR="00444490" w:rsidRDefault="00444490" w:rsidP="00444490">
      <w:pPr>
        <w:pStyle w:val="Meziodstavce"/>
        <w:ind w:left="426" w:hanging="426"/>
      </w:pPr>
    </w:p>
    <w:p w14:paraId="536E16A7" w14:textId="3995524B" w:rsidR="00444490" w:rsidRDefault="00444490" w:rsidP="00444490">
      <w:pPr>
        <w:pStyle w:val="lneksmlouvytextPVL"/>
      </w:pPr>
      <w:r>
        <w:t xml:space="preserve">Nebezpečí škody na zhotoveném díle přechází ze </w:t>
      </w:r>
      <w:r w:rsidR="008A3444">
        <w:t>„</w:t>
      </w:r>
      <w:r w:rsidR="008A3444" w:rsidRPr="00F94DE3">
        <w:t>Společník</w:t>
      </w:r>
      <w:r w:rsidR="008A3444">
        <w:t>a</w:t>
      </w:r>
      <w:r w:rsidR="008A3444" w:rsidRPr="00F94DE3">
        <w:t xml:space="preserve"> č. 1 a </w:t>
      </w:r>
      <w:r w:rsidR="008A3444">
        <w:t>S</w:t>
      </w:r>
      <w:r w:rsidR="008A3444" w:rsidRPr="00F94DE3">
        <w:t>polečník</w:t>
      </w:r>
      <w:r w:rsidR="008A3444">
        <w:t>a</w:t>
      </w:r>
      <w:r w:rsidR="008A3444" w:rsidRPr="00F94DE3">
        <w:t xml:space="preserve"> č. 2"</w:t>
      </w:r>
      <w:r w:rsidR="008A3444" w:rsidRPr="00D74A50">
        <w:t xml:space="preserve"> </w:t>
      </w:r>
      <w:r>
        <w:t>na objednatele dnem protokolárního předání a převzetí díla, a to i v případě, došlo-li k mimořádným nepředvídatelným a nepřekonatelným překážkám vzniklým nezávisle na vůli stran podle § 2913 odst. 2 OZ.</w:t>
      </w:r>
    </w:p>
    <w:p w14:paraId="4167E5C6" w14:textId="77777777" w:rsidR="00444490" w:rsidRDefault="00444490" w:rsidP="00444490">
      <w:pPr>
        <w:pStyle w:val="Meziodstavce"/>
        <w:ind w:left="426" w:hanging="426"/>
      </w:pPr>
    </w:p>
    <w:p w14:paraId="49E6C65A" w14:textId="5BEEC0CD" w:rsidR="00444490" w:rsidRPr="009E73BF" w:rsidRDefault="00424405" w:rsidP="00444490">
      <w:pPr>
        <w:pStyle w:val="lneksmlouvytextPVL"/>
      </w:pPr>
      <w:r w:rsidRPr="009E73BF">
        <w:rPr>
          <w:b/>
        </w:rPr>
        <w:t>Záruční lhůta</w:t>
      </w:r>
      <w:r w:rsidRPr="009E73BF">
        <w:t xml:space="preserve"> se sjednává na </w:t>
      </w:r>
      <w:r w:rsidRPr="009E73BF">
        <w:rPr>
          <w:b/>
        </w:rPr>
        <w:t>60 měsíců na stavební práce a 24 měsíců na práce technologického charakteru</w:t>
      </w:r>
      <w:r w:rsidRPr="009E73BF">
        <w:t xml:space="preserve"> ode dne protokolárního předání a převzetí díla</w:t>
      </w:r>
      <w:r w:rsidR="00444490" w:rsidRPr="009E73BF">
        <w:t>.</w:t>
      </w:r>
    </w:p>
    <w:p w14:paraId="35545A57" w14:textId="77777777" w:rsidR="00444490" w:rsidRDefault="00444490" w:rsidP="00444490">
      <w:pPr>
        <w:pStyle w:val="Meziodstavce"/>
        <w:ind w:left="426" w:hanging="426"/>
      </w:pPr>
    </w:p>
    <w:p w14:paraId="001A87D0" w14:textId="26FB8016" w:rsidR="00444490" w:rsidRDefault="008A3444" w:rsidP="00444490">
      <w:pPr>
        <w:pStyle w:val="lneksmlouvytextPVL"/>
      </w:pPr>
      <w:r>
        <w:t>„</w:t>
      </w:r>
      <w:r w:rsidRPr="00F94DE3">
        <w:t xml:space="preserve">Společník č. 1 a </w:t>
      </w:r>
      <w:r>
        <w:t>S</w:t>
      </w:r>
      <w:r w:rsidRPr="00F94DE3">
        <w:t>polečník č. 2"</w:t>
      </w:r>
      <w:r w:rsidRPr="00D74A50">
        <w:t xml:space="preserve"> </w:t>
      </w:r>
      <w:r w:rsidR="00444490">
        <w:t>neodpovíd</w:t>
      </w:r>
      <w:r>
        <w:rPr>
          <w:lang w:val="cs-CZ"/>
        </w:rPr>
        <w:t>ají</w:t>
      </w:r>
      <w:r w:rsidR="00444490">
        <w:t xml:space="preserve"> za vady způsobené dodržením nevhodných pokynů daných mu objednatelem, jestliže </w:t>
      </w:r>
      <w:r>
        <w:t>„</w:t>
      </w:r>
      <w:r w:rsidRPr="00F94DE3">
        <w:t xml:space="preserve">Společník č. 1 a </w:t>
      </w:r>
      <w:r>
        <w:t>S</w:t>
      </w:r>
      <w:r w:rsidRPr="00F94DE3">
        <w:t>polečník č. 2"</w:t>
      </w:r>
      <w:r w:rsidRPr="00D74A50">
        <w:t xml:space="preserve"> </w:t>
      </w:r>
      <w:r w:rsidR="00444490">
        <w:t>na nevhodnost těchto pokynů písemně upozornil</w:t>
      </w:r>
      <w:r>
        <w:rPr>
          <w:lang w:val="cs-CZ"/>
        </w:rPr>
        <w:t>i</w:t>
      </w:r>
      <w:r w:rsidR="00444490">
        <w:t xml:space="preserve"> a objednatel na jejich dodržení trval nebo jestli </w:t>
      </w:r>
      <w:r>
        <w:t>„</w:t>
      </w:r>
      <w:r w:rsidRPr="00F94DE3">
        <w:t xml:space="preserve">Společník č. 1 a </w:t>
      </w:r>
      <w:r>
        <w:t>S</w:t>
      </w:r>
      <w:r w:rsidRPr="00F94DE3">
        <w:t>polečník č. 2"</w:t>
      </w:r>
      <w:r w:rsidRPr="00D74A50">
        <w:t xml:space="preserve"> </w:t>
      </w:r>
      <w:r w:rsidR="00444490">
        <w:t>tuto nevhodnost ani při vynaložení odborné péče nemohl</w:t>
      </w:r>
      <w:r>
        <w:rPr>
          <w:lang w:val="cs-CZ"/>
        </w:rPr>
        <w:t>i</w:t>
      </w:r>
      <w:r w:rsidR="00444490">
        <w:t xml:space="preserve"> zjistit. </w:t>
      </w:r>
    </w:p>
    <w:p w14:paraId="14D8DFA0" w14:textId="77777777" w:rsidR="00444490" w:rsidRDefault="00444490" w:rsidP="00444490">
      <w:pPr>
        <w:pStyle w:val="Meziodstavce"/>
        <w:ind w:left="426" w:hanging="426"/>
        <w:rPr>
          <w:lang w:val="cs-CZ"/>
        </w:rPr>
      </w:pPr>
    </w:p>
    <w:p w14:paraId="5F07C548" w14:textId="2A7D6F70" w:rsidR="00444490" w:rsidRDefault="00444490" w:rsidP="00444490">
      <w:pPr>
        <w:pStyle w:val="lneksmlouvytextPVL"/>
      </w:pPr>
      <w:r>
        <w:t xml:space="preserve">Objednatel je povinen vady písemně reklamovat u </w:t>
      </w:r>
      <w:r w:rsidR="008A3444">
        <w:t>„</w:t>
      </w:r>
      <w:r w:rsidR="008A3444" w:rsidRPr="00F94DE3">
        <w:t>Společník</w:t>
      </w:r>
      <w:r w:rsidR="008A3444">
        <w:t>a</w:t>
      </w:r>
      <w:r w:rsidR="008A3444" w:rsidRPr="00F94DE3">
        <w:t xml:space="preserve"> č. 1 a </w:t>
      </w:r>
      <w:r w:rsidR="008A3444">
        <w:t>S</w:t>
      </w:r>
      <w:r w:rsidR="008A3444" w:rsidRPr="00F94DE3">
        <w:t>polečník</w:t>
      </w:r>
      <w:r w:rsidR="008A3444">
        <w:t>a</w:t>
      </w:r>
      <w:r w:rsidR="008A3444" w:rsidRPr="00F94DE3">
        <w:t xml:space="preserve"> č. 2"</w:t>
      </w:r>
      <w:r w:rsidR="008A3444" w:rsidRPr="00D74A50">
        <w:t xml:space="preserve"> </w:t>
      </w:r>
      <w:r>
        <w:t>bez zbytečného odkladu po jejich zjištění. V reklamaci musí být vady popsány. V reklamaci objednatel navrhne požadovaný způsob a reálný technicky zajistitelný termín zahájení i dokončení prací na odstranění vad.</w:t>
      </w:r>
    </w:p>
    <w:p w14:paraId="4828404A" w14:textId="77777777" w:rsidR="00444490" w:rsidRDefault="00444490" w:rsidP="00444490">
      <w:pPr>
        <w:pStyle w:val="Meziodstavce"/>
        <w:ind w:left="426" w:hanging="426"/>
      </w:pPr>
    </w:p>
    <w:p w14:paraId="4B3740D5" w14:textId="01115292" w:rsidR="00444490" w:rsidRDefault="008A3444" w:rsidP="00444490">
      <w:pPr>
        <w:pStyle w:val="lneksmlouvytextPVL"/>
      </w:pPr>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povinn</w:t>
      </w:r>
      <w:r>
        <w:rPr>
          <w:lang w:val="cs-CZ"/>
        </w:rPr>
        <w:t xml:space="preserve">i společně a nerozdílně </w:t>
      </w:r>
      <w:r w:rsidR="00444490">
        <w:t>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w:t>
      </w:r>
      <w:r>
        <w:rPr>
          <w:lang w:val="cs-CZ"/>
        </w:rPr>
        <w:t xml:space="preserve">sou </w:t>
      </w:r>
      <w:r>
        <w:t>„</w:t>
      </w:r>
      <w:r w:rsidRPr="00F94DE3">
        <w:t>Společník</w:t>
      </w:r>
      <w:r>
        <w:t>a</w:t>
      </w:r>
      <w:r w:rsidRPr="00F94DE3">
        <w:t xml:space="preserve"> č. 1 a </w:t>
      </w:r>
      <w:r>
        <w:t>S</w:t>
      </w:r>
      <w:r w:rsidRPr="00F94DE3">
        <w:t>polečník</w:t>
      </w:r>
      <w:r>
        <w:t>a</w:t>
      </w:r>
      <w:r w:rsidRPr="00F94DE3">
        <w:t xml:space="preserve"> č. 2"</w:t>
      </w:r>
      <w:r w:rsidRPr="00D74A50">
        <w:t xml:space="preserve"> </w:t>
      </w:r>
      <w:r w:rsidR="00444490">
        <w:t>povinn</w:t>
      </w:r>
      <w:r>
        <w:rPr>
          <w:lang w:val="cs-CZ"/>
        </w:rPr>
        <w:t>i společně a nerozdílně</w:t>
      </w:r>
      <w:r w:rsidR="00444490">
        <w:t xml:space="preserve"> vadu odstranit ve lhůtě do 20 kalendářních dní od doručení reklamace, a to bez ohledu na to, zda se jedná o záruční vadu či nikoliv. Pokud se nebude jednat o záruční vadu, </w:t>
      </w:r>
      <w:r>
        <w:t>„</w:t>
      </w:r>
      <w:r w:rsidRPr="00F94DE3">
        <w:t xml:space="preserve">Společník č. 1 a </w:t>
      </w:r>
      <w:r>
        <w:t>S</w:t>
      </w:r>
      <w:r w:rsidRPr="00F94DE3">
        <w:t>polečník č. 2"</w:t>
      </w:r>
      <w:r w:rsidRPr="00D74A50">
        <w:t xml:space="preserve"> </w:t>
      </w:r>
      <w:r w:rsidR="00444490">
        <w:t>na základě souhlasu objednatele předloží na provedené práce a spotřebovaný materiál řádnou fakturu. Pokud</w:t>
      </w:r>
      <w:r>
        <w:rPr>
          <w:lang w:val="cs-CZ"/>
        </w:rPr>
        <w:t xml:space="preserve"> </w:t>
      </w:r>
      <w:r>
        <w:t>„</w:t>
      </w:r>
      <w:r w:rsidRPr="00F94DE3">
        <w:t xml:space="preserve">Společník č. 1 a </w:t>
      </w:r>
      <w:r>
        <w:t>S</w:t>
      </w:r>
      <w:r w:rsidRPr="00F94DE3">
        <w:t>polečník č. 2"</w:t>
      </w:r>
      <w:r w:rsidRPr="00D74A50">
        <w:t xml:space="preserve"> </w:t>
      </w:r>
      <w:r w:rsidR="00444490">
        <w:lastRenderedPageBreak/>
        <w:t>neodstraní vady ve výše uvedených termínech, j</w:t>
      </w:r>
      <w:r>
        <w:rPr>
          <w:lang w:val="cs-CZ"/>
        </w:rPr>
        <w:t>sou</w:t>
      </w:r>
      <w:r w:rsidR="00444490">
        <w:t xml:space="preserve"> povinn</w:t>
      </w:r>
      <w:r>
        <w:rPr>
          <w:lang w:val="cs-CZ"/>
        </w:rPr>
        <w:t>i společně a nerozdílně</w:t>
      </w:r>
      <w:r w:rsidR="00444490">
        <w:t xml:space="preserve"> uhradit objednateli smluvní pokutu podle čl. IX. odst. 1., písm. </w:t>
      </w:r>
      <w:r w:rsidR="00444490">
        <w:rPr>
          <w:lang w:val="cs-CZ"/>
        </w:rPr>
        <w:t>e</w:t>
      </w:r>
      <w:r w:rsidR="00444490">
        <w:t>) této smlouvy.</w:t>
      </w:r>
    </w:p>
    <w:p w14:paraId="21BEFF13" w14:textId="77777777" w:rsidR="00444490" w:rsidRDefault="00444490" w:rsidP="00444490">
      <w:pPr>
        <w:pStyle w:val="Zkladntext21"/>
        <w:tabs>
          <w:tab w:val="left" w:pos="426"/>
        </w:tabs>
        <w:jc w:val="both"/>
        <w:rPr>
          <w:rFonts w:cs="Arial"/>
          <w:sz w:val="22"/>
        </w:rPr>
      </w:pPr>
    </w:p>
    <w:p w14:paraId="374C519F" w14:textId="16579CC5" w:rsidR="00444490" w:rsidRPr="003955BC" w:rsidRDefault="00444490" w:rsidP="00444490">
      <w:pPr>
        <w:pStyle w:val="lneksmlouvytextPVL"/>
        <w:rPr>
          <w:rFonts w:cs="Times New Roman"/>
        </w:rPr>
      </w:pPr>
      <w:r>
        <w:t xml:space="preserve">V případě, že </w:t>
      </w:r>
      <w:r w:rsidR="008A3444">
        <w:t>„</w:t>
      </w:r>
      <w:r w:rsidR="008A3444" w:rsidRPr="00F94DE3">
        <w:t xml:space="preserve">Společník č. 1 a </w:t>
      </w:r>
      <w:r w:rsidR="008A3444">
        <w:t>S</w:t>
      </w:r>
      <w:r w:rsidR="008A3444" w:rsidRPr="00F94DE3">
        <w:t>polečník č. 2"</w:t>
      </w:r>
      <w:r w:rsidR="008A3444" w:rsidRPr="00D74A50">
        <w:t xml:space="preserve"> </w:t>
      </w:r>
      <w:r>
        <w:t xml:space="preserve">reklamované vady neodstraní ve sjednané lhůtě, je objednatel oprávněn pověřit odstraněním vady jinou specializovanou firmu. Veškeré takto oprávněně vzniklé náklady uhradí </w:t>
      </w:r>
      <w:r w:rsidRPr="003955BC">
        <w:t>objednateli</w:t>
      </w:r>
      <w:r w:rsidR="00177CA8" w:rsidRPr="003955BC">
        <w:rPr>
          <w:lang w:val="cs-CZ"/>
        </w:rPr>
        <w:t xml:space="preserve"> </w:t>
      </w:r>
      <w:r w:rsidR="00C81DA7" w:rsidRPr="003955BC">
        <w:rPr>
          <w:lang w:val="cs-CZ"/>
        </w:rPr>
        <w:t xml:space="preserve">společně a nerozdílně </w:t>
      </w:r>
      <w:r w:rsidR="008A3444" w:rsidRPr="003955BC">
        <w:t>„Společník č. 1 a Společník č. 2"</w:t>
      </w:r>
      <w:r w:rsidR="008A3444" w:rsidRPr="003955BC">
        <w:rPr>
          <w:lang w:val="cs-CZ"/>
        </w:rPr>
        <w:t>.</w:t>
      </w:r>
      <w:r w:rsidRPr="003955BC">
        <w:t xml:space="preserve"> </w:t>
      </w:r>
    </w:p>
    <w:p w14:paraId="05E412D0" w14:textId="77777777" w:rsidR="00444490" w:rsidRPr="003955BC" w:rsidRDefault="00444490" w:rsidP="00444490">
      <w:pPr>
        <w:pStyle w:val="Meziodstavce"/>
        <w:ind w:left="426" w:hanging="426"/>
      </w:pPr>
    </w:p>
    <w:p w14:paraId="19B26512" w14:textId="4E9B29C8" w:rsidR="00444490" w:rsidRPr="003955BC" w:rsidRDefault="00444490" w:rsidP="00444490">
      <w:pPr>
        <w:pStyle w:val="lneksmlouvytextPVL"/>
      </w:pPr>
      <w:r w:rsidRPr="003955BC">
        <w:t xml:space="preserve">Smluvní strany si dohodly, že se staví běh záruční doby od uplatnění reklamace u </w:t>
      </w:r>
      <w:r w:rsidR="00177CA8" w:rsidRPr="003955BC">
        <w:t xml:space="preserve">„Společníka č. 1 a Společníka č. 2" </w:t>
      </w:r>
      <w:r w:rsidRPr="003955BC">
        <w:t>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6BDC1D28" w14:textId="77777777" w:rsidR="00444490" w:rsidRPr="003955BC" w:rsidRDefault="00444490" w:rsidP="00444490">
      <w:pPr>
        <w:pStyle w:val="Meziodstavce"/>
        <w:ind w:left="426" w:hanging="426"/>
      </w:pPr>
    </w:p>
    <w:p w14:paraId="76577B84" w14:textId="77777777" w:rsidR="00444490" w:rsidRPr="003955BC" w:rsidRDefault="00444490" w:rsidP="00444490">
      <w:pPr>
        <w:pStyle w:val="lneksmlouvytextPVL"/>
      </w:pPr>
      <w:r w:rsidRPr="003955BC">
        <w:t>Reklamaci lze uplatnit nejpozději do posledního dne záruční doby, přičemž i reklamace odeslaná objednatelem v poslední den záruční doby se považuje za včas uplatněnou.</w:t>
      </w:r>
    </w:p>
    <w:p w14:paraId="152A7E0D" w14:textId="77777777" w:rsidR="00444490" w:rsidRPr="003955BC" w:rsidRDefault="00444490" w:rsidP="00444490">
      <w:pPr>
        <w:pStyle w:val="Meziodstavce"/>
        <w:ind w:left="426" w:hanging="426"/>
      </w:pPr>
    </w:p>
    <w:p w14:paraId="1A327F62" w14:textId="4FBF109F" w:rsidR="00444490" w:rsidRPr="003955BC" w:rsidRDefault="00444490" w:rsidP="00444490">
      <w:pPr>
        <w:pStyle w:val="lneksmlouvytextPVL"/>
      </w:pPr>
      <w:r w:rsidRPr="003955BC">
        <w:t>Náklady na odstranění reklamované vady nes</w:t>
      </w:r>
      <w:r w:rsidR="00C81DA7" w:rsidRPr="003955BC">
        <w:rPr>
          <w:lang w:val="cs-CZ"/>
        </w:rPr>
        <w:t>ou společně a nerozdílně</w:t>
      </w:r>
      <w:r w:rsidRPr="003955BC">
        <w:t xml:space="preserve"> </w:t>
      </w:r>
      <w:r w:rsidR="00177CA8" w:rsidRPr="003955BC">
        <w:t xml:space="preserve">„Společník č. 1 a Společník č. 2" </w:t>
      </w:r>
      <w:r w:rsidRPr="003955BC">
        <w:t xml:space="preserve">i ve sporných případech až do rozhodnutí soudu. </w:t>
      </w:r>
    </w:p>
    <w:p w14:paraId="1E4D9118" w14:textId="77777777" w:rsidR="00444490" w:rsidRPr="003955BC" w:rsidRDefault="00444490" w:rsidP="00444490">
      <w:pPr>
        <w:pStyle w:val="Meziodstavce"/>
        <w:ind w:left="426" w:hanging="426"/>
      </w:pPr>
    </w:p>
    <w:p w14:paraId="20C40BEE" w14:textId="35970BC7" w:rsidR="00444490" w:rsidRDefault="00444490" w:rsidP="00444490">
      <w:pPr>
        <w:pStyle w:val="lneksmlouvytextPVL"/>
      </w:pPr>
      <w:r w:rsidRPr="003955BC">
        <w:t>Prokáže-li se ve sporných případech, že objednatel reklamoval vadu neoprávněně</w:t>
      </w:r>
      <w:r>
        <w:t xml:space="preserve">, tedy že vada není kryta zárukou (vadu způsobil nevhodným užíváním díla objednatel apod.), je objednatel povinen uhradit </w:t>
      </w:r>
      <w:r w:rsidR="00177CA8">
        <w:t>„</w:t>
      </w:r>
      <w:r w:rsidR="00177CA8" w:rsidRPr="00F94DE3">
        <w:t>Společník</w:t>
      </w:r>
      <w:r w:rsidR="00177CA8">
        <w:rPr>
          <w:lang w:val="cs-CZ"/>
        </w:rPr>
        <w:t>u</w:t>
      </w:r>
      <w:r w:rsidR="00177CA8" w:rsidRPr="00F94DE3">
        <w:t xml:space="preserve"> č. 1 a </w:t>
      </w:r>
      <w:r w:rsidR="00177CA8">
        <w:t>S</w:t>
      </w:r>
      <w:r w:rsidR="00177CA8" w:rsidRPr="00F94DE3">
        <w:t>polečník</w:t>
      </w:r>
      <w:r w:rsidR="00177CA8">
        <w:rPr>
          <w:lang w:val="cs-CZ"/>
        </w:rPr>
        <w:t>u</w:t>
      </w:r>
      <w:r w:rsidR="00177CA8" w:rsidRPr="00F94DE3">
        <w:t xml:space="preserve"> č. 2"</w:t>
      </w:r>
      <w:r w:rsidR="00177CA8" w:rsidRPr="00D74A50">
        <w:t xml:space="preserve"> </w:t>
      </w:r>
      <w:r>
        <w:t>veškeré j</w:t>
      </w:r>
      <w:r w:rsidR="00177CA8">
        <w:rPr>
          <w:lang w:val="cs-CZ"/>
        </w:rPr>
        <w:t>i</w:t>
      </w:r>
      <w:r>
        <w:t>m v souvislosti s odstraněním vady vzniklé oprávněné náklady.</w:t>
      </w:r>
    </w:p>
    <w:p w14:paraId="1C0A6482" w14:textId="77777777" w:rsidR="00444490" w:rsidRDefault="00444490" w:rsidP="00444490">
      <w:pPr>
        <w:pStyle w:val="Meziodstavce"/>
        <w:rPr>
          <w:lang w:val="cs-CZ"/>
        </w:rPr>
      </w:pPr>
    </w:p>
    <w:p w14:paraId="55BE87CC" w14:textId="77777777" w:rsidR="00444490" w:rsidRDefault="00444490" w:rsidP="00444490">
      <w:pPr>
        <w:pStyle w:val="lneksmlouvynadpisPVL"/>
        <w:tabs>
          <w:tab w:val="clear" w:pos="360"/>
        </w:tabs>
        <w:ind w:left="360" w:hanging="360"/>
      </w:pPr>
      <w:bookmarkStart w:id="17" w:name="_Ref473801459"/>
      <w:r>
        <w:t>Odpovědnost za škodu a smluvní pokuty</w:t>
      </w:r>
      <w:bookmarkEnd w:id="17"/>
    </w:p>
    <w:p w14:paraId="096C7C46" w14:textId="2AAEE537" w:rsidR="00444490" w:rsidRDefault="00177CA8" w:rsidP="00444490">
      <w:pPr>
        <w:pStyle w:val="lneksmlouvytextPVL"/>
      </w:pPr>
      <w:bookmarkStart w:id="18" w:name="_Ref473801463"/>
      <w:r>
        <w:t>„</w:t>
      </w:r>
      <w:r w:rsidRPr="00F94DE3">
        <w:t xml:space="preserve">Společník č. 1 a </w:t>
      </w:r>
      <w:r>
        <w:t>S</w:t>
      </w:r>
      <w:r w:rsidRPr="00F94DE3">
        <w:t>polečník č. 2"</w:t>
      </w:r>
      <w:r w:rsidRPr="00D74A50">
        <w:t xml:space="preserve"> </w:t>
      </w:r>
      <w:r w:rsidR="00444490">
        <w:t>j</w:t>
      </w:r>
      <w:r>
        <w:rPr>
          <w:lang w:val="cs-CZ"/>
        </w:rPr>
        <w:t>sou</w:t>
      </w:r>
      <w:r w:rsidR="00444490">
        <w:t xml:space="preserve"> v případě porušení sv</w:t>
      </w:r>
      <w:r>
        <w:rPr>
          <w:lang w:val="cs-CZ"/>
        </w:rPr>
        <w:t>ých</w:t>
      </w:r>
      <w:r w:rsidR="00444490">
        <w:t xml:space="preserve"> povinnost</w:t>
      </w:r>
      <w:r>
        <w:rPr>
          <w:lang w:val="cs-CZ"/>
        </w:rPr>
        <w:t>í</w:t>
      </w:r>
      <w:r w:rsidR="00444490">
        <w:t xml:space="preserve"> stanoven</w:t>
      </w:r>
      <w:r>
        <w:rPr>
          <w:lang w:val="cs-CZ"/>
        </w:rPr>
        <w:t>ých</w:t>
      </w:r>
      <w:r w:rsidR="00444490">
        <w:t xml:space="preserve"> v této smlouvě povinn</w:t>
      </w:r>
      <w:r>
        <w:rPr>
          <w:lang w:val="cs-CZ"/>
        </w:rPr>
        <w:t>i společně a nerozdílně</w:t>
      </w:r>
      <w:r w:rsidR="00444490">
        <w:t xml:space="preserve"> objednateli uhradit a objednatel je oprávněn po </w:t>
      </w:r>
      <w:r>
        <w:t>„</w:t>
      </w:r>
      <w:r w:rsidRPr="00F94DE3">
        <w:t>Společník</w:t>
      </w:r>
      <w:r>
        <w:rPr>
          <w:lang w:val="cs-CZ"/>
        </w:rPr>
        <w:t>u</w:t>
      </w:r>
      <w:r w:rsidRPr="00F94DE3">
        <w:t xml:space="preserve"> č. 1 a </w:t>
      </w:r>
      <w:r>
        <w:t>S</w:t>
      </w:r>
      <w:r w:rsidRPr="00F94DE3">
        <w:t>polečník</w:t>
      </w:r>
      <w:r>
        <w:rPr>
          <w:lang w:val="cs-CZ"/>
        </w:rPr>
        <w:t>u</w:t>
      </w:r>
      <w:r w:rsidRPr="00F94DE3">
        <w:t xml:space="preserve"> č. 2"</w:t>
      </w:r>
      <w:r w:rsidRPr="00D74A50">
        <w:t xml:space="preserve"> </w:t>
      </w:r>
      <w:r w:rsidR="00444490">
        <w:t>v takovém případě požadovat uhrazení smluvních pokut takto:</w:t>
      </w:r>
      <w:bookmarkEnd w:id="18"/>
    </w:p>
    <w:p w14:paraId="21E830C5" w14:textId="77777777" w:rsidR="00444490" w:rsidRDefault="00444490" w:rsidP="00444490">
      <w:pPr>
        <w:pStyle w:val="SeznamsmlouvaPVL"/>
      </w:pPr>
      <w:bookmarkStart w:id="19"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w:t>
      </w:r>
      <w:r w:rsidRPr="007B15BB">
        <w:t>výši 0,1 %</w:t>
      </w:r>
      <w:r>
        <w:t xml:space="preserve"> z ceny díla dle čl. III. této smlouvy za každý započatý kalendářní den prodlení, až do dne podpisu zápisu o předání a</w:t>
      </w:r>
      <w:r>
        <w:rPr>
          <w:lang w:val="cs-CZ"/>
        </w:rPr>
        <w:t> </w:t>
      </w:r>
      <w:r>
        <w:t>převzetí díla</w:t>
      </w:r>
      <w:r>
        <w:rPr>
          <w:lang w:val="cs-CZ"/>
        </w:rPr>
        <w:t xml:space="preserve"> dle čl. VII. odst. 9. této smlouvy;</w:t>
      </w:r>
      <w:bookmarkEnd w:id="19"/>
    </w:p>
    <w:p w14:paraId="63A3B6E7" w14:textId="77777777" w:rsidR="00444490" w:rsidRDefault="00444490" w:rsidP="00444490">
      <w:pPr>
        <w:pStyle w:val="SeznamsmlouvaPVL"/>
      </w:pPr>
      <w:r>
        <w:t xml:space="preserve">při nesplnění termínu dokončení stavebních prací na díle sjednaného dle čl. II. odst. 1. písm. </w:t>
      </w:r>
      <w:r>
        <w:rPr>
          <w:lang w:val="cs-CZ"/>
        </w:rPr>
        <w:t>b</w:t>
      </w:r>
      <w:r>
        <w:t xml:space="preserve">) této smlouvy se sjednává smluvní pokuta ve výši </w:t>
      </w:r>
      <w:r w:rsidRPr="007B15BB">
        <w:t>0,1 %</w:t>
      </w:r>
      <w:r>
        <w:t xml:space="preserve"> z ceny díla dle čl. III. této smlouvy za každý započatý kalendářní den prodlení, až do dne podpisu protokolu dle čl. VII. odst. 9. této smlouvy;</w:t>
      </w:r>
    </w:p>
    <w:p w14:paraId="1AACA4BF" w14:textId="379E942D"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w:t>
      </w:r>
      <w:r w:rsidR="00177CA8">
        <w:t>„</w:t>
      </w:r>
      <w:r w:rsidR="00177CA8" w:rsidRPr="00F94DE3">
        <w:t xml:space="preserve">Společník č. 1 a </w:t>
      </w:r>
      <w:r w:rsidR="00177CA8">
        <w:t>S</w:t>
      </w:r>
      <w:r w:rsidR="00177CA8" w:rsidRPr="00F94DE3">
        <w:t>polečník č. 2"</w:t>
      </w:r>
      <w:r w:rsidR="00177CA8" w:rsidRPr="00D74A50">
        <w:t xml:space="preserve"> </w:t>
      </w:r>
      <w:r>
        <w:t>objednateli smluvní pokutu ve výši 5.000,- Kč za každý započatý kalendářní den prodlení</w:t>
      </w:r>
      <w:r>
        <w:rPr>
          <w:lang w:val="cs-CZ"/>
        </w:rPr>
        <w:t>;</w:t>
      </w:r>
    </w:p>
    <w:p w14:paraId="6C38EB48" w14:textId="07A13415" w:rsidR="00444490" w:rsidRDefault="00444490" w:rsidP="00444490">
      <w:pPr>
        <w:pStyle w:val="SeznamsmlouvaPVL"/>
      </w:pPr>
      <w:r>
        <w:rPr>
          <w:lang w:val="cs-CZ"/>
        </w:rPr>
        <w:t>k</w:t>
      </w:r>
      <w:proofErr w:type="spellStart"/>
      <w:r>
        <w:t>a</w:t>
      </w:r>
      <w:r w:rsidR="00177CA8">
        <w:rPr>
          <w:lang w:val="cs-CZ"/>
        </w:rPr>
        <w:t>ždý</w:t>
      </w:r>
      <w:proofErr w:type="spellEnd"/>
      <w:r w:rsidR="00177CA8">
        <w:rPr>
          <w:lang w:val="cs-CZ"/>
        </w:rPr>
        <w:t xml:space="preserve"> </w:t>
      </w:r>
      <w:r>
        <w:t xml:space="preserve">případ nevyzvání objednatele </w:t>
      </w:r>
      <w:r w:rsidR="00177CA8">
        <w:t>„</w:t>
      </w:r>
      <w:r w:rsidR="00177CA8" w:rsidRPr="00F94DE3">
        <w:t>Společník</w:t>
      </w:r>
      <w:r w:rsidR="00177CA8">
        <w:rPr>
          <w:lang w:val="cs-CZ"/>
        </w:rPr>
        <w:t>em</w:t>
      </w:r>
      <w:r w:rsidR="00177CA8" w:rsidRPr="00F94DE3">
        <w:t xml:space="preserve"> č. 1 a </w:t>
      </w:r>
      <w:r w:rsidR="00177CA8">
        <w:t>S</w:t>
      </w:r>
      <w:r w:rsidR="00177CA8" w:rsidRPr="00F94DE3">
        <w:t>polečník</w:t>
      </w:r>
      <w:r w:rsidR="00177CA8">
        <w:rPr>
          <w:lang w:val="cs-CZ"/>
        </w:rPr>
        <w:t>em</w:t>
      </w:r>
      <w:r w:rsidR="00177CA8" w:rsidRPr="00F94DE3">
        <w:t xml:space="preserve"> č. 2"</w:t>
      </w:r>
      <w:r w:rsidR="00177CA8" w:rsidRPr="00D74A50">
        <w:t xml:space="preserve"> </w:t>
      </w:r>
      <w:r>
        <w:t>k prohlídce zakrývaných částí díla v dohodnutém termínu</w:t>
      </w:r>
      <w:r>
        <w:rPr>
          <w:lang w:val="cs-CZ"/>
        </w:rPr>
        <w:t>,</w:t>
      </w:r>
      <w:r>
        <w:t xml:space="preserve"> podléhá smluvní pokutě ve výši 5.000,- Kč. Na vyžádání objednatele j</w:t>
      </w:r>
      <w:r w:rsidR="00177CA8">
        <w:rPr>
          <w:lang w:val="cs-CZ"/>
        </w:rPr>
        <w:t>sou</w:t>
      </w:r>
      <w:r>
        <w:t> </w:t>
      </w:r>
      <w:r w:rsidR="00177CA8">
        <w:t>„</w:t>
      </w:r>
      <w:r w:rsidR="00177CA8" w:rsidRPr="00F94DE3">
        <w:t xml:space="preserve">Společník č. 1 a </w:t>
      </w:r>
      <w:r w:rsidR="00177CA8">
        <w:t>S</w:t>
      </w:r>
      <w:r w:rsidR="00177CA8" w:rsidRPr="00F94DE3">
        <w:t>polečník</w:t>
      </w:r>
      <w:r w:rsidR="00177CA8">
        <w:rPr>
          <w:lang w:val="cs-CZ"/>
        </w:rPr>
        <w:t xml:space="preserve"> </w:t>
      </w:r>
      <w:r w:rsidR="00177CA8" w:rsidRPr="00F94DE3">
        <w:t>č. 2"</w:t>
      </w:r>
      <w:r w:rsidR="00177CA8" w:rsidRPr="00D74A50">
        <w:t xml:space="preserve"> </w:t>
      </w:r>
      <w:r>
        <w:t>povinn</w:t>
      </w:r>
      <w:r w:rsidR="00177CA8">
        <w:rPr>
          <w:lang w:val="cs-CZ"/>
        </w:rPr>
        <w:t>i společně a nerozdílně</w:t>
      </w:r>
      <w:r>
        <w:t xml:space="preserve"> takto zakryté části na svůj náklad odkrýt a umožnit objednateli jejich kontrolu</w:t>
      </w:r>
      <w:r>
        <w:rPr>
          <w:lang w:val="cs-CZ"/>
        </w:rPr>
        <w:t>;</w:t>
      </w:r>
    </w:p>
    <w:p w14:paraId="5EA71653"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4B106104"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4E66C1C0" w14:textId="026792C5" w:rsidR="00444490" w:rsidRDefault="00444490" w:rsidP="00444490">
      <w:pPr>
        <w:pStyle w:val="SeznamsmlouvaPVL"/>
      </w:pPr>
      <w:r>
        <w:rPr>
          <w:lang w:val="cs-CZ"/>
        </w:rPr>
        <w:lastRenderedPageBreak/>
        <w:t>s</w:t>
      </w:r>
      <w:r>
        <w:t xml:space="preserve">mluvní pokuta pro případ závažného a opakovaného porušení povinnosti </w:t>
      </w:r>
      <w:r w:rsidR="00177CA8">
        <w:t>„</w:t>
      </w:r>
      <w:r w:rsidR="00177CA8" w:rsidRPr="00F94DE3">
        <w:t>Společník</w:t>
      </w:r>
      <w:r w:rsidR="00177CA8">
        <w:t>a</w:t>
      </w:r>
      <w:r w:rsidR="00177CA8" w:rsidRPr="00F94DE3">
        <w:t xml:space="preserve"> č. 1 a </w:t>
      </w:r>
      <w:r w:rsidR="00177CA8">
        <w:t>S</w:t>
      </w:r>
      <w:r w:rsidR="00177CA8" w:rsidRPr="00F94DE3">
        <w:t>polečník</w:t>
      </w:r>
      <w:r w:rsidR="00177CA8">
        <w:t>a</w:t>
      </w:r>
      <w:r w:rsidR="00177CA8" w:rsidRPr="00F94DE3">
        <w:t xml:space="preserve"> č. 2"</w:t>
      </w:r>
      <w:r w:rsidR="00177CA8" w:rsidRPr="00D74A50">
        <w:t xml:space="preserve"> </w:t>
      </w:r>
      <w:r>
        <w:t>vést stavební deník v souladu s vyhláškou č. 499/2006 Sb., o dokumentaci staveb, ve znění pozdějších předpisů, činí 5.000,- Kč za každý případ</w:t>
      </w:r>
      <w:r>
        <w:rPr>
          <w:lang w:val="cs-CZ"/>
        </w:rPr>
        <w:t>;</w:t>
      </w:r>
    </w:p>
    <w:p w14:paraId="5723C0C9" w14:textId="7E315D3B" w:rsidR="00444490" w:rsidRDefault="00444490" w:rsidP="00444490">
      <w:pPr>
        <w:pStyle w:val="SeznamsmlouvaPVL"/>
      </w:pPr>
      <w:r>
        <w:t>smluvní pokuta pro případ porušení ostatních výše neuvedených smluvních povinností, na jejichž porušení byl</w:t>
      </w:r>
      <w:r w:rsidR="00177CA8">
        <w:rPr>
          <w:lang w:val="cs-CZ"/>
        </w:rPr>
        <w:t>i</w:t>
      </w:r>
      <w:r>
        <w:t xml:space="preserve"> </w:t>
      </w:r>
      <w:r w:rsidR="00177CA8">
        <w:t>„</w:t>
      </w:r>
      <w:r w:rsidR="00177CA8" w:rsidRPr="00F94DE3">
        <w:t xml:space="preserve">Společník č. 1 a </w:t>
      </w:r>
      <w:r w:rsidR="00177CA8">
        <w:t>S</w:t>
      </w:r>
      <w:r w:rsidR="00177CA8" w:rsidRPr="00F94DE3">
        <w:t>polečník č. 2"</w:t>
      </w:r>
      <w:r w:rsidR="00177CA8" w:rsidRPr="00D74A50">
        <w:t xml:space="preserve"> </w:t>
      </w:r>
      <w:r>
        <w:t>upozorněn</w:t>
      </w:r>
      <w:r w:rsidR="00177CA8">
        <w:rPr>
          <w:lang w:val="cs-CZ"/>
        </w:rPr>
        <w:t>i</w:t>
      </w:r>
      <w:r>
        <w:t xml:space="preserve"> objednatelem ve stavebním deníku, činí 1.000,- Kč za každý případ.</w:t>
      </w:r>
    </w:p>
    <w:p w14:paraId="11A7B74A" w14:textId="77777777" w:rsidR="00444490" w:rsidRDefault="00444490" w:rsidP="00444490">
      <w:pPr>
        <w:pStyle w:val="Meziodstavce"/>
      </w:pPr>
    </w:p>
    <w:p w14:paraId="6A2F444F" w14:textId="2059F3AA" w:rsidR="00444490" w:rsidRDefault="00444490" w:rsidP="00444490">
      <w:pPr>
        <w:pStyle w:val="lneksmlouvytextPVL"/>
      </w:pPr>
      <w:r>
        <w:t xml:space="preserve">Dojde-li ze strany objednatele k prodlení při úhradě oprávněně vystavené faktury – daňového dokladu, má </w:t>
      </w:r>
      <w:r w:rsidR="00177CA8">
        <w:t>„</w:t>
      </w:r>
      <w:r w:rsidR="00177CA8" w:rsidRPr="00F94DE3">
        <w:t xml:space="preserve">Společník č. 1 a </w:t>
      </w:r>
      <w:r w:rsidR="00177CA8">
        <w:t>S</w:t>
      </w:r>
      <w:r w:rsidR="00177CA8" w:rsidRPr="00F94DE3">
        <w:t>polečník č. 2"</w:t>
      </w:r>
      <w:r w:rsidR="00177CA8" w:rsidRPr="00D74A50">
        <w:t xml:space="preserve"> </w:t>
      </w:r>
      <w:r>
        <w:t>právo účtovat objednateli úrok z prodlení ve výši 0,05 % z dlužné částky za každý kalendářní den prodlení.</w:t>
      </w:r>
    </w:p>
    <w:p w14:paraId="325C6DE8" w14:textId="77777777" w:rsidR="00444490" w:rsidRDefault="00444490" w:rsidP="00444490">
      <w:pPr>
        <w:pStyle w:val="Meziodstavce"/>
        <w:ind w:left="426" w:hanging="426"/>
      </w:pPr>
    </w:p>
    <w:p w14:paraId="1EF123A4"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23F1138F" w14:textId="77777777" w:rsidR="00444490" w:rsidRDefault="00444490" w:rsidP="00444490">
      <w:pPr>
        <w:pStyle w:val="Meziodstavce"/>
        <w:ind w:left="426" w:hanging="426"/>
      </w:pPr>
    </w:p>
    <w:p w14:paraId="72882BA3" w14:textId="752CA18C"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w:t>
      </w:r>
      <w:r w:rsidR="00177CA8">
        <w:t>„</w:t>
      </w:r>
      <w:r w:rsidR="00177CA8" w:rsidRPr="00F94DE3">
        <w:t>Společník</w:t>
      </w:r>
      <w:r w:rsidR="00177CA8">
        <w:t>a</w:t>
      </w:r>
      <w:r w:rsidR="00177CA8" w:rsidRPr="00F94DE3">
        <w:t xml:space="preserve"> č. 1 a </w:t>
      </w:r>
      <w:r w:rsidR="00177CA8">
        <w:t>S</w:t>
      </w:r>
      <w:r w:rsidR="00177CA8" w:rsidRPr="00F94DE3">
        <w:t>polečník</w:t>
      </w:r>
      <w:r w:rsidR="00177CA8">
        <w:t>a</w:t>
      </w:r>
      <w:r w:rsidR="00177CA8" w:rsidRPr="00F94DE3">
        <w:t xml:space="preserve"> č. 2"</w:t>
      </w:r>
      <w:r>
        <w:t xml:space="preserve">, na kterou se smluvní pokuta vztahuje a náhrada škody se tedy hradí v plné výši vedle smluvní pokuty. </w:t>
      </w:r>
    </w:p>
    <w:p w14:paraId="6CFF127C" w14:textId="77777777" w:rsidR="00444490" w:rsidRDefault="00444490" w:rsidP="00444490">
      <w:pPr>
        <w:pStyle w:val="Meziodstavce"/>
        <w:rPr>
          <w:lang w:val="cs-CZ"/>
        </w:rPr>
      </w:pPr>
    </w:p>
    <w:p w14:paraId="10750C12" w14:textId="77777777" w:rsidR="00444490" w:rsidRDefault="00444490" w:rsidP="00444490">
      <w:pPr>
        <w:pStyle w:val="lneksmlouvynadpisPVL"/>
        <w:tabs>
          <w:tab w:val="clear" w:pos="360"/>
        </w:tabs>
        <w:ind w:left="360" w:hanging="360"/>
      </w:pPr>
      <w:r>
        <w:t>Zrušení smlouvy a odstoupení od smlouvy</w:t>
      </w:r>
    </w:p>
    <w:p w14:paraId="755CCD1A" w14:textId="539D42AA" w:rsidR="00444490" w:rsidRDefault="00444490" w:rsidP="00444490">
      <w:pPr>
        <w:pStyle w:val="lneksmlouvytextPVL"/>
      </w:pPr>
      <w:bookmarkStart w:id="20" w:name="_Ref473801611"/>
      <w:r>
        <w:t>Smlouvu lze zrušit dohodou smluvních stran, jejíž součástí je i vypořádání vzájemných závazků a pohledávek.</w:t>
      </w:r>
      <w:bookmarkEnd w:id="20"/>
      <w:r>
        <w:t xml:space="preserve"> </w:t>
      </w:r>
    </w:p>
    <w:p w14:paraId="531343A1" w14:textId="77777777" w:rsidR="007A2614" w:rsidRDefault="007A2614" w:rsidP="007A2614">
      <w:pPr>
        <w:pStyle w:val="lneksmlouvytextPVL"/>
        <w:numPr>
          <w:ilvl w:val="0"/>
          <w:numId w:val="0"/>
        </w:numPr>
        <w:ind w:left="360"/>
      </w:pPr>
    </w:p>
    <w:p w14:paraId="1AA704DB" w14:textId="6D14653D" w:rsidR="007A2614" w:rsidRPr="00C741F8" w:rsidRDefault="007A2614" w:rsidP="00444490">
      <w:pPr>
        <w:pStyle w:val="lneksmlouvytextPVL"/>
      </w:pPr>
      <w:r w:rsidRPr="00C741F8">
        <w:t>Objednatel si vyhrazuje právo odstoupit od smlouvy o dílo, pokud nebude objednateli vydáno správcem dotačního programu příslušné Rozhodnutí o poskytnutí dotace</w:t>
      </w:r>
      <w:r w:rsidRPr="00C741F8">
        <w:rPr>
          <w:lang w:val="cs-CZ"/>
        </w:rPr>
        <w:t>.</w:t>
      </w:r>
    </w:p>
    <w:p w14:paraId="043551FD" w14:textId="77777777" w:rsidR="00444490" w:rsidRDefault="00444490" w:rsidP="00444490">
      <w:pPr>
        <w:pStyle w:val="Meziodstavce"/>
        <w:ind w:left="426" w:hanging="426"/>
      </w:pPr>
      <w:r>
        <w:t xml:space="preserve"> </w:t>
      </w:r>
    </w:p>
    <w:p w14:paraId="0C970DFC" w14:textId="21044530" w:rsidR="00444490" w:rsidRDefault="00444490" w:rsidP="00444490">
      <w:pPr>
        <w:pStyle w:val="lneksmlouvytextPVL"/>
      </w:pPr>
      <w:r>
        <w:t xml:space="preserve">Objednatel a </w:t>
      </w:r>
      <w:r w:rsidR="00177CA8">
        <w:t>„</w:t>
      </w:r>
      <w:r w:rsidR="00177CA8" w:rsidRPr="00F94DE3">
        <w:t xml:space="preserve">Společník č. 1 a </w:t>
      </w:r>
      <w:r w:rsidR="00177CA8">
        <w:t>S</w:t>
      </w:r>
      <w:r w:rsidR="00177CA8" w:rsidRPr="00F94DE3">
        <w:t>polečník č. 2"</w:t>
      </w:r>
      <w:r w:rsidR="00177CA8" w:rsidRPr="00D74A50">
        <w:t xml:space="preserve"> </w:t>
      </w:r>
      <w:r>
        <w:t xml:space="preserve">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1A00436F" w14:textId="77777777" w:rsidR="00444490" w:rsidRDefault="00444490" w:rsidP="00444490">
      <w:pPr>
        <w:pStyle w:val="Meziodstavce"/>
        <w:ind w:left="426" w:hanging="426"/>
      </w:pPr>
    </w:p>
    <w:p w14:paraId="1727A65C" w14:textId="77777777" w:rsidR="00444490" w:rsidRDefault="00444490" w:rsidP="00444490">
      <w:pPr>
        <w:pStyle w:val="lneksmlouvytextPVL"/>
      </w:pPr>
      <w:r>
        <w:t>Za podstatné porušení smlouvy se v tomto případě sjednává a objednatel je oprávněn odstoupit od smlouvy zejména:</w:t>
      </w:r>
    </w:p>
    <w:p w14:paraId="6725D144" w14:textId="3E097151" w:rsidR="00444490" w:rsidRDefault="00444490" w:rsidP="00444490">
      <w:pPr>
        <w:pStyle w:val="SeznamsmlouvaPVL"/>
      </w:pPr>
      <w:r>
        <w:t xml:space="preserve">zjistí-li, že </w:t>
      </w:r>
      <w:r w:rsidR="00177CA8">
        <w:t>„</w:t>
      </w:r>
      <w:r w:rsidR="00177CA8" w:rsidRPr="00F94DE3">
        <w:t xml:space="preserve">Společník č. 1 a </w:t>
      </w:r>
      <w:r w:rsidR="00177CA8">
        <w:t>S</w:t>
      </w:r>
      <w:r w:rsidR="00177CA8" w:rsidRPr="00F94DE3">
        <w:t>polečník č. 2"</w:t>
      </w:r>
      <w:r w:rsidR="00177CA8" w:rsidRPr="00D74A50">
        <w:t xml:space="preserve"> </w:t>
      </w:r>
      <w:r>
        <w:t>neprovád</w:t>
      </w:r>
      <w:r w:rsidR="00177CA8">
        <w:rPr>
          <w:lang w:val="cs-CZ"/>
        </w:rPr>
        <w:t>ějí</w:t>
      </w:r>
      <w:r>
        <w:t xml:space="preserve"> práce v odpovídající kvalitě, přičemž závadný stav nebyl odstraněn v přiměřené době následující po výzvě objednatele,</w:t>
      </w:r>
    </w:p>
    <w:p w14:paraId="30DA003C" w14:textId="1817BE48" w:rsidR="00444490" w:rsidRDefault="00444490" w:rsidP="00444490">
      <w:pPr>
        <w:pStyle w:val="SeznamsmlouvaPVL"/>
      </w:pPr>
      <w:r>
        <w:t>zpozdí-li se</w:t>
      </w:r>
      <w:r w:rsidR="00177CA8">
        <w:rPr>
          <w:lang w:val="cs-CZ"/>
        </w:rPr>
        <w:t xml:space="preserve"> </w:t>
      </w:r>
      <w:r w:rsidR="00177CA8">
        <w:t>„</w:t>
      </w:r>
      <w:r w:rsidR="00177CA8" w:rsidRPr="00F94DE3">
        <w:t xml:space="preserve">Společník č. 1 a </w:t>
      </w:r>
      <w:r w:rsidR="00177CA8">
        <w:t>S</w:t>
      </w:r>
      <w:r w:rsidR="00177CA8" w:rsidRPr="00F94DE3">
        <w:t>polečník č. 2"</w:t>
      </w:r>
      <w:r w:rsidR="00177CA8" w:rsidRPr="00D74A50">
        <w:t xml:space="preserve"> </w:t>
      </w:r>
      <w:r>
        <w:t>při provádění díla o více než 30 dnů oproti poslednímu platnému harmonogramu ujednanému pro zhotovení díla, a to i v případě jakéhokoliv termínu plnění v posledním platném harmonogramu.</w:t>
      </w:r>
    </w:p>
    <w:p w14:paraId="3647D22B" w14:textId="77777777" w:rsidR="00444490" w:rsidRDefault="00444490" w:rsidP="00444490">
      <w:pPr>
        <w:pStyle w:val="Meziodstavce"/>
      </w:pPr>
    </w:p>
    <w:p w14:paraId="7C568353" w14:textId="2EDC47DF" w:rsidR="00444490" w:rsidRDefault="00444490" w:rsidP="00444490">
      <w:pPr>
        <w:pStyle w:val="lneksmlouvytextPVL"/>
      </w:pPr>
      <w:r>
        <w:t xml:space="preserve">Pro případ odstoupení od smlouvy je objednatel oprávněn převzít nedokončené dílo do 15 kalendářních dní ode dne ukončení této smlouvy. </w:t>
      </w:r>
      <w:r w:rsidR="00177CA8">
        <w:t>„</w:t>
      </w:r>
      <w:r w:rsidR="00177CA8" w:rsidRPr="00F94DE3">
        <w:t xml:space="preserve">Společník č. 1 a </w:t>
      </w:r>
      <w:r w:rsidR="00177CA8">
        <w:t>S</w:t>
      </w:r>
      <w:r w:rsidR="00177CA8" w:rsidRPr="00F94DE3">
        <w:t>polečník č. 2"</w:t>
      </w:r>
      <w:r w:rsidR="00177CA8" w:rsidRPr="00D74A50">
        <w:t xml:space="preserve"> </w:t>
      </w:r>
      <w:r>
        <w:t>j</w:t>
      </w:r>
      <w:r w:rsidR="00177CA8">
        <w:rPr>
          <w:lang w:val="cs-CZ"/>
        </w:rPr>
        <w:t>sou</w:t>
      </w:r>
      <w:r>
        <w:t xml:space="preserve"> povinn</w:t>
      </w:r>
      <w:r w:rsidR="00177CA8">
        <w:rPr>
          <w:lang w:val="cs-CZ"/>
        </w:rPr>
        <w:t>i společně a nerozdílně</w:t>
      </w:r>
      <w:r>
        <w:t xml:space="preserve">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1DF900D7" w14:textId="77777777" w:rsidR="00444490" w:rsidRDefault="00444490" w:rsidP="00444490">
      <w:pPr>
        <w:pStyle w:val="Meziodstavce"/>
        <w:ind w:left="426" w:hanging="426"/>
      </w:pPr>
    </w:p>
    <w:p w14:paraId="02C085D7" w14:textId="173632DF" w:rsidR="00444490" w:rsidRDefault="00444490" w:rsidP="00AA7E57">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2EDB36E3" w14:textId="7CA9E4E5" w:rsidR="00444490" w:rsidRDefault="00A4704C" w:rsidP="00444490">
      <w:pPr>
        <w:pStyle w:val="lneksmlouvytextPVL"/>
      </w:pPr>
      <w:r>
        <w:lastRenderedPageBreak/>
        <w:t>„</w:t>
      </w:r>
      <w:r w:rsidRPr="00F94DE3">
        <w:t xml:space="preserve">Společník č. 1 a </w:t>
      </w:r>
      <w:r>
        <w:t>S</w:t>
      </w:r>
      <w:r w:rsidRPr="00F94DE3">
        <w:t>polečník č. 2"</w:t>
      </w:r>
      <w:r w:rsidRPr="00D74A50">
        <w:t xml:space="preserve"> </w:t>
      </w:r>
      <w:r w:rsidR="00444490">
        <w:t>j</w:t>
      </w:r>
      <w:r>
        <w:rPr>
          <w:lang w:val="cs-CZ"/>
        </w:rPr>
        <w:t>sou</w:t>
      </w:r>
      <w:r w:rsidR="00444490">
        <w:t xml:space="preserve"> oprávněn</w:t>
      </w:r>
      <w:r>
        <w:rPr>
          <w:lang w:val="cs-CZ"/>
        </w:rPr>
        <w:t>i</w:t>
      </w:r>
      <w:r w:rsidR="00444490">
        <w:t xml:space="preserve"> odstoupit od smlouvy v případě, že nebud</w:t>
      </w:r>
      <w:r>
        <w:rPr>
          <w:lang w:val="cs-CZ"/>
        </w:rPr>
        <w:t>ou</w:t>
      </w:r>
      <w:r w:rsidR="00444490">
        <w:t xml:space="preserve"> písemně vyzván k převzetí staveniště a zahájení prací dle smlouvy nejpozději ve lhůtě do 12 měsíců ode dne uzavření této smlouvy. Odstoupení od smlouvy je účinné okamžikem jejího doručení druhé straně a</w:t>
      </w:r>
      <w:r w:rsidR="00444490">
        <w:rPr>
          <w:lang w:val="cs-CZ"/>
        </w:rPr>
        <w:t> </w:t>
      </w:r>
      <w:r w:rsidR="00444490">
        <w:t>k tomuto dni zanikají práva a povinnosti smlouvou založená. V těchto případech nemá žádná ze smluvních stran nárok na jakékoliv plnění, a to ani z titulu náhrady skutečné škody a</w:t>
      </w:r>
      <w:r w:rsidR="00444490">
        <w:rPr>
          <w:lang w:val="cs-CZ"/>
        </w:rPr>
        <w:t> </w:t>
      </w:r>
      <w:r w:rsidR="00444490">
        <w:t>ušlého zisku.</w:t>
      </w:r>
    </w:p>
    <w:p w14:paraId="2AD57BA2" w14:textId="77777777" w:rsidR="00444490" w:rsidRDefault="00444490" w:rsidP="00444490">
      <w:pPr>
        <w:pStyle w:val="Meziodstavce"/>
        <w:rPr>
          <w:lang w:val="cs-CZ"/>
        </w:rPr>
      </w:pPr>
    </w:p>
    <w:p w14:paraId="5AF4C62C" w14:textId="77777777" w:rsidR="00444490" w:rsidRDefault="00444490" w:rsidP="00444490">
      <w:pPr>
        <w:pStyle w:val="lneksmlouvynadpisPVL"/>
        <w:tabs>
          <w:tab w:val="clear" w:pos="360"/>
        </w:tabs>
        <w:ind w:left="360" w:hanging="360"/>
      </w:pPr>
      <w:r>
        <w:t xml:space="preserve">Řešení sporů </w:t>
      </w:r>
    </w:p>
    <w:p w14:paraId="7B637B65"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281C3BC" w14:textId="77777777" w:rsidR="00444490" w:rsidRDefault="00444490" w:rsidP="00444490">
      <w:pPr>
        <w:pStyle w:val="Meziodstavce"/>
        <w:ind w:left="426" w:hanging="426"/>
        <w:rPr>
          <w:rStyle w:val="Siln"/>
          <w:b w:val="0"/>
          <w:bCs w:val="0"/>
          <w:lang w:val="cs-CZ"/>
        </w:rPr>
      </w:pPr>
    </w:p>
    <w:p w14:paraId="373EC875"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67A5DA87" w14:textId="77777777" w:rsidR="00CB3682" w:rsidRDefault="00CB3682" w:rsidP="00444490">
      <w:pPr>
        <w:pStyle w:val="Meziodstavce"/>
        <w:rPr>
          <w:lang w:val="cs-CZ"/>
        </w:rPr>
      </w:pPr>
    </w:p>
    <w:p w14:paraId="60BD6D65"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5E1A9B4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3DC4AA1F"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CBF363D" w14:textId="7341DB64" w:rsidR="002138BE" w:rsidRPr="001B3F83" w:rsidRDefault="00A4704C" w:rsidP="007D0BF8">
      <w:pPr>
        <w:pStyle w:val="Zkladntext"/>
        <w:numPr>
          <w:ilvl w:val="0"/>
          <w:numId w:val="9"/>
        </w:numPr>
        <w:tabs>
          <w:tab w:val="clear" w:pos="360"/>
        </w:tabs>
        <w:spacing w:before="120"/>
        <w:ind w:left="426" w:hanging="426"/>
        <w:textAlignment w:val="baseline"/>
        <w:rPr>
          <w:rFonts w:ascii="Arial CE" w:hAnsi="Arial CE"/>
        </w:rPr>
      </w:pPr>
      <w:r>
        <w:t>„</w:t>
      </w:r>
      <w:r w:rsidRPr="00F94DE3">
        <w:t xml:space="preserve">Společník č. 1 a </w:t>
      </w:r>
      <w:r>
        <w:t>S</w:t>
      </w:r>
      <w:r w:rsidRPr="00F94DE3">
        <w:t>polečník č. 2"</w:t>
      </w:r>
      <w:r w:rsidRPr="00D74A50">
        <w:t xml:space="preserve"> </w:t>
      </w:r>
      <w:r w:rsidR="002138BE" w:rsidRPr="00EF387B">
        <w:t>prohlašuj</w:t>
      </w:r>
      <w:r>
        <w:t>í</w:t>
      </w:r>
      <w:r w:rsidR="002138BE" w:rsidRPr="00EF387B">
        <w:t>, že se seznámil</w:t>
      </w:r>
      <w:r>
        <w:t>i</w:t>
      </w:r>
      <w:r w:rsidR="002138BE" w:rsidRPr="00EF387B">
        <w:t xml:space="preserve"> se zásadami, hodnotami a cíli </w:t>
      </w:r>
      <w:proofErr w:type="spellStart"/>
      <w:r w:rsidR="002138BE" w:rsidRPr="00EF387B">
        <w:t>Compliance</w:t>
      </w:r>
      <w:proofErr w:type="spellEnd"/>
      <w:r w:rsidR="002138BE" w:rsidRPr="00EF387B">
        <w:t xml:space="preserve"> programu Povodí Ohře, </w:t>
      </w:r>
      <w:proofErr w:type="spellStart"/>
      <w:r w:rsidR="002138BE" w:rsidRPr="00EF387B">
        <w:t>s.p</w:t>
      </w:r>
      <w:proofErr w:type="spellEnd"/>
      <w:r w:rsidR="002138BE" w:rsidRPr="00EF387B">
        <w:t xml:space="preserve">. (viz </w:t>
      </w:r>
      <w:r w:rsidR="002138BE" w:rsidRPr="00610D59">
        <w:t xml:space="preserve">http://www.poh.cz/protikorupcni-a-compliance-program/d-1346/p1=1458), dále s Etickým kodexem Povodí Ohře, státní podnik a Protikorupčním programem Povodí Ohře, </w:t>
      </w:r>
      <w:r w:rsidR="002138BE" w:rsidRPr="00EF387B">
        <w:t xml:space="preserve">státní podnik. </w:t>
      </w:r>
      <w:r>
        <w:t>„</w:t>
      </w:r>
      <w:r w:rsidRPr="00F94DE3">
        <w:t xml:space="preserve">Společník č. 1 a </w:t>
      </w:r>
      <w:r>
        <w:t>S</w:t>
      </w:r>
      <w:r w:rsidRPr="00F94DE3">
        <w:t>polečník č. 2"</w:t>
      </w:r>
      <w:r w:rsidRPr="00D74A50">
        <w:t xml:space="preserve"> </w:t>
      </w:r>
      <w:r w:rsidR="002138BE" w:rsidRPr="00EF387B">
        <w:t>se při plnění této Smlouvy zavazuj</w:t>
      </w:r>
      <w:r>
        <w:t>í</w:t>
      </w:r>
      <w:r w:rsidR="002138BE" w:rsidRPr="00EF387B">
        <w:t xml:space="preserve"> po celou dobu jejího trvání dodržovat zásady a hodnoty obsažené v uvedených dokumentech, pokud to jejich povaha umožňuje.</w:t>
      </w:r>
    </w:p>
    <w:p w14:paraId="0E9086DF"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992E224" w14:textId="77777777" w:rsidR="007D0BF8" w:rsidRDefault="007D0BF8" w:rsidP="00444490">
      <w:pPr>
        <w:pStyle w:val="Meziodstavce"/>
        <w:rPr>
          <w:lang w:val="cs-CZ"/>
        </w:rPr>
      </w:pPr>
    </w:p>
    <w:p w14:paraId="72FA63B4"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65FA6CCA" w14:textId="376A8763" w:rsidR="00FF3675" w:rsidRPr="00A4704C" w:rsidRDefault="007D0BF8" w:rsidP="00A4704C">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A4704C">
        <w:t xml:space="preserve">na </w:t>
      </w:r>
      <w:hyperlink r:id="rId10" w:history="1">
        <w:r w:rsidRPr="00A4704C">
          <w:t>http://www.poh.cz/informace-o-zpracovani-osobnich-udaju/d-1369/p1=1459</w:t>
        </w:r>
      </w:hyperlink>
      <w:r w:rsidR="00A4704C">
        <w:t>.</w:t>
      </w:r>
    </w:p>
    <w:p w14:paraId="7474A8BB" w14:textId="77777777" w:rsidR="0089502F" w:rsidRDefault="0089502F" w:rsidP="007D0BF8">
      <w:pPr>
        <w:pStyle w:val="Zkladntext"/>
        <w:spacing w:before="120"/>
        <w:jc w:val="center"/>
        <w:textAlignment w:val="baseline"/>
        <w:outlineLvl w:val="0"/>
        <w:rPr>
          <w:rFonts w:ascii="Arial CE" w:hAnsi="Arial CE"/>
          <w:b/>
          <w:color w:val="000000"/>
          <w:u w:val="single"/>
        </w:rPr>
      </w:pPr>
    </w:p>
    <w:p w14:paraId="532C6D21" w14:textId="79776543"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lastRenderedPageBreak/>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6A636C78" w14:textId="77777777" w:rsidR="00FF3675" w:rsidRDefault="00FF3675" w:rsidP="00FF3675">
      <w:pPr>
        <w:pStyle w:val="lneksmlouvytextPVL"/>
        <w:numPr>
          <w:ilvl w:val="0"/>
          <w:numId w:val="0"/>
        </w:numPr>
        <w:ind w:left="360" w:hanging="360"/>
      </w:pPr>
    </w:p>
    <w:p w14:paraId="03451D80"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0D896C2E" w14:textId="77777777" w:rsidR="00FF3675" w:rsidRDefault="00FF3675" w:rsidP="00FF3675">
      <w:pPr>
        <w:pStyle w:val="lneksmlouvytextPVL"/>
        <w:numPr>
          <w:ilvl w:val="0"/>
          <w:numId w:val="0"/>
        </w:numPr>
        <w:ind w:left="284"/>
      </w:pPr>
    </w:p>
    <w:p w14:paraId="6C07C86C" w14:textId="41C67E03" w:rsidR="00444490" w:rsidRDefault="00444490" w:rsidP="005E3FF2">
      <w:pPr>
        <w:pStyle w:val="lneksmlouvytextPVL"/>
        <w:numPr>
          <w:ilvl w:val="0"/>
          <w:numId w:val="11"/>
        </w:numPr>
        <w:ind w:left="426" w:hanging="426"/>
      </w:pPr>
      <w:r>
        <w:t xml:space="preserve">Splnění smlouvy ze strany </w:t>
      </w:r>
      <w:r w:rsidR="00A4704C">
        <w:t>„</w:t>
      </w:r>
      <w:r w:rsidR="00A4704C" w:rsidRPr="00F94DE3">
        <w:t>Společník</w:t>
      </w:r>
      <w:r w:rsidR="00A4704C">
        <w:t>a</w:t>
      </w:r>
      <w:r w:rsidR="00A4704C" w:rsidRPr="00F94DE3">
        <w:t xml:space="preserve"> č. 1 a </w:t>
      </w:r>
      <w:r w:rsidR="00A4704C">
        <w:t>S</w:t>
      </w:r>
      <w:r w:rsidR="00A4704C" w:rsidRPr="00F94DE3">
        <w:t>polečník</w:t>
      </w:r>
      <w:r w:rsidR="00A4704C">
        <w:t>a</w:t>
      </w:r>
      <w:r w:rsidR="00A4704C" w:rsidRPr="00F94DE3">
        <w:t xml:space="preserve"> č. 2"</w:t>
      </w:r>
      <w:r w:rsidR="00A4704C" w:rsidRPr="00D74A50">
        <w:t xml:space="preserve"> </w:t>
      </w:r>
      <w:r>
        <w:t xml:space="preserve">se stane nemožným, pokud nastoupí mimořádné nepředvídatelné a nepřekonatelné překážky vzniklé nezávisle na jeho vůli podle § 2913 odst. 2 OZ. V takovém případě </w:t>
      </w:r>
      <w:r w:rsidR="00A4704C">
        <w:t>„</w:t>
      </w:r>
      <w:r w:rsidR="00A4704C" w:rsidRPr="00F94DE3">
        <w:t xml:space="preserve">Společník č. 1 a </w:t>
      </w:r>
      <w:r w:rsidR="00A4704C">
        <w:t>S</w:t>
      </w:r>
      <w:r w:rsidR="00A4704C" w:rsidRPr="00F94DE3">
        <w:t>polečník č. 2"</w:t>
      </w:r>
      <w:r w:rsidR="00A4704C" w:rsidRPr="00D74A50">
        <w:t xml:space="preserve"> </w:t>
      </w:r>
      <w:r>
        <w:t>a objednatel dohodnou opatření, aby dosáhli splnění účelu smlouvy, nebo se dohodnou na změně smlouvy.</w:t>
      </w:r>
    </w:p>
    <w:p w14:paraId="01A0D26C" w14:textId="77777777" w:rsidR="00444490" w:rsidRDefault="00444490" w:rsidP="00444490">
      <w:pPr>
        <w:pStyle w:val="Meziodstavce"/>
        <w:ind w:left="426" w:hanging="426"/>
      </w:pPr>
    </w:p>
    <w:p w14:paraId="11B51E07"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6C4DAD23" w14:textId="77777777" w:rsidR="00444490" w:rsidRDefault="00444490" w:rsidP="00444490">
      <w:pPr>
        <w:pStyle w:val="Meziodstavce"/>
        <w:ind w:left="426" w:hanging="426"/>
      </w:pPr>
    </w:p>
    <w:p w14:paraId="7AF7FEB3" w14:textId="5F6CB598" w:rsidR="00444490" w:rsidRDefault="00A4704C" w:rsidP="00444490">
      <w:pPr>
        <w:pStyle w:val="lneksmlouvytextPVL"/>
      </w:pPr>
      <w:r>
        <w:t>„</w:t>
      </w:r>
      <w:r w:rsidRPr="00F94DE3">
        <w:t xml:space="preserve">Společník č. 1 a </w:t>
      </w:r>
      <w:r>
        <w:t>S</w:t>
      </w:r>
      <w:r w:rsidRPr="00F94DE3">
        <w:t>polečník č. 2"</w:t>
      </w:r>
      <w:r w:rsidRPr="00D74A50">
        <w:t xml:space="preserve"> </w:t>
      </w:r>
      <w:r w:rsidR="00444490">
        <w:t xml:space="preserve">nesmí bez předchozího písemného souhlasu objednatele postoupit tuto smlouvu nebo jakoukoliv její část, ani žádný prospěch či zájem v této smlouvě či na základě této smlouvy, ani postoupit či zastavit pohledávky z této smlouvy.  </w:t>
      </w:r>
    </w:p>
    <w:p w14:paraId="16F31FAD" w14:textId="77777777" w:rsidR="00444490" w:rsidRDefault="00444490" w:rsidP="00444490">
      <w:pPr>
        <w:pStyle w:val="Meziodstavce"/>
        <w:ind w:left="426" w:hanging="426"/>
      </w:pPr>
    </w:p>
    <w:p w14:paraId="0812F310" w14:textId="7E63CD6F" w:rsidR="00444490" w:rsidRDefault="00A4704C" w:rsidP="00444490">
      <w:pPr>
        <w:pStyle w:val="lneksmlouvytextPVL"/>
      </w:pPr>
      <w:r>
        <w:t>„</w:t>
      </w:r>
      <w:r w:rsidRPr="00F94DE3">
        <w:t xml:space="preserve">Společník č. 1 a </w:t>
      </w:r>
      <w:r>
        <w:t>S</w:t>
      </w:r>
      <w:r w:rsidRPr="00F94DE3">
        <w:t>polečník č. 2"</w:t>
      </w:r>
      <w:r w:rsidRPr="00D74A50">
        <w:t xml:space="preserve"> </w:t>
      </w:r>
      <w:r w:rsidR="00444490">
        <w:t>opravňuj</w:t>
      </w:r>
      <w:r>
        <w:rPr>
          <w:lang w:val="cs-CZ"/>
        </w:rPr>
        <w:t>í</w:t>
      </w:r>
      <w:r w:rsidR="00444490">
        <w:t xml:space="preserve"> objednatele uveřejnit obsah smlouvy nebo její části podle zákona o zadávání veřejných zakázek, a rovněž podle zákona č. 106/1999 Sb., o svobodném přístupu k informacím, ve znění pozdějších předpisů.</w:t>
      </w:r>
    </w:p>
    <w:p w14:paraId="5A035DAA" w14:textId="77777777" w:rsidR="00444490" w:rsidRDefault="00444490" w:rsidP="00444490">
      <w:pPr>
        <w:pStyle w:val="Meziodstavce"/>
        <w:ind w:left="426" w:hanging="426"/>
      </w:pPr>
    </w:p>
    <w:p w14:paraId="4E2D2D15"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36274ECE" w14:textId="77777777" w:rsidR="00444490" w:rsidRDefault="00444490" w:rsidP="00444490">
      <w:pPr>
        <w:pStyle w:val="Meziodstavce"/>
        <w:ind w:left="426" w:hanging="426"/>
      </w:pPr>
    </w:p>
    <w:p w14:paraId="1D06F5F3"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2F163F33" w14:textId="77777777" w:rsidR="00444490" w:rsidRDefault="00444490" w:rsidP="00444490">
      <w:pPr>
        <w:pStyle w:val="Meziodstavce"/>
        <w:ind w:left="426" w:hanging="426"/>
      </w:pPr>
    </w:p>
    <w:p w14:paraId="03834BCB" w14:textId="75F75FFF" w:rsidR="00444490" w:rsidRDefault="00444490" w:rsidP="00444490">
      <w:pPr>
        <w:pStyle w:val="lneksmlouvytextPVL"/>
      </w:pPr>
      <w:r>
        <w:t xml:space="preserve">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w:t>
      </w:r>
      <w:r w:rsidR="00A4704C">
        <w:t>„</w:t>
      </w:r>
      <w:r w:rsidR="00A4704C" w:rsidRPr="00F94DE3">
        <w:t>Společník</w:t>
      </w:r>
      <w:r w:rsidR="00A4704C">
        <w:t>a</w:t>
      </w:r>
      <w:r w:rsidR="00A4704C" w:rsidRPr="00F94DE3">
        <w:t xml:space="preserve"> č. 1 a </w:t>
      </w:r>
      <w:r w:rsidR="00A4704C">
        <w:t>S</w:t>
      </w:r>
      <w:r w:rsidR="00A4704C" w:rsidRPr="00F94DE3">
        <w:t>polečník</w:t>
      </w:r>
      <w:r w:rsidR="00A4704C">
        <w:t>a</w:t>
      </w:r>
      <w:r w:rsidR="00A4704C" w:rsidRPr="00F94DE3">
        <w:t xml:space="preserve"> č. 2"</w:t>
      </w:r>
      <w:r w:rsidR="00A4704C" w:rsidRPr="00D74A50">
        <w:t xml:space="preserve"> </w:t>
      </w:r>
      <w:r>
        <w:t>dle smlouvy podle § 1740 odst. 3 OZ, s dodatkem nebo odchylkou není přijetím návrhu na uzavření dodatku této smlouvy, a to ani, když podstatně nemění podmínky návrhu.</w:t>
      </w:r>
    </w:p>
    <w:p w14:paraId="5EFF4A11" w14:textId="77777777" w:rsidR="00444490" w:rsidRDefault="00444490" w:rsidP="00444490">
      <w:pPr>
        <w:pStyle w:val="Meziodstavce"/>
      </w:pPr>
    </w:p>
    <w:p w14:paraId="02C9452C" w14:textId="77777777" w:rsidR="00444490" w:rsidRDefault="00444490" w:rsidP="00444490">
      <w:pPr>
        <w:pStyle w:val="lneksmlouvytextPVL"/>
      </w:pPr>
      <w:r>
        <w:t>Práva a povinnosti smluvních stran z této smlouvy přecházejí na jejich právní nástupce.</w:t>
      </w:r>
    </w:p>
    <w:p w14:paraId="7E6F5809" w14:textId="77777777" w:rsidR="00444490" w:rsidRDefault="00444490" w:rsidP="00444490">
      <w:pPr>
        <w:pStyle w:val="Meziodstavce"/>
        <w:ind w:left="426" w:hanging="426"/>
      </w:pPr>
    </w:p>
    <w:p w14:paraId="1091542D" w14:textId="77777777" w:rsidR="00444490" w:rsidRDefault="00444490" w:rsidP="00444490">
      <w:pPr>
        <w:pStyle w:val="lneksmlouvytextPVL"/>
      </w:pPr>
      <w:r>
        <w:t>Tato smlouva spolu se všemi přílohami a případnými dodatky představuje kompletní a úplné ujednání mezi smluvními stranami.</w:t>
      </w:r>
    </w:p>
    <w:p w14:paraId="3256F2FA" w14:textId="77777777" w:rsidR="00444490" w:rsidRDefault="00444490" w:rsidP="00444490">
      <w:pPr>
        <w:pStyle w:val="Meziodstavce"/>
        <w:ind w:left="426" w:hanging="426"/>
      </w:pPr>
    </w:p>
    <w:p w14:paraId="4CB4363D"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38919EB3" w14:textId="77777777" w:rsidR="00444490" w:rsidRDefault="00444490" w:rsidP="00444490">
      <w:pPr>
        <w:pStyle w:val="Meziodstavce"/>
        <w:ind w:left="426" w:hanging="426"/>
        <w:rPr>
          <w:lang w:val="cs-CZ"/>
        </w:rPr>
      </w:pPr>
    </w:p>
    <w:p w14:paraId="4581F904" w14:textId="77777777" w:rsidR="002138BE" w:rsidRPr="002138BE" w:rsidRDefault="007D0BF8" w:rsidP="00A4704C">
      <w:pPr>
        <w:pStyle w:val="lneksmlouvytextPVL"/>
        <w:ind w:left="426"/>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263AECF1" w14:textId="77777777" w:rsidR="002138BE" w:rsidRDefault="002138BE" w:rsidP="00A4704C">
      <w:pPr>
        <w:pStyle w:val="lneksmlouvytextPVL"/>
        <w:numPr>
          <w:ilvl w:val="0"/>
          <w:numId w:val="0"/>
        </w:numPr>
        <w:ind w:left="360"/>
      </w:pPr>
    </w:p>
    <w:p w14:paraId="3DA08EE6" w14:textId="77777777" w:rsidR="00444490" w:rsidRDefault="00444490" w:rsidP="00444490">
      <w:pPr>
        <w:pStyle w:val="lneksmlouvytextPVL"/>
      </w:pPr>
      <w:r>
        <w:lastRenderedPageBreak/>
        <w:t xml:space="preserve">Smluvní strany prohlašují, že smlouvu uzavřely určitě, vážně a srozumitelně, že je projevem jejich pravé a svobodné vůle, a na důkaz tohoto připojují své podpisy. </w:t>
      </w:r>
    </w:p>
    <w:p w14:paraId="5396F3FB" w14:textId="77777777" w:rsidR="00444490" w:rsidRDefault="00444490" w:rsidP="00444490">
      <w:pPr>
        <w:pStyle w:val="Meziodstavce"/>
        <w:ind w:left="426" w:hanging="426"/>
      </w:pPr>
    </w:p>
    <w:p w14:paraId="611AC9A3" w14:textId="77777777" w:rsidR="00444490" w:rsidRDefault="00444490" w:rsidP="00444490">
      <w:pPr>
        <w:pStyle w:val="lneksmlouvytextPVL"/>
      </w:pPr>
      <w:r>
        <w:t xml:space="preserve">Nedílnou součástí smlouvy je: </w:t>
      </w:r>
    </w:p>
    <w:p w14:paraId="5BB649CE" w14:textId="481ECEE4" w:rsidR="00444490" w:rsidRDefault="00444490" w:rsidP="00444490">
      <w:pPr>
        <w:pStyle w:val="SamostatntextpodlnekPVL"/>
      </w:pPr>
      <w:r>
        <w:t>Příloha č. 1: Oceněný soupis prací</w:t>
      </w:r>
    </w:p>
    <w:p w14:paraId="60F3E90D" w14:textId="534C2FB5" w:rsidR="00957B4F" w:rsidRPr="00957B4F" w:rsidRDefault="00957B4F" w:rsidP="00444490">
      <w:pPr>
        <w:pStyle w:val="SamostatntextpodlnekPVL"/>
        <w:rPr>
          <w:lang w:val="cs-CZ"/>
        </w:rPr>
      </w:pPr>
      <w:r>
        <w:rPr>
          <w:lang w:val="cs-CZ"/>
        </w:rPr>
        <w:t>Příloha č. 2</w:t>
      </w:r>
      <w:r w:rsidR="00E113C3">
        <w:rPr>
          <w:lang w:val="cs-CZ"/>
        </w:rPr>
        <w:t>:</w:t>
      </w:r>
      <w:r>
        <w:rPr>
          <w:lang w:val="cs-CZ"/>
        </w:rPr>
        <w:t xml:space="preserve"> Společenská smlouva a Plná moc ze dne 25.02.2021</w:t>
      </w:r>
    </w:p>
    <w:p w14:paraId="7B3A4AA2" w14:textId="77777777" w:rsidR="001E4C5E" w:rsidRDefault="001E4C5E" w:rsidP="00302A4F">
      <w:pPr>
        <w:pStyle w:val="SamostatntextpodlnekPVL"/>
        <w:tabs>
          <w:tab w:val="left" w:pos="426"/>
        </w:tabs>
        <w:ind w:left="426"/>
      </w:pPr>
    </w:p>
    <w:p w14:paraId="46057E87" w14:textId="77777777" w:rsidR="00CB3682" w:rsidRDefault="00CB3682" w:rsidP="00302A4F">
      <w:pPr>
        <w:pStyle w:val="SamostatntextpodlnekPVL"/>
        <w:tabs>
          <w:tab w:val="left" w:pos="426"/>
        </w:tabs>
        <w:ind w:left="426"/>
      </w:pPr>
      <w:bookmarkStart w:id="21" w:name="_Hlk33692674"/>
    </w:p>
    <w:p w14:paraId="5BD3E811" w14:textId="23BB8360" w:rsidR="00302A4F" w:rsidRDefault="00302A4F" w:rsidP="00C4066C">
      <w:pPr>
        <w:pStyle w:val="SamostatntextpodlnekPVL"/>
        <w:tabs>
          <w:tab w:val="left" w:pos="0"/>
        </w:tabs>
        <w:ind w:left="0"/>
      </w:pPr>
      <w:r>
        <w:t xml:space="preserve">Samostatnou, odděleně uloženou součástí smlouvy je zadávací dokumentace veřejné zakázky a </w:t>
      </w:r>
      <w:r w:rsidR="00A4704C">
        <w:rPr>
          <w:lang w:val="cs-CZ"/>
        </w:rPr>
        <w:t xml:space="preserve">společná </w:t>
      </w:r>
      <w:r>
        <w:t xml:space="preserve">nabídka </w:t>
      </w:r>
      <w:r w:rsidR="00A4704C">
        <w:t>„</w:t>
      </w:r>
      <w:r w:rsidR="00A4704C" w:rsidRPr="00F94DE3">
        <w:t>Společník</w:t>
      </w:r>
      <w:r w:rsidR="00A4704C">
        <w:t>a</w:t>
      </w:r>
      <w:r w:rsidR="00A4704C" w:rsidRPr="00F94DE3">
        <w:t xml:space="preserve"> č. 1 a </w:t>
      </w:r>
      <w:r w:rsidR="00A4704C">
        <w:t>S</w:t>
      </w:r>
      <w:r w:rsidR="00A4704C" w:rsidRPr="00F94DE3">
        <w:t>polečník</w:t>
      </w:r>
      <w:r w:rsidR="00A4704C">
        <w:t>a</w:t>
      </w:r>
      <w:r w:rsidR="00A4704C" w:rsidRPr="00F94DE3">
        <w:t xml:space="preserve"> č. 2"</w:t>
      </w:r>
      <w:r>
        <w:t>.</w:t>
      </w:r>
    </w:p>
    <w:bookmarkEnd w:id="21"/>
    <w:p w14:paraId="6B7ACB02" w14:textId="77777777" w:rsidR="00302A4F" w:rsidRDefault="00302A4F" w:rsidP="00444490">
      <w:pPr>
        <w:pStyle w:val="SamostatntextpodlnekPVL"/>
      </w:pPr>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169"/>
        <w:gridCol w:w="3225"/>
      </w:tblGrid>
      <w:tr w:rsidR="00A4704C" w14:paraId="069F6A4F" w14:textId="77777777" w:rsidTr="0033771C">
        <w:trPr>
          <w:trHeight w:val="567"/>
          <w:jc w:val="center"/>
        </w:trPr>
        <w:tc>
          <w:tcPr>
            <w:tcW w:w="3024" w:type="dxa"/>
            <w:vAlign w:val="center"/>
          </w:tcPr>
          <w:p w14:paraId="6518EB99" w14:textId="62687955" w:rsidR="00A4704C" w:rsidRDefault="00A4704C" w:rsidP="00A4704C">
            <w:pPr>
              <w:jc w:val="both"/>
              <w:rPr>
                <w:rFonts w:ascii="Arial" w:hAnsi="Arial" w:cs="Arial"/>
                <w:sz w:val="22"/>
                <w:szCs w:val="22"/>
              </w:rPr>
            </w:pPr>
            <w:r>
              <w:rPr>
                <w:rFonts w:ascii="Arial" w:hAnsi="Arial" w:cs="Arial"/>
                <w:sz w:val="22"/>
                <w:szCs w:val="22"/>
              </w:rPr>
              <w:t xml:space="preserve">V Chomutově  </w:t>
            </w:r>
          </w:p>
        </w:tc>
        <w:tc>
          <w:tcPr>
            <w:tcW w:w="3232" w:type="dxa"/>
            <w:vAlign w:val="center"/>
          </w:tcPr>
          <w:p w14:paraId="081337CF" w14:textId="722FE170" w:rsidR="00A4704C" w:rsidRDefault="00A4704C" w:rsidP="00A4704C">
            <w:pPr>
              <w:jc w:val="both"/>
              <w:rPr>
                <w:rFonts w:ascii="Arial" w:hAnsi="Arial" w:cs="Arial"/>
                <w:sz w:val="22"/>
                <w:szCs w:val="22"/>
              </w:rPr>
            </w:pPr>
            <w:r>
              <w:rPr>
                <w:rFonts w:ascii="Arial" w:hAnsi="Arial" w:cs="Arial"/>
                <w:sz w:val="22"/>
                <w:szCs w:val="22"/>
              </w:rPr>
              <w:t>V Praze</w:t>
            </w:r>
          </w:p>
        </w:tc>
        <w:tc>
          <w:tcPr>
            <w:tcW w:w="3308" w:type="dxa"/>
            <w:vAlign w:val="center"/>
          </w:tcPr>
          <w:p w14:paraId="6450B0E7" w14:textId="7CB822B1" w:rsidR="00A4704C" w:rsidRDefault="00A4704C" w:rsidP="00A4704C">
            <w:pPr>
              <w:jc w:val="both"/>
              <w:rPr>
                <w:rFonts w:ascii="Arial" w:hAnsi="Arial" w:cs="Arial"/>
                <w:sz w:val="22"/>
                <w:szCs w:val="22"/>
              </w:rPr>
            </w:pPr>
            <w:r>
              <w:rPr>
                <w:rFonts w:ascii="Arial" w:hAnsi="Arial" w:cs="Arial"/>
                <w:sz w:val="22"/>
                <w:szCs w:val="22"/>
              </w:rPr>
              <w:t>V Třešti</w:t>
            </w:r>
          </w:p>
        </w:tc>
      </w:tr>
      <w:tr w:rsidR="00A4704C" w14:paraId="15D3ACA1" w14:textId="77777777" w:rsidTr="0033771C">
        <w:trPr>
          <w:trHeight w:val="567"/>
          <w:jc w:val="center"/>
        </w:trPr>
        <w:tc>
          <w:tcPr>
            <w:tcW w:w="3024" w:type="dxa"/>
            <w:vAlign w:val="center"/>
          </w:tcPr>
          <w:p w14:paraId="2CBE0AC1" w14:textId="77777777" w:rsidR="00A4704C" w:rsidRDefault="00A4704C" w:rsidP="00A4704C">
            <w:pPr>
              <w:rPr>
                <w:rFonts w:ascii="Arial" w:hAnsi="Arial" w:cs="Arial"/>
                <w:sz w:val="22"/>
                <w:szCs w:val="22"/>
              </w:rPr>
            </w:pPr>
            <w:r>
              <w:rPr>
                <w:rFonts w:ascii="Arial" w:hAnsi="Arial" w:cs="Arial"/>
                <w:sz w:val="22"/>
                <w:szCs w:val="22"/>
              </w:rPr>
              <w:t>Oprávněný zástupce objednatele</w:t>
            </w:r>
          </w:p>
        </w:tc>
        <w:tc>
          <w:tcPr>
            <w:tcW w:w="3232" w:type="dxa"/>
            <w:vAlign w:val="center"/>
          </w:tcPr>
          <w:p w14:paraId="11AF4E7B" w14:textId="77777777" w:rsidR="00A4704C" w:rsidRDefault="00A4704C" w:rsidP="00A4704C">
            <w:pPr>
              <w:rPr>
                <w:rFonts w:ascii="Arial" w:hAnsi="Arial" w:cs="Arial"/>
                <w:sz w:val="22"/>
                <w:szCs w:val="22"/>
              </w:rPr>
            </w:pPr>
            <w:r>
              <w:rPr>
                <w:rFonts w:ascii="Arial" w:hAnsi="Arial" w:cs="Arial"/>
                <w:sz w:val="22"/>
                <w:szCs w:val="22"/>
              </w:rPr>
              <w:t xml:space="preserve">Oprávněný zástupce Společníka č. 1 </w:t>
            </w:r>
          </w:p>
        </w:tc>
        <w:tc>
          <w:tcPr>
            <w:tcW w:w="3308" w:type="dxa"/>
            <w:vAlign w:val="center"/>
          </w:tcPr>
          <w:p w14:paraId="0D627949" w14:textId="77777777" w:rsidR="00A4704C" w:rsidRDefault="00A4704C" w:rsidP="00A4704C">
            <w:pPr>
              <w:rPr>
                <w:rFonts w:ascii="Arial" w:hAnsi="Arial" w:cs="Arial"/>
                <w:sz w:val="22"/>
                <w:szCs w:val="22"/>
              </w:rPr>
            </w:pPr>
            <w:r>
              <w:rPr>
                <w:rFonts w:ascii="Arial" w:hAnsi="Arial" w:cs="Arial"/>
                <w:sz w:val="22"/>
                <w:szCs w:val="22"/>
              </w:rPr>
              <w:t xml:space="preserve">Oprávněný zástupce Společníka č. 2 </w:t>
            </w:r>
          </w:p>
        </w:tc>
      </w:tr>
      <w:tr w:rsidR="00A4704C" w14:paraId="64A21A6D" w14:textId="77777777" w:rsidTr="0033771C">
        <w:trPr>
          <w:trHeight w:val="2835"/>
          <w:jc w:val="center"/>
        </w:trPr>
        <w:tc>
          <w:tcPr>
            <w:tcW w:w="3024" w:type="dxa"/>
            <w:vAlign w:val="center"/>
          </w:tcPr>
          <w:p w14:paraId="74925E6C" w14:textId="77777777" w:rsidR="00A4704C" w:rsidRDefault="00A4704C" w:rsidP="00A4704C">
            <w:pPr>
              <w:jc w:val="both"/>
              <w:rPr>
                <w:rFonts w:ascii="Arial" w:hAnsi="Arial" w:cs="Arial"/>
                <w:sz w:val="22"/>
                <w:szCs w:val="22"/>
              </w:rPr>
            </w:pPr>
          </w:p>
        </w:tc>
        <w:tc>
          <w:tcPr>
            <w:tcW w:w="3232" w:type="dxa"/>
            <w:vAlign w:val="center"/>
          </w:tcPr>
          <w:p w14:paraId="2E3D4F72" w14:textId="77777777" w:rsidR="00A4704C" w:rsidRDefault="00A4704C" w:rsidP="00A4704C">
            <w:pPr>
              <w:jc w:val="both"/>
              <w:rPr>
                <w:rFonts w:ascii="Arial" w:hAnsi="Arial" w:cs="Arial"/>
                <w:sz w:val="22"/>
                <w:szCs w:val="22"/>
              </w:rPr>
            </w:pPr>
          </w:p>
        </w:tc>
        <w:tc>
          <w:tcPr>
            <w:tcW w:w="3308" w:type="dxa"/>
            <w:vAlign w:val="center"/>
          </w:tcPr>
          <w:p w14:paraId="011D85C9" w14:textId="77777777" w:rsidR="00A4704C" w:rsidRDefault="00A4704C" w:rsidP="00A4704C">
            <w:pPr>
              <w:jc w:val="both"/>
              <w:rPr>
                <w:rFonts w:ascii="Arial" w:hAnsi="Arial" w:cs="Arial"/>
                <w:sz w:val="22"/>
                <w:szCs w:val="22"/>
              </w:rPr>
            </w:pPr>
          </w:p>
        </w:tc>
      </w:tr>
      <w:tr w:rsidR="00A4704C" w14:paraId="2ACC946B" w14:textId="77777777" w:rsidTr="0033771C">
        <w:trPr>
          <w:trHeight w:val="567"/>
          <w:jc w:val="center"/>
        </w:trPr>
        <w:tc>
          <w:tcPr>
            <w:tcW w:w="3024" w:type="dxa"/>
            <w:vAlign w:val="center"/>
          </w:tcPr>
          <w:p w14:paraId="39DCC075" w14:textId="77777777" w:rsidR="00A4704C" w:rsidRDefault="00A4704C" w:rsidP="00A4704C">
            <w:pPr>
              <w:jc w:val="both"/>
              <w:rPr>
                <w:rFonts w:ascii="Arial" w:hAnsi="Arial" w:cs="Arial"/>
                <w:sz w:val="22"/>
                <w:szCs w:val="22"/>
              </w:rPr>
            </w:pPr>
          </w:p>
        </w:tc>
        <w:tc>
          <w:tcPr>
            <w:tcW w:w="3232" w:type="dxa"/>
            <w:vAlign w:val="center"/>
          </w:tcPr>
          <w:p w14:paraId="551BE831" w14:textId="325B59FE" w:rsidR="00A4704C" w:rsidRPr="00082FB7" w:rsidRDefault="00A4704C" w:rsidP="00A4704C">
            <w:pPr>
              <w:tabs>
                <w:tab w:val="left" w:pos="3960"/>
              </w:tabs>
              <w:jc w:val="both"/>
              <w:rPr>
                <w:rFonts w:ascii="Arial" w:hAnsi="Arial" w:cs="Arial"/>
                <w:b/>
                <w:sz w:val="22"/>
                <w:szCs w:val="22"/>
              </w:rPr>
            </w:pPr>
          </w:p>
          <w:p w14:paraId="2AA770E0" w14:textId="5067C1E9" w:rsidR="00A4704C" w:rsidRDefault="00A4704C" w:rsidP="00A4704C">
            <w:pPr>
              <w:tabs>
                <w:tab w:val="left" w:pos="3960"/>
              </w:tabs>
              <w:ind w:right="-567"/>
              <w:rPr>
                <w:rFonts w:ascii="Arial" w:hAnsi="Arial" w:cs="Arial"/>
                <w:sz w:val="22"/>
                <w:szCs w:val="22"/>
              </w:rPr>
            </w:pPr>
            <w:r>
              <w:rPr>
                <w:rFonts w:ascii="Arial" w:hAnsi="Arial" w:cs="Arial"/>
                <w:sz w:val="22"/>
                <w:szCs w:val="22"/>
              </w:rPr>
              <w:t>místo</w:t>
            </w:r>
            <w:r w:rsidRPr="00082FB7">
              <w:rPr>
                <w:rFonts w:ascii="Arial" w:hAnsi="Arial" w:cs="Arial"/>
                <w:sz w:val="22"/>
                <w:szCs w:val="22"/>
              </w:rPr>
              <w:t>předsed</w:t>
            </w:r>
            <w:r>
              <w:rPr>
                <w:rFonts w:ascii="Arial" w:hAnsi="Arial" w:cs="Arial"/>
                <w:sz w:val="22"/>
                <w:szCs w:val="22"/>
              </w:rPr>
              <w:t>a</w:t>
            </w:r>
            <w:r w:rsidRPr="00082FB7">
              <w:rPr>
                <w:rFonts w:ascii="Arial" w:hAnsi="Arial" w:cs="Arial"/>
                <w:sz w:val="22"/>
                <w:szCs w:val="22"/>
              </w:rPr>
              <w:t xml:space="preserve"> </w:t>
            </w:r>
            <w:r>
              <w:rPr>
                <w:rFonts w:ascii="Arial" w:hAnsi="Arial" w:cs="Arial"/>
                <w:sz w:val="22"/>
                <w:szCs w:val="22"/>
              </w:rPr>
              <w:t>představenstva</w:t>
            </w:r>
          </w:p>
          <w:p w14:paraId="64D02D48" w14:textId="30ED0B31" w:rsidR="00A4704C" w:rsidRDefault="00A4704C" w:rsidP="00A4704C">
            <w:pPr>
              <w:jc w:val="both"/>
              <w:rPr>
                <w:rFonts w:ascii="Arial" w:hAnsi="Arial" w:cs="Arial"/>
                <w:sz w:val="22"/>
                <w:szCs w:val="22"/>
              </w:rPr>
            </w:pPr>
            <w:r>
              <w:rPr>
                <w:rFonts w:ascii="Arial" w:hAnsi="Arial" w:cs="Arial"/>
                <w:sz w:val="22"/>
                <w:szCs w:val="22"/>
              </w:rPr>
              <w:t>SMP CZ</w:t>
            </w:r>
            <w:r w:rsidRPr="001F5AB2">
              <w:rPr>
                <w:rFonts w:ascii="Arial" w:hAnsi="Arial" w:cs="Arial"/>
                <w:sz w:val="22"/>
                <w:szCs w:val="22"/>
              </w:rPr>
              <w:t>, a.s.</w:t>
            </w:r>
          </w:p>
        </w:tc>
        <w:tc>
          <w:tcPr>
            <w:tcW w:w="3308" w:type="dxa"/>
            <w:vAlign w:val="center"/>
          </w:tcPr>
          <w:p w14:paraId="392064EC" w14:textId="4196E6AA" w:rsidR="00A4704C" w:rsidRDefault="00A4704C" w:rsidP="00A4704C">
            <w:pPr>
              <w:jc w:val="both"/>
              <w:rPr>
                <w:rFonts w:ascii="Arial" w:hAnsi="Arial" w:cs="Arial"/>
                <w:sz w:val="22"/>
                <w:szCs w:val="22"/>
              </w:rPr>
            </w:pPr>
          </w:p>
        </w:tc>
      </w:tr>
      <w:tr w:rsidR="00A4704C" w14:paraId="6F7DAC40" w14:textId="77777777" w:rsidTr="0033771C">
        <w:trPr>
          <w:trHeight w:val="2268"/>
          <w:jc w:val="center"/>
        </w:trPr>
        <w:tc>
          <w:tcPr>
            <w:tcW w:w="3024" w:type="dxa"/>
            <w:vAlign w:val="center"/>
          </w:tcPr>
          <w:p w14:paraId="056688D1" w14:textId="77777777" w:rsidR="00A4704C" w:rsidRDefault="00A4704C" w:rsidP="00A4704C">
            <w:pPr>
              <w:jc w:val="both"/>
              <w:rPr>
                <w:rFonts w:ascii="Arial" w:hAnsi="Arial" w:cs="Arial"/>
                <w:sz w:val="22"/>
                <w:szCs w:val="22"/>
              </w:rPr>
            </w:pPr>
          </w:p>
        </w:tc>
        <w:tc>
          <w:tcPr>
            <w:tcW w:w="3232" w:type="dxa"/>
            <w:vAlign w:val="center"/>
          </w:tcPr>
          <w:p w14:paraId="499B7964" w14:textId="77777777" w:rsidR="00A4704C" w:rsidRDefault="00A4704C" w:rsidP="00A4704C">
            <w:pPr>
              <w:jc w:val="both"/>
              <w:rPr>
                <w:rFonts w:ascii="Arial" w:hAnsi="Arial" w:cs="Arial"/>
                <w:sz w:val="22"/>
                <w:szCs w:val="22"/>
              </w:rPr>
            </w:pPr>
          </w:p>
        </w:tc>
        <w:tc>
          <w:tcPr>
            <w:tcW w:w="3308" w:type="dxa"/>
            <w:vAlign w:val="center"/>
          </w:tcPr>
          <w:p w14:paraId="6C8CC565" w14:textId="77777777" w:rsidR="00A4704C" w:rsidRDefault="00A4704C" w:rsidP="00A4704C">
            <w:pPr>
              <w:tabs>
                <w:tab w:val="left" w:pos="3960"/>
              </w:tabs>
              <w:ind w:right="-567"/>
              <w:rPr>
                <w:rFonts w:ascii="Arial" w:hAnsi="Arial" w:cs="Arial"/>
                <w:sz w:val="22"/>
                <w:szCs w:val="22"/>
              </w:rPr>
            </w:pPr>
          </w:p>
        </w:tc>
      </w:tr>
      <w:tr w:rsidR="00A4704C" w14:paraId="7F06A66A" w14:textId="77777777" w:rsidTr="0033771C">
        <w:trPr>
          <w:trHeight w:val="567"/>
          <w:jc w:val="center"/>
        </w:trPr>
        <w:tc>
          <w:tcPr>
            <w:tcW w:w="3024" w:type="dxa"/>
            <w:vAlign w:val="center"/>
          </w:tcPr>
          <w:p w14:paraId="4345F721" w14:textId="147CEBF3" w:rsidR="00A4704C" w:rsidRDefault="00A4704C" w:rsidP="00A4704C">
            <w:pPr>
              <w:jc w:val="both"/>
              <w:rPr>
                <w:rFonts w:ascii="Arial" w:hAnsi="Arial" w:cs="Arial"/>
                <w:sz w:val="22"/>
                <w:szCs w:val="22"/>
              </w:rPr>
            </w:pPr>
            <w:r>
              <w:rPr>
                <w:rFonts w:ascii="Arial" w:hAnsi="Arial" w:cs="Arial"/>
                <w:sz w:val="22"/>
                <w:szCs w:val="22"/>
              </w:rPr>
              <w:t xml:space="preserve"> </w:t>
            </w:r>
          </w:p>
          <w:p w14:paraId="6E268BC5" w14:textId="77777777" w:rsidR="00A4704C" w:rsidRDefault="00A4704C" w:rsidP="00A4704C">
            <w:pPr>
              <w:jc w:val="both"/>
              <w:rPr>
                <w:rFonts w:ascii="Arial" w:hAnsi="Arial" w:cs="Arial"/>
                <w:sz w:val="22"/>
                <w:szCs w:val="22"/>
              </w:rPr>
            </w:pPr>
            <w:r>
              <w:rPr>
                <w:rFonts w:ascii="Arial" w:hAnsi="Arial" w:cs="Arial"/>
                <w:sz w:val="22"/>
                <w:szCs w:val="22"/>
              </w:rPr>
              <w:t>investiční ředitel</w:t>
            </w:r>
          </w:p>
          <w:p w14:paraId="57CCFC27" w14:textId="77777777" w:rsidR="00A4704C" w:rsidRDefault="00A4704C" w:rsidP="00A4704C">
            <w:pPr>
              <w:jc w:val="both"/>
              <w:rPr>
                <w:rFonts w:ascii="Arial" w:hAnsi="Arial" w:cs="Arial"/>
                <w:sz w:val="22"/>
                <w:szCs w:val="22"/>
              </w:rPr>
            </w:pPr>
            <w:r>
              <w:rPr>
                <w:rFonts w:ascii="Arial" w:hAnsi="Arial" w:cs="Arial"/>
                <w:sz w:val="22"/>
                <w:szCs w:val="22"/>
              </w:rPr>
              <w:t>Povodí Ohře, státní podnik</w:t>
            </w:r>
          </w:p>
        </w:tc>
        <w:tc>
          <w:tcPr>
            <w:tcW w:w="3232" w:type="dxa"/>
            <w:vAlign w:val="center"/>
          </w:tcPr>
          <w:p w14:paraId="6DF23A1C" w14:textId="7E606203" w:rsidR="00A4704C" w:rsidRDefault="00A4704C" w:rsidP="00A4704C">
            <w:pPr>
              <w:jc w:val="both"/>
              <w:rPr>
                <w:rFonts w:ascii="Arial" w:hAnsi="Arial" w:cs="Arial"/>
                <w:sz w:val="22"/>
                <w:szCs w:val="22"/>
              </w:rPr>
            </w:pPr>
          </w:p>
          <w:p w14:paraId="00AC2B21" w14:textId="17955DBC" w:rsidR="00A4704C" w:rsidRDefault="0033771C" w:rsidP="00A4704C">
            <w:pPr>
              <w:jc w:val="both"/>
              <w:rPr>
                <w:rFonts w:ascii="Arial" w:hAnsi="Arial" w:cs="Arial"/>
                <w:sz w:val="22"/>
                <w:szCs w:val="22"/>
              </w:rPr>
            </w:pPr>
            <w:r>
              <w:rPr>
                <w:rFonts w:ascii="Arial" w:hAnsi="Arial" w:cs="Arial"/>
                <w:sz w:val="22"/>
                <w:szCs w:val="22"/>
              </w:rPr>
              <w:t>č</w:t>
            </w:r>
            <w:r w:rsidR="00A4704C">
              <w:rPr>
                <w:rFonts w:ascii="Arial" w:hAnsi="Arial" w:cs="Arial"/>
                <w:sz w:val="22"/>
                <w:szCs w:val="22"/>
              </w:rPr>
              <w:t>len představenstva</w:t>
            </w:r>
          </w:p>
          <w:p w14:paraId="67FF3447" w14:textId="16021118" w:rsidR="00A4704C" w:rsidRDefault="00A4704C" w:rsidP="00A4704C">
            <w:pPr>
              <w:jc w:val="both"/>
              <w:rPr>
                <w:rFonts w:ascii="Arial" w:hAnsi="Arial" w:cs="Arial"/>
                <w:sz w:val="22"/>
                <w:szCs w:val="22"/>
              </w:rPr>
            </w:pPr>
            <w:r>
              <w:rPr>
                <w:rFonts w:ascii="Arial" w:hAnsi="Arial" w:cs="Arial"/>
                <w:sz w:val="22"/>
                <w:szCs w:val="22"/>
              </w:rPr>
              <w:t>SMP CZ, a.s.</w:t>
            </w:r>
          </w:p>
        </w:tc>
        <w:tc>
          <w:tcPr>
            <w:tcW w:w="3308" w:type="dxa"/>
            <w:vAlign w:val="center"/>
          </w:tcPr>
          <w:p w14:paraId="448576D7" w14:textId="63CB98F0" w:rsidR="00A4704C" w:rsidRDefault="00A4704C" w:rsidP="00A4704C">
            <w:pPr>
              <w:tabs>
                <w:tab w:val="left" w:pos="3960"/>
              </w:tabs>
              <w:ind w:right="-567"/>
              <w:rPr>
                <w:rFonts w:ascii="Arial" w:hAnsi="Arial" w:cs="Arial"/>
                <w:sz w:val="22"/>
                <w:szCs w:val="22"/>
              </w:rPr>
            </w:pPr>
            <w:bookmarkStart w:id="22" w:name="_GoBack"/>
            <w:bookmarkEnd w:id="22"/>
          </w:p>
          <w:p w14:paraId="4F2CDC63" w14:textId="4B0F48D7" w:rsidR="00A4704C" w:rsidRDefault="0033771C" w:rsidP="00A4704C">
            <w:pPr>
              <w:tabs>
                <w:tab w:val="left" w:pos="3960"/>
              </w:tabs>
              <w:ind w:right="-567"/>
              <w:rPr>
                <w:rFonts w:ascii="Arial" w:hAnsi="Arial" w:cs="Arial"/>
                <w:sz w:val="22"/>
                <w:szCs w:val="22"/>
              </w:rPr>
            </w:pPr>
            <w:r>
              <w:rPr>
                <w:rFonts w:ascii="Arial" w:hAnsi="Arial" w:cs="Arial"/>
                <w:sz w:val="22"/>
                <w:szCs w:val="22"/>
              </w:rPr>
              <w:t>jednatel</w:t>
            </w:r>
          </w:p>
          <w:p w14:paraId="070FAA58" w14:textId="06783AD0" w:rsidR="00A4704C" w:rsidRDefault="0033771C" w:rsidP="00A4704C">
            <w:pPr>
              <w:jc w:val="both"/>
              <w:rPr>
                <w:rFonts w:ascii="Arial" w:hAnsi="Arial" w:cs="Arial"/>
                <w:sz w:val="22"/>
                <w:szCs w:val="22"/>
              </w:rPr>
            </w:pPr>
            <w:r>
              <w:rPr>
                <w:rFonts w:ascii="Arial" w:hAnsi="Arial" w:cs="Arial"/>
                <w:sz w:val="22"/>
                <w:szCs w:val="22"/>
              </w:rPr>
              <w:t>Strojírny Podzimek, s.r.o.</w:t>
            </w:r>
          </w:p>
        </w:tc>
      </w:tr>
    </w:tbl>
    <w:p w14:paraId="60CB0F13" w14:textId="77777777" w:rsidR="00444490" w:rsidRPr="00302A4F" w:rsidRDefault="00444490" w:rsidP="00444490">
      <w:pPr>
        <w:pStyle w:val="Meziodstavce"/>
        <w:rPr>
          <w:lang w:val="cs-CZ"/>
        </w:rPr>
      </w:pPr>
    </w:p>
    <w:p w14:paraId="690E35C6" w14:textId="77777777" w:rsidR="00444490" w:rsidRDefault="00444490" w:rsidP="00444490">
      <w:pPr>
        <w:pStyle w:val="Meziodstavce"/>
      </w:pPr>
    </w:p>
    <w:p w14:paraId="6E81C985" w14:textId="77777777" w:rsidR="00406A18" w:rsidRDefault="00406A18" w:rsidP="00406A18">
      <w:pPr>
        <w:keepNext/>
        <w:jc w:val="both"/>
        <w:rPr>
          <w:rFonts w:ascii="Arial" w:hAnsi="Arial" w:cs="Arial"/>
        </w:rPr>
      </w:pPr>
    </w:p>
    <w:p w14:paraId="50A97E40" w14:textId="115D4BD9" w:rsidR="000467AB" w:rsidRDefault="000467AB" w:rsidP="00406A18">
      <w:pPr>
        <w:pStyle w:val="Zvrsmlapodpisy"/>
      </w:pPr>
    </w:p>
    <w:p w14:paraId="33907C1A" w14:textId="6856778B" w:rsidR="000467AB" w:rsidRPr="000467AB" w:rsidRDefault="000467AB" w:rsidP="00A4704C">
      <w:pPr>
        <w:pStyle w:val="Zvrsmlapodpisy"/>
        <w:rPr>
          <w:lang w:val="cs-CZ"/>
        </w:rPr>
      </w:pPr>
      <w:r>
        <w:tab/>
      </w:r>
      <w:r>
        <w:tab/>
      </w:r>
    </w:p>
    <w:sectPr w:rsidR="000467AB" w:rsidRPr="000467AB" w:rsidSect="0045300C">
      <w:headerReference w:type="default" r:id="rId11"/>
      <w:footerReference w:type="default" r:id="rId12"/>
      <w:pgSz w:w="11906" w:h="16838"/>
      <w:pgMar w:top="70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102B" w14:textId="77777777" w:rsidR="00056DB9" w:rsidRDefault="00056DB9" w:rsidP="003D5BD6">
      <w:pPr>
        <w:spacing w:after="0" w:line="240" w:lineRule="auto"/>
      </w:pPr>
      <w:r>
        <w:separator/>
      </w:r>
    </w:p>
  </w:endnote>
  <w:endnote w:type="continuationSeparator" w:id="0">
    <w:p w14:paraId="3E0AF868" w14:textId="77777777" w:rsidR="00056DB9" w:rsidRDefault="00056DB9"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70AF526" w14:textId="77777777" w:rsidR="00A4704C" w:rsidRPr="00666100" w:rsidRDefault="00A4704C">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A6B76B0" w14:textId="77777777" w:rsidR="00A4704C" w:rsidRDefault="00A470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A6B2" w14:textId="77777777" w:rsidR="00056DB9" w:rsidRDefault="00056DB9" w:rsidP="003D5BD6">
      <w:pPr>
        <w:spacing w:after="0" w:line="240" w:lineRule="auto"/>
      </w:pPr>
      <w:r>
        <w:separator/>
      </w:r>
    </w:p>
  </w:footnote>
  <w:footnote w:type="continuationSeparator" w:id="0">
    <w:p w14:paraId="2D943B17" w14:textId="77777777" w:rsidR="00056DB9" w:rsidRDefault="00056DB9"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4840" w14:textId="77777777" w:rsidR="00A4704C" w:rsidRPr="00666100" w:rsidRDefault="00A4704C" w:rsidP="0037031E">
    <w:pPr>
      <w:pStyle w:val="Zhlav"/>
      <w:jc w:val="right"/>
      <w:rPr>
        <w:rFonts w:ascii="Arial" w:hAnsi="Arial" w:cs="Arial"/>
      </w:rPr>
    </w:pPr>
    <w:r w:rsidRPr="00666100">
      <w:rPr>
        <w:rFonts w:ascii="Arial" w:hAnsi="Arial" w:cs="Arial"/>
      </w:rPr>
      <w:t>Smlouva o dílo</w:t>
    </w:r>
  </w:p>
  <w:p w14:paraId="46498F59" w14:textId="77777777" w:rsidR="00A4704C" w:rsidRDefault="00A470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54"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1418"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013E"/>
    <w:rsid w:val="00046526"/>
    <w:rsid w:val="000467AB"/>
    <w:rsid w:val="00056DB9"/>
    <w:rsid w:val="00082469"/>
    <w:rsid w:val="000901E9"/>
    <w:rsid w:val="000B160C"/>
    <w:rsid w:val="000C5169"/>
    <w:rsid w:val="000D45CB"/>
    <w:rsid w:val="000D6CF7"/>
    <w:rsid w:val="000D717E"/>
    <w:rsid w:val="000E0FD5"/>
    <w:rsid w:val="000E580A"/>
    <w:rsid w:val="001105E0"/>
    <w:rsid w:val="001205CE"/>
    <w:rsid w:val="00151E20"/>
    <w:rsid w:val="001654BF"/>
    <w:rsid w:val="00177CA8"/>
    <w:rsid w:val="001919F3"/>
    <w:rsid w:val="00191EC1"/>
    <w:rsid w:val="001A18FF"/>
    <w:rsid w:val="001A50DF"/>
    <w:rsid w:val="001B63AB"/>
    <w:rsid w:val="001D1FC7"/>
    <w:rsid w:val="001E4C5E"/>
    <w:rsid w:val="001F31B2"/>
    <w:rsid w:val="002138BE"/>
    <w:rsid w:val="00237D5F"/>
    <w:rsid w:val="00240F25"/>
    <w:rsid w:val="00262176"/>
    <w:rsid w:val="00263267"/>
    <w:rsid w:val="00276AE7"/>
    <w:rsid w:val="00292BE6"/>
    <w:rsid w:val="002A5C7B"/>
    <w:rsid w:val="002F56FC"/>
    <w:rsid w:val="00302A4F"/>
    <w:rsid w:val="00304AB1"/>
    <w:rsid w:val="00312B9F"/>
    <w:rsid w:val="003227DE"/>
    <w:rsid w:val="0033771C"/>
    <w:rsid w:val="003422AA"/>
    <w:rsid w:val="00347933"/>
    <w:rsid w:val="0035687A"/>
    <w:rsid w:val="0036396C"/>
    <w:rsid w:val="0037031E"/>
    <w:rsid w:val="003955BC"/>
    <w:rsid w:val="003B4F83"/>
    <w:rsid w:val="003B7D40"/>
    <w:rsid w:val="003D5BD6"/>
    <w:rsid w:val="003D66B5"/>
    <w:rsid w:val="003E1150"/>
    <w:rsid w:val="003F5086"/>
    <w:rsid w:val="004050B3"/>
    <w:rsid w:val="00406A18"/>
    <w:rsid w:val="00411DD3"/>
    <w:rsid w:val="00413022"/>
    <w:rsid w:val="00417E1E"/>
    <w:rsid w:val="004206CF"/>
    <w:rsid w:val="00424405"/>
    <w:rsid w:val="00426A29"/>
    <w:rsid w:val="004400FF"/>
    <w:rsid w:val="00440C1A"/>
    <w:rsid w:val="00444490"/>
    <w:rsid w:val="0045300C"/>
    <w:rsid w:val="0046019C"/>
    <w:rsid w:val="00485E5C"/>
    <w:rsid w:val="004A0BC0"/>
    <w:rsid w:val="004B4F00"/>
    <w:rsid w:val="004C43CA"/>
    <w:rsid w:val="00516402"/>
    <w:rsid w:val="00533127"/>
    <w:rsid w:val="005349A5"/>
    <w:rsid w:val="00543F3D"/>
    <w:rsid w:val="005504B6"/>
    <w:rsid w:val="0058766A"/>
    <w:rsid w:val="005E3FF2"/>
    <w:rsid w:val="005F26D5"/>
    <w:rsid w:val="00606424"/>
    <w:rsid w:val="00610D59"/>
    <w:rsid w:val="00612AF2"/>
    <w:rsid w:val="00626181"/>
    <w:rsid w:val="00630CBA"/>
    <w:rsid w:val="006366FA"/>
    <w:rsid w:val="00664058"/>
    <w:rsid w:val="00666100"/>
    <w:rsid w:val="0069579C"/>
    <w:rsid w:val="006A31DB"/>
    <w:rsid w:val="006B1A47"/>
    <w:rsid w:val="006C54BF"/>
    <w:rsid w:val="006D7EE6"/>
    <w:rsid w:val="006E44DB"/>
    <w:rsid w:val="0070451C"/>
    <w:rsid w:val="00723095"/>
    <w:rsid w:val="00735688"/>
    <w:rsid w:val="00742989"/>
    <w:rsid w:val="007441D0"/>
    <w:rsid w:val="00765318"/>
    <w:rsid w:val="00766D50"/>
    <w:rsid w:val="007A2614"/>
    <w:rsid w:val="007A534B"/>
    <w:rsid w:val="007B0279"/>
    <w:rsid w:val="007B15BB"/>
    <w:rsid w:val="007C5416"/>
    <w:rsid w:val="007D0BF8"/>
    <w:rsid w:val="007D4C33"/>
    <w:rsid w:val="007E1042"/>
    <w:rsid w:val="007F1AAB"/>
    <w:rsid w:val="007F5A5B"/>
    <w:rsid w:val="0080193C"/>
    <w:rsid w:val="00812124"/>
    <w:rsid w:val="00821295"/>
    <w:rsid w:val="00837845"/>
    <w:rsid w:val="008378E1"/>
    <w:rsid w:val="008558A3"/>
    <w:rsid w:val="0087486F"/>
    <w:rsid w:val="008753FB"/>
    <w:rsid w:val="00881E4A"/>
    <w:rsid w:val="008904CB"/>
    <w:rsid w:val="00890D98"/>
    <w:rsid w:val="0089502F"/>
    <w:rsid w:val="008A221D"/>
    <w:rsid w:val="008A3444"/>
    <w:rsid w:val="00906240"/>
    <w:rsid w:val="0092421D"/>
    <w:rsid w:val="0092593C"/>
    <w:rsid w:val="00957B4F"/>
    <w:rsid w:val="00962A08"/>
    <w:rsid w:val="00973FB0"/>
    <w:rsid w:val="00991474"/>
    <w:rsid w:val="009B7B34"/>
    <w:rsid w:val="009D153D"/>
    <w:rsid w:val="009D7BD2"/>
    <w:rsid w:val="009E73BF"/>
    <w:rsid w:val="00A107B9"/>
    <w:rsid w:val="00A16FC9"/>
    <w:rsid w:val="00A46535"/>
    <w:rsid w:val="00A4704C"/>
    <w:rsid w:val="00A5169E"/>
    <w:rsid w:val="00A54725"/>
    <w:rsid w:val="00A66258"/>
    <w:rsid w:val="00A93700"/>
    <w:rsid w:val="00A9405B"/>
    <w:rsid w:val="00AA561A"/>
    <w:rsid w:val="00AA7E57"/>
    <w:rsid w:val="00AB213C"/>
    <w:rsid w:val="00AE37E7"/>
    <w:rsid w:val="00AF4CA5"/>
    <w:rsid w:val="00B12A7B"/>
    <w:rsid w:val="00B2663F"/>
    <w:rsid w:val="00B27441"/>
    <w:rsid w:val="00B40CED"/>
    <w:rsid w:val="00B6374D"/>
    <w:rsid w:val="00BA41D3"/>
    <w:rsid w:val="00BA7D59"/>
    <w:rsid w:val="00BD1722"/>
    <w:rsid w:val="00BD7157"/>
    <w:rsid w:val="00BF4FCE"/>
    <w:rsid w:val="00C06523"/>
    <w:rsid w:val="00C214E9"/>
    <w:rsid w:val="00C24133"/>
    <w:rsid w:val="00C32763"/>
    <w:rsid w:val="00C4066C"/>
    <w:rsid w:val="00C41243"/>
    <w:rsid w:val="00C624E6"/>
    <w:rsid w:val="00C72772"/>
    <w:rsid w:val="00C741F8"/>
    <w:rsid w:val="00C81DA7"/>
    <w:rsid w:val="00C84506"/>
    <w:rsid w:val="00C9715B"/>
    <w:rsid w:val="00CA7F65"/>
    <w:rsid w:val="00CB3682"/>
    <w:rsid w:val="00CE3040"/>
    <w:rsid w:val="00CE3AE8"/>
    <w:rsid w:val="00CE6821"/>
    <w:rsid w:val="00D235B0"/>
    <w:rsid w:val="00D25B3A"/>
    <w:rsid w:val="00D41250"/>
    <w:rsid w:val="00D719C9"/>
    <w:rsid w:val="00D804CA"/>
    <w:rsid w:val="00D91D40"/>
    <w:rsid w:val="00DA044A"/>
    <w:rsid w:val="00DB7960"/>
    <w:rsid w:val="00DD743F"/>
    <w:rsid w:val="00DE348F"/>
    <w:rsid w:val="00E04C38"/>
    <w:rsid w:val="00E113C3"/>
    <w:rsid w:val="00E3168D"/>
    <w:rsid w:val="00E7000E"/>
    <w:rsid w:val="00E9617B"/>
    <w:rsid w:val="00EA7037"/>
    <w:rsid w:val="00EC00FB"/>
    <w:rsid w:val="00EE07D2"/>
    <w:rsid w:val="00F67F06"/>
    <w:rsid w:val="00F74654"/>
    <w:rsid w:val="00F92AEE"/>
    <w:rsid w:val="00F9573B"/>
    <w:rsid w:val="00FA34FB"/>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0549"/>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240F25"/>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240F25"/>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240F25"/>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Odkaznakoment">
    <w:name w:val="annotation reference"/>
    <w:basedOn w:val="Standardnpsmoodstavce"/>
    <w:uiPriority w:val="99"/>
    <w:semiHidden/>
    <w:unhideWhenUsed/>
    <w:rsid w:val="00E3168D"/>
    <w:rPr>
      <w:sz w:val="16"/>
      <w:szCs w:val="16"/>
    </w:rPr>
  </w:style>
  <w:style w:type="paragraph" w:styleId="Textkomente">
    <w:name w:val="annotation text"/>
    <w:basedOn w:val="Normln"/>
    <w:link w:val="TextkomenteChar"/>
    <w:uiPriority w:val="99"/>
    <w:semiHidden/>
    <w:unhideWhenUsed/>
    <w:rsid w:val="00E3168D"/>
    <w:pPr>
      <w:spacing w:line="240" w:lineRule="auto"/>
    </w:pPr>
    <w:rPr>
      <w:sz w:val="20"/>
      <w:szCs w:val="20"/>
    </w:rPr>
  </w:style>
  <w:style w:type="character" w:customStyle="1" w:styleId="TextkomenteChar">
    <w:name w:val="Text komentáře Char"/>
    <w:basedOn w:val="Standardnpsmoodstavce"/>
    <w:link w:val="Textkomente"/>
    <w:uiPriority w:val="99"/>
    <w:semiHidden/>
    <w:rsid w:val="00E3168D"/>
    <w:rPr>
      <w:sz w:val="20"/>
      <w:szCs w:val="20"/>
    </w:rPr>
  </w:style>
  <w:style w:type="paragraph" w:styleId="Pedmtkomente">
    <w:name w:val="annotation subject"/>
    <w:basedOn w:val="Textkomente"/>
    <w:next w:val="Textkomente"/>
    <w:link w:val="PedmtkomenteChar"/>
    <w:uiPriority w:val="99"/>
    <w:semiHidden/>
    <w:unhideWhenUsed/>
    <w:rsid w:val="00E3168D"/>
    <w:rPr>
      <w:b/>
      <w:bCs/>
    </w:rPr>
  </w:style>
  <w:style w:type="character" w:customStyle="1" w:styleId="PedmtkomenteChar">
    <w:name w:val="Předmět komentáře Char"/>
    <w:basedOn w:val="TextkomenteChar"/>
    <w:link w:val="Pedmtkomente"/>
    <w:uiPriority w:val="99"/>
    <w:semiHidden/>
    <w:rsid w:val="00E3168D"/>
    <w:rPr>
      <w:b/>
      <w:bCs/>
      <w:sz w:val="20"/>
      <w:szCs w:val="20"/>
    </w:rPr>
  </w:style>
  <w:style w:type="paragraph" w:styleId="Textbubliny">
    <w:name w:val="Balloon Text"/>
    <w:basedOn w:val="Normln"/>
    <w:link w:val="TextbublinyChar"/>
    <w:uiPriority w:val="99"/>
    <w:semiHidden/>
    <w:unhideWhenUsed/>
    <w:rsid w:val="00E316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168D"/>
    <w:rPr>
      <w:rFonts w:ascii="Segoe UI" w:hAnsi="Segoe UI" w:cs="Segoe UI"/>
      <w:sz w:val="18"/>
      <w:szCs w:val="18"/>
    </w:rPr>
  </w:style>
  <w:style w:type="character" w:customStyle="1" w:styleId="Nadpis1Char">
    <w:name w:val="Nadpis 1 Char"/>
    <w:basedOn w:val="Standardnpsmoodstavce"/>
    <w:link w:val="Nadpis1"/>
    <w:uiPriority w:val="1"/>
    <w:rsid w:val="00240F25"/>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240F25"/>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240F25"/>
    <w:rPr>
      <w:rFonts w:ascii="Segoe UI" w:eastAsiaTheme="majorEastAsia" w:hAnsi="Segoe UI" w:cs="Arial"/>
      <w:bCs/>
      <w:color w:val="007BC0"/>
      <w:sz w:val="20"/>
      <w:szCs w:val="20"/>
    </w:rPr>
  </w:style>
  <w:style w:type="paragraph" w:customStyle="1" w:styleId="Odstsl">
    <w:name w:val="Odst. čísl."/>
    <w:basedOn w:val="Normln"/>
    <w:link w:val="OdstslChar"/>
    <w:uiPriority w:val="4"/>
    <w:qFormat/>
    <w:rsid w:val="00240F25"/>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240F25"/>
    <w:rPr>
      <w:rFonts w:ascii="Arial" w:hAnsi="Arial"/>
      <w:sz w:val="20"/>
    </w:rPr>
  </w:style>
  <w:style w:type="paragraph" w:customStyle="1" w:styleId="Psm">
    <w:name w:val="Písm."/>
    <w:basedOn w:val="Odstsl"/>
    <w:uiPriority w:val="6"/>
    <w:qFormat/>
    <w:rsid w:val="00240F25"/>
    <w:pPr>
      <w:numPr>
        <w:ilvl w:val="4"/>
      </w:numPr>
      <w:ind w:left="3600" w:hanging="360"/>
    </w:pPr>
  </w:style>
  <w:style w:type="paragraph" w:customStyle="1" w:styleId="Odrkanesl">
    <w:name w:val="Odrážka nečísl."/>
    <w:basedOn w:val="Normln"/>
    <w:uiPriority w:val="9"/>
    <w:qFormat/>
    <w:rsid w:val="00240F25"/>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240F25"/>
    <w:pPr>
      <w:numPr>
        <w:ilvl w:val="5"/>
        <w:numId w:val="13"/>
      </w:numPr>
      <w:spacing w:after="120" w:line="240" w:lineRule="auto"/>
      <w:jc w:val="both"/>
    </w:pPr>
    <w:rPr>
      <w:rFonts w:ascii="Arial" w:hAnsi="Arial"/>
      <w:sz w:val="20"/>
    </w:rPr>
  </w:style>
  <w:style w:type="character" w:styleId="Nevyeenzmnka">
    <w:name w:val="Unresolved Mention"/>
    <w:basedOn w:val="Standardnpsmoodstavce"/>
    <w:uiPriority w:val="99"/>
    <w:semiHidden/>
    <w:unhideWhenUsed/>
    <w:rsid w:val="00BA7D59"/>
    <w:rPr>
      <w:color w:val="605E5C"/>
      <w:shd w:val="clear" w:color="auto" w:fill="E1DFDD"/>
    </w:rPr>
  </w:style>
  <w:style w:type="table" w:styleId="Mkatabulky">
    <w:name w:val="Table Grid"/>
    <w:basedOn w:val="Normlntabulka"/>
    <w:uiPriority w:val="59"/>
    <w:rsid w:val="00A4704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6112">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A6BE-C033-445F-BD73-F88ABF62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8722</Words>
  <Characters>51465</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8</cp:revision>
  <cp:lastPrinted>2021-07-20T12:24:00Z</cp:lastPrinted>
  <dcterms:created xsi:type="dcterms:W3CDTF">2021-07-20T08:15:00Z</dcterms:created>
  <dcterms:modified xsi:type="dcterms:W3CDTF">2021-07-27T06:55:00Z</dcterms:modified>
</cp:coreProperties>
</file>