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923C7" w14:textId="77777777" w:rsidR="00D924E6" w:rsidRDefault="00B049DA">
      <w:pPr>
        <w:pStyle w:val="Zkladntext"/>
        <w:spacing w:before="10"/>
        <w:rPr>
          <w:rFonts w:ascii="Times New Roman"/>
          <w:sz w:val="18"/>
        </w:rPr>
      </w:pPr>
      <w:r>
        <w:pict w14:anchorId="183C85A5">
          <v:rect id="docshape3" o:spid="_x0000_s1045" style="position:absolute;margin-left:555.45pt;margin-top:785.5pt;width:19.1pt;height:.5pt;z-index:15728640;mso-position-horizontal-relative:page;mso-position-vertical-relative:page" fillcolor="#bebebe" stroked="f">
            <w10:wrap anchorx="page" anchory="page"/>
          </v:rect>
        </w:pict>
      </w:r>
    </w:p>
    <w:p w14:paraId="325E6741" w14:textId="77777777" w:rsidR="00D924E6" w:rsidRDefault="00B049DA">
      <w:pPr>
        <w:spacing w:before="89"/>
        <w:ind w:left="3367" w:right="3676"/>
        <w:jc w:val="center"/>
        <w:rPr>
          <w:b/>
          <w:sz w:val="32"/>
        </w:rPr>
      </w:pPr>
      <w:r>
        <w:rPr>
          <w:b/>
          <w:color w:val="585858"/>
          <w:sz w:val="32"/>
        </w:rPr>
        <w:t>Dohoda</w:t>
      </w:r>
      <w:r>
        <w:rPr>
          <w:b/>
          <w:color w:val="585858"/>
          <w:spacing w:val="-2"/>
          <w:sz w:val="32"/>
        </w:rPr>
        <w:t xml:space="preserve"> </w:t>
      </w:r>
      <w:r>
        <w:rPr>
          <w:b/>
          <w:color w:val="585858"/>
          <w:sz w:val="32"/>
        </w:rPr>
        <w:t>o</w:t>
      </w:r>
      <w:r>
        <w:rPr>
          <w:b/>
          <w:color w:val="585858"/>
          <w:spacing w:val="-5"/>
          <w:sz w:val="32"/>
        </w:rPr>
        <w:t xml:space="preserve"> </w:t>
      </w:r>
      <w:r>
        <w:rPr>
          <w:b/>
          <w:color w:val="585858"/>
          <w:sz w:val="32"/>
        </w:rPr>
        <w:t>narovnání</w:t>
      </w:r>
    </w:p>
    <w:p w14:paraId="6AABF9E8" w14:textId="77777777" w:rsidR="00D924E6" w:rsidRDefault="00B049DA">
      <w:pPr>
        <w:pStyle w:val="Zkladntext"/>
        <w:spacing w:before="112"/>
        <w:ind w:left="482" w:right="792"/>
        <w:jc w:val="center"/>
      </w:pPr>
      <w:r>
        <w:rPr>
          <w:color w:val="585858"/>
        </w:rPr>
        <w:t>uzavřená dle § 1903 a násl. zákona č. 89/2012 Sb., občanský zákoník, ve znění pozdějších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předpisů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(dále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Občanský</w:t>
      </w:r>
      <w:r>
        <w:rPr>
          <w:b/>
          <w:color w:val="585858"/>
          <w:spacing w:val="-4"/>
        </w:rPr>
        <w:t xml:space="preserve"> </w:t>
      </w:r>
      <w:r>
        <w:rPr>
          <w:b/>
          <w:color w:val="585858"/>
        </w:rPr>
        <w:t>zákoník</w:t>
      </w:r>
      <w:r>
        <w:rPr>
          <w:color w:val="585858"/>
        </w:rPr>
        <w:t>“)</w:t>
      </w:r>
    </w:p>
    <w:p w14:paraId="629F3C8E" w14:textId="77777777" w:rsidR="00D924E6" w:rsidRDefault="00B049DA">
      <w:pPr>
        <w:spacing w:before="202"/>
        <w:ind w:left="482" w:right="782"/>
        <w:jc w:val="center"/>
      </w:pPr>
      <w:r>
        <w:rPr>
          <w:color w:val="585858"/>
        </w:rPr>
        <w:t>(dále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Dohoda</w:t>
      </w:r>
      <w:r>
        <w:rPr>
          <w:color w:val="585858"/>
        </w:rPr>
        <w:t>“)</w:t>
      </w:r>
    </w:p>
    <w:p w14:paraId="11E2F66B" w14:textId="77777777" w:rsidR="00D924E6" w:rsidRDefault="00D924E6">
      <w:pPr>
        <w:pStyle w:val="Zkladntext"/>
        <w:rPr>
          <w:sz w:val="24"/>
        </w:rPr>
      </w:pPr>
    </w:p>
    <w:p w14:paraId="4B1430C0" w14:textId="77777777" w:rsidR="00D924E6" w:rsidRDefault="00D924E6">
      <w:pPr>
        <w:pStyle w:val="Zkladntext"/>
        <w:spacing w:before="7"/>
        <w:rPr>
          <w:sz w:val="21"/>
        </w:rPr>
      </w:pPr>
    </w:p>
    <w:p w14:paraId="609F1355" w14:textId="77777777" w:rsidR="00D924E6" w:rsidRDefault="00B049DA">
      <w:pPr>
        <w:pStyle w:val="Nadpis4"/>
      </w:pPr>
      <w:r>
        <w:rPr>
          <w:color w:val="585858"/>
        </w:rPr>
        <w:t>Národní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agentura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komunikační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informační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technologie,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s.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p.</w:t>
      </w:r>
    </w:p>
    <w:p w14:paraId="51B59F0F" w14:textId="77777777" w:rsidR="00D924E6" w:rsidRDefault="00B049DA">
      <w:pPr>
        <w:pStyle w:val="Zkladntext"/>
        <w:tabs>
          <w:tab w:val="left" w:pos="3233"/>
        </w:tabs>
        <w:spacing w:before="198"/>
        <w:ind w:left="112"/>
      </w:pPr>
      <w:r>
        <w:rPr>
          <w:color w:val="585858"/>
        </w:rPr>
        <w:t>se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sídlem</w:t>
      </w:r>
      <w:r>
        <w:rPr>
          <w:color w:val="585858"/>
        </w:rPr>
        <w:tab/>
      </w:r>
      <w:r>
        <w:rPr>
          <w:color w:val="585858"/>
        </w:rPr>
        <w:t>Kodaňská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1441/46,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Vršovice,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101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00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Praha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10</w:t>
      </w:r>
    </w:p>
    <w:p w14:paraId="3FA3F3F7" w14:textId="77777777" w:rsidR="00D924E6" w:rsidRDefault="00B049DA">
      <w:pPr>
        <w:pStyle w:val="Zkladntext"/>
        <w:tabs>
          <w:tab w:val="right" w:pos="4212"/>
        </w:tabs>
        <w:spacing w:before="76"/>
        <w:ind w:left="112"/>
      </w:pPr>
      <w:r>
        <w:rPr>
          <w:color w:val="585858"/>
        </w:rPr>
        <w:t>IČO:</w:t>
      </w:r>
      <w:r>
        <w:rPr>
          <w:rFonts w:ascii="Times New Roman" w:hAnsi="Times New Roman"/>
          <w:color w:val="585858"/>
        </w:rPr>
        <w:tab/>
      </w:r>
      <w:r>
        <w:rPr>
          <w:color w:val="585858"/>
        </w:rPr>
        <w:t>04767543</w:t>
      </w:r>
    </w:p>
    <w:p w14:paraId="0FD32BB1" w14:textId="77777777" w:rsidR="00D924E6" w:rsidRDefault="00B049DA">
      <w:pPr>
        <w:pStyle w:val="Zkladntext"/>
        <w:tabs>
          <w:tab w:val="left" w:pos="3214"/>
        </w:tabs>
        <w:spacing w:before="76"/>
        <w:ind w:left="112"/>
      </w:pPr>
      <w:r>
        <w:rPr>
          <w:color w:val="585858"/>
        </w:rPr>
        <w:t>DIČ:</w:t>
      </w:r>
      <w:r>
        <w:rPr>
          <w:color w:val="585858"/>
        </w:rPr>
        <w:tab/>
        <w:t>CZ04767543</w:t>
      </w:r>
    </w:p>
    <w:p w14:paraId="333FDA6D" w14:textId="09F14850" w:rsidR="00D924E6" w:rsidRDefault="00B049DA">
      <w:pPr>
        <w:pStyle w:val="Zkladntext"/>
        <w:tabs>
          <w:tab w:val="left" w:pos="3233"/>
        </w:tabs>
        <w:spacing w:before="76"/>
        <w:ind w:left="112"/>
      </w:pPr>
      <w:r>
        <w:rPr>
          <w:color w:val="585858"/>
        </w:rPr>
        <w:t>zastoupen:</w:t>
      </w:r>
      <w:r>
        <w:rPr>
          <w:color w:val="585858"/>
        </w:rPr>
        <w:tab/>
        <w:t>xxx</w:t>
      </w:r>
    </w:p>
    <w:p w14:paraId="33AB591F" w14:textId="23CC3EDB" w:rsidR="00D924E6" w:rsidRDefault="00B049DA">
      <w:pPr>
        <w:pStyle w:val="Zkladntext"/>
        <w:tabs>
          <w:tab w:val="left" w:pos="3233"/>
        </w:tabs>
        <w:spacing w:before="76" w:line="312" w:lineRule="auto"/>
        <w:ind w:left="112" w:right="1219"/>
      </w:pPr>
      <w:r>
        <w:rPr>
          <w:color w:val="585858"/>
        </w:rPr>
        <w:t>zapsán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obchodním rejstříku</w:t>
      </w:r>
      <w:r>
        <w:rPr>
          <w:color w:val="585858"/>
        </w:rPr>
        <w:tab/>
        <w:t>vedeném Městským soudem v Praze oddíl A vložka 77322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bankovní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spojení</w:t>
      </w:r>
      <w:r>
        <w:rPr>
          <w:color w:val="585858"/>
        </w:rPr>
        <w:tab/>
      </w:r>
      <w:r>
        <w:rPr>
          <w:color w:val="696969"/>
        </w:rPr>
        <w:t>xxx</w:t>
      </w:r>
    </w:p>
    <w:p w14:paraId="4F86C5B7" w14:textId="7F5C7FAD" w:rsidR="00D924E6" w:rsidRDefault="00B049DA">
      <w:pPr>
        <w:pStyle w:val="Zkladntext"/>
        <w:spacing w:before="2"/>
        <w:ind w:left="3233"/>
      </w:pPr>
      <w:r>
        <w:rPr>
          <w:color w:val="696969"/>
        </w:rPr>
        <w:t>č.ú.xxx</w:t>
      </w:r>
    </w:p>
    <w:p w14:paraId="005BD3F4" w14:textId="77777777" w:rsidR="00D924E6" w:rsidRDefault="00D924E6">
      <w:pPr>
        <w:pStyle w:val="Zkladntext"/>
        <w:spacing w:before="8"/>
        <w:rPr>
          <w:sz w:val="8"/>
        </w:rPr>
      </w:pPr>
    </w:p>
    <w:p w14:paraId="5DDEDC47" w14:textId="77777777" w:rsidR="00D924E6" w:rsidRDefault="00B049DA">
      <w:pPr>
        <w:spacing w:before="93"/>
        <w:ind w:left="112"/>
      </w:pPr>
      <w:r>
        <w:rPr>
          <w:color w:val="585858"/>
        </w:rPr>
        <w:t>(dále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Objednatel</w:t>
      </w:r>
      <w:r>
        <w:rPr>
          <w:color w:val="585858"/>
        </w:rPr>
        <w:t>“)</w:t>
      </w:r>
    </w:p>
    <w:p w14:paraId="49B5892E" w14:textId="77777777" w:rsidR="00D924E6" w:rsidRDefault="00D924E6">
      <w:pPr>
        <w:pStyle w:val="Zkladntext"/>
        <w:spacing w:before="2"/>
        <w:rPr>
          <w:sz w:val="35"/>
        </w:rPr>
      </w:pPr>
    </w:p>
    <w:p w14:paraId="545C7576" w14:textId="77777777" w:rsidR="00D924E6" w:rsidRDefault="00B049DA">
      <w:pPr>
        <w:pStyle w:val="Nadpis4"/>
      </w:pPr>
      <w:r>
        <w:rPr>
          <w:color w:val="585858"/>
        </w:rPr>
        <w:t>a</w:t>
      </w:r>
    </w:p>
    <w:p w14:paraId="7A132234" w14:textId="77777777" w:rsidR="00D924E6" w:rsidRDefault="00D924E6">
      <w:pPr>
        <w:pStyle w:val="Zkladntext"/>
        <w:spacing w:before="5"/>
        <w:rPr>
          <w:b/>
          <w:sz w:val="27"/>
        </w:rPr>
      </w:pPr>
    </w:p>
    <w:p w14:paraId="4B142C23" w14:textId="77777777" w:rsidR="00D924E6" w:rsidRDefault="00B049DA">
      <w:pPr>
        <w:ind w:left="112"/>
        <w:rPr>
          <w:b/>
        </w:rPr>
      </w:pPr>
      <w:r>
        <w:rPr>
          <w:b/>
          <w:color w:val="696969"/>
        </w:rPr>
        <w:t>SoftwareONE</w:t>
      </w:r>
      <w:r>
        <w:rPr>
          <w:b/>
          <w:color w:val="696969"/>
          <w:spacing w:val="-3"/>
        </w:rPr>
        <w:t xml:space="preserve"> </w:t>
      </w:r>
      <w:r>
        <w:rPr>
          <w:b/>
          <w:color w:val="696969"/>
        </w:rPr>
        <w:t>Czech</w:t>
      </w:r>
      <w:r>
        <w:rPr>
          <w:b/>
          <w:color w:val="696969"/>
          <w:spacing w:val="-2"/>
        </w:rPr>
        <w:t xml:space="preserve"> </w:t>
      </w:r>
      <w:r>
        <w:rPr>
          <w:b/>
          <w:color w:val="696969"/>
        </w:rPr>
        <w:t>Republic</w:t>
      </w:r>
      <w:r>
        <w:rPr>
          <w:b/>
          <w:color w:val="696969"/>
          <w:spacing w:val="-4"/>
        </w:rPr>
        <w:t xml:space="preserve"> </w:t>
      </w:r>
      <w:r>
        <w:rPr>
          <w:b/>
          <w:color w:val="696969"/>
        </w:rPr>
        <w:t>s.r.o.</w:t>
      </w:r>
    </w:p>
    <w:p w14:paraId="5FEE0F4F" w14:textId="77777777" w:rsidR="00D924E6" w:rsidRDefault="00B049DA">
      <w:pPr>
        <w:pStyle w:val="Zkladntext"/>
        <w:tabs>
          <w:tab w:val="left" w:pos="3233"/>
        </w:tabs>
        <w:spacing w:before="78"/>
        <w:ind w:left="112"/>
      </w:pPr>
      <w:r>
        <w:rPr>
          <w:color w:val="626366"/>
        </w:rPr>
        <w:t>se</w:t>
      </w:r>
      <w:r>
        <w:rPr>
          <w:color w:val="626366"/>
          <w:spacing w:val="-1"/>
        </w:rPr>
        <w:t xml:space="preserve"> </w:t>
      </w:r>
      <w:r>
        <w:rPr>
          <w:color w:val="626366"/>
        </w:rPr>
        <w:t>sídlem</w:t>
      </w:r>
      <w:r>
        <w:rPr>
          <w:color w:val="626366"/>
        </w:rPr>
        <w:tab/>
        <w:t>Vyskočilova</w:t>
      </w:r>
      <w:r>
        <w:rPr>
          <w:color w:val="626366"/>
          <w:spacing w:val="-2"/>
        </w:rPr>
        <w:t xml:space="preserve"> </w:t>
      </w:r>
      <w:r>
        <w:rPr>
          <w:color w:val="626366"/>
        </w:rPr>
        <w:t>1410/1,</w:t>
      </w:r>
      <w:r>
        <w:rPr>
          <w:color w:val="626366"/>
          <w:spacing w:val="-1"/>
        </w:rPr>
        <w:t xml:space="preserve"> </w:t>
      </w:r>
      <w:r>
        <w:rPr>
          <w:color w:val="626366"/>
        </w:rPr>
        <w:t>140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00</w:t>
      </w:r>
      <w:r>
        <w:rPr>
          <w:color w:val="626366"/>
          <w:spacing w:val="-2"/>
        </w:rPr>
        <w:t xml:space="preserve"> </w:t>
      </w:r>
      <w:r>
        <w:rPr>
          <w:color w:val="626366"/>
        </w:rPr>
        <w:t>Praha</w:t>
      </w:r>
      <w:r>
        <w:rPr>
          <w:color w:val="626366"/>
          <w:spacing w:val="-1"/>
        </w:rPr>
        <w:t xml:space="preserve"> </w:t>
      </w:r>
      <w:r>
        <w:rPr>
          <w:color w:val="626366"/>
        </w:rPr>
        <w:t>4</w:t>
      </w:r>
    </w:p>
    <w:p w14:paraId="4ACE264F" w14:textId="77777777" w:rsidR="00D924E6" w:rsidRDefault="00B049DA">
      <w:pPr>
        <w:pStyle w:val="Zkladntext"/>
        <w:tabs>
          <w:tab w:val="right" w:pos="4212"/>
        </w:tabs>
        <w:spacing w:before="76"/>
        <w:ind w:left="112"/>
      </w:pPr>
      <w:r>
        <w:rPr>
          <w:color w:val="626366"/>
        </w:rPr>
        <w:t>IČO:</w:t>
      </w:r>
      <w:r>
        <w:rPr>
          <w:rFonts w:ascii="Times New Roman" w:hAnsi="Times New Roman"/>
          <w:color w:val="626366"/>
        </w:rPr>
        <w:tab/>
      </w:r>
      <w:r>
        <w:rPr>
          <w:color w:val="696969"/>
        </w:rPr>
        <w:t>24207519</w:t>
      </w:r>
    </w:p>
    <w:p w14:paraId="61A09205" w14:textId="77777777" w:rsidR="00D924E6" w:rsidRDefault="00B049DA">
      <w:pPr>
        <w:pStyle w:val="Zkladntext"/>
        <w:tabs>
          <w:tab w:val="left" w:pos="3233"/>
        </w:tabs>
        <w:spacing w:before="76"/>
        <w:ind w:left="112"/>
      </w:pPr>
      <w:r>
        <w:rPr>
          <w:color w:val="626366"/>
        </w:rPr>
        <w:t>DIČ:</w:t>
      </w:r>
      <w:r>
        <w:rPr>
          <w:color w:val="626366"/>
        </w:rPr>
        <w:tab/>
      </w:r>
      <w:r>
        <w:rPr>
          <w:color w:val="696969"/>
        </w:rPr>
        <w:t>CZ24207519</w:t>
      </w:r>
    </w:p>
    <w:p w14:paraId="680EA42E" w14:textId="4E00D672" w:rsidR="00D924E6" w:rsidRDefault="00B049DA">
      <w:pPr>
        <w:pStyle w:val="Zkladntext"/>
        <w:tabs>
          <w:tab w:val="left" w:pos="3233"/>
        </w:tabs>
        <w:spacing w:before="76"/>
        <w:ind w:left="112"/>
      </w:pPr>
      <w:r>
        <w:rPr>
          <w:color w:val="626366"/>
        </w:rPr>
        <w:t>zastoupen:</w:t>
      </w:r>
      <w:r>
        <w:rPr>
          <w:color w:val="626366"/>
        </w:rPr>
        <w:tab/>
        <w:t>xxx</w:t>
      </w:r>
    </w:p>
    <w:p w14:paraId="14BD54CD" w14:textId="6E4940AC" w:rsidR="00D924E6" w:rsidRDefault="00B049DA">
      <w:pPr>
        <w:pStyle w:val="Zkladntext"/>
        <w:tabs>
          <w:tab w:val="left" w:pos="3233"/>
        </w:tabs>
        <w:spacing w:before="76" w:line="312" w:lineRule="auto"/>
        <w:ind w:left="112" w:right="964"/>
      </w:pPr>
      <w:r>
        <w:rPr>
          <w:color w:val="626366"/>
        </w:rPr>
        <w:t>zapsán</w:t>
      </w:r>
      <w:r>
        <w:rPr>
          <w:color w:val="626366"/>
          <w:spacing w:val="-2"/>
        </w:rPr>
        <w:t xml:space="preserve"> </w:t>
      </w:r>
      <w:r>
        <w:rPr>
          <w:color w:val="626366"/>
        </w:rPr>
        <w:t>v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obchodním rejstříku</w:t>
      </w:r>
      <w:r>
        <w:rPr>
          <w:color w:val="626366"/>
        </w:rPr>
        <w:tab/>
      </w:r>
      <w:r>
        <w:rPr>
          <w:color w:val="696969"/>
        </w:rPr>
        <w:t>vedeném Městským soudem v Praze, oddíl C, vložka 188674</w:t>
      </w:r>
      <w:r>
        <w:rPr>
          <w:color w:val="696969"/>
          <w:spacing w:val="-59"/>
        </w:rPr>
        <w:t xml:space="preserve"> </w:t>
      </w:r>
      <w:r>
        <w:rPr>
          <w:color w:val="626366"/>
        </w:rPr>
        <w:t>bankovní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spojení</w:t>
      </w:r>
      <w:r>
        <w:rPr>
          <w:color w:val="626366"/>
        </w:rPr>
        <w:tab/>
      </w:r>
      <w:r>
        <w:rPr>
          <w:color w:val="696969"/>
        </w:rPr>
        <w:t>xxx</w:t>
      </w:r>
    </w:p>
    <w:p w14:paraId="3E6AF904" w14:textId="46668DE3" w:rsidR="00D924E6" w:rsidRDefault="00B049DA">
      <w:pPr>
        <w:pStyle w:val="Zkladntext"/>
        <w:ind w:left="3233"/>
      </w:pPr>
      <w:r>
        <w:rPr>
          <w:color w:val="696969"/>
        </w:rPr>
        <w:t>č.ú.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xxx</w:t>
      </w:r>
    </w:p>
    <w:p w14:paraId="28DFDF4D" w14:textId="77777777" w:rsidR="00D924E6" w:rsidRDefault="00B049DA">
      <w:pPr>
        <w:spacing w:before="73"/>
        <w:ind w:left="112"/>
      </w:pPr>
      <w:r>
        <w:rPr>
          <w:color w:val="626366"/>
        </w:rPr>
        <w:t>(dále</w:t>
      </w:r>
      <w:r>
        <w:rPr>
          <w:color w:val="626366"/>
          <w:spacing w:val="-2"/>
        </w:rPr>
        <w:t xml:space="preserve"> </w:t>
      </w:r>
      <w:r>
        <w:rPr>
          <w:color w:val="626366"/>
        </w:rPr>
        <w:t>jen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„</w:t>
      </w:r>
      <w:r>
        <w:rPr>
          <w:b/>
          <w:color w:val="626366"/>
        </w:rPr>
        <w:t>Poskytovatel</w:t>
      </w:r>
      <w:r>
        <w:rPr>
          <w:color w:val="626366"/>
        </w:rPr>
        <w:t>“)</w:t>
      </w:r>
    </w:p>
    <w:p w14:paraId="2F866670" w14:textId="77777777" w:rsidR="00D924E6" w:rsidRDefault="00D924E6">
      <w:pPr>
        <w:pStyle w:val="Zkladntext"/>
        <w:rPr>
          <w:sz w:val="24"/>
        </w:rPr>
      </w:pPr>
    </w:p>
    <w:p w14:paraId="5214ABE1" w14:textId="77777777" w:rsidR="00D924E6" w:rsidRDefault="00D924E6">
      <w:pPr>
        <w:pStyle w:val="Zkladntext"/>
        <w:spacing w:before="6"/>
        <w:rPr>
          <w:sz w:val="28"/>
        </w:rPr>
      </w:pPr>
    </w:p>
    <w:p w14:paraId="7E12C4BB" w14:textId="77777777" w:rsidR="00D924E6" w:rsidRDefault="00B049DA">
      <w:pPr>
        <w:spacing w:before="1"/>
        <w:ind w:left="112"/>
      </w:pPr>
      <w:r>
        <w:rPr>
          <w:color w:val="585858"/>
        </w:rPr>
        <w:t>(Objednatel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Poskytovatel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společně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dále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Smluvní</w:t>
      </w:r>
      <w:r>
        <w:rPr>
          <w:b/>
          <w:color w:val="585858"/>
          <w:spacing w:val="-1"/>
        </w:rPr>
        <w:t xml:space="preserve"> </w:t>
      </w:r>
      <w:r>
        <w:rPr>
          <w:b/>
          <w:color w:val="585858"/>
        </w:rPr>
        <w:t>strany</w:t>
      </w:r>
      <w:r>
        <w:rPr>
          <w:color w:val="585858"/>
        </w:rPr>
        <w:t>“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jednotlivě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Smluvní</w:t>
      </w:r>
      <w:r>
        <w:rPr>
          <w:b/>
          <w:color w:val="585858"/>
          <w:spacing w:val="-1"/>
        </w:rPr>
        <w:t xml:space="preserve"> </w:t>
      </w:r>
      <w:r>
        <w:rPr>
          <w:b/>
          <w:color w:val="585858"/>
        </w:rPr>
        <w:t>strana</w:t>
      </w:r>
      <w:r>
        <w:rPr>
          <w:color w:val="585858"/>
        </w:rPr>
        <w:t>“).</w:t>
      </w:r>
    </w:p>
    <w:p w14:paraId="31122CA6" w14:textId="77777777" w:rsidR="00D924E6" w:rsidRDefault="00D924E6">
      <w:pPr>
        <w:pStyle w:val="Zkladntext"/>
        <w:rPr>
          <w:sz w:val="24"/>
        </w:rPr>
      </w:pPr>
    </w:p>
    <w:p w14:paraId="2147B9BE" w14:textId="77777777" w:rsidR="00D924E6" w:rsidRDefault="00D924E6">
      <w:pPr>
        <w:pStyle w:val="Zkladntext"/>
        <w:rPr>
          <w:sz w:val="24"/>
        </w:rPr>
      </w:pPr>
    </w:p>
    <w:p w14:paraId="57AD74E8" w14:textId="77777777" w:rsidR="00D924E6" w:rsidRDefault="00B049DA">
      <w:pPr>
        <w:pStyle w:val="Nadpis3"/>
        <w:spacing w:before="208"/>
        <w:ind w:left="112" w:firstLine="0"/>
      </w:pPr>
      <w:r>
        <w:rPr>
          <w:color w:val="585858"/>
        </w:rPr>
        <w:t>Vzhledem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tomu,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že:</w:t>
      </w:r>
    </w:p>
    <w:p w14:paraId="346ABBAD" w14:textId="77777777" w:rsidR="00D924E6" w:rsidRDefault="00D924E6">
      <w:pPr>
        <w:pStyle w:val="Zkladntext"/>
        <w:spacing w:before="4"/>
        <w:rPr>
          <w:b/>
          <w:sz w:val="24"/>
        </w:rPr>
      </w:pPr>
    </w:p>
    <w:p w14:paraId="7DAEBC0D" w14:textId="77777777" w:rsidR="00D924E6" w:rsidRDefault="00B049DA">
      <w:pPr>
        <w:pStyle w:val="Odstavecseseznamem"/>
        <w:numPr>
          <w:ilvl w:val="0"/>
          <w:numId w:val="2"/>
        </w:numPr>
        <w:tabs>
          <w:tab w:val="left" w:pos="834"/>
        </w:tabs>
        <w:spacing w:line="309" w:lineRule="auto"/>
        <w:ind w:right="415"/>
        <w:jc w:val="both"/>
      </w:pPr>
      <w:r>
        <w:rPr>
          <w:color w:val="585858"/>
        </w:rPr>
        <w:t>V období účinnosti smlouvy ze dne 9. 10. 2020 uzavřené pod č. Objednatele 2020/142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NAKIT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(dále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Smlouva</w:t>
      </w:r>
      <w:r>
        <w:rPr>
          <w:color w:val="585858"/>
        </w:rPr>
        <w:t>“)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poskytl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Poskytovatel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Objednateli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odpovídající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specifikací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rozsahu předmětu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Smlouvy (dále jen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Plnění</w:t>
      </w:r>
      <w:r>
        <w:rPr>
          <w:color w:val="585858"/>
        </w:rPr>
        <w:t>“).</w:t>
      </w:r>
    </w:p>
    <w:p w14:paraId="3371479E" w14:textId="2AFFFBA5" w:rsidR="00D924E6" w:rsidRDefault="00B049DA">
      <w:pPr>
        <w:pStyle w:val="Odstavecseseznamem"/>
        <w:numPr>
          <w:ilvl w:val="0"/>
          <w:numId w:val="2"/>
        </w:numPr>
        <w:tabs>
          <w:tab w:val="left" w:pos="834"/>
        </w:tabs>
        <w:spacing w:before="207" w:line="312" w:lineRule="auto"/>
        <w:ind w:right="418"/>
        <w:jc w:val="both"/>
      </w:pPr>
      <w:r>
        <w:rPr>
          <w:color w:val="585858"/>
        </w:rPr>
        <w:t>Objednatel tímto znovu potvrzuje, že poskytnuté Plnění specifikované výše v bodě A. bylo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 xml:space="preserve">Poskytovatelem   poskytnuto   řádně, </w:t>
      </w:r>
      <w:r>
        <w:rPr>
          <w:color w:val="585858"/>
        </w:rPr>
        <w:t xml:space="preserve">v odpovídajícím   rozsahu, </w:t>
      </w:r>
      <w:r>
        <w:rPr>
          <w:color w:val="585858"/>
        </w:rPr>
        <w:t>specifikaci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 xml:space="preserve">kvalitě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požadovaném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te</w:t>
      </w:r>
      <w:r>
        <w:rPr>
          <w:color w:val="585858"/>
        </w:rPr>
        <w:t>rmínu.</w:t>
      </w:r>
    </w:p>
    <w:p w14:paraId="1BD54CD8" w14:textId="77777777" w:rsidR="00D924E6" w:rsidRDefault="00D924E6">
      <w:pPr>
        <w:spacing w:line="312" w:lineRule="auto"/>
        <w:jc w:val="both"/>
        <w:sectPr w:rsidR="00D924E6">
          <w:headerReference w:type="default" r:id="rId7"/>
          <w:footerReference w:type="default" r:id="rId8"/>
          <w:type w:val="continuous"/>
          <w:pgSz w:w="11910" w:h="16840"/>
          <w:pgMar w:top="1660" w:right="720" w:bottom="1040" w:left="1020" w:header="680" w:footer="856" w:gutter="0"/>
          <w:pgNumType w:start="1"/>
          <w:cols w:space="708"/>
        </w:sectPr>
      </w:pPr>
    </w:p>
    <w:p w14:paraId="60F1C924" w14:textId="77777777" w:rsidR="00D924E6" w:rsidRDefault="00B049DA">
      <w:pPr>
        <w:pStyle w:val="Zkladntext"/>
        <w:spacing w:before="8"/>
        <w:rPr>
          <w:sz w:val="18"/>
        </w:rPr>
      </w:pPr>
      <w:r>
        <w:lastRenderedPageBreak/>
        <w:pict w14:anchorId="64DFBB45">
          <v:rect id="docshape4" o:spid="_x0000_s1044" style="position:absolute;margin-left:555.45pt;margin-top:785.5pt;width:19.1pt;height:.5pt;z-index:15729152;mso-position-horizontal-relative:page;mso-position-vertical-relative:page" fillcolor="#bebebe" stroked="f">
            <w10:wrap anchorx="page" anchory="page"/>
          </v:rect>
        </w:pict>
      </w:r>
    </w:p>
    <w:p w14:paraId="36BE5FA4" w14:textId="77777777" w:rsidR="00D924E6" w:rsidRDefault="00B049DA">
      <w:pPr>
        <w:pStyle w:val="Odstavecseseznamem"/>
        <w:numPr>
          <w:ilvl w:val="0"/>
          <w:numId w:val="2"/>
        </w:numPr>
        <w:tabs>
          <w:tab w:val="left" w:pos="834"/>
        </w:tabs>
        <w:spacing w:before="94" w:line="312" w:lineRule="auto"/>
        <w:ind w:right="414"/>
        <w:jc w:val="both"/>
      </w:pPr>
      <w:r>
        <w:rPr>
          <w:color w:val="585858"/>
        </w:rPr>
        <w:t>Poskytnutím a odebrán</w:t>
      </w:r>
      <w:r>
        <w:rPr>
          <w:color w:val="585858"/>
        </w:rPr>
        <w:t>ím dílčí části Plnění došlo k překročení celkové ceny za předmět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stanovené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dle Smlouvy.</w:t>
      </w:r>
    </w:p>
    <w:p w14:paraId="4067F031" w14:textId="09A87E77" w:rsidR="00D924E6" w:rsidRDefault="00B049DA">
      <w:pPr>
        <w:pStyle w:val="Odstavecseseznamem"/>
        <w:numPr>
          <w:ilvl w:val="0"/>
          <w:numId w:val="2"/>
        </w:numPr>
        <w:tabs>
          <w:tab w:val="left" w:pos="834"/>
        </w:tabs>
        <w:spacing w:before="199" w:line="312" w:lineRule="auto"/>
        <w:ind w:right="417"/>
        <w:jc w:val="both"/>
      </w:pPr>
      <w:r>
        <w:rPr>
          <w:color w:val="585858"/>
        </w:rPr>
        <w:t>Odměna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poskytnuté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Poskytovatelem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odebrané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rámec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celkové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ceny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činí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 xml:space="preserve">61 </w:t>
      </w:r>
      <w:r>
        <w:rPr>
          <w:color w:val="585858"/>
        </w:rPr>
        <w:t>850,00,-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Kč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(slovy: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šedesátjedentisícosmsetpadesátkorunčeských)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bez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DPH,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tj.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74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838,50,-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Kč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(slovy: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sedmdesátčtyřitisícosmsettřicetosmkorunpadesáthaléřů) vč.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DPH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sazbou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21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%.</w:t>
      </w:r>
    </w:p>
    <w:p w14:paraId="6E766AEE" w14:textId="77777777" w:rsidR="00D924E6" w:rsidRDefault="00B049DA">
      <w:pPr>
        <w:pStyle w:val="Odstavecseseznamem"/>
        <w:numPr>
          <w:ilvl w:val="0"/>
          <w:numId w:val="2"/>
        </w:numPr>
        <w:tabs>
          <w:tab w:val="left" w:pos="834"/>
        </w:tabs>
        <w:spacing w:before="201" w:line="312" w:lineRule="auto"/>
        <w:ind w:right="419"/>
        <w:jc w:val="both"/>
      </w:pPr>
      <w:r>
        <w:rPr>
          <w:color w:val="585858"/>
        </w:rPr>
        <w:t>Smluvní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přejí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touto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Dohodou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postavit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jisto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výši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splatnost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vzájemných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pohledávek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 z</w:t>
      </w:r>
      <w:r>
        <w:rPr>
          <w:color w:val="585858"/>
        </w:rPr>
        <w:t>ávazků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narovnat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tak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svá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práva 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povinnosti.</w:t>
      </w:r>
    </w:p>
    <w:p w14:paraId="4FF11237" w14:textId="77777777" w:rsidR="00D924E6" w:rsidRDefault="00D924E6">
      <w:pPr>
        <w:pStyle w:val="Zkladntext"/>
        <w:rPr>
          <w:sz w:val="24"/>
        </w:rPr>
      </w:pPr>
    </w:p>
    <w:p w14:paraId="6E54953B" w14:textId="77777777" w:rsidR="00D924E6" w:rsidRDefault="00D924E6">
      <w:pPr>
        <w:pStyle w:val="Zkladntext"/>
        <w:spacing w:before="4"/>
        <w:rPr>
          <w:sz w:val="35"/>
        </w:rPr>
      </w:pPr>
    </w:p>
    <w:p w14:paraId="3DEDDCB0" w14:textId="77777777" w:rsidR="00D924E6" w:rsidRDefault="00B049DA">
      <w:pPr>
        <w:pStyle w:val="Nadpis3"/>
        <w:ind w:left="112" w:firstLine="0"/>
      </w:pPr>
      <w:r>
        <w:rPr>
          <w:color w:val="585858"/>
        </w:rPr>
        <w:t>Smluvní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dohodly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následovně:</w:t>
      </w:r>
    </w:p>
    <w:p w14:paraId="69382746" w14:textId="77777777" w:rsidR="00D924E6" w:rsidRDefault="00D924E6">
      <w:pPr>
        <w:pStyle w:val="Zkladntext"/>
        <w:spacing w:before="5"/>
        <w:rPr>
          <w:b/>
          <w:sz w:val="24"/>
        </w:rPr>
      </w:pPr>
    </w:p>
    <w:p w14:paraId="2A479261" w14:textId="77777777" w:rsidR="00D924E6" w:rsidRDefault="00B049DA">
      <w:pPr>
        <w:pStyle w:val="Odstavecseseznamem"/>
        <w:numPr>
          <w:ilvl w:val="0"/>
          <w:numId w:val="1"/>
        </w:numPr>
        <w:tabs>
          <w:tab w:val="left" w:pos="471"/>
        </w:tabs>
        <w:rPr>
          <w:b/>
          <w:sz w:val="24"/>
        </w:rPr>
      </w:pPr>
      <w:r>
        <w:rPr>
          <w:b/>
          <w:color w:val="585858"/>
          <w:sz w:val="24"/>
        </w:rPr>
        <w:t>Narovnání</w:t>
      </w:r>
    </w:p>
    <w:p w14:paraId="16C766F0" w14:textId="77777777" w:rsidR="00D924E6" w:rsidRDefault="00D924E6">
      <w:pPr>
        <w:pStyle w:val="Zkladntext"/>
        <w:spacing w:before="11"/>
        <w:rPr>
          <w:b/>
          <w:sz w:val="27"/>
        </w:rPr>
      </w:pPr>
    </w:p>
    <w:p w14:paraId="7AC4B48A" w14:textId="77777777" w:rsidR="00D924E6" w:rsidRDefault="00B049DA">
      <w:pPr>
        <w:pStyle w:val="Odstavecseseznamem"/>
        <w:numPr>
          <w:ilvl w:val="1"/>
          <w:numId w:val="1"/>
        </w:numPr>
        <w:tabs>
          <w:tab w:val="left" w:pos="834"/>
        </w:tabs>
        <w:spacing w:line="312" w:lineRule="auto"/>
        <w:ind w:right="119"/>
        <w:jc w:val="both"/>
      </w:pPr>
      <w:r>
        <w:rPr>
          <w:color w:val="585858"/>
        </w:rPr>
        <w:t>Smluvní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účelem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narovnání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vzájemných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práv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povinností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dohodly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následujícím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narovnání:</w:t>
      </w:r>
    </w:p>
    <w:p w14:paraId="674F0A8A" w14:textId="77777777" w:rsidR="00D924E6" w:rsidRDefault="00B049DA">
      <w:pPr>
        <w:pStyle w:val="Odstavecseseznamem"/>
        <w:numPr>
          <w:ilvl w:val="2"/>
          <w:numId w:val="1"/>
        </w:numPr>
        <w:tabs>
          <w:tab w:val="left" w:pos="1532"/>
        </w:tabs>
        <w:spacing w:before="120" w:line="312" w:lineRule="auto"/>
        <w:ind w:right="115"/>
        <w:jc w:val="both"/>
      </w:pPr>
      <w:r>
        <w:rPr>
          <w:color w:val="585858"/>
        </w:rPr>
        <w:t>Objednatel se v rámci narovnání zavazuje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uhradit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Poskytovateli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částku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výši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74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838,50,-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Kč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(slovy: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sedmdesátčtyřitisícosmsettřicetosmkorunpadesáthaléřů)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vč.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DPH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sazbou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21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%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bezhotovostním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převodem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bankovní účet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Poskytovatele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uvedený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 záhlaví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Dohody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základě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daňového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dokladu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(faktury)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vystaveného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Poskytovatelem.</w:t>
      </w:r>
    </w:p>
    <w:p w14:paraId="5E544C70" w14:textId="77777777" w:rsidR="00D924E6" w:rsidRDefault="00B049DA">
      <w:pPr>
        <w:pStyle w:val="Odstavecseseznamem"/>
        <w:numPr>
          <w:ilvl w:val="2"/>
          <w:numId w:val="1"/>
        </w:numPr>
        <w:tabs>
          <w:tab w:val="left" w:pos="1532"/>
        </w:tabs>
        <w:spacing w:before="120" w:line="312" w:lineRule="auto"/>
        <w:ind w:right="120"/>
        <w:jc w:val="both"/>
      </w:pPr>
      <w:r>
        <w:rPr>
          <w:color w:val="585858"/>
        </w:rPr>
        <w:t>Daňový doklad (faktura) bude zaslán Poskytovatelem Objednateli do tří (3) pracovních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dnů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od vystavení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jedním z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následujících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způsobů:</w:t>
      </w:r>
    </w:p>
    <w:p w14:paraId="63054BA3" w14:textId="77777777" w:rsidR="00D924E6" w:rsidRDefault="00B049DA">
      <w:pPr>
        <w:pStyle w:val="Odstavecseseznamem"/>
        <w:numPr>
          <w:ilvl w:val="3"/>
          <w:numId w:val="1"/>
        </w:numPr>
        <w:tabs>
          <w:tab w:val="left" w:pos="1957"/>
        </w:tabs>
        <w:spacing w:before="122"/>
        <w:ind w:hanging="361"/>
        <w:jc w:val="both"/>
      </w:pPr>
      <w:r>
        <w:rPr>
          <w:color w:val="696969"/>
        </w:rPr>
        <w:t>buď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elektronicky:</w:t>
      </w:r>
    </w:p>
    <w:p w14:paraId="5D339C15" w14:textId="77777777" w:rsidR="00D924E6" w:rsidRDefault="00B049DA">
      <w:pPr>
        <w:pStyle w:val="Zkladntext"/>
        <w:spacing w:before="136"/>
        <w:ind w:left="1956"/>
        <w:jc w:val="both"/>
      </w:pPr>
      <w:r>
        <w:rPr>
          <w:color w:val="696969"/>
        </w:rPr>
        <w:t>e-mail:</w:t>
      </w:r>
      <w:r>
        <w:rPr>
          <w:color w:val="696969"/>
          <w:spacing w:val="-4"/>
        </w:rPr>
        <w:t xml:space="preserve"> </w:t>
      </w:r>
      <w:hyperlink r:id="rId9">
        <w:r>
          <w:rPr>
            <w:color w:val="696969"/>
          </w:rPr>
          <w:t>faktury@nakit.cz</w:t>
        </w:r>
      </w:hyperlink>
    </w:p>
    <w:p w14:paraId="1FF7B2BD" w14:textId="77777777" w:rsidR="00D924E6" w:rsidRDefault="00D924E6">
      <w:pPr>
        <w:pStyle w:val="Zkladntext"/>
        <w:spacing w:before="1"/>
        <w:rPr>
          <w:sz w:val="20"/>
        </w:rPr>
      </w:pPr>
    </w:p>
    <w:p w14:paraId="7C90BFB8" w14:textId="77777777" w:rsidR="00D924E6" w:rsidRDefault="00B049DA">
      <w:pPr>
        <w:pStyle w:val="Odstavecseseznamem"/>
        <w:numPr>
          <w:ilvl w:val="3"/>
          <w:numId w:val="1"/>
        </w:numPr>
        <w:tabs>
          <w:tab w:val="left" w:pos="1957"/>
        </w:tabs>
        <w:spacing w:before="1"/>
        <w:ind w:hanging="361"/>
        <w:jc w:val="both"/>
      </w:pPr>
      <w:r>
        <w:rPr>
          <w:color w:val="696969"/>
        </w:rPr>
        <w:t>nebo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doporučeným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dopisem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adresu:</w:t>
      </w:r>
    </w:p>
    <w:p w14:paraId="5817E57C" w14:textId="77777777" w:rsidR="00D924E6" w:rsidRDefault="00B049DA">
      <w:pPr>
        <w:pStyle w:val="Zkladntext"/>
        <w:spacing w:before="131" w:line="312" w:lineRule="auto"/>
        <w:ind w:left="1956" w:right="1823"/>
        <w:jc w:val="both"/>
      </w:pPr>
      <w:r>
        <w:rPr>
          <w:color w:val="696969"/>
        </w:rPr>
        <w:t>Národní agentura pro komunikační a informační technologie, s. p.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Kodaňská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1441/46,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100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00 Praha 10</w:t>
      </w:r>
    </w:p>
    <w:p w14:paraId="27CBB8C4" w14:textId="77777777" w:rsidR="00D924E6" w:rsidRDefault="00B049DA">
      <w:pPr>
        <w:pStyle w:val="Zkladntext"/>
        <w:spacing w:before="130" w:line="312" w:lineRule="auto"/>
        <w:ind w:left="1531" w:right="122"/>
        <w:jc w:val="both"/>
      </w:pPr>
      <w:r>
        <w:rPr>
          <w:color w:val="696969"/>
        </w:rPr>
        <w:t>Daňový doklad (faktura) vystavený Poskytovatelem musí splňovat veškeré náležitosti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daňového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dokladu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podle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příslušných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právních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předpisů,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zejména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29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zákona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235/2004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Sb.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dani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přidané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hodnoty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znění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pozdějších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předpisů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(dále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jen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zákon</w:t>
      </w:r>
      <w:r>
        <w:rPr>
          <w:b/>
          <w:color w:val="696969"/>
          <w:spacing w:val="-7"/>
        </w:rPr>
        <w:t xml:space="preserve"> </w:t>
      </w:r>
      <w:r>
        <w:rPr>
          <w:b/>
          <w:color w:val="696969"/>
        </w:rPr>
        <w:t>o</w:t>
      </w:r>
      <w:r>
        <w:rPr>
          <w:b/>
          <w:color w:val="696969"/>
          <w:spacing w:val="-59"/>
        </w:rPr>
        <w:t xml:space="preserve"> </w:t>
      </w:r>
      <w:r>
        <w:rPr>
          <w:b/>
          <w:color w:val="696969"/>
        </w:rPr>
        <w:t>DPH</w:t>
      </w:r>
      <w:r>
        <w:rPr>
          <w:color w:val="696969"/>
        </w:rPr>
        <w:t>“),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zákona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563/1991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Sb.,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účetnictví,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znění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pozdějších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předpisů.</w:t>
      </w:r>
    </w:p>
    <w:p w14:paraId="4D7BEE33" w14:textId="77777777" w:rsidR="00D924E6" w:rsidRDefault="00B049DA">
      <w:pPr>
        <w:pStyle w:val="Odstavecseseznamem"/>
        <w:numPr>
          <w:ilvl w:val="2"/>
          <w:numId w:val="1"/>
        </w:numPr>
        <w:tabs>
          <w:tab w:val="left" w:pos="1532"/>
        </w:tabs>
        <w:spacing w:before="201" w:line="312" w:lineRule="auto"/>
        <w:ind w:right="123"/>
        <w:jc w:val="both"/>
      </w:pPr>
      <w:r>
        <w:rPr>
          <w:color w:val="585858"/>
        </w:rPr>
        <w:t>Splatnost faktury vystavené Poskytovatelem je třicet (30) kalendářních dní ode dne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doručení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Objednateli.</w:t>
      </w:r>
    </w:p>
    <w:p w14:paraId="266E00CE" w14:textId="77777777" w:rsidR="00D924E6" w:rsidRDefault="00B049DA">
      <w:pPr>
        <w:pStyle w:val="Odstavecseseznamem"/>
        <w:numPr>
          <w:ilvl w:val="2"/>
          <w:numId w:val="1"/>
        </w:numPr>
        <w:tabs>
          <w:tab w:val="left" w:pos="1532"/>
        </w:tabs>
        <w:spacing w:before="120" w:line="312" w:lineRule="auto"/>
        <w:ind w:right="119"/>
        <w:jc w:val="both"/>
      </w:pPr>
      <w:r>
        <w:rPr>
          <w:color w:val="585858"/>
        </w:rPr>
        <w:t>Objednatel je oprávněn do data splatnosti vrátit fakturu, která neobsahuje požadované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náležitosti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obsahuje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jiné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cenové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údaje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než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dohodnuté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Dohodě.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Oprávněným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vrácením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faktury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pozbývá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platnosti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lhůta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splatnosti.</w:t>
      </w:r>
      <w:r>
        <w:rPr>
          <w:color w:val="585858"/>
          <w:spacing w:val="6"/>
        </w:rPr>
        <w:t xml:space="preserve"> </w:t>
      </w:r>
      <w:r>
        <w:rPr>
          <w:color w:val="585858"/>
        </w:rPr>
        <w:t>Nová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lhůta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splatnosti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délce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třiceti</w:t>
      </w:r>
    </w:p>
    <w:p w14:paraId="6521B65A" w14:textId="77777777" w:rsidR="00D924E6" w:rsidRDefault="00D924E6">
      <w:pPr>
        <w:spacing w:line="312" w:lineRule="auto"/>
        <w:jc w:val="both"/>
        <w:sectPr w:rsidR="00D924E6">
          <w:pgSz w:w="11910" w:h="16840"/>
          <w:pgMar w:top="1660" w:right="720" w:bottom="1040" w:left="1020" w:header="680" w:footer="856" w:gutter="0"/>
          <w:cols w:space="708"/>
        </w:sectPr>
      </w:pPr>
    </w:p>
    <w:p w14:paraId="595D7A87" w14:textId="77777777" w:rsidR="00D924E6" w:rsidRDefault="00B049DA">
      <w:pPr>
        <w:pStyle w:val="Zkladntext"/>
        <w:spacing w:before="8"/>
        <w:rPr>
          <w:sz w:val="18"/>
        </w:rPr>
      </w:pPr>
      <w:r>
        <w:lastRenderedPageBreak/>
        <w:pict w14:anchorId="762025F9">
          <v:rect id="docshape5" o:spid="_x0000_s1043" style="position:absolute;margin-left:555.45pt;margin-top:785.5pt;width:19.1pt;height:.5pt;z-index:15729664;mso-position-horizontal-relative:page;mso-position-vertical-relative:page" fillcolor="#bebebe" stroked="f">
            <w10:wrap anchorx="page" anchory="page"/>
          </v:rect>
        </w:pict>
      </w:r>
    </w:p>
    <w:p w14:paraId="72327318" w14:textId="77777777" w:rsidR="00D924E6" w:rsidRDefault="00B049DA">
      <w:pPr>
        <w:pStyle w:val="Zkladntext"/>
        <w:spacing w:before="94" w:line="312" w:lineRule="auto"/>
        <w:ind w:left="1531"/>
      </w:pPr>
      <w:r>
        <w:rPr>
          <w:color w:val="585858"/>
        </w:rPr>
        <w:t>(30)</w:t>
      </w:r>
      <w:r>
        <w:rPr>
          <w:color w:val="585858"/>
          <w:spacing w:val="15"/>
        </w:rPr>
        <w:t xml:space="preserve"> </w:t>
      </w:r>
      <w:r>
        <w:rPr>
          <w:color w:val="585858"/>
        </w:rPr>
        <w:t>kalendářních</w:t>
      </w:r>
      <w:r>
        <w:rPr>
          <w:color w:val="585858"/>
          <w:spacing w:val="19"/>
        </w:rPr>
        <w:t xml:space="preserve"> </w:t>
      </w:r>
      <w:r>
        <w:rPr>
          <w:color w:val="585858"/>
        </w:rPr>
        <w:t>dní</w:t>
      </w:r>
      <w:r>
        <w:rPr>
          <w:color w:val="585858"/>
          <w:spacing w:val="15"/>
        </w:rPr>
        <w:t xml:space="preserve"> </w:t>
      </w:r>
      <w:r>
        <w:rPr>
          <w:color w:val="585858"/>
        </w:rPr>
        <w:t>začíná</w:t>
      </w:r>
      <w:r>
        <w:rPr>
          <w:color w:val="585858"/>
          <w:spacing w:val="18"/>
        </w:rPr>
        <w:t xml:space="preserve"> </w:t>
      </w:r>
      <w:r>
        <w:rPr>
          <w:color w:val="585858"/>
        </w:rPr>
        <w:t>běžet</w:t>
      </w:r>
      <w:r>
        <w:rPr>
          <w:color w:val="585858"/>
          <w:spacing w:val="20"/>
        </w:rPr>
        <w:t xml:space="preserve"> </w:t>
      </w:r>
      <w:r>
        <w:rPr>
          <w:color w:val="585858"/>
        </w:rPr>
        <w:t>ode</w:t>
      </w:r>
      <w:r>
        <w:rPr>
          <w:color w:val="585858"/>
          <w:spacing w:val="19"/>
        </w:rPr>
        <w:t xml:space="preserve"> </w:t>
      </w:r>
      <w:r>
        <w:rPr>
          <w:color w:val="585858"/>
        </w:rPr>
        <w:t>dne</w:t>
      </w:r>
      <w:r>
        <w:rPr>
          <w:color w:val="585858"/>
          <w:spacing w:val="16"/>
        </w:rPr>
        <w:t xml:space="preserve"> </w:t>
      </w:r>
      <w:r>
        <w:rPr>
          <w:color w:val="585858"/>
        </w:rPr>
        <w:t>doručení</w:t>
      </w:r>
      <w:r>
        <w:rPr>
          <w:color w:val="585858"/>
          <w:spacing w:val="15"/>
        </w:rPr>
        <w:t xml:space="preserve"> </w:t>
      </w:r>
      <w:r>
        <w:rPr>
          <w:color w:val="585858"/>
        </w:rPr>
        <w:t>nové</w:t>
      </w:r>
      <w:r>
        <w:rPr>
          <w:color w:val="585858"/>
          <w:spacing w:val="19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18"/>
        </w:rPr>
        <w:t xml:space="preserve"> </w:t>
      </w:r>
      <w:r>
        <w:rPr>
          <w:color w:val="585858"/>
        </w:rPr>
        <w:t>opravené</w:t>
      </w:r>
      <w:r>
        <w:rPr>
          <w:color w:val="585858"/>
          <w:spacing w:val="19"/>
        </w:rPr>
        <w:t xml:space="preserve"> </w:t>
      </w:r>
      <w:r>
        <w:rPr>
          <w:color w:val="585858"/>
        </w:rPr>
        <w:t>faktury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Objednateli.</w:t>
      </w:r>
    </w:p>
    <w:p w14:paraId="147648B2" w14:textId="77777777" w:rsidR="00D924E6" w:rsidRDefault="00B049DA">
      <w:pPr>
        <w:pStyle w:val="Odstavecseseznamem"/>
        <w:numPr>
          <w:ilvl w:val="2"/>
          <w:numId w:val="1"/>
        </w:numPr>
        <w:tabs>
          <w:tab w:val="left" w:pos="1532"/>
        </w:tabs>
        <w:spacing w:before="122" w:line="259" w:lineRule="auto"/>
        <w:ind w:right="128"/>
        <w:jc w:val="both"/>
      </w:pPr>
      <w:r>
        <w:rPr>
          <w:color w:val="585858"/>
        </w:rPr>
        <w:t>Faktura se považuje za uhrazenou dnem odepsání příslušné finanční částky z účtu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ve prospěch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účtu Poskytovatele.</w:t>
      </w:r>
    </w:p>
    <w:p w14:paraId="18CF9A93" w14:textId="77777777" w:rsidR="00D924E6" w:rsidRDefault="00B049DA">
      <w:pPr>
        <w:pStyle w:val="Odstavecseseznamem"/>
        <w:numPr>
          <w:ilvl w:val="2"/>
          <w:numId w:val="1"/>
        </w:numPr>
        <w:tabs>
          <w:tab w:val="left" w:pos="1532"/>
        </w:tabs>
        <w:spacing w:before="210" w:line="312" w:lineRule="auto"/>
        <w:ind w:right="115"/>
        <w:jc w:val="both"/>
      </w:pPr>
      <w:r>
        <w:rPr>
          <w:color w:val="585858"/>
        </w:rPr>
        <w:t>Smluvní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doho</w:t>
      </w:r>
      <w:r>
        <w:rPr>
          <w:color w:val="585858"/>
        </w:rPr>
        <w:t>dly,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pokud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okamžiku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uskutečnění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zdanitelného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správcem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daně zveřejněna způsobem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umožňujícím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dálkový přístup skutečnost, že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poskytovatel zdanitelného plnění (Poskytovatel) je nespolehlivým plátcem ve smyslu §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106a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Zákona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DPH,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má-li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být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platba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zdanitelné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uskutečněné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Poskytovatelem v tuzemsku zcela nebo z části poukázána na bankovní účet vedený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poskytovatelem pla</w:t>
      </w:r>
      <w:r>
        <w:rPr>
          <w:color w:val="585858"/>
        </w:rPr>
        <w:t>tebních služeb mimo tuzemsko, je příjemce zdanitelného 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(Objednatel) oprávněn část ceny odpovídající dani z přidané hodnoty zaplatit přímo 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bankovní účet správce daně ve smyslu § 109a Zákona o DPH. Na bankovní účet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Poskytovatele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tomto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případ</w:t>
      </w:r>
      <w:r>
        <w:rPr>
          <w:color w:val="585858"/>
        </w:rPr>
        <w:t>ě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uhrazena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část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ceny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odpovídající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výši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základu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daně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z přidané hodnoty. Úhrada ceny plnění (základu daně) provedená Objednatelem 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souladu s ustanovením tohoto odstavce Dohody bude považována za řádnou úhradu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ceny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poskytnutého dle této Dohody.</w:t>
      </w:r>
    </w:p>
    <w:p w14:paraId="6F69BEEF" w14:textId="77777777" w:rsidR="00D924E6" w:rsidRDefault="00B049DA">
      <w:pPr>
        <w:pStyle w:val="Odstavecseseznamem"/>
        <w:numPr>
          <w:ilvl w:val="2"/>
          <w:numId w:val="1"/>
        </w:numPr>
        <w:tabs>
          <w:tab w:val="left" w:pos="1532"/>
        </w:tabs>
        <w:spacing w:before="119" w:line="312" w:lineRule="auto"/>
        <w:ind w:right="114"/>
        <w:jc w:val="both"/>
      </w:pPr>
      <w:r>
        <w:rPr>
          <w:color w:val="585858"/>
        </w:rPr>
        <w:t>Bankovní účet uvedený na daňovém dokladu, na který bude ze strany Poskytovatele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 xml:space="preserve">požadována úhrada ceny za poskytnuté zdanitelné plnění, </w:t>
      </w:r>
      <w:r>
        <w:rPr>
          <w:color w:val="585858"/>
        </w:rPr>
        <w:t>musí být Poskytovatelem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zveřejněn způsobem umožňujícím dálkový přístup ve smyslu § 96 Zákona o DPH.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Smluvní strany se výslovně dohodly, že pokud číslo bankovního účtu Poskytovatele, na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který bude ze strany Poskytovatele požadována úhrada ceny za poskytnuté</w:t>
      </w:r>
      <w:r>
        <w:rPr>
          <w:color w:val="585858"/>
        </w:rPr>
        <w:t xml:space="preserve"> zdanitelné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 dle příslušného daňového dokladu, nebude zveřejněno způsobem umožňujícím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dálkový přístup ve smyslu § 96 Zákona o DPH a cena za poskytnuté zdanitelné 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dle příslušného daňového dokladu přesahuje limit uvedený v § 109 odst. 2 písm. c)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Zákona o DPH, je Objednatel oprávněn zaslat daňový doklad zpět Poskytovateli k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opravě. V takovém případě se doba splatnosti zastavuje a nová doba splatnosti počíná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běžet</w:t>
      </w:r>
      <w:r>
        <w:rPr>
          <w:color w:val="585858"/>
          <w:spacing w:val="-10"/>
        </w:rPr>
        <w:t xml:space="preserve"> </w:t>
      </w:r>
      <w:r>
        <w:rPr>
          <w:color w:val="585858"/>
          <w:spacing w:val="-1"/>
        </w:rPr>
        <w:t>dnem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doručení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opraveného</w:t>
      </w:r>
      <w:r>
        <w:rPr>
          <w:color w:val="585858"/>
          <w:spacing w:val="-10"/>
        </w:rPr>
        <w:t xml:space="preserve"> </w:t>
      </w:r>
      <w:r>
        <w:rPr>
          <w:color w:val="585858"/>
          <w:spacing w:val="-1"/>
        </w:rPr>
        <w:t>daňového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dokladu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Objednateli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uvedením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správného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bankovního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účtu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Poskytovatele,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tj.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bankovního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účtu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zveřejněného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správcem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daně.</w:t>
      </w:r>
    </w:p>
    <w:p w14:paraId="46CEC63E" w14:textId="77777777" w:rsidR="00D924E6" w:rsidRDefault="00B049DA">
      <w:pPr>
        <w:pStyle w:val="Odstavecseseznamem"/>
        <w:numPr>
          <w:ilvl w:val="1"/>
          <w:numId w:val="1"/>
        </w:numPr>
        <w:tabs>
          <w:tab w:val="left" w:pos="834"/>
        </w:tabs>
        <w:spacing w:before="123" w:line="312" w:lineRule="auto"/>
        <w:ind w:right="120"/>
        <w:jc w:val="both"/>
      </w:pPr>
      <w:r>
        <w:rPr>
          <w:color w:val="585858"/>
        </w:rPr>
        <w:t>Veškeré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pohledávky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nároky,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které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vůči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sobě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ke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dni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uzavření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Dohody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mají,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okamžikem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uzavření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Dohody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celém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rozsahu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zanikají.</w:t>
      </w:r>
    </w:p>
    <w:p w14:paraId="05981643" w14:textId="77777777" w:rsidR="00D924E6" w:rsidRDefault="00B049DA">
      <w:pPr>
        <w:pStyle w:val="Odstavecseseznamem"/>
        <w:numPr>
          <w:ilvl w:val="1"/>
          <w:numId w:val="1"/>
        </w:numPr>
        <w:tabs>
          <w:tab w:val="left" w:pos="834"/>
        </w:tabs>
        <w:spacing w:before="120" w:line="312" w:lineRule="auto"/>
        <w:ind w:right="116"/>
        <w:jc w:val="both"/>
      </w:pPr>
      <w:r>
        <w:rPr>
          <w:color w:val="585858"/>
        </w:rPr>
        <w:t>Ustanovením předchozího odst. 1.2 této Dohody není dotčena povinnost Smluvních stran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zachovávat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mlčenlivost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osobních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údajích,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bezpečnostních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opatřeních,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obchodním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tajemství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veškerých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skutečnostech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jakkoli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týkajících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souvisejících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Smluvními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</w:t>
      </w:r>
      <w:r>
        <w:rPr>
          <w:color w:val="585858"/>
        </w:rPr>
        <w:t>tranami.</w:t>
      </w:r>
    </w:p>
    <w:p w14:paraId="369AC4BC" w14:textId="77777777" w:rsidR="00D924E6" w:rsidRDefault="00D924E6">
      <w:pPr>
        <w:pStyle w:val="Zkladntext"/>
        <w:rPr>
          <w:sz w:val="24"/>
        </w:rPr>
      </w:pPr>
    </w:p>
    <w:p w14:paraId="6A7A2335" w14:textId="77777777" w:rsidR="00D924E6" w:rsidRDefault="00D924E6">
      <w:pPr>
        <w:pStyle w:val="Zkladntext"/>
        <w:spacing w:before="5"/>
        <w:rPr>
          <w:sz w:val="25"/>
        </w:rPr>
      </w:pPr>
    </w:p>
    <w:p w14:paraId="6AA589F5" w14:textId="77777777" w:rsidR="00D924E6" w:rsidRDefault="00B049DA">
      <w:pPr>
        <w:pStyle w:val="Nadpis3"/>
        <w:numPr>
          <w:ilvl w:val="0"/>
          <w:numId w:val="1"/>
        </w:numPr>
        <w:tabs>
          <w:tab w:val="left" w:pos="471"/>
        </w:tabs>
      </w:pPr>
      <w:r>
        <w:rPr>
          <w:color w:val="585858"/>
        </w:rPr>
        <w:t>Vzdání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práva</w:t>
      </w:r>
    </w:p>
    <w:p w14:paraId="6BAA76CF" w14:textId="77777777" w:rsidR="00D924E6" w:rsidRDefault="00D924E6">
      <w:pPr>
        <w:pStyle w:val="Zkladntext"/>
        <w:rPr>
          <w:b/>
          <w:sz w:val="28"/>
        </w:rPr>
      </w:pPr>
    </w:p>
    <w:p w14:paraId="059CD83E" w14:textId="77777777" w:rsidR="00D924E6" w:rsidRDefault="00B049DA">
      <w:pPr>
        <w:pStyle w:val="Odstavecseseznamem"/>
        <w:numPr>
          <w:ilvl w:val="1"/>
          <w:numId w:val="1"/>
        </w:numPr>
        <w:tabs>
          <w:tab w:val="left" w:pos="834"/>
        </w:tabs>
        <w:spacing w:line="312" w:lineRule="auto"/>
        <w:ind w:right="115"/>
        <w:jc w:val="both"/>
      </w:pPr>
      <w:r>
        <w:rPr>
          <w:color w:val="585858"/>
        </w:rPr>
        <w:t>Jestliže kterákoli ze Smluvních stran neuplatní nárok nebo nevykoná právo podle této Dohody,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vykoná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zpožděním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pouze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částečně,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nebude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znamenat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vzdání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těchto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nároků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48"/>
        </w:rPr>
        <w:t xml:space="preserve"> </w:t>
      </w:r>
      <w:r>
        <w:rPr>
          <w:color w:val="585858"/>
        </w:rPr>
        <w:t>práv.</w:t>
      </w:r>
      <w:r>
        <w:rPr>
          <w:color w:val="585858"/>
          <w:spacing w:val="50"/>
        </w:rPr>
        <w:t xml:space="preserve"> </w:t>
      </w:r>
      <w:r>
        <w:rPr>
          <w:color w:val="585858"/>
        </w:rPr>
        <w:t>Vzdání</w:t>
      </w:r>
      <w:r>
        <w:rPr>
          <w:color w:val="585858"/>
          <w:spacing w:val="45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49"/>
        </w:rPr>
        <w:t xml:space="preserve"> </w:t>
      </w:r>
      <w:r>
        <w:rPr>
          <w:color w:val="585858"/>
        </w:rPr>
        <w:t>práva</w:t>
      </w:r>
      <w:r>
        <w:rPr>
          <w:color w:val="585858"/>
          <w:spacing w:val="48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titulu</w:t>
      </w:r>
      <w:r>
        <w:rPr>
          <w:color w:val="585858"/>
          <w:spacing w:val="48"/>
        </w:rPr>
        <w:t xml:space="preserve"> </w:t>
      </w:r>
      <w:r>
        <w:rPr>
          <w:color w:val="585858"/>
        </w:rPr>
        <w:t>porušení</w:t>
      </w:r>
      <w:r>
        <w:rPr>
          <w:color w:val="585858"/>
          <w:spacing w:val="46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49"/>
        </w:rPr>
        <w:t xml:space="preserve"> </w:t>
      </w:r>
      <w:r>
        <w:rPr>
          <w:color w:val="585858"/>
        </w:rPr>
        <w:t>Dohody</w:t>
      </w:r>
      <w:r>
        <w:rPr>
          <w:color w:val="585858"/>
          <w:spacing w:val="46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49"/>
        </w:rPr>
        <w:t xml:space="preserve"> </w:t>
      </w:r>
      <w:r>
        <w:rPr>
          <w:color w:val="585858"/>
        </w:rPr>
        <w:t>práva</w:t>
      </w:r>
      <w:r>
        <w:rPr>
          <w:color w:val="585858"/>
          <w:spacing w:val="48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48"/>
        </w:rPr>
        <w:t xml:space="preserve"> </w:t>
      </w:r>
      <w:r>
        <w:rPr>
          <w:color w:val="585858"/>
        </w:rPr>
        <w:t>nápravu</w:t>
      </w:r>
      <w:r>
        <w:rPr>
          <w:color w:val="585858"/>
          <w:spacing w:val="52"/>
        </w:rPr>
        <w:t xml:space="preserve"> </w:t>
      </w:r>
      <w:r>
        <w:rPr>
          <w:color w:val="585858"/>
        </w:rPr>
        <w:t>anebo</w:t>
      </w:r>
    </w:p>
    <w:p w14:paraId="6D206B82" w14:textId="77777777" w:rsidR="00D924E6" w:rsidRDefault="00D924E6">
      <w:pPr>
        <w:spacing w:line="312" w:lineRule="auto"/>
        <w:jc w:val="both"/>
        <w:sectPr w:rsidR="00D924E6">
          <w:pgSz w:w="11910" w:h="16840"/>
          <w:pgMar w:top="1660" w:right="720" w:bottom="1040" w:left="1020" w:header="680" w:footer="856" w:gutter="0"/>
          <w:cols w:space="708"/>
        </w:sectPr>
      </w:pPr>
    </w:p>
    <w:p w14:paraId="0FC941C8" w14:textId="77777777" w:rsidR="00D924E6" w:rsidRDefault="00B049DA">
      <w:pPr>
        <w:pStyle w:val="Zkladntext"/>
        <w:spacing w:before="8"/>
        <w:rPr>
          <w:sz w:val="18"/>
        </w:rPr>
      </w:pPr>
      <w:r>
        <w:lastRenderedPageBreak/>
        <w:pict w14:anchorId="4A5DAE7A">
          <v:rect id="docshape6" o:spid="_x0000_s1042" style="position:absolute;margin-left:555.45pt;margin-top:785.5pt;width:19.1pt;height:.5pt;z-index:15730176;mso-position-horizontal-relative:page;mso-position-vertical-relative:page" fillcolor="#bebebe" stroked="f">
            <w10:wrap anchorx="page" anchory="page"/>
          </v:rect>
        </w:pict>
      </w:r>
    </w:p>
    <w:p w14:paraId="36ED4A55" w14:textId="77777777" w:rsidR="00D924E6" w:rsidRDefault="00B049DA">
      <w:pPr>
        <w:pStyle w:val="Zkladntext"/>
        <w:spacing w:before="94" w:line="312" w:lineRule="auto"/>
        <w:ind w:left="833"/>
      </w:pPr>
      <w:r>
        <w:rPr>
          <w:color w:val="585858"/>
          <w:spacing w:val="-1"/>
        </w:rPr>
        <w:t>jakéhokoliv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jiného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práva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podle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této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Dohody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musí</w:t>
      </w:r>
      <w:r>
        <w:rPr>
          <w:color w:val="585858"/>
          <w:spacing w:val="-15"/>
        </w:rPr>
        <w:t xml:space="preserve"> </w:t>
      </w:r>
      <w:r>
        <w:rPr>
          <w:color w:val="585858"/>
          <w:spacing w:val="-1"/>
        </w:rPr>
        <w:t>být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vyhotoveno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písemně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7"/>
        </w:rPr>
        <w:t xml:space="preserve"> </w:t>
      </w:r>
      <w:r>
        <w:rPr>
          <w:color w:val="585858"/>
        </w:rPr>
        <w:t>podepsáno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stranou,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která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takové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vzdání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se činí.</w:t>
      </w:r>
    </w:p>
    <w:p w14:paraId="48496CF4" w14:textId="77777777" w:rsidR="00D924E6" w:rsidRDefault="00D924E6">
      <w:pPr>
        <w:pStyle w:val="Zkladntext"/>
        <w:rPr>
          <w:sz w:val="24"/>
        </w:rPr>
      </w:pPr>
    </w:p>
    <w:p w14:paraId="43E5B0D2" w14:textId="77777777" w:rsidR="00D924E6" w:rsidRDefault="00D924E6">
      <w:pPr>
        <w:pStyle w:val="Zkladntext"/>
        <w:spacing w:before="5"/>
        <w:rPr>
          <w:sz w:val="25"/>
        </w:rPr>
      </w:pPr>
    </w:p>
    <w:p w14:paraId="5DBD3C82" w14:textId="77777777" w:rsidR="00D924E6" w:rsidRDefault="00B049DA">
      <w:pPr>
        <w:pStyle w:val="Nadpis3"/>
        <w:numPr>
          <w:ilvl w:val="0"/>
          <w:numId w:val="1"/>
        </w:numPr>
        <w:tabs>
          <w:tab w:val="left" w:pos="471"/>
        </w:tabs>
      </w:pPr>
      <w:r>
        <w:rPr>
          <w:color w:val="585858"/>
        </w:rPr>
        <w:t>Rozhodné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právo</w:t>
      </w:r>
    </w:p>
    <w:p w14:paraId="3FC7275C" w14:textId="77777777" w:rsidR="00D924E6" w:rsidRDefault="00D924E6">
      <w:pPr>
        <w:pStyle w:val="Zkladntext"/>
        <w:spacing w:before="2"/>
        <w:rPr>
          <w:b/>
          <w:sz w:val="28"/>
        </w:rPr>
      </w:pPr>
    </w:p>
    <w:p w14:paraId="563DCFFC" w14:textId="77777777" w:rsidR="00D924E6" w:rsidRDefault="00B049DA">
      <w:pPr>
        <w:pStyle w:val="Odstavecseseznamem"/>
        <w:numPr>
          <w:ilvl w:val="1"/>
          <w:numId w:val="1"/>
        </w:numPr>
        <w:tabs>
          <w:tab w:val="left" w:pos="834"/>
        </w:tabs>
        <w:spacing w:line="312" w:lineRule="auto"/>
        <w:ind w:right="124"/>
        <w:jc w:val="both"/>
      </w:pPr>
      <w:r>
        <w:rPr>
          <w:color w:val="585858"/>
        </w:rPr>
        <w:t>Tato Dohoda se řídí právním řádem České republiky, zejména Občanským zákoníkem, a 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vykládána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souladu s ním.</w:t>
      </w:r>
    </w:p>
    <w:p w14:paraId="1C60CF0A" w14:textId="77777777" w:rsidR="00D924E6" w:rsidRDefault="00D924E6">
      <w:pPr>
        <w:pStyle w:val="Zkladntext"/>
        <w:rPr>
          <w:sz w:val="24"/>
        </w:rPr>
      </w:pPr>
    </w:p>
    <w:p w14:paraId="48F379F7" w14:textId="77777777" w:rsidR="00D924E6" w:rsidRDefault="00D924E6">
      <w:pPr>
        <w:pStyle w:val="Zkladntext"/>
        <w:spacing w:before="6"/>
        <w:rPr>
          <w:sz w:val="25"/>
        </w:rPr>
      </w:pPr>
    </w:p>
    <w:p w14:paraId="3F9ACF93" w14:textId="77777777" w:rsidR="00D924E6" w:rsidRDefault="00B049DA">
      <w:pPr>
        <w:pStyle w:val="Nadpis3"/>
        <w:numPr>
          <w:ilvl w:val="0"/>
          <w:numId w:val="1"/>
        </w:numPr>
        <w:tabs>
          <w:tab w:val="left" w:pos="471"/>
        </w:tabs>
      </w:pPr>
      <w:r>
        <w:rPr>
          <w:color w:val="585858"/>
        </w:rPr>
        <w:t>Vymezení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vůči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Občanskému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zákoníku</w:t>
      </w:r>
    </w:p>
    <w:p w14:paraId="311A01E3" w14:textId="77777777" w:rsidR="00D924E6" w:rsidRDefault="00D924E6">
      <w:pPr>
        <w:pStyle w:val="Zkladntext"/>
        <w:spacing w:before="11"/>
        <w:rPr>
          <w:b/>
          <w:sz w:val="27"/>
        </w:rPr>
      </w:pPr>
    </w:p>
    <w:p w14:paraId="4DC71FE1" w14:textId="77777777" w:rsidR="00D924E6" w:rsidRDefault="00B049DA">
      <w:pPr>
        <w:pStyle w:val="Odstavecseseznamem"/>
        <w:numPr>
          <w:ilvl w:val="1"/>
          <w:numId w:val="1"/>
        </w:numPr>
        <w:tabs>
          <w:tab w:val="left" w:pos="834"/>
        </w:tabs>
        <w:spacing w:line="312" w:lineRule="auto"/>
        <w:ind w:right="114"/>
        <w:jc w:val="both"/>
      </w:pPr>
      <w:r>
        <w:rPr>
          <w:color w:val="585858"/>
        </w:rPr>
        <w:t>Tato Dohoda obsahuje úplné jednání o předmětu této Dohody a všech náležitostech, které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měly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chtěly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Dohodě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ujednat,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které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považují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důležité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závaznost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Dohody.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Žádný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projev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Smluvních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stran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učiněný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při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jednání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Dohodě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ani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projev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učiněný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po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uzavření této Dohody nesmí být vykládán v rozporu s výslovnými ujednáními této Dohody 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nezakládá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žádný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závazek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žádné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ze Smluvních stran.</w:t>
      </w:r>
    </w:p>
    <w:p w14:paraId="6B1EE057" w14:textId="77777777" w:rsidR="00D924E6" w:rsidRDefault="00B049DA">
      <w:pPr>
        <w:pStyle w:val="Odstavecseseznamem"/>
        <w:numPr>
          <w:ilvl w:val="1"/>
          <w:numId w:val="1"/>
        </w:numPr>
        <w:tabs>
          <w:tab w:val="left" w:pos="834"/>
        </w:tabs>
        <w:spacing w:before="120" w:line="312" w:lineRule="auto"/>
        <w:ind w:right="120"/>
        <w:jc w:val="both"/>
      </w:pPr>
      <w:r>
        <w:rPr>
          <w:color w:val="585858"/>
        </w:rPr>
        <w:t>Odpověď</w:t>
      </w:r>
      <w:r>
        <w:rPr>
          <w:color w:val="585858"/>
          <w:spacing w:val="58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54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55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55"/>
        </w:rPr>
        <w:t xml:space="preserve"> </w:t>
      </w:r>
      <w:r>
        <w:rPr>
          <w:color w:val="585858"/>
        </w:rPr>
        <w:t>Dohody,</w:t>
      </w:r>
      <w:r>
        <w:rPr>
          <w:color w:val="585858"/>
          <w:spacing w:val="59"/>
        </w:rPr>
        <w:t xml:space="preserve"> </w:t>
      </w:r>
      <w:r>
        <w:rPr>
          <w:color w:val="585858"/>
        </w:rPr>
        <w:t>podle</w:t>
      </w:r>
      <w:r>
        <w:rPr>
          <w:color w:val="585858"/>
          <w:spacing w:val="54"/>
        </w:rPr>
        <w:t xml:space="preserve"> </w:t>
      </w:r>
      <w:r>
        <w:rPr>
          <w:color w:val="585858"/>
        </w:rPr>
        <w:t>ust.</w:t>
      </w:r>
      <w:r>
        <w:rPr>
          <w:color w:val="585858"/>
          <w:spacing w:val="56"/>
        </w:rPr>
        <w:t xml:space="preserve"> </w:t>
      </w:r>
      <w:r>
        <w:rPr>
          <w:color w:val="585858"/>
        </w:rPr>
        <w:t>§</w:t>
      </w:r>
      <w:r>
        <w:rPr>
          <w:color w:val="585858"/>
          <w:spacing w:val="54"/>
        </w:rPr>
        <w:t xml:space="preserve"> </w:t>
      </w:r>
      <w:r>
        <w:rPr>
          <w:color w:val="585858"/>
        </w:rPr>
        <w:t>1740</w:t>
      </w:r>
      <w:r>
        <w:rPr>
          <w:color w:val="585858"/>
          <w:spacing w:val="55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56"/>
        </w:rPr>
        <w:t xml:space="preserve"> </w:t>
      </w:r>
      <w:r>
        <w:rPr>
          <w:color w:val="585858"/>
        </w:rPr>
        <w:t>3</w:t>
      </w:r>
      <w:r>
        <w:rPr>
          <w:color w:val="585858"/>
          <w:spacing w:val="54"/>
        </w:rPr>
        <w:t xml:space="preserve"> </w:t>
      </w:r>
      <w:r>
        <w:rPr>
          <w:color w:val="585858"/>
        </w:rPr>
        <w:t>Občanského</w:t>
      </w:r>
      <w:r>
        <w:rPr>
          <w:color w:val="585858"/>
          <w:spacing w:val="55"/>
        </w:rPr>
        <w:t xml:space="preserve"> </w:t>
      </w:r>
      <w:r>
        <w:rPr>
          <w:color w:val="585858"/>
        </w:rPr>
        <w:t>zákoníku,</w:t>
      </w:r>
      <w:r>
        <w:rPr>
          <w:color w:val="585858"/>
          <w:spacing w:val="-59"/>
        </w:rPr>
        <w:t xml:space="preserve"> </w:t>
      </w:r>
      <w:r>
        <w:rPr>
          <w:color w:val="585858"/>
          <w:spacing w:val="-1"/>
        </w:rPr>
        <w:t>s</w:t>
      </w:r>
      <w:r>
        <w:rPr>
          <w:color w:val="585858"/>
          <w:spacing w:val="-2"/>
        </w:rPr>
        <w:t xml:space="preserve"> </w:t>
      </w:r>
      <w:r>
        <w:rPr>
          <w:color w:val="585858"/>
          <w:spacing w:val="-1"/>
        </w:rPr>
        <w:t>dodatkem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odchylkou,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není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přijetím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nabídky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uzavření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Dohody,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ani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když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podstatně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nemění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podmínky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nabídky.</w:t>
      </w:r>
    </w:p>
    <w:p w14:paraId="1A914F23" w14:textId="77777777" w:rsidR="00D924E6" w:rsidRDefault="00B049DA">
      <w:pPr>
        <w:pStyle w:val="Odstavecseseznamem"/>
        <w:numPr>
          <w:ilvl w:val="1"/>
          <w:numId w:val="1"/>
        </w:numPr>
        <w:tabs>
          <w:tab w:val="left" w:pos="834"/>
        </w:tabs>
        <w:spacing w:before="120" w:line="314" w:lineRule="auto"/>
        <w:ind w:right="123"/>
        <w:jc w:val="both"/>
      </w:pPr>
      <w:r>
        <w:rPr>
          <w:color w:val="585858"/>
        </w:rPr>
        <w:t>Tato Dohoda není závislá na žádné jiné smlouvě a tímto se výslovně vylučuje aplikace ust. §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1727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Občanského zákoníku.</w:t>
      </w:r>
    </w:p>
    <w:p w14:paraId="5395A9FC" w14:textId="77777777" w:rsidR="00D924E6" w:rsidRDefault="00B049DA">
      <w:pPr>
        <w:pStyle w:val="Odstavecseseznamem"/>
        <w:numPr>
          <w:ilvl w:val="1"/>
          <w:numId w:val="1"/>
        </w:numPr>
        <w:tabs>
          <w:tab w:val="left" w:pos="834"/>
        </w:tabs>
        <w:spacing w:before="117" w:line="312" w:lineRule="auto"/>
        <w:ind w:right="115"/>
        <w:jc w:val="both"/>
      </w:pPr>
      <w:r>
        <w:rPr>
          <w:color w:val="585858"/>
        </w:rPr>
        <w:t>Smluvní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tímto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právní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vztahy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podle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Dohody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související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touto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Dohodou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vylučují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aplikaci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následujících ust.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Občanského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zákoníku: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§§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1766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1793.</w:t>
      </w:r>
    </w:p>
    <w:p w14:paraId="2FA71232" w14:textId="77777777" w:rsidR="00D924E6" w:rsidRDefault="00D924E6">
      <w:pPr>
        <w:pStyle w:val="Zkladntext"/>
        <w:rPr>
          <w:sz w:val="24"/>
        </w:rPr>
      </w:pPr>
    </w:p>
    <w:p w14:paraId="3771E65A" w14:textId="77777777" w:rsidR="00D924E6" w:rsidRDefault="00D924E6">
      <w:pPr>
        <w:pStyle w:val="Zkladntext"/>
        <w:spacing w:before="5"/>
        <w:rPr>
          <w:sz w:val="25"/>
        </w:rPr>
      </w:pPr>
    </w:p>
    <w:p w14:paraId="279ECA89" w14:textId="77777777" w:rsidR="00D924E6" w:rsidRDefault="00B049DA">
      <w:pPr>
        <w:pStyle w:val="Nadpis3"/>
        <w:numPr>
          <w:ilvl w:val="0"/>
          <w:numId w:val="1"/>
        </w:numPr>
        <w:tabs>
          <w:tab w:val="left" w:pos="471"/>
        </w:tabs>
        <w:spacing w:before="1"/>
      </w:pPr>
      <w:r>
        <w:rPr>
          <w:color w:val="585858"/>
        </w:rPr>
        <w:t>Vyhotovení</w:t>
      </w:r>
    </w:p>
    <w:p w14:paraId="11CCBA52" w14:textId="77777777" w:rsidR="00D924E6" w:rsidRDefault="00D924E6">
      <w:pPr>
        <w:pStyle w:val="Zkladntext"/>
        <w:spacing w:before="10"/>
        <w:rPr>
          <w:b/>
          <w:sz w:val="27"/>
        </w:rPr>
      </w:pPr>
    </w:p>
    <w:p w14:paraId="76149961" w14:textId="77777777" w:rsidR="00D924E6" w:rsidRDefault="00B049DA">
      <w:pPr>
        <w:pStyle w:val="Odstavecseseznamem"/>
        <w:numPr>
          <w:ilvl w:val="1"/>
          <w:numId w:val="1"/>
        </w:numPr>
        <w:tabs>
          <w:tab w:val="left" w:pos="834"/>
        </w:tabs>
        <w:spacing w:line="312" w:lineRule="auto"/>
        <w:ind w:right="114"/>
        <w:jc w:val="both"/>
      </w:pPr>
      <w:r>
        <w:rPr>
          <w:color w:val="585858"/>
        </w:rPr>
        <w:t>Tato</w:t>
      </w:r>
      <w:r>
        <w:rPr>
          <w:color w:val="585858"/>
          <w:spacing w:val="32"/>
        </w:rPr>
        <w:t xml:space="preserve"> </w:t>
      </w:r>
      <w:r>
        <w:rPr>
          <w:color w:val="585858"/>
        </w:rPr>
        <w:t>Dohoda</w:t>
      </w:r>
      <w:r>
        <w:rPr>
          <w:color w:val="585858"/>
          <w:spacing w:val="33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33"/>
        </w:rPr>
        <w:t xml:space="preserve"> </w:t>
      </w:r>
      <w:r>
        <w:rPr>
          <w:color w:val="585858"/>
        </w:rPr>
        <w:t>vyhotovena</w:t>
      </w:r>
      <w:r>
        <w:rPr>
          <w:color w:val="585858"/>
          <w:spacing w:val="32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35"/>
        </w:rPr>
        <w:t xml:space="preserve"> </w:t>
      </w:r>
      <w:r>
        <w:rPr>
          <w:color w:val="585858"/>
        </w:rPr>
        <w:t>dvou</w:t>
      </w:r>
      <w:r>
        <w:rPr>
          <w:color w:val="585858"/>
          <w:spacing w:val="35"/>
        </w:rPr>
        <w:t xml:space="preserve"> </w:t>
      </w:r>
      <w:r>
        <w:rPr>
          <w:color w:val="585858"/>
        </w:rPr>
        <w:t>(2)</w:t>
      </w:r>
      <w:r>
        <w:rPr>
          <w:color w:val="585858"/>
          <w:spacing w:val="31"/>
        </w:rPr>
        <w:t xml:space="preserve"> </w:t>
      </w:r>
      <w:r>
        <w:rPr>
          <w:color w:val="585858"/>
        </w:rPr>
        <w:t>stejnopisech</w:t>
      </w:r>
      <w:r>
        <w:rPr>
          <w:color w:val="585858"/>
          <w:spacing w:val="3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českém</w:t>
      </w:r>
      <w:r>
        <w:rPr>
          <w:color w:val="585858"/>
          <w:spacing w:val="31"/>
        </w:rPr>
        <w:t xml:space="preserve"> </w:t>
      </w:r>
      <w:r>
        <w:rPr>
          <w:color w:val="585858"/>
        </w:rPr>
        <w:t>jazyce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s platností</w:t>
      </w:r>
      <w:r>
        <w:rPr>
          <w:color w:val="585858"/>
          <w:spacing w:val="32"/>
        </w:rPr>
        <w:t xml:space="preserve"> </w:t>
      </w:r>
      <w:r>
        <w:rPr>
          <w:color w:val="585858"/>
        </w:rPr>
        <w:t>originálu,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z nichž každá Smluvní strana obdrží po jednom (1) vyhotovení. V případě že bude Dohoda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podepisována</w:t>
      </w:r>
      <w:r>
        <w:rPr>
          <w:color w:val="585858"/>
          <w:spacing w:val="14"/>
        </w:rPr>
        <w:t xml:space="preserve"> </w:t>
      </w:r>
      <w:r>
        <w:rPr>
          <w:color w:val="585858"/>
        </w:rPr>
        <w:t>elektronicky,</w:t>
      </w:r>
      <w:r>
        <w:rPr>
          <w:color w:val="585858"/>
          <w:spacing w:val="15"/>
        </w:rPr>
        <w:t xml:space="preserve"> </w:t>
      </w:r>
      <w:r>
        <w:rPr>
          <w:color w:val="585858"/>
        </w:rPr>
        <w:t>obdrží</w:t>
      </w:r>
      <w:r>
        <w:rPr>
          <w:color w:val="585858"/>
          <w:spacing w:val="14"/>
        </w:rPr>
        <w:t xml:space="preserve"> </w:t>
      </w:r>
      <w:r>
        <w:rPr>
          <w:color w:val="585858"/>
        </w:rPr>
        <w:t>Poskytovatel</w:t>
      </w:r>
      <w:r>
        <w:rPr>
          <w:color w:val="585858"/>
          <w:spacing w:val="16"/>
        </w:rPr>
        <w:t xml:space="preserve"> </w:t>
      </w:r>
      <w:r>
        <w:rPr>
          <w:color w:val="585858"/>
        </w:rPr>
        <w:t>elektronický</w:t>
      </w:r>
      <w:r>
        <w:rPr>
          <w:color w:val="585858"/>
          <w:spacing w:val="12"/>
        </w:rPr>
        <w:t xml:space="preserve"> </w:t>
      </w:r>
      <w:r>
        <w:rPr>
          <w:color w:val="585858"/>
        </w:rPr>
        <w:t>dokument,</w:t>
      </w:r>
      <w:r>
        <w:rPr>
          <w:color w:val="585858"/>
          <w:spacing w:val="14"/>
        </w:rPr>
        <w:t xml:space="preserve"> </w:t>
      </w:r>
      <w:r>
        <w:rPr>
          <w:color w:val="585858"/>
        </w:rPr>
        <w:t>podepsaný</w:t>
      </w:r>
      <w:r>
        <w:rPr>
          <w:color w:val="585858"/>
          <w:spacing w:val="1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souladu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 platnou právní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úpravou.</w:t>
      </w:r>
    </w:p>
    <w:p w14:paraId="0F4D03EB" w14:textId="77777777" w:rsidR="00D924E6" w:rsidRDefault="00D924E6">
      <w:pPr>
        <w:pStyle w:val="Zkladntext"/>
        <w:rPr>
          <w:sz w:val="24"/>
        </w:rPr>
      </w:pPr>
    </w:p>
    <w:p w14:paraId="189C1495" w14:textId="77777777" w:rsidR="00D924E6" w:rsidRDefault="00D924E6">
      <w:pPr>
        <w:pStyle w:val="Zkladntext"/>
        <w:spacing w:before="6"/>
        <w:rPr>
          <w:sz w:val="25"/>
        </w:rPr>
      </w:pPr>
    </w:p>
    <w:p w14:paraId="36CE532C" w14:textId="77777777" w:rsidR="00D924E6" w:rsidRDefault="00B049DA">
      <w:pPr>
        <w:pStyle w:val="Nadpis3"/>
        <w:numPr>
          <w:ilvl w:val="0"/>
          <w:numId w:val="1"/>
        </w:numPr>
        <w:tabs>
          <w:tab w:val="left" w:pos="471"/>
        </w:tabs>
      </w:pPr>
      <w:r>
        <w:rPr>
          <w:color w:val="585858"/>
        </w:rPr>
        <w:t>Změny</w:t>
      </w:r>
    </w:p>
    <w:p w14:paraId="24599DEC" w14:textId="77777777" w:rsidR="00D924E6" w:rsidRDefault="00D924E6">
      <w:pPr>
        <w:pStyle w:val="Zkladntext"/>
        <w:spacing w:before="2"/>
        <w:rPr>
          <w:b/>
          <w:sz w:val="28"/>
        </w:rPr>
      </w:pPr>
    </w:p>
    <w:p w14:paraId="1D0C1F88" w14:textId="77777777" w:rsidR="00D924E6" w:rsidRDefault="00B049DA">
      <w:pPr>
        <w:pStyle w:val="Odstavecseseznamem"/>
        <w:numPr>
          <w:ilvl w:val="1"/>
          <w:numId w:val="1"/>
        </w:numPr>
        <w:tabs>
          <w:tab w:val="left" w:pos="834"/>
        </w:tabs>
        <w:spacing w:line="312" w:lineRule="auto"/>
        <w:ind w:right="119"/>
        <w:jc w:val="both"/>
      </w:pPr>
      <w:r>
        <w:rPr>
          <w:color w:val="585858"/>
        </w:rPr>
        <w:t>Změny nebo dodatky této Dohody musí být vyhotoven písemně a podepsány všemi Smluvními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stranami, přičemž za písemnou formu se pro tyto účely nepovažuje jakákoli forma elektronické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komunikace.</w:t>
      </w:r>
    </w:p>
    <w:p w14:paraId="7522721B" w14:textId="77777777" w:rsidR="00D924E6" w:rsidRDefault="00D924E6">
      <w:pPr>
        <w:spacing w:line="312" w:lineRule="auto"/>
        <w:jc w:val="both"/>
        <w:sectPr w:rsidR="00D924E6">
          <w:pgSz w:w="11910" w:h="16840"/>
          <w:pgMar w:top="1660" w:right="720" w:bottom="1040" w:left="1020" w:header="680" w:footer="856" w:gutter="0"/>
          <w:cols w:space="708"/>
        </w:sectPr>
      </w:pPr>
    </w:p>
    <w:p w14:paraId="45805D82" w14:textId="77777777" w:rsidR="00D924E6" w:rsidRDefault="00D924E6">
      <w:pPr>
        <w:pStyle w:val="Zkladntext"/>
        <w:spacing w:before="10"/>
        <w:rPr>
          <w:sz w:val="18"/>
        </w:rPr>
      </w:pPr>
    </w:p>
    <w:p w14:paraId="68902D0D" w14:textId="77777777" w:rsidR="00D924E6" w:rsidRDefault="00B049DA">
      <w:pPr>
        <w:pStyle w:val="Nadpis3"/>
        <w:numPr>
          <w:ilvl w:val="0"/>
          <w:numId w:val="1"/>
        </w:numPr>
        <w:tabs>
          <w:tab w:val="left" w:pos="471"/>
        </w:tabs>
        <w:spacing w:before="92"/>
      </w:pPr>
      <w:r>
        <w:rPr>
          <w:color w:val="585858"/>
        </w:rPr>
        <w:t>Platnost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účinnost</w:t>
      </w:r>
    </w:p>
    <w:p w14:paraId="7E1D29FB" w14:textId="77777777" w:rsidR="00D924E6" w:rsidRDefault="00D924E6">
      <w:pPr>
        <w:pStyle w:val="Zkladntext"/>
        <w:spacing w:before="2"/>
        <w:rPr>
          <w:b/>
          <w:sz w:val="28"/>
        </w:rPr>
      </w:pPr>
    </w:p>
    <w:p w14:paraId="3FE06F5B" w14:textId="77777777" w:rsidR="00D924E6" w:rsidRDefault="00B049DA">
      <w:pPr>
        <w:pStyle w:val="Odstavecseseznamem"/>
        <w:numPr>
          <w:ilvl w:val="1"/>
          <w:numId w:val="1"/>
        </w:numPr>
        <w:tabs>
          <w:tab w:val="left" w:pos="834"/>
        </w:tabs>
        <w:spacing w:line="312" w:lineRule="auto"/>
        <w:ind w:right="116"/>
        <w:jc w:val="both"/>
      </w:pPr>
      <w:r>
        <w:rPr>
          <w:color w:val="585858"/>
        </w:rPr>
        <w:t>Tato Dohoda nabývá platno</w:t>
      </w:r>
      <w:r>
        <w:rPr>
          <w:color w:val="585858"/>
        </w:rPr>
        <w:t>sti dnem podpisu oběma Smluvními stranami a účinnosti dnem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zveřejnění Dohody v registru smluv dle zákona č. 340/2015 Sb., o zvláštních podmínkách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účinnosti některých smluv, uveřejňování těchto smluv a o registru smluv, ve znění pozdějších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předpisů. Zveřejn</w:t>
      </w:r>
      <w:r>
        <w:rPr>
          <w:color w:val="585858"/>
        </w:rPr>
        <w:t>ění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Dohody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registru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smluv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zajistí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Objednatel.</w:t>
      </w:r>
    </w:p>
    <w:p w14:paraId="201CC290" w14:textId="77777777" w:rsidR="00D924E6" w:rsidRDefault="00D924E6">
      <w:pPr>
        <w:pStyle w:val="Zkladntext"/>
        <w:spacing w:before="7"/>
        <w:rPr>
          <w:sz w:val="35"/>
        </w:rPr>
      </w:pPr>
    </w:p>
    <w:p w14:paraId="0A60D340" w14:textId="77777777" w:rsidR="00D924E6" w:rsidRDefault="00B049DA">
      <w:pPr>
        <w:spacing w:line="276" w:lineRule="auto"/>
        <w:ind w:left="112" w:right="420"/>
        <w:jc w:val="both"/>
        <w:rPr>
          <w:i/>
        </w:rPr>
      </w:pPr>
      <w:r>
        <w:rPr>
          <w:i/>
          <w:color w:val="585858"/>
        </w:rPr>
        <w:t>Smluvní strany prohlašují, že s obsahem této Dohody souhlasí, rozumí jí a zavazují se k jejímu</w:t>
      </w:r>
      <w:r>
        <w:rPr>
          <w:i/>
          <w:color w:val="585858"/>
          <w:spacing w:val="1"/>
        </w:rPr>
        <w:t xml:space="preserve"> </w:t>
      </w:r>
      <w:r>
        <w:rPr>
          <w:i/>
          <w:color w:val="585858"/>
        </w:rPr>
        <w:t>plnění, připojují své podpisy a prohlašují, že tato Dohoda byla uzavřena podle jejich svobodné a</w:t>
      </w:r>
      <w:r>
        <w:rPr>
          <w:i/>
          <w:color w:val="585858"/>
          <w:spacing w:val="1"/>
        </w:rPr>
        <w:t xml:space="preserve"> </w:t>
      </w:r>
      <w:r>
        <w:rPr>
          <w:i/>
          <w:color w:val="585858"/>
        </w:rPr>
        <w:t>vážné</w:t>
      </w:r>
      <w:r>
        <w:rPr>
          <w:i/>
          <w:color w:val="585858"/>
          <w:spacing w:val="-1"/>
        </w:rPr>
        <w:t xml:space="preserve"> </w:t>
      </w:r>
      <w:r>
        <w:rPr>
          <w:i/>
          <w:color w:val="585858"/>
        </w:rPr>
        <w:t>vůle prosté</w:t>
      </w:r>
      <w:r>
        <w:rPr>
          <w:i/>
          <w:color w:val="585858"/>
          <w:spacing w:val="-4"/>
        </w:rPr>
        <w:t xml:space="preserve"> </w:t>
      </w:r>
      <w:r>
        <w:rPr>
          <w:i/>
          <w:color w:val="585858"/>
        </w:rPr>
        <w:t>tísně,</w:t>
      </w:r>
      <w:r>
        <w:rPr>
          <w:i/>
          <w:color w:val="585858"/>
          <w:spacing w:val="-1"/>
        </w:rPr>
        <w:t xml:space="preserve"> </w:t>
      </w:r>
      <w:r>
        <w:rPr>
          <w:i/>
          <w:color w:val="585858"/>
        </w:rPr>
        <w:t>zejména tísně</w:t>
      </w:r>
      <w:r>
        <w:rPr>
          <w:i/>
          <w:color w:val="585858"/>
          <w:spacing w:val="-3"/>
        </w:rPr>
        <w:t xml:space="preserve"> </w:t>
      </w:r>
      <w:r>
        <w:rPr>
          <w:i/>
          <w:color w:val="585858"/>
        </w:rPr>
        <w:t>finanční.</w:t>
      </w:r>
    </w:p>
    <w:p w14:paraId="3F94F5EC" w14:textId="77777777" w:rsidR="00D924E6" w:rsidRDefault="00D924E6">
      <w:pPr>
        <w:pStyle w:val="Zkladntext"/>
        <w:rPr>
          <w:i/>
          <w:sz w:val="20"/>
        </w:rPr>
      </w:pPr>
    </w:p>
    <w:p w14:paraId="50AB3700" w14:textId="77777777" w:rsidR="00D924E6" w:rsidRDefault="00D924E6">
      <w:pPr>
        <w:pStyle w:val="Zkladntext"/>
        <w:spacing w:before="2"/>
        <w:rPr>
          <w:i/>
          <w:sz w:val="19"/>
        </w:rPr>
      </w:pPr>
    </w:p>
    <w:p w14:paraId="5369D3CA" w14:textId="07783E70" w:rsidR="00D924E6" w:rsidRDefault="00B049DA">
      <w:pPr>
        <w:pStyle w:val="Zkladntext"/>
        <w:tabs>
          <w:tab w:val="left" w:pos="3092"/>
          <w:tab w:val="left" w:pos="4791"/>
          <w:tab w:val="left" w:pos="7771"/>
        </w:tabs>
        <w:ind w:left="112"/>
      </w:pPr>
      <w:r>
        <w:rPr>
          <w:color w:val="626366"/>
        </w:rPr>
        <w:t>V Praze dne:</w:t>
      </w:r>
      <w:r>
        <w:rPr>
          <w:color w:val="626366"/>
        </w:rPr>
        <w:tab/>
      </w:r>
      <w:r>
        <w:rPr>
          <w:color w:val="626366"/>
        </w:rPr>
        <w:tab/>
      </w:r>
      <w:r>
        <w:rPr>
          <w:color w:val="626366"/>
        </w:rPr>
        <w:t>V</w:t>
      </w:r>
      <w:r>
        <w:rPr>
          <w:color w:val="626366"/>
          <w:spacing w:val="-2"/>
        </w:rPr>
        <w:t xml:space="preserve"> </w:t>
      </w:r>
      <w:r>
        <w:rPr>
          <w:color w:val="626366"/>
        </w:rPr>
        <w:t>Praze dne:</w:t>
      </w:r>
      <w:r>
        <w:rPr>
          <w:color w:val="626366"/>
          <w:spacing w:val="2"/>
        </w:rPr>
        <w:t xml:space="preserve"> </w:t>
      </w:r>
    </w:p>
    <w:p w14:paraId="1DEECF97" w14:textId="77777777" w:rsidR="00D924E6" w:rsidRDefault="00D924E6">
      <w:pPr>
        <w:sectPr w:rsidR="00D924E6">
          <w:pgSz w:w="11910" w:h="16840"/>
          <w:pgMar w:top="1660" w:right="720" w:bottom="1040" w:left="1020" w:header="680" w:footer="856" w:gutter="0"/>
          <w:cols w:space="708"/>
        </w:sectPr>
      </w:pPr>
    </w:p>
    <w:p w14:paraId="6D9E9A36" w14:textId="77777777" w:rsidR="00D924E6" w:rsidRDefault="00D924E6">
      <w:pPr>
        <w:pStyle w:val="Zkladntext"/>
        <w:rPr>
          <w:sz w:val="40"/>
        </w:rPr>
      </w:pPr>
    </w:p>
    <w:p w14:paraId="0ED0916B" w14:textId="5088A77D" w:rsidR="00D924E6" w:rsidRDefault="00B049DA" w:rsidP="00B049DA">
      <w:pPr>
        <w:spacing w:before="4"/>
        <w:rPr>
          <w:rFonts w:ascii="Trebuchet MS"/>
          <w:sz w:val="20"/>
        </w:rPr>
      </w:pPr>
      <w:r>
        <w:br w:type="column"/>
      </w:r>
      <w:r>
        <w:pict w14:anchorId="751B5B6C">
          <v:shapetype id="_x0000_t202" coordsize="21600,21600" o:spt="202" path="m,l,21600r21600,l21600,xe">
            <v:stroke joinstyle="miter"/>
            <v:path gradientshapeok="t" o:connecttype="rect"/>
          </v:shapetype>
          <v:shape id="docshape8" o:spid="_x0000_s1040" type="#_x0000_t202" style="position:absolute;margin-left:60.25pt;margin-top:6.2pt;width:448.45pt;height:85.15pt;z-index:157332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162"/>
                    <w:gridCol w:w="4807"/>
                  </w:tblGrid>
                  <w:tr w:rsidR="00D924E6" w14:paraId="42EA1D90" w14:textId="77777777">
                    <w:trPr>
                      <w:trHeight w:val="239"/>
                    </w:trPr>
                    <w:tc>
                      <w:tcPr>
                        <w:tcW w:w="4162" w:type="dxa"/>
                        <w:tcBorders>
                          <w:bottom w:val="single" w:sz="6" w:space="0" w:color="616265"/>
                        </w:tcBorders>
                      </w:tcPr>
                      <w:p w14:paraId="7BFA905B" w14:textId="77777777" w:rsidR="00D924E6" w:rsidRDefault="00D924E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07" w:type="dxa"/>
                      </w:tcPr>
                      <w:p w14:paraId="2A8B73E7" w14:textId="258E3DC7" w:rsidR="00D924E6" w:rsidRDefault="00D924E6" w:rsidP="00B049DA">
                        <w:pPr>
                          <w:pStyle w:val="TableParagraph"/>
                          <w:spacing w:line="114" w:lineRule="exact"/>
                          <w:rPr>
                            <w:sz w:val="10"/>
                          </w:rPr>
                        </w:pPr>
                      </w:p>
                    </w:tc>
                  </w:tr>
                  <w:tr w:rsidR="00D924E6" w14:paraId="429F3B90" w14:textId="77777777">
                    <w:trPr>
                      <w:trHeight w:val="452"/>
                    </w:trPr>
                    <w:tc>
                      <w:tcPr>
                        <w:tcW w:w="4162" w:type="dxa"/>
                        <w:tcBorders>
                          <w:top w:val="single" w:sz="6" w:space="0" w:color="616265"/>
                        </w:tcBorders>
                      </w:tcPr>
                      <w:p w14:paraId="2A7D0371" w14:textId="0ED87ABB" w:rsidR="00D924E6" w:rsidRDefault="00B049DA">
                        <w:pPr>
                          <w:pStyle w:val="TableParagraph"/>
                          <w:spacing w:before="138"/>
                        </w:pPr>
                        <w:r>
                          <w:rPr>
                            <w:color w:val="626366"/>
                          </w:rPr>
                          <w:t>xxx</w:t>
                        </w:r>
                      </w:p>
                    </w:tc>
                    <w:tc>
                      <w:tcPr>
                        <w:tcW w:w="4807" w:type="dxa"/>
                      </w:tcPr>
                      <w:p w14:paraId="18F9CFA2" w14:textId="7974D74C" w:rsidR="00B049DA" w:rsidRPr="00B049DA" w:rsidRDefault="00B049DA" w:rsidP="00B049DA">
                        <w:pPr>
                          <w:pStyle w:val="TableParagraph"/>
                          <w:spacing w:before="128"/>
                          <w:ind w:left="444"/>
                          <w:rPr>
                            <w:color w:val="626366"/>
                          </w:rPr>
                        </w:pPr>
                        <w:r>
                          <w:rPr>
                            <w:color w:val="626366"/>
                          </w:rPr>
                          <w:t>Xxx</w:t>
                        </w:r>
                      </w:p>
                    </w:tc>
                  </w:tr>
                  <w:tr w:rsidR="00D924E6" w14:paraId="3D498DC1" w14:textId="77777777">
                    <w:trPr>
                      <w:trHeight w:val="997"/>
                    </w:trPr>
                    <w:tc>
                      <w:tcPr>
                        <w:tcW w:w="4162" w:type="dxa"/>
                      </w:tcPr>
                      <w:p w14:paraId="71BCE89D" w14:textId="21E920C4" w:rsidR="00D924E6" w:rsidRDefault="00B049DA">
                        <w:pPr>
                          <w:pStyle w:val="TableParagraph"/>
                          <w:spacing w:before="64"/>
                        </w:pPr>
                        <w:r>
                          <w:rPr>
                            <w:color w:val="626366"/>
                          </w:rPr>
                          <w:t>xxx</w:t>
                        </w:r>
                      </w:p>
                      <w:p w14:paraId="7734BF0D" w14:textId="77777777" w:rsidR="00D924E6" w:rsidRDefault="00B049DA">
                        <w:pPr>
                          <w:pStyle w:val="TableParagraph"/>
                          <w:spacing w:before="80" w:line="290" w:lineRule="atLeast"/>
                          <w:ind w:right="315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626366"/>
                          </w:rPr>
                          <w:t>Národní agentura pro komunikační a</w:t>
                        </w:r>
                        <w:r>
                          <w:rPr>
                            <w:b/>
                            <w:color w:val="626366"/>
                            <w:spacing w:val="-59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informační</w:t>
                        </w:r>
                        <w:r>
                          <w:rPr>
                            <w:b/>
                            <w:color w:val="626366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technologie,</w:t>
                        </w:r>
                        <w:r>
                          <w:rPr>
                            <w:b/>
                            <w:color w:val="626366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s.</w:t>
                        </w:r>
                        <w:r>
                          <w:rPr>
                            <w:b/>
                            <w:color w:val="626366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p.</w:t>
                        </w:r>
                      </w:p>
                    </w:tc>
                    <w:tc>
                      <w:tcPr>
                        <w:tcW w:w="4807" w:type="dxa"/>
                      </w:tcPr>
                      <w:p w14:paraId="3D9244D7" w14:textId="1F6EC7E2" w:rsidR="00D924E6" w:rsidRDefault="00B049DA">
                        <w:pPr>
                          <w:pStyle w:val="TableParagraph"/>
                          <w:spacing w:before="64"/>
                          <w:ind w:left="444"/>
                        </w:pPr>
                        <w:r>
                          <w:rPr>
                            <w:color w:val="626366"/>
                          </w:rPr>
                          <w:t>xxx</w:t>
                        </w:r>
                      </w:p>
                      <w:p w14:paraId="2F67D455" w14:textId="77777777" w:rsidR="00D924E6" w:rsidRDefault="00B049DA">
                        <w:pPr>
                          <w:pStyle w:val="TableParagraph"/>
                          <w:spacing w:before="98"/>
                          <w:ind w:left="444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696969"/>
                          </w:rPr>
                          <w:t>SoftwareONE</w:t>
                        </w:r>
                        <w:r>
                          <w:rPr>
                            <w:b/>
                            <w:color w:val="696969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696969"/>
                          </w:rPr>
                          <w:t>Czech</w:t>
                        </w:r>
                        <w:r>
                          <w:rPr>
                            <w:b/>
                            <w:color w:val="696969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696969"/>
                          </w:rPr>
                          <w:t>Republic</w:t>
                        </w:r>
                        <w:r>
                          <w:rPr>
                            <w:b/>
                            <w:color w:val="696969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696969"/>
                          </w:rPr>
                          <w:t>s.r.o.</w:t>
                        </w:r>
                      </w:p>
                    </w:tc>
                  </w:tr>
                </w:tbl>
                <w:p w14:paraId="49D00CE4" w14:textId="77777777" w:rsidR="00D924E6" w:rsidRDefault="00D924E6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</w:p>
    <w:p w14:paraId="72677568" w14:textId="77777777" w:rsidR="00D924E6" w:rsidRDefault="00B049DA">
      <w:pPr>
        <w:spacing w:before="5"/>
        <w:rPr>
          <w:rFonts w:ascii="Trebuchet MS"/>
          <w:sz w:val="66"/>
        </w:rPr>
      </w:pPr>
      <w:r>
        <w:br w:type="column"/>
      </w:r>
    </w:p>
    <w:p w14:paraId="327C913A" w14:textId="77777777" w:rsidR="00D924E6" w:rsidRDefault="00B049DA">
      <w:pPr>
        <w:spacing w:before="3"/>
        <w:rPr>
          <w:sz w:val="13"/>
        </w:rPr>
      </w:pPr>
      <w:r>
        <w:br w:type="column"/>
      </w:r>
    </w:p>
    <w:p w14:paraId="7372321E" w14:textId="319F6A5E" w:rsidR="00D924E6" w:rsidRDefault="00D924E6" w:rsidP="00B049DA">
      <w:pPr>
        <w:spacing w:before="5"/>
        <w:ind w:left="208" w:right="1862"/>
        <w:rPr>
          <w:sz w:val="10"/>
        </w:rPr>
        <w:sectPr w:rsidR="00D924E6">
          <w:type w:val="continuous"/>
          <w:pgSz w:w="11910" w:h="16840"/>
          <w:pgMar w:top="1660" w:right="720" w:bottom="1040" w:left="1020" w:header="680" w:footer="856" w:gutter="0"/>
          <w:cols w:num="4" w:space="708" w:equalWidth="0">
            <w:col w:w="1334" w:space="512"/>
            <w:col w:w="1956" w:space="1111"/>
            <w:col w:w="1480" w:space="63"/>
            <w:col w:w="3714"/>
          </w:cols>
        </w:sectPr>
      </w:pPr>
    </w:p>
    <w:p w14:paraId="7EF99611" w14:textId="77777777" w:rsidR="00D924E6" w:rsidRDefault="00D924E6">
      <w:pPr>
        <w:pStyle w:val="Zkladntext"/>
        <w:rPr>
          <w:sz w:val="20"/>
        </w:rPr>
      </w:pPr>
    </w:p>
    <w:p w14:paraId="47FEFD0A" w14:textId="77777777" w:rsidR="00D924E6" w:rsidRDefault="00D924E6">
      <w:pPr>
        <w:pStyle w:val="Zkladntext"/>
        <w:rPr>
          <w:sz w:val="20"/>
        </w:rPr>
      </w:pPr>
    </w:p>
    <w:p w14:paraId="1C3E5402" w14:textId="77777777" w:rsidR="00D924E6" w:rsidRDefault="00D924E6">
      <w:pPr>
        <w:pStyle w:val="Zkladntext"/>
        <w:rPr>
          <w:sz w:val="20"/>
        </w:rPr>
      </w:pPr>
    </w:p>
    <w:p w14:paraId="1E298F5E" w14:textId="77777777" w:rsidR="00D924E6" w:rsidRDefault="00D924E6">
      <w:pPr>
        <w:pStyle w:val="Zkladntext"/>
        <w:rPr>
          <w:sz w:val="20"/>
        </w:rPr>
      </w:pPr>
    </w:p>
    <w:p w14:paraId="3B6DDD4B" w14:textId="77777777" w:rsidR="00D924E6" w:rsidRDefault="00D924E6">
      <w:pPr>
        <w:pStyle w:val="Zkladntext"/>
        <w:rPr>
          <w:sz w:val="20"/>
        </w:rPr>
      </w:pPr>
    </w:p>
    <w:p w14:paraId="00CF5F6A" w14:textId="77777777" w:rsidR="00D924E6" w:rsidRDefault="00D924E6">
      <w:pPr>
        <w:pStyle w:val="Zkladntext"/>
        <w:rPr>
          <w:sz w:val="20"/>
        </w:rPr>
      </w:pPr>
    </w:p>
    <w:p w14:paraId="2E8C1ED4" w14:textId="77777777" w:rsidR="00D924E6" w:rsidRDefault="00D924E6">
      <w:pPr>
        <w:pStyle w:val="Zkladntext"/>
        <w:rPr>
          <w:sz w:val="20"/>
        </w:rPr>
      </w:pPr>
    </w:p>
    <w:p w14:paraId="50878322" w14:textId="77777777" w:rsidR="00D924E6" w:rsidRDefault="00D924E6">
      <w:pPr>
        <w:pStyle w:val="Zkladntext"/>
        <w:rPr>
          <w:sz w:val="20"/>
        </w:rPr>
      </w:pPr>
    </w:p>
    <w:p w14:paraId="79BE85B4" w14:textId="77777777" w:rsidR="00D924E6" w:rsidRDefault="00D924E6">
      <w:pPr>
        <w:pStyle w:val="Zkladntext"/>
        <w:rPr>
          <w:sz w:val="20"/>
        </w:rPr>
      </w:pPr>
    </w:p>
    <w:p w14:paraId="1D1C4487" w14:textId="77777777" w:rsidR="00D924E6" w:rsidRDefault="00D924E6">
      <w:pPr>
        <w:pStyle w:val="Zkladntext"/>
        <w:rPr>
          <w:sz w:val="20"/>
        </w:rPr>
      </w:pPr>
    </w:p>
    <w:p w14:paraId="607DA584" w14:textId="77777777" w:rsidR="00D924E6" w:rsidRDefault="00D924E6">
      <w:pPr>
        <w:pStyle w:val="Zkladntext"/>
        <w:spacing w:before="6"/>
        <w:rPr>
          <w:sz w:val="20"/>
        </w:rPr>
      </w:pPr>
    </w:p>
    <w:p w14:paraId="4F4394D1" w14:textId="77777777" w:rsidR="00D924E6" w:rsidRDefault="00D924E6">
      <w:pPr>
        <w:rPr>
          <w:sz w:val="20"/>
        </w:rPr>
        <w:sectPr w:rsidR="00D924E6">
          <w:type w:val="continuous"/>
          <w:pgSz w:w="11910" w:h="16840"/>
          <w:pgMar w:top="1660" w:right="720" w:bottom="1040" w:left="1020" w:header="680" w:footer="856" w:gutter="0"/>
          <w:cols w:space="708"/>
        </w:sectPr>
      </w:pPr>
    </w:p>
    <w:p w14:paraId="1324D850" w14:textId="31210186" w:rsidR="00D924E6" w:rsidRDefault="00B049DA">
      <w:pPr>
        <w:pStyle w:val="Zkladntext"/>
        <w:tabs>
          <w:tab w:val="left" w:pos="3092"/>
        </w:tabs>
        <w:spacing w:before="94"/>
        <w:ind w:left="112"/>
      </w:pPr>
      <w:r>
        <w:rPr>
          <w:color w:val="626366"/>
        </w:rPr>
        <w:tab/>
      </w:r>
      <w:r>
        <w:rPr>
          <w:color w:val="626366"/>
        </w:rPr>
        <w:tab/>
      </w:r>
      <w:r>
        <w:rPr>
          <w:color w:val="626366"/>
        </w:rPr>
        <w:tab/>
        <w:t xml:space="preserve">       </w:t>
      </w:r>
      <w:r>
        <w:rPr>
          <w:color w:val="626366"/>
        </w:rPr>
        <w:t>V</w:t>
      </w:r>
      <w:r>
        <w:rPr>
          <w:color w:val="626366"/>
          <w:spacing w:val="-2"/>
        </w:rPr>
        <w:t xml:space="preserve"> </w:t>
      </w:r>
      <w:r>
        <w:rPr>
          <w:color w:val="626366"/>
        </w:rPr>
        <w:t>Praze</w:t>
      </w:r>
      <w:r>
        <w:rPr>
          <w:color w:val="626366"/>
          <w:spacing w:val="-1"/>
        </w:rPr>
        <w:t xml:space="preserve"> </w:t>
      </w:r>
      <w:r>
        <w:rPr>
          <w:color w:val="626366"/>
        </w:rPr>
        <w:t>dne:</w:t>
      </w:r>
      <w:r>
        <w:rPr>
          <w:color w:val="626366"/>
          <w:spacing w:val="2"/>
        </w:rPr>
        <w:t xml:space="preserve"> </w:t>
      </w:r>
    </w:p>
    <w:p w14:paraId="7CEC81CD" w14:textId="1871577D" w:rsidR="00D924E6" w:rsidRDefault="00B049DA" w:rsidP="00B049DA">
      <w:pPr>
        <w:spacing w:before="493"/>
        <w:jc w:val="right"/>
        <w:rPr>
          <w:sz w:val="10"/>
        </w:rPr>
      </w:pPr>
      <w:r>
        <w:pict w14:anchorId="36985B50">
          <v:rect id="docshape21" o:spid="_x0000_s1027" style="position:absolute;left:0;text-align:left;margin-left:555.45pt;margin-top:785.5pt;width:19.1pt;height:.5pt;z-index:15730688;mso-position-horizontal-relative:page;mso-position-vertical-relative:page" fillcolor="#bebebe" stroked="f">
            <w10:wrap anchorx="page" anchory="page"/>
          </v:rect>
        </w:pict>
      </w:r>
      <w:r>
        <w:pict w14:anchorId="0DF3DFC3">
          <v:shape id="docshape22" o:spid="_x0000_s1026" type="#_x0000_t202" style="position:absolute;left:0;text-align:left;margin-left:290.55pt;margin-top:46.9pt;width:208.1pt;height:68.55pt;z-index:157337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162"/>
                  </w:tblGrid>
                  <w:tr w:rsidR="00D924E6" w14:paraId="4A50893C" w14:textId="77777777">
                    <w:trPr>
                      <w:trHeight w:val="239"/>
                    </w:trPr>
                    <w:tc>
                      <w:tcPr>
                        <w:tcW w:w="4162" w:type="dxa"/>
                        <w:tcBorders>
                          <w:bottom w:val="single" w:sz="6" w:space="0" w:color="616265"/>
                        </w:tcBorders>
                      </w:tcPr>
                      <w:p w14:paraId="1C141AB0" w14:textId="67A525FE" w:rsidR="00D924E6" w:rsidRDefault="00D924E6">
                        <w:pPr>
                          <w:pStyle w:val="TableParagraph"/>
                          <w:spacing w:line="87" w:lineRule="exact"/>
                          <w:ind w:left="1815"/>
                          <w:rPr>
                            <w:sz w:val="10"/>
                          </w:rPr>
                        </w:pPr>
                      </w:p>
                    </w:tc>
                  </w:tr>
                  <w:tr w:rsidR="00D924E6" w14:paraId="35A9A786" w14:textId="77777777">
                    <w:trPr>
                      <w:trHeight w:val="452"/>
                    </w:trPr>
                    <w:tc>
                      <w:tcPr>
                        <w:tcW w:w="4162" w:type="dxa"/>
                        <w:tcBorders>
                          <w:top w:val="single" w:sz="6" w:space="0" w:color="616265"/>
                        </w:tcBorders>
                      </w:tcPr>
                      <w:p w14:paraId="0EAD9E96" w14:textId="0811355F" w:rsidR="00D924E6" w:rsidRDefault="00B049DA">
                        <w:pPr>
                          <w:pStyle w:val="TableParagraph"/>
                          <w:spacing w:before="138"/>
                        </w:pPr>
                        <w:r>
                          <w:rPr>
                            <w:color w:val="626366"/>
                          </w:rPr>
                          <w:t>xxx</w:t>
                        </w:r>
                      </w:p>
                    </w:tc>
                  </w:tr>
                  <w:tr w:rsidR="00D924E6" w14:paraId="504CA45E" w14:textId="77777777">
                    <w:trPr>
                      <w:trHeight w:val="665"/>
                    </w:trPr>
                    <w:tc>
                      <w:tcPr>
                        <w:tcW w:w="4162" w:type="dxa"/>
                      </w:tcPr>
                      <w:p w14:paraId="488CA103" w14:textId="7879C513" w:rsidR="00D924E6" w:rsidRDefault="00B049DA">
                        <w:pPr>
                          <w:pStyle w:val="TableParagraph"/>
                          <w:spacing w:before="64"/>
                        </w:pPr>
                        <w:r>
                          <w:rPr>
                            <w:color w:val="626366"/>
                          </w:rPr>
                          <w:t>xxx</w:t>
                        </w:r>
                      </w:p>
                      <w:p w14:paraId="5609C80E" w14:textId="77777777" w:rsidR="00D924E6" w:rsidRDefault="00B049DA">
                        <w:pPr>
                          <w:pStyle w:val="TableParagraph"/>
                          <w:spacing w:before="95" w:line="233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696969"/>
                          </w:rPr>
                          <w:t>SoftwareONE</w:t>
                        </w:r>
                        <w:r>
                          <w:rPr>
                            <w:b/>
                            <w:color w:val="696969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696969"/>
                          </w:rPr>
                          <w:t>Czech</w:t>
                        </w:r>
                        <w:r>
                          <w:rPr>
                            <w:b/>
                            <w:color w:val="696969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696969"/>
                          </w:rPr>
                          <w:t>Republic</w:t>
                        </w:r>
                        <w:r>
                          <w:rPr>
                            <w:b/>
                            <w:color w:val="696969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696969"/>
                          </w:rPr>
                          <w:t>s.r.o.</w:t>
                        </w:r>
                      </w:p>
                    </w:tc>
                  </w:tr>
                </w:tbl>
                <w:p w14:paraId="274A777A" w14:textId="77777777" w:rsidR="00D924E6" w:rsidRDefault="00D924E6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br w:type="column"/>
      </w:r>
    </w:p>
    <w:sectPr w:rsidR="00D924E6">
      <w:type w:val="continuous"/>
      <w:pgSz w:w="11910" w:h="16840"/>
      <w:pgMar w:top="1660" w:right="720" w:bottom="1040" w:left="1020" w:header="680" w:footer="856" w:gutter="0"/>
      <w:cols w:num="2" w:space="708" w:equalWidth="0">
        <w:col w:w="6252" w:space="40"/>
        <w:col w:w="387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E0189" w14:textId="77777777" w:rsidR="00000000" w:rsidRDefault="00B049DA">
      <w:r>
        <w:separator/>
      </w:r>
    </w:p>
  </w:endnote>
  <w:endnote w:type="continuationSeparator" w:id="0">
    <w:p w14:paraId="2A5EEEAA" w14:textId="77777777" w:rsidR="00000000" w:rsidRDefault="00B04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236BA" w14:textId="77777777" w:rsidR="00D924E6" w:rsidRDefault="00B049DA">
    <w:pPr>
      <w:pStyle w:val="Zkladntext"/>
      <w:spacing w:line="14" w:lineRule="auto"/>
      <w:rPr>
        <w:sz w:val="20"/>
      </w:rPr>
    </w:pPr>
    <w:r>
      <w:pict w14:anchorId="2056863E">
        <v:line id="_x0000_s2051" style="position:absolute;z-index:-15865344;mso-position-horizontal-relative:page;mso-position-vertical-relative:page" from="56.55pt,785.6pt" to="552.6pt,785.6pt" strokecolor="#00afef" strokeweight="1pt">
          <w10:wrap anchorx="page" anchory="page"/>
        </v:line>
      </w:pict>
    </w:r>
    <w:r>
      <w:pict w14:anchorId="3268CAA5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553.9pt;margin-top:786.3pt;width:13.15pt;height:14.35pt;z-index:-15864832;mso-position-horizontal-relative:page;mso-position-vertical-relative:page" filled="f" stroked="f">
          <v:textbox inset="0,0,0,0">
            <w:txbxContent>
              <w:p w14:paraId="507E25D4" w14:textId="77777777" w:rsidR="00D924E6" w:rsidRDefault="00B049DA">
                <w:pPr>
                  <w:pStyle w:val="Zkladntext"/>
                  <w:spacing w:before="13"/>
                  <w:ind w:left="60"/>
                </w:pPr>
                <w:r>
                  <w:fldChar w:fldCharType="begin"/>
                </w:r>
                <w:r>
                  <w:rPr>
                    <w:color w:val="696969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7932F8C6">
        <v:shape id="docshape2" o:spid="_x0000_s2049" type="#_x0000_t202" style="position:absolute;margin-left:55.65pt;margin-top:793.55pt;width:390.25pt;height:29.5pt;z-index:-15864320;mso-position-horizontal-relative:page;mso-position-vertical-relative:page" filled="f" stroked="f">
          <v:textbox inset="0,0,0,0">
            <w:txbxContent>
              <w:p w14:paraId="0B1320A3" w14:textId="77777777" w:rsidR="00D924E6" w:rsidRDefault="00B049DA">
                <w:pPr>
                  <w:spacing w:before="15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696969"/>
                    <w:sz w:val="16"/>
                  </w:rPr>
                  <w:t>Národní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agentura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pro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komunikační</w:t>
                </w:r>
                <w:r>
                  <w:rPr>
                    <w:b/>
                    <w:color w:val="696969"/>
                    <w:spacing w:val="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a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informační</w:t>
                </w:r>
                <w:r>
                  <w:rPr>
                    <w:b/>
                    <w:color w:val="696969"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technologie,</w:t>
                </w:r>
                <w:r>
                  <w:rPr>
                    <w:b/>
                    <w:color w:val="696969"/>
                    <w:spacing w:val="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s.</w:t>
                </w:r>
                <w:r>
                  <w:rPr>
                    <w:b/>
                    <w:color w:val="696969"/>
                    <w:spacing w:val="-5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p.,</w:t>
                </w:r>
                <w:r>
                  <w:rPr>
                    <w:b/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Kodaňská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1441/46,</w:t>
                </w:r>
                <w:r>
                  <w:rPr>
                    <w:b/>
                    <w:color w:val="696969"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101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00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Praha</w:t>
                </w:r>
                <w:r>
                  <w:rPr>
                    <w:b/>
                    <w:color w:val="696969"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10</w:t>
                </w:r>
              </w:p>
              <w:p w14:paraId="77D7C290" w14:textId="77777777" w:rsidR="00D924E6" w:rsidRDefault="00B049DA">
                <w:pPr>
                  <w:spacing w:before="3"/>
                  <w:ind w:left="20" w:right="1690"/>
                  <w:rPr>
                    <w:sz w:val="16"/>
                  </w:rPr>
                </w:pPr>
                <w:r>
                  <w:rPr>
                    <w:color w:val="696969"/>
                    <w:sz w:val="16"/>
                  </w:rPr>
                  <w:t>Zapsaná v Obchodním rejstříku u Městského soudu v Praze, spisová značka A 77322</w:t>
                </w:r>
                <w:r>
                  <w:rPr>
                    <w:color w:val="696969"/>
                    <w:spacing w:val="-43"/>
                    <w:sz w:val="16"/>
                  </w:rPr>
                  <w:t xml:space="preserve"> </w:t>
                </w:r>
                <w:hyperlink r:id="rId1">
                  <w:r>
                    <w:rPr>
                      <w:color w:val="696969"/>
                      <w:sz w:val="16"/>
                    </w:rPr>
                    <w:t>info@nakit.cz,</w:t>
                  </w:r>
                  <w:r>
                    <w:rPr>
                      <w:color w:val="696969"/>
                      <w:spacing w:val="-1"/>
                      <w:sz w:val="16"/>
                    </w:rPr>
                    <w:t xml:space="preserve"> </w:t>
                  </w:r>
                </w:hyperlink>
                <w:r>
                  <w:rPr>
                    <w:color w:val="696969"/>
                    <w:sz w:val="16"/>
                  </w:rPr>
                  <w:t>+420 234 066</w:t>
                </w:r>
                <w:r>
                  <w:rPr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500,</w:t>
                </w:r>
                <w:r>
                  <w:rPr>
                    <w:color w:val="696969"/>
                    <w:spacing w:val="-1"/>
                    <w:sz w:val="16"/>
                  </w:rPr>
                  <w:t xml:space="preserve"> </w:t>
                </w:r>
                <w:hyperlink r:id="rId2">
                  <w:r>
                    <w:rPr>
                      <w:color w:val="696969"/>
                      <w:sz w:val="16"/>
                    </w:rPr>
                    <w:t>www.nakit.cz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BEB31" w14:textId="77777777" w:rsidR="00000000" w:rsidRDefault="00B049DA">
      <w:r>
        <w:separator/>
      </w:r>
    </w:p>
  </w:footnote>
  <w:footnote w:type="continuationSeparator" w:id="0">
    <w:p w14:paraId="6A80807C" w14:textId="77777777" w:rsidR="00000000" w:rsidRDefault="00B04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C3F7D" w14:textId="77777777" w:rsidR="00D924E6" w:rsidRDefault="00B049DA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50624" behindDoc="1" locked="0" layoutInCell="1" allowOverlap="1" wp14:anchorId="63164172" wp14:editId="67D98F2C">
          <wp:simplePos x="0" y="0"/>
          <wp:positionH relativeFrom="page">
            <wp:posOffset>431800</wp:posOffset>
          </wp:positionH>
          <wp:positionV relativeFrom="page">
            <wp:posOffset>431761</wp:posOffset>
          </wp:positionV>
          <wp:extent cx="1799589" cy="53267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512A6"/>
    <w:multiLevelType w:val="multilevel"/>
    <w:tmpl w:val="D4041604"/>
    <w:lvl w:ilvl="0">
      <w:start w:val="1"/>
      <w:numFmt w:val="decimal"/>
      <w:lvlText w:val="%1."/>
      <w:lvlJc w:val="left"/>
      <w:pPr>
        <w:ind w:left="470" w:hanging="359"/>
        <w:jc w:val="left"/>
      </w:pPr>
      <w:rPr>
        <w:rFonts w:ascii="Arial" w:eastAsia="Arial" w:hAnsi="Arial" w:cs="Arial" w:hint="default"/>
        <w:b/>
        <w:bCs/>
        <w:i w:val="0"/>
        <w:iCs w:val="0"/>
        <w:color w:val="00AFEF"/>
        <w:w w:val="100"/>
        <w:sz w:val="24"/>
        <w:szCs w:val="24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833" w:hanging="7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2">
      <w:start w:val="1"/>
      <w:numFmt w:val="decimal"/>
      <w:lvlText w:val="%1.%2.%3."/>
      <w:lvlJc w:val="left"/>
      <w:pPr>
        <w:ind w:left="1531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3"/>
        <w:w w:val="100"/>
        <w:sz w:val="22"/>
        <w:szCs w:val="22"/>
        <w:lang w:val="cs-CZ" w:eastAsia="en-US" w:bidi="ar-SA"/>
      </w:rPr>
    </w:lvl>
    <w:lvl w:ilvl="3">
      <w:start w:val="1"/>
      <w:numFmt w:val="lowerLetter"/>
      <w:lvlText w:val="%4)"/>
      <w:lvlJc w:val="left"/>
      <w:pPr>
        <w:ind w:left="195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4">
      <w:numFmt w:val="bullet"/>
      <w:lvlText w:val="•"/>
      <w:lvlJc w:val="left"/>
      <w:pPr>
        <w:ind w:left="3132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304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477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649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821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5CA749C5"/>
    <w:multiLevelType w:val="hybridMultilevel"/>
    <w:tmpl w:val="B70E13F0"/>
    <w:lvl w:ilvl="0" w:tplc="43A8D8EE">
      <w:start w:val="1"/>
      <w:numFmt w:val="upperLetter"/>
      <w:lvlText w:val="%1."/>
      <w:lvlJc w:val="left"/>
      <w:pPr>
        <w:ind w:left="833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1" w:tplc="ABD45C90">
      <w:numFmt w:val="bullet"/>
      <w:lvlText w:val="•"/>
      <w:lvlJc w:val="left"/>
      <w:pPr>
        <w:ind w:left="1772" w:hanging="360"/>
      </w:pPr>
      <w:rPr>
        <w:rFonts w:hint="default"/>
        <w:lang w:val="cs-CZ" w:eastAsia="en-US" w:bidi="ar-SA"/>
      </w:rPr>
    </w:lvl>
    <w:lvl w:ilvl="2" w:tplc="89B2D990">
      <w:numFmt w:val="bullet"/>
      <w:lvlText w:val="•"/>
      <w:lvlJc w:val="left"/>
      <w:pPr>
        <w:ind w:left="2705" w:hanging="360"/>
      </w:pPr>
      <w:rPr>
        <w:rFonts w:hint="default"/>
        <w:lang w:val="cs-CZ" w:eastAsia="en-US" w:bidi="ar-SA"/>
      </w:rPr>
    </w:lvl>
    <w:lvl w:ilvl="3" w:tplc="1310BDC2">
      <w:numFmt w:val="bullet"/>
      <w:lvlText w:val="•"/>
      <w:lvlJc w:val="left"/>
      <w:pPr>
        <w:ind w:left="3637" w:hanging="360"/>
      </w:pPr>
      <w:rPr>
        <w:rFonts w:hint="default"/>
        <w:lang w:val="cs-CZ" w:eastAsia="en-US" w:bidi="ar-SA"/>
      </w:rPr>
    </w:lvl>
    <w:lvl w:ilvl="4" w:tplc="51E2E110">
      <w:numFmt w:val="bullet"/>
      <w:lvlText w:val="•"/>
      <w:lvlJc w:val="left"/>
      <w:pPr>
        <w:ind w:left="4570" w:hanging="360"/>
      </w:pPr>
      <w:rPr>
        <w:rFonts w:hint="default"/>
        <w:lang w:val="cs-CZ" w:eastAsia="en-US" w:bidi="ar-SA"/>
      </w:rPr>
    </w:lvl>
    <w:lvl w:ilvl="5" w:tplc="DE2CDFAE">
      <w:numFmt w:val="bullet"/>
      <w:lvlText w:val="•"/>
      <w:lvlJc w:val="left"/>
      <w:pPr>
        <w:ind w:left="5503" w:hanging="360"/>
      </w:pPr>
      <w:rPr>
        <w:rFonts w:hint="default"/>
        <w:lang w:val="cs-CZ" w:eastAsia="en-US" w:bidi="ar-SA"/>
      </w:rPr>
    </w:lvl>
    <w:lvl w:ilvl="6" w:tplc="AD60E6BE">
      <w:numFmt w:val="bullet"/>
      <w:lvlText w:val="•"/>
      <w:lvlJc w:val="left"/>
      <w:pPr>
        <w:ind w:left="6435" w:hanging="360"/>
      </w:pPr>
      <w:rPr>
        <w:rFonts w:hint="default"/>
        <w:lang w:val="cs-CZ" w:eastAsia="en-US" w:bidi="ar-SA"/>
      </w:rPr>
    </w:lvl>
    <w:lvl w:ilvl="7" w:tplc="9AC29CCE">
      <w:numFmt w:val="bullet"/>
      <w:lvlText w:val="•"/>
      <w:lvlJc w:val="left"/>
      <w:pPr>
        <w:ind w:left="7368" w:hanging="360"/>
      </w:pPr>
      <w:rPr>
        <w:rFonts w:hint="default"/>
        <w:lang w:val="cs-CZ" w:eastAsia="en-US" w:bidi="ar-SA"/>
      </w:rPr>
    </w:lvl>
    <w:lvl w:ilvl="8" w:tplc="3214B5F0">
      <w:numFmt w:val="bullet"/>
      <w:lvlText w:val="•"/>
      <w:lvlJc w:val="left"/>
      <w:pPr>
        <w:ind w:left="8301" w:hanging="360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924E6"/>
    <w:rsid w:val="00B049DA"/>
    <w:rsid w:val="00D9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09B4851"/>
  <w15:docId w15:val="{546DB19D-5C59-4641-AA3E-6E56E23C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outlineLvl w:val="0"/>
    </w:pPr>
    <w:rPr>
      <w:sz w:val="51"/>
      <w:szCs w:val="51"/>
    </w:rPr>
  </w:style>
  <w:style w:type="paragraph" w:styleId="Nadpis2">
    <w:name w:val="heading 2"/>
    <w:basedOn w:val="Normln"/>
    <w:uiPriority w:val="9"/>
    <w:unhideWhenUsed/>
    <w:qFormat/>
    <w:pPr>
      <w:outlineLvl w:val="1"/>
    </w:pPr>
    <w:rPr>
      <w:rFonts w:ascii="Trebuchet MS" w:eastAsia="Trebuchet MS" w:hAnsi="Trebuchet MS" w:cs="Trebuchet MS"/>
      <w:sz w:val="34"/>
      <w:szCs w:val="34"/>
    </w:rPr>
  </w:style>
  <w:style w:type="paragraph" w:styleId="Nadpis3">
    <w:name w:val="heading 3"/>
    <w:basedOn w:val="Normln"/>
    <w:uiPriority w:val="9"/>
    <w:unhideWhenUsed/>
    <w:qFormat/>
    <w:pPr>
      <w:ind w:left="470" w:hanging="359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uiPriority w:val="9"/>
    <w:unhideWhenUsed/>
    <w:qFormat/>
    <w:pPr>
      <w:spacing w:before="1"/>
      <w:ind w:left="112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833" w:hanging="721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aktury@nakit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kit.cz/" TargetMode="External"/><Relationship Id="rId1" Type="http://schemas.openxmlformats.org/officeDocument/2006/relationships/hyperlink" Target="mailto:info@naki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1240</Words>
  <Characters>7316</Characters>
  <Application>Microsoft Office Word</Application>
  <DocSecurity>0</DocSecurity>
  <Lines>60</Lines>
  <Paragraphs>17</Paragraphs>
  <ScaleCrop>false</ScaleCrop>
  <Company/>
  <LinksUpToDate>false</LinksUpToDate>
  <CharactersWithSpaces>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Jaroslava Zachová</cp:lastModifiedBy>
  <cp:revision>2</cp:revision>
  <dcterms:created xsi:type="dcterms:W3CDTF">2021-07-27T12:06:00Z</dcterms:created>
  <dcterms:modified xsi:type="dcterms:W3CDTF">2021-07-27T12:17:00Z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2021-07-27T00:00:00Z</vt:filetime>
  </property>
</Properties>
</file>