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A1727" w14:textId="77777777" w:rsidR="002702F7" w:rsidRPr="00511591" w:rsidRDefault="002702F7" w:rsidP="00F150CA">
      <w:pPr>
        <w:spacing w:after="60"/>
        <w:rPr>
          <w:rFonts w:ascii="Arial" w:hAnsi="Arial" w:cs="Arial"/>
          <w:sz w:val="22"/>
          <w:szCs w:val="22"/>
        </w:rPr>
      </w:pPr>
      <w:bookmarkStart w:id="0" w:name="_GoBack"/>
      <w:bookmarkEnd w:id="0"/>
    </w:p>
    <w:p w14:paraId="4A3F102E" w14:textId="1E4ADCBA" w:rsidR="00776CB9" w:rsidRDefault="00776CB9" w:rsidP="00776CB9">
      <w:pPr>
        <w:spacing w:after="60"/>
        <w:jc w:val="right"/>
        <w:rPr>
          <w:rFonts w:ascii="Arial" w:hAnsi="Arial" w:cs="Arial"/>
          <w:b/>
          <w:bCs/>
          <w:kern w:val="16"/>
          <w:sz w:val="22"/>
          <w:szCs w:val="22"/>
        </w:rPr>
      </w:pPr>
      <w:r w:rsidRPr="00092C57">
        <w:rPr>
          <w:rFonts w:ascii="Arial" w:hAnsi="Arial" w:cs="Arial"/>
          <w:b/>
          <w:bCs/>
          <w:kern w:val="16"/>
          <w:sz w:val="22"/>
          <w:szCs w:val="22"/>
        </w:rPr>
        <w:t xml:space="preserve">ev. č.: </w:t>
      </w:r>
      <w:r>
        <w:rPr>
          <w:rFonts w:ascii="Arial" w:hAnsi="Arial" w:cs="Arial"/>
          <w:b/>
          <w:bCs/>
          <w:kern w:val="16"/>
          <w:sz w:val="22"/>
          <w:szCs w:val="22"/>
        </w:rPr>
        <w:t>21/110</w:t>
      </w:r>
      <w:r w:rsidRPr="000007EB">
        <w:rPr>
          <w:rFonts w:ascii="Arial" w:hAnsi="Arial" w:cs="Arial"/>
          <w:b/>
          <w:bCs/>
          <w:kern w:val="16"/>
          <w:sz w:val="22"/>
          <w:szCs w:val="22"/>
        </w:rPr>
        <w:t>-0</w:t>
      </w:r>
    </w:p>
    <w:p w14:paraId="705C7F69" w14:textId="5EF81FCE" w:rsidR="00776CB9" w:rsidRPr="00092C57" w:rsidRDefault="00776CB9" w:rsidP="00776CB9">
      <w:pPr>
        <w:spacing w:after="60"/>
        <w:jc w:val="right"/>
        <w:rPr>
          <w:rFonts w:ascii="Arial" w:hAnsi="Arial" w:cs="Arial"/>
          <w:b/>
          <w:sz w:val="22"/>
          <w:szCs w:val="22"/>
        </w:rPr>
      </w:pPr>
      <w:r>
        <w:rPr>
          <w:rFonts w:ascii="Arial" w:hAnsi="Arial" w:cs="Arial"/>
          <w:b/>
          <w:bCs/>
          <w:kern w:val="16"/>
          <w:sz w:val="22"/>
          <w:szCs w:val="22"/>
        </w:rPr>
        <w:t>čj.: 7080/2021-UVCR-</w:t>
      </w:r>
      <w:r w:rsidR="00691395">
        <w:rPr>
          <w:rFonts w:ascii="Arial" w:hAnsi="Arial" w:cs="Arial"/>
          <w:b/>
          <w:bCs/>
          <w:kern w:val="16"/>
          <w:sz w:val="22"/>
          <w:szCs w:val="22"/>
        </w:rPr>
        <w:t>158</w:t>
      </w:r>
    </w:p>
    <w:p w14:paraId="6082329F" w14:textId="77777777" w:rsidR="00092C57" w:rsidRPr="00057E21" w:rsidRDefault="005067B2" w:rsidP="00057E21">
      <w:pPr>
        <w:pStyle w:val="Nadpis10"/>
      </w:pPr>
      <w:r w:rsidRPr="00057E21">
        <w:t>Rámcová dohoda</w:t>
      </w:r>
    </w:p>
    <w:p w14:paraId="7DDCE5D5" w14:textId="77777777" w:rsidR="00012F1E" w:rsidRPr="00092C57" w:rsidRDefault="00092C57" w:rsidP="00F150CA">
      <w:pPr>
        <w:spacing w:after="60"/>
        <w:jc w:val="center"/>
        <w:rPr>
          <w:rFonts w:ascii="Arial" w:hAnsi="Arial" w:cs="Arial"/>
          <w:b/>
          <w:sz w:val="22"/>
          <w:szCs w:val="22"/>
        </w:rPr>
      </w:pPr>
      <w:r>
        <w:rPr>
          <w:rFonts w:ascii="Arial" w:hAnsi="Arial" w:cs="Arial"/>
          <w:sz w:val="22"/>
          <w:szCs w:val="22"/>
        </w:rPr>
        <w:t>„</w:t>
      </w:r>
      <w:r w:rsidR="00021DE0" w:rsidRPr="009A649B">
        <w:rPr>
          <w:rFonts w:ascii="Arial" w:hAnsi="Arial" w:cs="Arial"/>
          <w:b/>
          <w:sz w:val="22"/>
          <w:szCs w:val="22"/>
        </w:rPr>
        <w:t>Překladatelské služby z a do AJ, NJ a FrJ</w:t>
      </w:r>
      <w:r w:rsidR="00BD1D46">
        <w:rPr>
          <w:rFonts w:ascii="Arial" w:hAnsi="Arial" w:cs="Arial"/>
          <w:b/>
          <w:sz w:val="22"/>
          <w:szCs w:val="22"/>
        </w:rPr>
        <w:t xml:space="preserve"> – odborný jazyk</w:t>
      </w:r>
      <w:r>
        <w:rPr>
          <w:rFonts w:ascii="Arial" w:hAnsi="Arial" w:cs="Arial"/>
          <w:b/>
          <w:sz w:val="22"/>
          <w:szCs w:val="22"/>
        </w:rPr>
        <w:t>“</w:t>
      </w:r>
    </w:p>
    <w:p w14:paraId="1E6A280C" w14:textId="77777777" w:rsidR="003B07C8" w:rsidRPr="00AE1681" w:rsidRDefault="003B07C8" w:rsidP="00391A29">
      <w:pPr>
        <w:spacing w:after="240"/>
        <w:jc w:val="center"/>
        <w:rPr>
          <w:rFonts w:ascii="Arial" w:hAnsi="Arial" w:cs="Arial"/>
          <w:sz w:val="22"/>
          <w:szCs w:val="22"/>
        </w:rPr>
      </w:pPr>
      <w:r w:rsidRPr="00AE1681">
        <w:rPr>
          <w:rFonts w:ascii="Arial" w:hAnsi="Arial" w:cs="Arial"/>
          <w:sz w:val="22"/>
          <w:szCs w:val="22"/>
        </w:rPr>
        <w:t xml:space="preserve">uzavřená dle </w:t>
      </w:r>
      <w:r w:rsidR="00021DE0">
        <w:rPr>
          <w:rFonts w:ascii="Arial" w:hAnsi="Arial" w:cs="Arial"/>
          <w:sz w:val="22"/>
          <w:szCs w:val="22"/>
        </w:rPr>
        <w:t xml:space="preserve">§ 1746 </w:t>
      </w:r>
      <w:r w:rsidR="00013720">
        <w:rPr>
          <w:rFonts w:ascii="Arial" w:hAnsi="Arial" w:cs="Arial"/>
          <w:sz w:val="22"/>
          <w:szCs w:val="22"/>
        </w:rPr>
        <w:t xml:space="preserve">odst. 2 </w:t>
      </w:r>
      <w:r w:rsidRPr="00AE1681">
        <w:rPr>
          <w:rFonts w:ascii="Arial" w:hAnsi="Arial" w:cs="Arial"/>
          <w:sz w:val="22"/>
          <w:szCs w:val="22"/>
        </w:rPr>
        <w:t>zákona č. 89/2012 Sb., občanský zákoník (dále jen „občanský zákoník“)</w:t>
      </w:r>
      <w:r w:rsidR="00013720">
        <w:rPr>
          <w:rFonts w:ascii="Arial" w:hAnsi="Arial" w:cs="Arial"/>
          <w:sz w:val="22"/>
          <w:szCs w:val="22"/>
        </w:rPr>
        <w:t xml:space="preserve"> a </w:t>
      </w:r>
      <w:r w:rsidR="005067B2">
        <w:rPr>
          <w:rFonts w:ascii="Arial" w:hAnsi="Arial" w:cs="Arial"/>
          <w:sz w:val="22"/>
          <w:szCs w:val="22"/>
        </w:rPr>
        <w:t>v souladu s § 131 odst.</w:t>
      </w:r>
      <w:r w:rsidR="00703E3F">
        <w:rPr>
          <w:rFonts w:ascii="Arial" w:hAnsi="Arial" w:cs="Arial"/>
          <w:sz w:val="22"/>
          <w:szCs w:val="22"/>
        </w:rPr>
        <w:t xml:space="preserve"> 1 </w:t>
      </w:r>
      <w:r w:rsidR="00021DE0">
        <w:rPr>
          <w:rFonts w:ascii="Arial" w:hAnsi="Arial" w:cs="Arial"/>
          <w:sz w:val="22"/>
          <w:szCs w:val="22"/>
        </w:rPr>
        <w:t>zákona č. 13</w:t>
      </w:r>
      <w:r w:rsidR="00703E3F">
        <w:rPr>
          <w:rFonts w:ascii="Arial" w:hAnsi="Arial" w:cs="Arial"/>
          <w:sz w:val="22"/>
          <w:szCs w:val="22"/>
        </w:rPr>
        <w:t>4</w:t>
      </w:r>
      <w:r w:rsidR="00021DE0">
        <w:rPr>
          <w:rFonts w:ascii="Arial" w:hAnsi="Arial" w:cs="Arial"/>
          <w:sz w:val="22"/>
          <w:szCs w:val="22"/>
        </w:rPr>
        <w:t>/20</w:t>
      </w:r>
      <w:r w:rsidR="00703E3F">
        <w:rPr>
          <w:rFonts w:ascii="Arial" w:hAnsi="Arial" w:cs="Arial"/>
          <w:sz w:val="22"/>
          <w:szCs w:val="22"/>
        </w:rPr>
        <w:t>16</w:t>
      </w:r>
      <w:r w:rsidR="00021DE0">
        <w:rPr>
          <w:rFonts w:ascii="Arial" w:hAnsi="Arial" w:cs="Arial"/>
          <w:sz w:val="22"/>
          <w:szCs w:val="22"/>
        </w:rPr>
        <w:t xml:space="preserve"> Sb.</w:t>
      </w:r>
      <w:r w:rsidR="007A0CA2">
        <w:rPr>
          <w:rFonts w:ascii="Arial" w:hAnsi="Arial" w:cs="Arial"/>
          <w:sz w:val="22"/>
          <w:szCs w:val="22"/>
        </w:rPr>
        <w:t>,</w:t>
      </w:r>
      <w:r w:rsidR="00021DE0">
        <w:rPr>
          <w:rFonts w:ascii="Arial" w:hAnsi="Arial" w:cs="Arial"/>
          <w:sz w:val="22"/>
          <w:szCs w:val="22"/>
        </w:rPr>
        <w:t xml:space="preserve"> o </w:t>
      </w:r>
      <w:r w:rsidR="00703E3F">
        <w:rPr>
          <w:rFonts w:ascii="Arial" w:hAnsi="Arial" w:cs="Arial"/>
          <w:sz w:val="22"/>
          <w:szCs w:val="22"/>
        </w:rPr>
        <w:t>zadávání veřejných zakázek</w:t>
      </w:r>
      <w:r w:rsidR="00021DE0">
        <w:rPr>
          <w:rFonts w:ascii="Arial" w:hAnsi="Arial" w:cs="Arial"/>
          <w:sz w:val="22"/>
          <w:szCs w:val="22"/>
        </w:rPr>
        <w:t>, ve</w:t>
      </w:r>
      <w:r w:rsidR="00C7630A">
        <w:rPr>
          <w:rFonts w:ascii="Arial" w:hAnsi="Arial" w:cs="Arial"/>
          <w:sz w:val="22"/>
          <w:szCs w:val="22"/>
        </w:rPr>
        <w:t> </w:t>
      </w:r>
      <w:r w:rsidR="00021DE0">
        <w:rPr>
          <w:rFonts w:ascii="Arial" w:hAnsi="Arial" w:cs="Arial"/>
          <w:sz w:val="22"/>
          <w:szCs w:val="22"/>
        </w:rPr>
        <w:t>znění pozdějších předpisů</w:t>
      </w:r>
    </w:p>
    <w:p w14:paraId="698F1E03" w14:textId="77777777" w:rsidR="005067B2" w:rsidRPr="00A13B73" w:rsidRDefault="005067B2" w:rsidP="005067B2">
      <w:pPr>
        <w:spacing w:after="60"/>
        <w:rPr>
          <w:rFonts w:ascii="Arial" w:eastAsia="Calibri" w:hAnsi="Arial" w:cs="Arial"/>
          <w:b/>
          <w:sz w:val="22"/>
          <w:szCs w:val="22"/>
        </w:rPr>
      </w:pPr>
      <w:r w:rsidRPr="00A13B73">
        <w:rPr>
          <w:rFonts w:ascii="Arial" w:eastAsia="Calibri" w:hAnsi="Arial" w:cs="Arial"/>
          <w:b/>
          <w:sz w:val="22"/>
          <w:szCs w:val="22"/>
        </w:rPr>
        <w:t>Česká republika - Úřad vlády České republiky</w:t>
      </w:r>
    </w:p>
    <w:p w14:paraId="327F4822" w14:textId="77777777" w:rsidR="005067B2" w:rsidRPr="00A13B73" w:rsidRDefault="005067B2" w:rsidP="005067B2">
      <w:pPr>
        <w:tabs>
          <w:tab w:val="left" w:pos="1985"/>
        </w:tabs>
        <w:ind w:left="1980" w:hanging="1980"/>
        <w:rPr>
          <w:rFonts w:ascii="Arial" w:eastAsia="Calibri" w:hAnsi="Arial" w:cs="Arial"/>
          <w:sz w:val="22"/>
          <w:szCs w:val="22"/>
        </w:rPr>
      </w:pPr>
      <w:r w:rsidRPr="00A13B73">
        <w:rPr>
          <w:rFonts w:ascii="Arial" w:eastAsia="Calibri" w:hAnsi="Arial" w:cs="Arial"/>
          <w:sz w:val="22"/>
          <w:szCs w:val="22"/>
        </w:rPr>
        <w:t>kterou z</w:t>
      </w:r>
      <w:r>
        <w:rPr>
          <w:rFonts w:ascii="Arial" w:eastAsia="Calibri" w:hAnsi="Arial" w:cs="Arial"/>
          <w:sz w:val="22"/>
          <w:szCs w:val="22"/>
        </w:rPr>
        <w:t>astupuje:</w:t>
      </w:r>
      <w:r>
        <w:rPr>
          <w:rFonts w:ascii="Arial" w:eastAsia="Calibri" w:hAnsi="Arial" w:cs="Arial"/>
          <w:sz w:val="22"/>
          <w:szCs w:val="22"/>
        </w:rPr>
        <w:tab/>
        <w:t>Mgr. Vladimír Vořechovský</w:t>
      </w:r>
      <w:r w:rsidRPr="00A13B73">
        <w:rPr>
          <w:rFonts w:ascii="Arial" w:eastAsia="Calibri" w:hAnsi="Arial" w:cs="Arial"/>
          <w:sz w:val="22"/>
          <w:szCs w:val="22"/>
        </w:rPr>
        <w:t>,</w:t>
      </w:r>
      <w:r>
        <w:rPr>
          <w:rFonts w:ascii="Arial" w:eastAsia="Calibri" w:hAnsi="Arial" w:cs="Arial"/>
          <w:sz w:val="22"/>
          <w:szCs w:val="22"/>
        </w:rPr>
        <w:t xml:space="preserve"> ředitel Odboru komunikace,</w:t>
      </w:r>
      <w:r w:rsidRPr="00A13B73">
        <w:rPr>
          <w:rFonts w:ascii="Arial" w:eastAsia="Calibri" w:hAnsi="Arial" w:cs="Arial"/>
          <w:sz w:val="22"/>
          <w:szCs w:val="22"/>
        </w:rPr>
        <w:t xml:space="preserve"> na základě vnitřního předpisu</w:t>
      </w:r>
    </w:p>
    <w:p w14:paraId="57FF2188" w14:textId="77491A32" w:rsidR="00FD747E" w:rsidRPr="00AE1681" w:rsidRDefault="005067B2" w:rsidP="00FD747E">
      <w:pPr>
        <w:spacing w:after="60"/>
        <w:rPr>
          <w:rFonts w:ascii="Arial" w:hAnsi="Arial" w:cs="Arial"/>
          <w:b/>
          <w:sz w:val="22"/>
          <w:szCs w:val="22"/>
        </w:rPr>
      </w:pPr>
      <w:r w:rsidRPr="00A13B73">
        <w:rPr>
          <w:rFonts w:ascii="Arial" w:eastAsia="Calibri" w:hAnsi="Arial" w:cs="Arial"/>
          <w:sz w:val="22"/>
          <w:szCs w:val="22"/>
        </w:rPr>
        <w:t>kontaktní osoba:</w:t>
      </w:r>
      <w:r w:rsidR="00FD747E">
        <w:rPr>
          <w:rFonts w:ascii="Arial" w:hAnsi="Arial" w:cs="Arial"/>
          <w:b/>
          <w:sz w:val="22"/>
          <w:szCs w:val="22"/>
        </w:rPr>
        <w:t xml:space="preserve">      </w:t>
      </w:r>
      <w:r w:rsidR="000A056D">
        <w:rPr>
          <w:rFonts w:ascii="Arial" w:hAnsi="Arial" w:cs="Arial"/>
          <w:sz w:val="22"/>
          <w:szCs w:val="22"/>
        </w:rPr>
        <w:t>Mgr. Martina Toulová</w:t>
      </w:r>
    </w:p>
    <w:p w14:paraId="79F9D3A1" w14:textId="77777777" w:rsidR="005067B2" w:rsidRPr="00A13B73" w:rsidRDefault="005067B2" w:rsidP="005067B2">
      <w:pPr>
        <w:tabs>
          <w:tab w:val="left" w:pos="1985"/>
        </w:tabs>
        <w:rPr>
          <w:rFonts w:ascii="Arial" w:eastAsia="Calibri" w:hAnsi="Arial" w:cs="Arial"/>
          <w:sz w:val="22"/>
          <w:szCs w:val="22"/>
        </w:rPr>
      </w:pPr>
      <w:r w:rsidRPr="00A13B73">
        <w:rPr>
          <w:rFonts w:ascii="Arial" w:eastAsia="Calibri" w:hAnsi="Arial" w:cs="Arial"/>
          <w:sz w:val="22"/>
          <w:szCs w:val="22"/>
        </w:rPr>
        <w:t>se sídlem:</w:t>
      </w:r>
      <w:r w:rsidRPr="00A13B73">
        <w:rPr>
          <w:rFonts w:ascii="Arial" w:eastAsia="Calibri" w:hAnsi="Arial" w:cs="Arial"/>
          <w:sz w:val="22"/>
          <w:szCs w:val="22"/>
        </w:rPr>
        <w:tab/>
        <w:t>nábřeží Edvarda Beneše 128/4, 118 01 Praha 1 - Malá Strana</w:t>
      </w:r>
    </w:p>
    <w:p w14:paraId="0038BA82" w14:textId="77777777" w:rsidR="005067B2" w:rsidRPr="00A13B73" w:rsidRDefault="005067B2" w:rsidP="005067B2">
      <w:pPr>
        <w:tabs>
          <w:tab w:val="left" w:pos="1985"/>
        </w:tabs>
        <w:rPr>
          <w:rFonts w:ascii="Arial" w:eastAsia="Calibri" w:hAnsi="Arial" w:cs="Arial"/>
          <w:sz w:val="22"/>
          <w:szCs w:val="22"/>
        </w:rPr>
      </w:pPr>
      <w:r w:rsidRPr="00A13B73">
        <w:rPr>
          <w:rFonts w:ascii="Arial" w:eastAsia="Calibri" w:hAnsi="Arial" w:cs="Arial"/>
          <w:sz w:val="22"/>
          <w:szCs w:val="22"/>
        </w:rPr>
        <w:t>IČO:</w:t>
      </w:r>
      <w:r w:rsidRPr="00A13B73">
        <w:rPr>
          <w:rFonts w:ascii="Arial" w:eastAsia="Calibri" w:hAnsi="Arial" w:cs="Arial"/>
          <w:sz w:val="22"/>
          <w:szCs w:val="22"/>
        </w:rPr>
        <w:tab/>
        <w:t>00006599</w:t>
      </w:r>
    </w:p>
    <w:p w14:paraId="1B57B9D0" w14:textId="77777777" w:rsidR="005067B2" w:rsidRPr="00A13B73" w:rsidRDefault="005067B2" w:rsidP="005067B2">
      <w:pPr>
        <w:tabs>
          <w:tab w:val="left" w:pos="1985"/>
        </w:tabs>
        <w:rPr>
          <w:rFonts w:ascii="Arial" w:eastAsia="Calibri" w:hAnsi="Arial" w:cs="Arial"/>
          <w:sz w:val="22"/>
          <w:szCs w:val="22"/>
        </w:rPr>
      </w:pPr>
      <w:r w:rsidRPr="00A13B73">
        <w:rPr>
          <w:rFonts w:ascii="Arial" w:eastAsia="Calibri" w:hAnsi="Arial" w:cs="Arial"/>
          <w:sz w:val="22"/>
          <w:szCs w:val="22"/>
        </w:rPr>
        <w:t>DIČ:</w:t>
      </w:r>
      <w:r w:rsidRPr="00A13B73">
        <w:rPr>
          <w:rFonts w:ascii="Arial" w:eastAsia="Calibri" w:hAnsi="Arial" w:cs="Arial"/>
          <w:sz w:val="22"/>
          <w:szCs w:val="22"/>
        </w:rPr>
        <w:tab/>
        <w:t>CZ00006599</w:t>
      </w:r>
    </w:p>
    <w:p w14:paraId="0F8016F7" w14:textId="77777777" w:rsidR="005067B2" w:rsidRPr="00A13B73" w:rsidRDefault="005067B2" w:rsidP="005067B2">
      <w:pPr>
        <w:tabs>
          <w:tab w:val="left" w:pos="1985"/>
        </w:tabs>
        <w:spacing w:after="120"/>
        <w:rPr>
          <w:rFonts w:ascii="Arial" w:eastAsia="Calibri" w:hAnsi="Arial" w:cs="Arial"/>
          <w:sz w:val="22"/>
          <w:szCs w:val="22"/>
        </w:rPr>
      </w:pPr>
      <w:r w:rsidRPr="00A13B73">
        <w:rPr>
          <w:rFonts w:ascii="Arial" w:eastAsia="Calibri" w:hAnsi="Arial" w:cs="Arial"/>
          <w:sz w:val="22"/>
          <w:szCs w:val="22"/>
        </w:rPr>
        <w:t>bankovní spojení:</w:t>
      </w:r>
      <w:r w:rsidRPr="00A13B73">
        <w:rPr>
          <w:rFonts w:ascii="Arial" w:eastAsia="Calibri" w:hAnsi="Arial" w:cs="Arial"/>
          <w:sz w:val="22"/>
          <w:szCs w:val="22"/>
        </w:rPr>
        <w:tab/>
        <w:t>ČNB Praha, účet č.: 4320001/0710</w:t>
      </w:r>
    </w:p>
    <w:p w14:paraId="4D67A51A" w14:textId="1C35C3FE" w:rsidR="005D1CC3" w:rsidRPr="00A13B73" w:rsidRDefault="005067B2" w:rsidP="005067B2">
      <w:pPr>
        <w:spacing w:after="240"/>
        <w:rPr>
          <w:rFonts w:ascii="Arial" w:eastAsia="Calibri" w:hAnsi="Arial" w:cs="Arial"/>
          <w:sz w:val="22"/>
          <w:szCs w:val="22"/>
        </w:rPr>
      </w:pPr>
      <w:r>
        <w:rPr>
          <w:rFonts w:ascii="Arial" w:eastAsia="Calibri" w:hAnsi="Arial" w:cs="Arial"/>
          <w:sz w:val="22"/>
          <w:szCs w:val="22"/>
        </w:rPr>
        <w:t>(dále jen „Objednatel</w:t>
      </w:r>
      <w:r w:rsidRPr="00A13B73">
        <w:rPr>
          <w:rFonts w:ascii="Arial" w:eastAsia="Calibri" w:hAnsi="Arial" w:cs="Arial"/>
          <w:sz w:val="22"/>
          <w:szCs w:val="22"/>
        </w:rPr>
        <w:t>“)</w:t>
      </w:r>
    </w:p>
    <w:p w14:paraId="0487B3A2" w14:textId="77777777" w:rsidR="005067B2" w:rsidRPr="005D1CC3" w:rsidRDefault="005067B2" w:rsidP="005D1CC3">
      <w:pPr>
        <w:spacing w:after="240"/>
        <w:jc w:val="left"/>
        <w:rPr>
          <w:rFonts w:ascii="Arial" w:eastAsia="Calibri" w:hAnsi="Arial" w:cs="Arial"/>
          <w:sz w:val="22"/>
          <w:szCs w:val="22"/>
        </w:rPr>
      </w:pPr>
      <w:r w:rsidRPr="005D1CC3">
        <w:rPr>
          <w:rFonts w:ascii="Arial" w:eastAsia="Calibri" w:hAnsi="Arial" w:cs="Arial"/>
          <w:sz w:val="22"/>
          <w:szCs w:val="22"/>
        </w:rPr>
        <w:t>a</w:t>
      </w:r>
    </w:p>
    <w:p w14:paraId="636758E8" w14:textId="77777777" w:rsidR="005D1CC3" w:rsidRPr="00AE1681" w:rsidRDefault="005D1CC3" w:rsidP="005D1CC3">
      <w:pPr>
        <w:spacing w:after="60"/>
        <w:rPr>
          <w:rFonts w:ascii="Arial" w:hAnsi="Arial" w:cs="Arial"/>
          <w:b/>
          <w:sz w:val="22"/>
          <w:szCs w:val="22"/>
        </w:rPr>
      </w:pPr>
      <w:r>
        <w:rPr>
          <w:rFonts w:ascii="Arial" w:hAnsi="Arial" w:cs="Arial"/>
          <w:b/>
          <w:sz w:val="22"/>
          <w:szCs w:val="22"/>
        </w:rPr>
        <w:t>Michal Moudrý</w:t>
      </w:r>
    </w:p>
    <w:p w14:paraId="0ECAA329" w14:textId="77777777" w:rsidR="005D1CC3" w:rsidRDefault="005D1CC3" w:rsidP="005D1CC3">
      <w:pPr>
        <w:tabs>
          <w:tab w:val="left" w:pos="2552"/>
        </w:tabs>
        <w:spacing w:after="60"/>
        <w:rPr>
          <w:rFonts w:ascii="Arial" w:hAnsi="Arial" w:cs="Arial"/>
          <w:sz w:val="22"/>
          <w:szCs w:val="22"/>
        </w:rPr>
      </w:pPr>
      <w:r>
        <w:rPr>
          <w:rFonts w:ascii="Arial" w:hAnsi="Arial" w:cs="Arial"/>
          <w:sz w:val="22"/>
          <w:szCs w:val="22"/>
        </w:rPr>
        <w:t>kterou zastupuje:</w:t>
      </w:r>
      <w:r>
        <w:rPr>
          <w:rFonts w:ascii="Arial" w:hAnsi="Arial" w:cs="Arial"/>
          <w:sz w:val="22"/>
          <w:szCs w:val="22"/>
        </w:rPr>
        <w:tab/>
      </w:r>
      <w:r w:rsidRPr="004033BA">
        <w:rPr>
          <w:rFonts w:ascii="Arial" w:hAnsi="Arial" w:cs="Arial"/>
          <w:sz w:val="22"/>
          <w:szCs w:val="22"/>
        </w:rPr>
        <w:t>Michal Moudrý</w:t>
      </w:r>
    </w:p>
    <w:p w14:paraId="4AA8C1F1" w14:textId="3AC4F4AD" w:rsidR="00623EE0" w:rsidRDefault="005D1CC3" w:rsidP="00623EE0">
      <w:pPr>
        <w:tabs>
          <w:tab w:val="left" w:pos="2552"/>
        </w:tabs>
        <w:spacing w:after="60"/>
        <w:rPr>
          <w:rFonts w:ascii="Arial" w:hAnsi="Arial" w:cs="Arial"/>
          <w:sz w:val="22"/>
          <w:szCs w:val="22"/>
        </w:rPr>
      </w:pPr>
      <w:r>
        <w:rPr>
          <w:rFonts w:ascii="Arial" w:hAnsi="Arial" w:cs="Arial"/>
          <w:sz w:val="22"/>
          <w:szCs w:val="22"/>
        </w:rPr>
        <w:t>kontaktní osoba:</w:t>
      </w:r>
      <w:r>
        <w:rPr>
          <w:rFonts w:ascii="Arial" w:hAnsi="Arial" w:cs="Arial"/>
          <w:sz w:val="22"/>
          <w:szCs w:val="22"/>
        </w:rPr>
        <w:tab/>
      </w:r>
      <w:r w:rsidRPr="004033BA">
        <w:rPr>
          <w:rFonts w:ascii="Arial" w:hAnsi="Arial" w:cs="Arial"/>
          <w:sz w:val="22"/>
          <w:szCs w:val="22"/>
        </w:rPr>
        <w:t>Michal Moudrý</w:t>
      </w:r>
    </w:p>
    <w:p w14:paraId="13B64731" w14:textId="48219047" w:rsidR="005D1CC3" w:rsidRDefault="005D1CC3" w:rsidP="005D1CC3">
      <w:pPr>
        <w:tabs>
          <w:tab w:val="left" w:pos="2552"/>
        </w:tabs>
        <w:spacing w:after="60"/>
        <w:rPr>
          <w:rFonts w:ascii="Arial" w:hAnsi="Arial" w:cs="Arial"/>
          <w:sz w:val="22"/>
          <w:szCs w:val="22"/>
        </w:rPr>
      </w:pPr>
      <w:r w:rsidRPr="00AE1681">
        <w:rPr>
          <w:rFonts w:ascii="Arial" w:hAnsi="Arial" w:cs="Arial"/>
          <w:sz w:val="22"/>
          <w:szCs w:val="22"/>
        </w:rPr>
        <w:t xml:space="preserve">se sídlem: </w:t>
      </w:r>
      <w:r>
        <w:rPr>
          <w:rFonts w:ascii="Arial" w:hAnsi="Arial" w:cs="Arial"/>
          <w:sz w:val="22"/>
          <w:szCs w:val="22"/>
        </w:rPr>
        <w:tab/>
      </w:r>
      <w:r w:rsidRPr="004033BA">
        <w:rPr>
          <w:rFonts w:ascii="Arial" w:hAnsi="Arial" w:cs="Arial"/>
          <w:sz w:val="22"/>
          <w:szCs w:val="22"/>
        </w:rPr>
        <w:t>K cihelně 679, 190 15 Praha 9</w:t>
      </w:r>
    </w:p>
    <w:p w14:paraId="52D5E57C" w14:textId="77777777" w:rsidR="005D1CC3" w:rsidRPr="00AE1681" w:rsidRDefault="005D1CC3" w:rsidP="005D1CC3">
      <w:pPr>
        <w:tabs>
          <w:tab w:val="left" w:pos="2552"/>
        </w:tabs>
        <w:spacing w:after="60"/>
        <w:rPr>
          <w:rFonts w:ascii="Arial" w:hAnsi="Arial" w:cs="Arial"/>
          <w:sz w:val="22"/>
          <w:szCs w:val="22"/>
        </w:rPr>
      </w:pPr>
      <w:r w:rsidRPr="00AE1681">
        <w:rPr>
          <w:rFonts w:ascii="Arial" w:hAnsi="Arial" w:cs="Arial"/>
          <w:sz w:val="22"/>
          <w:szCs w:val="22"/>
        </w:rPr>
        <w:t>IČ</w:t>
      </w:r>
      <w:r>
        <w:rPr>
          <w:rFonts w:ascii="Arial" w:hAnsi="Arial" w:cs="Arial"/>
          <w:sz w:val="22"/>
          <w:szCs w:val="22"/>
        </w:rPr>
        <w:t>O</w:t>
      </w:r>
      <w:r w:rsidRPr="00AE1681">
        <w:rPr>
          <w:rFonts w:ascii="Arial" w:hAnsi="Arial" w:cs="Arial"/>
          <w:sz w:val="22"/>
          <w:szCs w:val="22"/>
        </w:rPr>
        <w:t>:</w:t>
      </w:r>
      <w:r>
        <w:rPr>
          <w:rFonts w:ascii="Arial" w:hAnsi="Arial" w:cs="Arial"/>
          <w:sz w:val="22"/>
          <w:szCs w:val="22"/>
        </w:rPr>
        <w:tab/>
        <w:t>68291221</w:t>
      </w:r>
      <w:r w:rsidRPr="00AE1681">
        <w:rPr>
          <w:rFonts w:ascii="Arial" w:hAnsi="Arial" w:cs="Arial"/>
          <w:sz w:val="22"/>
          <w:szCs w:val="22"/>
        </w:rPr>
        <w:tab/>
      </w:r>
      <w:r w:rsidRPr="00AE1681">
        <w:rPr>
          <w:rFonts w:ascii="Arial" w:hAnsi="Arial" w:cs="Arial"/>
          <w:sz w:val="22"/>
          <w:szCs w:val="22"/>
        </w:rPr>
        <w:tab/>
      </w:r>
    </w:p>
    <w:p w14:paraId="72D1B935" w14:textId="77777777" w:rsidR="005D1CC3" w:rsidRPr="005067B2" w:rsidRDefault="005D1CC3" w:rsidP="005D1CC3">
      <w:pPr>
        <w:tabs>
          <w:tab w:val="left" w:pos="2552"/>
        </w:tabs>
        <w:spacing w:after="60"/>
        <w:rPr>
          <w:rFonts w:ascii="Arial" w:hAnsi="Arial" w:cs="Arial"/>
          <w:sz w:val="22"/>
          <w:szCs w:val="22"/>
          <w:highlight w:val="cyan"/>
        </w:rPr>
      </w:pPr>
      <w:r w:rsidRPr="00AE1681">
        <w:rPr>
          <w:rFonts w:ascii="Arial" w:hAnsi="Arial" w:cs="Arial"/>
          <w:sz w:val="22"/>
          <w:szCs w:val="22"/>
        </w:rPr>
        <w:t xml:space="preserve">bankovní spojení: </w:t>
      </w:r>
      <w:r>
        <w:rPr>
          <w:rFonts w:ascii="Arial" w:hAnsi="Arial" w:cs="Arial"/>
          <w:sz w:val="22"/>
          <w:szCs w:val="22"/>
        </w:rPr>
        <w:tab/>
      </w:r>
      <w:r w:rsidRPr="004033BA">
        <w:rPr>
          <w:rFonts w:ascii="Arial" w:hAnsi="Arial" w:cs="Arial"/>
          <w:sz w:val="22"/>
          <w:szCs w:val="22"/>
        </w:rPr>
        <w:t xml:space="preserve">ČSOB, a.s., </w:t>
      </w:r>
      <w:r w:rsidRPr="00AE1681">
        <w:rPr>
          <w:rFonts w:ascii="Arial" w:hAnsi="Arial" w:cs="Arial"/>
          <w:sz w:val="22"/>
          <w:szCs w:val="22"/>
        </w:rPr>
        <w:t xml:space="preserve">účet č.: </w:t>
      </w:r>
      <w:r w:rsidRPr="004033BA">
        <w:rPr>
          <w:rFonts w:ascii="Arial" w:hAnsi="Arial" w:cs="Arial"/>
          <w:sz w:val="22"/>
          <w:szCs w:val="22"/>
        </w:rPr>
        <w:t>255960417/0300</w:t>
      </w:r>
    </w:p>
    <w:p w14:paraId="1858E781" w14:textId="502E2350" w:rsidR="005D1CC3" w:rsidRDefault="005D1CC3" w:rsidP="005D1CC3">
      <w:pPr>
        <w:tabs>
          <w:tab w:val="left" w:pos="2552"/>
        </w:tabs>
        <w:spacing w:after="60"/>
        <w:rPr>
          <w:rFonts w:ascii="Arial" w:hAnsi="Arial" w:cs="Arial"/>
          <w:sz w:val="22"/>
          <w:szCs w:val="22"/>
        </w:rPr>
      </w:pPr>
      <w:r w:rsidRPr="004033BA">
        <w:rPr>
          <w:rFonts w:ascii="Arial" w:hAnsi="Arial" w:cs="Arial"/>
          <w:sz w:val="22"/>
          <w:szCs w:val="22"/>
        </w:rPr>
        <w:t>zapsaná v živnostenském rejstříku vedeném Úřadem městské části Praha 19</w:t>
      </w:r>
      <w:r>
        <w:rPr>
          <w:rFonts w:ascii="Arial" w:hAnsi="Arial" w:cs="Arial"/>
          <w:sz w:val="22"/>
          <w:szCs w:val="22"/>
        </w:rPr>
        <w:t xml:space="preserve"> </w:t>
      </w:r>
    </w:p>
    <w:p w14:paraId="17DB7A82" w14:textId="77777777" w:rsidR="005D1CC3" w:rsidRPr="005D1CC3" w:rsidRDefault="005D1CC3" w:rsidP="005D1CC3">
      <w:pPr>
        <w:tabs>
          <w:tab w:val="left" w:pos="2552"/>
        </w:tabs>
        <w:spacing w:after="60"/>
        <w:rPr>
          <w:rFonts w:ascii="Arial" w:hAnsi="Arial" w:cs="Arial"/>
          <w:sz w:val="22"/>
          <w:szCs w:val="22"/>
        </w:rPr>
      </w:pPr>
    </w:p>
    <w:p w14:paraId="25B5F2BE" w14:textId="150D880F" w:rsidR="005D1CC3" w:rsidRDefault="005D1CC3" w:rsidP="005D1CC3">
      <w:pPr>
        <w:spacing w:after="240"/>
        <w:jc w:val="left"/>
        <w:rPr>
          <w:rFonts w:ascii="Arial" w:eastAsia="Calibri" w:hAnsi="Arial" w:cs="Arial"/>
          <w:sz w:val="22"/>
          <w:szCs w:val="22"/>
        </w:rPr>
      </w:pPr>
      <w:r>
        <w:rPr>
          <w:rFonts w:ascii="Arial" w:eastAsia="Calibri" w:hAnsi="Arial" w:cs="Arial"/>
          <w:sz w:val="22"/>
          <w:szCs w:val="22"/>
        </w:rPr>
        <w:t>a</w:t>
      </w:r>
    </w:p>
    <w:p w14:paraId="5F635B31" w14:textId="77777777" w:rsidR="005D1CC3" w:rsidRDefault="005D1CC3" w:rsidP="005D1CC3">
      <w:pPr>
        <w:tabs>
          <w:tab w:val="left" w:pos="2552"/>
        </w:tabs>
        <w:spacing w:after="60"/>
        <w:rPr>
          <w:rFonts w:ascii="Arial" w:hAnsi="Arial" w:cs="Arial"/>
          <w:b/>
          <w:sz w:val="22"/>
          <w:szCs w:val="22"/>
        </w:rPr>
      </w:pPr>
      <w:r w:rsidRPr="00777C03">
        <w:rPr>
          <w:rFonts w:ascii="Arial" w:hAnsi="Arial" w:cs="Arial"/>
          <w:b/>
          <w:sz w:val="22"/>
          <w:szCs w:val="22"/>
        </w:rPr>
        <w:t>PRESTO – PŘEKLADATELSKÉ CENTRUM s.r.o.</w:t>
      </w:r>
    </w:p>
    <w:p w14:paraId="01AE583F" w14:textId="77777777" w:rsidR="005D1CC3" w:rsidRDefault="005D1CC3" w:rsidP="005D1CC3">
      <w:pPr>
        <w:tabs>
          <w:tab w:val="left" w:pos="2552"/>
        </w:tabs>
        <w:spacing w:after="60"/>
        <w:rPr>
          <w:rFonts w:ascii="Arial" w:hAnsi="Arial" w:cs="Arial"/>
          <w:sz w:val="22"/>
          <w:szCs w:val="22"/>
        </w:rPr>
      </w:pPr>
      <w:r>
        <w:rPr>
          <w:rFonts w:ascii="Arial" w:hAnsi="Arial" w:cs="Arial"/>
          <w:sz w:val="22"/>
          <w:szCs w:val="22"/>
        </w:rPr>
        <w:t>kterou zastupuje:</w:t>
      </w:r>
      <w:r>
        <w:rPr>
          <w:rFonts w:ascii="Arial" w:hAnsi="Arial" w:cs="Arial"/>
          <w:sz w:val="22"/>
          <w:szCs w:val="22"/>
        </w:rPr>
        <w:tab/>
      </w:r>
      <w:r w:rsidRPr="00777C03">
        <w:rPr>
          <w:rFonts w:ascii="Arial" w:hAnsi="Arial" w:cs="Arial"/>
          <w:sz w:val="22"/>
          <w:szCs w:val="22"/>
        </w:rPr>
        <w:t>Ing. Milan Havlín, jednatel</w:t>
      </w:r>
    </w:p>
    <w:p w14:paraId="187C1C84" w14:textId="51EC9D58" w:rsidR="005D1CC3" w:rsidRPr="00DB59C7" w:rsidRDefault="005D1CC3" w:rsidP="005D1CC3">
      <w:pPr>
        <w:tabs>
          <w:tab w:val="left" w:pos="2552"/>
        </w:tabs>
        <w:spacing w:after="60"/>
        <w:rPr>
          <w:rStyle w:val="Hypertextovodkaz"/>
          <w:rFonts w:cs="Arial"/>
          <w:color w:val="000000" w:themeColor="text1"/>
          <w:u w:val="none"/>
        </w:rPr>
      </w:pPr>
      <w:r>
        <w:rPr>
          <w:rFonts w:ascii="Arial" w:hAnsi="Arial" w:cs="Arial"/>
          <w:sz w:val="22"/>
          <w:szCs w:val="22"/>
        </w:rPr>
        <w:t>kontaktní</w:t>
      </w:r>
      <w:r w:rsidR="000A056D">
        <w:rPr>
          <w:rFonts w:ascii="Arial" w:hAnsi="Arial" w:cs="Arial"/>
          <w:sz w:val="22"/>
          <w:szCs w:val="22"/>
        </w:rPr>
        <w:t xml:space="preserve"> osoba:</w:t>
      </w:r>
      <w:r w:rsidR="000A056D">
        <w:rPr>
          <w:rFonts w:ascii="Arial" w:hAnsi="Arial" w:cs="Arial"/>
          <w:sz w:val="22"/>
          <w:szCs w:val="22"/>
        </w:rPr>
        <w:tab/>
        <w:t>Ing. Vendula Gregušová</w:t>
      </w:r>
    </w:p>
    <w:p w14:paraId="6C5EAD33" w14:textId="77777777" w:rsidR="005D1CC3" w:rsidRDefault="005D1CC3" w:rsidP="005D1CC3">
      <w:pPr>
        <w:tabs>
          <w:tab w:val="left" w:pos="2552"/>
        </w:tabs>
        <w:spacing w:after="60"/>
        <w:rPr>
          <w:rFonts w:ascii="Arial" w:hAnsi="Arial" w:cs="Arial"/>
          <w:sz w:val="22"/>
          <w:szCs w:val="22"/>
        </w:rPr>
      </w:pPr>
      <w:r w:rsidRPr="00AE1681">
        <w:rPr>
          <w:rFonts w:ascii="Arial" w:hAnsi="Arial" w:cs="Arial"/>
          <w:sz w:val="22"/>
          <w:szCs w:val="22"/>
        </w:rPr>
        <w:t xml:space="preserve">se sídlem: </w:t>
      </w:r>
      <w:r>
        <w:rPr>
          <w:rFonts w:ascii="Arial" w:hAnsi="Arial" w:cs="Arial"/>
          <w:sz w:val="22"/>
          <w:szCs w:val="22"/>
        </w:rPr>
        <w:tab/>
        <w:t>Na Příkopě 31, 110 00 Praha 1</w:t>
      </w:r>
    </w:p>
    <w:p w14:paraId="072765AE" w14:textId="77777777" w:rsidR="005D1CC3" w:rsidRPr="00AE1681" w:rsidRDefault="005D1CC3" w:rsidP="005D1CC3">
      <w:pPr>
        <w:tabs>
          <w:tab w:val="left" w:pos="2552"/>
        </w:tabs>
        <w:spacing w:after="60"/>
        <w:rPr>
          <w:rFonts w:ascii="Arial" w:hAnsi="Arial" w:cs="Arial"/>
          <w:sz w:val="22"/>
          <w:szCs w:val="22"/>
        </w:rPr>
      </w:pPr>
      <w:r w:rsidRPr="00AE1681">
        <w:rPr>
          <w:rFonts w:ascii="Arial" w:hAnsi="Arial" w:cs="Arial"/>
          <w:sz w:val="22"/>
          <w:szCs w:val="22"/>
        </w:rPr>
        <w:t>IČ</w:t>
      </w:r>
      <w:r>
        <w:rPr>
          <w:rFonts w:ascii="Arial" w:hAnsi="Arial" w:cs="Arial"/>
          <w:sz w:val="22"/>
          <w:szCs w:val="22"/>
        </w:rPr>
        <w:t>O</w:t>
      </w:r>
      <w:r w:rsidRPr="00AE1681">
        <w:rPr>
          <w:rFonts w:ascii="Arial" w:hAnsi="Arial" w:cs="Arial"/>
          <w:sz w:val="22"/>
          <w:szCs w:val="22"/>
        </w:rPr>
        <w:t>:</w:t>
      </w:r>
      <w:r>
        <w:rPr>
          <w:rFonts w:ascii="Arial" w:hAnsi="Arial" w:cs="Arial"/>
          <w:sz w:val="22"/>
          <w:szCs w:val="22"/>
        </w:rPr>
        <w:tab/>
        <w:t>26473194</w:t>
      </w:r>
      <w:r w:rsidRPr="00AE1681">
        <w:rPr>
          <w:rFonts w:ascii="Arial" w:hAnsi="Arial" w:cs="Arial"/>
          <w:sz w:val="22"/>
          <w:szCs w:val="22"/>
        </w:rPr>
        <w:tab/>
      </w:r>
      <w:r w:rsidRPr="00AE1681">
        <w:rPr>
          <w:rFonts w:ascii="Arial" w:hAnsi="Arial" w:cs="Arial"/>
          <w:sz w:val="22"/>
          <w:szCs w:val="22"/>
        </w:rPr>
        <w:tab/>
      </w:r>
    </w:p>
    <w:p w14:paraId="0D748A1F" w14:textId="77777777" w:rsidR="005D1CC3" w:rsidRDefault="005D1CC3" w:rsidP="005D1CC3">
      <w:pPr>
        <w:tabs>
          <w:tab w:val="left" w:pos="2552"/>
        </w:tabs>
        <w:spacing w:after="60"/>
        <w:rPr>
          <w:rFonts w:ascii="Arial" w:hAnsi="Arial" w:cs="Arial"/>
          <w:sz w:val="22"/>
          <w:szCs w:val="22"/>
        </w:rPr>
      </w:pPr>
      <w:r w:rsidRPr="00AE1681">
        <w:rPr>
          <w:rFonts w:ascii="Arial" w:hAnsi="Arial" w:cs="Arial"/>
          <w:sz w:val="22"/>
          <w:szCs w:val="22"/>
        </w:rPr>
        <w:t>DIČ:</w:t>
      </w:r>
      <w:r>
        <w:rPr>
          <w:rFonts w:ascii="Arial" w:hAnsi="Arial" w:cs="Arial"/>
          <w:sz w:val="22"/>
          <w:szCs w:val="22"/>
        </w:rPr>
        <w:tab/>
        <w:t>CZ26473194</w:t>
      </w:r>
    </w:p>
    <w:p w14:paraId="4AE38CCB" w14:textId="77777777" w:rsidR="005D1CC3" w:rsidRPr="005067B2" w:rsidRDefault="005D1CC3" w:rsidP="005D1CC3">
      <w:pPr>
        <w:tabs>
          <w:tab w:val="left" w:pos="2552"/>
        </w:tabs>
        <w:spacing w:after="60"/>
        <w:ind w:left="2552" w:hanging="2552"/>
        <w:rPr>
          <w:rFonts w:ascii="Arial" w:hAnsi="Arial" w:cs="Arial"/>
          <w:sz w:val="22"/>
          <w:szCs w:val="22"/>
          <w:highlight w:val="cyan"/>
        </w:rPr>
      </w:pPr>
      <w:r w:rsidRPr="00AE1681">
        <w:rPr>
          <w:rFonts w:ascii="Arial" w:hAnsi="Arial" w:cs="Arial"/>
          <w:sz w:val="22"/>
          <w:szCs w:val="22"/>
        </w:rPr>
        <w:t xml:space="preserve">bankovní spojení: </w:t>
      </w:r>
      <w:r>
        <w:rPr>
          <w:rFonts w:ascii="Arial" w:hAnsi="Arial" w:cs="Arial"/>
          <w:sz w:val="22"/>
          <w:szCs w:val="22"/>
        </w:rPr>
        <w:tab/>
      </w:r>
      <w:r w:rsidRPr="00432DA3">
        <w:rPr>
          <w:rFonts w:ascii="Arial" w:hAnsi="Arial" w:cs="Arial"/>
          <w:sz w:val="22"/>
          <w:szCs w:val="22"/>
        </w:rPr>
        <w:t>UniCredit Bank C</w:t>
      </w:r>
      <w:r>
        <w:rPr>
          <w:rFonts w:ascii="Arial" w:hAnsi="Arial" w:cs="Arial"/>
          <w:sz w:val="22"/>
          <w:szCs w:val="22"/>
        </w:rPr>
        <w:t>zech Republic and Slovakia a.s.,</w:t>
      </w:r>
      <w:r w:rsidRPr="00432DA3">
        <w:rPr>
          <w:rFonts w:ascii="Arial" w:hAnsi="Arial" w:cs="Arial"/>
          <w:sz w:val="22"/>
          <w:szCs w:val="22"/>
        </w:rPr>
        <w:t xml:space="preserve"> </w:t>
      </w:r>
      <w:r w:rsidRPr="00432DA3">
        <w:rPr>
          <w:rFonts w:ascii="Arial" w:hAnsi="Arial" w:cs="Arial"/>
          <w:sz w:val="22"/>
          <w:szCs w:val="22"/>
        </w:rPr>
        <w:br/>
        <w:t>účet č.: 805329006/2700</w:t>
      </w:r>
    </w:p>
    <w:p w14:paraId="169D372B" w14:textId="77777777" w:rsidR="005D1CC3" w:rsidRPr="005513AD" w:rsidRDefault="005D1CC3" w:rsidP="005D1CC3">
      <w:pPr>
        <w:tabs>
          <w:tab w:val="left" w:pos="2552"/>
        </w:tabs>
        <w:spacing w:after="60"/>
        <w:rPr>
          <w:rFonts w:ascii="Arial" w:hAnsi="Arial" w:cs="Arial"/>
          <w:bCs/>
          <w:sz w:val="22"/>
          <w:szCs w:val="22"/>
        </w:rPr>
      </w:pPr>
      <w:r w:rsidRPr="005513AD">
        <w:rPr>
          <w:rFonts w:ascii="Arial" w:hAnsi="Arial" w:cs="Arial"/>
          <w:sz w:val="22"/>
          <w:szCs w:val="22"/>
        </w:rPr>
        <w:t xml:space="preserve">zapsaná </w:t>
      </w:r>
      <w:r w:rsidRPr="005513AD">
        <w:rPr>
          <w:rFonts w:ascii="Arial" w:hAnsi="Arial" w:cs="Arial"/>
          <w:bCs/>
          <w:sz w:val="22"/>
          <w:szCs w:val="22"/>
        </w:rPr>
        <w:t xml:space="preserve">ve veřejném </w:t>
      </w:r>
      <w:r w:rsidRPr="005513AD">
        <w:rPr>
          <w:rFonts w:ascii="Arial" w:hAnsi="Arial" w:cs="Arial"/>
          <w:sz w:val="22"/>
          <w:szCs w:val="22"/>
        </w:rPr>
        <w:t xml:space="preserve">rejstříku u </w:t>
      </w:r>
      <w:r>
        <w:rPr>
          <w:rFonts w:ascii="Arial" w:hAnsi="Arial" w:cs="Arial"/>
          <w:sz w:val="22"/>
          <w:szCs w:val="22"/>
        </w:rPr>
        <w:t xml:space="preserve">Městského </w:t>
      </w:r>
      <w:r w:rsidRPr="005513AD">
        <w:rPr>
          <w:rFonts w:ascii="Arial" w:hAnsi="Arial" w:cs="Arial"/>
          <w:sz w:val="22"/>
          <w:szCs w:val="22"/>
        </w:rPr>
        <w:t>soudu v </w:t>
      </w:r>
      <w:r>
        <w:rPr>
          <w:rFonts w:ascii="Arial" w:hAnsi="Arial" w:cs="Arial"/>
          <w:sz w:val="22"/>
          <w:szCs w:val="22"/>
        </w:rPr>
        <w:t>Praze,</w:t>
      </w:r>
      <w:r w:rsidRPr="005513AD">
        <w:rPr>
          <w:rFonts w:ascii="Arial" w:hAnsi="Arial" w:cs="Arial"/>
          <w:sz w:val="22"/>
          <w:szCs w:val="22"/>
        </w:rPr>
        <w:t xml:space="preserve"> </w:t>
      </w:r>
      <w:r w:rsidRPr="005513AD">
        <w:rPr>
          <w:rFonts w:ascii="Arial" w:hAnsi="Arial" w:cs="Arial"/>
          <w:bCs/>
          <w:sz w:val="22"/>
          <w:szCs w:val="22"/>
        </w:rPr>
        <w:t xml:space="preserve">spisová značka </w:t>
      </w:r>
      <w:r>
        <w:rPr>
          <w:rFonts w:ascii="Arial" w:hAnsi="Arial" w:cs="Arial"/>
          <w:sz w:val="22"/>
          <w:szCs w:val="22"/>
        </w:rPr>
        <w:t>C 84492</w:t>
      </w:r>
      <w:r>
        <w:rPr>
          <w:rFonts w:ascii="Arial" w:hAnsi="Arial" w:cs="Arial"/>
          <w:bCs/>
          <w:sz w:val="22"/>
          <w:szCs w:val="22"/>
        </w:rPr>
        <w:t>.</w:t>
      </w:r>
    </w:p>
    <w:p w14:paraId="7875F523" w14:textId="77777777" w:rsidR="005D1CC3" w:rsidRDefault="005D1CC3" w:rsidP="005D1CC3">
      <w:pPr>
        <w:tabs>
          <w:tab w:val="left" w:pos="2552"/>
        </w:tabs>
        <w:spacing w:after="60"/>
        <w:rPr>
          <w:rFonts w:ascii="Arial" w:hAnsi="Arial" w:cs="Arial"/>
          <w:b/>
          <w:sz w:val="22"/>
          <w:szCs w:val="22"/>
        </w:rPr>
      </w:pPr>
    </w:p>
    <w:p w14:paraId="604A2517" w14:textId="77777777" w:rsidR="005D1CC3" w:rsidRPr="005D1CC3" w:rsidRDefault="005D1CC3" w:rsidP="005D1CC3">
      <w:pPr>
        <w:tabs>
          <w:tab w:val="left" w:pos="2552"/>
        </w:tabs>
        <w:spacing w:after="60"/>
        <w:rPr>
          <w:rFonts w:ascii="Arial" w:hAnsi="Arial" w:cs="Arial"/>
          <w:sz w:val="22"/>
          <w:szCs w:val="22"/>
        </w:rPr>
      </w:pPr>
      <w:r w:rsidRPr="005D1CC3">
        <w:rPr>
          <w:rFonts w:ascii="Arial" w:hAnsi="Arial" w:cs="Arial"/>
          <w:sz w:val="22"/>
          <w:szCs w:val="22"/>
        </w:rPr>
        <w:t>a</w:t>
      </w:r>
    </w:p>
    <w:p w14:paraId="177DDA6B" w14:textId="77777777" w:rsidR="005D1CC3" w:rsidRDefault="005D1CC3" w:rsidP="005D1CC3">
      <w:pPr>
        <w:tabs>
          <w:tab w:val="left" w:pos="2552"/>
        </w:tabs>
        <w:spacing w:after="60"/>
        <w:rPr>
          <w:rFonts w:ascii="Arial" w:hAnsi="Arial" w:cs="Arial"/>
          <w:b/>
          <w:sz w:val="22"/>
          <w:szCs w:val="22"/>
        </w:rPr>
      </w:pPr>
    </w:p>
    <w:p w14:paraId="52310666" w14:textId="77777777" w:rsidR="005D1CC3" w:rsidRDefault="005D1CC3" w:rsidP="005D1CC3">
      <w:pPr>
        <w:tabs>
          <w:tab w:val="left" w:pos="2552"/>
        </w:tabs>
        <w:spacing w:after="60"/>
        <w:rPr>
          <w:rFonts w:ascii="Arial" w:hAnsi="Arial" w:cs="Arial"/>
          <w:b/>
          <w:sz w:val="22"/>
          <w:szCs w:val="22"/>
        </w:rPr>
      </w:pPr>
      <w:r w:rsidRPr="00CF27BA">
        <w:rPr>
          <w:rFonts w:ascii="Arial" w:hAnsi="Arial" w:cs="Arial"/>
          <w:b/>
          <w:sz w:val="22"/>
          <w:szCs w:val="22"/>
        </w:rPr>
        <w:t>Skřivánek s.r.o.</w:t>
      </w:r>
    </w:p>
    <w:p w14:paraId="3DCF547E" w14:textId="77777777" w:rsidR="005D1CC3" w:rsidRDefault="005D1CC3" w:rsidP="005D1CC3">
      <w:pPr>
        <w:tabs>
          <w:tab w:val="left" w:pos="2552"/>
        </w:tabs>
        <w:spacing w:after="60"/>
        <w:ind w:left="2550" w:hanging="2550"/>
        <w:rPr>
          <w:rFonts w:ascii="Arial" w:hAnsi="Arial" w:cs="Arial"/>
          <w:sz w:val="22"/>
          <w:szCs w:val="22"/>
        </w:rPr>
      </w:pPr>
      <w:r>
        <w:rPr>
          <w:rFonts w:ascii="Arial" w:hAnsi="Arial" w:cs="Arial"/>
          <w:sz w:val="22"/>
          <w:szCs w:val="22"/>
        </w:rPr>
        <w:t>kterou zastupuje:</w:t>
      </w:r>
      <w:r>
        <w:rPr>
          <w:rFonts w:ascii="Arial" w:hAnsi="Arial" w:cs="Arial"/>
          <w:sz w:val="22"/>
          <w:szCs w:val="22"/>
        </w:rPr>
        <w:tab/>
        <w:t>Mgr. Lukáš Pokorný, MBA, o</w:t>
      </w:r>
      <w:r w:rsidRPr="0090718B">
        <w:rPr>
          <w:rFonts w:ascii="Arial" w:hAnsi="Arial" w:cs="Arial"/>
          <w:sz w:val="22"/>
          <w:szCs w:val="22"/>
        </w:rPr>
        <w:t xml:space="preserve">bchodní ředitel společnosti </w:t>
      </w:r>
      <w:r>
        <w:rPr>
          <w:rFonts w:ascii="Arial" w:hAnsi="Arial" w:cs="Arial"/>
          <w:sz w:val="22"/>
          <w:szCs w:val="22"/>
        </w:rPr>
        <w:t>jednající na základě plné moci</w:t>
      </w:r>
    </w:p>
    <w:p w14:paraId="55E92CA8" w14:textId="26E36A50" w:rsidR="005D1CC3" w:rsidRDefault="005D1CC3" w:rsidP="005D1CC3">
      <w:pPr>
        <w:tabs>
          <w:tab w:val="left" w:pos="2552"/>
        </w:tabs>
        <w:spacing w:after="60"/>
        <w:ind w:left="2552" w:hanging="2552"/>
        <w:rPr>
          <w:rFonts w:ascii="Arial" w:hAnsi="Arial" w:cs="Arial"/>
          <w:sz w:val="22"/>
          <w:szCs w:val="22"/>
        </w:rPr>
      </w:pPr>
      <w:r>
        <w:rPr>
          <w:rFonts w:ascii="Arial" w:hAnsi="Arial" w:cs="Arial"/>
          <w:sz w:val="22"/>
          <w:szCs w:val="22"/>
        </w:rPr>
        <w:t>kontaktní oso</w:t>
      </w:r>
      <w:r w:rsidR="000A056D">
        <w:rPr>
          <w:rFonts w:ascii="Arial" w:hAnsi="Arial" w:cs="Arial"/>
          <w:sz w:val="22"/>
          <w:szCs w:val="22"/>
        </w:rPr>
        <w:t>ba:</w:t>
      </w:r>
      <w:r w:rsidR="000A056D">
        <w:rPr>
          <w:rFonts w:ascii="Arial" w:hAnsi="Arial" w:cs="Arial"/>
          <w:sz w:val="22"/>
          <w:szCs w:val="22"/>
        </w:rPr>
        <w:tab/>
        <w:t>Mgr. Eliška Bažantová, MBA</w:t>
      </w:r>
    </w:p>
    <w:p w14:paraId="6D62FC6D" w14:textId="77777777" w:rsidR="005D1CC3" w:rsidRDefault="005D1CC3" w:rsidP="005D1CC3">
      <w:pPr>
        <w:tabs>
          <w:tab w:val="left" w:pos="2552"/>
        </w:tabs>
        <w:spacing w:after="60"/>
        <w:rPr>
          <w:rFonts w:ascii="Arial" w:hAnsi="Arial" w:cs="Arial"/>
          <w:sz w:val="22"/>
          <w:szCs w:val="22"/>
        </w:rPr>
      </w:pPr>
      <w:r w:rsidRPr="00AE1681">
        <w:rPr>
          <w:rFonts w:ascii="Arial" w:hAnsi="Arial" w:cs="Arial"/>
          <w:sz w:val="22"/>
          <w:szCs w:val="22"/>
        </w:rPr>
        <w:t xml:space="preserve">se sídlem: </w:t>
      </w:r>
      <w:r>
        <w:rPr>
          <w:rFonts w:ascii="Arial" w:hAnsi="Arial" w:cs="Arial"/>
          <w:sz w:val="22"/>
          <w:szCs w:val="22"/>
        </w:rPr>
        <w:tab/>
      </w:r>
      <w:r w:rsidRPr="00970353">
        <w:rPr>
          <w:rFonts w:ascii="Arial" w:hAnsi="Arial" w:cs="Arial"/>
          <w:sz w:val="22"/>
          <w:szCs w:val="22"/>
        </w:rPr>
        <w:t>Na Dolinách 153/22, 147 00 Praha 4 – Podolí</w:t>
      </w:r>
    </w:p>
    <w:p w14:paraId="097AC1CF" w14:textId="77777777" w:rsidR="005D1CC3" w:rsidRPr="00AE1681" w:rsidRDefault="005D1CC3" w:rsidP="005D1CC3">
      <w:pPr>
        <w:tabs>
          <w:tab w:val="left" w:pos="2552"/>
        </w:tabs>
        <w:spacing w:after="60"/>
        <w:rPr>
          <w:rFonts w:ascii="Arial" w:hAnsi="Arial" w:cs="Arial"/>
          <w:sz w:val="22"/>
          <w:szCs w:val="22"/>
        </w:rPr>
      </w:pPr>
      <w:r w:rsidRPr="00AE1681">
        <w:rPr>
          <w:rFonts w:ascii="Arial" w:hAnsi="Arial" w:cs="Arial"/>
          <w:sz w:val="22"/>
          <w:szCs w:val="22"/>
        </w:rPr>
        <w:lastRenderedPageBreak/>
        <w:t>IČ</w:t>
      </w:r>
      <w:r>
        <w:rPr>
          <w:rFonts w:ascii="Arial" w:hAnsi="Arial" w:cs="Arial"/>
          <w:sz w:val="22"/>
          <w:szCs w:val="22"/>
        </w:rPr>
        <w:t>O</w:t>
      </w:r>
      <w:r w:rsidRPr="00AE1681">
        <w:rPr>
          <w:rFonts w:ascii="Arial" w:hAnsi="Arial" w:cs="Arial"/>
          <w:sz w:val="22"/>
          <w:szCs w:val="22"/>
        </w:rPr>
        <w:t>:</w:t>
      </w:r>
      <w:r>
        <w:rPr>
          <w:rFonts w:ascii="Arial" w:hAnsi="Arial" w:cs="Arial"/>
          <w:sz w:val="22"/>
          <w:szCs w:val="22"/>
        </w:rPr>
        <w:tab/>
        <w:t>60715235</w:t>
      </w:r>
      <w:r w:rsidRPr="00AE1681">
        <w:rPr>
          <w:rFonts w:ascii="Arial" w:hAnsi="Arial" w:cs="Arial"/>
          <w:sz w:val="22"/>
          <w:szCs w:val="22"/>
        </w:rPr>
        <w:tab/>
      </w:r>
      <w:r w:rsidRPr="00AE1681">
        <w:rPr>
          <w:rFonts w:ascii="Arial" w:hAnsi="Arial" w:cs="Arial"/>
          <w:sz w:val="22"/>
          <w:szCs w:val="22"/>
        </w:rPr>
        <w:tab/>
      </w:r>
    </w:p>
    <w:p w14:paraId="4569DE5E" w14:textId="77777777" w:rsidR="005D1CC3" w:rsidRDefault="005D1CC3" w:rsidP="005D1CC3">
      <w:pPr>
        <w:tabs>
          <w:tab w:val="left" w:pos="2552"/>
        </w:tabs>
        <w:spacing w:after="60"/>
        <w:rPr>
          <w:rFonts w:ascii="Arial" w:hAnsi="Arial" w:cs="Arial"/>
          <w:sz w:val="22"/>
          <w:szCs w:val="22"/>
        </w:rPr>
      </w:pPr>
      <w:r w:rsidRPr="00AE1681">
        <w:rPr>
          <w:rFonts w:ascii="Arial" w:hAnsi="Arial" w:cs="Arial"/>
          <w:sz w:val="22"/>
          <w:szCs w:val="22"/>
        </w:rPr>
        <w:t>DIČ:</w:t>
      </w:r>
      <w:r>
        <w:rPr>
          <w:rFonts w:ascii="Arial" w:hAnsi="Arial" w:cs="Arial"/>
          <w:sz w:val="22"/>
          <w:szCs w:val="22"/>
        </w:rPr>
        <w:tab/>
        <w:t>CZ60715235</w:t>
      </w:r>
    </w:p>
    <w:p w14:paraId="09849085" w14:textId="77777777" w:rsidR="005D1CC3" w:rsidRPr="005067B2" w:rsidRDefault="005D1CC3" w:rsidP="005D1CC3">
      <w:pPr>
        <w:tabs>
          <w:tab w:val="left" w:pos="2552"/>
        </w:tabs>
        <w:spacing w:after="60"/>
        <w:ind w:left="2550" w:hanging="2550"/>
        <w:rPr>
          <w:rFonts w:ascii="Arial" w:hAnsi="Arial" w:cs="Arial"/>
          <w:sz w:val="22"/>
          <w:szCs w:val="22"/>
          <w:highlight w:val="cyan"/>
        </w:rPr>
      </w:pPr>
      <w:r w:rsidRPr="00AE1681">
        <w:rPr>
          <w:rFonts w:ascii="Arial" w:hAnsi="Arial" w:cs="Arial"/>
          <w:sz w:val="22"/>
          <w:szCs w:val="22"/>
        </w:rPr>
        <w:t xml:space="preserve">bankovní spojení: </w:t>
      </w:r>
      <w:r>
        <w:rPr>
          <w:rFonts w:ascii="Arial" w:hAnsi="Arial" w:cs="Arial"/>
          <w:sz w:val="22"/>
          <w:szCs w:val="22"/>
        </w:rPr>
        <w:tab/>
      </w:r>
      <w:r w:rsidRPr="00CF27BA">
        <w:rPr>
          <w:rFonts w:ascii="Arial" w:hAnsi="Arial" w:cs="Arial"/>
          <w:sz w:val="22"/>
          <w:szCs w:val="22"/>
        </w:rPr>
        <w:t xml:space="preserve">Komerční banka a.s., </w:t>
      </w:r>
      <w:r>
        <w:rPr>
          <w:rFonts w:ascii="Arial" w:hAnsi="Arial" w:cs="Arial"/>
          <w:sz w:val="22"/>
          <w:szCs w:val="22"/>
        </w:rPr>
        <w:t>ú</w:t>
      </w:r>
      <w:r w:rsidRPr="00CF27BA">
        <w:rPr>
          <w:rFonts w:ascii="Arial" w:hAnsi="Arial" w:cs="Arial"/>
          <w:sz w:val="22"/>
          <w:szCs w:val="22"/>
        </w:rPr>
        <w:t>čet č.: 86-4134100267/0100</w:t>
      </w:r>
    </w:p>
    <w:p w14:paraId="3DA90606" w14:textId="77777777" w:rsidR="005D1CC3" w:rsidRPr="005513AD" w:rsidRDefault="005D1CC3" w:rsidP="005D1CC3">
      <w:pPr>
        <w:tabs>
          <w:tab w:val="left" w:pos="2552"/>
        </w:tabs>
        <w:spacing w:after="60"/>
        <w:rPr>
          <w:rFonts w:ascii="Arial" w:hAnsi="Arial" w:cs="Arial"/>
          <w:bCs/>
          <w:sz w:val="22"/>
          <w:szCs w:val="22"/>
        </w:rPr>
      </w:pPr>
      <w:r w:rsidRPr="005513AD">
        <w:rPr>
          <w:rFonts w:ascii="Arial" w:hAnsi="Arial" w:cs="Arial"/>
          <w:sz w:val="22"/>
          <w:szCs w:val="22"/>
        </w:rPr>
        <w:t xml:space="preserve">zapsaná </w:t>
      </w:r>
      <w:r w:rsidRPr="005513AD">
        <w:rPr>
          <w:rFonts w:ascii="Arial" w:hAnsi="Arial" w:cs="Arial"/>
          <w:bCs/>
          <w:sz w:val="22"/>
          <w:szCs w:val="22"/>
        </w:rPr>
        <w:t xml:space="preserve">ve veřejném </w:t>
      </w:r>
      <w:r w:rsidRPr="005513AD">
        <w:rPr>
          <w:rFonts w:ascii="Arial" w:hAnsi="Arial" w:cs="Arial"/>
          <w:sz w:val="22"/>
          <w:szCs w:val="22"/>
        </w:rPr>
        <w:t xml:space="preserve">rejstříku u </w:t>
      </w:r>
      <w:r>
        <w:rPr>
          <w:rFonts w:ascii="Arial" w:hAnsi="Arial" w:cs="Arial"/>
          <w:sz w:val="22"/>
          <w:szCs w:val="22"/>
        </w:rPr>
        <w:t xml:space="preserve">Městského </w:t>
      </w:r>
      <w:r w:rsidRPr="005513AD">
        <w:rPr>
          <w:rFonts w:ascii="Arial" w:hAnsi="Arial" w:cs="Arial"/>
          <w:sz w:val="22"/>
          <w:szCs w:val="22"/>
        </w:rPr>
        <w:t>soudu v </w:t>
      </w:r>
      <w:r>
        <w:rPr>
          <w:rFonts w:ascii="Arial" w:hAnsi="Arial" w:cs="Arial"/>
          <w:sz w:val="22"/>
          <w:szCs w:val="22"/>
        </w:rPr>
        <w:t>Praze,</w:t>
      </w:r>
      <w:r w:rsidRPr="005513AD">
        <w:rPr>
          <w:rFonts w:ascii="Arial" w:hAnsi="Arial" w:cs="Arial"/>
          <w:sz w:val="22"/>
          <w:szCs w:val="22"/>
        </w:rPr>
        <w:t xml:space="preserve"> </w:t>
      </w:r>
      <w:r w:rsidRPr="00970353">
        <w:rPr>
          <w:rFonts w:ascii="Arial" w:hAnsi="Arial" w:cs="Arial"/>
          <w:sz w:val="22"/>
          <w:szCs w:val="22"/>
        </w:rPr>
        <w:t>oddíl</w:t>
      </w:r>
      <w:r w:rsidRPr="005513AD">
        <w:rPr>
          <w:rFonts w:ascii="Arial" w:hAnsi="Arial" w:cs="Arial"/>
          <w:sz w:val="22"/>
          <w:szCs w:val="22"/>
        </w:rPr>
        <w:t xml:space="preserve"> </w:t>
      </w:r>
      <w:r w:rsidRPr="00970353">
        <w:rPr>
          <w:rFonts w:ascii="Arial" w:hAnsi="Arial" w:cs="Arial"/>
          <w:bCs/>
          <w:sz w:val="22"/>
          <w:szCs w:val="22"/>
        </w:rPr>
        <w:t>C, vložka 232789</w:t>
      </w:r>
      <w:r>
        <w:rPr>
          <w:rFonts w:ascii="Arial" w:hAnsi="Arial" w:cs="Arial"/>
          <w:bCs/>
          <w:sz w:val="22"/>
          <w:szCs w:val="22"/>
        </w:rPr>
        <w:t>.</w:t>
      </w:r>
    </w:p>
    <w:p w14:paraId="56906A5A" w14:textId="77777777" w:rsidR="005D1CC3" w:rsidRDefault="005D1CC3" w:rsidP="005D1CC3">
      <w:pPr>
        <w:tabs>
          <w:tab w:val="left" w:pos="2552"/>
        </w:tabs>
        <w:spacing w:after="60"/>
        <w:rPr>
          <w:rFonts w:ascii="Arial" w:hAnsi="Arial" w:cs="Arial"/>
          <w:sz w:val="22"/>
          <w:szCs w:val="22"/>
        </w:rPr>
      </w:pPr>
    </w:p>
    <w:p w14:paraId="0A2207C3" w14:textId="77777777" w:rsidR="005D1CC3" w:rsidRPr="005D1CC3" w:rsidRDefault="005D1CC3" w:rsidP="005D1CC3">
      <w:pPr>
        <w:tabs>
          <w:tab w:val="left" w:pos="2552"/>
        </w:tabs>
        <w:spacing w:after="60"/>
        <w:rPr>
          <w:rFonts w:ascii="Arial" w:hAnsi="Arial" w:cs="Arial"/>
          <w:sz w:val="22"/>
          <w:szCs w:val="22"/>
        </w:rPr>
      </w:pPr>
      <w:r w:rsidRPr="005D1CC3">
        <w:rPr>
          <w:rFonts w:ascii="Arial" w:hAnsi="Arial" w:cs="Arial"/>
          <w:sz w:val="22"/>
          <w:szCs w:val="22"/>
        </w:rPr>
        <w:t xml:space="preserve">a </w:t>
      </w:r>
    </w:p>
    <w:p w14:paraId="7D4CE678" w14:textId="77777777" w:rsidR="005D1CC3" w:rsidRPr="005D1CC3" w:rsidRDefault="005D1CC3" w:rsidP="005D1CC3">
      <w:pPr>
        <w:tabs>
          <w:tab w:val="left" w:pos="2552"/>
        </w:tabs>
        <w:spacing w:after="60"/>
        <w:rPr>
          <w:rFonts w:ascii="Arial" w:hAnsi="Arial" w:cs="Arial"/>
          <w:sz w:val="22"/>
          <w:szCs w:val="22"/>
        </w:rPr>
      </w:pPr>
    </w:p>
    <w:p w14:paraId="1B41AA29" w14:textId="77777777" w:rsidR="00AE621E" w:rsidRDefault="00AE621E" w:rsidP="00F150CA">
      <w:pPr>
        <w:tabs>
          <w:tab w:val="left" w:pos="2552"/>
        </w:tabs>
        <w:spacing w:after="60"/>
        <w:rPr>
          <w:rFonts w:ascii="Arial" w:hAnsi="Arial" w:cs="Arial"/>
          <w:b/>
          <w:sz w:val="22"/>
          <w:szCs w:val="22"/>
        </w:rPr>
      </w:pPr>
      <w:r w:rsidRPr="00AE621E">
        <w:rPr>
          <w:rFonts w:ascii="Arial" w:hAnsi="Arial" w:cs="Arial"/>
          <w:b/>
          <w:sz w:val="22"/>
          <w:szCs w:val="22"/>
        </w:rPr>
        <w:t>ACP Traductera, a. s.</w:t>
      </w:r>
    </w:p>
    <w:p w14:paraId="41F1A72F" w14:textId="050B0652" w:rsidR="005067B2" w:rsidRDefault="00062A29" w:rsidP="00F150CA">
      <w:pPr>
        <w:tabs>
          <w:tab w:val="left" w:pos="2552"/>
        </w:tabs>
        <w:spacing w:after="60"/>
        <w:rPr>
          <w:rFonts w:ascii="Arial" w:hAnsi="Arial" w:cs="Arial"/>
          <w:sz w:val="22"/>
          <w:szCs w:val="22"/>
        </w:rPr>
      </w:pPr>
      <w:r>
        <w:rPr>
          <w:rFonts w:ascii="Arial" w:hAnsi="Arial" w:cs="Arial"/>
          <w:sz w:val="22"/>
          <w:szCs w:val="22"/>
        </w:rPr>
        <w:t>k</w:t>
      </w:r>
      <w:r w:rsidR="005067B2">
        <w:rPr>
          <w:rFonts w:ascii="Arial" w:hAnsi="Arial" w:cs="Arial"/>
          <w:sz w:val="22"/>
          <w:szCs w:val="22"/>
        </w:rPr>
        <w:t>terou zastupuje:</w:t>
      </w:r>
      <w:r w:rsidR="005067B2">
        <w:rPr>
          <w:rFonts w:ascii="Arial" w:hAnsi="Arial" w:cs="Arial"/>
          <w:sz w:val="22"/>
          <w:szCs w:val="22"/>
        </w:rPr>
        <w:tab/>
      </w:r>
      <w:r w:rsidR="00AE621E" w:rsidRPr="003E6C89">
        <w:rPr>
          <w:rFonts w:ascii="Arial" w:hAnsi="Arial" w:cs="Arial"/>
          <w:sz w:val="22"/>
          <w:szCs w:val="22"/>
        </w:rPr>
        <w:t>Mgr. Radka Vegrichtová</w:t>
      </w:r>
      <w:r w:rsidR="00336A8D">
        <w:rPr>
          <w:rFonts w:ascii="Arial" w:hAnsi="Arial" w:cs="Arial"/>
          <w:sz w:val="22"/>
          <w:szCs w:val="22"/>
        </w:rPr>
        <w:t xml:space="preserve">, členka představenstva </w:t>
      </w:r>
    </w:p>
    <w:p w14:paraId="6EA79275" w14:textId="44C2E94E" w:rsidR="00062A29" w:rsidRDefault="00062A29" w:rsidP="00F150CA">
      <w:pPr>
        <w:tabs>
          <w:tab w:val="left" w:pos="2552"/>
        </w:tabs>
        <w:spacing w:after="60"/>
        <w:rPr>
          <w:rFonts w:ascii="Arial" w:hAnsi="Arial" w:cs="Arial"/>
          <w:sz w:val="22"/>
          <w:szCs w:val="22"/>
        </w:rPr>
      </w:pPr>
      <w:r>
        <w:rPr>
          <w:rFonts w:ascii="Arial" w:hAnsi="Arial" w:cs="Arial"/>
          <w:sz w:val="22"/>
          <w:szCs w:val="22"/>
        </w:rPr>
        <w:t>kontaktní osoba:</w:t>
      </w:r>
      <w:r>
        <w:rPr>
          <w:rFonts w:ascii="Arial" w:hAnsi="Arial" w:cs="Arial"/>
          <w:sz w:val="22"/>
          <w:szCs w:val="22"/>
        </w:rPr>
        <w:tab/>
      </w:r>
      <w:r w:rsidR="00AE621E" w:rsidRPr="003E6C89">
        <w:rPr>
          <w:rFonts w:ascii="Arial" w:hAnsi="Arial" w:cs="Arial"/>
          <w:sz w:val="22"/>
          <w:szCs w:val="22"/>
        </w:rPr>
        <w:t>Ing. Marta Jelínková</w:t>
      </w:r>
    </w:p>
    <w:p w14:paraId="2DAA9149" w14:textId="1766C9DF" w:rsidR="003B07C8" w:rsidRPr="00AE1681" w:rsidRDefault="003B07C8" w:rsidP="00F150CA">
      <w:pPr>
        <w:tabs>
          <w:tab w:val="left" w:pos="2552"/>
        </w:tabs>
        <w:spacing w:after="60"/>
        <w:rPr>
          <w:rFonts w:ascii="Arial" w:hAnsi="Arial" w:cs="Arial"/>
          <w:sz w:val="22"/>
          <w:szCs w:val="22"/>
        </w:rPr>
      </w:pPr>
      <w:r w:rsidRPr="00AE1681">
        <w:rPr>
          <w:rFonts w:ascii="Arial" w:hAnsi="Arial" w:cs="Arial"/>
          <w:sz w:val="22"/>
          <w:szCs w:val="22"/>
        </w:rPr>
        <w:t xml:space="preserve">se sídlem: </w:t>
      </w:r>
      <w:r>
        <w:rPr>
          <w:rFonts w:ascii="Arial" w:hAnsi="Arial" w:cs="Arial"/>
          <w:sz w:val="22"/>
          <w:szCs w:val="22"/>
        </w:rPr>
        <w:tab/>
      </w:r>
      <w:r w:rsidR="00AE621E">
        <w:rPr>
          <w:rFonts w:ascii="Arial" w:hAnsi="Arial" w:cs="Arial"/>
          <w:sz w:val="22"/>
          <w:szCs w:val="22"/>
        </w:rPr>
        <w:t>Na Piketě 173/III, 377 01 Jindřichův Hradec</w:t>
      </w:r>
    </w:p>
    <w:p w14:paraId="03945DE3" w14:textId="373FB937" w:rsidR="003B07C8" w:rsidRPr="00AE1681" w:rsidRDefault="003B07C8" w:rsidP="00F150CA">
      <w:pPr>
        <w:tabs>
          <w:tab w:val="left" w:pos="2552"/>
        </w:tabs>
        <w:spacing w:after="60"/>
        <w:rPr>
          <w:rFonts w:ascii="Arial" w:hAnsi="Arial" w:cs="Arial"/>
          <w:sz w:val="22"/>
          <w:szCs w:val="22"/>
        </w:rPr>
      </w:pPr>
      <w:r w:rsidRPr="00AE1681">
        <w:rPr>
          <w:rFonts w:ascii="Arial" w:hAnsi="Arial" w:cs="Arial"/>
          <w:sz w:val="22"/>
          <w:szCs w:val="22"/>
        </w:rPr>
        <w:t>IČ</w:t>
      </w:r>
      <w:r w:rsidR="00C87D8D">
        <w:rPr>
          <w:rFonts w:ascii="Arial" w:hAnsi="Arial" w:cs="Arial"/>
          <w:sz w:val="22"/>
          <w:szCs w:val="22"/>
        </w:rPr>
        <w:t>O</w:t>
      </w:r>
      <w:r w:rsidRPr="00AE1681">
        <w:rPr>
          <w:rFonts w:ascii="Arial" w:hAnsi="Arial" w:cs="Arial"/>
          <w:sz w:val="22"/>
          <w:szCs w:val="22"/>
        </w:rPr>
        <w:t>:</w:t>
      </w:r>
      <w:r>
        <w:rPr>
          <w:rFonts w:ascii="Arial" w:hAnsi="Arial" w:cs="Arial"/>
          <w:sz w:val="22"/>
          <w:szCs w:val="22"/>
        </w:rPr>
        <w:tab/>
      </w:r>
      <w:r w:rsidR="00AE621E">
        <w:rPr>
          <w:rFonts w:ascii="Arial" w:hAnsi="Arial" w:cs="Arial"/>
          <w:sz w:val="22"/>
          <w:szCs w:val="22"/>
        </w:rPr>
        <w:t>27198286</w:t>
      </w:r>
      <w:r w:rsidR="00AE621E" w:rsidRPr="00AE1681">
        <w:rPr>
          <w:rFonts w:ascii="Arial" w:hAnsi="Arial" w:cs="Arial"/>
          <w:sz w:val="22"/>
          <w:szCs w:val="22"/>
        </w:rPr>
        <w:tab/>
      </w:r>
      <w:r w:rsidRPr="00AE1681">
        <w:rPr>
          <w:rFonts w:ascii="Arial" w:hAnsi="Arial" w:cs="Arial"/>
          <w:sz w:val="22"/>
          <w:szCs w:val="22"/>
        </w:rPr>
        <w:tab/>
      </w:r>
    </w:p>
    <w:p w14:paraId="6DE28210" w14:textId="0DFBC6D4" w:rsidR="00013720" w:rsidRDefault="003B07C8" w:rsidP="00F150CA">
      <w:pPr>
        <w:tabs>
          <w:tab w:val="left" w:pos="2552"/>
        </w:tabs>
        <w:spacing w:after="60"/>
        <w:rPr>
          <w:rFonts w:ascii="Arial" w:hAnsi="Arial" w:cs="Arial"/>
          <w:sz w:val="22"/>
          <w:szCs w:val="22"/>
        </w:rPr>
      </w:pPr>
      <w:r w:rsidRPr="00AE1681">
        <w:rPr>
          <w:rFonts w:ascii="Arial" w:hAnsi="Arial" w:cs="Arial"/>
          <w:sz w:val="22"/>
          <w:szCs w:val="22"/>
        </w:rPr>
        <w:t>DIČ:</w:t>
      </w:r>
      <w:r>
        <w:rPr>
          <w:rFonts w:ascii="Arial" w:hAnsi="Arial" w:cs="Arial"/>
          <w:sz w:val="22"/>
          <w:szCs w:val="22"/>
        </w:rPr>
        <w:tab/>
      </w:r>
      <w:r w:rsidR="00AE621E" w:rsidRPr="003E6C89">
        <w:rPr>
          <w:rFonts w:ascii="Arial" w:hAnsi="Arial" w:cs="Arial"/>
          <w:sz w:val="22"/>
          <w:szCs w:val="22"/>
        </w:rPr>
        <w:t>CZ27198286</w:t>
      </w:r>
    </w:p>
    <w:p w14:paraId="25A48D49" w14:textId="1C9E8F25" w:rsidR="00703E3F" w:rsidRPr="005067B2" w:rsidRDefault="00703E3F" w:rsidP="00703E3F">
      <w:pPr>
        <w:tabs>
          <w:tab w:val="left" w:pos="2552"/>
        </w:tabs>
        <w:spacing w:after="60"/>
        <w:rPr>
          <w:rFonts w:ascii="Arial" w:hAnsi="Arial" w:cs="Arial"/>
          <w:sz w:val="22"/>
          <w:szCs w:val="22"/>
          <w:highlight w:val="cyan"/>
        </w:rPr>
      </w:pPr>
      <w:r w:rsidRPr="00AE1681">
        <w:rPr>
          <w:rFonts w:ascii="Arial" w:hAnsi="Arial" w:cs="Arial"/>
          <w:sz w:val="22"/>
          <w:szCs w:val="22"/>
        </w:rPr>
        <w:t xml:space="preserve">bankovní spojení: </w:t>
      </w:r>
      <w:r>
        <w:rPr>
          <w:rFonts w:ascii="Arial" w:hAnsi="Arial" w:cs="Arial"/>
          <w:sz w:val="22"/>
          <w:szCs w:val="22"/>
        </w:rPr>
        <w:tab/>
      </w:r>
      <w:r w:rsidR="00AE621E" w:rsidRPr="003E6C89">
        <w:rPr>
          <w:rFonts w:ascii="Arial" w:hAnsi="Arial" w:cs="Arial"/>
          <w:sz w:val="22"/>
          <w:szCs w:val="22"/>
        </w:rPr>
        <w:t>Raiffeisenban</w:t>
      </w:r>
      <w:r w:rsidR="00AE621E" w:rsidRPr="00AE621E">
        <w:rPr>
          <w:rFonts w:ascii="Arial" w:hAnsi="Arial" w:cs="Arial"/>
          <w:sz w:val="22"/>
          <w:szCs w:val="22"/>
        </w:rPr>
        <w:t>k</w:t>
      </w:r>
      <w:r w:rsidRPr="00AE621E">
        <w:rPr>
          <w:rFonts w:ascii="Arial" w:hAnsi="Arial" w:cs="Arial"/>
          <w:sz w:val="22"/>
          <w:szCs w:val="22"/>
        </w:rPr>
        <w:t>,</w:t>
      </w:r>
      <w:r>
        <w:rPr>
          <w:rFonts w:ascii="Arial" w:hAnsi="Arial" w:cs="Arial"/>
          <w:sz w:val="22"/>
          <w:szCs w:val="22"/>
        </w:rPr>
        <w:t xml:space="preserve"> </w:t>
      </w:r>
      <w:r w:rsidRPr="00AE1681">
        <w:rPr>
          <w:rFonts w:ascii="Arial" w:hAnsi="Arial" w:cs="Arial"/>
          <w:sz w:val="22"/>
          <w:szCs w:val="22"/>
        </w:rPr>
        <w:t xml:space="preserve">účet č.: </w:t>
      </w:r>
      <w:r w:rsidR="00AE621E" w:rsidRPr="003E6C89">
        <w:rPr>
          <w:rFonts w:ascii="Arial" w:hAnsi="Arial" w:cs="Arial"/>
          <w:sz w:val="22"/>
          <w:szCs w:val="22"/>
        </w:rPr>
        <w:t>2141855001/5500</w:t>
      </w:r>
    </w:p>
    <w:p w14:paraId="609D1810" w14:textId="7F906F9E" w:rsidR="0057659E" w:rsidRDefault="003B07C8" w:rsidP="00F150CA">
      <w:pPr>
        <w:tabs>
          <w:tab w:val="left" w:pos="2552"/>
        </w:tabs>
        <w:spacing w:after="60"/>
        <w:rPr>
          <w:rFonts w:ascii="Arial" w:hAnsi="Arial" w:cs="Arial"/>
          <w:sz w:val="22"/>
          <w:szCs w:val="22"/>
        </w:rPr>
      </w:pPr>
      <w:r w:rsidRPr="005513AD">
        <w:rPr>
          <w:rFonts w:ascii="Arial" w:hAnsi="Arial" w:cs="Arial"/>
          <w:sz w:val="22"/>
          <w:szCs w:val="22"/>
        </w:rPr>
        <w:t xml:space="preserve">zapsaná </w:t>
      </w:r>
      <w:r w:rsidRPr="005513AD">
        <w:rPr>
          <w:rFonts w:ascii="Arial" w:hAnsi="Arial" w:cs="Arial"/>
          <w:bCs/>
          <w:sz w:val="22"/>
          <w:szCs w:val="22"/>
        </w:rPr>
        <w:t xml:space="preserve">ve veřejném </w:t>
      </w:r>
      <w:r w:rsidRPr="005513AD">
        <w:rPr>
          <w:rFonts w:ascii="Arial" w:hAnsi="Arial" w:cs="Arial"/>
          <w:sz w:val="22"/>
          <w:szCs w:val="22"/>
        </w:rPr>
        <w:t>rejstříku u</w:t>
      </w:r>
      <w:r w:rsidR="00AE621E" w:rsidRPr="00AE621E">
        <w:rPr>
          <w:rFonts w:ascii="Arial" w:hAnsi="Arial" w:cs="Arial"/>
          <w:sz w:val="22"/>
          <w:szCs w:val="22"/>
        </w:rPr>
        <w:t xml:space="preserve"> </w:t>
      </w:r>
      <w:r w:rsidR="00AE621E" w:rsidRPr="003E6C89">
        <w:rPr>
          <w:rFonts w:ascii="Arial" w:hAnsi="Arial" w:cs="Arial"/>
          <w:sz w:val="22"/>
          <w:szCs w:val="22"/>
        </w:rPr>
        <w:t>Krajského</w:t>
      </w:r>
      <w:r w:rsidR="00AE621E" w:rsidRPr="005513AD">
        <w:rPr>
          <w:rFonts w:ascii="Arial" w:hAnsi="Arial" w:cs="Arial"/>
          <w:sz w:val="22"/>
          <w:szCs w:val="22"/>
        </w:rPr>
        <w:t xml:space="preserve"> </w:t>
      </w:r>
      <w:r w:rsidRPr="005513AD">
        <w:rPr>
          <w:rFonts w:ascii="Arial" w:hAnsi="Arial" w:cs="Arial"/>
          <w:sz w:val="22"/>
          <w:szCs w:val="22"/>
        </w:rPr>
        <w:t xml:space="preserve">soudu </w:t>
      </w:r>
      <w:r w:rsidR="005513AD" w:rsidRPr="005513AD">
        <w:rPr>
          <w:rFonts w:ascii="Arial" w:hAnsi="Arial" w:cs="Arial"/>
          <w:sz w:val="22"/>
          <w:szCs w:val="22"/>
        </w:rPr>
        <w:t>v </w:t>
      </w:r>
      <w:r w:rsidR="00AE621E">
        <w:rPr>
          <w:rFonts w:ascii="Arial" w:hAnsi="Arial" w:cs="Arial"/>
          <w:sz w:val="22"/>
          <w:szCs w:val="22"/>
        </w:rPr>
        <w:t>Českých Budějovicích</w:t>
      </w:r>
      <w:r w:rsidR="00013720">
        <w:rPr>
          <w:rFonts w:ascii="Arial" w:hAnsi="Arial" w:cs="Arial"/>
          <w:sz w:val="22"/>
          <w:szCs w:val="22"/>
        </w:rPr>
        <w:t>,</w:t>
      </w:r>
      <w:r w:rsidR="005513AD" w:rsidRPr="005513AD">
        <w:rPr>
          <w:rFonts w:ascii="Arial" w:hAnsi="Arial" w:cs="Arial"/>
          <w:sz w:val="22"/>
          <w:szCs w:val="22"/>
        </w:rPr>
        <w:t xml:space="preserve"> </w:t>
      </w:r>
      <w:r w:rsidRPr="005513AD">
        <w:rPr>
          <w:rFonts w:ascii="Arial" w:hAnsi="Arial" w:cs="Arial"/>
          <w:bCs/>
          <w:sz w:val="22"/>
          <w:szCs w:val="22"/>
        </w:rPr>
        <w:t xml:space="preserve">spisová značka </w:t>
      </w:r>
      <w:r w:rsidR="00336A8D">
        <w:rPr>
          <w:rFonts w:ascii="Arial" w:hAnsi="Arial" w:cs="Arial"/>
          <w:sz w:val="22"/>
          <w:szCs w:val="22"/>
        </w:rPr>
        <w:t>B 2007</w:t>
      </w:r>
    </w:p>
    <w:p w14:paraId="16D2772A" w14:textId="77777777" w:rsidR="00623EE0" w:rsidRDefault="00623EE0" w:rsidP="00FD747E">
      <w:pPr>
        <w:spacing w:before="240" w:after="120"/>
        <w:rPr>
          <w:rFonts w:ascii="Arial" w:hAnsi="Arial" w:cs="Arial"/>
          <w:sz w:val="22"/>
          <w:szCs w:val="22"/>
        </w:rPr>
      </w:pPr>
    </w:p>
    <w:p w14:paraId="34749B38" w14:textId="0A327964" w:rsidR="003B07C8" w:rsidRPr="00AE1681" w:rsidRDefault="00131352" w:rsidP="00FD747E">
      <w:pPr>
        <w:spacing w:before="240" w:after="120"/>
        <w:rPr>
          <w:rFonts w:ascii="Arial" w:hAnsi="Arial" w:cs="Arial"/>
          <w:sz w:val="22"/>
          <w:szCs w:val="22"/>
        </w:rPr>
      </w:pPr>
      <w:r>
        <w:rPr>
          <w:rFonts w:ascii="Arial" w:hAnsi="Arial" w:cs="Arial"/>
          <w:sz w:val="22"/>
          <w:szCs w:val="22"/>
        </w:rPr>
        <w:t xml:space="preserve">(dále jen </w:t>
      </w:r>
      <w:r w:rsidR="007A0CA2">
        <w:rPr>
          <w:rFonts w:ascii="Arial" w:hAnsi="Arial" w:cs="Arial"/>
          <w:sz w:val="22"/>
          <w:szCs w:val="22"/>
        </w:rPr>
        <w:t xml:space="preserve">společně </w:t>
      </w:r>
      <w:r>
        <w:rPr>
          <w:rFonts w:ascii="Arial" w:hAnsi="Arial" w:cs="Arial"/>
          <w:sz w:val="22"/>
          <w:szCs w:val="22"/>
        </w:rPr>
        <w:t>„P</w:t>
      </w:r>
      <w:r w:rsidR="003B07C8" w:rsidRPr="00AE1681">
        <w:rPr>
          <w:rFonts w:ascii="Arial" w:hAnsi="Arial" w:cs="Arial"/>
          <w:sz w:val="22"/>
          <w:szCs w:val="22"/>
        </w:rPr>
        <w:t>oskytovatel“</w:t>
      </w:r>
      <w:r>
        <w:rPr>
          <w:rFonts w:ascii="Arial" w:hAnsi="Arial" w:cs="Arial"/>
          <w:sz w:val="22"/>
          <w:szCs w:val="22"/>
        </w:rPr>
        <w:t xml:space="preserve"> – říká-li </w:t>
      </w:r>
      <w:r w:rsidR="00703E3F">
        <w:rPr>
          <w:rFonts w:ascii="Arial" w:hAnsi="Arial" w:cs="Arial"/>
          <w:sz w:val="22"/>
          <w:szCs w:val="22"/>
        </w:rPr>
        <w:t>dohoda</w:t>
      </w:r>
      <w:r>
        <w:rPr>
          <w:rFonts w:ascii="Arial" w:hAnsi="Arial" w:cs="Arial"/>
          <w:sz w:val="22"/>
          <w:szCs w:val="22"/>
        </w:rPr>
        <w:t xml:space="preserve"> Poskytovate</w:t>
      </w:r>
      <w:r w:rsidR="007A0CA2">
        <w:rPr>
          <w:rFonts w:ascii="Arial" w:hAnsi="Arial" w:cs="Arial"/>
          <w:sz w:val="22"/>
          <w:szCs w:val="22"/>
        </w:rPr>
        <w:t>l</w:t>
      </w:r>
      <w:r>
        <w:rPr>
          <w:rFonts w:ascii="Arial" w:hAnsi="Arial" w:cs="Arial"/>
          <w:sz w:val="22"/>
          <w:szCs w:val="22"/>
        </w:rPr>
        <w:t xml:space="preserve">, má se za to, že se toto označení vztahuje </w:t>
      </w:r>
      <w:r w:rsidR="007A0CA2">
        <w:rPr>
          <w:rFonts w:ascii="Arial" w:hAnsi="Arial" w:cs="Arial"/>
          <w:sz w:val="22"/>
          <w:szCs w:val="22"/>
        </w:rPr>
        <w:t xml:space="preserve">na všechny účastníky </w:t>
      </w:r>
      <w:r w:rsidR="00703E3F">
        <w:rPr>
          <w:rFonts w:ascii="Arial" w:hAnsi="Arial" w:cs="Arial"/>
          <w:sz w:val="22"/>
          <w:szCs w:val="22"/>
        </w:rPr>
        <w:t>dohod</w:t>
      </w:r>
      <w:r w:rsidR="007A0CA2">
        <w:rPr>
          <w:rFonts w:ascii="Arial" w:hAnsi="Arial" w:cs="Arial"/>
          <w:sz w:val="22"/>
          <w:szCs w:val="22"/>
        </w:rPr>
        <w:t xml:space="preserve">y na straně Poskytovatele společně, i na </w:t>
      </w:r>
      <w:r>
        <w:rPr>
          <w:rFonts w:ascii="Arial" w:hAnsi="Arial" w:cs="Arial"/>
          <w:sz w:val="22"/>
          <w:szCs w:val="22"/>
        </w:rPr>
        <w:t xml:space="preserve">každého jednotlivého </w:t>
      </w:r>
      <w:r w:rsidR="00822F89">
        <w:rPr>
          <w:rFonts w:ascii="Arial" w:hAnsi="Arial" w:cs="Arial"/>
          <w:sz w:val="22"/>
          <w:szCs w:val="22"/>
        </w:rPr>
        <w:t xml:space="preserve">účastníka </w:t>
      </w:r>
      <w:r w:rsidR="00703E3F">
        <w:rPr>
          <w:rFonts w:ascii="Arial" w:hAnsi="Arial" w:cs="Arial"/>
          <w:sz w:val="22"/>
          <w:szCs w:val="22"/>
        </w:rPr>
        <w:t>dohody</w:t>
      </w:r>
      <w:r w:rsidR="003B07C8" w:rsidRPr="00AE1681">
        <w:rPr>
          <w:rFonts w:ascii="Arial" w:hAnsi="Arial" w:cs="Arial"/>
          <w:sz w:val="22"/>
          <w:szCs w:val="22"/>
        </w:rPr>
        <w:t>)</w:t>
      </w:r>
    </w:p>
    <w:p w14:paraId="787392E0" w14:textId="77777777" w:rsidR="003B07C8" w:rsidRDefault="003B07C8" w:rsidP="00FD747E">
      <w:pPr>
        <w:spacing w:after="120"/>
        <w:rPr>
          <w:rFonts w:ascii="Arial" w:hAnsi="Arial" w:cs="Arial"/>
          <w:sz w:val="22"/>
          <w:szCs w:val="22"/>
        </w:rPr>
      </w:pPr>
      <w:r w:rsidRPr="00AE1681">
        <w:rPr>
          <w:rFonts w:ascii="Arial" w:hAnsi="Arial" w:cs="Arial"/>
          <w:sz w:val="22"/>
          <w:szCs w:val="22"/>
        </w:rPr>
        <w:t xml:space="preserve">uzavírají níže uvedeného dne, měsíce a roku tuto </w:t>
      </w:r>
      <w:r w:rsidR="00131352">
        <w:rPr>
          <w:rFonts w:ascii="Arial" w:hAnsi="Arial" w:cs="Arial"/>
          <w:sz w:val="22"/>
          <w:szCs w:val="22"/>
        </w:rPr>
        <w:t>R</w:t>
      </w:r>
      <w:r w:rsidR="00013720">
        <w:rPr>
          <w:rFonts w:ascii="Arial" w:hAnsi="Arial" w:cs="Arial"/>
          <w:sz w:val="22"/>
          <w:szCs w:val="22"/>
        </w:rPr>
        <w:t xml:space="preserve">ámcovou </w:t>
      </w:r>
      <w:r w:rsidR="00703E3F">
        <w:rPr>
          <w:rFonts w:ascii="Arial" w:hAnsi="Arial" w:cs="Arial"/>
          <w:sz w:val="22"/>
          <w:szCs w:val="22"/>
        </w:rPr>
        <w:t xml:space="preserve">dohodu </w:t>
      </w:r>
      <w:r w:rsidRPr="00AE1681">
        <w:rPr>
          <w:rFonts w:ascii="Arial" w:hAnsi="Arial" w:cs="Arial"/>
          <w:sz w:val="22"/>
          <w:szCs w:val="22"/>
        </w:rPr>
        <w:t>(dále jen „</w:t>
      </w:r>
      <w:r w:rsidR="00131352">
        <w:rPr>
          <w:rFonts w:ascii="Arial" w:hAnsi="Arial" w:cs="Arial"/>
          <w:sz w:val="22"/>
          <w:szCs w:val="22"/>
        </w:rPr>
        <w:t xml:space="preserve">Rámcová </w:t>
      </w:r>
      <w:r w:rsidRPr="00AE1681">
        <w:rPr>
          <w:rFonts w:ascii="Arial" w:hAnsi="Arial" w:cs="Arial"/>
          <w:sz w:val="22"/>
          <w:szCs w:val="22"/>
        </w:rPr>
        <w:t xml:space="preserve">smlouva“).  </w:t>
      </w:r>
    </w:p>
    <w:p w14:paraId="04D68BEC" w14:textId="78875250" w:rsidR="00F77EFA" w:rsidRDefault="00703E3F" w:rsidP="00FD747E">
      <w:pPr>
        <w:spacing w:after="240"/>
        <w:rPr>
          <w:rFonts w:ascii="Arial" w:hAnsi="Arial" w:cs="Arial"/>
          <w:sz w:val="22"/>
          <w:szCs w:val="22"/>
        </w:rPr>
      </w:pPr>
      <w:r>
        <w:rPr>
          <w:rFonts w:ascii="Arial" w:eastAsia="Calibri" w:hAnsi="Arial" w:cs="Arial"/>
          <w:sz w:val="22"/>
          <w:szCs w:val="22"/>
        </w:rPr>
        <w:t>Tato Rámcová s</w:t>
      </w:r>
      <w:r w:rsidRPr="00A13B73">
        <w:rPr>
          <w:rFonts w:ascii="Arial" w:eastAsia="Calibri" w:hAnsi="Arial" w:cs="Arial"/>
          <w:sz w:val="22"/>
          <w:szCs w:val="22"/>
        </w:rPr>
        <w:t xml:space="preserve">mlouva je uzavírána v </w:t>
      </w:r>
      <w:r>
        <w:rPr>
          <w:rFonts w:ascii="Arial" w:eastAsia="Calibri" w:hAnsi="Arial" w:cs="Arial"/>
          <w:sz w:val="22"/>
          <w:szCs w:val="22"/>
        </w:rPr>
        <w:t>souladu s nabídkou Poskytovatele</w:t>
      </w:r>
      <w:r w:rsidRPr="00A13B73">
        <w:rPr>
          <w:rFonts w:ascii="Arial" w:eastAsia="Calibri" w:hAnsi="Arial" w:cs="Arial"/>
          <w:sz w:val="22"/>
          <w:szCs w:val="22"/>
        </w:rPr>
        <w:t xml:space="preserve"> a rozhodnutím </w:t>
      </w:r>
      <w:r>
        <w:rPr>
          <w:rFonts w:ascii="Arial" w:eastAsia="Calibri" w:hAnsi="Arial" w:cs="Arial"/>
          <w:sz w:val="22"/>
          <w:szCs w:val="22"/>
        </w:rPr>
        <w:t xml:space="preserve">Objednatele jako zadavatele </w:t>
      </w:r>
      <w:r w:rsidRPr="00A13B73">
        <w:rPr>
          <w:rFonts w:ascii="Arial" w:eastAsia="Calibri" w:hAnsi="Arial" w:cs="Arial"/>
          <w:sz w:val="22"/>
          <w:szCs w:val="22"/>
        </w:rPr>
        <w:t>o výběru nejvýhodnější nabídky v zadávacím řízení nadl</w:t>
      </w:r>
      <w:r>
        <w:rPr>
          <w:rFonts w:ascii="Arial" w:eastAsia="Calibri" w:hAnsi="Arial" w:cs="Arial"/>
          <w:sz w:val="22"/>
          <w:szCs w:val="22"/>
        </w:rPr>
        <w:t xml:space="preserve">imitní veřejné zakázky </w:t>
      </w:r>
      <w:r w:rsidR="00AF3DF1" w:rsidRPr="00CB50E8">
        <w:rPr>
          <w:rFonts w:ascii="Arial" w:hAnsi="Arial" w:cs="Arial"/>
          <w:color w:val="000000"/>
          <w:sz w:val="22"/>
          <w:szCs w:val="22"/>
        </w:rPr>
        <w:t xml:space="preserve">zadávané v otevřeném řízení </w:t>
      </w:r>
      <w:r w:rsidR="00AF3DF1">
        <w:rPr>
          <w:rFonts w:ascii="Arial" w:hAnsi="Arial" w:cs="Arial"/>
          <w:sz w:val="22"/>
          <w:szCs w:val="22"/>
        </w:rPr>
        <w:t xml:space="preserve">podle § </w:t>
      </w:r>
      <w:r w:rsidR="00350592">
        <w:rPr>
          <w:rFonts w:ascii="Arial" w:hAnsi="Arial" w:cs="Arial"/>
          <w:sz w:val="22"/>
          <w:szCs w:val="22"/>
        </w:rPr>
        <w:t>5</w:t>
      </w:r>
      <w:r w:rsidR="00AF3DF1">
        <w:rPr>
          <w:rFonts w:ascii="Arial" w:hAnsi="Arial" w:cs="Arial"/>
          <w:sz w:val="22"/>
          <w:szCs w:val="22"/>
        </w:rPr>
        <w:t>6</w:t>
      </w:r>
      <w:r w:rsidR="00AF3DF1" w:rsidRPr="00CB50E8">
        <w:rPr>
          <w:rFonts w:ascii="Arial" w:hAnsi="Arial" w:cs="Arial"/>
          <w:sz w:val="22"/>
          <w:szCs w:val="22"/>
        </w:rPr>
        <w:t xml:space="preserve"> zákona č. 134/2016 Sb., o zadávání </w:t>
      </w:r>
      <w:r w:rsidR="00AF3DF1" w:rsidRPr="00EE67B7">
        <w:rPr>
          <w:rFonts w:ascii="Arial" w:hAnsi="Arial" w:cs="Arial"/>
          <w:sz w:val="22"/>
          <w:szCs w:val="22"/>
        </w:rPr>
        <w:t>veřejných zakázek, ve znění pozdějších předpisů (dále jen „ZZVZ“)</w:t>
      </w:r>
      <w:r w:rsidR="00AF3DF1">
        <w:rPr>
          <w:rFonts w:ascii="Arial" w:eastAsia="Calibri" w:hAnsi="Arial" w:cs="Arial"/>
          <w:sz w:val="22"/>
          <w:szCs w:val="22"/>
        </w:rPr>
        <w:t xml:space="preserve"> </w:t>
      </w:r>
      <w:r w:rsidRPr="00A13B73">
        <w:rPr>
          <w:rFonts w:ascii="Arial" w:eastAsia="Calibri" w:hAnsi="Arial" w:cs="Arial"/>
          <w:sz w:val="22"/>
          <w:szCs w:val="22"/>
        </w:rPr>
        <w:t>s názvem „</w:t>
      </w:r>
      <w:r w:rsidRPr="00E900D3">
        <w:rPr>
          <w:rFonts w:ascii="Arial" w:hAnsi="Arial" w:cs="Arial"/>
          <w:b/>
          <w:sz w:val="22"/>
          <w:szCs w:val="22"/>
          <w:lang w:eastAsia="x-none"/>
        </w:rPr>
        <w:t xml:space="preserve">Zajištění překladatelských </w:t>
      </w:r>
      <w:r w:rsidR="00F2081F">
        <w:rPr>
          <w:rFonts w:ascii="Arial" w:hAnsi="Arial" w:cs="Arial"/>
          <w:b/>
          <w:sz w:val="22"/>
          <w:szCs w:val="22"/>
          <w:lang w:eastAsia="x-none"/>
        </w:rPr>
        <w:br/>
      </w:r>
      <w:r w:rsidRPr="00E900D3">
        <w:rPr>
          <w:rFonts w:ascii="Arial" w:hAnsi="Arial" w:cs="Arial"/>
          <w:b/>
          <w:sz w:val="22"/>
          <w:szCs w:val="22"/>
          <w:lang w:eastAsia="x-none"/>
        </w:rPr>
        <w:t>a tlumočnických služeb pro ÚVČR</w:t>
      </w:r>
      <w:r w:rsidRPr="00A13B73">
        <w:rPr>
          <w:rFonts w:ascii="Arial" w:eastAsia="Calibri" w:hAnsi="Arial" w:cs="Arial"/>
          <w:sz w:val="22"/>
          <w:szCs w:val="22"/>
        </w:rPr>
        <w:t>“</w:t>
      </w:r>
      <w:r w:rsidRPr="00893602">
        <w:rPr>
          <w:rFonts w:ascii="Arial" w:hAnsi="Arial" w:cs="Arial"/>
          <w:sz w:val="22"/>
          <w:szCs w:val="22"/>
        </w:rPr>
        <w:t>, ve smyslu podmínek a ustanovení uvedených v</w:t>
      </w:r>
      <w:r>
        <w:rPr>
          <w:rFonts w:ascii="Arial" w:hAnsi="Arial" w:cs="Arial"/>
          <w:sz w:val="22"/>
          <w:szCs w:val="22"/>
        </w:rPr>
        <w:t> </w:t>
      </w:r>
      <w:r w:rsidRPr="00893602">
        <w:rPr>
          <w:rFonts w:ascii="Arial" w:hAnsi="Arial" w:cs="Arial"/>
          <w:sz w:val="22"/>
          <w:szCs w:val="22"/>
        </w:rPr>
        <w:t>kompletní zadávací dokumentaci</w:t>
      </w:r>
      <w:r w:rsidR="00B0747D">
        <w:rPr>
          <w:rFonts w:ascii="Arial" w:hAnsi="Arial" w:cs="Arial"/>
          <w:sz w:val="22"/>
          <w:szCs w:val="22"/>
        </w:rPr>
        <w:t>.</w:t>
      </w:r>
    </w:p>
    <w:p w14:paraId="35C2899E" w14:textId="77777777" w:rsidR="003B07C8" w:rsidRPr="00F77EFA" w:rsidRDefault="005D75E5" w:rsidP="001D5C37">
      <w:pPr>
        <w:pStyle w:val="Nadpis1"/>
      </w:pPr>
      <w:r>
        <w:br/>
      </w:r>
      <w:r w:rsidR="00131352" w:rsidRPr="00F77EFA">
        <w:t xml:space="preserve">Účel a </w:t>
      </w:r>
      <w:r w:rsidR="00131352" w:rsidRPr="005D75E5">
        <w:t>p</w:t>
      </w:r>
      <w:r w:rsidR="003B07C8" w:rsidRPr="005D75E5">
        <w:t>ředmět</w:t>
      </w:r>
      <w:r w:rsidR="003B07C8" w:rsidRPr="00F77EFA">
        <w:t xml:space="preserve"> smlouvy</w:t>
      </w:r>
    </w:p>
    <w:p w14:paraId="032644AC" w14:textId="1A0D6CB4" w:rsidR="000E183C" w:rsidRPr="000E183C" w:rsidRDefault="000E183C" w:rsidP="00181796">
      <w:pPr>
        <w:pStyle w:val="Nadpis11"/>
        <w:ind w:left="851" w:hanging="851"/>
      </w:pPr>
      <w:r w:rsidRPr="00710EA7">
        <w:t xml:space="preserve">Za účelem zajištění poskytování </w:t>
      </w:r>
      <w:r w:rsidR="00213C0E">
        <w:t>překladatelských s</w:t>
      </w:r>
      <w:r w:rsidR="00213C0E" w:rsidRPr="00710EA7">
        <w:t xml:space="preserve">lužeb </w:t>
      </w:r>
      <w:r w:rsidRPr="00710EA7">
        <w:t xml:space="preserve">bylo dne </w:t>
      </w:r>
      <w:r w:rsidR="00181796" w:rsidRPr="00202FAE">
        <w:t>01.03.2021</w:t>
      </w:r>
      <w:r w:rsidR="00181796">
        <w:t xml:space="preserve"> </w:t>
      </w:r>
      <w:r w:rsidRPr="00710EA7">
        <w:t xml:space="preserve">uveřejněno ve Věstníku veřejných zakázek pod evidenčním číslem VZ </w:t>
      </w:r>
      <w:r w:rsidR="00181796">
        <w:t>Z2021-007161</w:t>
      </w:r>
      <w:r w:rsidRPr="00710EA7">
        <w:t xml:space="preserve"> oznámení </w:t>
      </w:r>
      <w:r w:rsidR="00B0747D">
        <w:br/>
      </w:r>
      <w:r w:rsidRPr="00710EA7">
        <w:t xml:space="preserve">o </w:t>
      </w:r>
      <w:r w:rsidR="0014164B">
        <w:t xml:space="preserve">zahájení zadávacího řízení </w:t>
      </w:r>
      <w:r w:rsidRPr="00710EA7">
        <w:t>k otevřenému nadlimitnímu řízení na zadání veřejné zakázky s názvem „</w:t>
      </w:r>
      <w:r w:rsidRPr="00FA74C2">
        <w:t>Zajištění překladatelských a tlumočnických služeb pro ÚVČR</w:t>
      </w:r>
      <w:r w:rsidRPr="00710EA7">
        <w:t xml:space="preserve">“ </w:t>
      </w:r>
      <w:r w:rsidR="00BD1D46" w:rsidRPr="00FA74C2">
        <w:t>– část 2</w:t>
      </w:r>
      <w:r w:rsidR="00F43E72">
        <w:t xml:space="preserve"> </w:t>
      </w:r>
      <w:r w:rsidRPr="00710EA7">
        <w:t>(dále jen „Veřejná zakázka“).</w:t>
      </w:r>
    </w:p>
    <w:p w14:paraId="6E253EE4" w14:textId="77777777" w:rsidR="00331DCE" w:rsidRDefault="00131352" w:rsidP="00FA74C2">
      <w:pPr>
        <w:pStyle w:val="Nadpis11"/>
        <w:ind w:left="851" w:hanging="851"/>
      </w:pPr>
      <w:r w:rsidRPr="000D05EC">
        <w:t>Účelem Rámcové smlouvy je zajistit pro Objednatele poskytování služeb – překladů, korektur a aktualizace textů z českého jazyka do anglického</w:t>
      </w:r>
      <w:r w:rsidR="00D965D6" w:rsidRPr="000D05EC">
        <w:t xml:space="preserve"> a/nebo naopak, </w:t>
      </w:r>
      <w:r w:rsidR="004D3B87">
        <w:t xml:space="preserve">z </w:t>
      </w:r>
      <w:r w:rsidR="00D965D6" w:rsidRPr="000D05EC">
        <w:t>českého jazyka do německého</w:t>
      </w:r>
      <w:r w:rsidR="00796386" w:rsidRPr="000D05EC">
        <w:t xml:space="preserve"> a</w:t>
      </w:r>
      <w:r w:rsidR="00D965D6" w:rsidRPr="000D05EC">
        <w:t>/nebo naopak</w:t>
      </w:r>
      <w:r w:rsidRPr="000D05EC">
        <w:t xml:space="preserve"> </w:t>
      </w:r>
      <w:r w:rsidR="00D965D6" w:rsidRPr="000D05EC">
        <w:t xml:space="preserve">a </w:t>
      </w:r>
      <w:r w:rsidR="004D3B87">
        <w:t xml:space="preserve">z </w:t>
      </w:r>
      <w:r w:rsidR="00D965D6" w:rsidRPr="000D05EC">
        <w:t>českého jazyka do francouzského a/nebo naopak</w:t>
      </w:r>
      <w:r w:rsidR="00796386" w:rsidRPr="000D05EC">
        <w:t xml:space="preserve"> v písemné formě</w:t>
      </w:r>
      <w:r w:rsidRPr="000D05EC">
        <w:t xml:space="preserve"> (dále jen „Služby“).</w:t>
      </w:r>
      <w:bookmarkStart w:id="1" w:name="_Ref242590092"/>
    </w:p>
    <w:p w14:paraId="07976DC5" w14:textId="6FD83645" w:rsidR="00C26750" w:rsidRDefault="00C26750" w:rsidP="00C26750">
      <w:pPr>
        <w:pStyle w:val="RLTextlnkuslovanXX"/>
        <w:spacing w:line="240" w:lineRule="auto"/>
        <w:ind w:left="851"/>
        <w:rPr>
          <w:sz w:val="22"/>
          <w:szCs w:val="22"/>
        </w:rPr>
      </w:pPr>
      <w:r>
        <w:rPr>
          <w:sz w:val="22"/>
          <w:szCs w:val="22"/>
          <w:lang w:eastAsia="x-none"/>
        </w:rPr>
        <w:t>Za znalost</w:t>
      </w:r>
      <w:r w:rsidRPr="00331DCE">
        <w:rPr>
          <w:sz w:val="22"/>
          <w:szCs w:val="22"/>
          <w:lang w:eastAsia="x-none"/>
        </w:rPr>
        <w:t xml:space="preserve"> </w:t>
      </w:r>
      <w:r>
        <w:rPr>
          <w:sz w:val="22"/>
          <w:szCs w:val="22"/>
          <w:lang w:eastAsia="x-none"/>
        </w:rPr>
        <w:t>odborného</w:t>
      </w:r>
      <w:r w:rsidRPr="00331DCE">
        <w:rPr>
          <w:sz w:val="22"/>
          <w:szCs w:val="22"/>
          <w:lang w:eastAsia="x-none"/>
        </w:rPr>
        <w:t xml:space="preserve"> jazyka</w:t>
      </w:r>
      <w:r>
        <w:rPr>
          <w:sz w:val="22"/>
          <w:szCs w:val="22"/>
          <w:lang w:eastAsia="x-none"/>
        </w:rPr>
        <w:t xml:space="preserve"> se u Poskytovatele</w:t>
      </w:r>
      <w:r w:rsidRPr="00331DCE">
        <w:rPr>
          <w:sz w:val="22"/>
          <w:szCs w:val="22"/>
          <w:lang w:eastAsia="x-none"/>
        </w:rPr>
        <w:t xml:space="preserve"> </w:t>
      </w:r>
      <w:r w:rsidRPr="00331DCE">
        <w:rPr>
          <w:sz w:val="22"/>
          <w:szCs w:val="22"/>
        </w:rPr>
        <w:t>(překladatele)</w:t>
      </w:r>
      <w:r>
        <w:rPr>
          <w:sz w:val="22"/>
          <w:szCs w:val="22"/>
        </w:rPr>
        <w:t xml:space="preserve"> považuje nad rámec znalostí obecného jazyka rovněž znalost vysoce specializované terminologie, gramatiky, ustálených spojení, frází, významů, pojmů apod. z oblasti práva, vědy a výzkumu, Evropské unie, veřejné správy a lidských práv ve výše uvedeném rozsahu. Požadavky na znalost odborného jazyka jsou vyšší než běžné požadavky pro získání certifikátu C2 a vyžadují určitý stupeň odbornosti a specializaci na danou oblast.</w:t>
      </w:r>
    </w:p>
    <w:p w14:paraId="7114A1A6" w14:textId="77777777" w:rsidR="00C26750" w:rsidRPr="00331DCE" w:rsidRDefault="00C26750" w:rsidP="00C26750">
      <w:pPr>
        <w:pStyle w:val="RLTextlnkuslovanXX"/>
        <w:spacing w:line="240" w:lineRule="auto"/>
        <w:ind w:left="851"/>
        <w:rPr>
          <w:sz w:val="22"/>
          <w:szCs w:val="22"/>
        </w:rPr>
      </w:pPr>
      <w:r>
        <w:rPr>
          <w:sz w:val="22"/>
          <w:szCs w:val="22"/>
          <w:lang w:eastAsia="x-none"/>
        </w:rPr>
        <w:t>Za znalost</w:t>
      </w:r>
      <w:r w:rsidRPr="00331DCE">
        <w:rPr>
          <w:sz w:val="22"/>
          <w:szCs w:val="22"/>
          <w:lang w:eastAsia="x-none"/>
        </w:rPr>
        <w:t xml:space="preserve"> obecného jazyka</w:t>
      </w:r>
      <w:r>
        <w:rPr>
          <w:sz w:val="22"/>
          <w:szCs w:val="22"/>
          <w:lang w:eastAsia="x-none"/>
        </w:rPr>
        <w:t xml:space="preserve"> se u Poskytovatele</w:t>
      </w:r>
      <w:r w:rsidRPr="00331DCE">
        <w:rPr>
          <w:sz w:val="22"/>
          <w:szCs w:val="22"/>
          <w:lang w:eastAsia="x-none"/>
        </w:rPr>
        <w:t xml:space="preserve"> </w:t>
      </w:r>
      <w:r w:rsidRPr="00331DCE">
        <w:rPr>
          <w:sz w:val="22"/>
          <w:szCs w:val="22"/>
        </w:rPr>
        <w:t>(překladatele)</w:t>
      </w:r>
      <w:r>
        <w:rPr>
          <w:sz w:val="22"/>
          <w:szCs w:val="22"/>
        </w:rPr>
        <w:t xml:space="preserve"> považuje</w:t>
      </w:r>
      <w:r w:rsidRPr="00331DCE">
        <w:rPr>
          <w:sz w:val="22"/>
          <w:szCs w:val="22"/>
          <w:lang w:eastAsia="x-none"/>
        </w:rPr>
        <w:t>:</w:t>
      </w:r>
    </w:p>
    <w:p w14:paraId="496DC629" w14:textId="77777777" w:rsidR="00350592" w:rsidRDefault="00350592" w:rsidP="00350592">
      <w:pPr>
        <w:numPr>
          <w:ilvl w:val="0"/>
          <w:numId w:val="9"/>
        </w:numPr>
        <w:spacing w:before="60" w:after="60"/>
        <w:ind w:firstLine="131"/>
        <w:rPr>
          <w:rFonts w:ascii="Arial" w:hAnsi="Arial" w:cs="Arial"/>
          <w:sz w:val="22"/>
          <w:szCs w:val="22"/>
        </w:rPr>
      </w:pPr>
      <w:r>
        <w:rPr>
          <w:rFonts w:ascii="Arial" w:hAnsi="Arial" w:cs="Arial"/>
          <w:sz w:val="22"/>
          <w:szCs w:val="22"/>
          <w:lang w:eastAsia="x-none"/>
        </w:rPr>
        <w:t>s</w:t>
      </w:r>
      <w:r>
        <w:rPr>
          <w:rFonts w:ascii="Arial" w:hAnsi="Arial" w:cs="Arial"/>
          <w:sz w:val="22"/>
          <w:szCs w:val="22"/>
        </w:rPr>
        <w:t>nadné porozumění téměř všemu, co si přečte nebo vyslechne;</w:t>
      </w:r>
    </w:p>
    <w:p w14:paraId="1357E7A4" w14:textId="77777777" w:rsidR="00350592" w:rsidRDefault="00350592" w:rsidP="00350592">
      <w:pPr>
        <w:numPr>
          <w:ilvl w:val="0"/>
          <w:numId w:val="9"/>
        </w:numPr>
        <w:spacing w:before="60" w:after="60"/>
        <w:ind w:left="1418" w:hanging="567"/>
        <w:rPr>
          <w:rFonts w:ascii="Arial" w:hAnsi="Arial" w:cs="Arial"/>
          <w:sz w:val="22"/>
          <w:szCs w:val="22"/>
          <w:lang w:eastAsia="x-none"/>
        </w:rPr>
      </w:pPr>
      <w:r>
        <w:rPr>
          <w:rFonts w:ascii="Arial" w:hAnsi="Arial" w:cs="Arial"/>
          <w:sz w:val="22"/>
          <w:szCs w:val="22"/>
          <w:lang w:eastAsia="x-none"/>
        </w:rPr>
        <w:t>schopnost shrnout informace z různých mluvených a psaných zdrojů a přitom schopnost přednést polemiku a vysvětlení v logicky uspořádané podobě;</w:t>
      </w:r>
    </w:p>
    <w:p w14:paraId="2E5E42C4" w14:textId="77777777" w:rsidR="00350592" w:rsidRDefault="00350592" w:rsidP="00350592">
      <w:pPr>
        <w:numPr>
          <w:ilvl w:val="0"/>
          <w:numId w:val="9"/>
        </w:numPr>
        <w:spacing w:before="60" w:after="60"/>
        <w:ind w:left="1418" w:hanging="567"/>
        <w:rPr>
          <w:rFonts w:ascii="Arial" w:hAnsi="Arial" w:cs="Arial"/>
          <w:sz w:val="22"/>
          <w:szCs w:val="22"/>
          <w:lang w:eastAsia="x-none"/>
        </w:rPr>
      </w:pPr>
      <w:r>
        <w:rPr>
          <w:rFonts w:ascii="Arial" w:hAnsi="Arial" w:cs="Arial"/>
          <w:sz w:val="22"/>
          <w:szCs w:val="22"/>
          <w:lang w:eastAsia="x-none"/>
        </w:rPr>
        <w:lastRenderedPageBreak/>
        <w:t>schopnost se spontánně, velmi plynule a přesně vyjadřovat a rozlišovat jemné významové odstíny i ve složitějších situacích;</w:t>
      </w:r>
    </w:p>
    <w:p w14:paraId="713417EA" w14:textId="77777777" w:rsidR="00350592" w:rsidRDefault="00350592" w:rsidP="00350592">
      <w:pPr>
        <w:numPr>
          <w:ilvl w:val="0"/>
          <w:numId w:val="9"/>
        </w:numPr>
        <w:spacing w:before="60" w:after="60"/>
        <w:ind w:firstLine="131"/>
        <w:rPr>
          <w:rFonts w:ascii="Arial" w:hAnsi="Arial" w:cs="Arial"/>
          <w:sz w:val="22"/>
          <w:szCs w:val="22"/>
          <w:lang w:eastAsia="x-none"/>
        </w:rPr>
      </w:pPr>
      <w:r>
        <w:rPr>
          <w:rFonts w:ascii="Arial" w:hAnsi="Arial" w:cs="Arial"/>
          <w:sz w:val="22"/>
          <w:szCs w:val="22"/>
          <w:lang w:eastAsia="x-none"/>
        </w:rPr>
        <w:t>porozumění širokému rejstříku náročných a dlouhých textů;</w:t>
      </w:r>
    </w:p>
    <w:p w14:paraId="76866D7B" w14:textId="77777777" w:rsidR="00350592" w:rsidRDefault="00350592" w:rsidP="00350592">
      <w:pPr>
        <w:numPr>
          <w:ilvl w:val="0"/>
          <w:numId w:val="9"/>
        </w:numPr>
        <w:spacing w:before="60" w:after="60"/>
        <w:ind w:firstLine="131"/>
        <w:rPr>
          <w:rFonts w:ascii="Arial" w:hAnsi="Arial" w:cs="Arial"/>
          <w:sz w:val="22"/>
          <w:szCs w:val="22"/>
          <w:lang w:eastAsia="x-none"/>
        </w:rPr>
      </w:pPr>
      <w:r>
        <w:rPr>
          <w:rFonts w:ascii="Arial" w:hAnsi="Arial" w:cs="Arial"/>
          <w:sz w:val="22"/>
          <w:szCs w:val="22"/>
          <w:lang w:eastAsia="x-none"/>
        </w:rPr>
        <w:t>rozpoznání implicitního významu textů;</w:t>
      </w:r>
    </w:p>
    <w:p w14:paraId="1E230318" w14:textId="77777777" w:rsidR="00350592" w:rsidRDefault="00350592" w:rsidP="00350592">
      <w:pPr>
        <w:numPr>
          <w:ilvl w:val="0"/>
          <w:numId w:val="9"/>
        </w:numPr>
        <w:spacing w:before="60" w:after="60"/>
        <w:ind w:firstLine="131"/>
        <w:rPr>
          <w:rFonts w:ascii="Arial" w:hAnsi="Arial" w:cs="Arial"/>
          <w:sz w:val="22"/>
          <w:szCs w:val="22"/>
          <w:lang w:eastAsia="x-none"/>
        </w:rPr>
      </w:pPr>
      <w:r>
        <w:rPr>
          <w:rFonts w:ascii="Arial" w:hAnsi="Arial" w:cs="Arial"/>
          <w:sz w:val="22"/>
          <w:szCs w:val="22"/>
          <w:lang w:eastAsia="x-none"/>
        </w:rPr>
        <w:t>schopnost se plynule a pohotově vyjadřovat bez zjevného hledání výrazů;</w:t>
      </w:r>
    </w:p>
    <w:p w14:paraId="403A697D" w14:textId="77777777" w:rsidR="00350592" w:rsidRDefault="00350592" w:rsidP="00350592">
      <w:pPr>
        <w:numPr>
          <w:ilvl w:val="0"/>
          <w:numId w:val="9"/>
        </w:numPr>
        <w:spacing w:before="60" w:after="60"/>
        <w:ind w:left="1418" w:hanging="567"/>
        <w:rPr>
          <w:rFonts w:ascii="Arial" w:hAnsi="Arial" w:cs="Arial"/>
          <w:sz w:val="22"/>
          <w:szCs w:val="22"/>
          <w:lang w:eastAsia="x-none"/>
        </w:rPr>
      </w:pPr>
      <w:r>
        <w:rPr>
          <w:rFonts w:ascii="Arial" w:hAnsi="Arial" w:cs="Arial"/>
          <w:sz w:val="22"/>
          <w:szCs w:val="22"/>
          <w:lang w:eastAsia="x-none"/>
        </w:rPr>
        <w:t>schopnost užívat jazyka pružně a efektivně pro společenské, akademické a profesní účely;</w:t>
      </w:r>
    </w:p>
    <w:p w14:paraId="1BEDBBFA" w14:textId="77777777" w:rsidR="00350592" w:rsidRDefault="00350592" w:rsidP="00350592">
      <w:pPr>
        <w:numPr>
          <w:ilvl w:val="0"/>
          <w:numId w:val="9"/>
        </w:numPr>
        <w:spacing w:before="60" w:after="120"/>
        <w:ind w:left="1418" w:hanging="567"/>
        <w:rPr>
          <w:rFonts w:ascii="Arial" w:hAnsi="Arial" w:cs="Arial"/>
          <w:sz w:val="22"/>
          <w:szCs w:val="22"/>
          <w:lang w:eastAsia="x-none"/>
        </w:rPr>
      </w:pPr>
      <w:r>
        <w:rPr>
          <w:rFonts w:ascii="Arial" w:hAnsi="Arial" w:cs="Arial"/>
          <w:sz w:val="22"/>
          <w:szCs w:val="22"/>
          <w:lang w:eastAsia="x-none"/>
        </w:rPr>
        <w:t>schopnost vytvořit srozumitelné, dobře uspořádané, podrobné texty na složitá témata, čímž prokazuje ovládnutí kompozičních útvarů, spojovacích výrazů a prostředků koheze.</w:t>
      </w:r>
    </w:p>
    <w:p w14:paraId="542C7031" w14:textId="77777777" w:rsidR="00C26750" w:rsidRPr="00331DCE" w:rsidRDefault="00C26750" w:rsidP="00C26750">
      <w:pPr>
        <w:autoSpaceDE w:val="0"/>
        <w:autoSpaceDN w:val="0"/>
        <w:adjustRightInd w:val="0"/>
        <w:spacing w:after="120"/>
        <w:ind w:left="851"/>
        <w:rPr>
          <w:rFonts w:ascii="Arial" w:hAnsi="Arial" w:cs="Arial"/>
          <w:sz w:val="22"/>
          <w:szCs w:val="22"/>
        </w:rPr>
      </w:pPr>
      <w:r w:rsidRPr="00331DCE">
        <w:rPr>
          <w:rFonts w:ascii="Arial" w:hAnsi="Arial" w:cs="Arial"/>
          <w:sz w:val="22"/>
          <w:szCs w:val="22"/>
        </w:rPr>
        <w:t xml:space="preserve">Za znalost obecného jazyka </w:t>
      </w:r>
      <w:r>
        <w:rPr>
          <w:rFonts w:ascii="Arial" w:hAnsi="Arial" w:cs="Arial"/>
          <w:sz w:val="22"/>
          <w:szCs w:val="22"/>
        </w:rPr>
        <w:t xml:space="preserve">se tedy </w:t>
      </w:r>
      <w:r w:rsidRPr="00331DCE">
        <w:rPr>
          <w:rFonts w:ascii="Arial" w:hAnsi="Arial" w:cs="Arial"/>
          <w:sz w:val="22"/>
          <w:szCs w:val="22"/>
        </w:rPr>
        <w:t xml:space="preserve">považuje znalost </w:t>
      </w:r>
      <w:r>
        <w:rPr>
          <w:rFonts w:ascii="Arial" w:hAnsi="Arial" w:cs="Arial"/>
          <w:sz w:val="22"/>
          <w:szCs w:val="22"/>
        </w:rPr>
        <w:t xml:space="preserve">a schopnost používat </w:t>
      </w:r>
      <w:r w:rsidRPr="00331DCE">
        <w:rPr>
          <w:rFonts w:ascii="Arial" w:hAnsi="Arial" w:cs="Arial"/>
          <w:sz w:val="22"/>
          <w:szCs w:val="22"/>
        </w:rPr>
        <w:t>běžně užívan</w:t>
      </w:r>
      <w:r>
        <w:rPr>
          <w:rFonts w:ascii="Arial" w:hAnsi="Arial" w:cs="Arial"/>
          <w:sz w:val="22"/>
          <w:szCs w:val="22"/>
        </w:rPr>
        <w:t>ou</w:t>
      </w:r>
      <w:r w:rsidRPr="00331DCE">
        <w:rPr>
          <w:rFonts w:ascii="Arial" w:hAnsi="Arial" w:cs="Arial"/>
          <w:sz w:val="22"/>
          <w:szCs w:val="22"/>
        </w:rPr>
        <w:t xml:space="preserve"> terminologi</w:t>
      </w:r>
      <w:r>
        <w:rPr>
          <w:rFonts w:ascii="Arial" w:hAnsi="Arial" w:cs="Arial"/>
          <w:sz w:val="22"/>
          <w:szCs w:val="22"/>
        </w:rPr>
        <w:t>i</w:t>
      </w:r>
      <w:r w:rsidRPr="00331DCE">
        <w:rPr>
          <w:rFonts w:ascii="Arial" w:hAnsi="Arial" w:cs="Arial"/>
          <w:sz w:val="22"/>
          <w:szCs w:val="22"/>
        </w:rPr>
        <w:t xml:space="preserve"> spisovného jazyka ve všech oblastech, včetně oblasti práva, vědy a výzkumu, Evropské unie, veřejné správy a lidských práv ve výše uvedeném rozsahu.</w:t>
      </w:r>
    </w:p>
    <w:p w14:paraId="6DB44A04" w14:textId="77777777" w:rsidR="00796386" w:rsidRPr="00321747" w:rsidRDefault="00796386" w:rsidP="00FA74C2">
      <w:pPr>
        <w:pStyle w:val="Nadpis11"/>
        <w:ind w:left="851" w:hanging="851"/>
      </w:pPr>
      <w:r w:rsidRPr="00321747">
        <w:t>Poskytovatel se zavazuje poskytovat Služby v běžném nebo expresním režimu, přičemž:</w:t>
      </w:r>
      <w:bookmarkEnd w:id="1"/>
    </w:p>
    <w:p w14:paraId="3888658D" w14:textId="14755776" w:rsidR="00BC6D92" w:rsidRPr="000D05EC" w:rsidRDefault="00796386" w:rsidP="00736807">
      <w:pPr>
        <w:pStyle w:val="RLTextlnkuslovanXX"/>
        <w:numPr>
          <w:ilvl w:val="0"/>
          <w:numId w:val="7"/>
        </w:numPr>
        <w:spacing w:after="60" w:line="240" w:lineRule="auto"/>
        <w:ind w:left="1134" w:hanging="283"/>
        <w:rPr>
          <w:sz w:val="22"/>
          <w:szCs w:val="22"/>
        </w:rPr>
      </w:pPr>
      <w:bookmarkStart w:id="2" w:name="_Ref242590082"/>
      <w:r w:rsidRPr="000D05EC">
        <w:rPr>
          <w:sz w:val="22"/>
          <w:szCs w:val="22"/>
        </w:rPr>
        <w:t>v běžném režimu se Poskytovatel zavazuje přeložit z českého jazyka do anglického</w:t>
      </w:r>
      <w:r w:rsidR="002C14B5" w:rsidRPr="000D05EC">
        <w:rPr>
          <w:sz w:val="22"/>
          <w:szCs w:val="22"/>
        </w:rPr>
        <w:t xml:space="preserve"> jazyka a/nebo </w:t>
      </w:r>
      <w:r w:rsidR="00BC6D92" w:rsidRPr="000D05EC">
        <w:rPr>
          <w:sz w:val="22"/>
          <w:szCs w:val="22"/>
        </w:rPr>
        <w:t xml:space="preserve">naopak, </w:t>
      </w:r>
      <w:r w:rsidR="007A0CA2">
        <w:rPr>
          <w:sz w:val="22"/>
          <w:szCs w:val="22"/>
        </w:rPr>
        <w:t xml:space="preserve">z </w:t>
      </w:r>
      <w:r w:rsidR="00BC6D92" w:rsidRPr="000D05EC">
        <w:rPr>
          <w:sz w:val="22"/>
          <w:szCs w:val="22"/>
        </w:rPr>
        <w:t xml:space="preserve">českého jazyka do německého a/nebo naopak a </w:t>
      </w:r>
      <w:r w:rsidR="007A0CA2">
        <w:rPr>
          <w:sz w:val="22"/>
          <w:szCs w:val="22"/>
        </w:rPr>
        <w:t>z </w:t>
      </w:r>
      <w:r w:rsidR="00BC6D92" w:rsidRPr="000D05EC">
        <w:rPr>
          <w:sz w:val="22"/>
          <w:szCs w:val="22"/>
        </w:rPr>
        <w:t xml:space="preserve">českého jazyka do francouzského a/nebo naopak </w:t>
      </w:r>
      <w:r w:rsidR="002C14B5" w:rsidRPr="000D05EC">
        <w:rPr>
          <w:sz w:val="22"/>
          <w:szCs w:val="22"/>
        </w:rPr>
        <w:t xml:space="preserve">text do </w:t>
      </w:r>
      <w:r w:rsidR="00142E4C">
        <w:rPr>
          <w:sz w:val="22"/>
          <w:szCs w:val="22"/>
        </w:rPr>
        <w:t>10</w:t>
      </w:r>
      <w:r w:rsidR="002C14B5" w:rsidRPr="000D05EC">
        <w:rPr>
          <w:sz w:val="22"/>
          <w:szCs w:val="22"/>
        </w:rPr>
        <w:t xml:space="preserve"> normostran včetně </w:t>
      </w:r>
      <w:r w:rsidR="00F43E72">
        <w:rPr>
          <w:sz w:val="22"/>
          <w:szCs w:val="22"/>
        </w:rPr>
        <w:t>do</w:t>
      </w:r>
      <w:r w:rsidR="00142E4C">
        <w:rPr>
          <w:sz w:val="22"/>
          <w:szCs w:val="22"/>
        </w:rPr>
        <w:t xml:space="preserve"> 2</w:t>
      </w:r>
      <w:r w:rsidRPr="000D05EC">
        <w:rPr>
          <w:sz w:val="22"/>
          <w:szCs w:val="22"/>
        </w:rPr>
        <w:t xml:space="preserve"> </w:t>
      </w:r>
      <w:r w:rsidR="00142E4C">
        <w:rPr>
          <w:sz w:val="22"/>
          <w:szCs w:val="22"/>
        </w:rPr>
        <w:t xml:space="preserve">dnů, text </w:t>
      </w:r>
      <w:r w:rsidR="00C10A38">
        <w:rPr>
          <w:sz w:val="22"/>
          <w:szCs w:val="22"/>
        </w:rPr>
        <w:br/>
      </w:r>
      <w:r w:rsidR="00142E4C">
        <w:rPr>
          <w:sz w:val="22"/>
          <w:szCs w:val="22"/>
        </w:rPr>
        <w:t xml:space="preserve">od 11 do 20 normostran včetně do 3 dnů, text od 21 do 30 normostran včetně do 5 </w:t>
      </w:r>
      <w:r w:rsidR="00A15136" w:rsidRPr="00A15136">
        <w:rPr>
          <w:sz w:val="22"/>
          <w:szCs w:val="22"/>
        </w:rPr>
        <w:t>dnů</w:t>
      </w:r>
      <w:r w:rsidRPr="000D05EC">
        <w:rPr>
          <w:sz w:val="22"/>
          <w:szCs w:val="22"/>
        </w:rPr>
        <w:t xml:space="preserve"> od potvrzení doručení </w:t>
      </w:r>
      <w:r w:rsidR="006F75A5">
        <w:rPr>
          <w:sz w:val="22"/>
          <w:szCs w:val="22"/>
        </w:rPr>
        <w:t>O</w:t>
      </w:r>
      <w:r w:rsidRPr="000D05EC">
        <w:rPr>
          <w:sz w:val="22"/>
          <w:szCs w:val="22"/>
        </w:rPr>
        <w:t>bjednávky</w:t>
      </w:r>
      <w:bookmarkEnd w:id="2"/>
      <w:r w:rsidR="00923287">
        <w:rPr>
          <w:sz w:val="22"/>
          <w:szCs w:val="22"/>
        </w:rPr>
        <w:t xml:space="preserve"> </w:t>
      </w:r>
      <w:r w:rsidR="00F43E72">
        <w:rPr>
          <w:sz w:val="22"/>
          <w:szCs w:val="22"/>
        </w:rPr>
        <w:t xml:space="preserve">(dle definice v čl. 1.5.1. této Rámcové smlouvy) </w:t>
      </w:r>
      <w:r w:rsidR="00923287">
        <w:rPr>
          <w:sz w:val="22"/>
          <w:szCs w:val="22"/>
        </w:rPr>
        <w:t xml:space="preserve">nebo uveřejnění </w:t>
      </w:r>
      <w:r w:rsidR="006F75A5">
        <w:rPr>
          <w:sz w:val="22"/>
          <w:szCs w:val="22"/>
        </w:rPr>
        <w:t>O</w:t>
      </w:r>
      <w:r w:rsidR="00923287">
        <w:rPr>
          <w:sz w:val="22"/>
          <w:szCs w:val="22"/>
        </w:rPr>
        <w:t xml:space="preserve">bjednávky </w:t>
      </w:r>
      <w:r w:rsidR="00A15136">
        <w:rPr>
          <w:sz w:val="22"/>
          <w:szCs w:val="22"/>
        </w:rPr>
        <w:t xml:space="preserve">v Registru </w:t>
      </w:r>
      <w:r w:rsidR="00E07148">
        <w:rPr>
          <w:sz w:val="22"/>
          <w:szCs w:val="22"/>
        </w:rPr>
        <w:t>smluv dle čl. 4.7</w:t>
      </w:r>
      <w:r w:rsidR="00923287">
        <w:rPr>
          <w:sz w:val="22"/>
          <w:szCs w:val="22"/>
        </w:rPr>
        <w:t xml:space="preserve"> této </w:t>
      </w:r>
      <w:r w:rsidR="00822F89">
        <w:rPr>
          <w:sz w:val="22"/>
          <w:szCs w:val="22"/>
        </w:rPr>
        <w:t xml:space="preserve">Rámcové </w:t>
      </w:r>
      <w:r w:rsidR="00923287">
        <w:rPr>
          <w:sz w:val="22"/>
          <w:szCs w:val="22"/>
        </w:rPr>
        <w:t>smlouvy;</w:t>
      </w:r>
      <w:r w:rsidR="00F95DAC">
        <w:rPr>
          <w:sz w:val="22"/>
          <w:szCs w:val="22"/>
        </w:rPr>
        <w:t xml:space="preserve"> Poskytovatel se zavazuje </w:t>
      </w:r>
      <w:r w:rsidR="00F95DAC" w:rsidRPr="00822F89">
        <w:rPr>
          <w:sz w:val="22"/>
          <w:szCs w:val="22"/>
        </w:rPr>
        <w:t xml:space="preserve">provést překlad </w:t>
      </w:r>
      <w:r w:rsidR="007A0CA2">
        <w:rPr>
          <w:sz w:val="22"/>
          <w:szCs w:val="22"/>
        </w:rPr>
        <w:t xml:space="preserve">max. </w:t>
      </w:r>
      <w:r w:rsidR="00FD5EB1" w:rsidRPr="00822F89">
        <w:rPr>
          <w:sz w:val="22"/>
          <w:szCs w:val="22"/>
        </w:rPr>
        <w:t>1</w:t>
      </w:r>
      <w:r w:rsidR="00F95DAC" w:rsidRPr="00822F89">
        <w:rPr>
          <w:sz w:val="22"/>
          <w:szCs w:val="22"/>
        </w:rPr>
        <w:t xml:space="preserve"> překladatelem;</w:t>
      </w:r>
    </w:p>
    <w:p w14:paraId="63ACB3DA" w14:textId="58963213" w:rsidR="00BC6D92" w:rsidRPr="007A0CA2" w:rsidRDefault="002C14B5" w:rsidP="00736807">
      <w:pPr>
        <w:pStyle w:val="RLTextlnkuslovanXX"/>
        <w:numPr>
          <w:ilvl w:val="0"/>
          <w:numId w:val="7"/>
        </w:numPr>
        <w:spacing w:after="60" w:line="240" w:lineRule="auto"/>
        <w:ind w:left="1134" w:hanging="283"/>
        <w:rPr>
          <w:sz w:val="22"/>
          <w:szCs w:val="22"/>
        </w:rPr>
      </w:pPr>
      <w:r w:rsidRPr="007A0CA2">
        <w:rPr>
          <w:sz w:val="22"/>
          <w:szCs w:val="22"/>
        </w:rPr>
        <w:t xml:space="preserve">v běžném režimu se Poskytovatel zavazuje přeložit </w:t>
      </w:r>
      <w:r w:rsidR="00BC6D92" w:rsidRPr="007A0CA2">
        <w:rPr>
          <w:sz w:val="22"/>
          <w:szCs w:val="22"/>
        </w:rPr>
        <w:t xml:space="preserve">z českého jazyka do anglického jazyka a/nebo naopak, </w:t>
      </w:r>
      <w:r w:rsidR="007A0CA2" w:rsidRPr="007A0CA2">
        <w:rPr>
          <w:sz w:val="22"/>
          <w:szCs w:val="22"/>
        </w:rPr>
        <w:t xml:space="preserve">z </w:t>
      </w:r>
      <w:r w:rsidR="00BC6D92" w:rsidRPr="007A0CA2">
        <w:rPr>
          <w:sz w:val="22"/>
          <w:szCs w:val="22"/>
        </w:rPr>
        <w:t>českého jazyka do německého a/nebo naopak a</w:t>
      </w:r>
      <w:r w:rsidR="007A0CA2">
        <w:rPr>
          <w:sz w:val="22"/>
          <w:szCs w:val="22"/>
        </w:rPr>
        <w:t> </w:t>
      </w:r>
      <w:r w:rsidR="007A0CA2" w:rsidRPr="007A0CA2">
        <w:rPr>
          <w:sz w:val="22"/>
          <w:szCs w:val="22"/>
        </w:rPr>
        <w:t>z </w:t>
      </w:r>
      <w:r w:rsidR="00BC6D92" w:rsidRPr="007A0CA2">
        <w:rPr>
          <w:sz w:val="22"/>
          <w:szCs w:val="22"/>
        </w:rPr>
        <w:t>českého jazyka do francouzského a/nebo naopak</w:t>
      </w:r>
      <w:r w:rsidRPr="007A0CA2">
        <w:rPr>
          <w:sz w:val="22"/>
          <w:szCs w:val="22"/>
        </w:rPr>
        <w:t xml:space="preserve"> text do</w:t>
      </w:r>
      <w:r w:rsidR="00C10A38">
        <w:rPr>
          <w:sz w:val="22"/>
          <w:szCs w:val="22"/>
        </w:rPr>
        <w:t xml:space="preserve"> </w:t>
      </w:r>
      <w:r w:rsidR="00142E4C">
        <w:rPr>
          <w:sz w:val="22"/>
          <w:szCs w:val="22"/>
        </w:rPr>
        <w:t xml:space="preserve">10 </w:t>
      </w:r>
      <w:r w:rsidRPr="007A0CA2">
        <w:rPr>
          <w:sz w:val="22"/>
          <w:szCs w:val="22"/>
        </w:rPr>
        <w:t>normostran včetně s jazykovou korekturou rodilým mluvčím</w:t>
      </w:r>
      <w:r w:rsidR="00822F89" w:rsidRPr="007A0CA2">
        <w:rPr>
          <w:sz w:val="22"/>
          <w:szCs w:val="22"/>
        </w:rPr>
        <w:t xml:space="preserve"> do</w:t>
      </w:r>
      <w:r w:rsidRPr="007A0CA2">
        <w:rPr>
          <w:sz w:val="22"/>
          <w:szCs w:val="22"/>
        </w:rPr>
        <w:t xml:space="preserve"> </w:t>
      </w:r>
      <w:r w:rsidR="00142E4C">
        <w:rPr>
          <w:sz w:val="22"/>
          <w:szCs w:val="22"/>
        </w:rPr>
        <w:t>3</w:t>
      </w:r>
      <w:r w:rsidR="00142E4C" w:rsidRPr="007A0CA2">
        <w:rPr>
          <w:sz w:val="22"/>
          <w:szCs w:val="22"/>
        </w:rPr>
        <w:t xml:space="preserve"> </w:t>
      </w:r>
      <w:r w:rsidR="00923287" w:rsidRPr="007A0CA2">
        <w:rPr>
          <w:sz w:val="22"/>
          <w:szCs w:val="22"/>
        </w:rPr>
        <w:t>dnů</w:t>
      </w:r>
      <w:r w:rsidR="00142E4C">
        <w:rPr>
          <w:sz w:val="22"/>
          <w:szCs w:val="22"/>
        </w:rPr>
        <w:t>,</w:t>
      </w:r>
      <w:r w:rsidR="00142E4C" w:rsidRPr="00142E4C">
        <w:rPr>
          <w:sz w:val="22"/>
          <w:szCs w:val="22"/>
        </w:rPr>
        <w:t xml:space="preserve"> </w:t>
      </w:r>
      <w:r w:rsidR="00142E4C">
        <w:rPr>
          <w:sz w:val="22"/>
          <w:szCs w:val="22"/>
        </w:rPr>
        <w:t xml:space="preserve">text od 11 do 20 normostran včetně </w:t>
      </w:r>
      <w:r w:rsidR="00142E4C" w:rsidRPr="007A0CA2">
        <w:rPr>
          <w:sz w:val="22"/>
          <w:szCs w:val="22"/>
        </w:rPr>
        <w:t>s jazykovou korekturou rodilým mluvčím</w:t>
      </w:r>
      <w:r w:rsidR="00142E4C">
        <w:rPr>
          <w:sz w:val="22"/>
          <w:szCs w:val="22"/>
        </w:rPr>
        <w:t xml:space="preserve"> do 4 dnů, text od 21 do 30 normostran včetně </w:t>
      </w:r>
      <w:r w:rsidR="00142E4C" w:rsidRPr="007A0CA2">
        <w:rPr>
          <w:sz w:val="22"/>
          <w:szCs w:val="22"/>
        </w:rPr>
        <w:t xml:space="preserve">s jazykovou korekturou rodilým mluvčím </w:t>
      </w:r>
      <w:r w:rsidR="00142E4C">
        <w:rPr>
          <w:sz w:val="22"/>
          <w:szCs w:val="22"/>
        </w:rPr>
        <w:t>do 6 dnů</w:t>
      </w:r>
      <w:r w:rsidRPr="007A0CA2">
        <w:rPr>
          <w:sz w:val="22"/>
          <w:szCs w:val="22"/>
        </w:rPr>
        <w:t xml:space="preserve"> od potvrzení doručení </w:t>
      </w:r>
      <w:r w:rsidR="006F75A5">
        <w:rPr>
          <w:sz w:val="22"/>
          <w:szCs w:val="22"/>
        </w:rPr>
        <w:t>O</w:t>
      </w:r>
      <w:r w:rsidR="006F75A5" w:rsidRPr="000D05EC">
        <w:rPr>
          <w:sz w:val="22"/>
          <w:szCs w:val="22"/>
        </w:rPr>
        <w:t>bjednávky</w:t>
      </w:r>
      <w:r w:rsidR="00923287" w:rsidRPr="007A0CA2">
        <w:rPr>
          <w:sz w:val="22"/>
          <w:szCs w:val="22"/>
        </w:rPr>
        <w:t xml:space="preserve"> nebo uveřejnění </w:t>
      </w:r>
      <w:r w:rsidR="006F75A5">
        <w:rPr>
          <w:sz w:val="22"/>
          <w:szCs w:val="22"/>
        </w:rPr>
        <w:t>O</w:t>
      </w:r>
      <w:r w:rsidR="006F75A5" w:rsidRPr="000D05EC">
        <w:rPr>
          <w:sz w:val="22"/>
          <w:szCs w:val="22"/>
        </w:rPr>
        <w:t>bjednávky</w:t>
      </w:r>
      <w:r w:rsidR="00923287" w:rsidRPr="007A0CA2">
        <w:rPr>
          <w:sz w:val="22"/>
          <w:szCs w:val="22"/>
        </w:rPr>
        <w:t xml:space="preserve"> v Registru smluv dle čl</w:t>
      </w:r>
      <w:r w:rsidR="00E07148" w:rsidRPr="007A0CA2">
        <w:rPr>
          <w:sz w:val="22"/>
          <w:szCs w:val="22"/>
        </w:rPr>
        <w:t>. 4.7</w:t>
      </w:r>
      <w:r w:rsidR="00923287" w:rsidRPr="007A0CA2">
        <w:rPr>
          <w:sz w:val="22"/>
          <w:szCs w:val="22"/>
        </w:rPr>
        <w:t xml:space="preserve"> této</w:t>
      </w:r>
      <w:r w:rsidR="00822F89" w:rsidRPr="007A0CA2">
        <w:rPr>
          <w:sz w:val="22"/>
          <w:szCs w:val="22"/>
        </w:rPr>
        <w:t xml:space="preserve"> Rámcové</w:t>
      </w:r>
      <w:r w:rsidR="00923287" w:rsidRPr="007A0CA2">
        <w:rPr>
          <w:sz w:val="22"/>
          <w:szCs w:val="22"/>
        </w:rPr>
        <w:t xml:space="preserve"> smlouvy</w:t>
      </w:r>
      <w:r w:rsidRPr="007A0CA2">
        <w:rPr>
          <w:sz w:val="22"/>
          <w:szCs w:val="22"/>
        </w:rPr>
        <w:t>;</w:t>
      </w:r>
      <w:r w:rsidR="00F95DAC" w:rsidRPr="007A0CA2">
        <w:rPr>
          <w:sz w:val="22"/>
          <w:szCs w:val="22"/>
        </w:rPr>
        <w:t xml:space="preserve"> Poskytovatel se zavazuje provést překlad </w:t>
      </w:r>
      <w:r w:rsidR="007A0CA2">
        <w:rPr>
          <w:sz w:val="22"/>
          <w:szCs w:val="22"/>
        </w:rPr>
        <w:t xml:space="preserve">max. </w:t>
      </w:r>
      <w:r w:rsidR="00FD5EB1" w:rsidRPr="007A0CA2">
        <w:rPr>
          <w:sz w:val="22"/>
          <w:szCs w:val="22"/>
        </w:rPr>
        <w:t>1</w:t>
      </w:r>
      <w:r w:rsidR="00F95DAC" w:rsidRPr="007A0CA2">
        <w:rPr>
          <w:sz w:val="22"/>
          <w:szCs w:val="22"/>
        </w:rPr>
        <w:t xml:space="preserve"> překladatelem</w:t>
      </w:r>
      <w:r w:rsidR="00FD5EB1" w:rsidRPr="007A0CA2">
        <w:rPr>
          <w:sz w:val="22"/>
          <w:szCs w:val="22"/>
        </w:rPr>
        <w:t xml:space="preserve"> a </w:t>
      </w:r>
      <w:r w:rsidR="007A0CA2">
        <w:rPr>
          <w:sz w:val="22"/>
          <w:szCs w:val="22"/>
        </w:rPr>
        <w:t xml:space="preserve">max. </w:t>
      </w:r>
      <w:r w:rsidR="00FD5EB1" w:rsidRPr="007A0CA2">
        <w:rPr>
          <w:sz w:val="22"/>
          <w:szCs w:val="22"/>
        </w:rPr>
        <w:t>1 rodilým mluvčím</w:t>
      </w:r>
      <w:r w:rsidR="007A0CA2" w:rsidRPr="007A0CA2">
        <w:rPr>
          <w:sz w:val="22"/>
          <w:szCs w:val="22"/>
        </w:rPr>
        <w:t xml:space="preserve"> </w:t>
      </w:r>
      <w:r w:rsidR="007A0CA2">
        <w:rPr>
          <w:sz w:val="22"/>
          <w:szCs w:val="22"/>
        </w:rPr>
        <w:t>(překlad může být rovněž proveden přímo rodilým mluvčím</w:t>
      </w:r>
      <w:r w:rsidR="008B103C">
        <w:rPr>
          <w:sz w:val="22"/>
          <w:szCs w:val="22"/>
        </w:rPr>
        <w:t xml:space="preserve"> namísto překladatele</w:t>
      </w:r>
      <w:r w:rsidR="007A0CA2">
        <w:rPr>
          <w:sz w:val="22"/>
          <w:szCs w:val="22"/>
        </w:rPr>
        <w:t xml:space="preserve">); </w:t>
      </w:r>
    </w:p>
    <w:p w14:paraId="737CA608" w14:textId="042F6A06" w:rsidR="00BC6D92" w:rsidRPr="000D05EC" w:rsidRDefault="002C14B5" w:rsidP="00736807">
      <w:pPr>
        <w:pStyle w:val="RLTextlnkuslovanXX"/>
        <w:numPr>
          <w:ilvl w:val="0"/>
          <w:numId w:val="7"/>
        </w:numPr>
        <w:spacing w:after="60" w:line="240" w:lineRule="auto"/>
        <w:ind w:left="1134" w:hanging="283"/>
        <w:rPr>
          <w:sz w:val="22"/>
          <w:szCs w:val="22"/>
        </w:rPr>
      </w:pPr>
      <w:r w:rsidRPr="000D05EC">
        <w:rPr>
          <w:sz w:val="22"/>
          <w:szCs w:val="22"/>
        </w:rPr>
        <w:t xml:space="preserve">v běžném režimu se Poskytovatel zavazuje přeložit </w:t>
      </w:r>
      <w:r w:rsidR="00BC6D92" w:rsidRPr="000D05EC">
        <w:rPr>
          <w:sz w:val="22"/>
          <w:szCs w:val="22"/>
        </w:rPr>
        <w:t>z českého jazyka do anglického jazyka a/nebo naopak,</w:t>
      </w:r>
      <w:r w:rsidR="008B103C">
        <w:rPr>
          <w:sz w:val="22"/>
          <w:szCs w:val="22"/>
        </w:rPr>
        <w:t xml:space="preserve"> z</w:t>
      </w:r>
      <w:r w:rsidR="00BC6D92" w:rsidRPr="000D05EC">
        <w:rPr>
          <w:sz w:val="22"/>
          <w:szCs w:val="22"/>
        </w:rPr>
        <w:t xml:space="preserve"> českého jazyka do německého a/nebo naopak a </w:t>
      </w:r>
      <w:r w:rsidR="008B103C">
        <w:rPr>
          <w:sz w:val="22"/>
          <w:szCs w:val="22"/>
        </w:rPr>
        <w:t>z </w:t>
      </w:r>
      <w:r w:rsidR="00BC6D92" w:rsidRPr="000D05EC">
        <w:rPr>
          <w:sz w:val="22"/>
          <w:szCs w:val="22"/>
        </w:rPr>
        <w:t>českého jazyka do francouzského a/nebo naopak</w:t>
      </w:r>
      <w:r w:rsidRPr="000D05EC">
        <w:rPr>
          <w:sz w:val="22"/>
          <w:szCs w:val="22"/>
        </w:rPr>
        <w:t xml:space="preserve"> text </w:t>
      </w:r>
      <w:r w:rsidR="00142E4C">
        <w:rPr>
          <w:sz w:val="22"/>
          <w:szCs w:val="22"/>
        </w:rPr>
        <w:t xml:space="preserve">od 31 do 50 normostran včetně do 7 dnů, text od 51 do 80 normostran včetně do 14 dnů, text od 81 do 100 normostran včetně </w:t>
      </w:r>
      <w:r w:rsidR="00C10A38">
        <w:rPr>
          <w:sz w:val="22"/>
          <w:szCs w:val="22"/>
        </w:rPr>
        <w:br/>
      </w:r>
      <w:r w:rsidR="00142E4C">
        <w:rPr>
          <w:sz w:val="22"/>
          <w:szCs w:val="22"/>
        </w:rPr>
        <w:t>do 17 dnů</w:t>
      </w:r>
      <w:r w:rsidRPr="000D05EC">
        <w:rPr>
          <w:sz w:val="22"/>
          <w:szCs w:val="22"/>
        </w:rPr>
        <w:t xml:space="preserve"> od potvrzení doručení </w:t>
      </w:r>
      <w:r w:rsidR="006F75A5">
        <w:rPr>
          <w:sz w:val="22"/>
          <w:szCs w:val="22"/>
        </w:rPr>
        <w:t>O</w:t>
      </w:r>
      <w:r w:rsidR="006F75A5" w:rsidRPr="000D05EC">
        <w:rPr>
          <w:sz w:val="22"/>
          <w:szCs w:val="22"/>
        </w:rPr>
        <w:t>bjednávky</w:t>
      </w:r>
      <w:r w:rsidR="00923287" w:rsidRPr="00923287">
        <w:rPr>
          <w:sz w:val="22"/>
          <w:szCs w:val="22"/>
        </w:rPr>
        <w:t xml:space="preserve"> </w:t>
      </w:r>
      <w:r w:rsidR="00923287">
        <w:rPr>
          <w:sz w:val="22"/>
          <w:szCs w:val="22"/>
        </w:rPr>
        <w:t xml:space="preserve">nebo uveřejnění </w:t>
      </w:r>
      <w:r w:rsidR="006F75A5">
        <w:rPr>
          <w:sz w:val="22"/>
          <w:szCs w:val="22"/>
        </w:rPr>
        <w:t>O</w:t>
      </w:r>
      <w:r w:rsidR="006F75A5" w:rsidRPr="000D05EC">
        <w:rPr>
          <w:sz w:val="22"/>
          <w:szCs w:val="22"/>
        </w:rPr>
        <w:t>bjednávky</w:t>
      </w:r>
      <w:r w:rsidR="00E07148">
        <w:rPr>
          <w:sz w:val="22"/>
          <w:szCs w:val="22"/>
        </w:rPr>
        <w:t xml:space="preserve"> v Registru smluv dle čl. 4.7</w:t>
      </w:r>
      <w:r w:rsidR="00923287">
        <w:rPr>
          <w:sz w:val="22"/>
          <w:szCs w:val="22"/>
        </w:rPr>
        <w:t xml:space="preserve"> této</w:t>
      </w:r>
      <w:r w:rsidR="00822F89">
        <w:rPr>
          <w:sz w:val="22"/>
          <w:szCs w:val="22"/>
        </w:rPr>
        <w:t xml:space="preserve"> Rámcové</w:t>
      </w:r>
      <w:r w:rsidR="00923287">
        <w:rPr>
          <w:sz w:val="22"/>
          <w:szCs w:val="22"/>
        </w:rPr>
        <w:t xml:space="preserve"> smlouvy</w:t>
      </w:r>
      <w:r w:rsidRPr="000D05EC">
        <w:rPr>
          <w:sz w:val="22"/>
          <w:szCs w:val="22"/>
        </w:rPr>
        <w:t>;</w:t>
      </w:r>
      <w:r w:rsidR="00F95DAC">
        <w:rPr>
          <w:sz w:val="22"/>
          <w:szCs w:val="22"/>
        </w:rPr>
        <w:t xml:space="preserve"> Poskytovatel se zavazuje provést překlad </w:t>
      </w:r>
      <w:r w:rsidR="00C10A38">
        <w:rPr>
          <w:sz w:val="22"/>
          <w:szCs w:val="22"/>
        </w:rPr>
        <w:br/>
      </w:r>
      <w:r w:rsidR="00FD5EB1" w:rsidRPr="004D222F">
        <w:rPr>
          <w:color w:val="000000"/>
          <w:sz w:val="22"/>
          <w:szCs w:val="22"/>
        </w:rPr>
        <w:t xml:space="preserve">max. </w:t>
      </w:r>
      <w:r w:rsidR="00FD5EB1">
        <w:rPr>
          <w:color w:val="000000"/>
          <w:sz w:val="22"/>
          <w:szCs w:val="22"/>
        </w:rPr>
        <w:t>2</w:t>
      </w:r>
      <w:r w:rsidR="00FD5EB1" w:rsidRPr="004D222F">
        <w:rPr>
          <w:color w:val="000000"/>
          <w:sz w:val="22"/>
          <w:szCs w:val="22"/>
        </w:rPr>
        <w:t xml:space="preserve"> předkladateli</w:t>
      </w:r>
      <w:r w:rsidR="00F95DAC">
        <w:rPr>
          <w:sz w:val="22"/>
          <w:szCs w:val="22"/>
        </w:rPr>
        <w:t>;</w:t>
      </w:r>
    </w:p>
    <w:p w14:paraId="6D5F0BC0" w14:textId="2A941F5C" w:rsidR="00F04B5A" w:rsidRPr="000D05EC" w:rsidRDefault="002C14B5" w:rsidP="00736807">
      <w:pPr>
        <w:pStyle w:val="RLTextlnkuslovanXX"/>
        <w:numPr>
          <w:ilvl w:val="0"/>
          <w:numId w:val="7"/>
        </w:numPr>
        <w:spacing w:after="60" w:line="240" w:lineRule="auto"/>
        <w:ind w:left="1134" w:hanging="283"/>
        <w:rPr>
          <w:sz w:val="22"/>
          <w:szCs w:val="22"/>
        </w:rPr>
      </w:pPr>
      <w:r w:rsidRPr="000D05EC">
        <w:rPr>
          <w:sz w:val="22"/>
          <w:szCs w:val="22"/>
        </w:rPr>
        <w:t xml:space="preserve">v běžném režimu se Poskytovatel zavazuje přeložit </w:t>
      </w:r>
      <w:r w:rsidR="00BC6D92" w:rsidRPr="000D05EC">
        <w:rPr>
          <w:sz w:val="22"/>
          <w:szCs w:val="22"/>
        </w:rPr>
        <w:t xml:space="preserve">z českého jazyka do anglického jazyka a/nebo naopak, </w:t>
      </w:r>
      <w:r w:rsidR="008B103C">
        <w:rPr>
          <w:sz w:val="22"/>
          <w:szCs w:val="22"/>
        </w:rPr>
        <w:t xml:space="preserve">z </w:t>
      </w:r>
      <w:r w:rsidR="00BC6D92" w:rsidRPr="000D05EC">
        <w:rPr>
          <w:sz w:val="22"/>
          <w:szCs w:val="22"/>
        </w:rPr>
        <w:t xml:space="preserve">českého jazyka do německého a/nebo naopak a </w:t>
      </w:r>
      <w:r w:rsidR="008B103C">
        <w:rPr>
          <w:sz w:val="22"/>
          <w:szCs w:val="22"/>
        </w:rPr>
        <w:t>z </w:t>
      </w:r>
      <w:r w:rsidR="00BC6D92" w:rsidRPr="000D05EC">
        <w:rPr>
          <w:sz w:val="22"/>
          <w:szCs w:val="22"/>
        </w:rPr>
        <w:t>českého jazyka do francouzského a/nebo naopak</w:t>
      </w:r>
      <w:r w:rsidRPr="000D05EC">
        <w:rPr>
          <w:sz w:val="22"/>
          <w:szCs w:val="22"/>
        </w:rPr>
        <w:t xml:space="preserve"> text</w:t>
      </w:r>
      <w:r w:rsidR="00C10A38">
        <w:rPr>
          <w:sz w:val="22"/>
          <w:szCs w:val="22"/>
        </w:rPr>
        <w:t xml:space="preserve"> </w:t>
      </w:r>
      <w:r w:rsidR="00772F5A">
        <w:rPr>
          <w:sz w:val="22"/>
          <w:szCs w:val="22"/>
        </w:rPr>
        <w:t xml:space="preserve">od 31 do 50 normostran včetně </w:t>
      </w:r>
      <w:r w:rsidR="00142E4C" w:rsidRPr="000D05EC">
        <w:rPr>
          <w:sz w:val="22"/>
          <w:szCs w:val="22"/>
        </w:rPr>
        <w:t xml:space="preserve">s jazykovou korekturou rodilým mluvčím </w:t>
      </w:r>
      <w:r w:rsidR="00142E4C">
        <w:rPr>
          <w:sz w:val="22"/>
          <w:szCs w:val="22"/>
        </w:rPr>
        <w:t xml:space="preserve">do 9 dnů, text od 51 do 80 normostran včetně </w:t>
      </w:r>
      <w:r w:rsidR="00142E4C" w:rsidRPr="000D05EC">
        <w:rPr>
          <w:sz w:val="22"/>
          <w:szCs w:val="22"/>
        </w:rPr>
        <w:t>s jazykovou korekturou rodilým mluvčím</w:t>
      </w:r>
      <w:r w:rsidR="00772F5A">
        <w:rPr>
          <w:sz w:val="22"/>
          <w:szCs w:val="22"/>
        </w:rPr>
        <w:t xml:space="preserve"> do 21 dnů, </w:t>
      </w:r>
      <w:r w:rsidR="00142E4C">
        <w:rPr>
          <w:sz w:val="22"/>
          <w:szCs w:val="22"/>
        </w:rPr>
        <w:t xml:space="preserve">text od 81 do 100 normostran včetně </w:t>
      </w:r>
      <w:r w:rsidR="00142E4C" w:rsidRPr="000D05EC">
        <w:rPr>
          <w:sz w:val="22"/>
          <w:szCs w:val="22"/>
        </w:rPr>
        <w:t xml:space="preserve">s jazykovou korekturou rodilým mluvčím </w:t>
      </w:r>
      <w:r w:rsidR="00142E4C">
        <w:rPr>
          <w:sz w:val="22"/>
          <w:szCs w:val="22"/>
        </w:rPr>
        <w:t xml:space="preserve">do 27 dnů </w:t>
      </w:r>
      <w:r w:rsidRPr="000D05EC">
        <w:rPr>
          <w:sz w:val="22"/>
          <w:szCs w:val="22"/>
        </w:rPr>
        <w:t xml:space="preserve">od potvrzení doručení </w:t>
      </w:r>
      <w:r w:rsidR="006F75A5">
        <w:rPr>
          <w:sz w:val="22"/>
          <w:szCs w:val="22"/>
        </w:rPr>
        <w:t>O</w:t>
      </w:r>
      <w:r w:rsidR="006F75A5" w:rsidRPr="000D05EC">
        <w:rPr>
          <w:sz w:val="22"/>
          <w:szCs w:val="22"/>
        </w:rPr>
        <w:t>bjednávky</w:t>
      </w:r>
      <w:r w:rsidR="00923287" w:rsidRPr="00923287">
        <w:rPr>
          <w:sz w:val="22"/>
          <w:szCs w:val="22"/>
        </w:rPr>
        <w:t xml:space="preserve"> </w:t>
      </w:r>
      <w:r w:rsidR="00923287">
        <w:rPr>
          <w:sz w:val="22"/>
          <w:szCs w:val="22"/>
        </w:rPr>
        <w:t xml:space="preserve">nebo uveřejnění </w:t>
      </w:r>
      <w:r w:rsidR="006F75A5">
        <w:rPr>
          <w:sz w:val="22"/>
          <w:szCs w:val="22"/>
        </w:rPr>
        <w:t>O</w:t>
      </w:r>
      <w:r w:rsidR="006F75A5" w:rsidRPr="000D05EC">
        <w:rPr>
          <w:sz w:val="22"/>
          <w:szCs w:val="22"/>
        </w:rPr>
        <w:t>bjednávky</w:t>
      </w:r>
      <w:r w:rsidR="00E07148">
        <w:rPr>
          <w:sz w:val="22"/>
          <w:szCs w:val="22"/>
        </w:rPr>
        <w:t xml:space="preserve"> v Registru smluv dle čl. 4.7</w:t>
      </w:r>
      <w:r w:rsidR="00923287">
        <w:rPr>
          <w:sz w:val="22"/>
          <w:szCs w:val="22"/>
        </w:rPr>
        <w:t xml:space="preserve"> této</w:t>
      </w:r>
      <w:r w:rsidR="00822F89">
        <w:rPr>
          <w:sz w:val="22"/>
          <w:szCs w:val="22"/>
        </w:rPr>
        <w:t xml:space="preserve"> Rámcové</w:t>
      </w:r>
      <w:r w:rsidR="00923287">
        <w:rPr>
          <w:sz w:val="22"/>
          <w:szCs w:val="22"/>
        </w:rPr>
        <w:t xml:space="preserve"> smlouvy</w:t>
      </w:r>
      <w:r w:rsidRPr="000D05EC">
        <w:rPr>
          <w:sz w:val="22"/>
          <w:szCs w:val="22"/>
        </w:rPr>
        <w:t>;</w:t>
      </w:r>
      <w:r w:rsidR="00FD5EB1">
        <w:rPr>
          <w:sz w:val="22"/>
          <w:szCs w:val="22"/>
        </w:rPr>
        <w:t xml:space="preserve"> Poskytovatel se zavazuje provést překlad </w:t>
      </w:r>
      <w:r w:rsidR="00FD5EB1" w:rsidRPr="004D222F">
        <w:rPr>
          <w:color w:val="000000"/>
          <w:sz w:val="22"/>
          <w:szCs w:val="22"/>
        </w:rPr>
        <w:t xml:space="preserve">max. </w:t>
      </w:r>
      <w:r w:rsidR="00FD5EB1">
        <w:rPr>
          <w:color w:val="000000"/>
          <w:sz w:val="22"/>
          <w:szCs w:val="22"/>
        </w:rPr>
        <w:t>2</w:t>
      </w:r>
      <w:r w:rsidR="00FD5EB1" w:rsidRPr="004D222F">
        <w:rPr>
          <w:color w:val="000000"/>
          <w:sz w:val="22"/>
          <w:szCs w:val="22"/>
        </w:rPr>
        <w:t xml:space="preserve"> předkladateli </w:t>
      </w:r>
      <w:r w:rsidR="00FD5EB1">
        <w:rPr>
          <w:sz w:val="22"/>
          <w:szCs w:val="22"/>
        </w:rPr>
        <w:t xml:space="preserve">a </w:t>
      </w:r>
      <w:r w:rsidR="008B103C">
        <w:rPr>
          <w:sz w:val="22"/>
          <w:szCs w:val="22"/>
        </w:rPr>
        <w:t xml:space="preserve">max. </w:t>
      </w:r>
      <w:r w:rsidR="00FD5EB1">
        <w:rPr>
          <w:sz w:val="22"/>
          <w:szCs w:val="22"/>
        </w:rPr>
        <w:t>1 rodilým mluvčím</w:t>
      </w:r>
      <w:r w:rsidR="008B103C">
        <w:rPr>
          <w:sz w:val="22"/>
          <w:szCs w:val="22"/>
        </w:rPr>
        <w:t xml:space="preserve"> (překlad může být rovněž proveden přímo rodilým mluvčím namísto překladatele)</w:t>
      </w:r>
      <w:r w:rsidR="00FD5EB1">
        <w:rPr>
          <w:color w:val="000000"/>
          <w:sz w:val="22"/>
          <w:szCs w:val="22"/>
        </w:rPr>
        <w:t>;</w:t>
      </w:r>
    </w:p>
    <w:p w14:paraId="5547B5B9" w14:textId="77777777" w:rsidR="00F04B5A" w:rsidRPr="00F04B5A" w:rsidRDefault="00F04B5A" w:rsidP="00F04B5A">
      <w:pPr>
        <w:pStyle w:val="RLTextlnkuslovanXX"/>
        <w:numPr>
          <w:ilvl w:val="0"/>
          <w:numId w:val="7"/>
        </w:numPr>
        <w:spacing w:after="60" w:line="240" w:lineRule="auto"/>
        <w:ind w:left="1134" w:hanging="283"/>
        <w:rPr>
          <w:sz w:val="22"/>
          <w:szCs w:val="22"/>
        </w:rPr>
      </w:pPr>
      <w:r w:rsidRPr="00F04B5A">
        <w:rPr>
          <w:sz w:val="22"/>
          <w:szCs w:val="22"/>
        </w:rPr>
        <w:t xml:space="preserve">v běžném režimu se Poskytovatel zavazuje přeložit z českého jazyka do anglického jazyka a/nebo naopak, z českého jazyka do německého a/nebo naopak a z českého jazyka do francouzského a/nebo naopak text od 101 normostran do 30 dnů nebo </w:t>
      </w:r>
      <w:r w:rsidRPr="00F04B5A">
        <w:rPr>
          <w:sz w:val="22"/>
          <w:szCs w:val="22"/>
        </w:rPr>
        <w:lastRenderedPageBreak/>
        <w:t xml:space="preserve">v termínu sjednaném mezi Objednatelem a Poskytovatelem od potvrzení doručení Objednávky nebo uveřejnění Objednávky v Registru smluv dle čl. 4.7 této Rámcové smlouvy; Poskytovatel se zavazuje provést překlad </w:t>
      </w:r>
      <w:r w:rsidRPr="00F04B5A">
        <w:rPr>
          <w:color w:val="000000"/>
          <w:sz w:val="22"/>
          <w:szCs w:val="22"/>
        </w:rPr>
        <w:t>max. 2 předkladateli (při textu nad 150 stran je možná dohoda Objednatele a Poskytovatele na počtu překladatelů);</w:t>
      </w:r>
    </w:p>
    <w:p w14:paraId="34E19602" w14:textId="47DBFC2B" w:rsidR="00BC6D92" w:rsidRPr="000D05EC" w:rsidRDefault="00BC6D92" w:rsidP="00736807">
      <w:pPr>
        <w:pStyle w:val="RLTextlnkuslovanXX"/>
        <w:numPr>
          <w:ilvl w:val="0"/>
          <w:numId w:val="7"/>
        </w:numPr>
        <w:spacing w:after="60" w:line="240" w:lineRule="auto"/>
        <w:ind w:left="1134" w:hanging="283"/>
        <w:rPr>
          <w:sz w:val="22"/>
          <w:szCs w:val="22"/>
        </w:rPr>
      </w:pPr>
      <w:r w:rsidRPr="000D05EC">
        <w:rPr>
          <w:sz w:val="22"/>
          <w:szCs w:val="22"/>
        </w:rPr>
        <w:t xml:space="preserve">v běžném režimu se Poskytovatel zavazuje přeložit z českého jazyka do anglického jazyka a/nebo naopak, </w:t>
      </w:r>
      <w:r w:rsidR="008B103C">
        <w:rPr>
          <w:sz w:val="22"/>
          <w:szCs w:val="22"/>
        </w:rPr>
        <w:t xml:space="preserve">z </w:t>
      </w:r>
      <w:r w:rsidRPr="000D05EC">
        <w:rPr>
          <w:sz w:val="22"/>
          <w:szCs w:val="22"/>
        </w:rPr>
        <w:t xml:space="preserve">českého jazyka do německého a/nebo naopak a </w:t>
      </w:r>
      <w:r w:rsidR="008B103C">
        <w:rPr>
          <w:sz w:val="22"/>
          <w:szCs w:val="22"/>
        </w:rPr>
        <w:t xml:space="preserve">z </w:t>
      </w:r>
      <w:r w:rsidRPr="000D05EC">
        <w:rPr>
          <w:sz w:val="22"/>
          <w:szCs w:val="22"/>
        </w:rPr>
        <w:t xml:space="preserve">českého jazyka do francouzského a/nebo naopak text </w:t>
      </w:r>
      <w:r w:rsidR="00F95DAC">
        <w:rPr>
          <w:sz w:val="22"/>
          <w:szCs w:val="22"/>
        </w:rPr>
        <w:t>od</w:t>
      </w:r>
      <w:r w:rsidR="00F95DAC" w:rsidRPr="000D05EC">
        <w:rPr>
          <w:sz w:val="22"/>
          <w:szCs w:val="22"/>
        </w:rPr>
        <w:t xml:space="preserve"> </w:t>
      </w:r>
      <w:r w:rsidR="00F95DAC">
        <w:rPr>
          <w:sz w:val="22"/>
          <w:szCs w:val="22"/>
        </w:rPr>
        <w:t>10</w:t>
      </w:r>
      <w:r w:rsidR="00AD6B4F">
        <w:rPr>
          <w:sz w:val="22"/>
          <w:szCs w:val="22"/>
        </w:rPr>
        <w:t>1</w:t>
      </w:r>
      <w:r w:rsidR="00F95DAC" w:rsidRPr="000D05EC">
        <w:rPr>
          <w:sz w:val="22"/>
          <w:szCs w:val="22"/>
        </w:rPr>
        <w:t xml:space="preserve"> normostran</w:t>
      </w:r>
      <w:r w:rsidR="001A7255">
        <w:rPr>
          <w:sz w:val="22"/>
          <w:szCs w:val="22"/>
        </w:rPr>
        <w:t xml:space="preserve"> </w:t>
      </w:r>
      <w:r w:rsidR="001A7255" w:rsidRPr="000D05EC">
        <w:rPr>
          <w:sz w:val="22"/>
          <w:szCs w:val="22"/>
        </w:rPr>
        <w:t>s jazykovou korekturou rodilým mluvčím</w:t>
      </w:r>
      <w:r w:rsidR="00F95DAC" w:rsidRPr="000D05EC">
        <w:rPr>
          <w:sz w:val="22"/>
          <w:szCs w:val="22"/>
        </w:rPr>
        <w:t xml:space="preserve"> </w:t>
      </w:r>
      <w:r w:rsidR="00142E4C">
        <w:rPr>
          <w:sz w:val="22"/>
          <w:szCs w:val="22"/>
        </w:rPr>
        <w:t xml:space="preserve">do </w:t>
      </w:r>
      <w:r w:rsidR="00B14119">
        <w:rPr>
          <w:sz w:val="22"/>
          <w:szCs w:val="22"/>
        </w:rPr>
        <w:t>3</w:t>
      </w:r>
      <w:r w:rsidR="00142E4C">
        <w:rPr>
          <w:sz w:val="22"/>
          <w:szCs w:val="22"/>
        </w:rPr>
        <w:t xml:space="preserve">5 dnů nebo </w:t>
      </w:r>
      <w:r w:rsidR="00F95DAC">
        <w:rPr>
          <w:sz w:val="22"/>
          <w:szCs w:val="22"/>
        </w:rPr>
        <w:t xml:space="preserve">v termínu sjednaném mezi Objednatelem </w:t>
      </w:r>
      <w:r w:rsidR="00154663">
        <w:rPr>
          <w:sz w:val="22"/>
          <w:szCs w:val="22"/>
        </w:rPr>
        <w:br/>
      </w:r>
      <w:r w:rsidR="00F95DAC">
        <w:rPr>
          <w:sz w:val="22"/>
          <w:szCs w:val="22"/>
        </w:rPr>
        <w:t>a Poskytovatelem a pokud k dohodě nedojde</w:t>
      </w:r>
      <w:r w:rsidR="000E183C">
        <w:rPr>
          <w:sz w:val="22"/>
          <w:szCs w:val="22"/>
        </w:rPr>
        <w:t>,</w:t>
      </w:r>
      <w:r w:rsidR="00F95DAC">
        <w:rPr>
          <w:sz w:val="22"/>
          <w:szCs w:val="22"/>
        </w:rPr>
        <w:t xml:space="preserve"> do 30 dnů od</w:t>
      </w:r>
      <w:r w:rsidRPr="000D05EC">
        <w:rPr>
          <w:sz w:val="22"/>
          <w:szCs w:val="22"/>
        </w:rPr>
        <w:t xml:space="preserve"> potvrzení doručení </w:t>
      </w:r>
      <w:r w:rsidR="006F75A5">
        <w:rPr>
          <w:sz w:val="22"/>
          <w:szCs w:val="22"/>
        </w:rPr>
        <w:t>O</w:t>
      </w:r>
      <w:r w:rsidR="006F75A5" w:rsidRPr="000D05EC">
        <w:rPr>
          <w:sz w:val="22"/>
          <w:szCs w:val="22"/>
        </w:rPr>
        <w:t>bjednávky</w:t>
      </w:r>
      <w:r w:rsidR="00923287" w:rsidRPr="00923287">
        <w:rPr>
          <w:sz w:val="22"/>
          <w:szCs w:val="22"/>
        </w:rPr>
        <w:t xml:space="preserve"> </w:t>
      </w:r>
      <w:r w:rsidR="00923287">
        <w:rPr>
          <w:sz w:val="22"/>
          <w:szCs w:val="22"/>
        </w:rPr>
        <w:t xml:space="preserve">nebo uveřejnění </w:t>
      </w:r>
      <w:r w:rsidR="006F75A5">
        <w:rPr>
          <w:sz w:val="22"/>
          <w:szCs w:val="22"/>
        </w:rPr>
        <w:t>O</w:t>
      </w:r>
      <w:r w:rsidR="006F75A5" w:rsidRPr="000D05EC">
        <w:rPr>
          <w:sz w:val="22"/>
          <w:szCs w:val="22"/>
        </w:rPr>
        <w:t>bjednávky</w:t>
      </w:r>
      <w:r w:rsidR="00E07148">
        <w:rPr>
          <w:sz w:val="22"/>
          <w:szCs w:val="22"/>
        </w:rPr>
        <w:t xml:space="preserve"> v Registru smluv dle čl. 4.7</w:t>
      </w:r>
      <w:r w:rsidR="004B638F">
        <w:rPr>
          <w:sz w:val="22"/>
          <w:szCs w:val="22"/>
        </w:rPr>
        <w:t xml:space="preserve"> </w:t>
      </w:r>
      <w:r w:rsidR="00923287">
        <w:rPr>
          <w:sz w:val="22"/>
          <w:szCs w:val="22"/>
        </w:rPr>
        <w:t>této</w:t>
      </w:r>
      <w:r w:rsidR="00822F89">
        <w:rPr>
          <w:sz w:val="22"/>
          <w:szCs w:val="22"/>
        </w:rPr>
        <w:t xml:space="preserve"> Rámcové</w:t>
      </w:r>
      <w:r w:rsidR="00923287">
        <w:rPr>
          <w:sz w:val="22"/>
          <w:szCs w:val="22"/>
        </w:rPr>
        <w:t xml:space="preserve"> smlouvy</w:t>
      </w:r>
      <w:r w:rsidRPr="000D05EC">
        <w:rPr>
          <w:sz w:val="22"/>
          <w:szCs w:val="22"/>
        </w:rPr>
        <w:t>;</w:t>
      </w:r>
      <w:r w:rsidR="00B90775">
        <w:rPr>
          <w:sz w:val="22"/>
          <w:szCs w:val="22"/>
        </w:rPr>
        <w:t xml:space="preserve"> Poskytovatel se zavazuje provést překlad </w:t>
      </w:r>
      <w:r w:rsidR="00B90775" w:rsidRPr="004D222F">
        <w:rPr>
          <w:color w:val="000000"/>
          <w:sz w:val="22"/>
          <w:szCs w:val="22"/>
        </w:rPr>
        <w:t xml:space="preserve">max. </w:t>
      </w:r>
      <w:r w:rsidR="00B90775">
        <w:rPr>
          <w:color w:val="000000"/>
          <w:sz w:val="22"/>
          <w:szCs w:val="22"/>
        </w:rPr>
        <w:t>2</w:t>
      </w:r>
      <w:r w:rsidR="00B90775" w:rsidRPr="004D222F">
        <w:rPr>
          <w:color w:val="000000"/>
          <w:sz w:val="22"/>
          <w:szCs w:val="22"/>
        </w:rPr>
        <w:t xml:space="preserve"> předkladateli </w:t>
      </w:r>
      <w:r w:rsidR="00B90775">
        <w:rPr>
          <w:color w:val="000000"/>
          <w:sz w:val="22"/>
          <w:szCs w:val="22"/>
        </w:rPr>
        <w:t xml:space="preserve">a </w:t>
      </w:r>
      <w:r w:rsidR="008B103C">
        <w:rPr>
          <w:color w:val="000000"/>
          <w:sz w:val="22"/>
          <w:szCs w:val="22"/>
        </w:rPr>
        <w:t xml:space="preserve">max. </w:t>
      </w:r>
      <w:r w:rsidR="00B90775">
        <w:rPr>
          <w:color w:val="000000"/>
          <w:sz w:val="22"/>
          <w:szCs w:val="22"/>
        </w:rPr>
        <w:t xml:space="preserve">1 rodilým mluvčím </w:t>
      </w:r>
      <w:r w:rsidR="00B90775" w:rsidRPr="004D222F">
        <w:rPr>
          <w:color w:val="000000"/>
          <w:sz w:val="22"/>
          <w:szCs w:val="22"/>
        </w:rPr>
        <w:t>(</w:t>
      </w:r>
      <w:r w:rsidR="008B103C">
        <w:rPr>
          <w:sz w:val="22"/>
          <w:szCs w:val="22"/>
        </w:rPr>
        <w:t>překlad může být rovněž proveden přímo rodilým mluvčím namísto překladatele</w:t>
      </w:r>
      <w:r w:rsidR="008B103C">
        <w:rPr>
          <w:color w:val="000000"/>
          <w:sz w:val="22"/>
          <w:szCs w:val="22"/>
        </w:rPr>
        <w:t xml:space="preserve">; </w:t>
      </w:r>
      <w:r w:rsidR="00B90775" w:rsidRPr="004D222F">
        <w:rPr>
          <w:color w:val="000000"/>
          <w:sz w:val="22"/>
          <w:szCs w:val="22"/>
        </w:rPr>
        <w:t xml:space="preserve">při textu nad 150 stran je možná </w:t>
      </w:r>
      <w:r w:rsidR="006F75A5">
        <w:rPr>
          <w:color w:val="000000"/>
          <w:sz w:val="22"/>
          <w:szCs w:val="22"/>
        </w:rPr>
        <w:t>dohoda O</w:t>
      </w:r>
      <w:r w:rsidR="00B90775" w:rsidRPr="004D222F">
        <w:rPr>
          <w:color w:val="000000"/>
          <w:sz w:val="22"/>
          <w:szCs w:val="22"/>
        </w:rPr>
        <w:t>bjednatele a</w:t>
      </w:r>
      <w:r w:rsidR="006F75A5">
        <w:rPr>
          <w:color w:val="000000"/>
          <w:sz w:val="22"/>
          <w:szCs w:val="22"/>
        </w:rPr>
        <w:t> Poskytovatele</w:t>
      </w:r>
      <w:r w:rsidR="00B90775" w:rsidRPr="004D222F">
        <w:rPr>
          <w:color w:val="000000"/>
          <w:sz w:val="22"/>
          <w:szCs w:val="22"/>
        </w:rPr>
        <w:t xml:space="preserve"> na</w:t>
      </w:r>
      <w:r w:rsidR="00486102">
        <w:rPr>
          <w:color w:val="000000"/>
          <w:sz w:val="22"/>
          <w:szCs w:val="22"/>
        </w:rPr>
        <w:t> </w:t>
      </w:r>
      <w:r w:rsidR="00B90775" w:rsidRPr="004D222F">
        <w:rPr>
          <w:color w:val="000000"/>
          <w:sz w:val="22"/>
          <w:szCs w:val="22"/>
        </w:rPr>
        <w:t>počtu</w:t>
      </w:r>
      <w:r w:rsidR="00B90775">
        <w:rPr>
          <w:color w:val="000000"/>
          <w:sz w:val="22"/>
          <w:szCs w:val="22"/>
        </w:rPr>
        <w:t xml:space="preserve"> překladatelů</w:t>
      </w:r>
      <w:r w:rsidR="00B90775" w:rsidRPr="004D222F">
        <w:rPr>
          <w:color w:val="000000"/>
          <w:sz w:val="22"/>
          <w:szCs w:val="22"/>
        </w:rPr>
        <w:t>)</w:t>
      </w:r>
      <w:r w:rsidR="00B90775">
        <w:rPr>
          <w:color w:val="000000"/>
          <w:sz w:val="22"/>
          <w:szCs w:val="22"/>
        </w:rPr>
        <w:t>;</w:t>
      </w:r>
    </w:p>
    <w:p w14:paraId="4D4497FA" w14:textId="50B36674" w:rsidR="000E183C" w:rsidRDefault="00BC6D92" w:rsidP="00736807">
      <w:pPr>
        <w:pStyle w:val="RLTextlnkuslovanXX"/>
        <w:numPr>
          <w:ilvl w:val="0"/>
          <w:numId w:val="7"/>
        </w:numPr>
        <w:spacing w:after="60" w:line="240" w:lineRule="auto"/>
        <w:ind w:left="1134" w:hanging="283"/>
        <w:rPr>
          <w:sz w:val="22"/>
          <w:szCs w:val="22"/>
        </w:rPr>
      </w:pPr>
      <w:r w:rsidRPr="000E183C">
        <w:rPr>
          <w:sz w:val="22"/>
          <w:szCs w:val="22"/>
        </w:rPr>
        <w:t xml:space="preserve">v expresním režimu se Poskytovatel zavazuje přeložit </w:t>
      </w:r>
      <w:r w:rsidR="00DB15D5" w:rsidRPr="000E183C">
        <w:rPr>
          <w:sz w:val="22"/>
          <w:szCs w:val="22"/>
        </w:rPr>
        <w:t xml:space="preserve">z českého jazyka do anglického jazyka a/nebo naopak, </w:t>
      </w:r>
      <w:r w:rsidR="008B103C">
        <w:rPr>
          <w:sz w:val="22"/>
          <w:szCs w:val="22"/>
        </w:rPr>
        <w:t xml:space="preserve">z </w:t>
      </w:r>
      <w:r w:rsidR="00DB15D5" w:rsidRPr="000E183C">
        <w:rPr>
          <w:sz w:val="22"/>
          <w:szCs w:val="22"/>
        </w:rPr>
        <w:t xml:space="preserve">českého jazyka do německého a/nebo naopak a </w:t>
      </w:r>
      <w:r w:rsidR="008B103C">
        <w:rPr>
          <w:sz w:val="22"/>
          <w:szCs w:val="22"/>
        </w:rPr>
        <w:t xml:space="preserve">z </w:t>
      </w:r>
      <w:r w:rsidR="00DB15D5" w:rsidRPr="000E183C">
        <w:rPr>
          <w:sz w:val="22"/>
          <w:szCs w:val="22"/>
        </w:rPr>
        <w:t>českého jazyka do francouzského a /nebo naopak</w:t>
      </w:r>
      <w:r w:rsidRPr="000E183C">
        <w:rPr>
          <w:sz w:val="22"/>
          <w:szCs w:val="22"/>
        </w:rPr>
        <w:t xml:space="preserve"> </w:t>
      </w:r>
      <w:r w:rsidR="00F95DAC" w:rsidRPr="000E183C">
        <w:rPr>
          <w:color w:val="000000"/>
          <w:sz w:val="22"/>
          <w:szCs w:val="22"/>
        </w:rPr>
        <w:t xml:space="preserve">text o max. </w:t>
      </w:r>
      <w:r w:rsidR="00142E4C">
        <w:rPr>
          <w:color w:val="000000"/>
          <w:sz w:val="22"/>
          <w:szCs w:val="22"/>
        </w:rPr>
        <w:t>2</w:t>
      </w:r>
      <w:r w:rsidR="00C10A38">
        <w:rPr>
          <w:color w:val="000000"/>
          <w:sz w:val="22"/>
          <w:szCs w:val="22"/>
        </w:rPr>
        <w:t xml:space="preserve"> </w:t>
      </w:r>
      <w:r w:rsidR="00F95DAC" w:rsidRPr="000E183C">
        <w:rPr>
          <w:color w:val="000000"/>
          <w:sz w:val="22"/>
          <w:szCs w:val="22"/>
        </w:rPr>
        <w:t>normostranách včetně do</w:t>
      </w:r>
      <w:r w:rsidR="00C10A38">
        <w:rPr>
          <w:color w:val="000000"/>
          <w:sz w:val="22"/>
          <w:szCs w:val="22"/>
        </w:rPr>
        <w:t xml:space="preserve"> </w:t>
      </w:r>
      <w:r w:rsidR="00142E4C">
        <w:rPr>
          <w:color w:val="000000"/>
          <w:sz w:val="22"/>
          <w:szCs w:val="22"/>
        </w:rPr>
        <w:t>3</w:t>
      </w:r>
      <w:r w:rsidR="00F95DAC" w:rsidRPr="000E183C">
        <w:rPr>
          <w:color w:val="000000"/>
          <w:sz w:val="22"/>
          <w:szCs w:val="22"/>
        </w:rPr>
        <w:t xml:space="preserve"> hod. </w:t>
      </w:r>
      <w:r w:rsidR="006F75A5">
        <w:rPr>
          <w:sz w:val="22"/>
          <w:szCs w:val="22"/>
        </w:rPr>
        <w:t>od potvrzení doručení O</w:t>
      </w:r>
      <w:r w:rsidR="008B103C" w:rsidRPr="000E183C">
        <w:rPr>
          <w:sz w:val="22"/>
          <w:szCs w:val="22"/>
        </w:rPr>
        <w:t xml:space="preserve">bjednávky nebo uveřejnění </w:t>
      </w:r>
      <w:r w:rsidR="006F75A5">
        <w:rPr>
          <w:sz w:val="22"/>
          <w:szCs w:val="22"/>
        </w:rPr>
        <w:t>O</w:t>
      </w:r>
      <w:r w:rsidR="006F75A5" w:rsidRPr="000D05EC">
        <w:rPr>
          <w:sz w:val="22"/>
          <w:szCs w:val="22"/>
        </w:rPr>
        <w:t>bjednávky</w:t>
      </w:r>
      <w:r w:rsidR="008B103C">
        <w:rPr>
          <w:sz w:val="22"/>
          <w:szCs w:val="22"/>
        </w:rPr>
        <w:t xml:space="preserve"> v Registru smluv </w:t>
      </w:r>
      <w:r w:rsidR="00C10A38">
        <w:rPr>
          <w:sz w:val="22"/>
          <w:szCs w:val="22"/>
        </w:rPr>
        <w:br/>
      </w:r>
      <w:r w:rsidR="008B103C">
        <w:rPr>
          <w:sz w:val="22"/>
          <w:szCs w:val="22"/>
        </w:rPr>
        <w:t>dle čl. 4.7</w:t>
      </w:r>
      <w:r w:rsidR="004B638F">
        <w:rPr>
          <w:sz w:val="22"/>
          <w:szCs w:val="22"/>
        </w:rPr>
        <w:t xml:space="preserve"> </w:t>
      </w:r>
      <w:r w:rsidR="008B103C" w:rsidRPr="000E183C">
        <w:rPr>
          <w:sz w:val="22"/>
          <w:szCs w:val="22"/>
        </w:rPr>
        <w:t>této</w:t>
      </w:r>
      <w:r w:rsidR="008B103C">
        <w:rPr>
          <w:sz w:val="22"/>
          <w:szCs w:val="22"/>
        </w:rPr>
        <w:t xml:space="preserve"> Rámcové</w:t>
      </w:r>
      <w:r w:rsidR="008B103C" w:rsidRPr="000E183C">
        <w:rPr>
          <w:sz w:val="22"/>
          <w:szCs w:val="22"/>
        </w:rPr>
        <w:t xml:space="preserve"> smlouvy</w:t>
      </w:r>
      <w:r w:rsidR="008B103C">
        <w:rPr>
          <w:color w:val="000000"/>
          <w:sz w:val="22"/>
          <w:szCs w:val="22"/>
        </w:rPr>
        <w:t xml:space="preserve">; </w:t>
      </w:r>
      <w:r w:rsidR="00F95DAC" w:rsidRPr="000E183C">
        <w:rPr>
          <w:color w:val="000000"/>
          <w:sz w:val="22"/>
          <w:szCs w:val="22"/>
        </w:rPr>
        <w:t xml:space="preserve">při max. </w:t>
      </w:r>
      <w:r w:rsidR="00142E4C">
        <w:rPr>
          <w:color w:val="000000"/>
          <w:sz w:val="22"/>
          <w:szCs w:val="22"/>
        </w:rPr>
        <w:t>8</w:t>
      </w:r>
      <w:r w:rsidR="00142E4C" w:rsidRPr="000E183C">
        <w:rPr>
          <w:color w:val="000000"/>
          <w:sz w:val="22"/>
          <w:szCs w:val="22"/>
        </w:rPr>
        <w:t xml:space="preserve"> </w:t>
      </w:r>
      <w:r w:rsidR="00F95DAC" w:rsidRPr="000E183C">
        <w:rPr>
          <w:color w:val="000000"/>
          <w:sz w:val="22"/>
          <w:szCs w:val="22"/>
        </w:rPr>
        <w:t xml:space="preserve">normostranách do 12 hod. </w:t>
      </w:r>
      <w:r w:rsidR="008B103C" w:rsidRPr="000E183C">
        <w:rPr>
          <w:sz w:val="22"/>
          <w:szCs w:val="22"/>
        </w:rPr>
        <w:t xml:space="preserve">od potvrzení doručení </w:t>
      </w:r>
      <w:r w:rsidR="006F75A5">
        <w:rPr>
          <w:sz w:val="22"/>
          <w:szCs w:val="22"/>
        </w:rPr>
        <w:t>O</w:t>
      </w:r>
      <w:r w:rsidR="006F75A5" w:rsidRPr="000D05EC">
        <w:rPr>
          <w:sz w:val="22"/>
          <w:szCs w:val="22"/>
        </w:rPr>
        <w:t>bjednávky</w:t>
      </w:r>
      <w:r w:rsidR="008B103C" w:rsidRPr="000E183C">
        <w:rPr>
          <w:sz w:val="22"/>
          <w:szCs w:val="22"/>
        </w:rPr>
        <w:t xml:space="preserve"> nebo uveřejnění </w:t>
      </w:r>
      <w:r w:rsidR="006F75A5">
        <w:rPr>
          <w:sz w:val="22"/>
          <w:szCs w:val="22"/>
        </w:rPr>
        <w:t>O</w:t>
      </w:r>
      <w:r w:rsidR="006F75A5" w:rsidRPr="000D05EC">
        <w:rPr>
          <w:sz w:val="22"/>
          <w:szCs w:val="22"/>
        </w:rPr>
        <w:t>bjednávky</w:t>
      </w:r>
      <w:r w:rsidR="008B103C">
        <w:rPr>
          <w:sz w:val="22"/>
          <w:szCs w:val="22"/>
        </w:rPr>
        <w:t xml:space="preserve"> v Registru smluv dle čl. 4.7</w:t>
      </w:r>
      <w:r w:rsidR="004B638F">
        <w:rPr>
          <w:sz w:val="22"/>
          <w:szCs w:val="22"/>
        </w:rPr>
        <w:t xml:space="preserve"> </w:t>
      </w:r>
      <w:r w:rsidR="008B103C" w:rsidRPr="000E183C">
        <w:rPr>
          <w:sz w:val="22"/>
          <w:szCs w:val="22"/>
        </w:rPr>
        <w:t>této</w:t>
      </w:r>
      <w:r w:rsidR="008B103C">
        <w:rPr>
          <w:sz w:val="22"/>
          <w:szCs w:val="22"/>
        </w:rPr>
        <w:t xml:space="preserve"> Rámcové</w:t>
      </w:r>
      <w:r w:rsidR="008B103C" w:rsidRPr="000E183C">
        <w:rPr>
          <w:sz w:val="22"/>
          <w:szCs w:val="22"/>
        </w:rPr>
        <w:t xml:space="preserve"> smlouvy</w:t>
      </w:r>
      <w:r w:rsidR="00F95DAC" w:rsidRPr="000E183C">
        <w:rPr>
          <w:color w:val="000000"/>
          <w:sz w:val="22"/>
          <w:szCs w:val="22"/>
        </w:rPr>
        <w:t xml:space="preserve">; při max. </w:t>
      </w:r>
      <w:r w:rsidR="00142E4C">
        <w:rPr>
          <w:color w:val="000000"/>
          <w:sz w:val="22"/>
          <w:szCs w:val="22"/>
        </w:rPr>
        <w:t>10</w:t>
      </w:r>
      <w:r w:rsidR="00142E4C" w:rsidRPr="000E183C">
        <w:rPr>
          <w:color w:val="000000"/>
          <w:sz w:val="22"/>
          <w:szCs w:val="22"/>
        </w:rPr>
        <w:t xml:space="preserve"> </w:t>
      </w:r>
      <w:r w:rsidR="00F95DAC" w:rsidRPr="000E183C">
        <w:rPr>
          <w:color w:val="000000"/>
          <w:sz w:val="22"/>
          <w:szCs w:val="22"/>
        </w:rPr>
        <w:t xml:space="preserve">normostranách do 24 hod. </w:t>
      </w:r>
      <w:r w:rsidR="006F75A5">
        <w:rPr>
          <w:sz w:val="22"/>
          <w:szCs w:val="22"/>
        </w:rPr>
        <w:t>od potvrzení doručení O</w:t>
      </w:r>
      <w:r w:rsidRPr="000E183C">
        <w:rPr>
          <w:sz w:val="22"/>
          <w:szCs w:val="22"/>
        </w:rPr>
        <w:t>bjednávky</w:t>
      </w:r>
      <w:r w:rsidR="00923287" w:rsidRPr="000E183C">
        <w:rPr>
          <w:sz w:val="22"/>
          <w:szCs w:val="22"/>
        </w:rPr>
        <w:t xml:space="preserve"> nebo uveřejnění </w:t>
      </w:r>
      <w:r w:rsidR="006F75A5">
        <w:rPr>
          <w:sz w:val="22"/>
          <w:szCs w:val="22"/>
        </w:rPr>
        <w:t>O</w:t>
      </w:r>
      <w:r w:rsidR="006F75A5" w:rsidRPr="000D05EC">
        <w:rPr>
          <w:sz w:val="22"/>
          <w:szCs w:val="22"/>
        </w:rPr>
        <w:t>bjednávky</w:t>
      </w:r>
      <w:r w:rsidR="00E07148">
        <w:rPr>
          <w:sz w:val="22"/>
          <w:szCs w:val="22"/>
        </w:rPr>
        <w:t xml:space="preserve"> v Registru smluv dle čl. 4.7</w:t>
      </w:r>
      <w:r w:rsidR="00923287" w:rsidRPr="000E183C">
        <w:rPr>
          <w:sz w:val="22"/>
          <w:szCs w:val="22"/>
        </w:rPr>
        <w:t xml:space="preserve"> této</w:t>
      </w:r>
      <w:r w:rsidR="00822F89">
        <w:rPr>
          <w:sz w:val="22"/>
          <w:szCs w:val="22"/>
        </w:rPr>
        <w:t xml:space="preserve"> Rámcové</w:t>
      </w:r>
      <w:r w:rsidR="00923287" w:rsidRPr="000E183C">
        <w:rPr>
          <w:sz w:val="22"/>
          <w:szCs w:val="22"/>
        </w:rPr>
        <w:t xml:space="preserve"> smlouvy</w:t>
      </w:r>
      <w:r w:rsidR="00F95DAC" w:rsidRPr="000E183C">
        <w:rPr>
          <w:sz w:val="22"/>
          <w:szCs w:val="22"/>
        </w:rPr>
        <w:t xml:space="preserve">; </w:t>
      </w:r>
      <w:r w:rsidR="00B14119">
        <w:rPr>
          <w:color w:val="000000"/>
          <w:sz w:val="22"/>
          <w:szCs w:val="22"/>
        </w:rPr>
        <w:t xml:space="preserve">při max. 20 normostranách do 48 hod. </w:t>
      </w:r>
      <w:r w:rsidR="00B14119">
        <w:rPr>
          <w:sz w:val="22"/>
          <w:szCs w:val="22"/>
        </w:rPr>
        <w:t>od potvrzení doručení Objednávky nebo uveřejnění Objednávky v Registru smluv dle čl. 4.7 této Rámcové smlouvy;</w:t>
      </w:r>
    </w:p>
    <w:p w14:paraId="5B873613" w14:textId="77777777" w:rsidR="00B90775" w:rsidRDefault="00B90775" w:rsidP="00736807">
      <w:pPr>
        <w:pStyle w:val="RLTextlnkuslovanXX"/>
        <w:numPr>
          <w:ilvl w:val="0"/>
          <w:numId w:val="7"/>
        </w:numPr>
        <w:spacing w:line="240" w:lineRule="auto"/>
        <w:ind w:left="1134" w:hanging="283"/>
        <w:rPr>
          <w:sz w:val="22"/>
          <w:szCs w:val="22"/>
        </w:rPr>
      </w:pPr>
      <w:r w:rsidRPr="000E183C">
        <w:rPr>
          <w:sz w:val="22"/>
          <w:szCs w:val="22"/>
        </w:rPr>
        <w:t xml:space="preserve">v případě </w:t>
      </w:r>
      <w:r w:rsidRPr="000E183C">
        <w:rPr>
          <w:color w:val="000000"/>
          <w:sz w:val="22"/>
          <w:szCs w:val="22"/>
        </w:rPr>
        <w:t>zadání provedení jazykové korektury</w:t>
      </w:r>
      <w:r w:rsidR="00A86885">
        <w:rPr>
          <w:color w:val="000000"/>
          <w:sz w:val="22"/>
          <w:szCs w:val="22"/>
        </w:rPr>
        <w:t xml:space="preserve"> rodilým mluvčím</w:t>
      </w:r>
      <w:r w:rsidRPr="000E183C">
        <w:rPr>
          <w:color w:val="000000"/>
          <w:sz w:val="22"/>
          <w:szCs w:val="22"/>
        </w:rPr>
        <w:t xml:space="preserve"> se Poskytovatel zavazuje provést </w:t>
      </w:r>
      <w:r w:rsidR="000E183C">
        <w:rPr>
          <w:color w:val="000000"/>
          <w:sz w:val="22"/>
          <w:szCs w:val="22"/>
        </w:rPr>
        <w:t>Službu</w:t>
      </w:r>
      <w:r w:rsidRPr="000E183C">
        <w:rPr>
          <w:color w:val="000000"/>
          <w:sz w:val="22"/>
          <w:szCs w:val="22"/>
        </w:rPr>
        <w:t xml:space="preserve"> </w:t>
      </w:r>
      <w:r w:rsidR="000E183C">
        <w:rPr>
          <w:sz w:val="22"/>
          <w:szCs w:val="22"/>
        </w:rPr>
        <w:t>v termínu sjednaném mezi Objednatelem a</w:t>
      </w:r>
      <w:r w:rsidR="006F75A5">
        <w:rPr>
          <w:sz w:val="22"/>
          <w:szCs w:val="22"/>
        </w:rPr>
        <w:t> </w:t>
      </w:r>
      <w:r w:rsidR="000E183C">
        <w:rPr>
          <w:sz w:val="22"/>
          <w:szCs w:val="22"/>
        </w:rPr>
        <w:t>Poskytovatelem</w:t>
      </w:r>
      <w:r w:rsidR="00A86885">
        <w:rPr>
          <w:sz w:val="22"/>
          <w:szCs w:val="22"/>
        </w:rPr>
        <w:t>,</w:t>
      </w:r>
      <w:r w:rsidR="000E183C">
        <w:rPr>
          <w:sz w:val="22"/>
          <w:szCs w:val="22"/>
        </w:rPr>
        <w:t xml:space="preserve"> </w:t>
      </w:r>
      <w:r w:rsidR="00B0747D">
        <w:rPr>
          <w:sz w:val="22"/>
          <w:szCs w:val="22"/>
        </w:rPr>
        <w:br/>
      </w:r>
      <w:r w:rsidR="000E183C">
        <w:rPr>
          <w:sz w:val="22"/>
          <w:szCs w:val="22"/>
        </w:rPr>
        <w:t xml:space="preserve">a pokud k dohodě nedojde, do </w:t>
      </w:r>
      <w:r w:rsidR="00A86885">
        <w:rPr>
          <w:sz w:val="22"/>
          <w:szCs w:val="22"/>
        </w:rPr>
        <w:t>3 dnů od p</w:t>
      </w:r>
      <w:r w:rsidR="00A86885" w:rsidRPr="000D05EC">
        <w:rPr>
          <w:sz w:val="22"/>
          <w:szCs w:val="22"/>
        </w:rPr>
        <w:t xml:space="preserve">otvrzení doručení </w:t>
      </w:r>
      <w:r w:rsidR="006F75A5">
        <w:rPr>
          <w:sz w:val="22"/>
          <w:szCs w:val="22"/>
        </w:rPr>
        <w:t>O</w:t>
      </w:r>
      <w:r w:rsidR="006F75A5" w:rsidRPr="000D05EC">
        <w:rPr>
          <w:sz w:val="22"/>
          <w:szCs w:val="22"/>
        </w:rPr>
        <w:t>bjednávky</w:t>
      </w:r>
      <w:r w:rsidR="00A86885" w:rsidRPr="00923287">
        <w:rPr>
          <w:sz w:val="22"/>
          <w:szCs w:val="22"/>
        </w:rPr>
        <w:t xml:space="preserve"> </w:t>
      </w:r>
      <w:r w:rsidR="00A86885">
        <w:rPr>
          <w:sz w:val="22"/>
          <w:szCs w:val="22"/>
        </w:rPr>
        <w:t xml:space="preserve">nebo uveřejnění </w:t>
      </w:r>
      <w:r w:rsidR="006F75A5">
        <w:rPr>
          <w:sz w:val="22"/>
          <w:szCs w:val="22"/>
        </w:rPr>
        <w:t>O</w:t>
      </w:r>
      <w:r w:rsidR="006F75A5" w:rsidRPr="000D05EC">
        <w:rPr>
          <w:sz w:val="22"/>
          <w:szCs w:val="22"/>
        </w:rPr>
        <w:t>bjednávky</w:t>
      </w:r>
      <w:r w:rsidR="00E07148">
        <w:rPr>
          <w:sz w:val="22"/>
          <w:szCs w:val="22"/>
        </w:rPr>
        <w:t xml:space="preserve"> v Registru smluv dle čl. 4.7</w:t>
      </w:r>
      <w:r w:rsidR="004B638F">
        <w:rPr>
          <w:sz w:val="22"/>
          <w:szCs w:val="22"/>
        </w:rPr>
        <w:t xml:space="preserve"> </w:t>
      </w:r>
      <w:r w:rsidR="00A86885">
        <w:rPr>
          <w:sz w:val="22"/>
          <w:szCs w:val="22"/>
        </w:rPr>
        <w:t>této</w:t>
      </w:r>
      <w:r w:rsidR="001A7255">
        <w:rPr>
          <w:sz w:val="22"/>
          <w:szCs w:val="22"/>
        </w:rPr>
        <w:t xml:space="preserve"> Rámcové</w:t>
      </w:r>
      <w:r w:rsidR="00A86885">
        <w:rPr>
          <w:sz w:val="22"/>
          <w:szCs w:val="22"/>
        </w:rPr>
        <w:t xml:space="preserve"> smlouvy </w:t>
      </w:r>
      <w:r w:rsidR="008B103C">
        <w:rPr>
          <w:sz w:val="22"/>
          <w:szCs w:val="22"/>
        </w:rPr>
        <w:t>u textu do 30 normostran včetně;</w:t>
      </w:r>
      <w:r w:rsidR="00A86885">
        <w:rPr>
          <w:sz w:val="22"/>
          <w:szCs w:val="22"/>
        </w:rPr>
        <w:t xml:space="preserve"> do 6 dnů od p</w:t>
      </w:r>
      <w:r w:rsidR="00A86885" w:rsidRPr="000D05EC">
        <w:rPr>
          <w:sz w:val="22"/>
          <w:szCs w:val="22"/>
        </w:rPr>
        <w:t xml:space="preserve">otvrzení doručení </w:t>
      </w:r>
      <w:r w:rsidR="006F75A5">
        <w:rPr>
          <w:sz w:val="22"/>
          <w:szCs w:val="22"/>
        </w:rPr>
        <w:t>O</w:t>
      </w:r>
      <w:r w:rsidR="006F75A5" w:rsidRPr="000D05EC">
        <w:rPr>
          <w:sz w:val="22"/>
          <w:szCs w:val="22"/>
        </w:rPr>
        <w:t>bjednávky</w:t>
      </w:r>
      <w:r w:rsidR="00A86885" w:rsidRPr="00923287">
        <w:rPr>
          <w:sz w:val="22"/>
          <w:szCs w:val="22"/>
        </w:rPr>
        <w:t xml:space="preserve"> </w:t>
      </w:r>
      <w:r w:rsidR="00A86885">
        <w:rPr>
          <w:sz w:val="22"/>
          <w:szCs w:val="22"/>
        </w:rPr>
        <w:t xml:space="preserve">nebo uveřejnění </w:t>
      </w:r>
      <w:r w:rsidR="006F75A5">
        <w:rPr>
          <w:sz w:val="22"/>
          <w:szCs w:val="22"/>
        </w:rPr>
        <w:t>O</w:t>
      </w:r>
      <w:r w:rsidR="006F75A5" w:rsidRPr="000D05EC">
        <w:rPr>
          <w:sz w:val="22"/>
          <w:szCs w:val="22"/>
        </w:rPr>
        <w:t>bjednávky</w:t>
      </w:r>
      <w:r w:rsidR="00E07148">
        <w:rPr>
          <w:sz w:val="22"/>
          <w:szCs w:val="22"/>
        </w:rPr>
        <w:t xml:space="preserve"> v Registru smluv dle čl. 4.7</w:t>
      </w:r>
      <w:r w:rsidR="00A86885">
        <w:rPr>
          <w:sz w:val="22"/>
          <w:szCs w:val="22"/>
        </w:rPr>
        <w:t xml:space="preserve"> této</w:t>
      </w:r>
      <w:r w:rsidR="00822F89">
        <w:rPr>
          <w:sz w:val="22"/>
          <w:szCs w:val="22"/>
        </w:rPr>
        <w:t xml:space="preserve"> Rámcové</w:t>
      </w:r>
      <w:r w:rsidR="00A86885">
        <w:rPr>
          <w:sz w:val="22"/>
          <w:szCs w:val="22"/>
        </w:rPr>
        <w:t xml:space="preserve"> smlouvy u textu od 31 do 100 normostran včetně; do 10 dnů od p</w:t>
      </w:r>
      <w:r w:rsidR="00A86885" w:rsidRPr="000D05EC">
        <w:rPr>
          <w:sz w:val="22"/>
          <w:szCs w:val="22"/>
        </w:rPr>
        <w:t xml:space="preserve">otvrzení doručení </w:t>
      </w:r>
      <w:r w:rsidR="006F75A5">
        <w:rPr>
          <w:sz w:val="22"/>
          <w:szCs w:val="22"/>
        </w:rPr>
        <w:t>O</w:t>
      </w:r>
      <w:r w:rsidR="006F75A5" w:rsidRPr="000D05EC">
        <w:rPr>
          <w:sz w:val="22"/>
          <w:szCs w:val="22"/>
        </w:rPr>
        <w:t>bjednávky</w:t>
      </w:r>
      <w:r w:rsidR="00A86885" w:rsidRPr="00923287">
        <w:rPr>
          <w:sz w:val="22"/>
          <w:szCs w:val="22"/>
        </w:rPr>
        <w:t xml:space="preserve"> </w:t>
      </w:r>
      <w:r w:rsidR="00A86885">
        <w:rPr>
          <w:sz w:val="22"/>
          <w:szCs w:val="22"/>
        </w:rPr>
        <w:t xml:space="preserve">nebo uveřejnění </w:t>
      </w:r>
      <w:r w:rsidR="006F75A5">
        <w:rPr>
          <w:sz w:val="22"/>
          <w:szCs w:val="22"/>
        </w:rPr>
        <w:t>O</w:t>
      </w:r>
      <w:r w:rsidR="006F75A5" w:rsidRPr="000D05EC">
        <w:rPr>
          <w:sz w:val="22"/>
          <w:szCs w:val="22"/>
        </w:rPr>
        <w:t>bjednávky</w:t>
      </w:r>
      <w:r w:rsidR="00E07148">
        <w:rPr>
          <w:sz w:val="22"/>
          <w:szCs w:val="22"/>
        </w:rPr>
        <w:t xml:space="preserve"> v Registru smluv dle čl. 4.7</w:t>
      </w:r>
      <w:r w:rsidR="004B638F">
        <w:rPr>
          <w:sz w:val="22"/>
          <w:szCs w:val="22"/>
        </w:rPr>
        <w:t xml:space="preserve"> </w:t>
      </w:r>
      <w:r w:rsidR="00A86885">
        <w:rPr>
          <w:sz w:val="22"/>
          <w:szCs w:val="22"/>
        </w:rPr>
        <w:t>této</w:t>
      </w:r>
      <w:r w:rsidR="00822F89">
        <w:rPr>
          <w:sz w:val="22"/>
          <w:szCs w:val="22"/>
        </w:rPr>
        <w:t xml:space="preserve"> Rámcové</w:t>
      </w:r>
      <w:r w:rsidR="00A86885">
        <w:rPr>
          <w:sz w:val="22"/>
          <w:szCs w:val="22"/>
        </w:rPr>
        <w:t xml:space="preserve"> smlouvy u textu od 101 normostran. </w:t>
      </w:r>
      <w:r w:rsidR="000E183C">
        <w:rPr>
          <w:sz w:val="22"/>
          <w:szCs w:val="22"/>
        </w:rPr>
        <w:t xml:space="preserve"> </w:t>
      </w:r>
    </w:p>
    <w:p w14:paraId="6D325216" w14:textId="0EEBB0FA" w:rsidR="000E183C" w:rsidRPr="000E183C" w:rsidRDefault="000E183C" w:rsidP="00FA74C2">
      <w:pPr>
        <w:pStyle w:val="Nadpis11"/>
        <w:ind w:left="851" w:hanging="851"/>
      </w:pPr>
      <w:r w:rsidRPr="000E183C">
        <w:t>Objednatel je oprávněn požadovat provedení Služby ve lhůtách kratších</w:t>
      </w:r>
      <w:r>
        <w:t>,</w:t>
      </w:r>
      <w:r w:rsidRPr="000E183C">
        <w:t xml:space="preserve"> než je uvedeno </w:t>
      </w:r>
      <w:r>
        <w:t>v čl. 1</w:t>
      </w:r>
      <w:r w:rsidR="001A7255">
        <w:t>.3</w:t>
      </w:r>
      <w:r>
        <w:t xml:space="preserve"> </w:t>
      </w:r>
      <w:r w:rsidR="00A86885">
        <w:t xml:space="preserve">písm. a) až </w:t>
      </w:r>
      <w:r w:rsidR="008B103C">
        <w:t>f</w:t>
      </w:r>
      <w:r w:rsidR="00A86885">
        <w:t>)</w:t>
      </w:r>
      <w:r w:rsidR="008B103C">
        <w:t xml:space="preserve"> a h)</w:t>
      </w:r>
      <w:r w:rsidR="001A7255">
        <w:t xml:space="preserve"> této Rámcové smlouvy</w:t>
      </w:r>
      <w:r w:rsidR="00A86885">
        <w:t xml:space="preserve"> nebo v těchto lhůtách požadovat provedení Služby ve větším rozsahu normostran, než je uvedeno v čl. 1</w:t>
      </w:r>
      <w:r w:rsidR="001A7255">
        <w:t>.3</w:t>
      </w:r>
      <w:r w:rsidR="00A86885">
        <w:t xml:space="preserve"> písm. </w:t>
      </w:r>
      <w:r w:rsidR="008B103C">
        <w:t xml:space="preserve">a) až f) </w:t>
      </w:r>
      <w:r w:rsidR="00275B5C">
        <w:br/>
      </w:r>
      <w:r w:rsidR="008B103C">
        <w:t xml:space="preserve">a h) </w:t>
      </w:r>
      <w:r w:rsidR="001A7255">
        <w:t>této Rámcové smlouvy</w:t>
      </w:r>
      <w:r w:rsidR="00A6715D">
        <w:t>. Provedení takové Služby je pak považováno za provedení v expresním režimu.</w:t>
      </w:r>
    </w:p>
    <w:p w14:paraId="3E84185E" w14:textId="77777777" w:rsidR="00796386" w:rsidRPr="00AD6B4F" w:rsidRDefault="00796386" w:rsidP="00FA74C2">
      <w:pPr>
        <w:pStyle w:val="Nadpis11"/>
        <w:ind w:left="851" w:hanging="851"/>
      </w:pPr>
      <w:r w:rsidRPr="00710EA7">
        <w:t>Předmětem této Rámcové smlouvy je:</w:t>
      </w:r>
    </w:p>
    <w:p w14:paraId="6CA7AA15" w14:textId="77777777" w:rsidR="00AD6B4F" w:rsidRPr="00B020B5" w:rsidRDefault="00AD6B4F" w:rsidP="00FA74C2">
      <w:pPr>
        <w:pStyle w:val="Nadpis111"/>
        <w:numPr>
          <w:ilvl w:val="2"/>
          <w:numId w:val="32"/>
        </w:numPr>
        <w:ind w:left="1560" w:hanging="709"/>
      </w:pPr>
      <w:r w:rsidRPr="00B020B5">
        <w:t>stanovení postupu při uzavírání dílčích smluv na realizaci Veřejné zakázky, které budou mít podobu objednávky, a na základě kterých bude Poskytovatel poskytovat Služby Objednateli (dále jen „Objednávka“); a</w:t>
      </w:r>
    </w:p>
    <w:p w14:paraId="7734E2F5" w14:textId="77777777" w:rsidR="00AD6B4F" w:rsidRPr="00B020B5" w:rsidRDefault="00AD6B4F" w:rsidP="00FA74C2">
      <w:pPr>
        <w:pStyle w:val="Nadpis111"/>
        <w:numPr>
          <w:ilvl w:val="2"/>
          <w:numId w:val="32"/>
        </w:numPr>
        <w:ind w:left="1560" w:hanging="709"/>
      </w:pPr>
      <w:r w:rsidRPr="00B020B5">
        <w:t>konkrétní vymezení práv a povinností Objednatele a Poskytovatele při</w:t>
      </w:r>
      <w:r w:rsidR="006F75A5" w:rsidRPr="00B020B5">
        <w:t> </w:t>
      </w:r>
      <w:r w:rsidRPr="00B020B5">
        <w:t>poskytování Služeb Objednateli.</w:t>
      </w:r>
    </w:p>
    <w:p w14:paraId="42F3D09B" w14:textId="77777777" w:rsidR="00F77EFA" w:rsidRPr="00FD747E" w:rsidRDefault="000E183C" w:rsidP="00FA74C2">
      <w:pPr>
        <w:pStyle w:val="Nadpis11"/>
        <w:ind w:left="851" w:hanging="851"/>
      </w:pPr>
      <w:r w:rsidRPr="00FD747E">
        <w:t xml:space="preserve">Za jednu normostranu je považována taková strana, která obsahuje </w:t>
      </w:r>
      <w:r w:rsidRPr="0050591C">
        <w:rPr>
          <w:b/>
        </w:rPr>
        <w:t>1800 znaků výchozího textu včetně mezer.</w:t>
      </w:r>
    </w:p>
    <w:p w14:paraId="1E96B10A" w14:textId="77777777" w:rsidR="00624BC9" w:rsidRPr="00F77EFA" w:rsidRDefault="003F1346" w:rsidP="00D47AD1">
      <w:pPr>
        <w:pStyle w:val="Nadpis1"/>
        <w:spacing w:before="240"/>
      </w:pPr>
      <w:r>
        <w:br/>
      </w:r>
      <w:r w:rsidR="002A1B49" w:rsidRPr="00F77EFA">
        <w:t>Místo plnění</w:t>
      </w:r>
    </w:p>
    <w:p w14:paraId="1612813C" w14:textId="77777777" w:rsidR="004B638F" w:rsidRDefault="002A1B49" w:rsidP="00FA74C2">
      <w:pPr>
        <w:pStyle w:val="kancel"/>
        <w:numPr>
          <w:ilvl w:val="1"/>
          <w:numId w:val="33"/>
        </w:numPr>
        <w:spacing w:after="120"/>
        <w:ind w:left="851" w:hanging="851"/>
        <w:rPr>
          <w:rFonts w:ascii="Arial" w:hAnsi="Arial" w:cs="Arial"/>
          <w:sz w:val="22"/>
          <w:szCs w:val="22"/>
        </w:rPr>
      </w:pPr>
      <w:r w:rsidRPr="00BB379D">
        <w:rPr>
          <w:rFonts w:ascii="Arial" w:hAnsi="Arial" w:cs="Arial"/>
          <w:sz w:val="22"/>
          <w:szCs w:val="22"/>
        </w:rPr>
        <w:t xml:space="preserve">Poskytovatel je oprávněn provádět překlady a další související služby ve svém sídle. </w:t>
      </w:r>
    </w:p>
    <w:p w14:paraId="5EF4A1E7" w14:textId="77777777" w:rsidR="002A1B49" w:rsidRPr="004B638F" w:rsidRDefault="002A1B49" w:rsidP="00FA74C2">
      <w:pPr>
        <w:pStyle w:val="kancel"/>
        <w:numPr>
          <w:ilvl w:val="1"/>
          <w:numId w:val="33"/>
        </w:numPr>
        <w:spacing w:after="120"/>
        <w:ind w:left="851" w:hanging="851"/>
        <w:rPr>
          <w:rFonts w:ascii="Arial" w:hAnsi="Arial" w:cs="Arial"/>
          <w:sz w:val="22"/>
          <w:szCs w:val="22"/>
        </w:rPr>
      </w:pPr>
      <w:r w:rsidRPr="004B638F">
        <w:rPr>
          <w:rFonts w:ascii="Arial" w:hAnsi="Arial" w:cs="Arial"/>
          <w:sz w:val="22"/>
          <w:szCs w:val="22"/>
        </w:rPr>
        <w:t>Místem předání dílčích dodávek je sídlo O</w:t>
      </w:r>
      <w:r w:rsidR="002E6C12" w:rsidRPr="004B638F">
        <w:rPr>
          <w:rFonts w:ascii="Arial" w:hAnsi="Arial" w:cs="Arial"/>
          <w:sz w:val="22"/>
          <w:szCs w:val="22"/>
        </w:rPr>
        <w:t>bjednatele.</w:t>
      </w:r>
    </w:p>
    <w:p w14:paraId="69F40337" w14:textId="77777777" w:rsidR="007D71F8" w:rsidRPr="00B90775" w:rsidRDefault="003F1346" w:rsidP="001D5C37">
      <w:pPr>
        <w:pStyle w:val="Nadpis1"/>
      </w:pPr>
      <w:r>
        <w:lastRenderedPageBreak/>
        <w:br/>
      </w:r>
      <w:r w:rsidR="00B90775">
        <w:t>D</w:t>
      </w:r>
      <w:r w:rsidR="00BB379D" w:rsidRPr="00B90775">
        <w:t>oba plnění</w:t>
      </w:r>
    </w:p>
    <w:p w14:paraId="4BA4928E" w14:textId="0F83D88D" w:rsidR="0040342E" w:rsidRDefault="00BB379D" w:rsidP="00FD747E">
      <w:pPr>
        <w:pStyle w:val="RLTextlnkuslovanXX"/>
        <w:spacing w:after="240" w:line="240" w:lineRule="auto"/>
        <w:rPr>
          <w:sz w:val="22"/>
          <w:szCs w:val="22"/>
        </w:rPr>
      </w:pPr>
      <w:r w:rsidRPr="00F36517">
        <w:rPr>
          <w:sz w:val="22"/>
          <w:szCs w:val="22"/>
        </w:rPr>
        <w:t>Proved</w:t>
      </w:r>
      <w:r w:rsidR="00D47AD1">
        <w:rPr>
          <w:sz w:val="22"/>
          <w:szCs w:val="22"/>
        </w:rPr>
        <w:t xml:space="preserve">ené služby stanovené dle čl. </w:t>
      </w:r>
      <w:r w:rsidR="00CF3BE4">
        <w:rPr>
          <w:sz w:val="22"/>
          <w:szCs w:val="22"/>
        </w:rPr>
        <w:t>1</w:t>
      </w:r>
      <w:r w:rsidR="00FD747E">
        <w:rPr>
          <w:sz w:val="22"/>
          <w:szCs w:val="22"/>
        </w:rPr>
        <w:t xml:space="preserve"> </w:t>
      </w:r>
      <w:r w:rsidRPr="00F36517">
        <w:rPr>
          <w:sz w:val="22"/>
          <w:szCs w:val="22"/>
        </w:rPr>
        <w:t xml:space="preserve">této Rámcové smlouvy </w:t>
      </w:r>
      <w:r w:rsidR="007D71F8" w:rsidRPr="00F36517">
        <w:rPr>
          <w:sz w:val="22"/>
          <w:szCs w:val="22"/>
        </w:rPr>
        <w:t>a specifikované v dílčí O</w:t>
      </w:r>
      <w:r w:rsidRPr="00F36517">
        <w:rPr>
          <w:sz w:val="22"/>
          <w:szCs w:val="22"/>
        </w:rPr>
        <w:t xml:space="preserve">bjednávce budou </w:t>
      </w:r>
      <w:r w:rsidR="007D71F8" w:rsidRPr="00F36517">
        <w:rPr>
          <w:sz w:val="22"/>
          <w:szCs w:val="22"/>
        </w:rPr>
        <w:t>P</w:t>
      </w:r>
      <w:r w:rsidRPr="00F36517">
        <w:rPr>
          <w:sz w:val="22"/>
          <w:szCs w:val="22"/>
        </w:rPr>
        <w:t>oskytovatelem předány vždy v term</w:t>
      </w:r>
      <w:r w:rsidR="00B90775">
        <w:rPr>
          <w:sz w:val="22"/>
          <w:szCs w:val="22"/>
        </w:rPr>
        <w:t xml:space="preserve">ínu dle této Rámcové </w:t>
      </w:r>
      <w:r w:rsidR="007D71F8" w:rsidRPr="00F36517">
        <w:rPr>
          <w:sz w:val="22"/>
          <w:szCs w:val="22"/>
        </w:rPr>
        <w:t>smlouvy</w:t>
      </w:r>
      <w:r w:rsidR="00A6715D">
        <w:rPr>
          <w:sz w:val="22"/>
          <w:szCs w:val="22"/>
        </w:rPr>
        <w:t xml:space="preserve"> nebo dle požadavku Objednatele</w:t>
      </w:r>
      <w:r w:rsidR="007D71F8" w:rsidRPr="00F36517">
        <w:rPr>
          <w:sz w:val="22"/>
          <w:szCs w:val="22"/>
        </w:rPr>
        <w:t xml:space="preserve"> uvedeném v O</w:t>
      </w:r>
      <w:r w:rsidRPr="00F36517">
        <w:rPr>
          <w:sz w:val="22"/>
          <w:szCs w:val="22"/>
        </w:rPr>
        <w:t>bjednávce.</w:t>
      </w:r>
    </w:p>
    <w:p w14:paraId="2BE6C818" w14:textId="77777777" w:rsidR="007D71F8" w:rsidRPr="00B42268" w:rsidRDefault="003F1346" w:rsidP="001D5C37">
      <w:pPr>
        <w:pStyle w:val="Nadpis1"/>
      </w:pPr>
      <w:r>
        <w:br/>
      </w:r>
      <w:r w:rsidR="00AD6B4F">
        <w:t>Realizace</w:t>
      </w:r>
      <w:r w:rsidR="007D71F8" w:rsidRPr="00E10AC9">
        <w:t xml:space="preserve"> plnění, uzavírání objednávek</w:t>
      </w:r>
      <w:bookmarkStart w:id="3" w:name="_Ref214333671"/>
      <w:bookmarkStart w:id="4" w:name="_Toc228190828"/>
      <w:bookmarkStart w:id="5" w:name="_Toc225565532"/>
    </w:p>
    <w:p w14:paraId="4F970A86" w14:textId="77777777" w:rsidR="00AD6B4F" w:rsidRPr="00ED7179" w:rsidRDefault="00AF41B4" w:rsidP="00736807">
      <w:pPr>
        <w:pStyle w:val="Odstavecseseznamem"/>
        <w:numPr>
          <w:ilvl w:val="0"/>
          <w:numId w:val="12"/>
        </w:numPr>
        <w:spacing w:before="120" w:after="240"/>
        <w:ind w:left="425" w:hanging="357"/>
        <w:contextualSpacing w:val="0"/>
        <w:rPr>
          <w:rFonts w:ascii="Arial" w:hAnsi="Arial" w:cs="Arial"/>
          <w:sz w:val="22"/>
          <w:szCs w:val="22"/>
          <w:lang w:eastAsia="x-none"/>
        </w:rPr>
      </w:pPr>
      <w:r>
        <w:rPr>
          <w:noProof/>
          <w:lang w:eastAsia="cs-CZ"/>
        </w:rPr>
        <mc:AlternateContent>
          <mc:Choice Requires="wps">
            <w:drawing>
              <wp:anchor distT="0" distB="0" distL="114300" distR="114300" simplePos="0" relativeHeight="251594752" behindDoc="0" locked="0" layoutInCell="1" allowOverlap="1" wp14:anchorId="488EB4E6" wp14:editId="25BEC521">
                <wp:simplePos x="0" y="0"/>
                <wp:positionH relativeFrom="column">
                  <wp:posOffset>389890</wp:posOffset>
                </wp:positionH>
                <wp:positionV relativeFrom="paragraph">
                  <wp:posOffset>15875</wp:posOffset>
                </wp:positionV>
                <wp:extent cx="3509159" cy="508074"/>
                <wp:effectExtent l="0" t="0" r="15240" b="25400"/>
                <wp:wrapNone/>
                <wp:docPr id="12" name="Zaoblený 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9159" cy="508074"/>
                        </a:xfrm>
                        <a:prstGeom prst="roundRect">
                          <a:avLst>
                            <a:gd name="adj" fmla="val 16667"/>
                          </a:avLst>
                        </a:prstGeom>
                        <a:solidFill>
                          <a:srgbClr val="FFFFFF"/>
                        </a:solidFill>
                        <a:ln w="9525">
                          <a:solidFill>
                            <a:srgbClr val="000000"/>
                          </a:solidFill>
                          <a:round/>
                          <a:headEnd/>
                          <a:tailEnd/>
                        </a:ln>
                      </wps:spPr>
                      <wps:txbx>
                        <w:txbxContent>
                          <w:p w14:paraId="22239183" w14:textId="77777777" w:rsidR="005D1CC3" w:rsidRPr="00ED4522" w:rsidRDefault="005D1CC3" w:rsidP="00AD6B4F">
                            <w:pPr>
                              <w:rPr>
                                <w:rFonts w:ascii="Arial" w:hAnsi="Arial" w:cs="Arial"/>
                                <w:sz w:val="24"/>
                                <w:szCs w:val="24"/>
                              </w:rPr>
                            </w:pPr>
                            <w:r w:rsidRPr="00ED4522">
                              <w:rPr>
                                <w:rFonts w:ascii="Arial" w:hAnsi="Arial" w:cs="Arial"/>
                                <w:sz w:val="24"/>
                                <w:szCs w:val="24"/>
                              </w:rPr>
                              <w:t xml:space="preserve">Zaslání požadavku </w:t>
                            </w:r>
                            <w:r>
                              <w:rPr>
                                <w:rFonts w:ascii="Arial" w:hAnsi="Arial" w:cs="Arial"/>
                                <w:sz w:val="24"/>
                                <w:szCs w:val="24"/>
                              </w:rPr>
                              <w:t>Poskytovateli na provedení S</w:t>
                            </w:r>
                            <w:r w:rsidRPr="00ED4522">
                              <w:rPr>
                                <w:rFonts w:ascii="Arial" w:hAnsi="Arial" w:cs="Arial"/>
                                <w:sz w:val="24"/>
                                <w:szCs w:val="24"/>
                              </w:rPr>
                              <w:t>lužby a kalkulaci ceny</w:t>
                            </w:r>
                            <w:r>
                              <w:rPr>
                                <w:rFonts w:ascii="Arial" w:hAnsi="Arial" w:cs="Arial"/>
                                <w:sz w:val="24"/>
                                <w:szCs w:val="24"/>
                              </w:rPr>
                              <w:t xml:space="preserve"> (včetně podkladů).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8EB4E6" id="Zaoblený obdélník 12" o:spid="_x0000_s1026" style="position:absolute;left:0;text-align:left;margin-left:30.7pt;margin-top:1.25pt;width:276.3pt;height:40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">
                <v:textbox>
                  <w:txbxContent>
                    <w:p w14:paraId="22239183" w14:textId="77777777" w:rsidR="005D1CC3" w:rsidRPr="00ED4522" w:rsidRDefault="005D1CC3" w:rsidP="00AD6B4F">
                      <w:pPr>
                        <w:rPr>
                          <w:rFonts w:ascii="Arial" w:hAnsi="Arial" w:cs="Arial"/>
                          <w:sz w:val="24"/>
                          <w:szCs w:val="24"/>
                        </w:rPr>
                      </w:pPr>
                      <w:r w:rsidRPr="00ED4522">
                        <w:rPr>
                          <w:rFonts w:ascii="Arial" w:hAnsi="Arial" w:cs="Arial"/>
                          <w:sz w:val="24"/>
                          <w:szCs w:val="24"/>
                        </w:rPr>
                        <w:t xml:space="preserve">Zaslání požadavku </w:t>
                      </w:r>
                      <w:r>
                        <w:rPr>
                          <w:rFonts w:ascii="Arial" w:hAnsi="Arial" w:cs="Arial"/>
                          <w:sz w:val="24"/>
                          <w:szCs w:val="24"/>
                        </w:rPr>
                        <w:t>Poskytovateli na provedení S</w:t>
                      </w:r>
                      <w:r w:rsidRPr="00ED4522">
                        <w:rPr>
                          <w:rFonts w:ascii="Arial" w:hAnsi="Arial" w:cs="Arial"/>
                          <w:sz w:val="24"/>
                          <w:szCs w:val="24"/>
                        </w:rPr>
                        <w:t>lužby a kalkulaci ceny</w:t>
                      </w:r>
                      <w:r>
                        <w:rPr>
                          <w:rFonts w:ascii="Arial" w:hAnsi="Arial" w:cs="Arial"/>
                          <w:sz w:val="24"/>
                          <w:szCs w:val="24"/>
                        </w:rPr>
                        <w:t xml:space="preserve"> (včetně podkladů).</w:t>
                      </w:r>
                    </w:p>
                  </w:txbxContent>
                </v:textbox>
              </v:roundrect>
            </w:pict>
          </mc:Fallback>
        </mc:AlternateContent>
      </w:r>
    </w:p>
    <w:p w14:paraId="707B8D4B" w14:textId="77777777" w:rsidR="008B103C" w:rsidRDefault="008B103C" w:rsidP="00AD6B4F">
      <w:pPr>
        <w:spacing w:after="240"/>
        <w:rPr>
          <w:rFonts w:ascii="Arial" w:hAnsi="Arial" w:cs="Arial"/>
          <w:sz w:val="22"/>
          <w:szCs w:val="22"/>
          <w:lang w:eastAsia="x-none"/>
        </w:rPr>
      </w:pPr>
    </w:p>
    <w:p w14:paraId="4EE8758C" w14:textId="77777777" w:rsidR="00AD6B4F" w:rsidRDefault="009D3761" w:rsidP="00736807">
      <w:pPr>
        <w:pStyle w:val="Odstavecseseznamem"/>
        <w:numPr>
          <w:ilvl w:val="0"/>
          <w:numId w:val="12"/>
        </w:numPr>
        <w:spacing w:after="240"/>
        <w:ind w:left="426"/>
        <w:rPr>
          <w:rFonts w:ascii="Arial" w:hAnsi="Arial" w:cs="Arial"/>
          <w:sz w:val="22"/>
          <w:szCs w:val="22"/>
          <w:lang w:eastAsia="x-none"/>
        </w:rPr>
      </w:pPr>
      <w:r>
        <w:rPr>
          <w:rFonts w:ascii="Arial" w:hAnsi="Arial" w:cs="Arial"/>
          <w:noProof/>
          <w:sz w:val="22"/>
          <w:szCs w:val="22"/>
          <w:lang w:eastAsia="cs-CZ"/>
        </w:rPr>
        <mc:AlternateContent>
          <mc:Choice Requires="wps">
            <w:drawing>
              <wp:anchor distT="0" distB="0" distL="114300" distR="114300" simplePos="0" relativeHeight="251607040" behindDoc="0" locked="0" layoutInCell="1" allowOverlap="1" wp14:anchorId="229D5A35" wp14:editId="099A6738">
                <wp:simplePos x="0" y="0"/>
                <wp:positionH relativeFrom="column">
                  <wp:posOffset>4527771</wp:posOffset>
                </wp:positionH>
                <wp:positionV relativeFrom="paragraph">
                  <wp:posOffset>152013</wp:posOffset>
                </wp:positionV>
                <wp:extent cx="1709530" cy="929640"/>
                <wp:effectExtent l="0" t="0" r="24130" b="22860"/>
                <wp:wrapNone/>
                <wp:docPr id="10" name="Obdélní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9530" cy="929640"/>
                        </a:xfrm>
                        <a:prstGeom prst="rect">
                          <a:avLst/>
                        </a:prstGeom>
                        <a:solidFill>
                          <a:srgbClr val="FFFFFF"/>
                        </a:solidFill>
                        <a:ln w="9525">
                          <a:solidFill>
                            <a:srgbClr val="000000"/>
                          </a:solidFill>
                          <a:miter lim="800000"/>
                          <a:headEnd/>
                          <a:tailEnd/>
                        </a:ln>
                      </wps:spPr>
                      <wps:txbx>
                        <w:txbxContent>
                          <w:p w14:paraId="063A203E" w14:textId="77777777" w:rsidR="005D1CC3" w:rsidRDefault="005D1CC3" w:rsidP="00AD6B4F">
                            <w:pPr>
                              <w:rPr>
                                <w:rFonts w:ascii="Arial" w:hAnsi="Arial" w:cs="Arial"/>
                                <w:sz w:val="18"/>
                                <w:szCs w:val="18"/>
                              </w:rPr>
                            </w:pPr>
                            <w:r w:rsidRPr="00890197">
                              <w:rPr>
                                <w:rFonts w:ascii="Arial" w:hAnsi="Arial" w:cs="Arial"/>
                                <w:sz w:val="18"/>
                                <w:szCs w:val="18"/>
                              </w:rPr>
                              <w:t xml:space="preserve">Reakční doba </w:t>
                            </w:r>
                            <w:r>
                              <w:rPr>
                                <w:rFonts w:ascii="Arial" w:hAnsi="Arial" w:cs="Arial"/>
                                <w:sz w:val="18"/>
                                <w:szCs w:val="18"/>
                              </w:rPr>
                              <w:t>Poskytovatele</w:t>
                            </w:r>
                            <w:r w:rsidRPr="00890197">
                              <w:rPr>
                                <w:rFonts w:ascii="Arial" w:hAnsi="Arial" w:cs="Arial"/>
                                <w:sz w:val="18"/>
                                <w:szCs w:val="18"/>
                              </w:rPr>
                              <w:t xml:space="preserve"> na zaslání kalkulace:</w:t>
                            </w:r>
                          </w:p>
                          <w:p w14:paraId="7EF39634" w14:textId="77777777" w:rsidR="005D1CC3" w:rsidRDefault="005D1CC3" w:rsidP="00AD6B4F">
                            <w:pPr>
                              <w:rPr>
                                <w:rFonts w:ascii="Arial" w:hAnsi="Arial" w:cs="Arial"/>
                                <w:sz w:val="18"/>
                                <w:szCs w:val="18"/>
                              </w:rPr>
                            </w:pPr>
                            <w:r>
                              <w:rPr>
                                <w:rFonts w:ascii="Arial" w:hAnsi="Arial" w:cs="Arial"/>
                                <w:sz w:val="18"/>
                                <w:szCs w:val="18"/>
                              </w:rPr>
                              <w:t>Běžný režim překladu: do 3 hod.</w:t>
                            </w:r>
                          </w:p>
                          <w:p w14:paraId="61D6451F" w14:textId="77777777" w:rsidR="005D1CC3" w:rsidRPr="00890197" w:rsidRDefault="005D1CC3" w:rsidP="00AD6B4F">
                            <w:pPr>
                              <w:rPr>
                                <w:rFonts w:ascii="Arial" w:hAnsi="Arial" w:cs="Arial"/>
                                <w:sz w:val="18"/>
                                <w:szCs w:val="18"/>
                              </w:rPr>
                            </w:pPr>
                            <w:r>
                              <w:rPr>
                                <w:rFonts w:ascii="Arial" w:hAnsi="Arial" w:cs="Arial"/>
                                <w:sz w:val="18"/>
                                <w:szCs w:val="18"/>
                              </w:rPr>
                              <w:t xml:space="preserve">Expresní režim překladu: do 30 min.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9D5A35" id="Obdélník 10" o:spid="_x0000_s1027" style="position:absolute;left:0;text-align:left;margin-left:356.5pt;margin-top:11.95pt;width:134.6pt;height:73.2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">
                <v:textbox>
                  <w:txbxContent>
                    <w:p w14:paraId="063A203E" w14:textId="77777777" w:rsidR="005D1CC3" w:rsidRDefault="005D1CC3" w:rsidP="00AD6B4F">
                      <w:pPr>
                        <w:rPr>
                          <w:rFonts w:ascii="Arial" w:hAnsi="Arial" w:cs="Arial"/>
                          <w:sz w:val="18"/>
                          <w:szCs w:val="18"/>
                        </w:rPr>
                      </w:pPr>
                      <w:r w:rsidRPr="00890197">
                        <w:rPr>
                          <w:rFonts w:ascii="Arial" w:hAnsi="Arial" w:cs="Arial"/>
                          <w:sz w:val="18"/>
                          <w:szCs w:val="18"/>
                        </w:rPr>
                        <w:t xml:space="preserve">Reakční doba </w:t>
                      </w:r>
                      <w:r>
                        <w:rPr>
                          <w:rFonts w:ascii="Arial" w:hAnsi="Arial" w:cs="Arial"/>
                          <w:sz w:val="18"/>
                          <w:szCs w:val="18"/>
                        </w:rPr>
                        <w:t>Poskytovatele</w:t>
                      </w:r>
                      <w:r w:rsidRPr="00890197">
                        <w:rPr>
                          <w:rFonts w:ascii="Arial" w:hAnsi="Arial" w:cs="Arial"/>
                          <w:sz w:val="18"/>
                          <w:szCs w:val="18"/>
                        </w:rPr>
                        <w:t xml:space="preserve"> na zaslání kalkulace:</w:t>
                      </w:r>
                    </w:p>
                    <w:p w14:paraId="7EF39634" w14:textId="77777777" w:rsidR="005D1CC3" w:rsidRDefault="005D1CC3" w:rsidP="00AD6B4F">
                      <w:pPr>
                        <w:rPr>
                          <w:rFonts w:ascii="Arial" w:hAnsi="Arial" w:cs="Arial"/>
                          <w:sz w:val="18"/>
                          <w:szCs w:val="18"/>
                        </w:rPr>
                      </w:pPr>
                      <w:r>
                        <w:rPr>
                          <w:rFonts w:ascii="Arial" w:hAnsi="Arial" w:cs="Arial"/>
                          <w:sz w:val="18"/>
                          <w:szCs w:val="18"/>
                        </w:rPr>
                        <w:t>Běžný režim překladu: do 3 hod.</w:t>
                      </w:r>
                    </w:p>
                    <w:p w14:paraId="61D6451F" w14:textId="77777777" w:rsidR="005D1CC3" w:rsidRPr="00890197" w:rsidRDefault="005D1CC3" w:rsidP="00AD6B4F">
                      <w:pPr>
                        <w:rPr>
                          <w:rFonts w:ascii="Arial" w:hAnsi="Arial" w:cs="Arial"/>
                          <w:sz w:val="18"/>
                          <w:szCs w:val="18"/>
                        </w:rPr>
                      </w:pPr>
                      <w:r>
                        <w:rPr>
                          <w:rFonts w:ascii="Arial" w:hAnsi="Arial" w:cs="Arial"/>
                          <w:sz w:val="18"/>
                          <w:szCs w:val="18"/>
                        </w:rPr>
                        <w:t xml:space="preserve">Expresní režim překladu: do 30 min. </w:t>
                      </w:r>
                    </w:p>
                  </w:txbxContent>
                </v:textbox>
              </v:rect>
            </w:pict>
          </mc:Fallback>
        </mc:AlternateContent>
      </w:r>
      <w:r w:rsidR="000E362F">
        <w:rPr>
          <w:rFonts w:ascii="Arial" w:hAnsi="Arial" w:cs="Arial"/>
          <w:noProof/>
          <w:sz w:val="22"/>
          <w:szCs w:val="22"/>
          <w:lang w:eastAsia="cs-CZ"/>
        </w:rPr>
        <mc:AlternateContent>
          <mc:Choice Requires="wps">
            <w:drawing>
              <wp:anchor distT="0" distB="0" distL="114300" distR="114300" simplePos="0" relativeHeight="251619328" behindDoc="0" locked="0" layoutInCell="1" allowOverlap="1" wp14:anchorId="03767928" wp14:editId="7312B4A4">
                <wp:simplePos x="0" y="0"/>
                <wp:positionH relativeFrom="column">
                  <wp:posOffset>361950</wp:posOffset>
                </wp:positionH>
                <wp:positionV relativeFrom="paragraph">
                  <wp:posOffset>14632</wp:posOffset>
                </wp:positionV>
                <wp:extent cx="3971925" cy="1067435"/>
                <wp:effectExtent l="8255" t="7620" r="10795" b="10795"/>
                <wp:wrapNone/>
                <wp:docPr id="11" name="Zaoblený 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1067435"/>
                        </a:xfrm>
                        <a:prstGeom prst="roundRect">
                          <a:avLst>
                            <a:gd name="adj" fmla="val 16667"/>
                          </a:avLst>
                        </a:prstGeom>
                        <a:solidFill>
                          <a:srgbClr val="FFFFFF"/>
                        </a:solidFill>
                        <a:ln w="9525">
                          <a:solidFill>
                            <a:srgbClr val="000000"/>
                          </a:solidFill>
                          <a:round/>
                          <a:headEnd/>
                          <a:tailEnd/>
                        </a:ln>
                      </wps:spPr>
                      <wps:txbx>
                        <w:txbxContent>
                          <w:p w14:paraId="07647C42" w14:textId="77777777" w:rsidR="005D1CC3" w:rsidRPr="00AB3BE9" w:rsidRDefault="005D1CC3" w:rsidP="00AD6B4F">
                            <w:pPr>
                              <w:rPr>
                                <w:rFonts w:ascii="Arial" w:hAnsi="Arial" w:cs="Arial"/>
                                <w:color w:val="FF0000"/>
                                <w:sz w:val="24"/>
                                <w:szCs w:val="24"/>
                              </w:rPr>
                            </w:pPr>
                            <w:r>
                              <w:rPr>
                                <w:rFonts w:ascii="Arial" w:hAnsi="Arial" w:cs="Arial"/>
                                <w:sz w:val="24"/>
                                <w:szCs w:val="24"/>
                              </w:rPr>
                              <w:t xml:space="preserve">Potvrzení požadavku Poskytovatelem a následné vystavení kalkulace nebo odmítnutí požadavku. </w:t>
                            </w:r>
                            <w:r>
                              <w:rPr>
                                <w:rFonts w:ascii="Arial" w:hAnsi="Arial" w:cs="Arial"/>
                                <w:color w:val="FF0000"/>
                                <w:sz w:val="24"/>
                                <w:szCs w:val="24"/>
                              </w:rPr>
                              <w:t>Při odmítnutí požadavku</w:t>
                            </w:r>
                            <w:r w:rsidRPr="00EB433D">
                              <w:rPr>
                                <w:rFonts w:ascii="Arial" w:hAnsi="Arial" w:cs="Arial"/>
                                <w:color w:val="FF0000"/>
                                <w:sz w:val="24"/>
                                <w:szCs w:val="24"/>
                              </w:rPr>
                              <w:t xml:space="preserve"> </w:t>
                            </w:r>
                            <w:r>
                              <w:rPr>
                                <w:rFonts w:ascii="Arial" w:hAnsi="Arial" w:cs="Arial"/>
                                <w:color w:val="FF0000"/>
                                <w:sz w:val="24"/>
                                <w:szCs w:val="24"/>
                              </w:rPr>
                              <w:t xml:space="preserve">prvním v pořadí, nebo pokud Poskytovatel nepotvrdí požadavek ve stanovené lhůtě, bude osloven další Poskytovatel v pořadí.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767928" id="Zaoblený obdélník 11" o:spid="_x0000_s1028" style="position:absolute;left:0;text-align:left;margin-left:28.5pt;margin-top:1.15pt;width:312.75pt;height:84.0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">
                <v:textbox>
                  <w:txbxContent>
                    <w:p w14:paraId="07647C42" w14:textId="77777777" w:rsidR="005D1CC3" w:rsidRPr="00AB3BE9" w:rsidRDefault="005D1CC3" w:rsidP="00AD6B4F">
                      <w:pPr>
                        <w:rPr>
                          <w:rFonts w:ascii="Arial" w:hAnsi="Arial" w:cs="Arial"/>
                          <w:color w:val="FF0000"/>
                          <w:sz w:val="24"/>
                          <w:szCs w:val="24"/>
                        </w:rPr>
                      </w:pPr>
                      <w:r>
                        <w:rPr>
                          <w:rFonts w:ascii="Arial" w:hAnsi="Arial" w:cs="Arial"/>
                          <w:sz w:val="24"/>
                          <w:szCs w:val="24"/>
                        </w:rPr>
                        <w:t xml:space="preserve">Potvrzení požadavku Poskytovatelem a následné vystavení kalkulace nebo odmítnutí požadavku. </w:t>
                      </w:r>
                      <w:r>
                        <w:rPr>
                          <w:rFonts w:ascii="Arial" w:hAnsi="Arial" w:cs="Arial"/>
                          <w:color w:val="FF0000"/>
                          <w:sz w:val="24"/>
                          <w:szCs w:val="24"/>
                        </w:rPr>
                        <w:t>Při odmítnutí požadavku</w:t>
                      </w:r>
                      <w:r w:rsidRPr="00EB433D">
                        <w:rPr>
                          <w:rFonts w:ascii="Arial" w:hAnsi="Arial" w:cs="Arial"/>
                          <w:color w:val="FF0000"/>
                          <w:sz w:val="24"/>
                          <w:szCs w:val="24"/>
                        </w:rPr>
                        <w:t xml:space="preserve"> </w:t>
                      </w:r>
                      <w:r>
                        <w:rPr>
                          <w:rFonts w:ascii="Arial" w:hAnsi="Arial" w:cs="Arial"/>
                          <w:color w:val="FF0000"/>
                          <w:sz w:val="24"/>
                          <w:szCs w:val="24"/>
                        </w:rPr>
                        <w:t xml:space="preserve">prvním v pořadí, nebo pokud Poskytovatel nepotvrdí požadavek ve stanovené lhůtě, bude osloven další Poskytovatel v pořadí. </w:t>
                      </w:r>
                    </w:p>
                  </w:txbxContent>
                </v:textbox>
              </v:roundrect>
            </w:pict>
          </mc:Fallback>
        </mc:AlternateContent>
      </w:r>
    </w:p>
    <w:p w14:paraId="46F26D13" w14:textId="77777777" w:rsidR="00AD6B4F" w:rsidRDefault="00AD6B4F" w:rsidP="00AD6B4F">
      <w:pPr>
        <w:spacing w:after="240"/>
        <w:rPr>
          <w:rFonts w:ascii="Arial" w:hAnsi="Arial" w:cs="Arial"/>
          <w:sz w:val="22"/>
          <w:szCs w:val="22"/>
          <w:lang w:eastAsia="x-none"/>
        </w:rPr>
      </w:pPr>
    </w:p>
    <w:p w14:paraId="5D4F5D59" w14:textId="77777777" w:rsidR="00AD6B4F" w:rsidRDefault="00AD6B4F" w:rsidP="00AD6B4F">
      <w:pPr>
        <w:spacing w:after="240"/>
        <w:rPr>
          <w:rFonts w:ascii="Arial" w:hAnsi="Arial" w:cs="Arial"/>
          <w:sz w:val="22"/>
          <w:szCs w:val="22"/>
          <w:lang w:eastAsia="x-none"/>
        </w:rPr>
      </w:pPr>
    </w:p>
    <w:p w14:paraId="48BD0B4E" w14:textId="77777777" w:rsidR="00AD6B4F" w:rsidRDefault="006D6427" w:rsidP="00AD6B4F">
      <w:pPr>
        <w:spacing w:after="240"/>
        <w:rPr>
          <w:rFonts w:ascii="Arial" w:hAnsi="Arial" w:cs="Arial"/>
          <w:sz w:val="22"/>
          <w:szCs w:val="22"/>
          <w:lang w:eastAsia="x-none"/>
        </w:rPr>
      </w:pPr>
      <w:r>
        <w:rPr>
          <w:rFonts w:ascii="Arial" w:hAnsi="Arial" w:cs="Arial"/>
          <w:noProof/>
          <w:sz w:val="22"/>
          <w:szCs w:val="22"/>
          <w:lang w:eastAsia="cs-CZ"/>
        </w:rPr>
        <mc:AlternateContent>
          <mc:Choice Requires="wps">
            <w:drawing>
              <wp:anchor distT="0" distB="0" distL="114300" distR="114300" simplePos="0" relativeHeight="251631616" behindDoc="0" locked="0" layoutInCell="1" allowOverlap="1" wp14:anchorId="2FA8F1DD" wp14:editId="7F536F8B">
                <wp:simplePos x="0" y="0"/>
                <wp:positionH relativeFrom="column">
                  <wp:posOffset>361315</wp:posOffset>
                </wp:positionH>
                <wp:positionV relativeFrom="paragraph">
                  <wp:posOffset>312420</wp:posOffset>
                </wp:positionV>
                <wp:extent cx="3971925" cy="512445"/>
                <wp:effectExtent l="5080" t="7620" r="13970" b="13335"/>
                <wp:wrapNone/>
                <wp:docPr id="8" name="Zaoblený 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512445"/>
                        </a:xfrm>
                        <a:prstGeom prst="roundRect">
                          <a:avLst>
                            <a:gd name="adj" fmla="val 16667"/>
                          </a:avLst>
                        </a:prstGeom>
                        <a:solidFill>
                          <a:srgbClr val="FFFFFF"/>
                        </a:solidFill>
                        <a:ln w="9525">
                          <a:solidFill>
                            <a:srgbClr val="000000"/>
                          </a:solidFill>
                          <a:round/>
                          <a:headEnd/>
                          <a:tailEnd/>
                        </a:ln>
                      </wps:spPr>
                      <wps:txbx>
                        <w:txbxContent>
                          <w:p w14:paraId="4E006CE2" w14:textId="77777777" w:rsidR="005D1CC3" w:rsidRPr="00ED4522" w:rsidRDefault="005D1CC3" w:rsidP="00AD6B4F">
                            <w:pPr>
                              <w:rPr>
                                <w:rFonts w:ascii="Arial" w:hAnsi="Arial" w:cs="Arial"/>
                                <w:sz w:val="24"/>
                                <w:szCs w:val="24"/>
                              </w:rPr>
                            </w:pPr>
                            <w:r>
                              <w:rPr>
                                <w:rFonts w:ascii="Arial" w:hAnsi="Arial" w:cs="Arial"/>
                                <w:sz w:val="24"/>
                                <w:szCs w:val="24"/>
                              </w:rPr>
                              <w:t>Odsouhlasení kalkulace a následné vystavení Objednávky Objednatelem.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A8F1DD" id="Zaoblený obdélník 8" o:spid="_x0000_s1029" style="position:absolute;left:0;text-align:left;margin-left:28.45pt;margin-top:24.6pt;width:312.75pt;height:40.3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">
                <v:textbox>
                  <w:txbxContent>
                    <w:p w14:paraId="4E006CE2" w14:textId="77777777" w:rsidR="005D1CC3" w:rsidRPr="00ED4522" w:rsidRDefault="005D1CC3" w:rsidP="00AD6B4F">
                      <w:pPr>
                        <w:rPr>
                          <w:rFonts w:ascii="Arial" w:hAnsi="Arial" w:cs="Arial"/>
                          <w:sz w:val="24"/>
                          <w:szCs w:val="24"/>
                        </w:rPr>
                      </w:pPr>
                      <w:r>
                        <w:rPr>
                          <w:rFonts w:ascii="Arial" w:hAnsi="Arial" w:cs="Arial"/>
                          <w:sz w:val="24"/>
                          <w:szCs w:val="24"/>
                        </w:rPr>
                        <w:t>Odsouhlasení kalkulace a následné vystavení Objednávky Objednatelem.</w:t>
                      </w:r>
                    </w:p>
                  </w:txbxContent>
                </v:textbox>
              </v:roundrect>
            </w:pict>
          </mc:Fallback>
        </mc:AlternateContent>
      </w:r>
      <w:r w:rsidR="00AD6B4F">
        <w:rPr>
          <w:rFonts w:ascii="Arial" w:hAnsi="Arial" w:cs="Arial"/>
          <w:noProof/>
          <w:sz w:val="22"/>
          <w:szCs w:val="22"/>
          <w:lang w:eastAsia="cs-CZ"/>
        </w:rPr>
        <mc:AlternateContent>
          <mc:Choice Requires="wps">
            <w:drawing>
              <wp:anchor distT="0" distB="0" distL="114300" distR="114300" simplePos="0" relativeHeight="251705344" behindDoc="0" locked="0" layoutInCell="1" allowOverlap="1" wp14:anchorId="3EEB138B" wp14:editId="5B5992A3">
                <wp:simplePos x="0" y="0"/>
                <wp:positionH relativeFrom="column">
                  <wp:posOffset>3979876</wp:posOffset>
                </wp:positionH>
                <wp:positionV relativeFrom="paragraph">
                  <wp:posOffset>83820</wp:posOffset>
                </wp:positionV>
                <wp:extent cx="548640" cy="6985"/>
                <wp:effectExtent l="0" t="57150" r="41910" b="88265"/>
                <wp:wrapNone/>
                <wp:docPr id="9" name="Přímá spojnice se šipkou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A9EA40" id="_x0000_t32" coordsize="21600,21600" o:spt="32" o:oned="t" path="m,l21600,21600e" filled="f">
                <v:path arrowok="t" fillok="f" o:connecttype="none"/>
                <o:lock v:ext="edit" shapetype="t"/>
              </v:shapetype>
              <v:shape id="Přímá spojnice se šipkou 9" o:spid="_x0000_s1026" type="#_x0000_t32" style="position:absolute;margin-left:313.4pt;margin-top:6.6pt;width:43.2pt;height:.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">
                <v:stroke endarrow="block"/>
              </v:shape>
            </w:pict>
          </mc:Fallback>
        </mc:AlternateContent>
      </w:r>
    </w:p>
    <w:p w14:paraId="17677F5D" w14:textId="77777777" w:rsidR="00AD6B4F" w:rsidRDefault="00AD6B4F" w:rsidP="00736807">
      <w:pPr>
        <w:pStyle w:val="Odstavecseseznamem"/>
        <w:numPr>
          <w:ilvl w:val="0"/>
          <w:numId w:val="12"/>
        </w:numPr>
        <w:spacing w:after="240"/>
        <w:ind w:left="426"/>
        <w:rPr>
          <w:rFonts w:ascii="Arial" w:hAnsi="Arial" w:cs="Arial"/>
          <w:sz w:val="22"/>
          <w:szCs w:val="22"/>
          <w:lang w:eastAsia="x-none"/>
        </w:rPr>
      </w:pPr>
    </w:p>
    <w:p w14:paraId="788DC5F5" w14:textId="77777777" w:rsidR="00AD6B4F" w:rsidRDefault="00AD6B4F" w:rsidP="000E362F">
      <w:pPr>
        <w:spacing w:after="360"/>
        <w:rPr>
          <w:rFonts w:ascii="Arial" w:hAnsi="Arial" w:cs="Arial"/>
          <w:sz w:val="22"/>
          <w:szCs w:val="22"/>
          <w:lang w:eastAsia="x-none"/>
        </w:rPr>
      </w:pPr>
    </w:p>
    <w:p w14:paraId="71F04A87" w14:textId="77777777" w:rsidR="00AD6B4F" w:rsidRDefault="006D6427" w:rsidP="00736807">
      <w:pPr>
        <w:pStyle w:val="Odstavecseseznamem"/>
        <w:numPr>
          <w:ilvl w:val="0"/>
          <w:numId w:val="12"/>
        </w:numPr>
        <w:spacing w:after="240"/>
        <w:ind w:left="426"/>
        <w:rPr>
          <w:rFonts w:ascii="Arial" w:hAnsi="Arial" w:cs="Arial"/>
          <w:sz w:val="22"/>
          <w:szCs w:val="22"/>
          <w:lang w:eastAsia="x-none"/>
        </w:rPr>
      </w:pPr>
      <w:r>
        <w:rPr>
          <w:rFonts w:ascii="Arial" w:hAnsi="Arial" w:cs="Arial"/>
          <w:noProof/>
          <w:sz w:val="22"/>
          <w:szCs w:val="22"/>
          <w:lang w:eastAsia="cs-CZ"/>
        </w:rPr>
        <mc:AlternateContent>
          <mc:Choice Requires="wps">
            <w:drawing>
              <wp:anchor distT="0" distB="0" distL="114300" distR="114300" simplePos="0" relativeHeight="251657216" behindDoc="0" locked="0" layoutInCell="1" allowOverlap="1" wp14:anchorId="165B5A93" wp14:editId="49AE6755">
                <wp:simplePos x="0" y="0"/>
                <wp:positionH relativeFrom="column">
                  <wp:posOffset>357505</wp:posOffset>
                </wp:positionH>
                <wp:positionV relativeFrom="paragraph">
                  <wp:posOffset>8200</wp:posOffset>
                </wp:positionV>
                <wp:extent cx="3971925" cy="407035"/>
                <wp:effectExtent l="0" t="0" r="28575" b="12065"/>
                <wp:wrapNone/>
                <wp:docPr id="7" name="Zaoblený 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407035"/>
                        </a:xfrm>
                        <a:prstGeom prst="roundRect">
                          <a:avLst>
                            <a:gd name="adj" fmla="val 16667"/>
                          </a:avLst>
                        </a:prstGeom>
                        <a:solidFill>
                          <a:srgbClr val="FFFFFF"/>
                        </a:solidFill>
                        <a:ln w="9525">
                          <a:solidFill>
                            <a:srgbClr val="000000"/>
                          </a:solidFill>
                          <a:round/>
                          <a:headEnd/>
                          <a:tailEnd/>
                        </a:ln>
                      </wps:spPr>
                      <wps:txbx>
                        <w:txbxContent>
                          <w:p w14:paraId="0AB509A0" w14:textId="77777777" w:rsidR="005D1CC3" w:rsidRPr="00ED4522" w:rsidRDefault="005D1CC3" w:rsidP="00AD6B4F">
                            <w:pPr>
                              <w:rPr>
                                <w:rFonts w:ascii="Arial" w:hAnsi="Arial" w:cs="Arial"/>
                                <w:sz w:val="24"/>
                                <w:szCs w:val="24"/>
                              </w:rPr>
                            </w:pPr>
                            <w:r>
                              <w:rPr>
                                <w:rFonts w:ascii="Arial" w:hAnsi="Arial" w:cs="Arial"/>
                                <w:sz w:val="24"/>
                                <w:szCs w:val="24"/>
                              </w:rPr>
                              <w:t>Doručení Objednávky Poskytovateli.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5B5A93" id="Zaoblený obdélník 7" o:spid="_x0000_s1030" style="position:absolute;left:0;text-align:left;margin-left:28.15pt;margin-top:.65pt;width:312.75pt;height:3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">
                <v:textbox>
                  <w:txbxContent>
                    <w:p w14:paraId="0AB509A0" w14:textId="77777777" w:rsidR="005D1CC3" w:rsidRPr="00ED4522" w:rsidRDefault="005D1CC3" w:rsidP="00AD6B4F">
                      <w:pPr>
                        <w:rPr>
                          <w:rFonts w:ascii="Arial" w:hAnsi="Arial" w:cs="Arial"/>
                          <w:sz w:val="24"/>
                          <w:szCs w:val="24"/>
                        </w:rPr>
                      </w:pPr>
                      <w:r>
                        <w:rPr>
                          <w:rFonts w:ascii="Arial" w:hAnsi="Arial" w:cs="Arial"/>
                          <w:sz w:val="24"/>
                          <w:szCs w:val="24"/>
                        </w:rPr>
                        <w:t>Doručení Objednávky Poskytovateli.</w:t>
                      </w:r>
                    </w:p>
                  </w:txbxContent>
                </v:textbox>
              </v:roundrect>
            </w:pict>
          </mc:Fallback>
        </mc:AlternateContent>
      </w:r>
    </w:p>
    <w:p w14:paraId="2A680711" w14:textId="77777777" w:rsidR="00AD6B4F" w:rsidRDefault="00AF41B4" w:rsidP="00AD6B4F">
      <w:pPr>
        <w:spacing w:after="240"/>
        <w:rPr>
          <w:rFonts w:ascii="Arial" w:hAnsi="Arial" w:cs="Arial"/>
          <w:sz w:val="22"/>
          <w:szCs w:val="22"/>
          <w:lang w:eastAsia="x-none"/>
        </w:rPr>
      </w:pPr>
      <w:r>
        <w:rPr>
          <w:rFonts w:ascii="Arial" w:hAnsi="Arial" w:cs="Arial"/>
          <w:noProof/>
          <w:sz w:val="22"/>
          <w:szCs w:val="22"/>
          <w:lang w:eastAsia="cs-CZ"/>
        </w:rPr>
        <mc:AlternateContent>
          <mc:Choice Requires="wps">
            <w:drawing>
              <wp:anchor distT="0" distB="0" distL="114300" distR="114300" simplePos="0" relativeHeight="251643904" behindDoc="0" locked="0" layoutInCell="1" allowOverlap="1" wp14:anchorId="42BF0EFB" wp14:editId="36AE8AA0">
                <wp:simplePos x="0" y="0"/>
                <wp:positionH relativeFrom="column">
                  <wp:posOffset>357505</wp:posOffset>
                </wp:positionH>
                <wp:positionV relativeFrom="paragraph">
                  <wp:posOffset>302177</wp:posOffset>
                </wp:positionV>
                <wp:extent cx="3971925" cy="422275"/>
                <wp:effectExtent l="0" t="0" r="28575" b="15875"/>
                <wp:wrapNone/>
                <wp:docPr id="5" name="Zaoblený 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422275"/>
                        </a:xfrm>
                        <a:prstGeom prst="roundRect">
                          <a:avLst>
                            <a:gd name="adj" fmla="val 16667"/>
                          </a:avLst>
                        </a:prstGeom>
                        <a:solidFill>
                          <a:srgbClr val="FFFFFF"/>
                        </a:solidFill>
                        <a:ln w="9525">
                          <a:solidFill>
                            <a:srgbClr val="000000"/>
                          </a:solidFill>
                          <a:round/>
                          <a:headEnd/>
                          <a:tailEnd/>
                        </a:ln>
                      </wps:spPr>
                      <wps:txbx>
                        <w:txbxContent>
                          <w:p w14:paraId="30835465" w14:textId="77777777" w:rsidR="005D1CC3" w:rsidRPr="00ED4522" w:rsidRDefault="005D1CC3" w:rsidP="00AD6B4F">
                            <w:pPr>
                              <w:rPr>
                                <w:rFonts w:ascii="Arial" w:hAnsi="Arial" w:cs="Arial"/>
                                <w:sz w:val="24"/>
                                <w:szCs w:val="24"/>
                              </w:rPr>
                            </w:pPr>
                            <w:r>
                              <w:rPr>
                                <w:rFonts w:ascii="Arial" w:hAnsi="Arial" w:cs="Arial"/>
                                <w:sz w:val="24"/>
                                <w:szCs w:val="24"/>
                              </w:rPr>
                              <w:t>Potvrzení doručení Objednávky Poskytovatelem.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BF0EFB" id="Zaoblený obdélník 5" o:spid="_x0000_s1031" style="position:absolute;left:0;text-align:left;margin-left:28.15pt;margin-top:23.8pt;width:312.75pt;height:33.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">
                <v:textbox>
                  <w:txbxContent>
                    <w:p w14:paraId="30835465" w14:textId="77777777" w:rsidR="005D1CC3" w:rsidRPr="00ED4522" w:rsidRDefault="005D1CC3" w:rsidP="00AD6B4F">
                      <w:pPr>
                        <w:rPr>
                          <w:rFonts w:ascii="Arial" w:hAnsi="Arial" w:cs="Arial"/>
                          <w:sz w:val="24"/>
                          <w:szCs w:val="24"/>
                        </w:rPr>
                      </w:pPr>
                      <w:r>
                        <w:rPr>
                          <w:rFonts w:ascii="Arial" w:hAnsi="Arial" w:cs="Arial"/>
                          <w:sz w:val="24"/>
                          <w:szCs w:val="24"/>
                        </w:rPr>
                        <w:t>Potvrzení doručení Objednávky Poskytovatelem.</w:t>
                      </w:r>
                    </w:p>
                  </w:txbxContent>
                </v:textbox>
              </v:roundrect>
            </w:pict>
          </mc:Fallback>
        </mc:AlternateContent>
      </w:r>
      <w:r w:rsidR="00A6715D">
        <w:rPr>
          <w:rFonts w:ascii="Arial" w:hAnsi="Arial" w:cs="Arial"/>
          <w:noProof/>
          <w:sz w:val="22"/>
          <w:szCs w:val="22"/>
          <w:lang w:eastAsia="cs-CZ"/>
        </w:rPr>
        <mc:AlternateContent>
          <mc:Choice Requires="wps">
            <w:drawing>
              <wp:anchor distT="0" distB="0" distL="114300" distR="114300" simplePos="0" relativeHeight="251717632" behindDoc="0" locked="0" layoutInCell="1" allowOverlap="1" wp14:anchorId="6108F4FD" wp14:editId="2FAB7816">
                <wp:simplePos x="0" y="0"/>
                <wp:positionH relativeFrom="column">
                  <wp:posOffset>4527771</wp:posOffset>
                </wp:positionH>
                <wp:positionV relativeFrom="paragraph">
                  <wp:posOffset>250604</wp:posOffset>
                </wp:positionV>
                <wp:extent cx="1669415" cy="906145"/>
                <wp:effectExtent l="0" t="0" r="26035" b="27305"/>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9415" cy="906145"/>
                        </a:xfrm>
                        <a:prstGeom prst="rect">
                          <a:avLst/>
                        </a:prstGeom>
                        <a:solidFill>
                          <a:srgbClr val="FFFFFF"/>
                        </a:solidFill>
                        <a:ln w="9525">
                          <a:solidFill>
                            <a:srgbClr val="000000"/>
                          </a:solidFill>
                          <a:miter lim="800000"/>
                          <a:headEnd/>
                          <a:tailEnd/>
                        </a:ln>
                      </wps:spPr>
                      <wps:txbx>
                        <w:txbxContent>
                          <w:p w14:paraId="5295A16F" w14:textId="77777777" w:rsidR="005D1CC3" w:rsidRDefault="005D1CC3" w:rsidP="00AD6B4F">
                            <w:pPr>
                              <w:rPr>
                                <w:rFonts w:ascii="Arial" w:hAnsi="Arial" w:cs="Arial"/>
                                <w:sz w:val="18"/>
                                <w:szCs w:val="18"/>
                              </w:rPr>
                            </w:pPr>
                            <w:r w:rsidRPr="00890197">
                              <w:rPr>
                                <w:rFonts w:ascii="Arial" w:hAnsi="Arial" w:cs="Arial"/>
                                <w:sz w:val="18"/>
                                <w:szCs w:val="18"/>
                              </w:rPr>
                              <w:t xml:space="preserve">Reakční doba </w:t>
                            </w:r>
                            <w:r>
                              <w:rPr>
                                <w:rFonts w:ascii="Arial" w:hAnsi="Arial" w:cs="Arial"/>
                                <w:sz w:val="18"/>
                                <w:szCs w:val="18"/>
                              </w:rPr>
                              <w:t>Poskytovatele</w:t>
                            </w:r>
                            <w:r w:rsidRPr="00890197">
                              <w:rPr>
                                <w:rFonts w:ascii="Arial" w:hAnsi="Arial" w:cs="Arial"/>
                                <w:sz w:val="18"/>
                                <w:szCs w:val="18"/>
                              </w:rPr>
                              <w:t xml:space="preserve"> </w:t>
                            </w:r>
                            <w:r>
                              <w:rPr>
                                <w:rFonts w:ascii="Arial" w:hAnsi="Arial" w:cs="Arial"/>
                                <w:sz w:val="18"/>
                                <w:szCs w:val="18"/>
                              </w:rPr>
                              <w:t>na přijetí Objednávky</w:t>
                            </w:r>
                            <w:r w:rsidRPr="00890197">
                              <w:rPr>
                                <w:rFonts w:ascii="Arial" w:hAnsi="Arial" w:cs="Arial"/>
                                <w:sz w:val="18"/>
                                <w:szCs w:val="18"/>
                              </w:rPr>
                              <w:t>:</w:t>
                            </w:r>
                          </w:p>
                          <w:p w14:paraId="515EF5CA" w14:textId="77777777" w:rsidR="005D1CC3" w:rsidRDefault="005D1CC3" w:rsidP="00AD6B4F">
                            <w:pPr>
                              <w:rPr>
                                <w:rFonts w:ascii="Arial" w:hAnsi="Arial" w:cs="Arial"/>
                                <w:sz w:val="18"/>
                                <w:szCs w:val="18"/>
                              </w:rPr>
                            </w:pPr>
                            <w:r>
                              <w:rPr>
                                <w:rFonts w:ascii="Arial" w:hAnsi="Arial" w:cs="Arial"/>
                                <w:sz w:val="18"/>
                                <w:szCs w:val="18"/>
                              </w:rPr>
                              <w:t>Běžný režim překladu: do 3 hod.</w:t>
                            </w:r>
                          </w:p>
                          <w:p w14:paraId="430837C0" w14:textId="77777777" w:rsidR="005D1CC3" w:rsidRPr="00890197" w:rsidRDefault="005D1CC3" w:rsidP="00AD6B4F">
                            <w:pPr>
                              <w:rPr>
                                <w:rFonts w:ascii="Arial" w:hAnsi="Arial" w:cs="Arial"/>
                                <w:sz w:val="18"/>
                                <w:szCs w:val="18"/>
                              </w:rPr>
                            </w:pPr>
                            <w:r>
                              <w:rPr>
                                <w:rFonts w:ascii="Arial" w:hAnsi="Arial" w:cs="Arial"/>
                                <w:sz w:val="18"/>
                                <w:szCs w:val="18"/>
                              </w:rPr>
                              <w:t xml:space="preserve">Expresní režim překladu: do 30 min.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8F4FD" id="Obdélník 6" o:spid="_x0000_s1032" style="position:absolute;left:0;text-align:left;margin-left:356.5pt;margin-top:19.75pt;width:131.45pt;height:71.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">
                <v:textbox>
                  <w:txbxContent>
                    <w:p w14:paraId="5295A16F" w14:textId="77777777" w:rsidR="005D1CC3" w:rsidRDefault="005D1CC3" w:rsidP="00AD6B4F">
                      <w:pPr>
                        <w:rPr>
                          <w:rFonts w:ascii="Arial" w:hAnsi="Arial" w:cs="Arial"/>
                          <w:sz w:val="18"/>
                          <w:szCs w:val="18"/>
                        </w:rPr>
                      </w:pPr>
                      <w:r w:rsidRPr="00890197">
                        <w:rPr>
                          <w:rFonts w:ascii="Arial" w:hAnsi="Arial" w:cs="Arial"/>
                          <w:sz w:val="18"/>
                          <w:szCs w:val="18"/>
                        </w:rPr>
                        <w:t xml:space="preserve">Reakční doba </w:t>
                      </w:r>
                      <w:r>
                        <w:rPr>
                          <w:rFonts w:ascii="Arial" w:hAnsi="Arial" w:cs="Arial"/>
                          <w:sz w:val="18"/>
                          <w:szCs w:val="18"/>
                        </w:rPr>
                        <w:t>Poskytovatele</w:t>
                      </w:r>
                      <w:r w:rsidRPr="00890197">
                        <w:rPr>
                          <w:rFonts w:ascii="Arial" w:hAnsi="Arial" w:cs="Arial"/>
                          <w:sz w:val="18"/>
                          <w:szCs w:val="18"/>
                        </w:rPr>
                        <w:t xml:space="preserve"> </w:t>
                      </w:r>
                      <w:r>
                        <w:rPr>
                          <w:rFonts w:ascii="Arial" w:hAnsi="Arial" w:cs="Arial"/>
                          <w:sz w:val="18"/>
                          <w:szCs w:val="18"/>
                        </w:rPr>
                        <w:t>na přijetí Objednávky</w:t>
                      </w:r>
                      <w:r w:rsidRPr="00890197">
                        <w:rPr>
                          <w:rFonts w:ascii="Arial" w:hAnsi="Arial" w:cs="Arial"/>
                          <w:sz w:val="18"/>
                          <w:szCs w:val="18"/>
                        </w:rPr>
                        <w:t>:</w:t>
                      </w:r>
                    </w:p>
                    <w:p w14:paraId="515EF5CA" w14:textId="77777777" w:rsidR="005D1CC3" w:rsidRDefault="005D1CC3" w:rsidP="00AD6B4F">
                      <w:pPr>
                        <w:rPr>
                          <w:rFonts w:ascii="Arial" w:hAnsi="Arial" w:cs="Arial"/>
                          <w:sz w:val="18"/>
                          <w:szCs w:val="18"/>
                        </w:rPr>
                      </w:pPr>
                      <w:r>
                        <w:rPr>
                          <w:rFonts w:ascii="Arial" w:hAnsi="Arial" w:cs="Arial"/>
                          <w:sz w:val="18"/>
                          <w:szCs w:val="18"/>
                        </w:rPr>
                        <w:t>Běžný režim překladu: do 3 hod.</w:t>
                      </w:r>
                    </w:p>
                    <w:p w14:paraId="430837C0" w14:textId="77777777" w:rsidR="005D1CC3" w:rsidRPr="00890197" w:rsidRDefault="005D1CC3" w:rsidP="00AD6B4F">
                      <w:pPr>
                        <w:rPr>
                          <w:rFonts w:ascii="Arial" w:hAnsi="Arial" w:cs="Arial"/>
                          <w:sz w:val="18"/>
                          <w:szCs w:val="18"/>
                        </w:rPr>
                      </w:pPr>
                      <w:r>
                        <w:rPr>
                          <w:rFonts w:ascii="Arial" w:hAnsi="Arial" w:cs="Arial"/>
                          <w:sz w:val="18"/>
                          <w:szCs w:val="18"/>
                        </w:rPr>
                        <w:t xml:space="preserve">Expresní režim překladu: do 30 min. </w:t>
                      </w:r>
                    </w:p>
                  </w:txbxContent>
                </v:textbox>
              </v:rect>
            </w:pict>
          </mc:Fallback>
        </mc:AlternateContent>
      </w:r>
    </w:p>
    <w:p w14:paraId="73E3F1E9" w14:textId="77777777" w:rsidR="00AD6B4F" w:rsidRDefault="00AD6B4F" w:rsidP="00736807">
      <w:pPr>
        <w:pStyle w:val="Odstavecseseznamem"/>
        <w:numPr>
          <w:ilvl w:val="0"/>
          <w:numId w:val="12"/>
        </w:numPr>
        <w:spacing w:after="240"/>
        <w:ind w:left="426"/>
        <w:rPr>
          <w:rFonts w:ascii="Arial" w:hAnsi="Arial" w:cs="Arial"/>
          <w:sz w:val="22"/>
          <w:szCs w:val="22"/>
          <w:lang w:eastAsia="x-none"/>
        </w:rPr>
      </w:pPr>
    </w:p>
    <w:p w14:paraId="0AC47694" w14:textId="77777777" w:rsidR="00AD6B4F" w:rsidRDefault="00AF41B4" w:rsidP="00AD6B4F">
      <w:pPr>
        <w:spacing w:after="240"/>
        <w:rPr>
          <w:rFonts w:ascii="Arial" w:hAnsi="Arial" w:cs="Arial"/>
          <w:sz w:val="22"/>
          <w:szCs w:val="22"/>
          <w:lang w:eastAsia="x-none"/>
        </w:rPr>
      </w:pPr>
      <w:r>
        <w:rPr>
          <w:rFonts w:ascii="Arial" w:hAnsi="Arial" w:cs="Arial"/>
          <w:noProof/>
          <w:sz w:val="22"/>
          <w:szCs w:val="22"/>
          <w:lang w:eastAsia="cs-CZ"/>
        </w:rPr>
        <mc:AlternateContent>
          <mc:Choice Requires="wps">
            <w:drawing>
              <wp:anchor distT="0" distB="0" distL="114300" distR="114300" simplePos="0" relativeHeight="251680768" behindDoc="0" locked="0" layoutInCell="1" allowOverlap="1" wp14:anchorId="602AA63A" wp14:editId="5F37EEC9">
                <wp:simplePos x="0" y="0"/>
                <wp:positionH relativeFrom="column">
                  <wp:posOffset>361315</wp:posOffset>
                </wp:positionH>
                <wp:positionV relativeFrom="paragraph">
                  <wp:posOffset>274237</wp:posOffset>
                </wp:positionV>
                <wp:extent cx="3971925" cy="512445"/>
                <wp:effectExtent l="5080" t="13335" r="13970" b="7620"/>
                <wp:wrapNone/>
                <wp:docPr id="3" name="Zaoblený 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512445"/>
                        </a:xfrm>
                        <a:prstGeom prst="roundRect">
                          <a:avLst>
                            <a:gd name="adj" fmla="val 16667"/>
                          </a:avLst>
                        </a:prstGeom>
                        <a:solidFill>
                          <a:srgbClr val="FFFFFF"/>
                        </a:solidFill>
                        <a:ln w="9525">
                          <a:solidFill>
                            <a:srgbClr val="000000"/>
                          </a:solidFill>
                          <a:round/>
                          <a:headEnd/>
                          <a:tailEnd/>
                        </a:ln>
                      </wps:spPr>
                      <wps:txbx>
                        <w:txbxContent>
                          <w:p w14:paraId="60E4D04B" w14:textId="77777777" w:rsidR="005D1CC3" w:rsidRPr="00ED4522" w:rsidRDefault="005D1CC3" w:rsidP="00AD6B4F">
                            <w:pPr>
                              <w:rPr>
                                <w:rFonts w:ascii="Arial" w:hAnsi="Arial" w:cs="Arial"/>
                                <w:sz w:val="24"/>
                                <w:szCs w:val="24"/>
                              </w:rPr>
                            </w:pPr>
                            <w:r>
                              <w:rPr>
                                <w:rFonts w:ascii="Arial" w:hAnsi="Arial" w:cs="Arial"/>
                                <w:sz w:val="24"/>
                                <w:szCs w:val="24"/>
                              </w:rPr>
                              <w:t>Zpracování překladu a jeho předání Objednateli ve stanovených lhůtách.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2AA63A" id="Zaoblený obdélník 3" o:spid="_x0000_s1033" style="position:absolute;left:0;text-align:left;margin-left:28.45pt;margin-top:21.6pt;width:312.75pt;height:40.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">
                <v:textbox>
                  <w:txbxContent>
                    <w:p w14:paraId="60E4D04B" w14:textId="77777777" w:rsidR="005D1CC3" w:rsidRPr="00ED4522" w:rsidRDefault="005D1CC3" w:rsidP="00AD6B4F">
                      <w:pPr>
                        <w:rPr>
                          <w:rFonts w:ascii="Arial" w:hAnsi="Arial" w:cs="Arial"/>
                          <w:sz w:val="24"/>
                          <w:szCs w:val="24"/>
                        </w:rPr>
                      </w:pPr>
                      <w:r>
                        <w:rPr>
                          <w:rFonts w:ascii="Arial" w:hAnsi="Arial" w:cs="Arial"/>
                          <w:sz w:val="24"/>
                          <w:szCs w:val="24"/>
                        </w:rPr>
                        <w:t>Zpracování překladu a jeho předání Objednateli ve stanovených lhůtách.</w:t>
                      </w:r>
                    </w:p>
                  </w:txbxContent>
                </v:textbox>
              </v:roundrect>
            </w:pict>
          </mc:Fallback>
        </mc:AlternateContent>
      </w:r>
      <w:r w:rsidR="00AD6B4F">
        <w:rPr>
          <w:rFonts w:ascii="Arial" w:hAnsi="Arial" w:cs="Arial"/>
          <w:noProof/>
          <w:sz w:val="22"/>
          <w:szCs w:val="22"/>
          <w:lang w:eastAsia="cs-CZ"/>
        </w:rPr>
        <mc:AlternateContent>
          <mc:Choice Requires="wps">
            <w:drawing>
              <wp:anchor distT="0" distB="0" distL="114300" distR="114300" simplePos="0" relativeHeight="251729920" behindDoc="0" locked="0" layoutInCell="1" allowOverlap="1" wp14:anchorId="7FD08E8D" wp14:editId="7EF9A8E3">
                <wp:simplePos x="0" y="0"/>
                <wp:positionH relativeFrom="column">
                  <wp:posOffset>3975349</wp:posOffset>
                </wp:positionH>
                <wp:positionV relativeFrom="paragraph">
                  <wp:posOffset>32357</wp:posOffset>
                </wp:positionV>
                <wp:extent cx="548640" cy="6985"/>
                <wp:effectExtent l="0" t="57150" r="41910" b="88265"/>
                <wp:wrapNone/>
                <wp:docPr id="4" name="Přímá spojnice se šipkou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A27CE2" id="Přímá spojnice se šipkou 4" o:spid="_x0000_s1026" type="#_x0000_t32" style="position:absolute;margin-left:313pt;margin-top:2.55pt;width:43.2pt;height:.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">
                <v:stroke endarrow="block"/>
              </v:shape>
            </w:pict>
          </mc:Fallback>
        </mc:AlternateContent>
      </w:r>
    </w:p>
    <w:p w14:paraId="2E05B3DB" w14:textId="77777777" w:rsidR="00AD6B4F" w:rsidRDefault="00AD6B4F" w:rsidP="00736807">
      <w:pPr>
        <w:pStyle w:val="Odstavecseseznamem"/>
        <w:numPr>
          <w:ilvl w:val="0"/>
          <w:numId w:val="12"/>
        </w:numPr>
        <w:spacing w:after="240"/>
        <w:ind w:left="426"/>
        <w:rPr>
          <w:rFonts w:ascii="Arial" w:hAnsi="Arial" w:cs="Arial"/>
          <w:sz w:val="22"/>
          <w:szCs w:val="22"/>
          <w:lang w:eastAsia="x-none"/>
        </w:rPr>
      </w:pPr>
    </w:p>
    <w:p w14:paraId="2BD192DB" w14:textId="77777777" w:rsidR="00AD6B4F" w:rsidRDefault="00AF41B4" w:rsidP="00AD6B4F">
      <w:pPr>
        <w:spacing w:after="240"/>
        <w:rPr>
          <w:rFonts w:ascii="Arial" w:hAnsi="Arial" w:cs="Arial"/>
          <w:sz w:val="22"/>
          <w:szCs w:val="22"/>
          <w:lang w:eastAsia="x-none"/>
        </w:rPr>
      </w:pPr>
      <w:r>
        <w:rPr>
          <w:rFonts w:ascii="Arial" w:hAnsi="Arial" w:cs="Arial"/>
          <w:noProof/>
          <w:sz w:val="22"/>
          <w:szCs w:val="22"/>
          <w:lang w:eastAsia="cs-CZ"/>
        </w:rPr>
        <mc:AlternateContent>
          <mc:Choice Requires="wps">
            <w:drawing>
              <wp:anchor distT="0" distB="0" distL="114300" distR="114300" simplePos="0" relativeHeight="251693056" behindDoc="0" locked="0" layoutInCell="1" allowOverlap="1" wp14:anchorId="4AD0FB6F" wp14:editId="4E4AAB9D">
                <wp:simplePos x="0" y="0"/>
                <wp:positionH relativeFrom="column">
                  <wp:posOffset>358140</wp:posOffset>
                </wp:positionH>
                <wp:positionV relativeFrom="paragraph">
                  <wp:posOffset>311785</wp:posOffset>
                </wp:positionV>
                <wp:extent cx="3971925" cy="295275"/>
                <wp:effectExtent l="0" t="0" r="28575" b="28575"/>
                <wp:wrapNone/>
                <wp:docPr id="2" name="Zaoblený 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95275"/>
                        </a:xfrm>
                        <a:prstGeom prst="roundRect">
                          <a:avLst>
                            <a:gd name="adj" fmla="val 16667"/>
                          </a:avLst>
                        </a:prstGeom>
                        <a:solidFill>
                          <a:srgbClr val="FFFFFF"/>
                        </a:solidFill>
                        <a:ln w="9525">
                          <a:solidFill>
                            <a:srgbClr val="000000"/>
                          </a:solidFill>
                          <a:round/>
                          <a:headEnd/>
                          <a:tailEnd/>
                        </a:ln>
                      </wps:spPr>
                      <wps:txbx>
                        <w:txbxContent>
                          <w:p w14:paraId="3BD5B619" w14:textId="77777777" w:rsidR="005D1CC3" w:rsidRPr="00ED4522" w:rsidRDefault="005D1CC3" w:rsidP="00AD6B4F">
                            <w:pPr>
                              <w:rPr>
                                <w:rFonts w:ascii="Arial" w:hAnsi="Arial" w:cs="Arial"/>
                                <w:sz w:val="24"/>
                                <w:szCs w:val="24"/>
                              </w:rPr>
                            </w:pPr>
                            <w:r>
                              <w:rPr>
                                <w:rFonts w:ascii="Arial" w:hAnsi="Arial" w:cs="Arial"/>
                                <w:sz w:val="24"/>
                                <w:szCs w:val="24"/>
                              </w:rPr>
                              <w:t>Kontrola a akceptace překladu.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D0FB6F" id="Zaoblený obdélník 2" o:spid="_x0000_s1034" style="position:absolute;left:0;text-align:left;margin-left:28.2pt;margin-top:24.55pt;width:312.75pt;height:2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">
                <v:textbox>
                  <w:txbxContent>
                    <w:p w14:paraId="3BD5B619" w14:textId="77777777" w:rsidR="005D1CC3" w:rsidRPr="00ED4522" w:rsidRDefault="005D1CC3" w:rsidP="00AD6B4F">
                      <w:pPr>
                        <w:rPr>
                          <w:rFonts w:ascii="Arial" w:hAnsi="Arial" w:cs="Arial"/>
                          <w:sz w:val="24"/>
                          <w:szCs w:val="24"/>
                        </w:rPr>
                      </w:pPr>
                      <w:r>
                        <w:rPr>
                          <w:rFonts w:ascii="Arial" w:hAnsi="Arial" w:cs="Arial"/>
                          <w:sz w:val="24"/>
                          <w:szCs w:val="24"/>
                        </w:rPr>
                        <w:t>Kontrola a akceptace překladu.</w:t>
                      </w:r>
                    </w:p>
                  </w:txbxContent>
                </v:textbox>
              </v:roundrect>
            </w:pict>
          </mc:Fallback>
        </mc:AlternateContent>
      </w:r>
    </w:p>
    <w:p w14:paraId="21FB9B2D" w14:textId="77777777" w:rsidR="00AD6B4F" w:rsidRDefault="00AD6B4F" w:rsidP="00736807">
      <w:pPr>
        <w:pStyle w:val="Odstavecseseznamem"/>
        <w:numPr>
          <w:ilvl w:val="0"/>
          <w:numId w:val="12"/>
        </w:numPr>
        <w:spacing w:after="240"/>
        <w:ind w:left="426"/>
        <w:rPr>
          <w:rFonts w:ascii="Arial" w:hAnsi="Arial" w:cs="Arial"/>
          <w:sz w:val="22"/>
          <w:szCs w:val="22"/>
          <w:lang w:eastAsia="x-none"/>
        </w:rPr>
      </w:pPr>
    </w:p>
    <w:p w14:paraId="4C7CC8FD" w14:textId="77777777" w:rsidR="00ED7179" w:rsidRPr="00ED7179" w:rsidRDefault="00ED7179" w:rsidP="00ED7179">
      <w:pPr>
        <w:pStyle w:val="Odstavecseseznamem"/>
        <w:rPr>
          <w:rFonts w:ascii="Arial" w:hAnsi="Arial" w:cs="Arial"/>
          <w:sz w:val="22"/>
          <w:szCs w:val="22"/>
          <w:lang w:eastAsia="x-none"/>
        </w:rPr>
      </w:pPr>
    </w:p>
    <w:p w14:paraId="6A37823A" w14:textId="77777777" w:rsidR="00ED7179" w:rsidRPr="00ED7179" w:rsidRDefault="00AF41B4" w:rsidP="007549C0">
      <w:pPr>
        <w:rPr>
          <w:rFonts w:ascii="Arial" w:hAnsi="Arial" w:cs="Arial"/>
          <w:sz w:val="22"/>
          <w:szCs w:val="22"/>
          <w:lang w:eastAsia="x-none"/>
        </w:rPr>
      </w:pPr>
      <w:r>
        <w:rPr>
          <w:rFonts w:ascii="Arial" w:hAnsi="Arial" w:cs="Arial"/>
          <w:noProof/>
          <w:sz w:val="22"/>
          <w:szCs w:val="22"/>
          <w:lang w:eastAsia="cs-CZ"/>
        </w:rPr>
        <mc:AlternateContent>
          <mc:Choice Requires="wps">
            <w:drawing>
              <wp:anchor distT="0" distB="0" distL="114300" distR="114300" simplePos="0" relativeHeight="251668480" behindDoc="0" locked="0" layoutInCell="1" allowOverlap="1" wp14:anchorId="21A67B28" wp14:editId="0ACF6E33">
                <wp:simplePos x="0" y="0"/>
                <wp:positionH relativeFrom="column">
                  <wp:posOffset>356870</wp:posOffset>
                </wp:positionH>
                <wp:positionV relativeFrom="paragraph">
                  <wp:posOffset>142792</wp:posOffset>
                </wp:positionV>
                <wp:extent cx="3971925" cy="591185"/>
                <wp:effectExtent l="0" t="0" r="28575" b="18415"/>
                <wp:wrapNone/>
                <wp:docPr id="1" name="Zaoblený 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591185"/>
                        </a:xfrm>
                        <a:prstGeom prst="roundRect">
                          <a:avLst>
                            <a:gd name="adj" fmla="val 16667"/>
                          </a:avLst>
                        </a:prstGeom>
                        <a:solidFill>
                          <a:srgbClr val="FFFFFF"/>
                        </a:solidFill>
                        <a:ln w="9525">
                          <a:solidFill>
                            <a:srgbClr val="000000"/>
                          </a:solidFill>
                          <a:round/>
                          <a:headEnd/>
                          <a:tailEnd/>
                        </a:ln>
                      </wps:spPr>
                      <wps:txbx>
                        <w:txbxContent>
                          <w:p w14:paraId="72DD2E4F" w14:textId="77777777" w:rsidR="005D1CC3" w:rsidRPr="00ED4522" w:rsidRDefault="005D1CC3" w:rsidP="00AD6B4F">
                            <w:pPr>
                              <w:rPr>
                                <w:rFonts w:ascii="Arial" w:hAnsi="Arial" w:cs="Arial"/>
                                <w:sz w:val="24"/>
                                <w:szCs w:val="24"/>
                              </w:rPr>
                            </w:pPr>
                            <w:r>
                              <w:rPr>
                                <w:rFonts w:ascii="Arial" w:hAnsi="Arial" w:cs="Arial"/>
                                <w:sz w:val="24"/>
                                <w:szCs w:val="24"/>
                              </w:rPr>
                              <w:t>Zahrnutí dílčích plnění do měsíční fakturace (fakturace akceptovaných překladů za daný měsíc).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A67B28" id="Zaoblený obdélník 1" o:spid="_x0000_s1035" style="position:absolute;left:0;text-align:left;margin-left:28.1pt;margin-top:11.25pt;width:312.75pt;height:46.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">
                <v:textbox>
                  <w:txbxContent>
                    <w:p w14:paraId="72DD2E4F" w14:textId="77777777" w:rsidR="005D1CC3" w:rsidRPr="00ED4522" w:rsidRDefault="005D1CC3" w:rsidP="00AD6B4F">
                      <w:pPr>
                        <w:rPr>
                          <w:rFonts w:ascii="Arial" w:hAnsi="Arial" w:cs="Arial"/>
                          <w:sz w:val="24"/>
                          <w:szCs w:val="24"/>
                        </w:rPr>
                      </w:pPr>
                      <w:r>
                        <w:rPr>
                          <w:rFonts w:ascii="Arial" w:hAnsi="Arial" w:cs="Arial"/>
                          <w:sz w:val="24"/>
                          <w:szCs w:val="24"/>
                        </w:rPr>
                        <w:t>Zahrnutí dílčích plnění do měsíční fakturace (fakturace akceptovaných překladů za daný měsíc).</w:t>
                      </w:r>
                    </w:p>
                  </w:txbxContent>
                </v:textbox>
              </v:roundrect>
            </w:pict>
          </mc:Fallback>
        </mc:AlternateContent>
      </w:r>
    </w:p>
    <w:p w14:paraId="6E8BCF9F" w14:textId="77777777" w:rsidR="00AD6B4F" w:rsidRDefault="00AD6B4F" w:rsidP="00736807">
      <w:pPr>
        <w:pStyle w:val="Odstavecseseznamem"/>
        <w:numPr>
          <w:ilvl w:val="0"/>
          <w:numId w:val="12"/>
        </w:numPr>
        <w:spacing w:after="240"/>
        <w:ind w:left="426"/>
        <w:rPr>
          <w:rFonts w:ascii="Arial" w:hAnsi="Arial" w:cs="Arial"/>
          <w:sz w:val="22"/>
          <w:szCs w:val="22"/>
          <w:lang w:eastAsia="x-none"/>
        </w:rPr>
      </w:pPr>
    </w:p>
    <w:p w14:paraId="04A8FDD4" w14:textId="77777777" w:rsidR="00ED7179" w:rsidRDefault="00ED7179" w:rsidP="00AD6B4F">
      <w:pPr>
        <w:spacing w:after="240"/>
        <w:rPr>
          <w:rFonts w:ascii="Arial" w:hAnsi="Arial" w:cs="Arial"/>
          <w:sz w:val="22"/>
          <w:szCs w:val="22"/>
          <w:lang w:eastAsia="x-none"/>
        </w:rPr>
      </w:pPr>
    </w:p>
    <w:p w14:paraId="621E5341" w14:textId="77777777" w:rsidR="00AD6B4F" w:rsidRDefault="00AD6B4F" w:rsidP="00AD6B4F">
      <w:pPr>
        <w:rPr>
          <w:rFonts w:ascii="Arial" w:hAnsi="Arial" w:cs="Arial"/>
          <w:sz w:val="22"/>
          <w:szCs w:val="22"/>
          <w:lang w:eastAsia="x-none"/>
        </w:rPr>
      </w:pPr>
    </w:p>
    <w:p w14:paraId="406CC904" w14:textId="344E8187" w:rsidR="00E10AC9" w:rsidRPr="00E10AC9" w:rsidRDefault="00B66364" w:rsidP="00FA74C2">
      <w:pPr>
        <w:pStyle w:val="Nadpis11"/>
        <w:numPr>
          <w:ilvl w:val="1"/>
          <w:numId w:val="15"/>
        </w:numPr>
        <w:ind w:left="851" w:hanging="851"/>
      </w:pPr>
      <w:r w:rsidRPr="00E10AC9">
        <w:t>Objednatel zašle Poskytovateli uvedeném</w:t>
      </w:r>
      <w:r w:rsidR="00E10AC9" w:rsidRPr="00E10AC9">
        <w:t>u</w:t>
      </w:r>
      <w:r w:rsidRPr="00E10AC9">
        <w:t xml:space="preserve"> jako první v pořadí požadavek na provedení služby a kalkulaci ceny (včetně podkladů).</w:t>
      </w:r>
      <w:r w:rsidR="00E10AC9" w:rsidRPr="00E10AC9">
        <w:t xml:space="preserve"> Spolu s požadavkem budou Poskytovateli v elektronické podobě předány podklady k požadovanému dílčímu plnění/překladu. Poskytovatel potvrdí požadavek elektronicky (e-mailem), a to do 3 hod. od jeho doručení během</w:t>
      </w:r>
      <w:r w:rsidR="002D08E2">
        <w:t xml:space="preserve"> pracovního dne v běžném režimu </w:t>
      </w:r>
      <w:r w:rsidR="00E10AC9" w:rsidRPr="00E10AC9">
        <w:t>a v expresním režimu do 30 min., bude-li požadavek zaslán během pracovní doby (</w:t>
      </w:r>
      <w:r w:rsidR="00BA4C10">
        <w:t>v pracovní dny</w:t>
      </w:r>
      <w:r w:rsidR="00E10AC9" w:rsidRPr="00E10AC9">
        <w:t xml:space="preserve"> mezi </w:t>
      </w:r>
      <w:r w:rsidR="00D5024F">
        <w:t>0</w:t>
      </w:r>
      <w:r w:rsidR="00E10AC9" w:rsidRPr="00E10AC9">
        <w:t xml:space="preserve">8:00 </w:t>
      </w:r>
      <w:r w:rsidR="00DB0D95">
        <w:t xml:space="preserve">hod. </w:t>
      </w:r>
      <w:r w:rsidR="00E10AC9" w:rsidRPr="00E10AC9">
        <w:t xml:space="preserve">až 18:00 hod.). </w:t>
      </w:r>
      <w:r w:rsidR="00BA4C10">
        <w:t xml:space="preserve">Mimo pracovní dobu v době od 18:00 hod. do následujícího dne do </w:t>
      </w:r>
      <w:r w:rsidR="00D5024F">
        <w:t>0</w:t>
      </w:r>
      <w:r w:rsidR="00BA4C10">
        <w:t xml:space="preserve">8:00 hod. a ve dny pracovního volna a státní svátky lhůta neběží. </w:t>
      </w:r>
      <w:r w:rsidR="00E10AC9" w:rsidRPr="00E10AC9">
        <w:t xml:space="preserve">Při odmítnutí požadavku prvním Poskytovatelem v pořadí, nebo pokud Poskytovatel nepotvrdí požadavek ve stanovené lhůtě, bude osloven další </w:t>
      </w:r>
      <w:r w:rsidR="00BA4C10">
        <w:t>Poskytovatel</w:t>
      </w:r>
      <w:r w:rsidR="00F43E72">
        <w:t xml:space="preserve"> v pořadí, p</w:t>
      </w:r>
      <w:r w:rsidR="00F43E72" w:rsidRPr="00E10AC9">
        <w:t xml:space="preserve">ři odmítnutí požadavku </w:t>
      </w:r>
      <w:r w:rsidR="00F43E72">
        <w:t>druhým</w:t>
      </w:r>
      <w:r w:rsidR="00F43E72" w:rsidRPr="00E10AC9">
        <w:t xml:space="preserve"> Poskytovatelem v pořadí, nebo pokud Poskytovatel nepotvrdí požadavek ve stanovené lhůtě, bude osloven další </w:t>
      </w:r>
      <w:r w:rsidR="00F43E72">
        <w:t>Poskytovatel</w:t>
      </w:r>
      <w:r w:rsidR="00F43E72" w:rsidRPr="00E10AC9">
        <w:t xml:space="preserve"> v</w:t>
      </w:r>
      <w:r w:rsidR="00F43E72">
        <w:t> </w:t>
      </w:r>
      <w:r w:rsidR="00F43E72" w:rsidRPr="00E10AC9">
        <w:t>pořadí</w:t>
      </w:r>
      <w:r w:rsidR="00F43E72">
        <w:t xml:space="preserve"> a další.</w:t>
      </w:r>
    </w:p>
    <w:p w14:paraId="28688794" w14:textId="5592C987" w:rsidR="007D71F8" w:rsidRPr="00E10AC9" w:rsidRDefault="00796386" w:rsidP="00F01890">
      <w:pPr>
        <w:pStyle w:val="Nadpis11"/>
        <w:numPr>
          <w:ilvl w:val="1"/>
          <w:numId w:val="17"/>
        </w:numPr>
      </w:pPr>
      <w:r w:rsidRPr="00E10AC9">
        <w:lastRenderedPageBreak/>
        <w:t xml:space="preserve">Objednávka je dílčí smlouva, na základě které bude Poskytovatelem poskytováno dílčí plnění Veřejné zakázky spočívající v poskytnutí Služeb. Práva a povinnosti, které nebudou v Objednávce výslovně upraveny, se budou řídit ustanoveními </w:t>
      </w:r>
      <w:r w:rsidR="00EA096D">
        <w:t xml:space="preserve">této </w:t>
      </w:r>
      <w:r w:rsidRPr="00E10AC9">
        <w:t>Rámcové smlouvy.</w:t>
      </w:r>
    </w:p>
    <w:p w14:paraId="4D260C89" w14:textId="3A29D78F" w:rsidR="006D7D0D" w:rsidRDefault="00796386" w:rsidP="00772F5A">
      <w:pPr>
        <w:pStyle w:val="Nadpis11"/>
        <w:numPr>
          <w:ilvl w:val="1"/>
          <w:numId w:val="17"/>
        </w:numPr>
        <w:suppressAutoHyphens/>
      </w:pPr>
      <w:r w:rsidRPr="00E10AC9">
        <w:t>Závazné znění Objednávky bude připraveno Objednatel</w:t>
      </w:r>
      <w:r w:rsidR="000C55C5">
        <w:t>em. Objednatel se zavazuje</w:t>
      </w:r>
      <w:r w:rsidRPr="00E10AC9">
        <w:t xml:space="preserve"> doplnit </w:t>
      </w:r>
      <w:r w:rsidR="000C55C5">
        <w:t xml:space="preserve">do Objednávky </w:t>
      </w:r>
      <w:r w:rsidRPr="00E10AC9">
        <w:t xml:space="preserve">zejména specifikaci Služeb – počet normostran a druh překladu – a dále doplní cenu dle ceníku uvedeného v Příloze </w:t>
      </w:r>
      <w:r w:rsidRPr="007D71F8">
        <w:t xml:space="preserve">této Rámcové smlouvy a rovněž </w:t>
      </w:r>
      <w:r w:rsidR="007D71F8">
        <w:t>termín plnění</w:t>
      </w:r>
      <w:r w:rsidRPr="007D71F8">
        <w:t xml:space="preserve">, </w:t>
      </w:r>
      <w:r w:rsidR="007D71F8">
        <w:t xml:space="preserve">ve kterém má být </w:t>
      </w:r>
      <w:r w:rsidRPr="007D71F8">
        <w:t>Služba poskytnuta (dále jen „</w:t>
      </w:r>
      <w:r w:rsidR="007D71F8" w:rsidRPr="007D71F8">
        <w:t>Termín plnění</w:t>
      </w:r>
      <w:r w:rsidR="00772F5A">
        <w:t xml:space="preserve">“). Objednatel je oprávněn </w:t>
      </w:r>
      <w:r w:rsidRPr="007D71F8">
        <w:t>do závazného znění Objednávky doplnit rovněž další požadavky na</w:t>
      </w:r>
      <w:r w:rsidR="00A00559">
        <w:t> </w:t>
      </w:r>
      <w:r w:rsidRPr="007D71F8">
        <w:t xml:space="preserve">poskytované plnění, jakými jsou způsob a místo poskytnutí Služby, případně stanovit odchylky od podmínek plnění uvedených v Rámcové smlouvě, přičemž Smluvní strany berou na vědomí, </w:t>
      </w:r>
      <w:r w:rsidRPr="00EE2591">
        <w:t xml:space="preserve">že dle </w:t>
      </w:r>
      <w:r w:rsidR="00EA096D">
        <w:t xml:space="preserve">ustanovení </w:t>
      </w:r>
      <w:r w:rsidRPr="00EE2591">
        <w:t xml:space="preserve">§ </w:t>
      </w:r>
      <w:r w:rsidR="00EE2591" w:rsidRPr="00EE2591">
        <w:t>222</w:t>
      </w:r>
      <w:r w:rsidRPr="00EE2591">
        <w:t xml:space="preserve"> odst. </w:t>
      </w:r>
      <w:r w:rsidR="00EE2591" w:rsidRPr="00EE2591">
        <w:t>2</w:t>
      </w:r>
      <w:r w:rsidR="00EA51E2" w:rsidRPr="00EE2591">
        <w:t xml:space="preserve"> </w:t>
      </w:r>
      <w:r w:rsidR="000468E4" w:rsidRPr="00EE2591">
        <w:t>Z</w:t>
      </w:r>
      <w:r w:rsidR="00EE2591" w:rsidRPr="00EE2591">
        <w:t>Z</w:t>
      </w:r>
      <w:r w:rsidR="000468E4" w:rsidRPr="00EE2591">
        <w:t xml:space="preserve">VZ </w:t>
      </w:r>
      <w:r w:rsidRPr="00EE2591">
        <w:t xml:space="preserve">nelze sjednat podstatné změny podmínek stanovených </w:t>
      </w:r>
      <w:r w:rsidR="00EA096D">
        <w:t xml:space="preserve">touto </w:t>
      </w:r>
      <w:r w:rsidRPr="00EE2591">
        <w:t>Rámcovou smlouvou.</w:t>
      </w:r>
    </w:p>
    <w:p w14:paraId="47BBC075" w14:textId="77777777" w:rsidR="006D7D0D" w:rsidRDefault="00796386" w:rsidP="00F01890">
      <w:pPr>
        <w:pStyle w:val="Nadpis11"/>
        <w:numPr>
          <w:ilvl w:val="1"/>
          <w:numId w:val="17"/>
        </w:numPr>
      </w:pPr>
      <w:r w:rsidRPr="006D7D0D">
        <w:t xml:space="preserve">Za zadání konkrétních Objednávek bude odpovědný organizační útvar Objednatele příslušný dle vnitřních předpisů Objednatele. Ve věcech jednotlivých Objednávek bude jménem Objednatele jednat vždy osoba určená dle vnitřních předpisů Objednatele. </w:t>
      </w:r>
    </w:p>
    <w:p w14:paraId="08D3166F" w14:textId="068CEF41" w:rsidR="006D7D0D" w:rsidRPr="00BA4C10" w:rsidRDefault="00796386" w:rsidP="00F01890">
      <w:pPr>
        <w:pStyle w:val="Nadpis11"/>
        <w:numPr>
          <w:ilvl w:val="1"/>
          <w:numId w:val="17"/>
        </w:numPr>
      </w:pPr>
      <w:r w:rsidRPr="00BA4C10">
        <w:t xml:space="preserve">Po doručení Objednávky Služeb v běžném režimu dle čl. </w:t>
      </w:r>
      <w:r w:rsidR="00E07148">
        <w:t>1.3</w:t>
      </w:r>
      <w:r w:rsidR="004B638F">
        <w:t xml:space="preserve"> </w:t>
      </w:r>
      <w:r w:rsidRPr="00BA4C10">
        <w:t xml:space="preserve">písm. a) </w:t>
      </w:r>
      <w:r w:rsidR="006D7D0D" w:rsidRPr="00BA4C10">
        <w:t xml:space="preserve">až </w:t>
      </w:r>
      <w:r w:rsidR="009F4405" w:rsidRPr="00BA4C10">
        <w:t>f</w:t>
      </w:r>
      <w:r w:rsidRPr="00BA4C10">
        <w:t xml:space="preserve">) </w:t>
      </w:r>
      <w:r w:rsidR="009F4405" w:rsidRPr="00BA4C10">
        <w:t xml:space="preserve">a h) </w:t>
      </w:r>
      <w:r w:rsidRPr="00BA4C10">
        <w:t xml:space="preserve">této Rámcové smlouvy je Poskytovatel povinen </w:t>
      </w:r>
      <w:r w:rsidR="002D08E2" w:rsidRPr="00BA4C10">
        <w:t xml:space="preserve">potvrdit přijetí Objednávky elektronicky </w:t>
      </w:r>
      <w:r w:rsidR="00EE2591">
        <w:br/>
      </w:r>
      <w:r w:rsidR="002D08E2" w:rsidRPr="00BA4C10">
        <w:t>(e-</w:t>
      </w:r>
      <w:r w:rsidR="006F75A5">
        <w:t> m</w:t>
      </w:r>
      <w:r w:rsidR="002D08E2" w:rsidRPr="00BA4C10">
        <w:t>ailem), a to do 3 hod. od jejího doručení během pracovního dne</w:t>
      </w:r>
      <w:r w:rsidR="00350592">
        <w:t xml:space="preserve"> a po doručení Objednávky Služeb v expresním režimu dle čl. 1.3 písm. g) této Rámcové smlouvy </w:t>
      </w:r>
      <w:r w:rsidR="00350592">
        <w:br/>
      </w:r>
      <w:r w:rsidR="002D08E2" w:rsidRPr="00BA4C10">
        <w:t>do 30 min., bude-li Objednávka zaslána během pracovní doby (</w:t>
      </w:r>
      <w:r w:rsidR="00BA4C10" w:rsidRPr="00BA4C10">
        <w:t xml:space="preserve">v pracovní dny mezi </w:t>
      </w:r>
      <w:r w:rsidR="00A00559">
        <w:t>0</w:t>
      </w:r>
      <w:r w:rsidR="002D08E2" w:rsidRPr="00BA4C10">
        <w:t xml:space="preserve">8:00 až 18:00 hod.). </w:t>
      </w:r>
      <w:r w:rsidR="00BA4C10" w:rsidRPr="00BA4C10">
        <w:t>Mimo pracovní dobu v době od 18:00 hod. do</w:t>
      </w:r>
      <w:r w:rsidR="00A00559">
        <w:t> </w:t>
      </w:r>
      <w:r w:rsidR="00BA4C10" w:rsidRPr="00BA4C10">
        <w:t xml:space="preserve">následujícího dne do </w:t>
      </w:r>
      <w:r w:rsidR="00A00559">
        <w:t>0</w:t>
      </w:r>
      <w:r w:rsidR="00BA4C10" w:rsidRPr="00BA4C10">
        <w:t xml:space="preserve">8:00 hod. a ve dny pracovního volna a státní svátky lhůta neběží. </w:t>
      </w:r>
      <w:r w:rsidR="002D08E2" w:rsidRPr="00BA4C10">
        <w:t xml:space="preserve">Poskytovatel je rovněž povinen doručit Objednateli podepsaný originál </w:t>
      </w:r>
      <w:r w:rsidR="009F4405" w:rsidRPr="00BA4C10">
        <w:t>O</w:t>
      </w:r>
      <w:r w:rsidR="002D08E2" w:rsidRPr="00BA4C10">
        <w:t>bjednávky ve</w:t>
      </w:r>
      <w:r w:rsidR="006F75A5">
        <w:t> </w:t>
      </w:r>
      <w:r w:rsidR="002D08E2" w:rsidRPr="00BA4C10">
        <w:t>lhůtě na ní uvedené</w:t>
      </w:r>
      <w:r w:rsidR="009F4405" w:rsidRPr="00BA4C10">
        <w:t>.</w:t>
      </w:r>
      <w:r w:rsidR="002D08E2" w:rsidRPr="00BA4C10">
        <w:t xml:space="preserve"> </w:t>
      </w:r>
      <w:r w:rsidRPr="00BA4C10">
        <w:t>V případě, že půjde o </w:t>
      </w:r>
      <w:r w:rsidR="009F4405" w:rsidRPr="00BA4C10">
        <w:t>O</w:t>
      </w:r>
      <w:r w:rsidRPr="00BA4C10">
        <w:t xml:space="preserve">bjednávku v expresním režimu dle čl. </w:t>
      </w:r>
      <w:r w:rsidR="00E07148">
        <w:t>1.3</w:t>
      </w:r>
      <w:r w:rsidR="004B638F">
        <w:t xml:space="preserve"> </w:t>
      </w:r>
      <w:r w:rsidR="00E07148">
        <w:t>písm. g) nebo čl</w:t>
      </w:r>
      <w:r w:rsidR="0072655B">
        <w:t>.</w:t>
      </w:r>
      <w:r w:rsidR="00E07148">
        <w:t xml:space="preserve"> 1</w:t>
      </w:r>
      <w:r w:rsidR="000468E4">
        <w:t>.4</w:t>
      </w:r>
      <w:r w:rsidRPr="00BA4C10">
        <w:t xml:space="preserve"> této Rámcové smlouvy, je Poskytovatel povinen elektronicky (e</w:t>
      </w:r>
      <w:r w:rsidR="000468E4">
        <w:t>-</w:t>
      </w:r>
      <w:r w:rsidRPr="00BA4C10">
        <w:t>mailem) potvrdit přijetí Objednávky do</w:t>
      </w:r>
      <w:r w:rsidR="009F4405" w:rsidRPr="00BA4C10">
        <w:t xml:space="preserve"> 30</w:t>
      </w:r>
      <w:r w:rsidRPr="00BA4C10">
        <w:t xml:space="preserve"> </w:t>
      </w:r>
      <w:r w:rsidR="009F4405" w:rsidRPr="00BA4C10">
        <w:t>min.</w:t>
      </w:r>
      <w:r w:rsidRPr="00BA4C10">
        <w:t xml:space="preserve"> od jejího doručení, byla-li Objednávka zaslána během pracovní doby </w:t>
      </w:r>
      <w:r w:rsidR="00BA4C10" w:rsidRPr="00E10AC9">
        <w:t>(</w:t>
      </w:r>
      <w:r w:rsidR="00BA4C10">
        <w:t>v pracovní dny</w:t>
      </w:r>
      <w:r w:rsidR="00BA4C10" w:rsidRPr="00E10AC9">
        <w:t xml:space="preserve"> mezi </w:t>
      </w:r>
      <w:r w:rsidR="00A00559">
        <w:t>0</w:t>
      </w:r>
      <w:r w:rsidR="00BA4C10" w:rsidRPr="00E10AC9">
        <w:t xml:space="preserve">8:00 až 18:00 hod.). </w:t>
      </w:r>
      <w:r w:rsidR="00BA4C10">
        <w:t xml:space="preserve">Mimo pracovní dobu v době od 18:00 hod. do následujícího dne do </w:t>
      </w:r>
      <w:r w:rsidR="00A00559">
        <w:t>0</w:t>
      </w:r>
      <w:r w:rsidR="00BA4C10">
        <w:t>8:00 hod. a ve</w:t>
      </w:r>
      <w:r w:rsidR="00A00559">
        <w:t> </w:t>
      </w:r>
      <w:r w:rsidR="00BA4C10">
        <w:t xml:space="preserve">dny pracovního volna a státní svátky lhůta neběží. </w:t>
      </w:r>
      <w:r w:rsidRPr="00BA4C10">
        <w:t>Poskytovatel není oprávněn odmítnout Objednávku, pokud je Objednávka provedena v souladu s touto Rámcovou smlouvou.</w:t>
      </w:r>
    </w:p>
    <w:p w14:paraId="25105035" w14:textId="77777777" w:rsidR="0072144F" w:rsidRDefault="00796386" w:rsidP="00736807">
      <w:pPr>
        <w:pStyle w:val="Nadpis11"/>
        <w:numPr>
          <w:ilvl w:val="1"/>
          <w:numId w:val="17"/>
        </w:numPr>
      </w:pPr>
      <w:r w:rsidRPr="006D7D0D">
        <w:t>Objednatel je oprávněn zrušit svou Objednávku, a to až do písemného potvrzení Objednávky</w:t>
      </w:r>
      <w:r w:rsidR="006D7D0D">
        <w:t xml:space="preserve"> ze strany Poskytovatele</w:t>
      </w:r>
      <w:r w:rsidRPr="006D7D0D">
        <w:t>. Poskytovatel nemá nárok na náhradu nákladů, které v souvislosti se zrušenou Objednávkou vynaložil.</w:t>
      </w:r>
    </w:p>
    <w:p w14:paraId="7DE1B759" w14:textId="77777777" w:rsidR="009F4405" w:rsidRDefault="006D7D0D" w:rsidP="00736807">
      <w:pPr>
        <w:pStyle w:val="Nadpis11"/>
        <w:numPr>
          <w:ilvl w:val="1"/>
          <w:numId w:val="17"/>
        </w:numPr>
      </w:pPr>
      <w:r w:rsidRPr="0072144F">
        <w:t>Poskytovatel je oprávněn za</w:t>
      </w:r>
      <w:r w:rsidR="00FC27C3" w:rsidRPr="0072144F">
        <w:t>hájit plnění Služby na základě O</w:t>
      </w:r>
      <w:r w:rsidRPr="0072144F">
        <w:t>bjednávky</w:t>
      </w:r>
      <w:r w:rsidR="00EA51E2">
        <w:t xml:space="preserve"> s hodnotou do</w:t>
      </w:r>
      <w:r w:rsidR="006F75A5">
        <w:t> </w:t>
      </w:r>
      <w:r w:rsidR="00EA51E2">
        <w:t>50.000 Kč bez D</w:t>
      </w:r>
      <w:r w:rsidR="00F43E72">
        <w:t>PH</w:t>
      </w:r>
      <w:r w:rsidR="00EA51E2">
        <w:t xml:space="preserve"> okamžikem jejího potvrzení, u Objednávky,</w:t>
      </w:r>
      <w:r w:rsidRPr="0072144F">
        <w:t xml:space="preserve"> jejíž cena je vyšší než 50.000 Kč </w:t>
      </w:r>
      <w:r w:rsidR="00EA51E2">
        <w:t xml:space="preserve">bez DPH, </w:t>
      </w:r>
      <w:r w:rsidRPr="0072144F">
        <w:t xml:space="preserve">teprve </w:t>
      </w:r>
      <w:r w:rsidR="00FC27C3" w:rsidRPr="0072144F">
        <w:t>poté, co byla písemná O</w:t>
      </w:r>
      <w:r w:rsidRPr="0072144F">
        <w:t xml:space="preserve">bjednávka podepsaná Poskytovatelem a Objednatelem uveřejněna v Registru smluv </w:t>
      </w:r>
      <w:r w:rsidR="009F4405">
        <w:t>v souladu se zákonem č. </w:t>
      </w:r>
      <w:r w:rsidR="00FC27C3" w:rsidRPr="0072144F">
        <w:t xml:space="preserve">340/2015 Sb., </w:t>
      </w:r>
      <w:r w:rsidR="00FC27C3" w:rsidRPr="0072144F">
        <w:rPr>
          <w:rStyle w:val="h1a1"/>
          <w:sz w:val="22"/>
          <w:szCs w:val="22"/>
          <w:specVanish w:val="0"/>
        </w:rPr>
        <w:t>o zvláštních podmínkách účinnosti některých smluv, uveřejňování těchto smluv a o registru smluv</w:t>
      </w:r>
      <w:r w:rsidR="00D676FF">
        <w:rPr>
          <w:rStyle w:val="h1a1"/>
          <w:sz w:val="22"/>
          <w:szCs w:val="22"/>
          <w:specVanish w:val="0"/>
        </w:rPr>
        <w:t xml:space="preserve"> (dále jen „zákon o registru smluv“)</w:t>
      </w:r>
      <w:r w:rsidR="00FC27C3" w:rsidRPr="0072144F">
        <w:t xml:space="preserve">. </w:t>
      </w:r>
      <w:bookmarkEnd w:id="3"/>
      <w:bookmarkEnd w:id="4"/>
      <w:bookmarkEnd w:id="5"/>
      <w:r w:rsidR="00FC27C3" w:rsidRPr="0072144F">
        <w:t>Poskytovatel nemá nárok na náhradu nákladů, které vynaložil v souvislosti s poskytnutím Služby na základě Objednávky před jejím uveřejněním v Registru s</w:t>
      </w:r>
      <w:r w:rsidR="009F4405">
        <w:t xml:space="preserve">mluv.  </w:t>
      </w:r>
    </w:p>
    <w:p w14:paraId="5743D714" w14:textId="77777777" w:rsidR="00607ABB" w:rsidRPr="00FD747E" w:rsidRDefault="009F4405" w:rsidP="00355B00">
      <w:pPr>
        <w:pStyle w:val="Nadpis11"/>
        <w:numPr>
          <w:ilvl w:val="1"/>
          <w:numId w:val="17"/>
        </w:numPr>
        <w:spacing w:after="240"/>
      </w:pPr>
      <w:r w:rsidRPr="00607ABB">
        <w:t xml:space="preserve">Poskytovatel </w:t>
      </w:r>
      <w:r w:rsidR="00B66364" w:rsidRPr="00607ABB">
        <w:t xml:space="preserve">odevzdá přeložený text </w:t>
      </w:r>
      <w:r w:rsidR="00D676FF">
        <w:t>v termínu stanoveném dle čl. 1.3</w:t>
      </w:r>
      <w:r w:rsidR="004B638F">
        <w:t xml:space="preserve"> </w:t>
      </w:r>
      <w:r w:rsidRPr="00607ABB">
        <w:t>písm. a) až h) této</w:t>
      </w:r>
      <w:r w:rsidR="000468E4">
        <w:t xml:space="preserve"> Rámcové</w:t>
      </w:r>
      <w:r w:rsidRPr="00607ABB">
        <w:t xml:space="preserve"> smlouvy</w:t>
      </w:r>
      <w:r w:rsidR="00B66364" w:rsidRPr="00607ABB">
        <w:t xml:space="preserve">. </w:t>
      </w:r>
      <w:bookmarkStart w:id="6" w:name="_Ref242602711"/>
    </w:p>
    <w:p w14:paraId="609EFCF2" w14:textId="77777777" w:rsidR="00607ABB" w:rsidRPr="00B42268" w:rsidRDefault="003F1346" w:rsidP="00A73F77">
      <w:pPr>
        <w:pStyle w:val="Nadpis1"/>
        <w:spacing w:before="240"/>
      </w:pPr>
      <w:r>
        <w:br/>
      </w:r>
      <w:r w:rsidR="006B376E" w:rsidRPr="00607ABB">
        <w:t>Cena</w:t>
      </w:r>
      <w:r w:rsidR="00333BF4">
        <w:t xml:space="preserve"> </w:t>
      </w:r>
      <w:r w:rsidR="00355B00">
        <w:t>Služby</w:t>
      </w:r>
    </w:p>
    <w:p w14:paraId="4E5AB238" w14:textId="77777777" w:rsidR="00607ABB" w:rsidRPr="00607ABB" w:rsidRDefault="00796386" w:rsidP="00736807">
      <w:pPr>
        <w:pStyle w:val="Nadpis11"/>
        <w:numPr>
          <w:ilvl w:val="1"/>
          <w:numId w:val="16"/>
        </w:numPr>
        <w:rPr>
          <w:b/>
        </w:rPr>
      </w:pPr>
      <w:r w:rsidRPr="006B376E">
        <w:t xml:space="preserve">Objednatel stanoví </w:t>
      </w:r>
      <w:r w:rsidR="00B9254E">
        <w:t>cenu</w:t>
      </w:r>
      <w:r w:rsidR="00B9254E" w:rsidRPr="00607ABB">
        <w:t xml:space="preserve"> za Služby poskytnuté na základě konkrétní Objednávky (dále jen „Cena Služby“)</w:t>
      </w:r>
      <w:r w:rsidRPr="006B376E">
        <w:t xml:space="preserve"> v souladu se schváleným ceníkem uvedeným v Příloze </w:t>
      </w:r>
      <w:r w:rsidR="000468E4">
        <w:t xml:space="preserve">této </w:t>
      </w:r>
      <w:r w:rsidRPr="006B376E">
        <w:t>Rámcové smlouvy</w:t>
      </w:r>
      <w:r w:rsidR="00ED2AFC">
        <w:t xml:space="preserve"> pro konkrétního Poskytovatele</w:t>
      </w:r>
      <w:r w:rsidRPr="006B376E">
        <w:t>.</w:t>
      </w:r>
      <w:bookmarkEnd w:id="6"/>
    </w:p>
    <w:p w14:paraId="0873F42D" w14:textId="77777777" w:rsidR="00607ABB" w:rsidRPr="00607ABB" w:rsidRDefault="00630CA8" w:rsidP="00736807">
      <w:pPr>
        <w:pStyle w:val="Nadpis11"/>
        <w:numPr>
          <w:ilvl w:val="1"/>
          <w:numId w:val="16"/>
        </w:numPr>
        <w:rPr>
          <w:b/>
        </w:rPr>
      </w:pPr>
      <w:r>
        <w:t>Ceny uvedené v </w:t>
      </w:r>
      <w:r w:rsidR="00A73F77">
        <w:t xml:space="preserve"> této Rámcové smlouvy</w:t>
      </w:r>
      <w:r>
        <w:t xml:space="preserve"> je možné měnit pouze v případě změny sazby </w:t>
      </w:r>
      <w:r w:rsidRPr="00630CA8">
        <w:t>DPH;</w:t>
      </w:r>
      <w:r>
        <w:t xml:space="preserve"> v takovém </w:t>
      </w:r>
      <w:r w:rsidR="005D1821">
        <w:t xml:space="preserve">případě není třeba uzavírat dodatek k této Rámcové smlouvě, </w:t>
      </w:r>
      <w:r w:rsidR="005D1821">
        <w:br/>
        <w:t>ale bude aplikována sazba DPH vždy v aktuální výši dle platných právních předpisů.</w:t>
      </w:r>
    </w:p>
    <w:p w14:paraId="636B100D" w14:textId="77777777" w:rsidR="00607ABB" w:rsidRPr="00607ABB" w:rsidRDefault="00796386" w:rsidP="00736807">
      <w:pPr>
        <w:pStyle w:val="Nadpis11"/>
        <w:numPr>
          <w:ilvl w:val="1"/>
          <w:numId w:val="16"/>
        </w:numPr>
        <w:rPr>
          <w:b/>
        </w:rPr>
      </w:pPr>
      <w:r w:rsidRPr="00607ABB">
        <w:lastRenderedPageBreak/>
        <w:t xml:space="preserve">Cena Služby </w:t>
      </w:r>
      <w:r w:rsidR="005D1821">
        <w:t xml:space="preserve">dle přílohy této Rámcové smlouvy </w:t>
      </w:r>
      <w:r w:rsidRPr="00607ABB">
        <w:t>bude stanovena vždy v členění nabídková cena bez DPH, sazba (v %) a výše DPH, nabídková cena včetně DPH. Nabídková cena musí být stanovena v české měně.</w:t>
      </w:r>
    </w:p>
    <w:p w14:paraId="1D53BB49" w14:textId="77777777" w:rsidR="00607ABB" w:rsidRPr="00607ABB" w:rsidRDefault="00796386" w:rsidP="00736807">
      <w:pPr>
        <w:pStyle w:val="Nadpis11"/>
        <w:numPr>
          <w:ilvl w:val="1"/>
          <w:numId w:val="16"/>
        </w:numPr>
        <w:rPr>
          <w:b/>
        </w:rPr>
      </w:pPr>
      <w:r w:rsidRPr="00607ABB">
        <w:t>Cena Služby bude v Objednávkách stanovena jako nejvýše přípustná a nepřekročitelná. Cena Služby bude vždy zahrnovat všechny náklady Poskytovatele související s poskytnutím Služby</w:t>
      </w:r>
      <w:r w:rsidR="00082F23">
        <w:t xml:space="preserve"> (např. cestovné, telefonní poplatky, stravn</w:t>
      </w:r>
      <w:r w:rsidR="001806F2">
        <w:t>é</w:t>
      </w:r>
      <w:r w:rsidR="00082F23">
        <w:t>, apod.)</w:t>
      </w:r>
      <w:r w:rsidRPr="00607ABB">
        <w:t xml:space="preserve"> a Poskytovatel nebude oprávněn požadovat jakékoli další platby za plnění jeho povinností dle příslušné Objednávky. </w:t>
      </w:r>
    </w:p>
    <w:p w14:paraId="30449CF6" w14:textId="723F6063" w:rsidR="00796386" w:rsidRPr="002E6C12" w:rsidRDefault="00796386" w:rsidP="00A73F77">
      <w:pPr>
        <w:pStyle w:val="Nadpis11"/>
        <w:numPr>
          <w:ilvl w:val="1"/>
          <w:numId w:val="16"/>
        </w:numPr>
        <w:rPr>
          <w:b/>
        </w:rPr>
      </w:pPr>
      <w:r w:rsidRPr="00607ABB">
        <w:t>Cena Služby nepřesáhne cenu za plnění uvedenou v Objednávce.</w:t>
      </w:r>
    </w:p>
    <w:p w14:paraId="5346611B" w14:textId="77777777" w:rsidR="006B376E" w:rsidRPr="00907EA2" w:rsidRDefault="00B42268" w:rsidP="001D5C37">
      <w:pPr>
        <w:pStyle w:val="Nadpis1"/>
      </w:pPr>
      <w:r>
        <w:br/>
      </w:r>
      <w:r w:rsidR="003B07C8" w:rsidRPr="00907EA2">
        <w:t>Předání a akceptace plnění</w:t>
      </w:r>
      <w:r w:rsidR="007A611B">
        <w:t>, platební podmínky</w:t>
      </w:r>
    </w:p>
    <w:p w14:paraId="4E083D8C" w14:textId="77777777" w:rsidR="00AB6E93" w:rsidRDefault="00796386" w:rsidP="00736807">
      <w:pPr>
        <w:pStyle w:val="Nadpis11"/>
        <w:numPr>
          <w:ilvl w:val="1"/>
          <w:numId w:val="18"/>
        </w:numPr>
      </w:pPr>
      <w:r w:rsidRPr="00AB6E93">
        <w:t xml:space="preserve">Smluvní strany se dohodly, že dílčí výstupy </w:t>
      </w:r>
      <w:r w:rsidR="00357460">
        <w:t xml:space="preserve">plnění </w:t>
      </w:r>
      <w:r w:rsidRPr="00AB6E93">
        <w:t>bude Poskytovatel předávat Objednateli elektronickou formou (</w:t>
      </w:r>
      <w:r w:rsidR="00213C0E">
        <w:t>e-</w:t>
      </w:r>
      <w:r w:rsidRPr="00AB6E93">
        <w:t xml:space="preserve">mailem </w:t>
      </w:r>
      <w:r w:rsidR="00AB6E93">
        <w:t>dle O</w:t>
      </w:r>
      <w:r w:rsidRPr="00AB6E93">
        <w:t>bjednávky). Tento úkon bude zároveň znamenat předání plnění Poskytovatelem a převzetí plnění Objednatelem.</w:t>
      </w:r>
    </w:p>
    <w:p w14:paraId="2D2DFD8D" w14:textId="77777777" w:rsidR="00AB6E93" w:rsidRDefault="00796386" w:rsidP="00736807">
      <w:pPr>
        <w:pStyle w:val="Nadpis11"/>
        <w:numPr>
          <w:ilvl w:val="1"/>
          <w:numId w:val="18"/>
        </w:numPr>
      </w:pPr>
      <w:r w:rsidRPr="00AB6E93">
        <w:t>Akceptace výstupu ze strany Objedn</w:t>
      </w:r>
      <w:r w:rsidR="00907EA2">
        <w:t xml:space="preserve">atele bude provedena do </w:t>
      </w:r>
      <w:r w:rsidRPr="00AB6E93">
        <w:t>10 pracovních dnů ode dne převzetí plnění. Je-li plnění akceptováno, oznámí zástupce Objednatele (kontaktní osoba) elektronicky (e</w:t>
      </w:r>
      <w:r w:rsidR="00ED2AFC">
        <w:t>-</w:t>
      </w:r>
      <w:r w:rsidRPr="00AB6E93">
        <w:t xml:space="preserve">mailem) tuto skutečnost zástupci (kontaktní osobě) Poskytovatele. </w:t>
      </w:r>
      <w:r w:rsidR="00357460">
        <w:br/>
      </w:r>
      <w:r w:rsidRPr="00AB6E93">
        <w:t>Nevyjádří-li se zástupce Objednatel</w:t>
      </w:r>
      <w:r w:rsidR="00907EA2">
        <w:t>e k akceptaci plnění do 10</w:t>
      </w:r>
      <w:r w:rsidRPr="00AB6E93">
        <w:t xml:space="preserve"> pracovních dnů, je plnění považováno za akceptované</w:t>
      </w:r>
      <w:r w:rsidR="00ED2AFC">
        <w:t xml:space="preserve"> (pro účely fakturace; tím není dotčeno právo Objednatele nechat plnění zkontrolovat kdykoli později a v případě zjištění nedostatků </w:t>
      </w:r>
      <w:r w:rsidR="00F43E72">
        <w:t xml:space="preserve">požadovat nápravu a/nebo </w:t>
      </w:r>
      <w:r w:rsidR="00ED2AFC">
        <w:t>uplatňovat sankce)</w:t>
      </w:r>
      <w:r w:rsidRPr="00AB6E93">
        <w:t>.</w:t>
      </w:r>
    </w:p>
    <w:p w14:paraId="5864CDF5" w14:textId="749CB2A9" w:rsidR="00796386" w:rsidRPr="00AB6E93" w:rsidRDefault="00796386" w:rsidP="00736807">
      <w:pPr>
        <w:pStyle w:val="Nadpis11"/>
        <w:numPr>
          <w:ilvl w:val="1"/>
          <w:numId w:val="18"/>
        </w:numPr>
      </w:pPr>
      <w:r w:rsidRPr="00AB6E93">
        <w:t>V případě, že budou v odevzdaném plnění během akceptační doby</w:t>
      </w:r>
      <w:r w:rsidR="00ED2AFC">
        <w:t xml:space="preserve"> </w:t>
      </w:r>
      <w:r w:rsidRPr="00AB6E93">
        <w:t>shledány nedostatky, vrátí Objednatel výstup Poskytovateli k přepracování. Původní akceptační lhůta bude tímto momentem zastavena. Poskytovatel je povinen všechny nedostatky odst</w:t>
      </w:r>
      <w:r w:rsidR="00907EA2">
        <w:t>ranit, a to nejpozději do 5</w:t>
      </w:r>
      <w:r w:rsidRPr="00AB6E93">
        <w:t xml:space="preserve"> pracovních dnů od jejich oznámení, jedná-li se o služby posk</w:t>
      </w:r>
      <w:r w:rsidR="00907EA2">
        <w:t>ytnuté v běžném režimu dle čl. 1</w:t>
      </w:r>
      <w:r w:rsidR="00D676FF">
        <w:t>.3</w:t>
      </w:r>
      <w:r w:rsidR="004B638F">
        <w:t xml:space="preserve"> </w:t>
      </w:r>
      <w:r w:rsidRPr="00AB6E93">
        <w:t xml:space="preserve">písm. a) </w:t>
      </w:r>
      <w:r w:rsidR="00907EA2">
        <w:t>až f</w:t>
      </w:r>
      <w:r w:rsidRPr="00AB6E93">
        <w:t xml:space="preserve">) </w:t>
      </w:r>
      <w:r w:rsidR="00907EA2">
        <w:t xml:space="preserve">nebo h) </w:t>
      </w:r>
      <w:r w:rsidRPr="00AB6E93">
        <w:t>této Rámcové smlou</w:t>
      </w:r>
      <w:r w:rsidR="00DA3231">
        <w:t xml:space="preserve">vy, </w:t>
      </w:r>
      <w:r w:rsidR="00907EA2">
        <w:t>nejpozději ve</w:t>
      </w:r>
      <w:r w:rsidR="00322742">
        <w:t> </w:t>
      </w:r>
      <w:r w:rsidR="00907EA2">
        <w:t>lhůtě 2</w:t>
      </w:r>
      <w:r w:rsidRPr="00AB6E93">
        <w:t xml:space="preserve"> hodin od jejich oznámení, jedná-li se o služby poskytn</w:t>
      </w:r>
      <w:r w:rsidR="00907EA2">
        <w:t>uté v expresním r</w:t>
      </w:r>
      <w:r w:rsidR="00D676FF">
        <w:t>ežimu dle čl. 1.3</w:t>
      </w:r>
      <w:r w:rsidR="004B638F">
        <w:t xml:space="preserve"> </w:t>
      </w:r>
      <w:r w:rsidR="00DA3231">
        <w:t xml:space="preserve">písm. g) </w:t>
      </w:r>
      <w:r w:rsidRPr="00AB6E93">
        <w:t>této Rámcové smlouvy</w:t>
      </w:r>
      <w:r w:rsidR="00DA3231">
        <w:t xml:space="preserve"> nebo nejpozději ve lhůtě 4</w:t>
      </w:r>
      <w:r w:rsidR="00DA3231" w:rsidRPr="00AB6E93">
        <w:t xml:space="preserve"> hodin</w:t>
      </w:r>
      <w:r w:rsidR="00275B5C">
        <w:t xml:space="preserve"> </w:t>
      </w:r>
      <w:r w:rsidR="00DA3231" w:rsidRPr="00AB6E93">
        <w:t>od jejich oznámení, jedná-li se o služby poskytn</w:t>
      </w:r>
      <w:r w:rsidR="00DA3231">
        <w:t>uté v e</w:t>
      </w:r>
      <w:r w:rsidR="00F22A8B">
        <w:t xml:space="preserve">xpresním režimu dle čl. </w:t>
      </w:r>
      <w:r w:rsidR="0026573B">
        <w:t>1.4</w:t>
      </w:r>
      <w:r w:rsidR="004B638F">
        <w:t xml:space="preserve"> </w:t>
      </w:r>
      <w:r w:rsidR="00213C0E">
        <w:t xml:space="preserve">této </w:t>
      </w:r>
      <w:r w:rsidR="00DA3231" w:rsidRPr="00AB6E93">
        <w:t>Rámcové smlouvy</w:t>
      </w:r>
      <w:r w:rsidR="00DA3231">
        <w:t xml:space="preserve">. </w:t>
      </w:r>
      <w:r w:rsidRPr="00AB6E93">
        <w:t xml:space="preserve">Odevzdáním </w:t>
      </w:r>
      <w:r w:rsidR="00ED2AFC">
        <w:t>plnění s odstraněnými</w:t>
      </w:r>
      <w:r w:rsidRPr="00AB6E93">
        <w:t xml:space="preserve"> nedostatk</w:t>
      </w:r>
      <w:r w:rsidR="00ED2AFC">
        <w:t>y</w:t>
      </w:r>
      <w:r w:rsidRPr="00AB6E93">
        <w:t xml:space="preserve"> počíná běžet nová akceptační lhůta </w:t>
      </w:r>
      <w:r w:rsidR="00907EA2">
        <w:t>v délce 10</w:t>
      </w:r>
      <w:r w:rsidRPr="00AB6E93">
        <w:t xml:space="preserve"> pracovních dnů. </w:t>
      </w:r>
      <w:r w:rsidR="00A73F77">
        <w:t>Poskytovatel</w:t>
      </w:r>
      <w:r w:rsidR="006F75A5">
        <w:t xml:space="preserve"> je povinen ve stejných lhůtách uvedených v tomto odstavci odstranit vady a nedostatky </w:t>
      </w:r>
      <w:r w:rsidR="006D028F">
        <w:t xml:space="preserve">plnění </w:t>
      </w:r>
      <w:r w:rsidR="006F75A5">
        <w:t>zjištěn</w:t>
      </w:r>
      <w:r w:rsidR="006D028F">
        <w:t>é</w:t>
      </w:r>
      <w:r w:rsidR="006F75A5">
        <w:t xml:space="preserve"> Objednatelem poté, co došlo k akceptaci plnění. </w:t>
      </w:r>
    </w:p>
    <w:p w14:paraId="2E3E11A3" w14:textId="3DBE0D0B" w:rsidR="00796386" w:rsidRPr="00AB6E93" w:rsidRDefault="00796386" w:rsidP="00736807">
      <w:pPr>
        <w:pStyle w:val="Nadpis11"/>
        <w:numPr>
          <w:ilvl w:val="1"/>
          <w:numId w:val="18"/>
        </w:numPr>
      </w:pPr>
      <w:r w:rsidRPr="00AB6E93">
        <w:t xml:space="preserve">V případě, že Poskytovatel nedodrží podmínky a </w:t>
      </w:r>
      <w:r w:rsidR="0089378D">
        <w:t>požadavky vyplývající z</w:t>
      </w:r>
      <w:r w:rsidR="0014164B">
        <w:t xml:space="preserve"> této </w:t>
      </w:r>
      <w:r w:rsidRPr="00AB6E93">
        <w:t>Rámcové smlouvy, budou se na něj vzta</w:t>
      </w:r>
      <w:r w:rsidR="0089378D">
        <w:t>hovat sankce uvedené v</w:t>
      </w:r>
      <w:r w:rsidR="00E81F64">
        <w:t> </w:t>
      </w:r>
      <w:r w:rsidR="0089378D">
        <w:t>čl</w:t>
      </w:r>
      <w:r w:rsidR="00E81F64">
        <w:t xml:space="preserve">. </w:t>
      </w:r>
      <w:r w:rsidR="00762629">
        <w:t>11</w:t>
      </w:r>
      <w:r w:rsidR="005F0FF3">
        <w:t xml:space="preserve"> </w:t>
      </w:r>
      <w:r w:rsidR="00213C0E">
        <w:t xml:space="preserve">této </w:t>
      </w:r>
      <w:r w:rsidRPr="00AB6E93">
        <w:t xml:space="preserve">Rámcové smlouvy. </w:t>
      </w:r>
    </w:p>
    <w:p w14:paraId="1E3767B1" w14:textId="41331CD3" w:rsidR="00796386" w:rsidRPr="00AB6E93" w:rsidRDefault="00796386" w:rsidP="00736807">
      <w:pPr>
        <w:pStyle w:val="Nadpis11"/>
        <w:numPr>
          <w:ilvl w:val="1"/>
          <w:numId w:val="18"/>
        </w:numPr>
      </w:pPr>
      <w:r w:rsidRPr="00AB6E93">
        <w:t>Smluvní strany se dohodly, že za řádně a včas poskytnuté Služby v souladu s Objednávkou vzniká Poskytovateli, po akceptaci plnění ze strany Objednatele, právo na</w:t>
      </w:r>
      <w:r w:rsidR="00322742">
        <w:t> </w:t>
      </w:r>
      <w:r w:rsidRPr="00AB6E93">
        <w:t>zaplacení Ceny Služby</w:t>
      </w:r>
      <w:r w:rsidR="0014164B">
        <w:t xml:space="preserve"> dle čl. 5 této Rámcové smlouvy</w:t>
      </w:r>
      <w:r w:rsidRPr="00AB6E93">
        <w:t>. Objednatel nebude Poskytovateli poskytovat zálohy.</w:t>
      </w:r>
    </w:p>
    <w:p w14:paraId="4E91C419" w14:textId="048D4BF2" w:rsidR="00357460" w:rsidRDefault="00796386" w:rsidP="00736807">
      <w:pPr>
        <w:pStyle w:val="Nadpis11"/>
        <w:numPr>
          <w:ilvl w:val="1"/>
          <w:numId w:val="18"/>
        </w:numPr>
      </w:pPr>
      <w:r w:rsidRPr="00C973D8">
        <w:t xml:space="preserve">Cena Služby </w:t>
      </w:r>
      <w:r w:rsidR="0014164B">
        <w:t>je</w:t>
      </w:r>
      <w:r w:rsidRPr="00C973D8">
        <w:t xml:space="preserve"> splatná na základě faktur vystavených Poskytovatelem. Faktury bude Poskytovatel vy</w:t>
      </w:r>
      <w:r w:rsidR="0089378D">
        <w:t>stavovat souhrnně, vždy 1</w:t>
      </w:r>
      <w:r w:rsidRPr="00C973D8">
        <w:t xml:space="preserve"> za měsíc. Do</w:t>
      </w:r>
      <w:r w:rsidR="006F75A5">
        <w:t> </w:t>
      </w:r>
      <w:r w:rsidRPr="00C973D8">
        <w:t>faktur bude Poskytovatel zahrnovat pouze ty Služby, které byly v daném měsíci ze</w:t>
      </w:r>
      <w:r w:rsidR="00322742">
        <w:t> </w:t>
      </w:r>
      <w:r w:rsidRPr="00C973D8">
        <w:t>strany Objednatele akceptovány, přičemž fakturována bude částka dle ceníku, který tvoří Přílohu</w:t>
      </w:r>
      <w:r w:rsidR="00275B5C">
        <w:t xml:space="preserve"> </w:t>
      </w:r>
      <w:r w:rsidR="00772F5A">
        <w:t xml:space="preserve">této Rámcové </w:t>
      </w:r>
      <w:r w:rsidRPr="00C973D8">
        <w:t xml:space="preserve">smlouvy, a dle skutečného počtu přeložených normostran. </w:t>
      </w:r>
    </w:p>
    <w:p w14:paraId="491CC1E8" w14:textId="4DEDA1D9" w:rsidR="00357460" w:rsidRDefault="00357460" w:rsidP="00736807">
      <w:pPr>
        <w:pStyle w:val="Nadpis11"/>
        <w:numPr>
          <w:ilvl w:val="1"/>
          <w:numId w:val="18"/>
        </w:numPr>
      </w:pPr>
      <w:r>
        <w:t>Faktura Poskytovatele</w:t>
      </w:r>
      <w:r w:rsidRPr="000C194D">
        <w:t xml:space="preserve"> musí obsahovat náležitosti obchodní listiny dle § 435 občanského zákoníku a daňového dokladu dle zák. č. 563/1991 Sb., o účetnictví, ve znění pozdějších předpisů, a dle zákona č. 235/2004 Sb., o dani z přidané hodnoty, ve znění pozdějších předpisů (dále jen „ZDPH“). </w:t>
      </w:r>
      <w:r>
        <w:t xml:space="preserve">Přílohou faktury budou </w:t>
      </w:r>
      <w:r w:rsidR="0014164B">
        <w:t xml:space="preserve">vždy kopie </w:t>
      </w:r>
      <w:r>
        <w:t>akceptace jednotlivých plnění</w:t>
      </w:r>
      <w:r w:rsidR="00350592">
        <w:t xml:space="preserve"> Objednatelem</w:t>
      </w:r>
      <w:r>
        <w:t>.</w:t>
      </w:r>
    </w:p>
    <w:p w14:paraId="6F47BE6A" w14:textId="77777777" w:rsidR="00357460" w:rsidRPr="000C194D" w:rsidRDefault="00357460" w:rsidP="00736807">
      <w:pPr>
        <w:pStyle w:val="Nadpis11"/>
        <w:numPr>
          <w:ilvl w:val="1"/>
          <w:numId w:val="18"/>
        </w:numPr>
      </w:pPr>
      <w:r w:rsidRPr="000C194D">
        <w:t xml:space="preserve">V případě, že úhrada některé z částí smluvní ceny má být provedena zcela nebo zčásti bezhotovostním převodem na účet vedený poskytovatelem platebních služeb mimo </w:t>
      </w:r>
      <w:r w:rsidRPr="000C194D">
        <w:lastRenderedPageBreak/>
        <w:t xml:space="preserve">tuzemsko ve smyslu § 109 odst. 2 písm. b) ZDPH, nebo číslo bankovního účtu </w:t>
      </w:r>
      <w:r w:rsidR="00A73F77">
        <w:t xml:space="preserve">Poskytovatele </w:t>
      </w:r>
      <w:r w:rsidRPr="000C194D">
        <w:t xml:space="preserve">uvedené v této </w:t>
      </w:r>
      <w:r>
        <w:t xml:space="preserve">Rámcové </w:t>
      </w:r>
      <w:r w:rsidRPr="000C194D">
        <w:t xml:space="preserve">smlouvě nebo </w:t>
      </w:r>
      <w:r>
        <w:t xml:space="preserve">na daňovém dokladu vystaveném Poskytovatelem </w:t>
      </w:r>
      <w:r w:rsidRPr="000C194D">
        <w:t>nebude uveřejněno způsobem umožňujícím dálkový přístup ve smyslu §</w:t>
      </w:r>
      <w:r w:rsidR="00151E71">
        <w:t> </w:t>
      </w:r>
      <w:r w:rsidRPr="000C194D">
        <w:t>109 odst. 2 písm. c) ZDP</w:t>
      </w:r>
      <w:r w:rsidR="00151E71">
        <w:t xml:space="preserve">H </w:t>
      </w:r>
      <w:r>
        <w:t>a nebo stane-li se Poskytovatel</w:t>
      </w:r>
      <w:r w:rsidRPr="000C194D">
        <w:t xml:space="preserve"> nespolehlivým plát</w:t>
      </w:r>
      <w:r>
        <w:t>cem ve</w:t>
      </w:r>
      <w:r w:rsidR="00151E71">
        <w:t> </w:t>
      </w:r>
      <w:r>
        <w:t>smyslu § 106a ZDPH, je Ob</w:t>
      </w:r>
      <w:r w:rsidRPr="000C194D">
        <w:t>jednat</w:t>
      </w:r>
      <w:r>
        <w:t xml:space="preserve">el oprávněn uhradit Poskytovateli </w:t>
      </w:r>
      <w:r w:rsidRPr="000C194D">
        <w:t xml:space="preserve">pouze tu část peněžitého závazku vyplývajícího z daňového dokladu, jež odpovídá výši základu daně, </w:t>
      </w:r>
      <w:r w:rsidR="00A73F77">
        <w:br/>
      </w:r>
      <w:r w:rsidRPr="000C194D">
        <w:t>a zbylou část pak ve smyslu § 109a ZDPH uhradit přímo správci daně s tím, že se má za</w:t>
      </w:r>
      <w:r w:rsidR="00151E71">
        <w:t> </w:t>
      </w:r>
      <w:r w:rsidRPr="000C194D">
        <w:t>to, že úhrada daňového dokladu (faktury) bez DPH je provedena ve správné výši.</w:t>
      </w:r>
    </w:p>
    <w:p w14:paraId="2E60E03F" w14:textId="29C8F974" w:rsidR="00357460" w:rsidRPr="000C194D" w:rsidRDefault="00357460" w:rsidP="00736807">
      <w:pPr>
        <w:pStyle w:val="Nadpis11"/>
        <w:numPr>
          <w:ilvl w:val="1"/>
          <w:numId w:val="18"/>
        </w:numPr>
      </w:pPr>
      <w:r w:rsidRPr="000C194D">
        <w:t>V případě, že faktura nebude mít stanovené náležitosti nebo bude obsah</w:t>
      </w:r>
      <w:r w:rsidR="00772F5A">
        <w:t xml:space="preserve">ovat chybné údaje, </w:t>
      </w:r>
      <w:r>
        <w:t xml:space="preserve">je Objednatel </w:t>
      </w:r>
      <w:r w:rsidRPr="000C194D">
        <w:t>oprávněn tuto fakturu ve lhůtě j</w:t>
      </w:r>
      <w:r>
        <w:t>ejí splatnosti vrátit Poskytovateli, aniž by se tím Objednatel d</w:t>
      </w:r>
      <w:r w:rsidRPr="000C194D">
        <w:t>ostal do prodlení s úhradou faktury. Nová lhůta splatnosti počíná běžet dnem obdržení opravené nebo nově vystavené faktury. Důvod případného vráce</w:t>
      </w:r>
      <w:r>
        <w:t xml:space="preserve">ní faktury musí být Objednatelem </w:t>
      </w:r>
      <w:r w:rsidRPr="000C194D">
        <w:t>jednoznačně vymezen.</w:t>
      </w:r>
    </w:p>
    <w:p w14:paraId="55878E8D" w14:textId="77777777" w:rsidR="00357460" w:rsidRPr="000C194D" w:rsidRDefault="00357460" w:rsidP="00736807">
      <w:pPr>
        <w:pStyle w:val="Nadpis11"/>
        <w:numPr>
          <w:ilvl w:val="1"/>
          <w:numId w:val="18"/>
        </w:numPr>
      </w:pPr>
      <w:r>
        <w:t xml:space="preserve">Poskytovatel </w:t>
      </w:r>
      <w:r w:rsidRPr="000C194D">
        <w:t xml:space="preserve">je oprávněn fakturu včetně všech jejích příloh vystavit v elektronické formě dle § 26 ZDPH, a to ve formátu ISDOC nebo ISDOCX verze 5.2 nebo vyšší. </w:t>
      </w:r>
      <w:r w:rsidRPr="0050591C">
        <w:rPr>
          <w:color w:val="000000"/>
        </w:rPr>
        <w:t>Poskytovatel je dále oprávněn vystavit fakturu ve formátu, který je v souladu s evropským standardem elektronické faktury dle technické normy ČSN EN 16931-1:2017.</w:t>
      </w:r>
      <w:r w:rsidRPr="000C194D">
        <w:t xml:space="preserve"> Elektronickou fakturu je možné zaslat datovou schránkou (identifikace: trfaa33) nebo elektronickou poštou na</w:t>
      </w:r>
      <w:r w:rsidR="00151E71">
        <w:t> </w:t>
      </w:r>
      <w:r w:rsidRPr="000C194D">
        <w:t xml:space="preserve">adresu </w:t>
      </w:r>
      <w:hyperlink r:id="rId8" w:history="1">
        <w:r w:rsidR="00151E71" w:rsidRPr="0014164B">
          <w:rPr>
            <w:rStyle w:val="Hypertextovodkaz"/>
            <w:rFonts w:cs="Arial"/>
            <w:color w:val="auto"/>
            <w:u w:val="none"/>
          </w:rPr>
          <w:t>posta@vlada.cz</w:t>
        </w:r>
      </w:hyperlink>
      <w:r w:rsidRPr="0014164B">
        <w:t>.</w:t>
      </w:r>
    </w:p>
    <w:p w14:paraId="4C74A3DE" w14:textId="53A161E8" w:rsidR="00357460" w:rsidRPr="00EE2591" w:rsidRDefault="005C1F3C" w:rsidP="00736807">
      <w:pPr>
        <w:pStyle w:val="Nadpis11"/>
        <w:numPr>
          <w:ilvl w:val="1"/>
          <w:numId w:val="18"/>
        </w:numPr>
      </w:pPr>
      <w:r>
        <w:t xml:space="preserve">Ceny Služby </w:t>
      </w:r>
      <w:r w:rsidR="00EE2591" w:rsidRPr="00EE2591">
        <w:t xml:space="preserve">uhradí Objednatel na základě faktur Poskytovatele </w:t>
      </w:r>
      <w:r w:rsidR="00357460" w:rsidRPr="00EE2591">
        <w:t>bezhotovostním převodem, přičemž splatnost faktury je 21 dnů ode</w:t>
      </w:r>
      <w:r w:rsidR="00EE2591" w:rsidRPr="00EE2591">
        <w:t xml:space="preserve"> dne jejího doručení </w:t>
      </w:r>
      <w:r w:rsidR="00357460" w:rsidRPr="00EE2591">
        <w:t xml:space="preserve">Objednateli. </w:t>
      </w:r>
    </w:p>
    <w:p w14:paraId="31BF6406" w14:textId="77777777" w:rsidR="00357460" w:rsidRPr="00AA58B9" w:rsidRDefault="00EE2591" w:rsidP="00736807">
      <w:pPr>
        <w:pStyle w:val="Nadpis11"/>
        <w:numPr>
          <w:ilvl w:val="1"/>
          <w:numId w:val="18"/>
        </w:numPr>
      </w:pPr>
      <w:r w:rsidRPr="0050591C">
        <w:rPr>
          <w:rFonts w:eastAsiaTheme="minorHAnsi"/>
        </w:rPr>
        <w:t xml:space="preserve">Povinnost Objednatele </w:t>
      </w:r>
      <w:r w:rsidR="00357460" w:rsidRPr="0050591C">
        <w:rPr>
          <w:rFonts w:eastAsiaTheme="minorHAnsi"/>
        </w:rPr>
        <w:t xml:space="preserve">zaplatit fakturovanou částku dle této </w:t>
      </w:r>
      <w:r w:rsidRPr="0050591C">
        <w:rPr>
          <w:rFonts w:eastAsiaTheme="minorHAnsi"/>
        </w:rPr>
        <w:t xml:space="preserve">Rámcové </w:t>
      </w:r>
      <w:r w:rsidR="00357460" w:rsidRPr="0050591C">
        <w:rPr>
          <w:rFonts w:eastAsiaTheme="minorHAnsi"/>
        </w:rPr>
        <w:t>smlouvy je splněna odepsáním př</w:t>
      </w:r>
      <w:r w:rsidRPr="0050591C">
        <w:rPr>
          <w:rFonts w:eastAsiaTheme="minorHAnsi"/>
        </w:rPr>
        <w:t>íslušné částky z účtu Objednatele ve prospěch účtu Poskytovatele</w:t>
      </w:r>
      <w:r w:rsidR="00357460" w:rsidRPr="0050591C">
        <w:rPr>
          <w:rFonts w:eastAsiaTheme="minorHAnsi"/>
        </w:rPr>
        <w:t>.</w:t>
      </w:r>
    </w:p>
    <w:p w14:paraId="71CB33CE" w14:textId="67D83B9F" w:rsidR="005C1F3C" w:rsidRDefault="005C1F3C" w:rsidP="00A73F77">
      <w:pPr>
        <w:pStyle w:val="Nadpis11"/>
        <w:numPr>
          <w:ilvl w:val="1"/>
          <w:numId w:val="18"/>
        </w:numPr>
        <w:spacing w:after="240"/>
      </w:pPr>
      <w:r>
        <w:t xml:space="preserve">V případě, že Poskytovatel není ke dni uzavření této Rámcové smlouvy plátcem DPH </w:t>
      </w:r>
      <w:r>
        <w:br/>
        <w:t>a v průběhu realizace plnění se plátcem DPH stane, nemá tato skutečnost vliv na výši Ceny Služby dle této Rámcové smlouvy. Poskytovatel nemá</w:t>
      </w:r>
      <w:r w:rsidR="00772F5A">
        <w:t xml:space="preserve"> nárok na navýšení Ceny Služby </w:t>
      </w:r>
      <w:r>
        <w:t xml:space="preserve">o výši DPH, kterou je povinen zaplatit. </w:t>
      </w:r>
    </w:p>
    <w:p w14:paraId="1B8F5661" w14:textId="77777777" w:rsidR="00A924FC" w:rsidRPr="00A924FC" w:rsidRDefault="003F1346" w:rsidP="00772F5A">
      <w:pPr>
        <w:pStyle w:val="Nadpis1"/>
        <w:spacing w:before="0" w:after="240"/>
      </w:pPr>
      <w:r>
        <w:br/>
      </w:r>
      <w:r w:rsidR="00A924FC" w:rsidRPr="00A924FC">
        <w:t>Vlastnické právo, nebezpečí škody na věci a licenční oprávnění</w:t>
      </w:r>
    </w:p>
    <w:p w14:paraId="64F19A7B" w14:textId="77777777" w:rsidR="00A924FC" w:rsidRPr="00534B93" w:rsidRDefault="00A924FC" w:rsidP="00FA74C2">
      <w:pPr>
        <w:pStyle w:val="RLTextlnkuslovanXX"/>
        <w:numPr>
          <w:ilvl w:val="1"/>
          <w:numId w:val="34"/>
        </w:numPr>
        <w:spacing w:line="240" w:lineRule="auto"/>
        <w:ind w:left="851" w:hanging="851"/>
        <w:rPr>
          <w:sz w:val="22"/>
          <w:szCs w:val="22"/>
        </w:rPr>
      </w:pPr>
      <w:r w:rsidRPr="00534B93">
        <w:rPr>
          <w:sz w:val="22"/>
          <w:szCs w:val="22"/>
        </w:rPr>
        <w:t>Vlastnické právo ke všem věcem předaným Poskytovatelem Objednateli v souvislosti s poskytnutím Služby přechází na Objednatele dnem akceptace plnění ze strany Objednatele.</w:t>
      </w:r>
    </w:p>
    <w:p w14:paraId="23C05952" w14:textId="77777777" w:rsidR="00A924FC" w:rsidRPr="00534B93" w:rsidRDefault="00A924FC" w:rsidP="00FA74C2">
      <w:pPr>
        <w:pStyle w:val="RLTextlnkuslovanXX"/>
        <w:numPr>
          <w:ilvl w:val="1"/>
          <w:numId w:val="34"/>
        </w:numPr>
        <w:spacing w:line="240" w:lineRule="auto"/>
        <w:ind w:left="851" w:hanging="851"/>
        <w:rPr>
          <w:sz w:val="22"/>
          <w:szCs w:val="22"/>
        </w:rPr>
      </w:pPr>
      <w:r w:rsidRPr="00534B93">
        <w:rPr>
          <w:sz w:val="22"/>
          <w:szCs w:val="22"/>
        </w:rPr>
        <w:t>Nebezpečí škody na všech věcech předaných Poskytovatelem Objednateli v souvislosti s poskytnutím Služby přechází na Objednatele dnem akceptace plnění ze strany Objednatele.</w:t>
      </w:r>
    </w:p>
    <w:p w14:paraId="252F6333" w14:textId="77777777" w:rsidR="00A924FC" w:rsidRDefault="00A924FC" w:rsidP="00FA74C2">
      <w:pPr>
        <w:pStyle w:val="RLTextlnkuslovanXX"/>
        <w:numPr>
          <w:ilvl w:val="1"/>
          <w:numId w:val="34"/>
        </w:numPr>
        <w:spacing w:line="240" w:lineRule="auto"/>
        <w:ind w:left="851" w:hanging="851"/>
        <w:rPr>
          <w:sz w:val="22"/>
          <w:szCs w:val="22"/>
        </w:rPr>
      </w:pPr>
      <w:r w:rsidRPr="00534B93">
        <w:rPr>
          <w:sz w:val="22"/>
          <w:szCs w:val="22"/>
        </w:rPr>
        <w:t>Předáním výstupů Služeb k nim Objednatel nabývá majetková práva, to znamená, že má právo je nebo jejich části využívat všem</w:t>
      </w:r>
      <w:r>
        <w:rPr>
          <w:sz w:val="22"/>
          <w:szCs w:val="22"/>
        </w:rPr>
        <w:t>i</w:t>
      </w:r>
      <w:r w:rsidRPr="00534B93">
        <w:rPr>
          <w:sz w:val="22"/>
          <w:szCs w:val="22"/>
        </w:rPr>
        <w:t xml:space="preserve"> možným</w:t>
      </w:r>
      <w:r>
        <w:rPr>
          <w:sz w:val="22"/>
          <w:szCs w:val="22"/>
        </w:rPr>
        <w:t>i</w:t>
      </w:r>
      <w:r w:rsidRPr="00534B93">
        <w:rPr>
          <w:sz w:val="22"/>
          <w:szCs w:val="22"/>
        </w:rPr>
        <w:t xml:space="preserve"> způsob</w:t>
      </w:r>
      <w:r>
        <w:rPr>
          <w:sz w:val="22"/>
          <w:szCs w:val="22"/>
        </w:rPr>
        <w:t>y</w:t>
      </w:r>
      <w:r w:rsidRPr="00534B93">
        <w:rPr>
          <w:sz w:val="22"/>
          <w:szCs w:val="22"/>
        </w:rPr>
        <w:t xml:space="preserve"> v neomezeném rozsahu, zejména je zveřejňovat, upravovat, spojovat s jiným dílem, zařazovat do souborného díla a uvádět je pod svým jménem. Odměna za výše uvedená oprávnění je již zahrnuta v ceně za jejich poskytnutí dle této Rámcové smlouvy. </w:t>
      </w:r>
    </w:p>
    <w:p w14:paraId="25FD6F26" w14:textId="11828A74" w:rsidR="00A924FC" w:rsidRDefault="00A924FC" w:rsidP="00FA74C2">
      <w:pPr>
        <w:pStyle w:val="RLTextlnkuslovanXX"/>
        <w:numPr>
          <w:ilvl w:val="1"/>
          <w:numId w:val="34"/>
        </w:numPr>
        <w:spacing w:line="240" w:lineRule="auto"/>
        <w:ind w:left="851" w:hanging="851"/>
        <w:rPr>
          <w:sz w:val="22"/>
          <w:szCs w:val="22"/>
        </w:rPr>
      </w:pPr>
      <w:r>
        <w:rPr>
          <w:sz w:val="22"/>
          <w:szCs w:val="22"/>
        </w:rPr>
        <w:t xml:space="preserve">Poskytovatel </w:t>
      </w:r>
      <w:r w:rsidRPr="006D028F">
        <w:rPr>
          <w:sz w:val="22"/>
          <w:szCs w:val="22"/>
        </w:rPr>
        <w:t xml:space="preserve">se zavazuje, že při </w:t>
      </w:r>
      <w:r>
        <w:rPr>
          <w:sz w:val="22"/>
          <w:szCs w:val="22"/>
        </w:rPr>
        <w:t>plnění Veřejné zakázky</w:t>
      </w:r>
      <w:r w:rsidRPr="006D028F">
        <w:rPr>
          <w:sz w:val="22"/>
          <w:szCs w:val="22"/>
        </w:rPr>
        <w:t xml:space="preserve"> neporuší práva třetích osob, která těmto osobám mohou plynout z práv k duševnímu vlastnictví, zejména z</w:t>
      </w:r>
      <w:r>
        <w:rPr>
          <w:sz w:val="22"/>
          <w:szCs w:val="22"/>
        </w:rPr>
        <w:t> </w:t>
      </w:r>
      <w:r w:rsidRPr="006D028F">
        <w:rPr>
          <w:sz w:val="22"/>
          <w:szCs w:val="22"/>
        </w:rPr>
        <w:t xml:space="preserve">autorských práv a práv průmyslového vlastnictví, že je plně oprávněn disponovat s právy, které touto </w:t>
      </w:r>
      <w:r>
        <w:rPr>
          <w:sz w:val="22"/>
          <w:szCs w:val="22"/>
        </w:rPr>
        <w:t xml:space="preserve">Rámcovou </w:t>
      </w:r>
      <w:r w:rsidRPr="006D028F">
        <w:rPr>
          <w:sz w:val="22"/>
          <w:szCs w:val="22"/>
        </w:rPr>
        <w:t>smlouvou postupuje na </w:t>
      </w:r>
      <w:r>
        <w:rPr>
          <w:sz w:val="22"/>
          <w:szCs w:val="22"/>
        </w:rPr>
        <w:t>Ob</w:t>
      </w:r>
      <w:r w:rsidRPr="006D028F">
        <w:rPr>
          <w:sz w:val="22"/>
          <w:szCs w:val="22"/>
        </w:rPr>
        <w:t xml:space="preserve">jednatele, nebo k jejichž užití poskytuje </w:t>
      </w:r>
      <w:r>
        <w:rPr>
          <w:sz w:val="22"/>
          <w:szCs w:val="22"/>
        </w:rPr>
        <w:t>O</w:t>
      </w:r>
      <w:r w:rsidRPr="006D028F">
        <w:rPr>
          <w:sz w:val="22"/>
          <w:szCs w:val="22"/>
        </w:rPr>
        <w:t>bjednateli dle této</w:t>
      </w:r>
      <w:r>
        <w:rPr>
          <w:sz w:val="22"/>
          <w:szCs w:val="22"/>
        </w:rPr>
        <w:t xml:space="preserve"> Rámcové</w:t>
      </w:r>
      <w:r w:rsidRPr="006D028F">
        <w:rPr>
          <w:sz w:val="22"/>
          <w:szCs w:val="22"/>
        </w:rPr>
        <w:t xml:space="preserve"> smlouvy licenci a zavazuje se za tímto účelem zajistit řádné a nerušené užívání </w:t>
      </w:r>
      <w:r>
        <w:rPr>
          <w:sz w:val="22"/>
          <w:szCs w:val="22"/>
        </w:rPr>
        <w:t>výsledku plnění</w:t>
      </w:r>
      <w:r w:rsidRPr="006D028F">
        <w:rPr>
          <w:sz w:val="22"/>
          <w:szCs w:val="22"/>
        </w:rPr>
        <w:t xml:space="preserve"> </w:t>
      </w:r>
      <w:r>
        <w:rPr>
          <w:sz w:val="22"/>
          <w:szCs w:val="22"/>
        </w:rPr>
        <w:t>O</w:t>
      </w:r>
      <w:r w:rsidRPr="006D028F">
        <w:rPr>
          <w:sz w:val="22"/>
          <w:szCs w:val="22"/>
        </w:rPr>
        <w:t xml:space="preserve">bjednatelem, včetně případného zajištění dalších </w:t>
      </w:r>
      <w:r w:rsidRPr="003A2DFA">
        <w:rPr>
          <w:sz w:val="22"/>
          <w:szCs w:val="22"/>
        </w:rPr>
        <w:t xml:space="preserve">souhlasů </w:t>
      </w:r>
      <w:r w:rsidR="00C803D1">
        <w:rPr>
          <w:sz w:val="22"/>
          <w:szCs w:val="22"/>
        </w:rPr>
        <w:br/>
      </w:r>
      <w:r w:rsidRPr="003A2DFA">
        <w:rPr>
          <w:sz w:val="22"/>
          <w:szCs w:val="22"/>
        </w:rPr>
        <w:t xml:space="preserve">a licencí od autorů děl v souladu se zákonem </w:t>
      </w:r>
      <w:r w:rsidRPr="003A2DFA">
        <w:rPr>
          <w:bCs/>
          <w:sz w:val="22"/>
          <w:szCs w:val="22"/>
        </w:rPr>
        <w:t>č. 121</w:t>
      </w:r>
      <w:r>
        <w:rPr>
          <w:bCs/>
          <w:sz w:val="22"/>
          <w:szCs w:val="22"/>
        </w:rPr>
        <w:t>/</w:t>
      </w:r>
      <w:r>
        <w:rPr>
          <w:sz w:val="22"/>
          <w:szCs w:val="22"/>
        </w:rPr>
        <w:t xml:space="preserve">2000 Sb., </w:t>
      </w:r>
      <w:r w:rsidRPr="003A2DFA">
        <w:rPr>
          <w:sz w:val="22"/>
          <w:szCs w:val="22"/>
        </w:rPr>
        <w:t xml:space="preserve">o právu autorském, </w:t>
      </w:r>
      <w:r w:rsidR="00C803D1">
        <w:rPr>
          <w:sz w:val="22"/>
          <w:szCs w:val="22"/>
        </w:rPr>
        <w:br/>
      </w:r>
      <w:r w:rsidRPr="003A2DFA">
        <w:rPr>
          <w:sz w:val="22"/>
          <w:szCs w:val="22"/>
        </w:rPr>
        <w:t>o právech souvisejících s právem autorským a o změně některých zákonů (</w:t>
      </w:r>
      <w:r>
        <w:rPr>
          <w:sz w:val="22"/>
          <w:szCs w:val="22"/>
        </w:rPr>
        <w:t>dále jen „</w:t>
      </w:r>
      <w:r w:rsidRPr="003A2DFA">
        <w:rPr>
          <w:sz w:val="22"/>
          <w:szCs w:val="22"/>
        </w:rPr>
        <w:t>autorský zákon</w:t>
      </w:r>
      <w:r>
        <w:rPr>
          <w:sz w:val="22"/>
          <w:szCs w:val="22"/>
        </w:rPr>
        <w:t>“</w:t>
      </w:r>
      <w:r w:rsidRPr="003A2DFA">
        <w:rPr>
          <w:sz w:val="22"/>
          <w:szCs w:val="22"/>
        </w:rPr>
        <w:t xml:space="preserve">) popř. od nositelů jiných práv duševního vlastnictví v souladu s právními předpisy. </w:t>
      </w:r>
      <w:r>
        <w:rPr>
          <w:sz w:val="22"/>
          <w:szCs w:val="22"/>
        </w:rPr>
        <w:t>Poskytovatel</w:t>
      </w:r>
      <w:r w:rsidRPr="006D028F">
        <w:rPr>
          <w:sz w:val="22"/>
          <w:szCs w:val="22"/>
        </w:rPr>
        <w:t xml:space="preserve"> se zavazuje, že </w:t>
      </w:r>
      <w:r>
        <w:rPr>
          <w:sz w:val="22"/>
          <w:szCs w:val="22"/>
        </w:rPr>
        <w:t>O</w:t>
      </w:r>
      <w:r w:rsidRPr="006D028F">
        <w:rPr>
          <w:sz w:val="22"/>
          <w:szCs w:val="22"/>
        </w:rPr>
        <w:t xml:space="preserve">bjednateli uhradí veškeré náklady, výdaje, škody </w:t>
      </w:r>
      <w:r w:rsidRPr="006D028F">
        <w:rPr>
          <w:sz w:val="22"/>
          <w:szCs w:val="22"/>
        </w:rPr>
        <w:lastRenderedPageBreak/>
        <w:t xml:space="preserve">a majetkovou i nemajetkovou újmu, které </w:t>
      </w:r>
      <w:r>
        <w:rPr>
          <w:sz w:val="22"/>
          <w:szCs w:val="22"/>
        </w:rPr>
        <w:t>O</w:t>
      </w:r>
      <w:r w:rsidRPr="006D028F">
        <w:rPr>
          <w:sz w:val="22"/>
          <w:szCs w:val="22"/>
        </w:rPr>
        <w:t>bjednateli vzniknou v důsledku porušení povinností dle předchozí věty.</w:t>
      </w:r>
    </w:p>
    <w:p w14:paraId="069DD38F" w14:textId="1C379D93" w:rsidR="00A924FC" w:rsidRDefault="00A924FC" w:rsidP="00FA74C2">
      <w:pPr>
        <w:pStyle w:val="RLTextlnkuslovanXX"/>
        <w:numPr>
          <w:ilvl w:val="1"/>
          <w:numId w:val="34"/>
        </w:numPr>
        <w:spacing w:line="240" w:lineRule="auto"/>
        <w:ind w:left="851" w:hanging="851"/>
        <w:rPr>
          <w:sz w:val="22"/>
          <w:szCs w:val="22"/>
        </w:rPr>
      </w:pPr>
      <w:r w:rsidRPr="006D028F">
        <w:rPr>
          <w:sz w:val="22"/>
          <w:szCs w:val="22"/>
        </w:rPr>
        <w:t xml:space="preserve">Je-li výsledkem činnosti </w:t>
      </w:r>
      <w:r>
        <w:rPr>
          <w:sz w:val="22"/>
          <w:szCs w:val="22"/>
        </w:rPr>
        <w:t>Poskytovatele</w:t>
      </w:r>
      <w:r w:rsidRPr="006D028F">
        <w:rPr>
          <w:sz w:val="22"/>
          <w:szCs w:val="22"/>
        </w:rPr>
        <w:t xml:space="preserve"> dle této </w:t>
      </w:r>
      <w:r>
        <w:rPr>
          <w:sz w:val="22"/>
          <w:szCs w:val="22"/>
        </w:rPr>
        <w:t xml:space="preserve">Rámcové </w:t>
      </w:r>
      <w:r w:rsidRPr="006D028F">
        <w:rPr>
          <w:sz w:val="22"/>
          <w:szCs w:val="22"/>
        </w:rPr>
        <w:t xml:space="preserve">smlouvy anebo součástí předaného </w:t>
      </w:r>
      <w:r>
        <w:rPr>
          <w:sz w:val="22"/>
          <w:szCs w:val="22"/>
        </w:rPr>
        <w:t>plnění</w:t>
      </w:r>
      <w:r w:rsidRPr="006D028F">
        <w:rPr>
          <w:sz w:val="22"/>
          <w:szCs w:val="22"/>
        </w:rPr>
        <w:t xml:space="preserve"> výtvor, který je předmětem práv autorských, práv souvisejících </w:t>
      </w:r>
      <w:r w:rsidR="00C803D1">
        <w:rPr>
          <w:sz w:val="22"/>
          <w:szCs w:val="22"/>
        </w:rPr>
        <w:br/>
      </w:r>
      <w:r w:rsidRPr="006D028F">
        <w:rPr>
          <w:sz w:val="22"/>
          <w:szCs w:val="22"/>
        </w:rPr>
        <w:t xml:space="preserve">či předmětem práv pořizovatele k jím pořízené databázi, a nejde přitom ve smyslu </w:t>
      </w:r>
      <w:r>
        <w:rPr>
          <w:sz w:val="22"/>
          <w:szCs w:val="22"/>
        </w:rPr>
        <w:t>čl. 7.6</w:t>
      </w:r>
      <w:r w:rsidRPr="006D028F">
        <w:rPr>
          <w:sz w:val="22"/>
          <w:szCs w:val="22"/>
        </w:rPr>
        <w:t xml:space="preserve"> </w:t>
      </w:r>
      <w:r w:rsidR="00C803D1">
        <w:rPr>
          <w:sz w:val="22"/>
          <w:szCs w:val="22"/>
        </w:rPr>
        <w:br/>
      </w:r>
      <w:r w:rsidR="00527C89">
        <w:rPr>
          <w:sz w:val="22"/>
          <w:szCs w:val="22"/>
        </w:rPr>
        <w:t xml:space="preserve">této Rámcové smlouvy </w:t>
      </w:r>
      <w:r w:rsidRPr="006D028F">
        <w:rPr>
          <w:sz w:val="22"/>
          <w:szCs w:val="22"/>
        </w:rPr>
        <w:t xml:space="preserve">o </w:t>
      </w:r>
      <w:r>
        <w:rPr>
          <w:sz w:val="22"/>
          <w:szCs w:val="22"/>
        </w:rPr>
        <w:t>plnění</w:t>
      </w:r>
      <w:r w:rsidRPr="006D028F">
        <w:rPr>
          <w:sz w:val="22"/>
          <w:szCs w:val="22"/>
        </w:rPr>
        <w:t xml:space="preserve"> anebo jeho části vytvořené jako zaměstnanecké dílo (dále pro účely tohoto článku souhrnně jen „Předměty ochrany podle autorského zákona“), náleží od okamžiku předání díla </w:t>
      </w:r>
      <w:r>
        <w:rPr>
          <w:sz w:val="22"/>
          <w:szCs w:val="22"/>
        </w:rPr>
        <w:t xml:space="preserve">(pro účely tohoto článku je za „dílo“ považováno poskytnutí Služby, na kterou se vztahuje autorský zákon) </w:t>
      </w:r>
      <w:r w:rsidRPr="006D028F">
        <w:rPr>
          <w:sz w:val="22"/>
          <w:szCs w:val="22"/>
        </w:rPr>
        <w:t xml:space="preserve">dle této </w:t>
      </w:r>
      <w:r>
        <w:rPr>
          <w:sz w:val="22"/>
          <w:szCs w:val="22"/>
        </w:rPr>
        <w:t xml:space="preserve">Rámcové </w:t>
      </w:r>
      <w:r w:rsidRPr="006D028F">
        <w:rPr>
          <w:sz w:val="22"/>
          <w:szCs w:val="22"/>
        </w:rPr>
        <w:t xml:space="preserve">smlouvy </w:t>
      </w:r>
      <w:r>
        <w:rPr>
          <w:sz w:val="22"/>
          <w:szCs w:val="22"/>
        </w:rPr>
        <w:t>O</w:t>
      </w:r>
      <w:r w:rsidRPr="006D028F">
        <w:rPr>
          <w:sz w:val="22"/>
          <w:szCs w:val="22"/>
        </w:rPr>
        <w:t xml:space="preserve">bjednateli pro území celého světa včetně České republiky výhradní neomezené právo k užití těchto Předmětů ochrany podle autorského zákona, a to na dobu trvání práva k Předmětům ochrany podle autorského zákona, resp. na zákonnou dobu ochrany. </w:t>
      </w:r>
      <w:r>
        <w:rPr>
          <w:sz w:val="22"/>
          <w:szCs w:val="22"/>
        </w:rPr>
        <w:t>Poskytovatel touto Rámcovou smlouvou poskytuje O</w:t>
      </w:r>
      <w:r w:rsidRPr="006D028F">
        <w:rPr>
          <w:sz w:val="22"/>
          <w:szCs w:val="22"/>
        </w:rPr>
        <w:t xml:space="preserve">bjednateli oprávnění k výkonu uvedeného výhradního práva k užití Předmětů ochrany podle autorského zákona (licence) bez časového, územního a množstevního omezení a pro všechny způsoby užití. Objednatel je oprávněn Předměty ochrany podle autorského zákona užít v původní nebo jiným zpracované či jinak změněné podobě, samostatně nebo v souboru anebo ve spojení s jiným dílem či prvky. Oprávnění k užití Předmětů ochrany podle autorského zákona získává </w:t>
      </w:r>
      <w:r>
        <w:rPr>
          <w:sz w:val="22"/>
          <w:szCs w:val="22"/>
        </w:rPr>
        <w:t>O</w:t>
      </w:r>
      <w:r w:rsidRPr="006D028F">
        <w:rPr>
          <w:sz w:val="22"/>
          <w:szCs w:val="22"/>
        </w:rPr>
        <w:t xml:space="preserve">bjednatel jako převoditelná s právem podlicence a dále postupitelná. Postoupení licence nebo její části na třetí osobu nevyžaduje souhlas </w:t>
      </w:r>
      <w:r>
        <w:rPr>
          <w:sz w:val="22"/>
          <w:szCs w:val="22"/>
        </w:rPr>
        <w:t>Poskytovatele</w:t>
      </w:r>
      <w:r w:rsidRPr="006D028F">
        <w:rPr>
          <w:sz w:val="22"/>
          <w:szCs w:val="22"/>
        </w:rPr>
        <w:t xml:space="preserve"> a </w:t>
      </w:r>
      <w:r>
        <w:rPr>
          <w:sz w:val="22"/>
          <w:szCs w:val="22"/>
        </w:rPr>
        <w:t>O</w:t>
      </w:r>
      <w:r w:rsidRPr="006D028F">
        <w:rPr>
          <w:sz w:val="22"/>
          <w:szCs w:val="22"/>
        </w:rPr>
        <w:t xml:space="preserve">bjednatel není povinen postoupení licence nebo její části na třetí osobu </w:t>
      </w:r>
      <w:r>
        <w:rPr>
          <w:sz w:val="22"/>
          <w:szCs w:val="22"/>
        </w:rPr>
        <w:t>Poskytovateli</w:t>
      </w:r>
      <w:r w:rsidRPr="006D028F">
        <w:rPr>
          <w:sz w:val="22"/>
          <w:szCs w:val="22"/>
        </w:rPr>
        <w:t xml:space="preserve"> oznamovat. Toto právo </w:t>
      </w:r>
      <w:r>
        <w:rPr>
          <w:sz w:val="22"/>
          <w:szCs w:val="22"/>
        </w:rPr>
        <w:t>O</w:t>
      </w:r>
      <w:r w:rsidRPr="006D028F">
        <w:rPr>
          <w:sz w:val="22"/>
          <w:szCs w:val="22"/>
        </w:rPr>
        <w:t xml:space="preserve">bjednatele k Předmětům ochrany podle autorského zákona se automaticky vztahuje i na všechny nové verze, úpravy a překlady Předmětů ochrany podle autorského zákona dodané </w:t>
      </w:r>
      <w:r>
        <w:rPr>
          <w:sz w:val="22"/>
          <w:szCs w:val="22"/>
        </w:rPr>
        <w:t>Poskytovatelem</w:t>
      </w:r>
      <w:r w:rsidRPr="006D028F">
        <w:rPr>
          <w:sz w:val="22"/>
          <w:szCs w:val="22"/>
        </w:rPr>
        <w:t xml:space="preserve">. Objednatel není povinen výše uvedenou licenci využít. </w:t>
      </w:r>
      <w:r>
        <w:rPr>
          <w:sz w:val="22"/>
          <w:szCs w:val="22"/>
        </w:rPr>
        <w:t>Poskytovatel</w:t>
      </w:r>
      <w:r w:rsidRPr="006D028F">
        <w:rPr>
          <w:sz w:val="22"/>
          <w:szCs w:val="22"/>
        </w:rPr>
        <w:t xml:space="preserve"> dále poskytuje </w:t>
      </w:r>
      <w:r>
        <w:rPr>
          <w:sz w:val="22"/>
          <w:szCs w:val="22"/>
        </w:rPr>
        <w:t>O</w:t>
      </w:r>
      <w:r w:rsidRPr="006D028F">
        <w:rPr>
          <w:sz w:val="22"/>
          <w:szCs w:val="22"/>
        </w:rPr>
        <w:t xml:space="preserve">bjednateli právo upravovat a/nebo překládat Předměty ochrany podle autorského zákona, včetně práva </w:t>
      </w:r>
      <w:r>
        <w:rPr>
          <w:sz w:val="22"/>
          <w:szCs w:val="22"/>
        </w:rPr>
        <w:t>O</w:t>
      </w:r>
      <w:r w:rsidRPr="006D028F">
        <w:rPr>
          <w:sz w:val="22"/>
          <w:szCs w:val="22"/>
        </w:rPr>
        <w:t xml:space="preserve">bjednatele zadat provedení těchto úprav a/nebo překladů třetím osobám. Dohodou </w:t>
      </w:r>
      <w:r w:rsidR="008302B3">
        <w:rPr>
          <w:sz w:val="22"/>
          <w:szCs w:val="22"/>
        </w:rPr>
        <w:t>S</w:t>
      </w:r>
      <w:r w:rsidRPr="006D028F">
        <w:rPr>
          <w:sz w:val="22"/>
          <w:szCs w:val="22"/>
        </w:rPr>
        <w:t xml:space="preserve">mluvních stran se stanoví, že cena za užití Předmětů ochrany podle autorského zákona dle tohoto odstavce je součástí ceny díla dle čl. </w:t>
      </w:r>
      <w:r>
        <w:rPr>
          <w:sz w:val="22"/>
          <w:szCs w:val="22"/>
        </w:rPr>
        <w:t>5 této Rámcové smlouvy</w:t>
      </w:r>
      <w:r w:rsidRPr="006D028F">
        <w:rPr>
          <w:sz w:val="22"/>
          <w:szCs w:val="22"/>
        </w:rPr>
        <w:t xml:space="preserve">. </w:t>
      </w:r>
    </w:p>
    <w:p w14:paraId="6FC9C4C0" w14:textId="1CA4D0EB" w:rsidR="00A924FC" w:rsidRPr="00C25978" w:rsidRDefault="00A924FC" w:rsidP="00FA74C2">
      <w:pPr>
        <w:pStyle w:val="RLTextlnkuslovanXX"/>
        <w:numPr>
          <w:ilvl w:val="1"/>
          <w:numId w:val="34"/>
        </w:numPr>
        <w:spacing w:line="240" w:lineRule="auto"/>
        <w:ind w:left="851" w:hanging="851"/>
        <w:rPr>
          <w:sz w:val="22"/>
          <w:szCs w:val="22"/>
        </w:rPr>
      </w:pPr>
      <w:r w:rsidRPr="00C25978">
        <w:rPr>
          <w:sz w:val="22"/>
          <w:szCs w:val="22"/>
        </w:rPr>
        <w:t xml:space="preserve">Je-li výsledkem nebo součástí </w:t>
      </w:r>
      <w:r>
        <w:rPr>
          <w:sz w:val="22"/>
          <w:szCs w:val="22"/>
        </w:rPr>
        <w:t>plnění</w:t>
      </w:r>
      <w:r w:rsidRPr="00C25978">
        <w:rPr>
          <w:sz w:val="22"/>
          <w:szCs w:val="22"/>
        </w:rPr>
        <w:t xml:space="preserve"> i zaměstnanecké či kolektivní dílo, které je předmětem autorských práv, práv souvisejících s právem autorským či práv pořizovatele k jím pořízené databázi, </w:t>
      </w:r>
      <w:r>
        <w:rPr>
          <w:sz w:val="22"/>
          <w:szCs w:val="22"/>
        </w:rPr>
        <w:t>Poskytovatel</w:t>
      </w:r>
      <w:r w:rsidRPr="00C25978">
        <w:rPr>
          <w:sz w:val="22"/>
          <w:szCs w:val="22"/>
        </w:rPr>
        <w:t xml:space="preserve"> jako zaměstnavatel či osoba, z jejíhož podnětu a pod jejímž vedením je dílo vytvářeno a pod jejímž jménem je dílo uváděno na veřejnost, ke dni předání </w:t>
      </w:r>
      <w:r>
        <w:rPr>
          <w:sz w:val="22"/>
          <w:szCs w:val="22"/>
        </w:rPr>
        <w:t>plnění</w:t>
      </w:r>
      <w:r w:rsidRPr="00C25978">
        <w:rPr>
          <w:sz w:val="22"/>
          <w:szCs w:val="22"/>
        </w:rPr>
        <w:t xml:space="preserve"> dle této </w:t>
      </w:r>
      <w:r>
        <w:rPr>
          <w:sz w:val="22"/>
          <w:szCs w:val="22"/>
        </w:rPr>
        <w:t xml:space="preserve">Rámcové </w:t>
      </w:r>
      <w:r w:rsidRPr="00C25978">
        <w:rPr>
          <w:sz w:val="22"/>
          <w:szCs w:val="22"/>
        </w:rPr>
        <w:t xml:space="preserve">smlouvy postupuje právo výkonu majetkových práv k </w:t>
      </w:r>
      <w:r>
        <w:rPr>
          <w:sz w:val="22"/>
          <w:szCs w:val="22"/>
        </w:rPr>
        <w:t>plnění</w:t>
      </w:r>
      <w:r w:rsidRPr="00C25978">
        <w:rPr>
          <w:sz w:val="22"/>
          <w:szCs w:val="22"/>
        </w:rPr>
        <w:t xml:space="preserve"> na </w:t>
      </w:r>
      <w:r>
        <w:rPr>
          <w:sz w:val="22"/>
          <w:szCs w:val="22"/>
        </w:rPr>
        <w:t>O</w:t>
      </w:r>
      <w:r w:rsidRPr="00C25978">
        <w:rPr>
          <w:sz w:val="22"/>
          <w:szCs w:val="22"/>
        </w:rPr>
        <w:t xml:space="preserve">bjednatele, přičemž výše odměny za postoupení je již zahrnuta v ceně díla dle čl. </w:t>
      </w:r>
      <w:r>
        <w:rPr>
          <w:sz w:val="22"/>
          <w:szCs w:val="22"/>
        </w:rPr>
        <w:t>5</w:t>
      </w:r>
      <w:r w:rsidRPr="00C25978">
        <w:rPr>
          <w:sz w:val="22"/>
          <w:szCs w:val="22"/>
        </w:rPr>
        <w:t xml:space="preserve"> této </w:t>
      </w:r>
      <w:r w:rsidR="008302B3">
        <w:rPr>
          <w:sz w:val="22"/>
          <w:szCs w:val="22"/>
        </w:rPr>
        <w:t xml:space="preserve">Rámcové </w:t>
      </w:r>
      <w:r w:rsidRPr="00C25978">
        <w:rPr>
          <w:sz w:val="22"/>
          <w:szCs w:val="22"/>
        </w:rPr>
        <w:t xml:space="preserve">smlouvy. Objednatel se tím stává ve vztahu ke všem částem </w:t>
      </w:r>
      <w:r>
        <w:rPr>
          <w:sz w:val="22"/>
          <w:szCs w:val="22"/>
        </w:rPr>
        <w:t>plnění</w:t>
      </w:r>
      <w:r w:rsidRPr="00C25978">
        <w:rPr>
          <w:sz w:val="22"/>
          <w:szCs w:val="22"/>
        </w:rPr>
        <w:t xml:space="preserve"> i </w:t>
      </w:r>
      <w:r>
        <w:rPr>
          <w:sz w:val="22"/>
          <w:szCs w:val="22"/>
        </w:rPr>
        <w:t>plnění</w:t>
      </w:r>
      <w:r w:rsidRPr="00C25978">
        <w:rPr>
          <w:sz w:val="22"/>
          <w:szCs w:val="22"/>
        </w:rPr>
        <w:t xml:space="preserve">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w:t>
      </w:r>
      <w:r>
        <w:rPr>
          <w:sz w:val="22"/>
          <w:szCs w:val="22"/>
        </w:rPr>
        <w:t>O</w:t>
      </w:r>
      <w:r w:rsidRPr="00C25978">
        <w:rPr>
          <w:sz w:val="22"/>
          <w:szCs w:val="22"/>
        </w:rPr>
        <w:t xml:space="preserve">bjednatel jako dále postupitelné. Objednatel je tak především oprávněn </w:t>
      </w:r>
      <w:r>
        <w:rPr>
          <w:sz w:val="22"/>
          <w:szCs w:val="22"/>
        </w:rPr>
        <w:t>plnění</w:t>
      </w:r>
      <w:r w:rsidRPr="00C25978">
        <w:rPr>
          <w:sz w:val="22"/>
          <w:szCs w:val="22"/>
        </w:rPr>
        <w:t xml:space="preserve"> i jeho části bez dalšího sám jakýmkoli způsobem užít v původní, zpracované či jinak změněné podobě a udělit třetím osobám oprávnění (licenci) k výkonu práva </w:t>
      </w:r>
      <w:r>
        <w:rPr>
          <w:sz w:val="22"/>
          <w:szCs w:val="22"/>
        </w:rPr>
        <w:t>plnění</w:t>
      </w:r>
      <w:r w:rsidRPr="00C25978">
        <w:rPr>
          <w:sz w:val="22"/>
          <w:szCs w:val="22"/>
        </w:rPr>
        <w:t xml:space="preserve"> a jeho části užít. Objednatel je dále oprávněn nehotové anebo nedostatečně podrobné části </w:t>
      </w:r>
      <w:r>
        <w:rPr>
          <w:sz w:val="22"/>
          <w:szCs w:val="22"/>
        </w:rPr>
        <w:t xml:space="preserve">plnění </w:t>
      </w:r>
      <w:r w:rsidRPr="00C25978">
        <w:rPr>
          <w:sz w:val="22"/>
          <w:szCs w:val="22"/>
        </w:rPr>
        <w:t xml:space="preserve">dokončit, a to bez ohledu na podmínky podle § 58 odst. 5 autorského zákona. </w:t>
      </w:r>
      <w:r>
        <w:rPr>
          <w:sz w:val="22"/>
          <w:szCs w:val="22"/>
        </w:rPr>
        <w:t>Poskytovateli</w:t>
      </w:r>
      <w:r w:rsidRPr="00C25978">
        <w:rPr>
          <w:sz w:val="22"/>
          <w:szCs w:val="22"/>
        </w:rPr>
        <w:t xml:space="preserve"> ani původním autorům nenáleží nárok na přiměřenou dodatečnou odměnu podle § 58 odst. 6 autorského zákona. Objednatel je oprávněn </w:t>
      </w:r>
      <w:r>
        <w:rPr>
          <w:sz w:val="22"/>
          <w:szCs w:val="22"/>
        </w:rPr>
        <w:t>plnění</w:t>
      </w:r>
      <w:r w:rsidRPr="00C25978">
        <w:rPr>
          <w:sz w:val="22"/>
          <w:szCs w:val="22"/>
        </w:rPr>
        <w:t xml:space="preserve"> anebo jeho části zveřejnit, upravovat, zpracovávat včetně překladu, spojit s jiným dílem, zařadit do díla souborného a uvádět je na veřejnost pod vlastním jménem.</w:t>
      </w:r>
    </w:p>
    <w:p w14:paraId="2A8DF59C" w14:textId="77777777" w:rsidR="00FE5989" w:rsidRPr="00B42268" w:rsidRDefault="003F1346" w:rsidP="001D5C37">
      <w:pPr>
        <w:pStyle w:val="Nadpis1"/>
      </w:pPr>
      <w:bookmarkStart w:id="7" w:name="_Toc228190836"/>
      <w:bookmarkStart w:id="8" w:name="_Toc225565540"/>
      <w:r>
        <w:br/>
      </w:r>
      <w:r w:rsidR="00FE5989" w:rsidRPr="00DA3231">
        <w:t>Záruka za kvalitu plnění</w:t>
      </w:r>
    </w:p>
    <w:p w14:paraId="23141EE4" w14:textId="7135E382" w:rsidR="00C973D8" w:rsidRPr="00534B93" w:rsidRDefault="00FE5989" w:rsidP="00FA74C2">
      <w:pPr>
        <w:pStyle w:val="Nadpis11"/>
        <w:numPr>
          <w:ilvl w:val="1"/>
          <w:numId w:val="19"/>
        </w:numPr>
      </w:pPr>
      <w:r w:rsidRPr="00534B93">
        <w:t xml:space="preserve">Poskytovatel nese odpovědnost za to, že plnění poskytnuté </w:t>
      </w:r>
      <w:r w:rsidR="0014164B">
        <w:t>dle</w:t>
      </w:r>
      <w:r w:rsidRPr="00534B93">
        <w:t xml:space="preserve"> této Rámcové smlouvy je ke dni poskytnutí </w:t>
      </w:r>
      <w:r w:rsidR="00DA3231">
        <w:t>věcně správné</w:t>
      </w:r>
      <w:r w:rsidRPr="00534B93">
        <w:t xml:space="preserve"> a text je srozumitelný (jazykově, stylisticky a terminologicky jednotný).</w:t>
      </w:r>
      <w:r w:rsidR="00DA3231">
        <w:t xml:space="preserve"> </w:t>
      </w:r>
    </w:p>
    <w:p w14:paraId="55F1D3AA" w14:textId="77777777" w:rsidR="00C973D8" w:rsidRDefault="00FE5989" w:rsidP="00FA74C2">
      <w:pPr>
        <w:pStyle w:val="Nadpis11"/>
        <w:numPr>
          <w:ilvl w:val="1"/>
          <w:numId w:val="19"/>
        </w:numPr>
      </w:pPr>
      <w:r w:rsidRPr="00534B93">
        <w:lastRenderedPageBreak/>
        <w:t>V případě zjištěných nedostatků bude Objednatel postupovat dl</w:t>
      </w:r>
      <w:r w:rsidR="00C973D8" w:rsidRPr="00534B93">
        <w:t>e čl. 6.</w:t>
      </w:r>
      <w:r w:rsidR="00B70288">
        <w:t>3</w:t>
      </w:r>
      <w:r w:rsidR="004B638F">
        <w:t xml:space="preserve"> </w:t>
      </w:r>
      <w:r w:rsidR="005D035C">
        <w:t>této</w:t>
      </w:r>
      <w:r w:rsidR="00C973D8" w:rsidRPr="00534B93">
        <w:t xml:space="preserve"> Rámcové smlouvy.</w:t>
      </w:r>
    </w:p>
    <w:p w14:paraId="3951FB7F" w14:textId="77777777" w:rsidR="0026573B" w:rsidRDefault="0026573B" w:rsidP="00FA74C2">
      <w:pPr>
        <w:pStyle w:val="Nadpis11"/>
        <w:numPr>
          <w:ilvl w:val="1"/>
          <w:numId w:val="19"/>
        </w:numPr>
      </w:pPr>
      <w:r>
        <w:t xml:space="preserve">V případě zjištění nedostatků po uplynutí akceptační lhůty je Objednatel oprávněn </w:t>
      </w:r>
      <w:r w:rsidR="00FD747E">
        <w:br/>
      </w:r>
      <w:r w:rsidR="004A1326">
        <w:t xml:space="preserve">a Poskytovatel povinen </w:t>
      </w:r>
      <w:r>
        <w:t>postupovat dle čl. 6.3</w:t>
      </w:r>
      <w:r w:rsidR="004B638F">
        <w:t xml:space="preserve"> a 6.4</w:t>
      </w:r>
      <w:r w:rsidR="005D035C">
        <w:t xml:space="preserve"> této</w:t>
      </w:r>
      <w:r w:rsidR="002E6C12">
        <w:t xml:space="preserve"> Rámcové smlouvy.</w:t>
      </w:r>
    </w:p>
    <w:bookmarkEnd w:id="7"/>
    <w:bookmarkEnd w:id="8"/>
    <w:p w14:paraId="192A0FB4" w14:textId="327FF13D" w:rsidR="00796386" w:rsidRPr="00B42268" w:rsidRDefault="003F1346" w:rsidP="001D5C37">
      <w:pPr>
        <w:pStyle w:val="Nadpis1"/>
      </w:pPr>
      <w:r>
        <w:br/>
      </w:r>
      <w:r w:rsidR="00350592">
        <w:t>Manažer zakázky a další o</w:t>
      </w:r>
      <w:r w:rsidR="00796386" w:rsidRPr="00B70288">
        <w:t>právněné osoby</w:t>
      </w:r>
    </w:p>
    <w:p w14:paraId="7DA93AB0" w14:textId="7C647325" w:rsidR="000D05EC" w:rsidRPr="000D05EC" w:rsidRDefault="00350592" w:rsidP="00FA74C2">
      <w:pPr>
        <w:pStyle w:val="Nadpis11"/>
        <w:numPr>
          <w:ilvl w:val="1"/>
          <w:numId w:val="20"/>
        </w:numPr>
      </w:pPr>
      <w:r>
        <w:t>Projektový manažer (vedoucí zakázky) zastupuje Poskytovatele v obcho</w:t>
      </w:r>
      <w:r w:rsidR="00796386" w:rsidRPr="000D05EC">
        <w:t xml:space="preserve">dních a technických záležitostech souvisejících s plněním této Rámcové smlouvy. </w:t>
      </w:r>
      <w:r>
        <w:t xml:space="preserve">Projektový manažer (vedoucí zakázky) bude </w:t>
      </w:r>
      <w:r w:rsidR="00796386" w:rsidRPr="000D05EC">
        <w:t>zejména podávat a přijímat Objednávky a poskytovat informace o průběhu poskytování Služeb.</w:t>
      </w:r>
    </w:p>
    <w:p w14:paraId="603D6B05" w14:textId="34A23EDD" w:rsidR="000D05EC" w:rsidRPr="000D05EC" w:rsidRDefault="00796386" w:rsidP="00FA74C2">
      <w:pPr>
        <w:pStyle w:val="Nadpis11"/>
        <w:numPr>
          <w:ilvl w:val="1"/>
          <w:numId w:val="20"/>
        </w:numPr>
      </w:pPr>
      <w:r w:rsidRPr="000D05EC">
        <w:t>Přijímat a akceptovat Služby a poskytovat informace o průběhu poskytování Služeb mohou za Objednatele i kontaktní osoby (dále jen „Ko</w:t>
      </w:r>
      <w:r w:rsidR="00B70288">
        <w:t xml:space="preserve">ntaktní osoby“); a za Poskytovatele </w:t>
      </w:r>
      <w:r w:rsidR="00350592">
        <w:t xml:space="preserve">další Oprávněné osoby. </w:t>
      </w:r>
    </w:p>
    <w:p w14:paraId="2F3F8D0A" w14:textId="49ED9312" w:rsidR="000D05EC" w:rsidRDefault="00796386" w:rsidP="00FA74C2">
      <w:pPr>
        <w:pStyle w:val="Nadpis11"/>
        <w:numPr>
          <w:ilvl w:val="1"/>
          <w:numId w:val="20"/>
        </w:numPr>
      </w:pPr>
      <w:r w:rsidRPr="000D05EC">
        <w:t>Oprávněné osoby budou oprávněn</w:t>
      </w:r>
      <w:r w:rsidR="00C17C54">
        <w:t>y činit rozhodnutí závazná pro S</w:t>
      </w:r>
      <w:r w:rsidRPr="000D05EC">
        <w:t>mluvní strany ve</w:t>
      </w:r>
      <w:r w:rsidR="000B3381">
        <w:t> </w:t>
      </w:r>
      <w:r w:rsidRPr="000D05EC">
        <w:t xml:space="preserve">vztahu k plnění povinností vyplývajících z této Rámcové smlouvy. </w:t>
      </w:r>
    </w:p>
    <w:p w14:paraId="34127387" w14:textId="77777777" w:rsidR="000D05EC" w:rsidRDefault="00796386" w:rsidP="00FA74C2">
      <w:pPr>
        <w:pStyle w:val="Nadpis11"/>
        <w:numPr>
          <w:ilvl w:val="1"/>
          <w:numId w:val="20"/>
        </w:numPr>
      </w:pPr>
      <w:r w:rsidRPr="000D05EC">
        <w:t xml:space="preserve">Jména Oprávněných osob a Kontaktních osob </w:t>
      </w:r>
      <w:r w:rsidR="00C25978">
        <w:t>si Objednatel a Poskytovatel sdělí před podpisem této Rámcové smlouvy</w:t>
      </w:r>
      <w:r w:rsidRPr="000D05EC">
        <w:t>.</w:t>
      </w:r>
    </w:p>
    <w:p w14:paraId="6609C819" w14:textId="79E481FE" w:rsidR="00ED60BB" w:rsidRDefault="00796386" w:rsidP="00ED60BB">
      <w:pPr>
        <w:pStyle w:val="Nadpis11"/>
        <w:numPr>
          <w:ilvl w:val="1"/>
          <w:numId w:val="20"/>
        </w:numPr>
      </w:pPr>
      <w:r w:rsidRPr="000D05EC">
        <w:t xml:space="preserve">Smluvní strany jsou oprávněny jednostranně změnit Oprávněné osoby a Kontaktní osoby, na tuto </w:t>
      </w:r>
      <w:r w:rsidR="00C17C54">
        <w:t>změnu jsou však povinny druhou S</w:t>
      </w:r>
      <w:r w:rsidRPr="000D05EC">
        <w:t>mluvní stranu písemně upozo</w:t>
      </w:r>
      <w:r w:rsidR="00C17C54">
        <w:t>rnit. Tato změna je vůči druhé S</w:t>
      </w:r>
      <w:r w:rsidRPr="000D05EC">
        <w:t>mluvní straně účinná ode dne doručení oznámení o změně. Taková změna nevyžaduje uzavření píse</w:t>
      </w:r>
      <w:r w:rsidR="00534B93">
        <w:t>mného dodatku k</w:t>
      </w:r>
      <w:r w:rsidR="0014164B">
        <w:t xml:space="preserve"> této </w:t>
      </w:r>
      <w:r w:rsidR="00ED60BB">
        <w:t>Rámcové smlouvě.</w:t>
      </w:r>
    </w:p>
    <w:p w14:paraId="203A9A35" w14:textId="77777777" w:rsidR="00ED60BB" w:rsidRDefault="00ED60BB" w:rsidP="00ED60BB">
      <w:pPr>
        <w:pStyle w:val="Nadpis11"/>
        <w:numPr>
          <w:ilvl w:val="0"/>
          <w:numId w:val="0"/>
        </w:numPr>
        <w:suppressAutoHyphens/>
      </w:pPr>
    </w:p>
    <w:p w14:paraId="2C3B0E09" w14:textId="77777777" w:rsidR="00C973D8" w:rsidRPr="00B42268" w:rsidRDefault="003F1346" w:rsidP="00ED60BB">
      <w:pPr>
        <w:pStyle w:val="Nadpis1"/>
        <w:keepLines/>
      </w:pPr>
      <w:r>
        <w:br/>
      </w:r>
      <w:r w:rsidR="00B70288">
        <w:t>Realizační tým</w:t>
      </w:r>
    </w:p>
    <w:p w14:paraId="70963C38" w14:textId="3021E527" w:rsidR="00231BA7" w:rsidRPr="00B416A6" w:rsidRDefault="00231BA7" w:rsidP="00FA74C2">
      <w:pPr>
        <w:pStyle w:val="RLlneksmlouvy"/>
        <w:numPr>
          <w:ilvl w:val="1"/>
          <w:numId w:val="21"/>
        </w:numPr>
        <w:spacing w:before="0" w:line="240" w:lineRule="auto"/>
        <w:rPr>
          <w:rFonts w:ascii="Arial" w:hAnsi="Arial" w:cs="Arial"/>
          <w:b w:val="0"/>
          <w:sz w:val="22"/>
          <w:szCs w:val="22"/>
        </w:rPr>
      </w:pPr>
      <w:r w:rsidRPr="00B416A6">
        <w:rPr>
          <w:rFonts w:ascii="Arial" w:hAnsi="Arial" w:cs="Arial"/>
          <w:b w:val="0"/>
          <w:sz w:val="22"/>
          <w:szCs w:val="22"/>
        </w:rPr>
        <w:t xml:space="preserve">Poskytovatel je povinen dodržet jmenovité obsazení realizačního týmu včetně rolí jednotlivých členů. </w:t>
      </w:r>
      <w:r>
        <w:rPr>
          <w:rFonts w:ascii="Arial" w:hAnsi="Arial" w:cs="Arial"/>
          <w:b w:val="0"/>
          <w:sz w:val="22"/>
          <w:szCs w:val="22"/>
        </w:rPr>
        <w:t xml:space="preserve">Všichni členové realizačního týmu musí splňovat minimální </w:t>
      </w:r>
      <w:r w:rsidR="005C1F3C">
        <w:rPr>
          <w:rFonts w:ascii="Arial" w:hAnsi="Arial" w:cs="Arial"/>
          <w:b w:val="0"/>
          <w:sz w:val="22"/>
          <w:szCs w:val="22"/>
        </w:rPr>
        <w:t>požadavky na technickou kvalifikaci za</w:t>
      </w:r>
      <w:r>
        <w:rPr>
          <w:rFonts w:ascii="Arial" w:hAnsi="Arial" w:cs="Arial"/>
          <w:b w:val="0"/>
          <w:sz w:val="22"/>
          <w:szCs w:val="22"/>
        </w:rPr>
        <w:t xml:space="preserve">davatele uvedené </w:t>
      </w:r>
      <w:r w:rsidR="00C803D1">
        <w:rPr>
          <w:rFonts w:ascii="Arial" w:hAnsi="Arial" w:cs="Arial"/>
          <w:b w:val="0"/>
          <w:sz w:val="22"/>
          <w:szCs w:val="22"/>
        </w:rPr>
        <w:t>v příloze F</w:t>
      </w:r>
      <w:r w:rsidR="000C0737">
        <w:rPr>
          <w:rFonts w:ascii="Arial" w:hAnsi="Arial" w:cs="Arial"/>
          <w:b w:val="0"/>
          <w:sz w:val="22"/>
          <w:szCs w:val="22"/>
        </w:rPr>
        <w:t>2</w:t>
      </w:r>
      <w:r w:rsidRPr="00B416A6">
        <w:rPr>
          <w:rFonts w:ascii="Arial" w:hAnsi="Arial" w:cs="Arial"/>
          <w:b w:val="0"/>
          <w:sz w:val="22"/>
          <w:szCs w:val="22"/>
        </w:rPr>
        <w:t xml:space="preserve"> zadávací dokumentace Veřejné zakázky</w:t>
      </w:r>
      <w:r>
        <w:rPr>
          <w:rFonts w:ascii="Arial" w:hAnsi="Arial" w:cs="Arial"/>
          <w:b w:val="0"/>
          <w:sz w:val="22"/>
          <w:szCs w:val="22"/>
        </w:rPr>
        <w:t xml:space="preserve">. </w:t>
      </w:r>
    </w:p>
    <w:p w14:paraId="4E911F16" w14:textId="783F7548" w:rsidR="00231BA7" w:rsidRPr="00B416A6" w:rsidRDefault="00231BA7" w:rsidP="00FA74C2">
      <w:pPr>
        <w:pStyle w:val="RLlneksmlouvy"/>
        <w:numPr>
          <w:ilvl w:val="1"/>
          <w:numId w:val="21"/>
        </w:numPr>
        <w:spacing w:before="0" w:line="240" w:lineRule="auto"/>
        <w:rPr>
          <w:rFonts w:ascii="Arial" w:hAnsi="Arial" w:cs="Arial"/>
          <w:b w:val="0"/>
          <w:sz w:val="22"/>
          <w:szCs w:val="22"/>
        </w:rPr>
      </w:pPr>
      <w:r w:rsidRPr="00B416A6">
        <w:rPr>
          <w:rFonts w:ascii="Arial" w:hAnsi="Arial" w:cs="Arial"/>
          <w:b w:val="0"/>
          <w:sz w:val="22"/>
          <w:szCs w:val="22"/>
        </w:rPr>
        <w:t xml:space="preserve">Poskytovatel se zavazuje, že plnění bude prováděno osobami, které splňují </w:t>
      </w:r>
      <w:r w:rsidR="005C1F3C">
        <w:rPr>
          <w:rFonts w:ascii="Arial" w:hAnsi="Arial" w:cs="Arial"/>
          <w:b w:val="0"/>
          <w:sz w:val="22"/>
          <w:szCs w:val="22"/>
        </w:rPr>
        <w:t xml:space="preserve">minimální požadavky na technickou kvalifikaci </w:t>
      </w:r>
      <w:r w:rsidRPr="00B416A6">
        <w:rPr>
          <w:rFonts w:ascii="Arial" w:hAnsi="Arial" w:cs="Arial"/>
          <w:b w:val="0"/>
          <w:sz w:val="22"/>
          <w:szCs w:val="22"/>
        </w:rPr>
        <w:t xml:space="preserve">uvedené v </w:t>
      </w:r>
      <w:r w:rsidR="00C803D1">
        <w:rPr>
          <w:rFonts w:ascii="Arial" w:hAnsi="Arial" w:cs="Arial"/>
          <w:b w:val="0"/>
          <w:sz w:val="22"/>
          <w:szCs w:val="22"/>
        </w:rPr>
        <w:t>příloze F</w:t>
      </w:r>
      <w:r w:rsidR="000C0737">
        <w:rPr>
          <w:rFonts w:ascii="Arial" w:hAnsi="Arial" w:cs="Arial"/>
          <w:b w:val="0"/>
          <w:sz w:val="22"/>
          <w:szCs w:val="22"/>
        </w:rPr>
        <w:t>2</w:t>
      </w:r>
      <w:r w:rsidRPr="00B416A6">
        <w:rPr>
          <w:rFonts w:ascii="Arial" w:hAnsi="Arial" w:cs="Arial"/>
          <w:b w:val="0"/>
          <w:sz w:val="22"/>
          <w:szCs w:val="22"/>
        </w:rPr>
        <w:t xml:space="preserve"> zadáv</w:t>
      </w:r>
      <w:r>
        <w:rPr>
          <w:rFonts w:ascii="Arial" w:hAnsi="Arial" w:cs="Arial"/>
          <w:b w:val="0"/>
          <w:sz w:val="22"/>
          <w:szCs w:val="22"/>
        </w:rPr>
        <w:t xml:space="preserve">ací dokumentace Veřejné zakázky. </w:t>
      </w:r>
      <w:r w:rsidRPr="00B416A6">
        <w:rPr>
          <w:rFonts w:ascii="Arial" w:hAnsi="Arial" w:cs="Arial"/>
          <w:b w:val="0"/>
          <w:sz w:val="22"/>
          <w:szCs w:val="22"/>
        </w:rPr>
        <w:t xml:space="preserve">To platí i pro změnu těchto osob. V případě, že dojde ke změně osob, </w:t>
      </w:r>
      <w:r>
        <w:rPr>
          <w:rFonts w:ascii="Arial" w:hAnsi="Arial" w:cs="Arial"/>
          <w:b w:val="0"/>
          <w:sz w:val="22"/>
          <w:szCs w:val="22"/>
        </w:rPr>
        <w:t xml:space="preserve">Poskytovatel takovou změnu oznámí Objednateli min. 3 pracovní dny předem. </w:t>
      </w:r>
      <w:r w:rsidRPr="00B416A6">
        <w:rPr>
          <w:rFonts w:ascii="Arial" w:hAnsi="Arial" w:cs="Arial"/>
          <w:b w:val="0"/>
          <w:sz w:val="22"/>
          <w:szCs w:val="22"/>
        </w:rPr>
        <w:t>Objednatel takovouto změnu schválí. Případné odmítnutí schválení musí Objednatel náležitě odůvodnit.</w:t>
      </w:r>
      <w:r>
        <w:rPr>
          <w:rFonts w:ascii="Arial" w:hAnsi="Arial" w:cs="Arial"/>
          <w:b w:val="0"/>
          <w:sz w:val="22"/>
          <w:szCs w:val="22"/>
        </w:rPr>
        <w:t xml:space="preserve"> V případě mimořádných okolností (např. smrt člena realizačního týmu, náhlá nemoc apod.) sdělí Poskytovatel změnu v osobách ihned poté, co takovo</w:t>
      </w:r>
      <w:r w:rsidR="00ED60BB">
        <w:rPr>
          <w:rFonts w:ascii="Arial" w:hAnsi="Arial" w:cs="Arial"/>
          <w:b w:val="0"/>
          <w:sz w:val="22"/>
          <w:szCs w:val="22"/>
        </w:rPr>
        <w:t xml:space="preserve">u změnu provedl, není-li možné </w:t>
      </w:r>
      <w:r>
        <w:rPr>
          <w:rFonts w:ascii="Arial" w:hAnsi="Arial" w:cs="Arial"/>
          <w:b w:val="0"/>
          <w:sz w:val="22"/>
          <w:szCs w:val="22"/>
        </w:rPr>
        <w:t>ze strany Poskytovatele dodržet lhůtu 3 pracovních dnů před provedením změny.</w:t>
      </w:r>
    </w:p>
    <w:p w14:paraId="30627AD1" w14:textId="5E6849A5" w:rsidR="00231BA7" w:rsidRDefault="00231BA7" w:rsidP="00FA74C2">
      <w:pPr>
        <w:pStyle w:val="RLlneksmlouvy"/>
        <w:numPr>
          <w:ilvl w:val="1"/>
          <w:numId w:val="21"/>
        </w:numPr>
        <w:spacing w:before="0" w:line="240" w:lineRule="auto"/>
        <w:rPr>
          <w:rFonts w:ascii="Arial" w:hAnsi="Arial" w:cs="Arial"/>
          <w:b w:val="0"/>
          <w:sz w:val="22"/>
          <w:szCs w:val="22"/>
        </w:rPr>
      </w:pPr>
      <w:r w:rsidRPr="00B416A6">
        <w:rPr>
          <w:rFonts w:ascii="Arial" w:hAnsi="Arial" w:cs="Arial"/>
          <w:b w:val="0"/>
          <w:sz w:val="22"/>
          <w:szCs w:val="22"/>
        </w:rPr>
        <w:t xml:space="preserve">Poskytovatel </w:t>
      </w:r>
      <w:r>
        <w:rPr>
          <w:rFonts w:ascii="Arial" w:hAnsi="Arial" w:cs="Arial"/>
          <w:b w:val="0"/>
          <w:sz w:val="22"/>
          <w:szCs w:val="22"/>
        </w:rPr>
        <w:t xml:space="preserve">je oprávněn jednostranně v průběhu plnění této Rámcové smlouvy rozšiřovat nebo zužovat počet členů realizačního týmu, pokud tím budou zachovány minimální </w:t>
      </w:r>
      <w:r w:rsidR="005C1F3C">
        <w:rPr>
          <w:rFonts w:ascii="Arial" w:hAnsi="Arial" w:cs="Arial"/>
          <w:b w:val="0"/>
          <w:sz w:val="22"/>
          <w:szCs w:val="22"/>
        </w:rPr>
        <w:t xml:space="preserve">požadavky na technickou kvalifikaci </w:t>
      </w:r>
      <w:r>
        <w:rPr>
          <w:rFonts w:ascii="Arial" w:hAnsi="Arial" w:cs="Arial"/>
          <w:b w:val="0"/>
          <w:sz w:val="22"/>
          <w:szCs w:val="22"/>
        </w:rPr>
        <w:t>zadavatele uvedené v </w:t>
      </w:r>
      <w:r w:rsidR="00C803D1">
        <w:rPr>
          <w:rFonts w:ascii="Arial" w:hAnsi="Arial" w:cs="Arial"/>
          <w:b w:val="0"/>
          <w:sz w:val="22"/>
          <w:szCs w:val="22"/>
        </w:rPr>
        <w:t>příloze F</w:t>
      </w:r>
      <w:r w:rsidR="00527C89">
        <w:rPr>
          <w:rFonts w:ascii="Arial" w:hAnsi="Arial" w:cs="Arial"/>
          <w:b w:val="0"/>
          <w:sz w:val="22"/>
          <w:szCs w:val="22"/>
        </w:rPr>
        <w:t>2</w:t>
      </w:r>
      <w:r w:rsidRPr="00B416A6">
        <w:rPr>
          <w:rFonts w:ascii="Arial" w:hAnsi="Arial" w:cs="Arial"/>
          <w:b w:val="0"/>
          <w:sz w:val="22"/>
          <w:szCs w:val="22"/>
        </w:rPr>
        <w:t xml:space="preserve"> zadávací dokumentace Veřejné zakázky</w:t>
      </w:r>
      <w:r>
        <w:rPr>
          <w:rFonts w:ascii="Arial" w:hAnsi="Arial" w:cs="Arial"/>
          <w:b w:val="0"/>
          <w:sz w:val="22"/>
          <w:szCs w:val="22"/>
        </w:rPr>
        <w:t>, a to jak minimální počet členů realizačního týmu, tak požadavky na odbornou způsobilost jednotlivých členů realizačního týmu</w:t>
      </w:r>
      <w:r w:rsidRPr="00B416A6">
        <w:rPr>
          <w:rFonts w:ascii="Arial" w:hAnsi="Arial" w:cs="Arial"/>
          <w:b w:val="0"/>
          <w:sz w:val="22"/>
          <w:szCs w:val="22"/>
        </w:rPr>
        <w:t>.</w:t>
      </w:r>
    </w:p>
    <w:p w14:paraId="683BB487" w14:textId="77777777" w:rsidR="00275B5C" w:rsidRPr="00B42268" w:rsidRDefault="00387DEE" w:rsidP="00275B5C">
      <w:pPr>
        <w:pStyle w:val="Nadpis1"/>
      </w:pPr>
      <w:r>
        <w:br/>
      </w:r>
      <w:bookmarkStart w:id="9" w:name="_Ref202762701"/>
      <w:r w:rsidR="00275B5C">
        <w:t>Sleva z Ceny Služby, smluvní pokuty, úrok z prodlení</w:t>
      </w:r>
    </w:p>
    <w:p w14:paraId="55899787" w14:textId="77777777" w:rsidR="00275B5C" w:rsidRPr="004F5313" w:rsidRDefault="00275B5C" w:rsidP="00FA74C2">
      <w:pPr>
        <w:pStyle w:val="Nadpis11"/>
        <w:numPr>
          <w:ilvl w:val="1"/>
          <w:numId w:val="22"/>
        </w:numPr>
      </w:pPr>
      <w:bookmarkStart w:id="10" w:name="_Ref230364864"/>
      <w:r w:rsidRPr="00640A3B">
        <w:t xml:space="preserve">Smluvní strana je v prodlení s plněním svého závazku, který pro Smluvní stranu vyplývá z této Rámcové smlouvy anebo platných právních předpisů, jestliže jej nesplní řádně a včas </w:t>
      </w:r>
      <w:r w:rsidRPr="004F5313">
        <w:t xml:space="preserve">a v náležité kvalitě dle této Rámcové smlouvy. </w:t>
      </w:r>
    </w:p>
    <w:p w14:paraId="1A86F2E2" w14:textId="77777777" w:rsidR="00275B5C" w:rsidRPr="004F5313" w:rsidRDefault="00275B5C" w:rsidP="00FA74C2">
      <w:pPr>
        <w:pStyle w:val="Nadpis11"/>
        <w:numPr>
          <w:ilvl w:val="1"/>
          <w:numId w:val="22"/>
        </w:numPr>
      </w:pPr>
      <w:r w:rsidRPr="004F5313">
        <w:lastRenderedPageBreak/>
        <w:t>Objednatel je oprávněn požadovat na Poskytovateli zaplacení slevy z Ceny Služby příslušné Objednávky v případě prodlení Poskytovatele (z důvodů ne na straně Objednatele):</w:t>
      </w:r>
    </w:p>
    <w:p w14:paraId="46207D9A" w14:textId="77777777" w:rsidR="00275B5C" w:rsidRPr="004F5313" w:rsidRDefault="00275B5C" w:rsidP="00FA74C2">
      <w:pPr>
        <w:pStyle w:val="Odstavecseseznamem"/>
        <w:numPr>
          <w:ilvl w:val="1"/>
          <w:numId w:val="37"/>
        </w:numPr>
        <w:spacing w:after="120"/>
        <w:ind w:left="1134" w:hanging="284"/>
        <w:contextualSpacing w:val="0"/>
        <w:rPr>
          <w:rFonts w:ascii="Arial" w:hAnsi="Arial" w:cs="Arial"/>
          <w:sz w:val="22"/>
          <w:szCs w:val="22"/>
        </w:rPr>
      </w:pPr>
      <w:r w:rsidRPr="004F5313">
        <w:rPr>
          <w:rFonts w:ascii="Arial" w:hAnsi="Arial" w:cs="Arial"/>
          <w:sz w:val="22"/>
          <w:szCs w:val="22"/>
        </w:rPr>
        <w:t>s plněním dle čl. 1.3 této Rámcové smlouvy, a to ve výši 5 % z Ceny Služby příslušné Objednávky za každý započatý den prodlení u plnění dle čl. 1.3 písm. a) až f) a h) této Rámcové smlouvy,</w:t>
      </w:r>
    </w:p>
    <w:p w14:paraId="677F4AF2" w14:textId="3C2F02D9" w:rsidR="00275B5C" w:rsidRPr="004F5313" w:rsidRDefault="00275B5C" w:rsidP="00FA74C2">
      <w:pPr>
        <w:pStyle w:val="Odstavecseseznamem"/>
        <w:numPr>
          <w:ilvl w:val="1"/>
          <w:numId w:val="37"/>
        </w:numPr>
        <w:spacing w:after="120"/>
        <w:ind w:left="1134" w:hanging="284"/>
        <w:contextualSpacing w:val="0"/>
        <w:rPr>
          <w:rFonts w:ascii="Arial" w:hAnsi="Arial" w:cs="Arial"/>
          <w:sz w:val="22"/>
          <w:szCs w:val="22"/>
        </w:rPr>
      </w:pPr>
      <w:r w:rsidRPr="004F5313">
        <w:rPr>
          <w:rFonts w:ascii="Arial" w:hAnsi="Arial" w:cs="Arial"/>
          <w:sz w:val="22"/>
          <w:szCs w:val="22"/>
        </w:rPr>
        <w:t xml:space="preserve">s plnění dle čl. 1.3 této Rámcové smlouvy, a to ve výši 5 % z Ceny Služby příslušné Objednávky za každých započatých 10 hodin prodlení u plnění dle čl. 1.3 písm. písm. g) této Rámcové smlouvy. </w:t>
      </w:r>
    </w:p>
    <w:p w14:paraId="196B0321" w14:textId="77777777" w:rsidR="00275B5C" w:rsidRPr="004F5313" w:rsidRDefault="00275B5C" w:rsidP="00FA74C2">
      <w:pPr>
        <w:pStyle w:val="Nadpis11"/>
        <w:numPr>
          <w:ilvl w:val="1"/>
          <w:numId w:val="22"/>
        </w:numPr>
      </w:pPr>
      <w:r w:rsidRPr="004F5313">
        <w:t>Objednatel je oprávněn požadovat na Poskytovateli zaplacení slevy z Ceny Služby příslušné Objednávky, v případě prodlení s odstraňováním nedostatků ve lhůtě stanovené v článku 6.3 této Rámcové smlouvy, a to:</w:t>
      </w:r>
    </w:p>
    <w:p w14:paraId="3963BAF7" w14:textId="59553A34" w:rsidR="00275B5C" w:rsidRPr="004F5313" w:rsidRDefault="00275B5C" w:rsidP="00FA74C2">
      <w:pPr>
        <w:pStyle w:val="Odstavecseseznamem"/>
        <w:numPr>
          <w:ilvl w:val="0"/>
          <w:numId w:val="38"/>
        </w:numPr>
        <w:spacing w:after="120"/>
        <w:ind w:left="1276"/>
        <w:contextualSpacing w:val="0"/>
        <w:rPr>
          <w:rFonts w:ascii="Arial" w:hAnsi="Arial" w:cs="Arial"/>
          <w:sz w:val="22"/>
          <w:szCs w:val="22"/>
        </w:rPr>
      </w:pPr>
      <w:r w:rsidRPr="004F5313">
        <w:rPr>
          <w:rFonts w:ascii="Arial" w:hAnsi="Arial" w:cs="Arial"/>
          <w:sz w:val="22"/>
          <w:szCs w:val="22"/>
        </w:rPr>
        <w:t xml:space="preserve">ve výši </w:t>
      </w:r>
      <w:r w:rsidR="004F5313">
        <w:rPr>
          <w:rFonts w:ascii="Arial" w:hAnsi="Arial" w:cs="Arial"/>
          <w:sz w:val="22"/>
          <w:szCs w:val="22"/>
        </w:rPr>
        <w:t>5</w:t>
      </w:r>
      <w:r w:rsidRPr="004F5313">
        <w:rPr>
          <w:rFonts w:ascii="Arial" w:hAnsi="Arial" w:cs="Arial"/>
          <w:sz w:val="22"/>
          <w:szCs w:val="22"/>
        </w:rPr>
        <w:t xml:space="preserve"> % z Ceny Služby příslušné Objednávky za každý započatý den prodlení </w:t>
      </w:r>
      <w:r w:rsidR="00083661">
        <w:rPr>
          <w:rFonts w:ascii="Arial" w:hAnsi="Arial" w:cs="Arial"/>
          <w:sz w:val="22"/>
          <w:szCs w:val="22"/>
        </w:rPr>
        <w:br/>
      </w:r>
      <w:r w:rsidRPr="004F5313">
        <w:rPr>
          <w:rFonts w:ascii="Arial" w:hAnsi="Arial" w:cs="Arial"/>
          <w:sz w:val="22"/>
          <w:szCs w:val="22"/>
        </w:rPr>
        <w:t xml:space="preserve">u plnění dle čl. 1.3 písm. a) až f) a h) této Rámcové smlouvy, </w:t>
      </w:r>
    </w:p>
    <w:p w14:paraId="4208757D" w14:textId="4BF2FF3F" w:rsidR="00275B5C" w:rsidRPr="004F5313" w:rsidRDefault="00275B5C" w:rsidP="00FA74C2">
      <w:pPr>
        <w:pStyle w:val="Odstavecseseznamem"/>
        <w:numPr>
          <w:ilvl w:val="0"/>
          <w:numId w:val="38"/>
        </w:numPr>
        <w:spacing w:after="120"/>
        <w:ind w:left="1276"/>
        <w:contextualSpacing w:val="0"/>
        <w:rPr>
          <w:rFonts w:ascii="Arial" w:hAnsi="Arial" w:cs="Arial"/>
          <w:sz w:val="22"/>
          <w:szCs w:val="22"/>
        </w:rPr>
      </w:pPr>
      <w:r w:rsidRPr="004F5313">
        <w:rPr>
          <w:rFonts w:ascii="Arial" w:hAnsi="Arial" w:cs="Arial"/>
          <w:sz w:val="22"/>
          <w:szCs w:val="22"/>
        </w:rPr>
        <w:t xml:space="preserve">ve výši </w:t>
      </w:r>
      <w:r w:rsidR="004F5313">
        <w:rPr>
          <w:rFonts w:ascii="Arial" w:hAnsi="Arial" w:cs="Arial"/>
          <w:sz w:val="22"/>
          <w:szCs w:val="22"/>
        </w:rPr>
        <w:t>5</w:t>
      </w:r>
      <w:r w:rsidRPr="004F5313">
        <w:rPr>
          <w:rFonts w:ascii="Arial" w:hAnsi="Arial" w:cs="Arial"/>
          <w:sz w:val="22"/>
          <w:szCs w:val="22"/>
        </w:rPr>
        <w:t xml:space="preserve"> % z Ceny Služby příslušné Objednávky za každých započatých 24 hodin prodlení u plnění dle čl. 1.3 písm. g) této Rámcové smlouvy. </w:t>
      </w:r>
    </w:p>
    <w:p w14:paraId="59901B7E" w14:textId="77777777" w:rsidR="00275B5C" w:rsidRPr="004F5313" w:rsidRDefault="00275B5C" w:rsidP="00FA74C2">
      <w:pPr>
        <w:pStyle w:val="Nadpis11"/>
        <w:numPr>
          <w:ilvl w:val="1"/>
          <w:numId w:val="22"/>
        </w:numPr>
      </w:pPr>
      <w:r w:rsidRPr="004F5313">
        <w:t>Objednatel je dále oprávněn požadovat na Poskytovateli zaplacení slevy s Ceny služby příslušné Objednávky v případě, že mu byl Objednatelem vrácen překlad k přepracování s uvedením chyb, a to:</w:t>
      </w:r>
    </w:p>
    <w:p w14:paraId="087B9DDF" w14:textId="77777777" w:rsidR="00275B5C" w:rsidRPr="004F5313" w:rsidRDefault="00275B5C" w:rsidP="00FA74C2">
      <w:pPr>
        <w:pStyle w:val="Nadpis11"/>
        <w:numPr>
          <w:ilvl w:val="0"/>
          <w:numId w:val="39"/>
        </w:numPr>
        <w:spacing w:after="60"/>
        <w:ind w:left="1208" w:hanging="357"/>
        <w:rPr>
          <w:rFonts w:ascii="Helv" w:eastAsia="Calibri" w:hAnsi="Helv" w:cs="Helv"/>
        </w:rPr>
      </w:pPr>
      <w:r w:rsidRPr="004F5313">
        <w:rPr>
          <w:rFonts w:ascii="Helv" w:eastAsia="Calibri" w:hAnsi="Helv" w:cs="Helv"/>
        </w:rPr>
        <w:t>do 10 % rozsahu reklamovaného textu ve výši 5 % z Ceny Služby příslušné Objednávky,</w:t>
      </w:r>
    </w:p>
    <w:p w14:paraId="09643979" w14:textId="77777777" w:rsidR="00275B5C" w:rsidRPr="004F5313" w:rsidRDefault="00275B5C" w:rsidP="00FA74C2">
      <w:pPr>
        <w:pStyle w:val="Nadpis11"/>
        <w:numPr>
          <w:ilvl w:val="0"/>
          <w:numId w:val="39"/>
        </w:numPr>
        <w:spacing w:after="60"/>
        <w:ind w:left="1208" w:hanging="357"/>
      </w:pPr>
      <w:r w:rsidRPr="004F5313">
        <w:rPr>
          <w:rFonts w:ascii="Helv" w:eastAsia="Calibri" w:hAnsi="Helv" w:cs="Helv"/>
        </w:rPr>
        <w:t>do 20 % rozsahu reklamovaného textu ve výši 15 % z Ceny Služby příslušné Objednávky,</w:t>
      </w:r>
    </w:p>
    <w:p w14:paraId="64FD990B" w14:textId="77777777" w:rsidR="00275B5C" w:rsidRPr="004F5313" w:rsidRDefault="00275B5C" w:rsidP="00FA74C2">
      <w:pPr>
        <w:pStyle w:val="Nadpis11"/>
        <w:numPr>
          <w:ilvl w:val="0"/>
          <w:numId w:val="39"/>
        </w:numPr>
        <w:spacing w:after="60"/>
        <w:ind w:left="1208" w:hanging="357"/>
      </w:pPr>
      <w:r w:rsidRPr="004F5313">
        <w:rPr>
          <w:rFonts w:ascii="Helv" w:eastAsia="Calibri" w:hAnsi="Helv" w:cs="Helv"/>
        </w:rPr>
        <w:t>do 50 % rozsahu reklamovaného textu ve výši 30 % z Ceny Služby příslušné Objednávky,</w:t>
      </w:r>
    </w:p>
    <w:p w14:paraId="6FE51CC6" w14:textId="77777777" w:rsidR="00275B5C" w:rsidRPr="004F5313" w:rsidRDefault="00275B5C" w:rsidP="00FA74C2">
      <w:pPr>
        <w:pStyle w:val="Nadpis11"/>
        <w:numPr>
          <w:ilvl w:val="0"/>
          <w:numId w:val="39"/>
        </w:numPr>
        <w:spacing w:after="60"/>
        <w:ind w:left="1208" w:hanging="357"/>
      </w:pPr>
      <w:r w:rsidRPr="004F5313">
        <w:rPr>
          <w:rFonts w:ascii="Helv" w:eastAsia="Calibri" w:hAnsi="Helv" w:cs="Helv"/>
        </w:rPr>
        <w:t>do 75 % rozsahu reklamovaného textu ve výši 50 % z Ceny Služby příslušné Objednávky,</w:t>
      </w:r>
    </w:p>
    <w:p w14:paraId="438DD9B5" w14:textId="77777777" w:rsidR="00275B5C" w:rsidRPr="004F5313" w:rsidRDefault="00275B5C" w:rsidP="00FA74C2">
      <w:pPr>
        <w:pStyle w:val="Nadpis11"/>
        <w:numPr>
          <w:ilvl w:val="0"/>
          <w:numId w:val="39"/>
        </w:numPr>
        <w:ind w:left="1208" w:hanging="357"/>
      </w:pPr>
      <w:r w:rsidRPr="004F5313">
        <w:rPr>
          <w:rFonts w:ascii="Helv" w:eastAsia="Calibri" w:hAnsi="Helv" w:cs="Helv"/>
        </w:rPr>
        <w:t>75 % a výše rozsahu reklamovaného textu ve výši 90 % z Ceny Služby příslušné Objednávky.</w:t>
      </w:r>
    </w:p>
    <w:p w14:paraId="33E5BF4F" w14:textId="4F5277D4" w:rsidR="00275B5C" w:rsidRPr="004F5313" w:rsidRDefault="00275B5C" w:rsidP="00FA74C2">
      <w:pPr>
        <w:pStyle w:val="Nadpis11"/>
        <w:numPr>
          <w:ilvl w:val="1"/>
          <w:numId w:val="22"/>
        </w:numPr>
      </w:pPr>
      <w:r w:rsidRPr="004F5313">
        <w:t xml:space="preserve">V případě, že byl </w:t>
      </w:r>
      <w:r w:rsidR="00350592">
        <w:t xml:space="preserve">vrácen </w:t>
      </w:r>
      <w:r w:rsidRPr="004F5313">
        <w:t xml:space="preserve">Poskytovateli k přepracování </w:t>
      </w:r>
      <w:r w:rsidR="00350592" w:rsidRPr="004F5313">
        <w:t xml:space="preserve">překlad </w:t>
      </w:r>
      <w:r w:rsidR="00350592">
        <w:t>dle čl. 11.4 písm. a) až c) této Rámcové smlouvy</w:t>
      </w:r>
      <w:r w:rsidR="00350592" w:rsidRPr="004F5313">
        <w:t xml:space="preserve"> </w:t>
      </w:r>
      <w:r w:rsidRPr="004F5313">
        <w:t xml:space="preserve">a ten jej Objednateli odevzdal opět v neakceptovatelné kvalitě, bude mu proplaceno nejvýše 50 % z Ceny Služby ponížené již o slevu dle předchozího odstavce. </w:t>
      </w:r>
      <w:r w:rsidR="00350592">
        <w:t xml:space="preserve">V případě vrácení překladu dle čl. 11.4 písm. d) a e) této Rámcové smlouvy, nebude Poskytovateli ze strany Objednatele proplacena žádná částka. </w:t>
      </w:r>
      <w:r w:rsidRPr="004F5313">
        <w:t>Bez ohledu na toto snížení Ceny Služby je Poskytovatel povinen nedostatky odstranit, a to v termínech stanovených v článku 6.3 této Rámcové smlouvy.</w:t>
      </w:r>
    </w:p>
    <w:p w14:paraId="0FE90947" w14:textId="29CBEE29" w:rsidR="00275B5C" w:rsidRDefault="00275B5C" w:rsidP="00FA74C2">
      <w:pPr>
        <w:pStyle w:val="Nadpis11"/>
        <w:numPr>
          <w:ilvl w:val="1"/>
          <w:numId w:val="22"/>
        </w:numPr>
      </w:pPr>
      <w:r w:rsidRPr="00A72C0E">
        <w:t>V případě porušení povinnosti dle čl. 10.2</w:t>
      </w:r>
      <w:r>
        <w:t xml:space="preserve"> </w:t>
      </w:r>
      <w:r w:rsidRPr="00A72C0E">
        <w:t xml:space="preserve">této Rámcové smlouvy je </w:t>
      </w:r>
      <w:r>
        <w:t>P</w:t>
      </w:r>
      <w:r w:rsidRPr="00A72C0E">
        <w:t xml:space="preserve">oskytovatel povinen uhradit </w:t>
      </w:r>
      <w:r>
        <w:t>O</w:t>
      </w:r>
      <w:r w:rsidRPr="00A72C0E">
        <w:t xml:space="preserve">bjednateli smluvní pokutu ve výši 10.000 Kč </w:t>
      </w:r>
      <w:r>
        <w:t xml:space="preserve">za každou osobu, která nesplní minimální požadavky na technickou kvalifikaci </w:t>
      </w:r>
      <w:r w:rsidRPr="00A72C0E">
        <w:t xml:space="preserve">uvedené </w:t>
      </w:r>
      <w:r>
        <w:t>v příloze F</w:t>
      </w:r>
      <w:r w:rsidR="00FA74C2">
        <w:t>2</w:t>
      </w:r>
      <w:r w:rsidRPr="00A72C0E">
        <w:t xml:space="preserve"> zadávací dokumentace Veřejné zakázky, </w:t>
      </w:r>
      <w:r>
        <w:t>a to za každou poskytnutou Službu takovouto osobou</w:t>
      </w:r>
      <w:r w:rsidRPr="00A72C0E">
        <w:t>.</w:t>
      </w:r>
    </w:p>
    <w:p w14:paraId="7A159885" w14:textId="77777777" w:rsidR="00275B5C" w:rsidRDefault="00275B5C" w:rsidP="00FA74C2">
      <w:pPr>
        <w:pStyle w:val="Nadpis11"/>
        <w:numPr>
          <w:ilvl w:val="1"/>
          <w:numId w:val="22"/>
        </w:numPr>
      </w:pPr>
      <w:r>
        <w:t xml:space="preserve">V případě, že </w:t>
      </w:r>
      <w:r w:rsidRPr="00ED524A">
        <w:t xml:space="preserve">Poskytovatel </w:t>
      </w:r>
      <w:r>
        <w:t xml:space="preserve">poruší </w:t>
      </w:r>
      <w:r w:rsidRPr="007E7A3B">
        <w:rPr>
          <w:rFonts w:eastAsiaTheme="minorHAnsi"/>
          <w:lang w:eastAsia="en-US"/>
        </w:rPr>
        <w:t>jakou</w:t>
      </w:r>
      <w:r>
        <w:rPr>
          <w:rFonts w:eastAsiaTheme="minorHAnsi"/>
          <w:lang w:eastAsia="en-US"/>
        </w:rPr>
        <w:t>koliv povinnost uvedenou v čl. 14</w:t>
      </w:r>
      <w:r w:rsidRPr="007E7A3B">
        <w:rPr>
          <w:rFonts w:eastAsiaTheme="minorHAnsi"/>
          <w:lang w:eastAsia="en-US"/>
        </w:rPr>
        <w:t xml:space="preserve"> této </w:t>
      </w:r>
      <w:r>
        <w:rPr>
          <w:rFonts w:eastAsiaTheme="minorHAnsi"/>
          <w:lang w:eastAsia="en-US"/>
        </w:rPr>
        <w:t xml:space="preserve">Rámcové </w:t>
      </w:r>
      <w:r w:rsidRPr="007E7A3B">
        <w:rPr>
          <w:rFonts w:eastAsiaTheme="minorHAnsi"/>
          <w:lang w:eastAsia="en-US"/>
        </w:rPr>
        <w:t xml:space="preserve">smlouvy, je povinen zaplatit </w:t>
      </w:r>
      <w:r>
        <w:rPr>
          <w:rFonts w:eastAsiaTheme="minorHAnsi"/>
          <w:lang w:eastAsia="en-US"/>
        </w:rPr>
        <w:t xml:space="preserve">Objednateli </w:t>
      </w:r>
      <w:r w:rsidRPr="007E7A3B">
        <w:rPr>
          <w:rFonts w:eastAsiaTheme="minorHAnsi"/>
          <w:lang w:eastAsia="en-US"/>
        </w:rPr>
        <w:t xml:space="preserve">smluvní pokutu ve výši </w:t>
      </w:r>
      <w:r>
        <w:rPr>
          <w:rFonts w:eastAsiaTheme="minorHAnsi"/>
          <w:lang w:eastAsia="en-US"/>
        </w:rPr>
        <w:t>10</w:t>
      </w:r>
      <w:r w:rsidRPr="007E7A3B">
        <w:rPr>
          <w:rFonts w:eastAsiaTheme="minorHAnsi"/>
          <w:lang w:eastAsia="en-US"/>
        </w:rPr>
        <w:t>.0</w:t>
      </w:r>
      <w:r>
        <w:rPr>
          <w:rFonts w:eastAsiaTheme="minorHAnsi"/>
          <w:lang w:eastAsia="en-US"/>
        </w:rPr>
        <w:t>00 Kč za každý jednotlivý případ</w:t>
      </w:r>
      <w:r w:rsidRPr="007E7A3B">
        <w:rPr>
          <w:rFonts w:eastAsiaTheme="minorHAnsi"/>
          <w:lang w:eastAsia="en-US"/>
        </w:rPr>
        <w:t>.</w:t>
      </w:r>
    </w:p>
    <w:p w14:paraId="29891B35" w14:textId="77777777" w:rsidR="00275B5C" w:rsidRPr="00555C82" w:rsidRDefault="00275B5C" w:rsidP="00FA74C2">
      <w:pPr>
        <w:pStyle w:val="Nadpis11"/>
        <w:numPr>
          <w:ilvl w:val="1"/>
          <w:numId w:val="22"/>
        </w:numPr>
      </w:pPr>
      <w:r w:rsidRPr="00555C82">
        <w:rPr>
          <w:rFonts w:eastAsiaTheme="minorHAnsi"/>
        </w:rPr>
        <w:t>V případě, že Poskytovatel</w:t>
      </w:r>
      <w:r w:rsidRPr="00555C82">
        <w:rPr>
          <w:rFonts w:eastAsiaTheme="minorHAnsi"/>
          <w:lang w:eastAsia="en-US"/>
        </w:rPr>
        <w:t xml:space="preserve"> poruší jakouk</w:t>
      </w:r>
      <w:r w:rsidRPr="00555C82">
        <w:rPr>
          <w:rFonts w:eastAsiaTheme="minorHAnsi"/>
        </w:rPr>
        <w:t>oliv povinnost uvedenou v čl. 7</w:t>
      </w:r>
      <w:r w:rsidRPr="00555C82">
        <w:rPr>
          <w:rFonts w:eastAsiaTheme="minorHAnsi"/>
          <w:lang w:eastAsia="en-US"/>
        </w:rPr>
        <w:t xml:space="preserve"> této </w:t>
      </w:r>
      <w:r w:rsidRPr="00555C82">
        <w:rPr>
          <w:rFonts w:eastAsiaTheme="minorHAnsi"/>
        </w:rPr>
        <w:t xml:space="preserve">Rámcové </w:t>
      </w:r>
      <w:r w:rsidRPr="00555C82">
        <w:rPr>
          <w:rFonts w:eastAsiaTheme="minorHAnsi"/>
          <w:lang w:eastAsia="en-US"/>
        </w:rPr>
        <w:t xml:space="preserve">smlouvy, je povinen zaplatit </w:t>
      </w:r>
      <w:r w:rsidRPr="00555C82">
        <w:rPr>
          <w:rFonts w:eastAsiaTheme="minorHAnsi"/>
        </w:rPr>
        <w:t xml:space="preserve">Objednateli </w:t>
      </w:r>
      <w:r w:rsidRPr="00555C82">
        <w:rPr>
          <w:rFonts w:eastAsiaTheme="minorHAnsi"/>
          <w:lang w:eastAsia="en-US"/>
        </w:rPr>
        <w:t>smluvní pokutu ve výši 2</w:t>
      </w:r>
      <w:r w:rsidRPr="00555C82">
        <w:rPr>
          <w:rFonts w:eastAsiaTheme="minorHAnsi"/>
        </w:rPr>
        <w:t>.0</w:t>
      </w:r>
      <w:r w:rsidRPr="00555C82">
        <w:rPr>
          <w:rFonts w:eastAsiaTheme="minorHAnsi"/>
          <w:lang w:eastAsia="en-US"/>
        </w:rPr>
        <w:t>00 Kč za každý jednotlivý případ.</w:t>
      </w:r>
    </w:p>
    <w:p w14:paraId="0BE58185" w14:textId="77777777" w:rsidR="00275B5C" w:rsidRPr="00555C82" w:rsidRDefault="00275B5C" w:rsidP="00FA74C2">
      <w:pPr>
        <w:pStyle w:val="Nadpis11"/>
        <w:numPr>
          <w:ilvl w:val="1"/>
          <w:numId w:val="22"/>
        </w:numPr>
      </w:pPr>
      <w:r>
        <w:rPr>
          <w:rFonts w:eastAsiaTheme="minorHAnsi"/>
          <w:lang w:eastAsia="en-US"/>
        </w:rPr>
        <w:t xml:space="preserve">Poskytovatel </w:t>
      </w:r>
      <w:r w:rsidRPr="00555C82">
        <w:rPr>
          <w:rFonts w:eastAsiaTheme="minorHAnsi"/>
          <w:lang w:eastAsia="en-US"/>
        </w:rPr>
        <w:t xml:space="preserve">se zavazuje řádně a včas plnit své povinnosti vztahující se ke správě DPH po dobu trvání této </w:t>
      </w:r>
      <w:r>
        <w:rPr>
          <w:rFonts w:eastAsiaTheme="minorHAnsi"/>
          <w:lang w:eastAsia="en-US"/>
        </w:rPr>
        <w:t xml:space="preserve">Rámcové </w:t>
      </w:r>
      <w:r w:rsidRPr="00555C82">
        <w:rPr>
          <w:rFonts w:eastAsiaTheme="minorHAnsi"/>
          <w:lang w:eastAsia="en-US"/>
        </w:rPr>
        <w:t xml:space="preserve">smlouvy, zejména tuto daň řádně a včas zaplatit. Pokud </w:t>
      </w:r>
      <w:r>
        <w:rPr>
          <w:rFonts w:eastAsiaTheme="minorHAnsi"/>
          <w:lang w:eastAsia="en-US"/>
        </w:rPr>
        <w:br/>
      </w:r>
      <w:r w:rsidRPr="00555C82">
        <w:rPr>
          <w:rFonts w:eastAsiaTheme="minorHAnsi"/>
          <w:lang w:eastAsia="en-US"/>
        </w:rPr>
        <w:t>v důsledku porušení tohoto závazku přísl</w:t>
      </w:r>
      <w:r>
        <w:rPr>
          <w:rFonts w:eastAsiaTheme="minorHAnsi"/>
          <w:lang w:eastAsia="en-US"/>
        </w:rPr>
        <w:t xml:space="preserve">ušný finanční úřad vyzve Objednatele </w:t>
      </w:r>
      <w:r w:rsidRPr="00555C82">
        <w:rPr>
          <w:rFonts w:eastAsiaTheme="minorHAnsi"/>
          <w:lang w:eastAsia="en-US"/>
        </w:rPr>
        <w:t>k zaplacení DPH z důvodu jeho</w:t>
      </w:r>
      <w:r>
        <w:rPr>
          <w:rFonts w:eastAsiaTheme="minorHAnsi"/>
          <w:lang w:eastAsia="en-US"/>
        </w:rPr>
        <w:t xml:space="preserve"> ručení, zavazuje se Poskytovatel</w:t>
      </w:r>
      <w:r w:rsidRPr="00555C82">
        <w:rPr>
          <w:rFonts w:eastAsiaTheme="minorHAnsi"/>
          <w:lang w:eastAsia="en-US"/>
        </w:rPr>
        <w:t xml:space="preserve"> zaplatit </w:t>
      </w:r>
      <w:r>
        <w:rPr>
          <w:rFonts w:eastAsiaTheme="minorHAnsi"/>
          <w:lang w:eastAsia="en-US"/>
        </w:rPr>
        <w:t>Objednateli</w:t>
      </w:r>
      <w:r w:rsidRPr="00555C82">
        <w:rPr>
          <w:rFonts w:eastAsiaTheme="minorHAnsi"/>
          <w:lang w:eastAsia="en-US"/>
        </w:rPr>
        <w:t xml:space="preserve"> </w:t>
      </w:r>
      <w:r w:rsidRPr="00555C82">
        <w:rPr>
          <w:rFonts w:eastAsiaTheme="minorHAnsi"/>
          <w:lang w:eastAsia="en-US"/>
        </w:rPr>
        <w:lastRenderedPageBreak/>
        <w:t>jednorázovou smluvní pokutu ve výši DPH vztahující se k</w:t>
      </w:r>
      <w:r>
        <w:rPr>
          <w:rFonts w:eastAsiaTheme="minorHAnsi"/>
          <w:lang w:eastAsia="en-US"/>
        </w:rPr>
        <w:t xml:space="preserve"> porušení závazku Poskytovatele </w:t>
      </w:r>
      <w:r w:rsidRPr="00555C82">
        <w:rPr>
          <w:rFonts w:eastAsiaTheme="minorHAnsi"/>
          <w:lang w:eastAsia="en-US"/>
        </w:rPr>
        <w:t>řádně a včas zaplatit DPH (včetně příslušenství), s</w:t>
      </w:r>
      <w:r>
        <w:rPr>
          <w:rFonts w:eastAsiaTheme="minorHAnsi"/>
          <w:lang w:eastAsia="en-US"/>
        </w:rPr>
        <w:t xml:space="preserve"> níž je spojeno ručení Objednatele</w:t>
      </w:r>
      <w:r w:rsidRPr="00555C82">
        <w:rPr>
          <w:rFonts w:eastAsiaTheme="minorHAnsi"/>
          <w:lang w:eastAsia="en-US"/>
        </w:rPr>
        <w:t>.</w:t>
      </w:r>
    </w:p>
    <w:p w14:paraId="7EA686CE" w14:textId="77777777" w:rsidR="00275B5C" w:rsidRDefault="00275B5C" w:rsidP="00FA74C2">
      <w:pPr>
        <w:pStyle w:val="Nadpis11"/>
        <w:numPr>
          <w:ilvl w:val="1"/>
          <w:numId w:val="22"/>
        </w:numPr>
      </w:pPr>
      <w:r w:rsidRPr="00A72C0E">
        <w:t>V případě prodlení Objednatele se zaplacením faktury Poskytovatele je Poskytovatel oprávněn účtovat mu úroky z prodlení v zákonné výši z dlužné částky za každý byť i jen započatý den prodlení.</w:t>
      </w:r>
    </w:p>
    <w:bookmarkEnd w:id="10"/>
    <w:p w14:paraId="558E9594" w14:textId="77777777" w:rsidR="00275B5C" w:rsidRPr="00851228" w:rsidRDefault="00275B5C" w:rsidP="00FA74C2">
      <w:pPr>
        <w:pStyle w:val="Nadpis11"/>
        <w:numPr>
          <w:ilvl w:val="1"/>
          <w:numId w:val="22"/>
        </w:numPr>
      </w:pPr>
      <w:r>
        <w:t>Smluvní</w:t>
      </w:r>
      <w:r w:rsidRPr="00851228">
        <w:t xml:space="preserve"> pokutu uplatní Objednatel zasláním oznámení o  uložení smluvní pokuty Poskytovateli. Smluvní pokuta je splatná do 21 dnů ode dne doručení příslušného oznámení Poskytovateli. Pro případ pochybností o doručení oznámení o uložení smluvní pokuty se sjednává, že se oznámení považuje za doručené druhé straně třetím dnem od jeho odeslání.</w:t>
      </w:r>
    </w:p>
    <w:p w14:paraId="5A0D3BA3" w14:textId="77777777" w:rsidR="00275B5C" w:rsidRPr="00393657" w:rsidRDefault="00275B5C" w:rsidP="00FA74C2">
      <w:pPr>
        <w:pStyle w:val="Nadpis11"/>
        <w:numPr>
          <w:ilvl w:val="1"/>
          <w:numId w:val="22"/>
        </w:numPr>
      </w:pPr>
      <w:r w:rsidRPr="007E7A3B">
        <w:rPr>
          <w:rFonts w:eastAsiaTheme="minorHAnsi"/>
          <w:lang w:eastAsia="en-US"/>
        </w:rPr>
        <w:t xml:space="preserve">Celková výše smluvních pokut není omezena jakýmkoliv limitem a smluvní pokuty mohou být kombinovány (tzn., že uplatnění jedné smluvní pokuty nevylučuje souběžné uplatnění jakékoliv jiné smluvní pokuty). </w:t>
      </w:r>
    </w:p>
    <w:p w14:paraId="48B5B322" w14:textId="77777777" w:rsidR="00275B5C" w:rsidRPr="00851228" w:rsidRDefault="00275B5C" w:rsidP="00FA74C2">
      <w:pPr>
        <w:pStyle w:val="Nadpis11"/>
        <w:numPr>
          <w:ilvl w:val="1"/>
          <w:numId w:val="22"/>
        </w:numPr>
      </w:pPr>
      <w:r w:rsidRPr="00851228">
        <w:t>Zaplacením smluvní pokuty není jakkoliv dotčen nárok Objednatele na náhradu škody a nemajetkové újmy; nárok na náhradu škody a nemajetkové újmy je Objednatel oprávněn uplatnit vedle smluvní pokuty v plné výši. Zaplacením smluvní pokuty není dotčeno splnění povinnosti, která je prostřednictvím smluvní pokuty zajištěna.</w:t>
      </w:r>
    </w:p>
    <w:p w14:paraId="0E25DB94" w14:textId="3C2EBDFF" w:rsidR="00796386" w:rsidRPr="001D5C37" w:rsidRDefault="009F3239" w:rsidP="00275B5C">
      <w:pPr>
        <w:pStyle w:val="Nadpis1"/>
      </w:pPr>
      <w:r>
        <w:br/>
      </w:r>
      <w:r w:rsidR="00C7690D" w:rsidRPr="001D5C37">
        <w:t>Odpovědnost za škodu</w:t>
      </w:r>
    </w:p>
    <w:p w14:paraId="5D656A05" w14:textId="1848FCE8" w:rsidR="00A72C0E" w:rsidRDefault="00796386" w:rsidP="00FA74C2">
      <w:pPr>
        <w:pStyle w:val="Nadpis11"/>
        <w:numPr>
          <w:ilvl w:val="1"/>
          <w:numId w:val="23"/>
        </w:numPr>
      </w:pPr>
      <w:r w:rsidRPr="00C973D8">
        <w:t xml:space="preserve">Každá ze </w:t>
      </w:r>
      <w:r w:rsidR="00275B5C">
        <w:t>S</w:t>
      </w:r>
      <w:r w:rsidR="000E1FE2" w:rsidRPr="00C973D8">
        <w:t xml:space="preserve">mluvních </w:t>
      </w:r>
      <w:r w:rsidRPr="00C973D8">
        <w:t>stran nese odpovědnost za způsobenou škodu v rámci platných právních předpisů, této Rámcové smlouvy a konkrétní Objednávky. Poskytovatel plně odpovídá za plnění povinností dle této Rámcové smlouvy a Objednávek rovněž v případě, že příslušnou část plnění poskytuje prostřednictvím třetí osoby.</w:t>
      </w:r>
    </w:p>
    <w:p w14:paraId="16A136EF" w14:textId="0F7C7530" w:rsidR="00A72C0E" w:rsidRDefault="00255918" w:rsidP="00FA74C2">
      <w:pPr>
        <w:pStyle w:val="Nadpis11"/>
        <w:numPr>
          <w:ilvl w:val="1"/>
          <w:numId w:val="23"/>
        </w:numPr>
      </w:pPr>
      <w:r w:rsidRPr="00A72C0E">
        <w:t xml:space="preserve">Objednatel je oprávněn nechat kdykoliv Poskytovatelem poskytnuté plnění překontrolovat třetí nezávislou osobou. V případě zjištění nedostatků nese Poskytovatel odpovědnost </w:t>
      </w:r>
      <w:r w:rsidR="00FA74C2">
        <w:br/>
      </w:r>
      <w:r w:rsidRPr="00A72C0E">
        <w:t xml:space="preserve">za škodu způsobenou Objednateli. Poskytnutí plnění v kvalitě, která neodpovídá požadavkům této Rámcové smlouvy a zadávacím podmínkám </w:t>
      </w:r>
      <w:r w:rsidR="00EE2591">
        <w:t>v</w:t>
      </w:r>
      <w:r w:rsidRPr="00A72C0E">
        <w:t>eřejné zakázky</w:t>
      </w:r>
      <w:r w:rsidR="000E1FE2" w:rsidRPr="00A72C0E">
        <w:t>,</w:t>
      </w:r>
      <w:r w:rsidRPr="00A72C0E">
        <w:t xml:space="preserve"> je považováno za podstatné porušení smlouvy a důvodem k odstoupení od smlouvy dle </w:t>
      </w:r>
      <w:r w:rsidR="000860ED">
        <w:br/>
      </w:r>
      <w:r w:rsidRPr="00A72C0E">
        <w:t>čl. 1</w:t>
      </w:r>
      <w:r w:rsidR="00B92285">
        <w:t>3</w:t>
      </w:r>
      <w:r w:rsidRPr="00A72C0E">
        <w:t xml:space="preserve"> této Rámcové smlouvy.</w:t>
      </w:r>
      <w:r w:rsidR="00796386" w:rsidRPr="00A72C0E">
        <w:t xml:space="preserve"> </w:t>
      </w:r>
    </w:p>
    <w:p w14:paraId="41C51EA1" w14:textId="77777777" w:rsidR="00B92285" w:rsidRPr="00C61916" w:rsidRDefault="00796386" w:rsidP="00FA74C2">
      <w:pPr>
        <w:pStyle w:val="Nadpis11"/>
        <w:numPr>
          <w:ilvl w:val="1"/>
          <w:numId w:val="23"/>
        </w:numPr>
      </w:pPr>
      <w:r w:rsidRPr="00A72C0E">
        <w:t>Smluvní strany se zavazují k vyvinutí maximál</w:t>
      </w:r>
      <w:r w:rsidR="004B638F">
        <w:t xml:space="preserve">ního úsilí k předcházení škodám </w:t>
      </w:r>
      <w:r w:rsidRPr="00A72C0E">
        <w:t>a k minimalizaci vzniklých škod.</w:t>
      </w:r>
      <w:bookmarkStart w:id="11" w:name="_Ref213826523"/>
      <w:bookmarkEnd w:id="9"/>
    </w:p>
    <w:p w14:paraId="4234DBFB" w14:textId="77777777" w:rsidR="00D7767D" w:rsidRPr="00B42268" w:rsidRDefault="009F3239" w:rsidP="001D5C37">
      <w:pPr>
        <w:pStyle w:val="Nadpis1"/>
      </w:pPr>
      <w:r>
        <w:br/>
      </w:r>
      <w:r w:rsidR="00333BF4">
        <w:t xml:space="preserve">Ukončení smluvního vztahu </w:t>
      </w:r>
    </w:p>
    <w:p w14:paraId="5948C025" w14:textId="77777777" w:rsidR="0014164B" w:rsidRPr="00C65A7B" w:rsidRDefault="0014164B" w:rsidP="00FA74C2">
      <w:pPr>
        <w:pStyle w:val="Nadpis11"/>
        <w:numPr>
          <w:ilvl w:val="1"/>
          <w:numId w:val="24"/>
        </w:numPr>
        <w:tabs>
          <w:tab w:val="clear" w:pos="851"/>
        </w:tabs>
      </w:pPr>
      <w:r w:rsidRPr="00C65A7B">
        <w:t xml:space="preserve">Smluvní vztah vzniklý na základě této </w:t>
      </w:r>
      <w:r>
        <w:t xml:space="preserve">Rámcové </w:t>
      </w:r>
      <w:r w:rsidRPr="00C65A7B">
        <w:t>smlouvy lze ukončit těmito způsoby:</w:t>
      </w:r>
    </w:p>
    <w:p w14:paraId="57002F78" w14:textId="77777777" w:rsidR="0014164B" w:rsidRPr="00A25F36" w:rsidRDefault="0014164B" w:rsidP="00FA74C2">
      <w:pPr>
        <w:pStyle w:val="Normodsaz"/>
        <w:numPr>
          <w:ilvl w:val="0"/>
          <w:numId w:val="36"/>
        </w:numPr>
        <w:tabs>
          <w:tab w:val="clear" w:pos="720"/>
          <w:tab w:val="left" w:pos="851"/>
          <w:tab w:val="num" w:pos="993"/>
        </w:tabs>
        <w:autoSpaceDE/>
        <w:autoSpaceDN/>
        <w:spacing w:before="0"/>
        <w:ind w:left="992" w:hanging="141"/>
        <w:contextualSpacing/>
        <w:rPr>
          <w:rFonts w:ascii="Arial" w:hAnsi="Arial" w:cs="Arial"/>
          <w:sz w:val="22"/>
          <w:szCs w:val="22"/>
        </w:rPr>
      </w:pPr>
      <w:r w:rsidRPr="00A25F36">
        <w:rPr>
          <w:rFonts w:ascii="Arial" w:hAnsi="Arial" w:cs="Arial"/>
          <w:sz w:val="22"/>
          <w:szCs w:val="22"/>
        </w:rPr>
        <w:t>odstoupením od smlouvy:</w:t>
      </w:r>
    </w:p>
    <w:p w14:paraId="3D29FB3E" w14:textId="77777777" w:rsidR="0014164B" w:rsidRDefault="0014164B" w:rsidP="00FA74C2">
      <w:pPr>
        <w:numPr>
          <w:ilvl w:val="2"/>
          <w:numId w:val="35"/>
        </w:numPr>
        <w:tabs>
          <w:tab w:val="clear" w:pos="2160"/>
          <w:tab w:val="left" w:pos="851"/>
        </w:tabs>
        <w:spacing w:after="60"/>
        <w:ind w:left="1276" w:hanging="142"/>
        <w:rPr>
          <w:rFonts w:ascii="Arial" w:hAnsi="Arial" w:cs="Arial"/>
          <w:sz w:val="22"/>
          <w:szCs w:val="22"/>
        </w:rPr>
      </w:pPr>
      <w:r w:rsidRPr="00A25F36">
        <w:rPr>
          <w:rFonts w:ascii="Arial" w:hAnsi="Arial" w:cs="Arial"/>
          <w:sz w:val="22"/>
          <w:szCs w:val="22"/>
        </w:rPr>
        <w:t>za podmínek uvedených</w:t>
      </w:r>
      <w:r w:rsidRPr="002575AA">
        <w:rPr>
          <w:rFonts w:ascii="Arial" w:hAnsi="Arial" w:cs="Arial"/>
          <w:sz w:val="22"/>
          <w:szCs w:val="22"/>
        </w:rPr>
        <w:t xml:space="preserve"> </w:t>
      </w:r>
      <w:r>
        <w:rPr>
          <w:rFonts w:ascii="Arial" w:hAnsi="Arial" w:cs="Arial"/>
          <w:sz w:val="22"/>
          <w:szCs w:val="22"/>
        </w:rPr>
        <w:t>v § 2002 a násl. občanského zákoníku v případě porušení smlouvy druhou Smluvní stranou podstatným způsobem</w:t>
      </w:r>
      <w:r w:rsidRPr="00A25F36">
        <w:rPr>
          <w:rFonts w:ascii="Arial" w:hAnsi="Arial" w:cs="Arial"/>
          <w:sz w:val="22"/>
          <w:szCs w:val="22"/>
        </w:rPr>
        <w:t>,</w:t>
      </w:r>
    </w:p>
    <w:p w14:paraId="0E983B8A" w14:textId="77777777" w:rsidR="0014164B" w:rsidRPr="002575AA" w:rsidRDefault="0014164B" w:rsidP="00FA74C2">
      <w:pPr>
        <w:numPr>
          <w:ilvl w:val="2"/>
          <w:numId w:val="35"/>
        </w:numPr>
        <w:tabs>
          <w:tab w:val="clear" w:pos="2160"/>
          <w:tab w:val="left" w:pos="851"/>
        </w:tabs>
        <w:spacing w:after="60"/>
        <w:ind w:left="1276" w:hanging="142"/>
        <w:rPr>
          <w:rFonts w:ascii="Arial" w:hAnsi="Arial" w:cs="Arial"/>
          <w:sz w:val="22"/>
          <w:szCs w:val="22"/>
        </w:rPr>
      </w:pPr>
      <w:r w:rsidRPr="002575AA">
        <w:rPr>
          <w:rFonts w:ascii="Arial" w:hAnsi="Arial" w:cs="Arial"/>
          <w:sz w:val="22"/>
          <w:szCs w:val="22"/>
        </w:rPr>
        <w:t xml:space="preserve">za podmínek stanovených </w:t>
      </w:r>
      <w:r>
        <w:rPr>
          <w:rFonts w:ascii="Arial" w:hAnsi="Arial" w:cs="Arial"/>
          <w:sz w:val="22"/>
          <w:szCs w:val="22"/>
        </w:rPr>
        <w:t xml:space="preserve">v </w:t>
      </w:r>
      <w:r w:rsidRPr="002575AA">
        <w:rPr>
          <w:rFonts w:ascii="Arial" w:hAnsi="Arial" w:cs="Arial"/>
          <w:sz w:val="22"/>
          <w:szCs w:val="22"/>
        </w:rPr>
        <w:t>ZZVZ,</w:t>
      </w:r>
    </w:p>
    <w:p w14:paraId="0130D196" w14:textId="431AFFA3" w:rsidR="0014164B" w:rsidRPr="00A25F36" w:rsidRDefault="0014164B" w:rsidP="00FA74C2">
      <w:pPr>
        <w:numPr>
          <w:ilvl w:val="2"/>
          <w:numId w:val="35"/>
        </w:numPr>
        <w:tabs>
          <w:tab w:val="clear" w:pos="2160"/>
          <w:tab w:val="left" w:pos="851"/>
        </w:tabs>
        <w:spacing w:after="60"/>
        <w:ind w:left="1276" w:hanging="142"/>
        <w:rPr>
          <w:rFonts w:ascii="Arial" w:hAnsi="Arial" w:cs="Arial"/>
          <w:sz w:val="22"/>
          <w:szCs w:val="22"/>
        </w:rPr>
      </w:pPr>
      <w:r w:rsidRPr="00A25F36">
        <w:rPr>
          <w:rFonts w:ascii="Arial" w:hAnsi="Arial" w:cs="Arial"/>
          <w:sz w:val="22"/>
          <w:szCs w:val="22"/>
        </w:rPr>
        <w:t xml:space="preserve">v případech, které si </w:t>
      </w:r>
      <w:r w:rsidR="00275B5C">
        <w:rPr>
          <w:rFonts w:ascii="Arial" w:hAnsi="Arial" w:cs="Arial"/>
          <w:sz w:val="22"/>
          <w:szCs w:val="22"/>
        </w:rPr>
        <w:t>S</w:t>
      </w:r>
      <w:r w:rsidRPr="00A25F36">
        <w:rPr>
          <w:rFonts w:ascii="Arial" w:hAnsi="Arial" w:cs="Arial"/>
          <w:sz w:val="22"/>
          <w:szCs w:val="22"/>
        </w:rPr>
        <w:t>mluvní strany ujednaly dále v tomto článku smlouvy</w:t>
      </w:r>
      <w:r>
        <w:rPr>
          <w:rFonts w:ascii="Arial" w:hAnsi="Arial" w:cs="Arial"/>
          <w:sz w:val="22"/>
          <w:szCs w:val="22"/>
        </w:rPr>
        <w:t>,</w:t>
      </w:r>
    </w:p>
    <w:p w14:paraId="48E520AA" w14:textId="7DCDE242" w:rsidR="0014164B" w:rsidRDefault="0014164B" w:rsidP="00FA74C2">
      <w:pPr>
        <w:pStyle w:val="Normodsaz"/>
        <w:numPr>
          <w:ilvl w:val="0"/>
          <w:numId w:val="36"/>
        </w:numPr>
        <w:tabs>
          <w:tab w:val="clear" w:pos="720"/>
          <w:tab w:val="left" w:pos="851"/>
          <w:tab w:val="num" w:pos="993"/>
        </w:tabs>
        <w:autoSpaceDE/>
        <w:autoSpaceDN/>
        <w:spacing w:before="0"/>
        <w:ind w:left="992" w:hanging="141"/>
        <w:contextualSpacing/>
        <w:rPr>
          <w:rFonts w:ascii="Arial" w:hAnsi="Arial" w:cs="Arial"/>
          <w:sz w:val="22"/>
          <w:szCs w:val="22"/>
        </w:rPr>
      </w:pPr>
      <w:r w:rsidRPr="00A25F36">
        <w:rPr>
          <w:rFonts w:ascii="Arial" w:hAnsi="Arial" w:cs="Arial"/>
          <w:sz w:val="22"/>
          <w:szCs w:val="22"/>
        </w:rPr>
        <w:t xml:space="preserve">dohodou </w:t>
      </w:r>
      <w:r w:rsidR="00275B5C">
        <w:rPr>
          <w:rFonts w:ascii="Arial" w:hAnsi="Arial" w:cs="Arial"/>
          <w:sz w:val="22"/>
          <w:szCs w:val="22"/>
        </w:rPr>
        <w:t>S</w:t>
      </w:r>
      <w:r w:rsidRPr="00A25F36">
        <w:rPr>
          <w:rFonts w:ascii="Arial" w:hAnsi="Arial" w:cs="Arial"/>
          <w:sz w:val="22"/>
          <w:szCs w:val="22"/>
        </w:rPr>
        <w:t>mluvních stran</w:t>
      </w:r>
    </w:p>
    <w:p w14:paraId="1922E3F1" w14:textId="77777777" w:rsidR="0014164B" w:rsidRPr="00A25F36" w:rsidRDefault="0014164B" w:rsidP="00FA74C2">
      <w:pPr>
        <w:pStyle w:val="Normodsaz"/>
        <w:numPr>
          <w:ilvl w:val="0"/>
          <w:numId w:val="36"/>
        </w:numPr>
        <w:tabs>
          <w:tab w:val="clear" w:pos="720"/>
          <w:tab w:val="left" w:pos="851"/>
          <w:tab w:val="num" w:pos="993"/>
        </w:tabs>
        <w:autoSpaceDE/>
        <w:autoSpaceDN/>
        <w:spacing w:before="0"/>
        <w:ind w:left="992" w:hanging="141"/>
        <w:contextualSpacing/>
        <w:rPr>
          <w:rFonts w:ascii="Arial" w:hAnsi="Arial" w:cs="Arial"/>
          <w:sz w:val="22"/>
          <w:szCs w:val="22"/>
        </w:rPr>
      </w:pPr>
      <w:r>
        <w:rPr>
          <w:rFonts w:ascii="Arial" w:hAnsi="Arial" w:cs="Arial"/>
          <w:sz w:val="22"/>
          <w:szCs w:val="22"/>
        </w:rPr>
        <w:t>výpovědí</w:t>
      </w:r>
      <w:r w:rsidRPr="00A25F36">
        <w:rPr>
          <w:rFonts w:ascii="Arial" w:hAnsi="Arial" w:cs="Arial"/>
          <w:sz w:val="22"/>
          <w:szCs w:val="22"/>
        </w:rPr>
        <w:t>.</w:t>
      </w:r>
    </w:p>
    <w:p w14:paraId="61AEB52B" w14:textId="77777777" w:rsidR="00D7767D" w:rsidRPr="00D7767D" w:rsidRDefault="00796386" w:rsidP="00FA74C2">
      <w:pPr>
        <w:pStyle w:val="Nadpis11"/>
        <w:numPr>
          <w:ilvl w:val="1"/>
          <w:numId w:val="24"/>
        </w:numPr>
        <w:rPr>
          <w:b/>
        </w:rPr>
      </w:pPr>
      <w:r w:rsidRPr="004967D3">
        <w:t>Objednatel je oprávněn odstoupit od této Rámcové smlouvy</w:t>
      </w:r>
      <w:r w:rsidR="004967D3" w:rsidRPr="004967D3">
        <w:t xml:space="preserve"> jako celku (vůči všem </w:t>
      </w:r>
      <w:r w:rsidR="00FB1BB8">
        <w:t>účastníkům smlouvy</w:t>
      </w:r>
      <w:r w:rsidR="004967D3" w:rsidRPr="004967D3">
        <w:t xml:space="preserve"> na straně Poskytovatele) </w:t>
      </w:r>
      <w:r w:rsidRPr="004967D3">
        <w:t>pokud</w:t>
      </w:r>
      <w:bookmarkEnd w:id="11"/>
      <w:r w:rsidR="004967D3" w:rsidRPr="004967D3">
        <w:t xml:space="preserve"> </w:t>
      </w:r>
      <w:r w:rsidRPr="004967D3">
        <w:t xml:space="preserve">bylo příslušným orgánem vydáno pravomocné rozhodnutí zakazující plnění této </w:t>
      </w:r>
      <w:r w:rsidR="00841C7E">
        <w:t xml:space="preserve">Rámcové </w:t>
      </w:r>
      <w:r w:rsidR="00355B00">
        <w:t>s</w:t>
      </w:r>
      <w:r w:rsidRPr="004967D3">
        <w:t>mlouvy</w:t>
      </w:r>
      <w:r w:rsidR="004967D3">
        <w:t>.</w:t>
      </w:r>
    </w:p>
    <w:p w14:paraId="0669117C" w14:textId="77777777" w:rsidR="00332DF1" w:rsidRPr="00D7767D" w:rsidRDefault="00332DF1" w:rsidP="00FA74C2">
      <w:pPr>
        <w:pStyle w:val="Nadpis11"/>
        <w:numPr>
          <w:ilvl w:val="1"/>
          <w:numId w:val="24"/>
        </w:numPr>
        <w:rPr>
          <w:b/>
        </w:rPr>
      </w:pPr>
      <w:r w:rsidRPr="00D7767D">
        <w:t xml:space="preserve">Objednatel je oprávněn odstoupit od této Rámcové smlouvy vůči </w:t>
      </w:r>
      <w:r w:rsidR="00255918" w:rsidRPr="00D7767D">
        <w:t>konkrétní</w:t>
      </w:r>
      <w:r w:rsidR="00FB1BB8" w:rsidRPr="00D7767D">
        <w:t>mu</w:t>
      </w:r>
      <w:r w:rsidR="00255918" w:rsidRPr="00D7767D">
        <w:t xml:space="preserve"> </w:t>
      </w:r>
      <w:r w:rsidR="00FB1BB8" w:rsidRPr="00D7767D">
        <w:t>účastníkovi smlouvy</w:t>
      </w:r>
      <w:r w:rsidR="00255918" w:rsidRPr="00D7767D">
        <w:t xml:space="preserve"> na straně Poskytovatele</w:t>
      </w:r>
      <w:r w:rsidRPr="00D7767D">
        <w:t xml:space="preserve"> pokud:</w:t>
      </w:r>
    </w:p>
    <w:p w14:paraId="07D07F58" w14:textId="1CA481A7" w:rsidR="00D7767D" w:rsidRPr="00E81AD6" w:rsidRDefault="006D47B0" w:rsidP="00FA74C2">
      <w:pPr>
        <w:pStyle w:val="Nadpis111"/>
        <w:numPr>
          <w:ilvl w:val="2"/>
          <w:numId w:val="25"/>
        </w:numPr>
      </w:pPr>
      <w:r>
        <w:lastRenderedPageBreak/>
        <w:t xml:space="preserve">Je zjištěn </w:t>
      </w:r>
      <w:r w:rsidR="00796386" w:rsidRPr="00E81AD6">
        <w:t>úpadek</w:t>
      </w:r>
      <w:r>
        <w:t xml:space="preserve"> Poskytovatele</w:t>
      </w:r>
      <w:r w:rsidR="00796386" w:rsidRPr="00E81AD6">
        <w:t xml:space="preserve">, Poskytovatel sám podá dlužnický návrh </w:t>
      </w:r>
      <w:r w:rsidR="00FA74C2">
        <w:br/>
      </w:r>
      <w:r w:rsidR="00796386" w:rsidRPr="00E81AD6">
        <w:t>na zahájení insolvenčního řízení; nebo</w:t>
      </w:r>
    </w:p>
    <w:p w14:paraId="64B1F668" w14:textId="77777777" w:rsidR="002D59A7" w:rsidRDefault="002D59A7" w:rsidP="00FA74C2">
      <w:pPr>
        <w:pStyle w:val="Nadpis111"/>
        <w:numPr>
          <w:ilvl w:val="2"/>
          <w:numId w:val="25"/>
        </w:numPr>
      </w:pPr>
      <w:r>
        <w:t>P</w:t>
      </w:r>
      <w:r w:rsidR="00796386" w:rsidRPr="00E81AD6">
        <w:t>oskytovatel vstoupí do likvidace; nebo</w:t>
      </w:r>
      <w:r w:rsidR="004B638F">
        <w:t xml:space="preserve"> </w:t>
      </w:r>
    </w:p>
    <w:p w14:paraId="1A46F0C4" w14:textId="2350FDEE" w:rsidR="00D7767D" w:rsidRPr="00E81AD6" w:rsidRDefault="00796386" w:rsidP="00FA74C2">
      <w:pPr>
        <w:pStyle w:val="Nadpis111"/>
        <w:numPr>
          <w:ilvl w:val="2"/>
          <w:numId w:val="25"/>
        </w:numPr>
      </w:pPr>
      <w:r w:rsidRPr="00E81AD6">
        <w:t>proti Poskytovateli je zahájeno trestní řízení podle zákona č. 418/2011 Sb., o</w:t>
      </w:r>
      <w:r w:rsidR="00ED524A" w:rsidRPr="00E81AD6">
        <w:t> </w:t>
      </w:r>
      <w:r w:rsidRPr="00E81AD6">
        <w:t>trestní odpovědnosti právnických osob</w:t>
      </w:r>
      <w:r w:rsidR="0014164B">
        <w:t xml:space="preserve"> a řízení proti nim</w:t>
      </w:r>
      <w:r w:rsidR="00474222">
        <w:t>, ve znění pozdějších předpisů</w:t>
      </w:r>
      <w:r w:rsidRPr="00E81AD6">
        <w:t>; nebo</w:t>
      </w:r>
    </w:p>
    <w:p w14:paraId="2E8F41C8" w14:textId="77777777" w:rsidR="00D7767D" w:rsidRPr="00E81AD6" w:rsidRDefault="00796386" w:rsidP="00FA74C2">
      <w:pPr>
        <w:pStyle w:val="Nadpis111"/>
        <w:numPr>
          <w:ilvl w:val="2"/>
          <w:numId w:val="25"/>
        </w:numPr>
      </w:pPr>
      <w:r w:rsidRPr="00E81AD6">
        <w:t xml:space="preserve">Poskytovatel uvedl v rámci zadávacího řízení, na jehož základě byla uzavřena </w:t>
      </w:r>
      <w:r w:rsidR="002D59A7">
        <w:t xml:space="preserve">tato </w:t>
      </w:r>
      <w:r w:rsidRPr="00E81AD6">
        <w:t>Rámcová smlouva, nepravdivé či zkreslené informace, které by měly zřejmý vliv na výběr Poskytovatele pro uzavření této Rámcové smlouvy; nebo</w:t>
      </w:r>
    </w:p>
    <w:p w14:paraId="48DB606F" w14:textId="77777777" w:rsidR="00D7767D" w:rsidRPr="00E81AD6" w:rsidRDefault="00255918" w:rsidP="00FA74C2">
      <w:pPr>
        <w:pStyle w:val="Nadpis111"/>
        <w:numPr>
          <w:ilvl w:val="2"/>
          <w:numId w:val="25"/>
        </w:numPr>
      </w:pPr>
      <w:r w:rsidRPr="00E81AD6">
        <w:t xml:space="preserve">Poskytovatel opakovaně (min. 2x) </w:t>
      </w:r>
      <w:r w:rsidR="00D7767D" w:rsidRPr="00E81AD6">
        <w:t xml:space="preserve">v posledních 12 měsících </w:t>
      </w:r>
      <w:r w:rsidRPr="00E81AD6">
        <w:t>poskytl nekvalitní plnění, které nebylo ze strany Objednatele akceptováno dle čl. 6.3</w:t>
      </w:r>
      <w:r w:rsidR="004B638F">
        <w:t xml:space="preserve"> </w:t>
      </w:r>
      <w:r w:rsidRPr="00E81AD6">
        <w:t>této Rámcové smlouvy;</w:t>
      </w:r>
      <w:r w:rsidR="0093241A" w:rsidRPr="00E81AD6">
        <w:t xml:space="preserve"> nebo</w:t>
      </w:r>
    </w:p>
    <w:p w14:paraId="230F66CE" w14:textId="77777777" w:rsidR="002D59A7" w:rsidRDefault="00D7767D" w:rsidP="00FA74C2">
      <w:pPr>
        <w:pStyle w:val="Nadpis111"/>
        <w:numPr>
          <w:ilvl w:val="2"/>
          <w:numId w:val="25"/>
        </w:numPr>
      </w:pPr>
      <w:r w:rsidRPr="00E81AD6">
        <w:t>Poskytovatel opakovaně (min. 2x) v posledních 12 měsících byl v prodlení s plněním Objednávky; nebo</w:t>
      </w:r>
      <w:r w:rsidR="004B638F">
        <w:t xml:space="preserve"> </w:t>
      </w:r>
    </w:p>
    <w:p w14:paraId="20E7B691" w14:textId="2C67FAF2" w:rsidR="00796386" w:rsidRPr="00E81AD6" w:rsidRDefault="00D7767D" w:rsidP="00FA74C2">
      <w:pPr>
        <w:pStyle w:val="Nadpis111"/>
        <w:numPr>
          <w:ilvl w:val="2"/>
          <w:numId w:val="25"/>
        </w:numPr>
      </w:pPr>
      <w:r w:rsidRPr="00E81AD6">
        <w:t xml:space="preserve">Poskytovatel min. 3x za sebou odmítl Požadavek </w:t>
      </w:r>
      <w:r w:rsidR="0014164B">
        <w:t>O</w:t>
      </w:r>
      <w:r w:rsidRPr="00E81AD6">
        <w:t>bjednatele na poskytnutí plnění; nebo</w:t>
      </w:r>
      <w:r w:rsidR="004B638F">
        <w:t xml:space="preserve"> </w:t>
      </w:r>
      <w:r w:rsidR="00796386" w:rsidRPr="00E81AD6">
        <w:t>došlo k jinému podstatnému porušení této Rámcové smlouvy Poskytovatelem ve</w:t>
      </w:r>
      <w:r w:rsidR="00ED524A" w:rsidRPr="00E81AD6">
        <w:t> </w:t>
      </w:r>
      <w:r w:rsidR="00796386" w:rsidRPr="00E81AD6">
        <w:t xml:space="preserve">smyslu </w:t>
      </w:r>
      <w:r w:rsidR="000E1FE2" w:rsidRPr="00E81AD6">
        <w:t xml:space="preserve">občanského </w:t>
      </w:r>
      <w:r w:rsidR="00796386" w:rsidRPr="00E81AD6">
        <w:t>zákoníku</w:t>
      </w:r>
      <w:r w:rsidR="00C63293">
        <w:t>.</w:t>
      </w:r>
    </w:p>
    <w:p w14:paraId="7453A852" w14:textId="580FB9E3" w:rsidR="00CE3745" w:rsidRPr="00332DF1" w:rsidRDefault="00796386" w:rsidP="00FA74C2">
      <w:pPr>
        <w:pStyle w:val="Nadpis11"/>
        <w:numPr>
          <w:ilvl w:val="1"/>
          <w:numId w:val="24"/>
        </w:numPr>
      </w:pPr>
      <w:r w:rsidRPr="00332DF1">
        <w:t>V</w:t>
      </w:r>
      <w:r w:rsidR="00D7767D">
        <w:t xml:space="preserve"> případě odstoupení od </w:t>
      </w:r>
      <w:r w:rsidR="00B92285">
        <w:t>t</w:t>
      </w:r>
      <w:r w:rsidR="00D7767D">
        <w:t xml:space="preserve">éto Rámcové smlouvy </w:t>
      </w:r>
      <w:r w:rsidRPr="00332DF1">
        <w:t>je Objednate</w:t>
      </w:r>
      <w:r w:rsidR="0093241A">
        <w:t>l povinen zaplatit Poskytovateli</w:t>
      </w:r>
      <w:r w:rsidRPr="00332DF1">
        <w:t xml:space="preserve"> </w:t>
      </w:r>
      <w:r w:rsidR="0093241A" w:rsidRPr="00332DF1">
        <w:t xml:space="preserve">účelně vynaložené </w:t>
      </w:r>
      <w:r w:rsidRPr="00332DF1">
        <w:t xml:space="preserve">náklady </w:t>
      </w:r>
      <w:r w:rsidR="00D7767D">
        <w:t xml:space="preserve">na již zahájená plnění na základě řádně uzavřených Objednávek </w:t>
      </w:r>
      <w:r w:rsidRPr="00332DF1">
        <w:t xml:space="preserve">ve výši, kterou Poskytovatel Objednateli prokáže, pokud jejich vyčíslení doručí Objednateli do 15 dnů od účinnosti odstoupení Objednatele od této Rámcové smlouvy. Dojde-li k odstoupení od </w:t>
      </w:r>
      <w:r w:rsidR="00275B5C">
        <w:t xml:space="preserve">této </w:t>
      </w:r>
      <w:r w:rsidRPr="00332DF1">
        <w:t xml:space="preserve">Rámcové smlouvy poté, co bylo alespoň z části na základě </w:t>
      </w:r>
      <w:r w:rsidR="00275B5C">
        <w:t xml:space="preserve">této </w:t>
      </w:r>
      <w:r w:rsidRPr="00332DF1">
        <w:t>Rámcové smlouvy Poskytovatelem poskytnuto plnění, upravují Smluvní strany vypořádání práv a závazků takto:</w:t>
      </w:r>
    </w:p>
    <w:p w14:paraId="486D5537" w14:textId="77777777" w:rsidR="0093241A" w:rsidRDefault="00796386" w:rsidP="00FA74C2">
      <w:pPr>
        <w:pStyle w:val="Nadpis111"/>
        <w:numPr>
          <w:ilvl w:val="2"/>
          <w:numId w:val="26"/>
        </w:numPr>
      </w:pPr>
      <w:r w:rsidRPr="00CE3745">
        <w:t>Objednatel není povinen vrátit plnění, poskytnuté Poskytovatelem na základě ukončené Rámcové smlouvy do okamžiku</w:t>
      </w:r>
      <w:r w:rsidR="002D59A7">
        <w:t xml:space="preserve"> účinnosti odstoupení, přičemž S</w:t>
      </w:r>
      <w:r w:rsidRPr="00CE3745">
        <w:t>mluvní strany se vzájemně peněžitě vyrovnají tak, že Poskytovatel bude oprávněn požadovat uhrazení části ceny za plnění připadající dle ukončené Rámcové smlouvy na řádně poskytnuté a Objednatelem si ponechané plnění;</w:t>
      </w:r>
    </w:p>
    <w:p w14:paraId="256AE989" w14:textId="77777777" w:rsidR="0093241A" w:rsidRDefault="00796386" w:rsidP="00FA74C2">
      <w:pPr>
        <w:pStyle w:val="Nadpis111"/>
        <w:numPr>
          <w:ilvl w:val="2"/>
          <w:numId w:val="26"/>
        </w:numPr>
      </w:pPr>
      <w:r w:rsidRPr="0093241A">
        <w:t xml:space="preserve">po účinnosti odstoupení od </w:t>
      </w:r>
      <w:r w:rsidR="00355B00">
        <w:t xml:space="preserve">této </w:t>
      </w:r>
      <w:r w:rsidRPr="0093241A">
        <w:t>Rámcové smlouvy nadále trvají závazky Poskytovatele ze záruk za poskytnuté plnění v souladu s příslušnými ustanoveními této Rámcové smlouvy a další práva Objednatele z vad poskytnutého plnění;</w:t>
      </w:r>
    </w:p>
    <w:p w14:paraId="118DFC59" w14:textId="6E0BAAB4" w:rsidR="00E0295A" w:rsidRPr="0093241A" w:rsidRDefault="002D59A7" w:rsidP="00FA74C2">
      <w:pPr>
        <w:pStyle w:val="Nadpis111"/>
        <w:numPr>
          <w:ilvl w:val="2"/>
          <w:numId w:val="26"/>
        </w:numPr>
        <w:ind w:left="1560"/>
      </w:pPr>
      <w:r>
        <w:t>o</w:t>
      </w:r>
      <w:r w:rsidR="00796386" w:rsidRPr="0093241A">
        <w:t xml:space="preserve">dstoupení od </w:t>
      </w:r>
      <w:r w:rsidR="00355B00">
        <w:t xml:space="preserve">této </w:t>
      </w:r>
      <w:r w:rsidR="00796386" w:rsidRPr="0093241A">
        <w:t>Rámcové smlo</w:t>
      </w:r>
      <w:r>
        <w:t>uvy se nikterak nedotýká práva S</w:t>
      </w:r>
      <w:r w:rsidR="00796386" w:rsidRPr="0093241A">
        <w:t>mluvních stran na</w:t>
      </w:r>
      <w:r w:rsidR="005B00C3">
        <w:t> </w:t>
      </w:r>
      <w:r w:rsidR="00796386" w:rsidRPr="0093241A">
        <w:t xml:space="preserve">náhradu škody vzniklé porušením </w:t>
      </w:r>
      <w:r w:rsidR="00355B00">
        <w:t xml:space="preserve">této </w:t>
      </w:r>
      <w:r w:rsidR="00796386" w:rsidRPr="0093241A">
        <w:t>Rámcové smlouvy, práva na zaplacení smluvní pokuty, řešení sporů mezi Smluvními stranami a jiných ustanovení, která dle projevené vůle Smluvních stran nebo vzhledem ke své povaze mají trvat i po</w:t>
      </w:r>
      <w:r w:rsidR="00ED524A">
        <w:t> </w:t>
      </w:r>
      <w:r w:rsidR="00796386" w:rsidRPr="0093241A">
        <w:t xml:space="preserve">ukončení </w:t>
      </w:r>
      <w:r w:rsidR="00686584">
        <w:t xml:space="preserve">této </w:t>
      </w:r>
      <w:r w:rsidR="00796386" w:rsidRPr="0093241A">
        <w:t>Rámcové smlouvy; a</w:t>
      </w:r>
      <w:r w:rsidR="004B638F">
        <w:t xml:space="preserve"> </w:t>
      </w:r>
      <w:r w:rsidR="000E1FE2">
        <w:t>o</w:t>
      </w:r>
      <w:r w:rsidR="000E1FE2" w:rsidRPr="0093241A">
        <w:t xml:space="preserve">statní </w:t>
      </w:r>
      <w:r w:rsidR="00796386" w:rsidRPr="0093241A">
        <w:t>práva a povinnosti Smluvních stran z</w:t>
      </w:r>
      <w:r w:rsidR="00686584">
        <w:t xml:space="preserve"> této </w:t>
      </w:r>
      <w:r w:rsidR="00796386" w:rsidRPr="0093241A">
        <w:t>Rámcové smlouvy okamžikem účinnosti odstoupení od této Rámcové smlouvy zanikají.</w:t>
      </w:r>
    </w:p>
    <w:p w14:paraId="0F169211" w14:textId="66926D01" w:rsidR="0007719D" w:rsidRDefault="0007719D" w:rsidP="00FA74C2">
      <w:pPr>
        <w:pStyle w:val="Nadpis11"/>
        <w:numPr>
          <w:ilvl w:val="1"/>
          <w:numId w:val="24"/>
        </w:numPr>
      </w:pPr>
      <w:r>
        <w:t xml:space="preserve">Kterýkoli </w:t>
      </w:r>
      <w:r w:rsidR="00FB1BB8">
        <w:t xml:space="preserve">účastník </w:t>
      </w:r>
      <w:r w:rsidR="00686584">
        <w:t xml:space="preserve">Rámcové </w:t>
      </w:r>
      <w:r w:rsidR="00FB1BB8">
        <w:t>smlouvy na straně Poskytovatele</w:t>
      </w:r>
      <w:r>
        <w:t xml:space="preserve"> je oprávněn od </w:t>
      </w:r>
      <w:r w:rsidR="00686584">
        <w:t xml:space="preserve">této </w:t>
      </w:r>
      <w:r>
        <w:t>Rámcové smlouvy odstoupit</w:t>
      </w:r>
      <w:r w:rsidR="00D7767D">
        <w:t xml:space="preserve"> pro podstatné porušení </w:t>
      </w:r>
      <w:r w:rsidR="00D92E8A">
        <w:t xml:space="preserve">této Rámcové </w:t>
      </w:r>
      <w:r w:rsidR="00D7767D">
        <w:t>smlouvy ze strany Objednatele</w:t>
      </w:r>
      <w:r>
        <w:t>. Pro tento případ platí ustanovení tohoto článku obdobně. Odsto</w:t>
      </w:r>
      <w:r w:rsidR="00FB1BB8">
        <w:t xml:space="preserve">upením od </w:t>
      </w:r>
      <w:r w:rsidR="00686584">
        <w:t xml:space="preserve">této </w:t>
      </w:r>
      <w:r w:rsidR="00D92E8A">
        <w:t xml:space="preserve">Rámcové </w:t>
      </w:r>
      <w:r w:rsidR="00FB1BB8">
        <w:t xml:space="preserve">smlouvy pouze některého účastníka smlouvy </w:t>
      </w:r>
      <w:r>
        <w:t xml:space="preserve">na straně Poskytovatele zůstává </w:t>
      </w:r>
      <w:r w:rsidR="00686584">
        <w:t xml:space="preserve">tato </w:t>
      </w:r>
      <w:r>
        <w:t xml:space="preserve">Rámcová smlouva v platnosti vůči ostatním </w:t>
      </w:r>
      <w:r w:rsidR="00FB1BB8">
        <w:t>účastníkům smlouvy</w:t>
      </w:r>
      <w:r>
        <w:t xml:space="preserve">. </w:t>
      </w:r>
    </w:p>
    <w:p w14:paraId="6FEE3E56" w14:textId="77777777" w:rsidR="0085174C" w:rsidRDefault="00796386" w:rsidP="00FA74C2">
      <w:pPr>
        <w:pStyle w:val="Nadpis11"/>
        <w:numPr>
          <w:ilvl w:val="1"/>
          <w:numId w:val="24"/>
        </w:numPr>
      </w:pPr>
      <w:r w:rsidRPr="0007719D">
        <w:t>Odstoupení od Rámcové smlouvy je účinné</w:t>
      </w:r>
      <w:r w:rsidR="0085174C">
        <w:t>:</w:t>
      </w:r>
    </w:p>
    <w:p w14:paraId="21DA50DF" w14:textId="421E7CAC" w:rsidR="0085174C" w:rsidRDefault="00796386" w:rsidP="00FA74C2">
      <w:pPr>
        <w:pStyle w:val="Nadpis111"/>
        <w:numPr>
          <w:ilvl w:val="2"/>
          <w:numId w:val="27"/>
        </w:numPr>
      </w:pPr>
      <w:r w:rsidRPr="0007719D">
        <w:t>okamžikem doručení písemné</w:t>
      </w:r>
      <w:r w:rsidR="00C17C54">
        <w:t>ho oznámení o odstoupení druhé S</w:t>
      </w:r>
      <w:r w:rsidRPr="0007719D">
        <w:t>mluvní straně s tím, že Objednatel je oprávněn dle vlastního rozhodnutí odložit účinnost odstoupení o</w:t>
      </w:r>
      <w:r w:rsidR="0007719D">
        <w:t>d </w:t>
      </w:r>
      <w:r w:rsidR="00686584">
        <w:t xml:space="preserve">této </w:t>
      </w:r>
      <w:r w:rsidR="0007719D">
        <w:t xml:space="preserve">Rámcové smlouvy až na 30 </w:t>
      </w:r>
      <w:r w:rsidRPr="0007719D">
        <w:t>dnů od okamžiku doručení ozn</w:t>
      </w:r>
      <w:r w:rsidR="0085174C">
        <w:t xml:space="preserve">ámení o odstoupení Poskytovateli; nebo </w:t>
      </w:r>
    </w:p>
    <w:p w14:paraId="4603B51D" w14:textId="77777777" w:rsidR="0007719D" w:rsidRDefault="0085174C" w:rsidP="00FA74C2">
      <w:pPr>
        <w:pStyle w:val="Nadpis111"/>
        <w:numPr>
          <w:ilvl w:val="2"/>
          <w:numId w:val="27"/>
        </w:numPr>
        <w:spacing w:after="120"/>
      </w:pPr>
      <w:r w:rsidRPr="00332DF1">
        <w:t xml:space="preserve">nejpozději uplynutím </w:t>
      </w:r>
      <w:r w:rsidR="00C352E8">
        <w:t>10.</w:t>
      </w:r>
      <w:r w:rsidRPr="00332DF1">
        <w:t xml:space="preserve"> kalendářního dne po jeho odeslání na adresu sídla Poskytovatele uvedenou v záhlaví smlouvy</w:t>
      </w:r>
      <w:r w:rsidR="00C17C54">
        <w:t>, nebude-li odstoupení druhé S</w:t>
      </w:r>
      <w:r>
        <w:t>mluvní straně doručeno</w:t>
      </w:r>
      <w:r w:rsidRPr="00332DF1">
        <w:t>.</w:t>
      </w:r>
    </w:p>
    <w:p w14:paraId="17480236" w14:textId="1B9EA75A" w:rsidR="0085174C" w:rsidRDefault="00686584" w:rsidP="00FA74C2">
      <w:pPr>
        <w:pStyle w:val="Nadpis11"/>
        <w:numPr>
          <w:ilvl w:val="1"/>
          <w:numId w:val="24"/>
        </w:numPr>
      </w:pPr>
      <w:r>
        <w:lastRenderedPageBreak/>
        <w:t xml:space="preserve">Rámcovou </w:t>
      </w:r>
      <w:r w:rsidR="00355B00">
        <w:t>Smlouvu lze ukončit dohodou S</w:t>
      </w:r>
      <w:r w:rsidR="0085174C">
        <w:t xml:space="preserve">mluvních stran.  Při dohodě Objednatele pouze s některým účastníkem </w:t>
      </w:r>
      <w:r>
        <w:t xml:space="preserve">této Rámcové </w:t>
      </w:r>
      <w:r w:rsidR="0085174C">
        <w:t xml:space="preserve">smlouvy na straně Poskytovatele zůstává </w:t>
      </w:r>
      <w:r>
        <w:t xml:space="preserve">tato </w:t>
      </w:r>
      <w:r w:rsidR="0085174C">
        <w:t xml:space="preserve">Rámcová smlouva v platnosti vůči ostatním účastníkům </w:t>
      </w:r>
      <w:r>
        <w:t xml:space="preserve">Rámcové </w:t>
      </w:r>
      <w:r w:rsidR="0085174C">
        <w:t xml:space="preserve">smlouvy. </w:t>
      </w:r>
    </w:p>
    <w:p w14:paraId="4089A1F1" w14:textId="67C34CB4" w:rsidR="00D92E8A" w:rsidRPr="00D92E8A" w:rsidRDefault="00355B00" w:rsidP="00FA74C2">
      <w:pPr>
        <w:pStyle w:val="Nadpis11"/>
        <w:numPr>
          <w:ilvl w:val="1"/>
          <w:numId w:val="24"/>
        </w:numPr>
      </w:pPr>
      <w:r>
        <w:t>Kterákoli ze S</w:t>
      </w:r>
      <w:r w:rsidR="00D92E8A">
        <w:t xml:space="preserve">mluvních stran je oprávněna </w:t>
      </w:r>
      <w:r w:rsidR="00686584">
        <w:t xml:space="preserve">Rámcovou </w:t>
      </w:r>
      <w:r w:rsidR="00D92E8A">
        <w:t xml:space="preserve">smlouvu vypovědět i bez uvedení důvodů. Objednatel je oprávněn </w:t>
      </w:r>
      <w:r w:rsidR="00686584">
        <w:t xml:space="preserve">tuto Rámcovou </w:t>
      </w:r>
      <w:r w:rsidR="00D92E8A">
        <w:t xml:space="preserve">smlouvu vypovědět pouze jako celek (vůči všem účastníkům </w:t>
      </w:r>
      <w:r w:rsidR="00686584">
        <w:t xml:space="preserve">této </w:t>
      </w:r>
      <w:r w:rsidR="00D92E8A">
        <w:t>Rámcové smlouvy na straně Poskytovatele</w:t>
      </w:r>
      <w:r w:rsidR="00C352E8">
        <w:t>)</w:t>
      </w:r>
      <w:r>
        <w:t xml:space="preserve">. Výpovědní doba činí 2 </w:t>
      </w:r>
      <w:r w:rsidR="00D92E8A">
        <w:t xml:space="preserve">měsíce a začíná běžet </w:t>
      </w:r>
      <w:r w:rsidR="006D47B0">
        <w:t xml:space="preserve">prvním kalendářním dnem </w:t>
      </w:r>
      <w:r w:rsidR="00D92E8A">
        <w:t xml:space="preserve">měsíce </w:t>
      </w:r>
      <w:r w:rsidR="006D47B0">
        <w:t>následujícího</w:t>
      </w:r>
      <w:r w:rsidR="00D92E8A">
        <w:t xml:space="preserve"> </w:t>
      </w:r>
      <w:r w:rsidR="00C17C54">
        <w:t>po dni doručení výpovědi druhé S</w:t>
      </w:r>
      <w:r w:rsidR="00D92E8A">
        <w:t>mluvní straně. Pro vypořádání vzájemných práv a povinností platí tento článek obdobně.</w:t>
      </w:r>
    </w:p>
    <w:p w14:paraId="7B166999" w14:textId="1133E24A" w:rsidR="00796386" w:rsidRDefault="00796386" w:rsidP="00FA74C2">
      <w:pPr>
        <w:pStyle w:val="Nadpis11"/>
        <w:numPr>
          <w:ilvl w:val="1"/>
          <w:numId w:val="24"/>
        </w:numPr>
      </w:pPr>
      <w:r w:rsidRPr="0007719D">
        <w:t xml:space="preserve">Objednatel je oprávněn jednostranně započíst svoje pohledávky za Poskytovatelem z titulu smluvních pokut či náhrady škody oproti nárokům Poskytovatele na zaplacení příslušné části </w:t>
      </w:r>
      <w:r w:rsidR="00275B5C">
        <w:t>C</w:t>
      </w:r>
      <w:r w:rsidRPr="0007719D">
        <w:t xml:space="preserve">eny za Služby poskytnuté Poskytovatelem na základě </w:t>
      </w:r>
      <w:r w:rsidR="00686584">
        <w:t xml:space="preserve">této </w:t>
      </w:r>
      <w:r w:rsidRPr="0007719D">
        <w:t>Rámcové smlouvy, která byla Smluvními stranami předčasně ukončena.</w:t>
      </w:r>
    </w:p>
    <w:p w14:paraId="25DE04A0" w14:textId="77777777" w:rsidR="00796386" w:rsidRPr="00B42268" w:rsidRDefault="00EF1EEE" w:rsidP="001D5C37">
      <w:pPr>
        <w:pStyle w:val="Nadpis1"/>
      </w:pPr>
      <w:r>
        <w:br/>
      </w:r>
      <w:r w:rsidR="0007719D">
        <w:t>Ochrana informací</w:t>
      </w:r>
    </w:p>
    <w:p w14:paraId="51643348" w14:textId="77777777" w:rsidR="00796386" w:rsidRPr="00C973D8" w:rsidRDefault="00796386" w:rsidP="00FA74C2">
      <w:pPr>
        <w:pStyle w:val="Nadpis11"/>
        <w:numPr>
          <w:ilvl w:val="1"/>
          <w:numId w:val="28"/>
        </w:numPr>
      </w:pPr>
      <w:r w:rsidRPr="00C973D8">
        <w:t>Smluvní strany jsou si vědomy toho, že v rámci plnění závazků z této Rámcové smlouvy nebo Objednávek:</w:t>
      </w:r>
    </w:p>
    <w:p w14:paraId="0C10441A" w14:textId="77777777" w:rsidR="00B92285" w:rsidRDefault="00796386" w:rsidP="00FA74C2">
      <w:pPr>
        <w:pStyle w:val="Nadpis111"/>
        <w:numPr>
          <w:ilvl w:val="2"/>
          <w:numId w:val="29"/>
        </w:numPr>
      </w:pPr>
      <w:r w:rsidRPr="00C973D8">
        <w:t xml:space="preserve">si mohou vzájemně vědomě nebo opominutím poskytnout informace, které budou považovány za důvěrné (dále jen </w:t>
      </w:r>
      <w:r w:rsidRPr="00195B8F">
        <w:rPr>
          <w:b/>
        </w:rPr>
        <w:t>„</w:t>
      </w:r>
      <w:r w:rsidRPr="00195B8F">
        <w:rPr>
          <w:rStyle w:val="RLProhlensmluvnchstranChar"/>
          <w:rFonts w:ascii="Arial" w:hAnsi="Arial"/>
          <w:b w:val="0"/>
          <w:sz w:val="22"/>
          <w:szCs w:val="22"/>
        </w:rPr>
        <w:t>Důvěrné informace</w:t>
      </w:r>
      <w:r w:rsidRPr="00195B8F">
        <w:rPr>
          <w:b/>
        </w:rPr>
        <w:t>“</w:t>
      </w:r>
      <w:r w:rsidRPr="00C973D8">
        <w:t>),</w:t>
      </w:r>
    </w:p>
    <w:p w14:paraId="67113EFB" w14:textId="77777777" w:rsidR="00B92285" w:rsidRDefault="00796386" w:rsidP="00FA74C2">
      <w:pPr>
        <w:pStyle w:val="Nadpis111"/>
        <w:numPr>
          <w:ilvl w:val="2"/>
          <w:numId w:val="29"/>
        </w:numPr>
      </w:pPr>
      <w:r w:rsidRPr="00B92285">
        <w:t>mohou jejich zaměstnanci a osoby v obdobném postavení získat vědomou činností druhé strany nebo i jejím opominutím přístup k Důvěrným informacím druhé Smluvní strany,</w:t>
      </w:r>
    </w:p>
    <w:p w14:paraId="1BAA2377" w14:textId="77777777" w:rsidR="00796386" w:rsidRPr="00B92285" w:rsidRDefault="00796386" w:rsidP="00FA74C2">
      <w:pPr>
        <w:pStyle w:val="Nadpis111"/>
        <w:numPr>
          <w:ilvl w:val="2"/>
          <w:numId w:val="29"/>
        </w:numPr>
        <w:spacing w:after="120"/>
        <w:ind w:left="1560" w:hanging="709"/>
      </w:pPr>
      <w:r w:rsidRPr="00B92285">
        <w:t xml:space="preserve">budou všechny dokumenty poskytnuté Objednatelem Poskytovateli za účelem plnění předmětu této Rámcové smlouvy, obsahovat Důvěrné informace, které je nutné považovat za přísně důvěrné.  </w:t>
      </w:r>
    </w:p>
    <w:p w14:paraId="691F3E81" w14:textId="50A0B945" w:rsidR="00D92E8A" w:rsidRDefault="00796386" w:rsidP="00FA74C2">
      <w:pPr>
        <w:pStyle w:val="Nadpis11"/>
        <w:numPr>
          <w:ilvl w:val="1"/>
          <w:numId w:val="28"/>
        </w:numPr>
      </w:pPr>
      <w:bookmarkStart w:id="12" w:name="_Ref202765128"/>
      <w:r w:rsidRPr="00C973D8">
        <w:t>Smluvní strany se zavazují, že žádná z nich nezpřístupní třetí osobě Důvěrné informace</w:t>
      </w:r>
      <w:r w:rsidR="00731620">
        <w:t xml:space="preserve"> (bez ohledu na formu jejich zachycení)</w:t>
      </w:r>
      <w:r w:rsidRPr="00C973D8">
        <w:t xml:space="preserve">, které </w:t>
      </w:r>
      <w:r w:rsidR="00731620">
        <w:t xml:space="preserve">získaly během jednání vedoucích k uzavření této </w:t>
      </w:r>
      <w:r w:rsidRPr="00C973D8">
        <w:t xml:space="preserve">Rámcové smlouvy </w:t>
      </w:r>
      <w:r w:rsidR="00731620">
        <w:t>nebo během plnění závazků z této Rámcové smlou</w:t>
      </w:r>
      <w:r w:rsidR="00355B00">
        <w:t>vy. Tím není dotčeno oprávnění S</w:t>
      </w:r>
      <w:r w:rsidR="00731620">
        <w:t xml:space="preserve">mluvních stran sdělovat tyto údaje svým advokátům, daňovým poradcům, auditorům nebo jiným osobám vázaným na základě zvláštního právního předpisu povinností mlčenlivosti. Tyto osoby musí být na důvěrnost údajů upozorněny. </w:t>
      </w:r>
      <w:bookmarkEnd w:id="12"/>
    </w:p>
    <w:p w14:paraId="6EADD67E" w14:textId="49C6FF5B" w:rsidR="00796386" w:rsidRPr="00D92E8A" w:rsidRDefault="00796386" w:rsidP="00FA74C2">
      <w:pPr>
        <w:pStyle w:val="Nadpis11"/>
        <w:numPr>
          <w:ilvl w:val="1"/>
          <w:numId w:val="28"/>
        </w:numPr>
      </w:pPr>
      <w:r w:rsidRPr="00D92E8A">
        <w:t xml:space="preserve">Za třetí osoby </w:t>
      </w:r>
      <w:r w:rsidR="00850E30">
        <w:t>dle</w:t>
      </w:r>
      <w:r w:rsidRPr="00D92E8A">
        <w:t xml:space="preserve"> čl. </w:t>
      </w:r>
      <w:r w:rsidR="00C352E8">
        <w:t>14</w:t>
      </w:r>
      <w:r w:rsidR="00195B8F" w:rsidRPr="00D92E8A">
        <w:t xml:space="preserve">.2 této Rámcové smlouvy </w:t>
      </w:r>
      <w:r w:rsidRPr="00D92E8A">
        <w:t>se nepovažují:</w:t>
      </w:r>
    </w:p>
    <w:p w14:paraId="1E0A94BD" w14:textId="77777777" w:rsidR="00D92E8A" w:rsidRDefault="00796386" w:rsidP="00736807">
      <w:pPr>
        <w:pStyle w:val="RLTextlnkuslovanXXX"/>
        <w:numPr>
          <w:ilvl w:val="0"/>
          <w:numId w:val="13"/>
        </w:numPr>
        <w:spacing w:line="240" w:lineRule="auto"/>
        <w:ind w:left="1276" w:hanging="426"/>
        <w:rPr>
          <w:rFonts w:cs="Arial"/>
          <w:sz w:val="22"/>
          <w:szCs w:val="22"/>
        </w:rPr>
      </w:pPr>
      <w:bookmarkStart w:id="13" w:name="_Ref202766324"/>
      <w:r w:rsidRPr="00D92E8A">
        <w:rPr>
          <w:rFonts w:cs="Arial"/>
          <w:sz w:val="22"/>
          <w:szCs w:val="22"/>
        </w:rPr>
        <w:t>zaměstnanci</w:t>
      </w:r>
      <w:r w:rsidRPr="00D92E8A">
        <w:rPr>
          <w:rFonts w:cs="Arial"/>
          <w:sz w:val="22"/>
          <w:szCs w:val="22"/>
          <w:lang w:eastAsia="en-US"/>
        </w:rPr>
        <w:t xml:space="preserve"> </w:t>
      </w:r>
      <w:r w:rsidR="00355B00">
        <w:rPr>
          <w:rFonts w:cs="Arial"/>
          <w:sz w:val="22"/>
          <w:szCs w:val="22"/>
          <w:lang w:eastAsia="en-US"/>
        </w:rPr>
        <w:t>S</w:t>
      </w:r>
      <w:r w:rsidR="00195B8F" w:rsidRPr="00D92E8A">
        <w:rPr>
          <w:rFonts w:cs="Arial"/>
          <w:sz w:val="22"/>
          <w:szCs w:val="22"/>
          <w:lang w:eastAsia="en-US"/>
        </w:rPr>
        <w:t xml:space="preserve">mluvních </w:t>
      </w:r>
      <w:r w:rsidRPr="00D92E8A">
        <w:rPr>
          <w:rFonts w:cs="Arial"/>
          <w:sz w:val="22"/>
          <w:szCs w:val="22"/>
          <w:lang w:eastAsia="en-US"/>
        </w:rPr>
        <w:t>stran a osoby v obdobném postavení,</w:t>
      </w:r>
      <w:bookmarkStart w:id="14" w:name="_Ref202766325"/>
      <w:bookmarkEnd w:id="13"/>
    </w:p>
    <w:p w14:paraId="16F8DEF8" w14:textId="77777777" w:rsidR="00D92E8A" w:rsidRDefault="00796386" w:rsidP="00736807">
      <w:pPr>
        <w:pStyle w:val="RLTextlnkuslovanXXX"/>
        <w:numPr>
          <w:ilvl w:val="0"/>
          <w:numId w:val="13"/>
        </w:numPr>
        <w:spacing w:line="240" w:lineRule="auto"/>
        <w:ind w:left="1276" w:hanging="426"/>
        <w:rPr>
          <w:rFonts w:cs="Arial"/>
          <w:sz w:val="22"/>
          <w:szCs w:val="22"/>
          <w:lang w:eastAsia="en-US"/>
        </w:rPr>
      </w:pPr>
      <w:r w:rsidRPr="00D92E8A">
        <w:rPr>
          <w:rFonts w:cs="Arial"/>
          <w:sz w:val="22"/>
          <w:szCs w:val="22"/>
          <w:lang w:eastAsia="en-US"/>
        </w:rPr>
        <w:t xml:space="preserve">orgány </w:t>
      </w:r>
      <w:r w:rsidR="00355B00">
        <w:rPr>
          <w:rFonts w:cs="Arial"/>
          <w:sz w:val="22"/>
          <w:szCs w:val="22"/>
        </w:rPr>
        <w:t>S</w:t>
      </w:r>
      <w:r w:rsidR="00195B8F" w:rsidRPr="00D92E8A">
        <w:rPr>
          <w:rFonts w:cs="Arial"/>
          <w:sz w:val="22"/>
          <w:szCs w:val="22"/>
        </w:rPr>
        <w:t>mluvních</w:t>
      </w:r>
      <w:r w:rsidR="00195B8F" w:rsidRPr="00D92E8A">
        <w:rPr>
          <w:rFonts w:cs="Arial"/>
          <w:sz w:val="22"/>
          <w:szCs w:val="22"/>
          <w:lang w:eastAsia="en-US"/>
        </w:rPr>
        <w:t xml:space="preserve"> </w:t>
      </w:r>
      <w:r w:rsidRPr="00D92E8A">
        <w:rPr>
          <w:rFonts w:cs="Arial"/>
          <w:sz w:val="22"/>
          <w:szCs w:val="22"/>
          <w:lang w:eastAsia="en-US"/>
        </w:rPr>
        <w:t>stran a jejich členové,</w:t>
      </w:r>
      <w:bookmarkEnd w:id="14"/>
    </w:p>
    <w:p w14:paraId="648E8E6F" w14:textId="77777777" w:rsidR="00731620" w:rsidRDefault="00731620" w:rsidP="00736807">
      <w:pPr>
        <w:pStyle w:val="RLTextlnkuslovanXXX"/>
        <w:numPr>
          <w:ilvl w:val="0"/>
          <w:numId w:val="13"/>
        </w:numPr>
        <w:spacing w:line="240" w:lineRule="auto"/>
        <w:ind w:left="1276" w:hanging="426"/>
        <w:rPr>
          <w:rFonts w:cs="Arial"/>
          <w:sz w:val="22"/>
          <w:szCs w:val="22"/>
        </w:rPr>
      </w:pPr>
      <w:r>
        <w:rPr>
          <w:rFonts w:cs="Arial"/>
          <w:sz w:val="22"/>
          <w:szCs w:val="22"/>
          <w:lang w:eastAsia="en-US"/>
        </w:rPr>
        <w:t>ve vztahu k důvěrným informacím Objednatele poddodavatelé Poskytovatele,</w:t>
      </w:r>
    </w:p>
    <w:p w14:paraId="4BFB16F5" w14:textId="77777777" w:rsidR="00796386" w:rsidRPr="00D92E8A" w:rsidRDefault="00731620" w:rsidP="00736807">
      <w:pPr>
        <w:pStyle w:val="RLTextlnkuslovanXXX"/>
        <w:numPr>
          <w:ilvl w:val="0"/>
          <w:numId w:val="13"/>
        </w:numPr>
        <w:spacing w:line="240" w:lineRule="auto"/>
        <w:ind w:left="1276" w:hanging="426"/>
        <w:rPr>
          <w:rFonts w:cs="Arial"/>
          <w:sz w:val="22"/>
          <w:szCs w:val="22"/>
        </w:rPr>
      </w:pPr>
      <w:r>
        <w:rPr>
          <w:rFonts w:cs="Arial"/>
          <w:sz w:val="22"/>
          <w:szCs w:val="22"/>
        </w:rPr>
        <w:t xml:space="preserve">ve vztahu k důvěrným informacím Poskytovatele </w:t>
      </w:r>
      <w:r w:rsidR="00796386" w:rsidRPr="00D92E8A">
        <w:rPr>
          <w:rFonts w:cs="Arial"/>
          <w:sz w:val="22"/>
          <w:szCs w:val="22"/>
          <w:lang w:eastAsia="en-US"/>
        </w:rPr>
        <w:t xml:space="preserve">externí </w:t>
      </w:r>
      <w:r w:rsidR="006174B4">
        <w:rPr>
          <w:rFonts w:cs="Arial"/>
          <w:sz w:val="22"/>
          <w:szCs w:val="22"/>
        </w:rPr>
        <w:t xml:space="preserve">dodavatelé Objednatele, </w:t>
      </w:r>
      <w:r w:rsidR="00796386" w:rsidRPr="00D92E8A">
        <w:rPr>
          <w:rFonts w:cs="Arial"/>
          <w:sz w:val="22"/>
          <w:szCs w:val="22"/>
          <w:lang w:eastAsia="en-US"/>
        </w:rPr>
        <w:t>a to i potenciální,</w:t>
      </w:r>
    </w:p>
    <w:p w14:paraId="7AAC9EA6" w14:textId="77777777" w:rsidR="00796386" w:rsidRPr="00C973D8" w:rsidRDefault="00796386" w:rsidP="00DB0C5D">
      <w:pPr>
        <w:pStyle w:val="RLTextlnkuslovanXX"/>
        <w:spacing w:line="240" w:lineRule="auto"/>
        <w:ind w:left="851"/>
        <w:rPr>
          <w:sz w:val="22"/>
          <w:szCs w:val="22"/>
        </w:rPr>
      </w:pPr>
      <w:r w:rsidRPr="00C973D8">
        <w:rPr>
          <w:sz w:val="22"/>
          <w:szCs w:val="22"/>
          <w:lang w:eastAsia="en-US"/>
        </w:rPr>
        <w:t xml:space="preserve">za předpokladu, že se podílejí na plnění této Rámcové smlouvy nebo Objednávek, Důvěrné informace jsou jim zpřístupněny výhradně za tímto účelem a zpřístupnění důvěrných informací je provedeno v rozsahu nezbytně nutném pro naplnění jeho účelu a za stejných podmínek, jaké jsou stanoveny </w:t>
      </w:r>
      <w:r w:rsidR="00195B8F">
        <w:rPr>
          <w:sz w:val="22"/>
          <w:szCs w:val="22"/>
          <w:lang w:eastAsia="en-US"/>
        </w:rPr>
        <w:t>s</w:t>
      </w:r>
      <w:r w:rsidR="00195B8F" w:rsidRPr="00C973D8">
        <w:rPr>
          <w:sz w:val="22"/>
          <w:szCs w:val="22"/>
          <w:lang w:eastAsia="en-US"/>
        </w:rPr>
        <w:t xml:space="preserve">mluvním </w:t>
      </w:r>
      <w:r w:rsidRPr="00C973D8">
        <w:rPr>
          <w:sz w:val="22"/>
          <w:szCs w:val="22"/>
          <w:lang w:eastAsia="en-US"/>
        </w:rPr>
        <w:t>stranám v této Rámcové smlouvě.</w:t>
      </w:r>
    </w:p>
    <w:p w14:paraId="4B4F4ADA" w14:textId="45864E83" w:rsidR="006174B4" w:rsidRDefault="00796386" w:rsidP="00FA74C2">
      <w:pPr>
        <w:pStyle w:val="Nadpis11"/>
        <w:numPr>
          <w:ilvl w:val="1"/>
          <w:numId w:val="28"/>
        </w:numPr>
      </w:pPr>
      <w:r w:rsidRPr="00C973D8">
        <w:t>Smluvní strany se zavazují v plném rozsahu zachovávat povinnost mlčenlivosti a povinnost chránit Důvěrné informace vyplývající z této Rámcové smlouv</w:t>
      </w:r>
      <w:r w:rsidR="00336A8D">
        <w:t xml:space="preserve">y, konkrétních Objednávek a též </w:t>
      </w:r>
      <w:r w:rsidRPr="00C973D8">
        <w:t xml:space="preserve">z příslušných právních předpisů, zejména povinnosti vyplývající </w:t>
      </w:r>
      <w:r w:rsidR="00336A8D">
        <w:t xml:space="preserve">z Nařízení </w:t>
      </w:r>
      <w:r w:rsidR="006174B4">
        <w:t>Evropského parlamentu a Rady (EU) 2016/679 ze dne 27. dubna 2016 o</w:t>
      </w:r>
      <w:r w:rsidR="009E7C37">
        <w:t> </w:t>
      </w:r>
      <w:r w:rsidR="006174B4">
        <w:t xml:space="preserve">ochraně fyzických osob v souvislosti se zpracováním osobních údajů a o volném pohybu těchto údajů a o zrušení směrnice 95/46/ES (dále jen „obecné nařízení“). </w:t>
      </w:r>
    </w:p>
    <w:p w14:paraId="3BF77379" w14:textId="77777777" w:rsidR="000765D5" w:rsidRDefault="00796386" w:rsidP="00FA74C2">
      <w:pPr>
        <w:pStyle w:val="Nadpis11"/>
        <w:numPr>
          <w:ilvl w:val="1"/>
          <w:numId w:val="28"/>
        </w:numPr>
      </w:pPr>
      <w:r w:rsidRPr="00C973D8">
        <w:t xml:space="preserve">Smluvní strany se v této souvislosti zavazují poučit veškeré osoby, které se budou podílet na plnění této Rámcové smlouvy nebo Objednávek, o výše uvedených povinnostech </w:t>
      </w:r>
      <w:r w:rsidRPr="00C973D8">
        <w:lastRenderedPageBreak/>
        <w:t>mlčenlivosti a ochrany Důvěrných informací a dále se zavazují vhodným způsobem zajistit dodržování těchto povinností všemi osobami podílejícími se na plnění této Rámcové smlouvy nebo Objednávek.</w:t>
      </w:r>
    </w:p>
    <w:p w14:paraId="1F15C07A" w14:textId="77777777" w:rsidR="006174B4" w:rsidRDefault="006174B4" w:rsidP="00FA74C2">
      <w:pPr>
        <w:pStyle w:val="Nadpis11"/>
        <w:numPr>
          <w:ilvl w:val="1"/>
          <w:numId w:val="28"/>
        </w:numPr>
      </w:pPr>
      <w:r>
        <w:t xml:space="preserve">Budou-li informace poskytnuté Objednatelem, Poskytovatelem nebo třetími stranami, které jsou nezbytné pro plnění dle této smlouvy, obsahovat data podléhající režimu zvláštní ochrany dle </w:t>
      </w:r>
      <w:r w:rsidR="00C17C54">
        <w:t>obecného nařízení, zavazují se S</w:t>
      </w:r>
      <w:r>
        <w:t xml:space="preserve">mluvní strany plnit všechny povinnosti, které obecné nařízení vyžaduje, a obstarat předepsané souhlasy subjektů osobních údajů předaných ke zpracování. </w:t>
      </w:r>
    </w:p>
    <w:p w14:paraId="2085C1CB" w14:textId="77777777" w:rsidR="00ED524A" w:rsidRDefault="00796386" w:rsidP="00FA74C2">
      <w:pPr>
        <w:pStyle w:val="Nadpis11"/>
        <w:numPr>
          <w:ilvl w:val="1"/>
          <w:numId w:val="28"/>
        </w:numPr>
      </w:pPr>
      <w:r w:rsidRPr="00ED524A">
        <w:t xml:space="preserve">Veškeré Důvěrné informace </w:t>
      </w:r>
      <w:r w:rsidR="006174B4">
        <w:t xml:space="preserve">zůstávají výhradním vlastnictvím </w:t>
      </w:r>
      <w:r w:rsidRPr="00ED524A">
        <w:t>předávající strany</w:t>
      </w:r>
      <w:r w:rsidR="006174B4">
        <w:t xml:space="preserve"> </w:t>
      </w:r>
      <w:r w:rsidRPr="00ED524A">
        <w:t>a přijímající strana vyvine pro zachování jejich důvěrnosti a</w:t>
      </w:r>
      <w:r w:rsidR="006174B4">
        <w:t xml:space="preserve"> </w:t>
      </w:r>
      <w:r w:rsidRPr="00ED524A">
        <w:t xml:space="preserve">pro jejich ochranu stejné úsilí, jako by se jednalo o její vlastní Důvěrné informace. S výjimkou rozsahu, který je nezbytný pro plnění této Rámcové smlouvy a Objednávek, se </w:t>
      </w:r>
      <w:r w:rsidR="00C17C54">
        <w:t>S</w:t>
      </w:r>
      <w:r w:rsidR="00195B8F" w:rsidRPr="00ED524A">
        <w:t xml:space="preserve">mluvní </w:t>
      </w:r>
      <w:r w:rsidRPr="00ED524A">
        <w:t>strany zavazují ne</w:t>
      </w:r>
      <w:r w:rsidR="00090E4A">
        <w:t>p</w:t>
      </w:r>
      <w:r w:rsidRPr="00ED524A">
        <w:t>u</w:t>
      </w:r>
      <w:r w:rsidR="00EE2591">
        <w:t>b</w:t>
      </w:r>
      <w:r w:rsidRPr="00ED524A">
        <w:t xml:space="preserve">likovat žádným způsobem Důvěrné informace druhé strany, nepředat je třetí straně ani svým vlastním zaměstnancům a zástupcům s výjimkou těch, kteří s nimi potřebují být seznámeni, aby mohli plnit tuto Rámcovou smlouvu nebo Objednávku. Smluvní strany se zároveň zavazují nepoužít Důvěrné informace druhé Smluvní strany jinak než za účelem plnění této Rámcové smlouvy a Objednávek. </w:t>
      </w:r>
    </w:p>
    <w:p w14:paraId="4668486F" w14:textId="4BC9244D" w:rsidR="00ED524A" w:rsidRDefault="00796386" w:rsidP="00FA74C2">
      <w:pPr>
        <w:pStyle w:val="Nadpis11"/>
        <w:numPr>
          <w:ilvl w:val="1"/>
          <w:numId w:val="28"/>
        </w:numPr>
      </w:pPr>
      <w:r w:rsidRPr="00ED524A">
        <w:t>Nedohodnou-li se Smluvní strany výslovně písemnou formou jinak, považují se za</w:t>
      </w:r>
      <w:r w:rsidR="00ED524A">
        <w:t> </w:t>
      </w:r>
      <w:r w:rsidRPr="00ED524A">
        <w:t>důvěrné implicitně zejména všechny informace, které jsou anebo by mohly být součástí obchodního tajemství</w:t>
      </w:r>
      <w:r w:rsidR="00090E4A">
        <w:t>, tj. například</w:t>
      </w:r>
      <w:r w:rsidR="00EE2591">
        <w:t>, a</w:t>
      </w:r>
      <w:r w:rsidR="00090E4A">
        <w:t>le nejenom, popisy nebo části popisů technologických procesů a vzorců, technických vzorců a technického know-how, in</w:t>
      </w:r>
      <w:r w:rsidR="004B638F">
        <w:t xml:space="preserve">formace o provozních metodách, </w:t>
      </w:r>
      <w:r w:rsidR="00090E4A">
        <w:t>procedurách a provozních postupech, obchodní nebo marketingové plány, koncepce a strategie nebo jejich čísti, nabídky, kontakty, smlouvy, dohody nebo jiná ujednání s třetími stranami, informace o výsledcích hospodaření, o</w:t>
      </w:r>
      <w:r w:rsidR="009E7C37">
        <w:t> </w:t>
      </w:r>
      <w:r w:rsidR="00090E4A">
        <w:t xml:space="preserve">vztazích s obchodními partnery, o pracovních otázkách a </w:t>
      </w:r>
      <w:r w:rsidRPr="00ED524A">
        <w:t>všechny další informace, jejichž zveřejnění přijímající stranou by předávaj</w:t>
      </w:r>
      <w:r w:rsidR="00ED524A">
        <w:t>ící straně mohlo způsobit škodu.</w:t>
      </w:r>
    </w:p>
    <w:p w14:paraId="29AFB34D" w14:textId="77777777" w:rsidR="00090E4A" w:rsidRPr="007E7A3B" w:rsidRDefault="00090E4A" w:rsidP="00FA74C2">
      <w:pPr>
        <w:pStyle w:val="Nadpis11"/>
        <w:numPr>
          <w:ilvl w:val="1"/>
          <w:numId w:val="28"/>
        </w:numPr>
        <w:rPr>
          <w:rFonts w:eastAsiaTheme="minorHAnsi"/>
        </w:rPr>
      </w:pPr>
      <w:r w:rsidRPr="007E7A3B">
        <w:rPr>
          <w:rFonts w:eastAsiaTheme="minorHAnsi"/>
        </w:rPr>
        <w:t>Bez ohledu na výše uvedená ustanovení se za důvěrné nepovažují informace, které:</w:t>
      </w:r>
    </w:p>
    <w:p w14:paraId="547E56CE" w14:textId="0C9F7245" w:rsidR="00090E4A" w:rsidRPr="007E7A3B" w:rsidRDefault="00ED60BB" w:rsidP="00736807">
      <w:pPr>
        <w:numPr>
          <w:ilvl w:val="0"/>
          <w:numId w:val="10"/>
        </w:numPr>
        <w:tabs>
          <w:tab w:val="left" w:pos="-720"/>
          <w:tab w:val="left" w:pos="0"/>
          <w:tab w:val="left" w:pos="1440"/>
          <w:tab w:val="left" w:pos="2160"/>
          <w:tab w:val="left" w:pos="2880"/>
          <w:tab w:val="left" w:pos="3600"/>
          <w:tab w:val="left" w:pos="4320"/>
        </w:tabs>
        <w:autoSpaceDE w:val="0"/>
        <w:autoSpaceDN w:val="0"/>
        <w:adjustRightInd w:val="0"/>
        <w:spacing w:after="120"/>
        <w:ind w:left="1276" w:hanging="426"/>
        <w:rPr>
          <w:rFonts w:ascii="Arial" w:eastAsia="@Arial Unicode MS" w:hAnsi="Arial" w:cs="Arial"/>
          <w:color w:val="000000"/>
          <w:sz w:val="22"/>
          <w:szCs w:val="22"/>
        </w:rPr>
      </w:pPr>
      <w:r>
        <w:rPr>
          <w:rFonts w:ascii="Arial" w:eastAsia="@Arial Unicode MS" w:hAnsi="Arial" w:cs="Arial"/>
          <w:color w:val="000000"/>
          <w:sz w:val="22"/>
          <w:szCs w:val="22"/>
        </w:rPr>
        <w:t xml:space="preserve">se staly </w:t>
      </w:r>
      <w:r w:rsidR="00090E4A" w:rsidRPr="007E7A3B">
        <w:rPr>
          <w:rFonts w:ascii="Arial" w:eastAsia="@Arial Unicode MS" w:hAnsi="Arial" w:cs="Arial"/>
          <w:color w:val="000000"/>
          <w:sz w:val="22"/>
          <w:szCs w:val="22"/>
        </w:rPr>
        <w:t xml:space="preserve">veřejně známými, aniž by jejich zveřejněním došlo </w:t>
      </w:r>
      <w:r w:rsidR="00C17C54">
        <w:rPr>
          <w:rFonts w:ascii="Arial" w:eastAsia="@Arial Unicode MS" w:hAnsi="Arial" w:cs="Arial"/>
          <w:color w:val="000000"/>
          <w:sz w:val="22"/>
          <w:szCs w:val="22"/>
        </w:rPr>
        <w:t>k porušení závazků přijímající S</w:t>
      </w:r>
      <w:r w:rsidR="00090E4A" w:rsidRPr="007E7A3B">
        <w:rPr>
          <w:rFonts w:ascii="Arial" w:eastAsia="@Arial Unicode MS" w:hAnsi="Arial" w:cs="Arial"/>
          <w:color w:val="000000"/>
          <w:sz w:val="22"/>
          <w:szCs w:val="22"/>
        </w:rPr>
        <w:t>mluvní strany či právních předpisů,</w:t>
      </w:r>
    </w:p>
    <w:p w14:paraId="0DD501C5" w14:textId="77777777" w:rsidR="00090E4A" w:rsidRPr="007E7A3B" w:rsidRDefault="00090E4A" w:rsidP="00736807">
      <w:pPr>
        <w:numPr>
          <w:ilvl w:val="0"/>
          <w:numId w:val="10"/>
        </w:numPr>
        <w:tabs>
          <w:tab w:val="left" w:pos="-720"/>
          <w:tab w:val="left" w:pos="0"/>
          <w:tab w:val="left" w:pos="1440"/>
          <w:tab w:val="left" w:pos="2160"/>
          <w:tab w:val="left" w:pos="2880"/>
          <w:tab w:val="left" w:pos="3600"/>
          <w:tab w:val="left" w:pos="4320"/>
        </w:tabs>
        <w:autoSpaceDE w:val="0"/>
        <w:autoSpaceDN w:val="0"/>
        <w:adjustRightInd w:val="0"/>
        <w:spacing w:after="120"/>
        <w:ind w:left="1276" w:hanging="426"/>
        <w:rPr>
          <w:rFonts w:ascii="Arial" w:eastAsia="@Arial Unicode MS" w:hAnsi="Arial" w:cs="Arial"/>
          <w:color w:val="000000"/>
          <w:sz w:val="22"/>
          <w:szCs w:val="22"/>
        </w:rPr>
      </w:pPr>
      <w:r w:rsidRPr="007E7A3B">
        <w:rPr>
          <w:rFonts w:ascii="Arial" w:eastAsia="@Arial Unicode MS" w:hAnsi="Arial" w:cs="Arial"/>
          <w:color w:val="000000"/>
          <w:sz w:val="22"/>
          <w:szCs w:val="22"/>
        </w:rPr>
        <w:t xml:space="preserve">měla přijímající strana prokazatelně legálně k dispozici před uzavřením této </w:t>
      </w:r>
      <w:r>
        <w:rPr>
          <w:rFonts w:ascii="Arial" w:eastAsia="@Arial Unicode MS" w:hAnsi="Arial" w:cs="Arial"/>
          <w:color w:val="000000"/>
          <w:sz w:val="22"/>
          <w:szCs w:val="22"/>
        </w:rPr>
        <w:t xml:space="preserve">Rámcové </w:t>
      </w:r>
      <w:r w:rsidRPr="007E7A3B">
        <w:rPr>
          <w:rFonts w:ascii="Arial" w:eastAsia="@Arial Unicode MS" w:hAnsi="Arial" w:cs="Arial"/>
          <w:color w:val="000000"/>
          <w:sz w:val="22"/>
          <w:szCs w:val="22"/>
        </w:rPr>
        <w:t>smlouvy</w:t>
      </w:r>
      <w:r>
        <w:rPr>
          <w:rFonts w:ascii="Arial" w:eastAsia="@Arial Unicode MS" w:hAnsi="Arial" w:cs="Arial"/>
          <w:color w:val="000000"/>
          <w:sz w:val="22"/>
          <w:szCs w:val="22"/>
        </w:rPr>
        <w:t xml:space="preserve"> nebo konkrétní Objednávky</w:t>
      </w:r>
      <w:r w:rsidRPr="007E7A3B">
        <w:rPr>
          <w:rFonts w:ascii="Arial" w:eastAsia="@Arial Unicode MS" w:hAnsi="Arial" w:cs="Arial"/>
          <w:color w:val="000000"/>
          <w:sz w:val="22"/>
          <w:szCs w:val="22"/>
        </w:rPr>
        <w:t>, pokud takové informace neb</w:t>
      </w:r>
      <w:r>
        <w:rPr>
          <w:rFonts w:ascii="Arial" w:eastAsia="@Arial Unicode MS" w:hAnsi="Arial" w:cs="Arial"/>
          <w:color w:val="000000"/>
          <w:sz w:val="22"/>
          <w:szCs w:val="22"/>
        </w:rPr>
        <w:t>yly předmětem jiné, dříve mezi S</w:t>
      </w:r>
      <w:r w:rsidRPr="007E7A3B">
        <w:rPr>
          <w:rFonts w:ascii="Arial" w:eastAsia="@Arial Unicode MS" w:hAnsi="Arial" w:cs="Arial"/>
          <w:color w:val="000000"/>
          <w:sz w:val="22"/>
          <w:szCs w:val="22"/>
        </w:rPr>
        <w:t>mluvními stranami uzavřené smlouvy o ochraně informací,</w:t>
      </w:r>
    </w:p>
    <w:p w14:paraId="3FB18961" w14:textId="77777777" w:rsidR="00090E4A" w:rsidRPr="007E7A3B" w:rsidRDefault="00090E4A" w:rsidP="00736807">
      <w:pPr>
        <w:numPr>
          <w:ilvl w:val="0"/>
          <w:numId w:val="10"/>
        </w:numPr>
        <w:tabs>
          <w:tab w:val="left" w:pos="-720"/>
          <w:tab w:val="left" w:pos="0"/>
          <w:tab w:val="left" w:pos="1440"/>
          <w:tab w:val="left" w:pos="2160"/>
          <w:tab w:val="left" w:pos="2880"/>
          <w:tab w:val="left" w:pos="3600"/>
          <w:tab w:val="left" w:pos="4320"/>
        </w:tabs>
        <w:autoSpaceDE w:val="0"/>
        <w:autoSpaceDN w:val="0"/>
        <w:adjustRightInd w:val="0"/>
        <w:spacing w:after="120"/>
        <w:ind w:left="1276" w:hanging="426"/>
        <w:rPr>
          <w:rFonts w:ascii="Arial" w:eastAsia="@Arial Unicode MS" w:hAnsi="Arial" w:cs="Arial"/>
          <w:color w:val="000000"/>
          <w:sz w:val="22"/>
          <w:szCs w:val="22"/>
        </w:rPr>
      </w:pPr>
      <w:r w:rsidRPr="007E7A3B">
        <w:rPr>
          <w:rFonts w:ascii="Arial" w:eastAsia="@Arial Unicode MS" w:hAnsi="Arial" w:cs="Arial"/>
          <w:color w:val="000000"/>
          <w:sz w:val="22"/>
          <w:szCs w:val="22"/>
        </w:rPr>
        <w:t>jsou výsledkem postupu, při kterém k nim přijímající strana dospěje nezávisle a to je schopna doložit svými záznamy nebo informacemi, včetně důvěrných, třetí strany,</w:t>
      </w:r>
    </w:p>
    <w:p w14:paraId="18F02B87" w14:textId="77777777" w:rsidR="00090E4A" w:rsidRPr="007E7A3B" w:rsidRDefault="00090E4A" w:rsidP="00736807">
      <w:pPr>
        <w:numPr>
          <w:ilvl w:val="0"/>
          <w:numId w:val="10"/>
        </w:numPr>
        <w:tabs>
          <w:tab w:val="left" w:pos="-720"/>
          <w:tab w:val="left" w:pos="0"/>
          <w:tab w:val="left" w:pos="1440"/>
          <w:tab w:val="left" w:pos="2160"/>
          <w:tab w:val="left" w:pos="2880"/>
          <w:tab w:val="left" w:pos="3600"/>
          <w:tab w:val="left" w:pos="4320"/>
        </w:tabs>
        <w:autoSpaceDE w:val="0"/>
        <w:autoSpaceDN w:val="0"/>
        <w:adjustRightInd w:val="0"/>
        <w:spacing w:after="120"/>
        <w:ind w:left="1276" w:hanging="426"/>
        <w:rPr>
          <w:rFonts w:ascii="Arial" w:eastAsia="@Arial Unicode MS" w:hAnsi="Arial" w:cs="Arial"/>
          <w:color w:val="000000"/>
          <w:sz w:val="22"/>
          <w:szCs w:val="22"/>
        </w:rPr>
      </w:pPr>
      <w:r w:rsidRPr="007E7A3B">
        <w:rPr>
          <w:rFonts w:ascii="Arial" w:eastAsia="@Arial Unicode MS" w:hAnsi="Arial" w:cs="Arial"/>
          <w:color w:val="000000"/>
          <w:sz w:val="22"/>
          <w:szCs w:val="22"/>
        </w:rPr>
        <w:t xml:space="preserve">po podpisu této </w:t>
      </w:r>
      <w:r>
        <w:rPr>
          <w:rFonts w:ascii="Arial" w:eastAsia="@Arial Unicode MS" w:hAnsi="Arial" w:cs="Arial"/>
          <w:color w:val="000000"/>
          <w:sz w:val="22"/>
          <w:szCs w:val="22"/>
        </w:rPr>
        <w:t xml:space="preserve">Rámcové </w:t>
      </w:r>
      <w:r w:rsidRPr="007E7A3B">
        <w:rPr>
          <w:rFonts w:ascii="Arial" w:eastAsia="@Arial Unicode MS" w:hAnsi="Arial" w:cs="Arial"/>
          <w:color w:val="000000"/>
          <w:sz w:val="22"/>
          <w:szCs w:val="22"/>
        </w:rPr>
        <w:t>smlouvy poskytne přijímající straně třetí osoba, jež není omezena v takovém nakládání s informacemi,</w:t>
      </w:r>
    </w:p>
    <w:p w14:paraId="50C292FD" w14:textId="77777777" w:rsidR="00090E4A" w:rsidRPr="007E7A3B" w:rsidRDefault="00090E4A" w:rsidP="00736807">
      <w:pPr>
        <w:numPr>
          <w:ilvl w:val="0"/>
          <w:numId w:val="10"/>
        </w:numPr>
        <w:tabs>
          <w:tab w:val="left" w:pos="-720"/>
          <w:tab w:val="left" w:pos="0"/>
          <w:tab w:val="left" w:pos="1440"/>
          <w:tab w:val="left" w:pos="2160"/>
          <w:tab w:val="left" w:pos="2880"/>
          <w:tab w:val="left" w:pos="3600"/>
          <w:tab w:val="left" w:pos="4320"/>
        </w:tabs>
        <w:autoSpaceDE w:val="0"/>
        <w:autoSpaceDN w:val="0"/>
        <w:adjustRightInd w:val="0"/>
        <w:spacing w:after="120"/>
        <w:ind w:left="1276" w:hanging="426"/>
        <w:rPr>
          <w:rFonts w:ascii="Arial" w:eastAsia="@Arial Unicode MS" w:hAnsi="Arial" w:cs="Arial"/>
          <w:color w:val="000000"/>
          <w:sz w:val="22"/>
          <w:szCs w:val="22"/>
        </w:rPr>
      </w:pPr>
      <w:r w:rsidRPr="007E7A3B">
        <w:rPr>
          <w:rFonts w:ascii="Arial" w:eastAsia="@Arial Unicode MS" w:hAnsi="Arial" w:cs="Arial"/>
          <w:color w:val="000000"/>
          <w:sz w:val="22"/>
          <w:szCs w:val="22"/>
        </w:rPr>
        <w:t>mají být zpřístupněny na základě zákona či jiného právního předpisu včetně práva EU nebo závazného rozhodnutí oprávněného orgánu veřejné moci,</w:t>
      </w:r>
    </w:p>
    <w:p w14:paraId="538DCF8C" w14:textId="25456C48" w:rsidR="00090E4A" w:rsidRPr="007E7A3B" w:rsidRDefault="00090E4A" w:rsidP="00736807">
      <w:pPr>
        <w:numPr>
          <w:ilvl w:val="0"/>
          <w:numId w:val="10"/>
        </w:numPr>
        <w:tabs>
          <w:tab w:val="left" w:pos="-720"/>
          <w:tab w:val="left" w:pos="0"/>
          <w:tab w:val="left" w:pos="1440"/>
          <w:tab w:val="left" w:pos="2160"/>
          <w:tab w:val="left" w:pos="2880"/>
          <w:tab w:val="left" w:pos="3600"/>
          <w:tab w:val="left" w:pos="4320"/>
        </w:tabs>
        <w:autoSpaceDE w:val="0"/>
        <w:autoSpaceDN w:val="0"/>
        <w:adjustRightInd w:val="0"/>
        <w:spacing w:after="120"/>
        <w:ind w:left="1276" w:hanging="425"/>
        <w:rPr>
          <w:rFonts w:ascii="Arial" w:eastAsia="@Arial Unicode MS" w:hAnsi="Arial" w:cs="Arial"/>
          <w:color w:val="000000"/>
          <w:sz w:val="22"/>
          <w:szCs w:val="22"/>
        </w:rPr>
      </w:pPr>
      <w:r w:rsidRPr="007E7A3B">
        <w:rPr>
          <w:rFonts w:ascii="Arial" w:eastAsia="@Arial Unicode MS" w:hAnsi="Arial" w:cs="Arial"/>
          <w:color w:val="000000"/>
          <w:sz w:val="22"/>
          <w:szCs w:val="22"/>
        </w:rPr>
        <w:t xml:space="preserve">jsou obsažené v této </w:t>
      </w:r>
      <w:r>
        <w:rPr>
          <w:rFonts w:ascii="Arial" w:eastAsia="@Arial Unicode MS" w:hAnsi="Arial" w:cs="Arial"/>
          <w:color w:val="000000"/>
          <w:sz w:val="22"/>
          <w:szCs w:val="22"/>
        </w:rPr>
        <w:t xml:space="preserve">Rámcové </w:t>
      </w:r>
      <w:r w:rsidRPr="007E7A3B">
        <w:rPr>
          <w:rFonts w:ascii="Arial" w:eastAsia="@Arial Unicode MS" w:hAnsi="Arial" w:cs="Arial"/>
          <w:color w:val="000000"/>
          <w:sz w:val="22"/>
          <w:szCs w:val="22"/>
        </w:rPr>
        <w:t xml:space="preserve">smlouvě </w:t>
      </w:r>
      <w:r>
        <w:rPr>
          <w:rFonts w:ascii="Arial" w:eastAsia="@Arial Unicode MS" w:hAnsi="Arial" w:cs="Arial"/>
          <w:color w:val="000000"/>
          <w:sz w:val="22"/>
          <w:szCs w:val="22"/>
        </w:rPr>
        <w:t xml:space="preserve">nebo konkrétní Objednávce </w:t>
      </w:r>
      <w:r w:rsidRPr="007E7A3B">
        <w:rPr>
          <w:rFonts w:ascii="Arial" w:eastAsia="@Arial Unicode MS" w:hAnsi="Arial" w:cs="Arial"/>
          <w:color w:val="000000"/>
          <w:sz w:val="22"/>
          <w:szCs w:val="22"/>
        </w:rPr>
        <w:t xml:space="preserve">a jsou zveřejněné dle </w:t>
      </w:r>
      <w:r w:rsidR="00850E30">
        <w:rPr>
          <w:rFonts w:ascii="Arial" w:eastAsia="@Arial Unicode MS" w:hAnsi="Arial" w:cs="Arial"/>
          <w:color w:val="000000"/>
          <w:sz w:val="22"/>
          <w:szCs w:val="22"/>
        </w:rPr>
        <w:t xml:space="preserve">ustanovení </w:t>
      </w:r>
      <w:r w:rsidRPr="007E7A3B">
        <w:rPr>
          <w:rFonts w:ascii="Arial" w:eastAsia="@Arial Unicode MS" w:hAnsi="Arial" w:cs="Arial"/>
          <w:color w:val="000000"/>
          <w:sz w:val="22"/>
          <w:szCs w:val="22"/>
        </w:rPr>
        <w:t>§ 219 ZZVZ</w:t>
      </w:r>
      <w:r w:rsidR="00841C7E">
        <w:rPr>
          <w:rFonts w:ascii="Arial" w:eastAsia="@Arial Unicode MS" w:hAnsi="Arial" w:cs="Arial"/>
          <w:color w:val="000000"/>
          <w:sz w:val="22"/>
          <w:szCs w:val="22"/>
        </w:rPr>
        <w:t xml:space="preserve"> </w:t>
      </w:r>
      <w:r w:rsidRPr="007E7A3B">
        <w:rPr>
          <w:rFonts w:ascii="Arial" w:eastAsia="@Arial Unicode MS" w:hAnsi="Arial" w:cs="Arial"/>
          <w:color w:val="000000"/>
          <w:sz w:val="22"/>
          <w:szCs w:val="22"/>
        </w:rPr>
        <w:t xml:space="preserve">nebo </w:t>
      </w:r>
      <w:r w:rsidR="00841C7E">
        <w:rPr>
          <w:rFonts w:ascii="Arial" w:eastAsia="@Arial Unicode MS" w:hAnsi="Arial" w:cs="Arial"/>
          <w:color w:val="000000"/>
          <w:sz w:val="22"/>
          <w:szCs w:val="22"/>
        </w:rPr>
        <w:t>zákona o registru smluv</w:t>
      </w:r>
      <w:r w:rsidRPr="007E7A3B">
        <w:rPr>
          <w:rFonts w:ascii="Arial" w:eastAsia="@Arial Unicode MS" w:hAnsi="Arial" w:cs="Arial"/>
          <w:color w:val="000000"/>
          <w:sz w:val="22"/>
          <w:szCs w:val="22"/>
        </w:rPr>
        <w:t>.</w:t>
      </w:r>
    </w:p>
    <w:p w14:paraId="02600D52" w14:textId="17C4E5EA" w:rsidR="00090E4A" w:rsidRPr="007E7A3B" w:rsidRDefault="002D59A7" w:rsidP="00FA74C2">
      <w:pPr>
        <w:pStyle w:val="Nadpis11"/>
        <w:numPr>
          <w:ilvl w:val="1"/>
          <w:numId w:val="28"/>
        </w:numPr>
        <w:rPr>
          <w:rFonts w:eastAsiaTheme="minorHAnsi"/>
        </w:rPr>
      </w:pPr>
      <w:r>
        <w:rPr>
          <w:rFonts w:eastAsiaTheme="minorHAnsi"/>
        </w:rPr>
        <w:t>Každá S</w:t>
      </w:r>
      <w:r w:rsidR="00090E4A" w:rsidRPr="007E7A3B">
        <w:rPr>
          <w:rFonts w:eastAsiaTheme="minorHAnsi"/>
        </w:rPr>
        <w:t>mluvní strana se zavazuje přijmout technická a organi</w:t>
      </w:r>
      <w:r w:rsidR="00B7542C">
        <w:rPr>
          <w:rFonts w:eastAsiaTheme="minorHAnsi"/>
        </w:rPr>
        <w:t xml:space="preserve">zační vnitřní opatření nezbytná </w:t>
      </w:r>
      <w:r w:rsidR="00090E4A" w:rsidRPr="007E7A3B">
        <w:rPr>
          <w:rFonts w:eastAsiaTheme="minorHAnsi"/>
        </w:rPr>
        <w:t xml:space="preserve">k ochraně </w:t>
      </w:r>
      <w:r w:rsidR="00841C7E">
        <w:rPr>
          <w:rFonts w:eastAsiaTheme="minorHAnsi"/>
        </w:rPr>
        <w:t>důvěrných informací. Poskytovatel</w:t>
      </w:r>
      <w:r w:rsidR="00090E4A" w:rsidRPr="007E7A3B">
        <w:rPr>
          <w:rFonts w:eastAsiaTheme="minorHAnsi"/>
        </w:rPr>
        <w:t xml:space="preserve"> je povinen poučit své zaměstnance a členy svých orgánů o povinnosti zachovávat mlčenlivost podle této</w:t>
      </w:r>
      <w:r w:rsidR="00841C7E">
        <w:rPr>
          <w:rFonts w:eastAsiaTheme="minorHAnsi"/>
        </w:rPr>
        <w:t xml:space="preserve"> Rámcové</w:t>
      </w:r>
      <w:r w:rsidR="00090E4A" w:rsidRPr="007E7A3B">
        <w:rPr>
          <w:rFonts w:eastAsiaTheme="minorHAnsi"/>
        </w:rPr>
        <w:t xml:space="preserve"> smlouvy a je povinen zachování mlčenlivosti z jejich strany řádně kontrolovat. Zaměstnanci </w:t>
      </w:r>
      <w:r w:rsidR="00841C7E">
        <w:rPr>
          <w:rFonts w:eastAsiaTheme="minorHAnsi"/>
        </w:rPr>
        <w:t xml:space="preserve">Poskytovatele </w:t>
      </w:r>
      <w:r w:rsidR="00090E4A" w:rsidRPr="007E7A3B">
        <w:rPr>
          <w:rFonts w:eastAsiaTheme="minorHAnsi"/>
        </w:rPr>
        <w:t xml:space="preserve">nesmí důvěrné skutečnosti, které se dozvěděli v souvislosti s touto </w:t>
      </w:r>
      <w:r w:rsidR="00841C7E">
        <w:rPr>
          <w:rFonts w:eastAsiaTheme="minorHAnsi"/>
        </w:rPr>
        <w:t xml:space="preserve">Rámcovou </w:t>
      </w:r>
      <w:r w:rsidR="00090E4A" w:rsidRPr="007E7A3B">
        <w:rPr>
          <w:rFonts w:eastAsiaTheme="minorHAnsi"/>
        </w:rPr>
        <w:t xml:space="preserve">smlouvou, sdělovat ani jiným zaměstnancům </w:t>
      </w:r>
      <w:r w:rsidR="00841C7E">
        <w:rPr>
          <w:rFonts w:eastAsiaTheme="minorHAnsi"/>
        </w:rPr>
        <w:t xml:space="preserve">Poskytovatele </w:t>
      </w:r>
      <w:r w:rsidR="00090E4A" w:rsidRPr="007E7A3B">
        <w:rPr>
          <w:rFonts w:eastAsiaTheme="minorHAnsi"/>
        </w:rPr>
        <w:t xml:space="preserve">nebo členům orgánů </w:t>
      </w:r>
      <w:r w:rsidR="00841C7E">
        <w:rPr>
          <w:rFonts w:eastAsiaTheme="minorHAnsi"/>
        </w:rPr>
        <w:t>Poskytovatele</w:t>
      </w:r>
      <w:r w:rsidR="00090E4A" w:rsidRPr="007E7A3B">
        <w:rPr>
          <w:rFonts w:eastAsiaTheme="minorHAnsi"/>
        </w:rPr>
        <w:t>, není-li to nezbytné k plnění jejich pracovních úkolů nebo z hlediska funkčního zařazení.</w:t>
      </w:r>
    </w:p>
    <w:p w14:paraId="39EBC600" w14:textId="77777777" w:rsidR="00090E4A" w:rsidRPr="007E7A3B" w:rsidRDefault="00841C7E" w:rsidP="00FA74C2">
      <w:pPr>
        <w:pStyle w:val="Nadpis11"/>
        <w:numPr>
          <w:ilvl w:val="1"/>
          <w:numId w:val="28"/>
        </w:numPr>
        <w:rPr>
          <w:rFonts w:eastAsiaTheme="minorHAnsi"/>
        </w:rPr>
      </w:pPr>
      <w:r>
        <w:rPr>
          <w:rFonts w:eastAsiaTheme="minorHAnsi"/>
        </w:rPr>
        <w:t xml:space="preserve">Poskytovatel </w:t>
      </w:r>
      <w:r w:rsidR="00090E4A" w:rsidRPr="007E7A3B">
        <w:rPr>
          <w:rFonts w:eastAsiaTheme="minorHAnsi"/>
        </w:rPr>
        <w:t>je povinen zavázat povinností mlčenlivosti a ochrany důvěrných informací dle tohoto článku rovněž všechny poddodavatele, kteří se budou podílet na plnění dle této</w:t>
      </w:r>
      <w:r>
        <w:rPr>
          <w:rFonts w:eastAsiaTheme="minorHAnsi"/>
        </w:rPr>
        <w:t xml:space="preserve"> Rámcové</w:t>
      </w:r>
      <w:r w:rsidR="00090E4A" w:rsidRPr="007E7A3B">
        <w:rPr>
          <w:rFonts w:eastAsiaTheme="minorHAnsi"/>
        </w:rPr>
        <w:t xml:space="preserve"> smlouvy. </w:t>
      </w:r>
    </w:p>
    <w:p w14:paraId="2517C539" w14:textId="77777777" w:rsidR="00090E4A" w:rsidRPr="007E7A3B" w:rsidRDefault="00090E4A" w:rsidP="00FA74C2">
      <w:pPr>
        <w:pStyle w:val="Nadpis11"/>
        <w:numPr>
          <w:ilvl w:val="1"/>
          <w:numId w:val="28"/>
        </w:numPr>
        <w:rPr>
          <w:rFonts w:eastAsiaTheme="minorHAnsi"/>
        </w:rPr>
      </w:pPr>
      <w:r w:rsidRPr="007E7A3B">
        <w:rPr>
          <w:rFonts w:eastAsiaTheme="minorHAnsi"/>
        </w:rPr>
        <w:lastRenderedPageBreak/>
        <w:t xml:space="preserve">Za porušení povinnosti mlčenlivosti osobami, které se budou podílet na plnění </w:t>
      </w:r>
      <w:r w:rsidR="00355B00">
        <w:rPr>
          <w:rFonts w:eastAsiaTheme="minorHAnsi"/>
        </w:rPr>
        <w:t xml:space="preserve">dle této Rámcové </w:t>
      </w:r>
      <w:r w:rsidR="00841C7E">
        <w:rPr>
          <w:rFonts w:eastAsiaTheme="minorHAnsi"/>
        </w:rPr>
        <w:t>smlouvy, odpovídá Poskytovatel</w:t>
      </w:r>
      <w:r w:rsidRPr="007E7A3B">
        <w:rPr>
          <w:rFonts w:eastAsiaTheme="minorHAnsi"/>
        </w:rPr>
        <w:t>, jako by povinnost porušil sám.</w:t>
      </w:r>
    </w:p>
    <w:p w14:paraId="1BF5D04F" w14:textId="77777777" w:rsidR="00090E4A" w:rsidRPr="007E7A3B" w:rsidRDefault="00090E4A" w:rsidP="00FA74C2">
      <w:pPr>
        <w:pStyle w:val="Nadpis11"/>
        <w:numPr>
          <w:ilvl w:val="1"/>
          <w:numId w:val="28"/>
        </w:numPr>
        <w:rPr>
          <w:rFonts w:eastAsiaTheme="minorHAnsi"/>
        </w:rPr>
      </w:pPr>
      <w:r w:rsidRPr="007E7A3B">
        <w:rPr>
          <w:rFonts w:eastAsiaTheme="minorHAnsi"/>
        </w:rPr>
        <w:t xml:space="preserve">Ukončení účinnosti této </w:t>
      </w:r>
      <w:r>
        <w:rPr>
          <w:rFonts w:eastAsiaTheme="minorHAnsi"/>
        </w:rPr>
        <w:t xml:space="preserve">Rámcové </w:t>
      </w:r>
      <w:r w:rsidRPr="007E7A3B">
        <w:rPr>
          <w:rFonts w:eastAsiaTheme="minorHAnsi"/>
        </w:rPr>
        <w:t xml:space="preserve">smlouvy z jakéhokoliv důvodu se nedotkne ustanovení tohoto článku a jeho účinnost přetrvá i po ukončení účinnosti této </w:t>
      </w:r>
      <w:r>
        <w:rPr>
          <w:rFonts w:eastAsiaTheme="minorHAnsi"/>
        </w:rPr>
        <w:t xml:space="preserve">Rámcové </w:t>
      </w:r>
      <w:r w:rsidRPr="007E7A3B">
        <w:rPr>
          <w:rFonts w:eastAsiaTheme="minorHAnsi"/>
        </w:rPr>
        <w:t>smlouvy.</w:t>
      </w:r>
    </w:p>
    <w:p w14:paraId="40452DCE" w14:textId="4710EF99" w:rsidR="000765D5" w:rsidRDefault="009F3239" w:rsidP="001D5C37">
      <w:pPr>
        <w:pStyle w:val="Nadpis1"/>
      </w:pPr>
      <w:r>
        <w:br/>
      </w:r>
      <w:r w:rsidR="000765D5" w:rsidRPr="00FF3627">
        <w:t xml:space="preserve">Vyšší moc </w:t>
      </w:r>
    </w:p>
    <w:p w14:paraId="2630D868" w14:textId="0F67EBD3" w:rsidR="00275B5C" w:rsidRDefault="00275B5C" w:rsidP="00FA74C2">
      <w:pPr>
        <w:pStyle w:val="Odstavecseseznamem"/>
        <w:numPr>
          <w:ilvl w:val="1"/>
          <w:numId w:val="40"/>
        </w:numPr>
        <w:spacing w:after="120"/>
        <w:contextualSpacing w:val="0"/>
        <w:rPr>
          <w:rFonts w:ascii="Arial" w:hAnsi="Arial" w:cs="Arial"/>
          <w:sz w:val="22"/>
          <w:szCs w:val="22"/>
        </w:rPr>
      </w:pPr>
      <w:r w:rsidRPr="00275B5C">
        <w:rPr>
          <w:rFonts w:ascii="Arial" w:eastAsiaTheme="minorHAnsi" w:hAnsi="Arial" w:cs="Arial"/>
          <w:sz w:val="22"/>
          <w:szCs w:val="22"/>
          <w:lang w:eastAsia="cs-CZ"/>
        </w:rPr>
        <w:t xml:space="preserve">Smluvní strany jsou zproštěny odpovědnosti za částečné nebo úplné neplnění smluvních závazků, jestliže k němu došlo v důsledku vyšší moci. Za vyšší moc se pro účely této Rámcové smlouvy považují mimořádné události nebo okolnosti, které nemohla žádná </w:t>
      </w:r>
      <w:r w:rsidR="00FA74C2">
        <w:rPr>
          <w:rFonts w:ascii="Arial" w:eastAsiaTheme="minorHAnsi" w:hAnsi="Arial" w:cs="Arial"/>
          <w:sz w:val="22"/>
          <w:szCs w:val="22"/>
          <w:lang w:eastAsia="cs-CZ"/>
        </w:rPr>
        <w:br/>
      </w:r>
      <w:r w:rsidRPr="00275B5C">
        <w:rPr>
          <w:rFonts w:ascii="Arial" w:eastAsiaTheme="minorHAnsi" w:hAnsi="Arial" w:cs="Arial"/>
          <w:sz w:val="22"/>
          <w:szCs w:val="22"/>
          <w:lang w:eastAsia="cs-CZ"/>
        </w:rPr>
        <w:t>ze Smluvních stran před uzavřením této Rámcové smlouvy předvídat ani jí předejít přijetím preventivního opatření, která je mimo</w:t>
      </w:r>
      <w:r w:rsidRPr="00275B5C">
        <w:rPr>
          <w:rFonts w:ascii="Arial" w:hAnsi="Arial" w:cs="Arial"/>
          <w:sz w:val="22"/>
          <w:szCs w:val="22"/>
        </w:rPr>
        <w:t xml:space="preserve"> jakoukoliv kontrolu kterékoliv Smluvní strany a která podstatným způsobem ztěžuje nebo znemožňuje plnění povinností dle této smlouvy kteroukoliv ze Smluvních stran.  </w:t>
      </w:r>
    </w:p>
    <w:p w14:paraId="3E1C9104" w14:textId="77777777" w:rsidR="00275B5C" w:rsidRDefault="00275B5C" w:rsidP="00FA74C2">
      <w:pPr>
        <w:pStyle w:val="Odstavecseseznamem"/>
        <w:numPr>
          <w:ilvl w:val="1"/>
          <w:numId w:val="40"/>
        </w:numPr>
        <w:spacing w:after="120"/>
        <w:contextualSpacing w:val="0"/>
        <w:rPr>
          <w:rFonts w:ascii="Arial" w:hAnsi="Arial" w:cs="Arial"/>
          <w:sz w:val="22"/>
          <w:szCs w:val="22"/>
        </w:rPr>
      </w:pPr>
      <w:r w:rsidRPr="00275B5C">
        <w:rPr>
          <w:rFonts w:ascii="Arial" w:eastAsiaTheme="minorHAnsi" w:hAnsi="Arial" w:cs="Arial"/>
          <w:sz w:val="22"/>
          <w:szCs w:val="22"/>
          <w:lang w:eastAsia="cs-CZ"/>
        </w:rPr>
        <w:t>Smluvní strany jsou zproštěny odpovědnosti za částečné nebo úplné neplnění smluvních závazků,</w:t>
      </w:r>
      <w:r w:rsidRPr="00275B5C">
        <w:rPr>
          <w:rFonts w:ascii="Arial" w:hAnsi="Arial" w:cs="Arial"/>
          <w:sz w:val="22"/>
          <w:szCs w:val="22"/>
        </w:rPr>
        <w:t xml:space="preserve"> jestliže k němu došlo v důsledku vyšší moci. Za vyšší moc se pro účely této Rámcové smlouvy považují mimořádné události nebo okolnosti, které nemohla žádná ze Smluvních stran před uzavřením této Rámcové smlouvy předvídat ani jí předejít přijetím preventivního opatření, která je mimo jakoukoliv kontrolu kterékoliv Smluvní strany a která podstatným způsobem ztěžuje nebo znemožňuje plnění povinností dle této smlouvy kteroukoliv ze Smluvních stran.  </w:t>
      </w:r>
    </w:p>
    <w:p w14:paraId="35B64CBC" w14:textId="77777777" w:rsidR="00275B5C" w:rsidRPr="00275B5C" w:rsidRDefault="00275B5C" w:rsidP="00FA74C2">
      <w:pPr>
        <w:pStyle w:val="Odstavecseseznamem"/>
        <w:numPr>
          <w:ilvl w:val="1"/>
          <w:numId w:val="40"/>
        </w:numPr>
        <w:spacing w:after="120"/>
        <w:contextualSpacing w:val="0"/>
        <w:rPr>
          <w:rFonts w:ascii="Arial" w:hAnsi="Arial" w:cs="Arial"/>
          <w:sz w:val="22"/>
          <w:szCs w:val="22"/>
        </w:rPr>
      </w:pPr>
      <w:r w:rsidRPr="00275B5C">
        <w:rPr>
          <w:rFonts w:ascii="Arial" w:eastAsiaTheme="minorHAnsi" w:hAnsi="Arial" w:cs="Arial"/>
          <w:sz w:val="22"/>
          <w:szCs w:val="22"/>
          <w:lang w:eastAsia="cs-CZ"/>
        </w:rPr>
        <w:t xml:space="preserve">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 </w:t>
      </w:r>
    </w:p>
    <w:p w14:paraId="53F010C0" w14:textId="77777777" w:rsidR="00275B5C" w:rsidRPr="00275B5C" w:rsidRDefault="00275B5C" w:rsidP="00FA74C2">
      <w:pPr>
        <w:pStyle w:val="Odstavecseseznamem"/>
        <w:numPr>
          <w:ilvl w:val="1"/>
          <w:numId w:val="40"/>
        </w:numPr>
        <w:spacing w:after="120"/>
        <w:contextualSpacing w:val="0"/>
        <w:rPr>
          <w:rFonts w:ascii="Arial" w:hAnsi="Arial" w:cs="Arial"/>
          <w:sz w:val="22"/>
          <w:szCs w:val="22"/>
        </w:rPr>
      </w:pPr>
      <w:r w:rsidRPr="00275B5C">
        <w:rPr>
          <w:rFonts w:ascii="Arial" w:eastAsiaTheme="minorHAnsi" w:hAnsi="Arial" w:cs="Arial"/>
          <w:sz w:val="22"/>
          <w:szCs w:val="22"/>
          <w:lang w:eastAsia="cs-CZ"/>
        </w:rPr>
        <w:t xml:space="preserve">Výslovně se stanovuje, že vyšší mocí není stávka zaměstnanců Poskytovatele nebo jeho poddodavatelů, nebo zaměstnanců Objednatele ani hospodářské poměry Smluvních stran.  </w:t>
      </w:r>
    </w:p>
    <w:p w14:paraId="377B2BBA" w14:textId="77777777" w:rsidR="00275B5C" w:rsidRDefault="00275B5C" w:rsidP="00FA74C2">
      <w:pPr>
        <w:pStyle w:val="Odstavecseseznamem"/>
        <w:numPr>
          <w:ilvl w:val="1"/>
          <w:numId w:val="40"/>
        </w:numPr>
        <w:spacing w:after="120"/>
        <w:contextualSpacing w:val="0"/>
        <w:rPr>
          <w:rFonts w:ascii="Arial" w:hAnsi="Arial" w:cs="Arial"/>
          <w:sz w:val="22"/>
          <w:szCs w:val="22"/>
        </w:rPr>
      </w:pPr>
      <w:r w:rsidRPr="00275B5C">
        <w:rPr>
          <w:rFonts w:ascii="Arial" w:eastAsiaTheme="minorHAnsi" w:hAnsi="Arial" w:cs="Arial"/>
          <w:sz w:val="22"/>
          <w:szCs w:val="22"/>
          <w:lang w:eastAsia="cs-CZ"/>
        </w:rPr>
        <w:t>V</w:t>
      </w:r>
      <w:r w:rsidRPr="00275B5C">
        <w:rPr>
          <w:rFonts w:ascii="Arial" w:hAnsi="Arial" w:cs="Arial"/>
          <w:sz w:val="22"/>
          <w:szCs w:val="22"/>
        </w:rPr>
        <w:t xml:space="preserve"> případě, že nastane vyšší moc, neuplatní se sankce dle čl. XI této Rámcové smlouvy. </w:t>
      </w:r>
    </w:p>
    <w:p w14:paraId="73A99D43" w14:textId="7A0546D4" w:rsidR="00275B5C" w:rsidRPr="00275B5C" w:rsidRDefault="00275B5C" w:rsidP="00FA74C2">
      <w:pPr>
        <w:pStyle w:val="Odstavecseseznamem"/>
        <w:numPr>
          <w:ilvl w:val="1"/>
          <w:numId w:val="40"/>
        </w:numPr>
        <w:spacing w:after="120"/>
        <w:contextualSpacing w:val="0"/>
        <w:rPr>
          <w:rFonts w:ascii="Arial" w:hAnsi="Arial" w:cs="Arial"/>
          <w:sz w:val="22"/>
          <w:szCs w:val="22"/>
        </w:rPr>
      </w:pPr>
      <w:r w:rsidRPr="00275B5C">
        <w:rPr>
          <w:rFonts w:ascii="Arial" w:eastAsiaTheme="minorHAnsi" w:hAnsi="Arial" w:cs="Arial"/>
          <w:sz w:val="22"/>
          <w:szCs w:val="22"/>
          <w:lang w:eastAsia="cs-CZ"/>
        </w:rPr>
        <w:t>V případě, že některá Smluvní strana nebude schopna plnit své závazky z této Rámcové smlouvy 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14:paraId="4303331D" w14:textId="1C68C9DB" w:rsidR="00085A88" w:rsidRPr="009174AC" w:rsidRDefault="00AD5343" w:rsidP="001D5C37">
      <w:pPr>
        <w:pStyle w:val="Nadpis1"/>
        <w:rPr>
          <w:vertAlign w:val="superscript"/>
        </w:rPr>
      </w:pPr>
      <w:r>
        <w:br/>
      </w:r>
      <w:r w:rsidR="00085A88" w:rsidRPr="00B42268">
        <w:t>Využití poddodavatelů</w:t>
      </w:r>
      <w:r w:rsidR="009174AC">
        <w:t xml:space="preserve"> </w:t>
      </w:r>
    </w:p>
    <w:p w14:paraId="6CCCB626" w14:textId="77777777" w:rsidR="00085A88" w:rsidRPr="001A1782" w:rsidRDefault="00085A88" w:rsidP="00FA74C2">
      <w:pPr>
        <w:pStyle w:val="Nadpis11"/>
        <w:numPr>
          <w:ilvl w:val="1"/>
          <w:numId w:val="30"/>
        </w:numPr>
      </w:pPr>
      <w:r>
        <w:t xml:space="preserve">Poskytovatel </w:t>
      </w:r>
      <w:r w:rsidRPr="001A1782">
        <w:t xml:space="preserve">prohlašuje, že poskytnutí výše uvedených plnění zajistí poddodavateli, jejichž seznam byl </w:t>
      </w:r>
      <w:r>
        <w:t xml:space="preserve">Poskytovatelem </w:t>
      </w:r>
      <w:r w:rsidRPr="001A1782">
        <w:t xml:space="preserve">předložen v nabídce </w:t>
      </w:r>
      <w:r>
        <w:t xml:space="preserve">Poskytovatele </w:t>
      </w:r>
      <w:r w:rsidRPr="001A1782">
        <w:t>podané v zadávacím řízení. Ten</w:t>
      </w:r>
      <w:r>
        <w:t>to seznam poddodavatelů je pro Poskytovatele</w:t>
      </w:r>
      <w:r w:rsidRPr="001A1782">
        <w:t xml:space="preserve"> závazný, stejně jako požadavky na jednotlivé poddodavatele uvedené v zadávací dokumentaci</w:t>
      </w:r>
      <w:r>
        <w:t>.</w:t>
      </w:r>
    </w:p>
    <w:p w14:paraId="0474CF1D" w14:textId="737CB040" w:rsidR="00085A88" w:rsidRPr="001A1782" w:rsidRDefault="00085A88" w:rsidP="00FA74C2">
      <w:pPr>
        <w:pStyle w:val="Nadpis11"/>
        <w:numPr>
          <w:ilvl w:val="1"/>
          <w:numId w:val="30"/>
        </w:numPr>
      </w:pPr>
      <w:r w:rsidRPr="001A1782">
        <w:t xml:space="preserve">Poddodavatelé uvedení v nabídce </w:t>
      </w:r>
      <w:r>
        <w:t xml:space="preserve">Poskytovatele </w:t>
      </w:r>
      <w:r w:rsidRPr="001A1782">
        <w:t>jako účastníka zadávacího řízení se musí aktivně podílet na plnění předmětu této smlouvy rozsahu, v jakém pokazovali splnění kvalifikace. V případě potřeby změny pod</w:t>
      </w:r>
      <w:r>
        <w:t xml:space="preserve">dodavatele uvedeného v nabídce Poskytovatele </w:t>
      </w:r>
      <w:r w:rsidRPr="001A1782">
        <w:t>je změna možn</w:t>
      </w:r>
      <w:r>
        <w:t xml:space="preserve">á pouze se souhlasem Objednatele. Poskytovatel </w:t>
      </w:r>
      <w:r w:rsidRPr="001A1782">
        <w:t xml:space="preserve">tento souhlas neudělí v případě, že by po takové změně poddodavatel </w:t>
      </w:r>
      <w:r>
        <w:t>nesplňoval požadavky Objednatele</w:t>
      </w:r>
      <w:r w:rsidRPr="001A1782">
        <w:t xml:space="preserve"> na kvalifikaci dle zadávací dokumentace v rozsahu, v jakém prostředn</w:t>
      </w:r>
      <w:r>
        <w:t xml:space="preserve">ictvím něho prokazoval Poskytovatel splnění kvalifikace. Objednatel </w:t>
      </w:r>
      <w:r w:rsidRPr="001A1782">
        <w:t>tento souhlas neudělí v případě, že by po takové změně nový poddodavatel nesplňova</w:t>
      </w:r>
      <w:r>
        <w:t xml:space="preserve">l veškeré požadavky Objednatele </w:t>
      </w:r>
      <w:r w:rsidRPr="001A1782">
        <w:t>uvedené v zadávací dokumentaci v rozsahu, v jakém prostřednictv</w:t>
      </w:r>
      <w:r>
        <w:t xml:space="preserve">ím něho prokazoval Poskytovatel </w:t>
      </w:r>
      <w:r w:rsidRPr="001A1782">
        <w:t>splnění kvalifikace.</w:t>
      </w:r>
    </w:p>
    <w:p w14:paraId="103A3007" w14:textId="77777777" w:rsidR="00085A88" w:rsidRPr="001A1782" w:rsidRDefault="00085A88" w:rsidP="00FA74C2">
      <w:pPr>
        <w:pStyle w:val="Nadpis11"/>
        <w:numPr>
          <w:ilvl w:val="1"/>
          <w:numId w:val="30"/>
        </w:numPr>
      </w:pPr>
      <w:r w:rsidRPr="001A1782">
        <w:t>V případě potřeby z</w:t>
      </w:r>
      <w:r>
        <w:t xml:space="preserve">měny poddodavatele Poskytovatel </w:t>
      </w:r>
      <w:r w:rsidRPr="001A1782">
        <w:t xml:space="preserve">písemně požádá o souhlas </w:t>
      </w:r>
      <w:r w:rsidR="000765D5">
        <w:t>Objednatele</w:t>
      </w:r>
      <w:r>
        <w:t xml:space="preserve"> </w:t>
      </w:r>
      <w:r w:rsidRPr="001A1782">
        <w:t>s touto změnou alespoň 14 dní před touto změnou. Výjim</w:t>
      </w:r>
      <w:r w:rsidR="000765D5">
        <w:t xml:space="preserve">kou je situace, kdy </w:t>
      </w:r>
      <w:r w:rsidR="000765D5">
        <w:lastRenderedPageBreak/>
        <w:t>Poskytovatel</w:t>
      </w:r>
      <w:r w:rsidRPr="001A1782">
        <w:t xml:space="preserve"> jednoznačně prokáže, že lhůtu dle předchozí věty nemohl dodržet z důvodu nespočívající na jeho straně; v takovém případě je povinen požádat o souhlas bezodkladně po zjištění těchto důvodů. Součástí žádosti o souhlas se změnou poddodavatele musí být doklady prokazující splnění kvalifikace nahrazovaného poddodavatele, a to v rozsahu, v jakém prostřednictv</w:t>
      </w:r>
      <w:r w:rsidR="000765D5">
        <w:t xml:space="preserve">ím něho prokazoval Poskytovatel </w:t>
      </w:r>
      <w:r w:rsidRPr="001A1782">
        <w:t>splnění kvalifikace.</w:t>
      </w:r>
    </w:p>
    <w:p w14:paraId="235141A1" w14:textId="77777777" w:rsidR="00085A88" w:rsidRDefault="00085A88" w:rsidP="00FA74C2">
      <w:pPr>
        <w:pStyle w:val="Nadpis11"/>
        <w:numPr>
          <w:ilvl w:val="1"/>
          <w:numId w:val="30"/>
        </w:numPr>
      </w:pPr>
      <w:r w:rsidRPr="001A1782">
        <w:t>Změna poddod</w:t>
      </w:r>
      <w:r w:rsidR="000765D5">
        <w:t>avatele bez souhlasu Objednatele</w:t>
      </w:r>
      <w:r w:rsidRPr="001A1782">
        <w:t xml:space="preserve"> se považuje za podstatné porušení </w:t>
      </w:r>
      <w:r w:rsidR="00353E6C">
        <w:t xml:space="preserve">této Rámcové </w:t>
      </w:r>
      <w:r w:rsidRPr="001A1782">
        <w:t xml:space="preserve">smlouvy, a to bez ohledu na to, zda se jedná o poddodavatele vyhovujícího požadavkům dle zadávacích podmínek a této </w:t>
      </w:r>
      <w:r w:rsidR="00353E6C">
        <w:t xml:space="preserve">Rámcové </w:t>
      </w:r>
      <w:r w:rsidRPr="001A1782">
        <w:t>smlouvy či nikoliv.</w:t>
      </w:r>
    </w:p>
    <w:p w14:paraId="7F4F8318" w14:textId="77777777" w:rsidR="003B07C8" w:rsidRPr="00FB1BB8" w:rsidRDefault="00CF15A7" w:rsidP="001D5C37">
      <w:pPr>
        <w:pStyle w:val="Nadpis1"/>
      </w:pPr>
      <w:r w:rsidRPr="00FB1BB8">
        <w:br/>
      </w:r>
      <w:r w:rsidR="003B07C8" w:rsidRPr="00FB1BB8">
        <w:t>Závěrečná ustanovení</w:t>
      </w:r>
    </w:p>
    <w:p w14:paraId="5FD80A9D" w14:textId="77777777" w:rsidR="00686584" w:rsidRDefault="00686584" w:rsidP="00FA74C2">
      <w:pPr>
        <w:pStyle w:val="Nadpis11"/>
        <w:numPr>
          <w:ilvl w:val="1"/>
          <w:numId w:val="31"/>
        </w:numPr>
      </w:pPr>
      <w:r>
        <w:t>Vztahy mezi S</w:t>
      </w:r>
      <w:r w:rsidRPr="00085A88">
        <w:t>mluvními stranami se řídí českým prá</w:t>
      </w:r>
      <w:r>
        <w:t>vním řádem. Práva a povinnosti S</w:t>
      </w:r>
      <w:r w:rsidRPr="00085A88">
        <w:t xml:space="preserve">mluvních stran vyplývající z této </w:t>
      </w:r>
      <w:r>
        <w:t xml:space="preserve">Rámcové </w:t>
      </w:r>
      <w:r w:rsidRPr="00085A88">
        <w:t>smlouvy a jí výslovně neupravené se řídí obecně závaznými právními předpisy, zejména občanským zákoníkem a autorským zákonem.</w:t>
      </w:r>
    </w:p>
    <w:p w14:paraId="7E1C160D" w14:textId="77777777" w:rsidR="00686584" w:rsidRPr="00085A88" w:rsidRDefault="00686584" w:rsidP="00FA74C2">
      <w:pPr>
        <w:pStyle w:val="Nadpis11"/>
        <w:numPr>
          <w:ilvl w:val="1"/>
          <w:numId w:val="31"/>
        </w:numPr>
      </w:pPr>
      <w:r w:rsidRPr="00085A88">
        <w:t xml:space="preserve">Objednatel a Poskytovatel vylučují, aby nad rámec výslovných ustanovení této </w:t>
      </w:r>
      <w:r>
        <w:t xml:space="preserve">Rámcové </w:t>
      </w:r>
      <w:r w:rsidRPr="00085A88">
        <w:t xml:space="preserve">smlouvy byla jakákoliv práva a povinnosti dovozovány z dosavadní či budoucí praxe zavedené mezi Objednatelem a Poskytovatelem či zvyklostí zachovávaných obecně </w:t>
      </w:r>
      <w:r>
        <w:br/>
      </w:r>
      <w:r w:rsidRPr="00085A88">
        <w:t xml:space="preserve">či v odvětví týkajícím se předmětu plnění této </w:t>
      </w:r>
      <w:r>
        <w:t xml:space="preserve">Rámcové smlouvy, ledaže je v Rámcové </w:t>
      </w:r>
      <w:r w:rsidRPr="00085A88">
        <w:t>smlouvě sjednáno jinak.</w:t>
      </w:r>
    </w:p>
    <w:p w14:paraId="1686FBF1" w14:textId="04FD5A11" w:rsidR="00686584" w:rsidRPr="00085A88" w:rsidRDefault="00686584" w:rsidP="00FA74C2">
      <w:pPr>
        <w:pStyle w:val="Nadpis11"/>
        <w:numPr>
          <w:ilvl w:val="1"/>
          <w:numId w:val="31"/>
        </w:numPr>
      </w:pPr>
      <w:r w:rsidRPr="00085A88">
        <w:t xml:space="preserve">Jednotlivá ustanovení </w:t>
      </w:r>
      <w:r w:rsidR="00A52133">
        <w:t xml:space="preserve">této </w:t>
      </w:r>
      <w:r>
        <w:t xml:space="preserve">Rámcové </w:t>
      </w:r>
      <w:r w:rsidRPr="00085A88">
        <w:t>smlouvy jsou oddělitelná v tom smyslu, že neplatnost někter</w:t>
      </w:r>
      <w:r>
        <w:t>ého z nich nepůsobí neplatnost Rámcové s</w:t>
      </w:r>
      <w:r w:rsidRPr="00085A88">
        <w:t xml:space="preserve">mlouvy jako celku. Pokud jakýkoli závazek dle </w:t>
      </w:r>
      <w:r>
        <w:t xml:space="preserve">Rámcové </w:t>
      </w:r>
      <w:r w:rsidRPr="00085A88">
        <w:t xml:space="preserve">smlouvy nebo kterékoli ustanovení </w:t>
      </w:r>
      <w:r>
        <w:t xml:space="preserve">Rámcové </w:t>
      </w:r>
      <w:r w:rsidRPr="00085A88">
        <w:t xml:space="preserve">smlouvy je nebo </w:t>
      </w:r>
      <w:r w:rsidR="00FA74C2">
        <w:br/>
      </w:r>
      <w:r w:rsidRPr="00085A88">
        <w:t>se stane neplatným či nevymahatelným, nebude to mít vliv na platnost a vymahatelnost ostatních závazků a ustan</w:t>
      </w:r>
      <w:r>
        <w:t>ovení dle Rámcové smlouvy a S</w:t>
      </w:r>
      <w:r w:rsidRPr="00085A88">
        <w:t xml:space="preserve">mluvní strany se zavazují takovýto neplatný nebo nevymahatelný závazek či ustanovení nahradit novým, platným </w:t>
      </w:r>
      <w:r>
        <w:br/>
      </w:r>
      <w:r w:rsidRPr="00085A88">
        <w:t>a vymahatelným závazkem, nebo ustanovením, jehož předmět bude nejlépe odpovídat předmětu a ekonomickému účelu původního závazku či ustanovení.</w:t>
      </w:r>
    </w:p>
    <w:p w14:paraId="537C12E8" w14:textId="24E0F9DE" w:rsidR="00686584" w:rsidRPr="00085A88" w:rsidRDefault="00686584" w:rsidP="00FA74C2">
      <w:pPr>
        <w:pStyle w:val="Nadpis11"/>
        <w:numPr>
          <w:ilvl w:val="1"/>
          <w:numId w:val="31"/>
        </w:numPr>
      </w:pPr>
      <w:r w:rsidRPr="00085A88">
        <w:t xml:space="preserve">Pokud by se v důsledku změny právní úpravy některé ustanovení </w:t>
      </w:r>
      <w:r>
        <w:t xml:space="preserve">Rámcové </w:t>
      </w:r>
      <w:r w:rsidRPr="00085A88">
        <w:t>smlouvy dostalo do</w:t>
      </w:r>
      <w:r>
        <w:t> </w:t>
      </w:r>
      <w:r w:rsidRPr="00085A88">
        <w:t>rozporu s českým právním řádem (dále jen „kolizní ustanovení“) a předmětn</w:t>
      </w:r>
      <w:r>
        <w:t xml:space="preserve">ý rozpor by působil neplatnost Rámcové </w:t>
      </w:r>
      <w:r w:rsidRPr="00085A88">
        <w:t xml:space="preserve">smlouvy jako takové, bude </w:t>
      </w:r>
      <w:r>
        <w:t xml:space="preserve">Rámcová </w:t>
      </w:r>
      <w:r w:rsidRPr="00085A88">
        <w:t>smlouva posuzována, jako by kolizní ustanov</w:t>
      </w:r>
      <w:r>
        <w:t>ení nikdy neobsahovala a vztah S</w:t>
      </w:r>
      <w:r w:rsidRPr="00085A88">
        <w:t xml:space="preserve">mluvních stran </w:t>
      </w:r>
      <w:r w:rsidR="00FA74C2">
        <w:br/>
      </w:r>
      <w:r w:rsidRPr="00085A88">
        <w:t>se bude v této záležitosti řídit obecně závazný</w:t>
      </w:r>
      <w:r>
        <w:t>mi právními předpisy, pokud se S</w:t>
      </w:r>
      <w:r w:rsidRPr="00085A88">
        <w:t xml:space="preserve">mluvní strany nedohodnou na znění nového ustanovení, jež by nahradilo kolizní ustanovení tak, aby vystihovalo co nejpřesněji podstatu původního ujednání a aby co nejlépe odpovídalo duchu </w:t>
      </w:r>
      <w:r>
        <w:t xml:space="preserve">Rámcové </w:t>
      </w:r>
      <w:r w:rsidRPr="00085A88">
        <w:t>smlouvy.</w:t>
      </w:r>
    </w:p>
    <w:p w14:paraId="59EE3DA0" w14:textId="77777777" w:rsidR="00686584" w:rsidRPr="00085A88" w:rsidRDefault="00686584" w:rsidP="00FA74C2">
      <w:pPr>
        <w:pStyle w:val="Nadpis11"/>
        <w:numPr>
          <w:ilvl w:val="1"/>
          <w:numId w:val="31"/>
        </w:numPr>
      </w:pPr>
      <w:r w:rsidRPr="00085A88">
        <w:t xml:space="preserve">Uzavřenou </w:t>
      </w:r>
      <w:r>
        <w:t xml:space="preserve">Rámcovou </w:t>
      </w:r>
      <w:r w:rsidRPr="00085A88">
        <w:t>smlouvu lze měn</w:t>
      </w:r>
      <w:r>
        <w:t>it nebo zrušit pouze po dohodě S</w:t>
      </w:r>
      <w:r w:rsidRPr="00085A88">
        <w:t xml:space="preserve">mluvních stran, která musí mít formu písemných, číslovaných a datovaných dodatků, </w:t>
      </w:r>
      <w:r>
        <w:t>které musí být podepsány oběma S</w:t>
      </w:r>
      <w:r w:rsidRPr="00085A88">
        <w:t>mluvními stranami.</w:t>
      </w:r>
    </w:p>
    <w:p w14:paraId="7082A6D5" w14:textId="3938F697" w:rsidR="00686584" w:rsidRDefault="00686584" w:rsidP="00FA74C2">
      <w:pPr>
        <w:pStyle w:val="Nadpis11"/>
        <w:numPr>
          <w:ilvl w:val="1"/>
          <w:numId w:val="31"/>
        </w:numPr>
      </w:pPr>
      <w:r w:rsidRPr="00085A88">
        <w:t>Poskytovatel tímto dává Objednateli výslovný souhlas se zpracováním a uchováváním, popř. uveřejněním (pokud takové uveřejní zvláštní právní předpisy vyžadují) osobních údajů dle obecného nařízení, a to v rozsahu, v jakém Poskytovatel poskytl tyto údaje Objednateli v rámci zadávacího řízení (zejména doklady o kvalifikaci Poskytovatele, jména a kontaktní údaje osob zastupujících Poskytovatele a kontaktních osob, jména skutečných vlastníků právnických osob, údajů, jejichž předložení si Objednatel vyhradil jako podmínku uzavření smlouvy atd.) a v rozsahu, v jakém jsou nezbytně nutné pro</w:t>
      </w:r>
      <w:r>
        <w:t> </w:t>
      </w:r>
      <w:r w:rsidRPr="00085A88">
        <w:t>plnění zákonných povinností ze strany Objednatele vztahujících se k zadávacímu řízení a plnění pře</w:t>
      </w:r>
      <w:r>
        <w:t xml:space="preserve">dmětu </w:t>
      </w:r>
      <w:r w:rsidR="00F048F1">
        <w:t>V</w:t>
      </w:r>
      <w:r>
        <w:t>eřejné zakázky a plnění S</w:t>
      </w:r>
      <w:r w:rsidRPr="00085A88">
        <w:t>mluvních povinností ze strany Poskytovatele.</w:t>
      </w:r>
    </w:p>
    <w:p w14:paraId="5F472666" w14:textId="32CA76AF" w:rsidR="00686584" w:rsidRPr="00085A88" w:rsidRDefault="00686584" w:rsidP="00FA74C2">
      <w:pPr>
        <w:pStyle w:val="Nadpis11"/>
        <w:numPr>
          <w:ilvl w:val="1"/>
          <w:numId w:val="31"/>
        </w:numPr>
      </w:pPr>
      <w:r w:rsidRPr="00085A88">
        <w:t xml:space="preserve">Poskytovatel </w:t>
      </w:r>
      <w:r>
        <w:t xml:space="preserve">je </w:t>
      </w:r>
      <w:r w:rsidRPr="00085A88">
        <w:t xml:space="preserve">podle </w:t>
      </w:r>
      <w:r>
        <w:t xml:space="preserve">ustanovení </w:t>
      </w:r>
      <w:r w:rsidRPr="00085A88">
        <w:t>§ 2 písm. e) zákona č. 320/2001 Sb., o finanční kontrole ve veřejné správě</w:t>
      </w:r>
      <w:r>
        <w:t xml:space="preserve"> a o změně některých zákonů</w:t>
      </w:r>
      <w:r w:rsidRPr="00085A88">
        <w:t xml:space="preserve">, </w:t>
      </w:r>
      <w:r w:rsidR="002F3CDB">
        <w:t xml:space="preserve">ve </w:t>
      </w:r>
      <w:r w:rsidRPr="00085A88">
        <w:t xml:space="preserve">znění pozdějších předpisů, osobou </w:t>
      </w:r>
      <w:r w:rsidRPr="00085A88">
        <w:lastRenderedPageBreak/>
        <w:t xml:space="preserve">povinnou </w:t>
      </w:r>
      <w:r w:rsidRPr="00833530">
        <w:t>spolupůsobit při výkonu finanční kontroly prováděné v souvislosti s úhradou poskytnutého plnění z veřejných výdajů.</w:t>
      </w:r>
      <w:r w:rsidRPr="00085A88">
        <w:t xml:space="preserve"> </w:t>
      </w:r>
    </w:p>
    <w:p w14:paraId="4798FBFC" w14:textId="28EA4A39" w:rsidR="00686584" w:rsidRPr="00085A88" w:rsidRDefault="00686584" w:rsidP="00FA74C2">
      <w:pPr>
        <w:pStyle w:val="Nadpis11"/>
        <w:numPr>
          <w:ilvl w:val="1"/>
          <w:numId w:val="31"/>
        </w:numPr>
      </w:pPr>
      <w:r w:rsidRPr="00085A88">
        <w:t xml:space="preserve">Poskytovatel převzal na sebe nebezpečí změny okolností po uzavření této </w:t>
      </w:r>
      <w:r>
        <w:t xml:space="preserve">Rámcové </w:t>
      </w:r>
      <w:r w:rsidRPr="00085A88">
        <w:t>smlouvy, a proto mu nepřísluší domáhat se práv uvedených v</w:t>
      </w:r>
      <w:r w:rsidR="00A52133">
        <w:t xml:space="preserve"> ustanovení </w:t>
      </w:r>
      <w:r w:rsidRPr="00085A88">
        <w:t xml:space="preserve">§ 1765 </w:t>
      </w:r>
      <w:r w:rsidR="00F048F1">
        <w:t xml:space="preserve">odst. 1 </w:t>
      </w:r>
      <w:r w:rsidRPr="00085A88">
        <w:t>občanského zákoníku.</w:t>
      </w:r>
    </w:p>
    <w:p w14:paraId="5307BFB9" w14:textId="6D13258D" w:rsidR="00686584" w:rsidRPr="009528EC" w:rsidRDefault="00686584" w:rsidP="00FA74C2">
      <w:pPr>
        <w:pStyle w:val="Nadpis11"/>
        <w:numPr>
          <w:ilvl w:val="1"/>
          <w:numId w:val="31"/>
        </w:numPr>
        <w:rPr>
          <w:rFonts w:eastAsiaTheme="minorHAnsi"/>
        </w:rPr>
      </w:pPr>
      <w:r>
        <w:rPr>
          <w:spacing w:val="-3"/>
        </w:rPr>
        <w:t>Objednatel</w:t>
      </w:r>
      <w:r w:rsidRPr="009528EC">
        <w:rPr>
          <w:spacing w:val="-3"/>
        </w:rPr>
        <w:t xml:space="preserve"> je povinným subjektem ve smyslu zákona o registru smluv. </w:t>
      </w:r>
      <w:r>
        <w:rPr>
          <w:spacing w:val="-3"/>
        </w:rPr>
        <w:t xml:space="preserve">Poskytovatel </w:t>
      </w:r>
      <w:r w:rsidRPr="009528EC">
        <w:rPr>
          <w:spacing w:val="-3"/>
        </w:rPr>
        <w:t>souhlasí se zveřejněním této smlouvy, včetně všech jejích případných dodatků, především na profilu zadavatele a v Registru smluv. Splnění této zákonné povinnosti není porušením d</w:t>
      </w:r>
      <w:r>
        <w:rPr>
          <w:spacing w:val="-3"/>
        </w:rPr>
        <w:t>ůvěrnosti informací. Poskytovatel</w:t>
      </w:r>
      <w:r w:rsidRPr="009528EC">
        <w:rPr>
          <w:spacing w:val="-3"/>
        </w:rPr>
        <w:t xml:space="preserve"> výslovně souhlasí s tím, že uveřejněno bude úplné znění této </w:t>
      </w:r>
      <w:r>
        <w:rPr>
          <w:spacing w:val="-3"/>
        </w:rPr>
        <w:t xml:space="preserve">Rámcové </w:t>
      </w:r>
      <w:r w:rsidRPr="009528EC">
        <w:rPr>
          <w:spacing w:val="-3"/>
        </w:rPr>
        <w:t>smlouvy, včetně všech identifikačních a kontaktních úda</w:t>
      </w:r>
      <w:r>
        <w:rPr>
          <w:spacing w:val="-3"/>
        </w:rPr>
        <w:t>jů osob, které Poskytovatel</w:t>
      </w:r>
      <w:r w:rsidRPr="009528EC">
        <w:rPr>
          <w:spacing w:val="-3"/>
        </w:rPr>
        <w:t xml:space="preserve"> uvedl v textu této </w:t>
      </w:r>
      <w:r>
        <w:rPr>
          <w:spacing w:val="-3"/>
        </w:rPr>
        <w:t xml:space="preserve">Rámcové </w:t>
      </w:r>
      <w:r w:rsidRPr="009528EC">
        <w:rPr>
          <w:spacing w:val="-3"/>
        </w:rPr>
        <w:t>smlouvy. Je-li podle obecného nařízení k uveřejnění těchto údajů potřebný souh</w:t>
      </w:r>
      <w:r>
        <w:rPr>
          <w:spacing w:val="-3"/>
        </w:rPr>
        <w:t xml:space="preserve">las dotčených osob, Poskytovatel </w:t>
      </w:r>
      <w:r w:rsidRPr="009528EC">
        <w:rPr>
          <w:spacing w:val="-3"/>
        </w:rPr>
        <w:t xml:space="preserve">výslovně prohlašuje, že takový souhlas všech dotčených osob zajistil. Smluvní strany se dohodly, že </w:t>
      </w:r>
      <w:r>
        <w:rPr>
          <w:spacing w:val="-3"/>
        </w:rPr>
        <w:t xml:space="preserve">Rámcovou </w:t>
      </w:r>
      <w:r w:rsidRPr="009528EC">
        <w:rPr>
          <w:spacing w:val="-3"/>
        </w:rPr>
        <w:t>smlouvu zašle správci Regi</w:t>
      </w:r>
      <w:r>
        <w:rPr>
          <w:spacing w:val="-3"/>
        </w:rPr>
        <w:t xml:space="preserve">stru smluv k uveřejnění Objednatel a bude Poskytovatele </w:t>
      </w:r>
      <w:r w:rsidRPr="009528EC">
        <w:rPr>
          <w:spacing w:val="-3"/>
        </w:rPr>
        <w:t>písemně informovat o uveřejnění</w:t>
      </w:r>
      <w:r>
        <w:rPr>
          <w:spacing w:val="-3"/>
        </w:rPr>
        <w:t xml:space="preserve"> Rámcové</w:t>
      </w:r>
      <w:r w:rsidRPr="009528EC">
        <w:rPr>
          <w:spacing w:val="-3"/>
        </w:rPr>
        <w:t xml:space="preserve"> smlou</w:t>
      </w:r>
      <w:r>
        <w:rPr>
          <w:spacing w:val="-3"/>
        </w:rPr>
        <w:t>vy v Registru smluv. Poskytovatel</w:t>
      </w:r>
      <w:r w:rsidRPr="009528EC">
        <w:rPr>
          <w:spacing w:val="-3"/>
        </w:rPr>
        <w:t xml:space="preserve"> je povinen zkontrolovat, že </w:t>
      </w:r>
      <w:r>
        <w:rPr>
          <w:spacing w:val="-3"/>
        </w:rPr>
        <w:t xml:space="preserve">Rámcová </w:t>
      </w:r>
      <w:r w:rsidRPr="009528EC">
        <w:rPr>
          <w:spacing w:val="-3"/>
        </w:rPr>
        <w:t>smlouva byla v Registru smluv řádně uveře</w:t>
      </w:r>
      <w:r>
        <w:rPr>
          <w:spacing w:val="-3"/>
        </w:rPr>
        <w:t>jněna. V případě, že Poskytovatel</w:t>
      </w:r>
      <w:r w:rsidRPr="009528EC">
        <w:rPr>
          <w:spacing w:val="-3"/>
        </w:rPr>
        <w:t xml:space="preserve"> zjistí jakékoliv nepřesnosti či nedostatky, je povinen bez zbyt</w:t>
      </w:r>
      <w:r>
        <w:rPr>
          <w:spacing w:val="-3"/>
        </w:rPr>
        <w:t xml:space="preserve">ečného odkladu o nich Objednatele informovat. Objednatel </w:t>
      </w:r>
      <w:r w:rsidRPr="009528EC">
        <w:rPr>
          <w:spacing w:val="-3"/>
        </w:rPr>
        <w:t>je dále v souladu se ZZVZ povinen na profilu zadavatele uveřejnit skutečně uhrazenou cenu.</w:t>
      </w:r>
      <w:r w:rsidRPr="009528EC">
        <w:rPr>
          <w:rFonts w:eastAsiaTheme="minorHAnsi"/>
          <w:color w:val="000000"/>
          <w:lang w:eastAsia="en-US"/>
        </w:rPr>
        <w:t xml:space="preserve">  </w:t>
      </w:r>
    </w:p>
    <w:p w14:paraId="6B52F97E" w14:textId="5958E295" w:rsidR="00686584" w:rsidRDefault="00686584" w:rsidP="00FA74C2">
      <w:pPr>
        <w:pStyle w:val="Nadpis11"/>
        <w:numPr>
          <w:ilvl w:val="1"/>
          <w:numId w:val="31"/>
        </w:numPr>
      </w:pPr>
      <w:r w:rsidRPr="00085A88">
        <w:t xml:space="preserve">Pro vyloučení </w:t>
      </w:r>
      <w:r>
        <w:t>všech pochybností se uvádí, že S</w:t>
      </w:r>
      <w:r w:rsidRPr="00085A88">
        <w:t>mluvní strany shodně považují tuto</w:t>
      </w:r>
      <w:r>
        <w:t xml:space="preserve"> Rámcovou</w:t>
      </w:r>
      <w:r w:rsidRPr="00085A88">
        <w:t xml:space="preserve"> smlouvu za smlouvu odvážnou dle ustanovení § 2756 občanského zákoníku </w:t>
      </w:r>
      <w:r>
        <w:br/>
      </w:r>
      <w:r w:rsidRPr="00085A88">
        <w:t xml:space="preserve">a tudíž se na závazky z ní vzniklé nepoužijí ustanovení § 1764 až 1766 občanského zákoníku o změně okolností a ustanovení § 1793 až 1795 občanského zákoníku </w:t>
      </w:r>
      <w:r>
        <w:br/>
      </w:r>
      <w:r w:rsidRPr="00085A88">
        <w:t xml:space="preserve">o neúměrném zkrácení, </w:t>
      </w:r>
      <w:r w:rsidR="00F048F1">
        <w:t xml:space="preserve">Poskytovateli </w:t>
      </w:r>
      <w:r w:rsidRPr="00085A88">
        <w:t xml:space="preserve">nepřísluší dovolávat se práv uvedených v § 2620 </w:t>
      </w:r>
      <w:r>
        <w:br/>
      </w:r>
      <w:r w:rsidRPr="00085A88">
        <w:t>odst. 2 občanského zákoníku.</w:t>
      </w:r>
    </w:p>
    <w:p w14:paraId="693A3614" w14:textId="0552875F" w:rsidR="00686584" w:rsidRPr="004B04B4" w:rsidRDefault="00686584" w:rsidP="00FA74C2">
      <w:pPr>
        <w:pStyle w:val="Nadpis11"/>
        <w:numPr>
          <w:ilvl w:val="1"/>
          <w:numId w:val="31"/>
        </w:numPr>
      </w:pPr>
      <w:r w:rsidRPr="004B04B4">
        <w:rPr>
          <w:rFonts w:eastAsiaTheme="minorHAnsi"/>
        </w:rPr>
        <w:t xml:space="preserve">Smluvní strany prohlašují, že si tuto </w:t>
      </w:r>
      <w:r>
        <w:rPr>
          <w:rFonts w:eastAsiaTheme="minorHAnsi"/>
        </w:rPr>
        <w:t xml:space="preserve">Rámcovou </w:t>
      </w:r>
      <w:r w:rsidRPr="004B04B4">
        <w:rPr>
          <w:rFonts w:eastAsiaTheme="minorHAnsi"/>
        </w:rPr>
        <w:t xml:space="preserve">smlouvu přečetly, že rozumí jejímu obsahu, souhlasí s ním, a dále prohlašují, že tuto </w:t>
      </w:r>
      <w:r>
        <w:rPr>
          <w:rFonts w:eastAsiaTheme="minorHAnsi"/>
        </w:rPr>
        <w:t xml:space="preserve">Rámcovou </w:t>
      </w:r>
      <w:r w:rsidRPr="004B04B4">
        <w:rPr>
          <w:rFonts w:eastAsiaTheme="minorHAnsi"/>
        </w:rPr>
        <w:t>smlouvu neuzavřely v tísni, ani za nápadně nevýhodných podmínek.</w:t>
      </w:r>
    </w:p>
    <w:p w14:paraId="79399F43" w14:textId="77777777" w:rsidR="00686584" w:rsidRPr="00085A88" w:rsidRDefault="00686584" w:rsidP="00FA74C2">
      <w:pPr>
        <w:pStyle w:val="Nadpis11"/>
        <w:numPr>
          <w:ilvl w:val="1"/>
          <w:numId w:val="31"/>
        </w:numPr>
      </w:pPr>
      <w:r w:rsidRPr="00085A88">
        <w:t>Tato smlouva je uzavřena na 48 měsíců od nabytí účinnosti.</w:t>
      </w:r>
    </w:p>
    <w:p w14:paraId="329FD32A" w14:textId="77777777" w:rsidR="00686584" w:rsidRPr="009528EC" w:rsidRDefault="00686584" w:rsidP="00FA74C2">
      <w:pPr>
        <w:pStyle w:val="Nadpis11"/>
        <w:numPr>
          <w:ilvl w:val="1"/>
          <w:numId w:val="31"/>
        </w:numPr>
      </w:pPr>
      <w:r w:rsidRPr="00085A88">
        <w:t>T</w:t>
      </w:r>
      <w:r w:rsidRPr="009528EC">
        <w:rPr>
          <w:spacing w:val="-3"/>
        </w:rPr>
        <w:t>ato smlouva nabývá platnosti dnem podpisu poslední ze Smluvních stran a účinnosti dnem uveřejnění v Registru smluv.</w:t>
      </w:r>
      <w:r w:rsidRPr="009528EC">
        <w:rPr>
          <w:color w:val="000000"/>
        </w:rPr>
        <w:t xml:space="preserve"> </w:t>
      </w:r>
      <w:r w:rsidRPr="009528EC">
        <w:rPr>
          <w:rFonts w:eastAsiaTheme="minorHAnsi"/>
          <w:color w:val="000000"/>
          <w:lang w:eastAsia="en-US"/>
        </w:rPr>
        <w:t xml:space="preserve">  </w:t>
      </w:r>
    </w:p>
    <w:p w14:paraId="580639B7" w14:textId="6123E669" w:rsidR="00B7542C" w:rsidRPr="00B7542C" w:rsidRDefault="00686584" w:rsidP="00B7542C">
      <w:pPr>
        <w:pStyle w:val="Nadpis11"/>
        <w:numPr>
          <w:ilvl w:val="1"/>
          <w:numId w:val="31"/>
        </w:numPr>
        <w:spacing w:after="240"/>
        <w:rPr>
          <w:b/>
          <w:i/>
        </w:rPr>
      </w:pPr>
      <w:r w:rsidRPr="009528EC">
        <w:rPr>
          <w:rFonts w:eastAsiaTheme="minorHAnsi"/>
        </w:rPr>
        <w:t xml:space="preserve">Tato </w:t>
      </w:r>
      <w:r w:rsidRPr="009528EC">
        <w:rPr>
          <w:rFonts w:eastAsiaTheme="minorHAnsi"/>
          <w:color w:val="000000"/>
          <w:lang w:eastAsia="en-US"/>
        </w:rPr>
        <w:t xml:space="preserve">smlouva je v případě jejího listinného vyhotovení vyhotovena ve 4 výtiscích, z nichž 1 obdrží </w:t>
      </w:r>
      <w:r w:rsidRPr="009528EC">
        <w:rPr>
          <w:rFonts w:eastAsiaTheme="minorHAnsi"/>
          <w:color w:val="000000"/>
        </w:rPr>
        <w:t xml:space="preserve">Poskytovatel </w:t>
      </w:r>
      <w:r w:rsidRPr="009528EC">
        <w:rPr>
          <w:rFonts w:eastAsiaTheme="minorHAnsi"/>
          <w:color w:val="000000"/>
          <w:lang w:eastAsia="en-US"/>
        </w:rPr>
        <w:t>a 3 obdr</w:t>
      </w:r>
      <w:r w:rsidRPr="009528EC">
        <w:rPr>
          <w:rFonts w:eastAsiaTheme="minorHAnsi"/>
          <w:color w:val="000000"/>
        </w:rPr>
        <w:t>ží Objednatel</w:t>
      </w:r>
      <w:r>
        <w:rPr>
          <w:rFonts w:eastAsiaTheme="minorHAnsi"/>
          <w:color w:val="000000"/>
        </w:rPr>
        <w:t>.</w:t>
      </w:r>
      <w:r w:rsidDel="00686584">
        <w:t xml:space="preserve"> </w:t>
      </w:r>
    </w:p>
    <w:p w14:paraId="394B403B" w14:textId="77777777" w:rsidR="00B7542C" w:rsidRDefault="00B7542C" w:rsidP="00762629">
      <w:pPr>
        <w:widowControl w:val="0"/>
        <w:tabs>
          <w:tab w:val="left" w:pos="567"/>
        </w:tabs>
        <w:autoSpaceDE w:val="0"/>
        <w:autoSpaceDN w:val="0"/>
        <w:spacing w:after="240"/>
        <w:rPr>
          <w:rFonts w:ascii="Arial" w:hAnsi="Arial" w:cs="Arial"/>
          <w:b/>
          <w:i/>
          <w:sz w:val="22"/>
          <w:szCs w:val="22"/>
        </w:rPr>
      </w:pPr>
    </w:p>
    <w:p w14:paraId="3FD077BA" w14:textId="13F05DAA" w:rsidR="001D10A1" w:rsidRPr="00363178" w:rsidRDefault="00762629" w:rsidP="00762629">
      <w:pPr>
        <w:widowControl w:val="0"/>
        <w:tabs>
          <w:tab w:val="left" w:pos="567"/>
        </w:tabs>
        <w:autoSpaceDE w:val="0"/>
        <w:autoSpaceDN w:val="0"/>
        <w:spacing w:after="240"/>
        <w:rPr>
          <w:rFonts w:ascii="Arial" w:hAnsi="Arial" w:cs="Arial"/>
          <w:i/>
          <w:sz w:val="22"/>
          <w:szCs w:val="22"/>
        </w:rPr>
      </w:pPr>
      <w:r w:rsidRPr="00363178">
        <w:rPr>
          <w:rFonts w:ascii="Arial" w:hAnsi="Arial" w:cs="Arial"/>
          <w:b/>
          <w:i/>
          <w:sz w:val="22"/>
          <w:szCs w:val="22"/>
        </w:rPr>
        <w:t xml:space="preserve">Příloha: </w:t>
      </w:r>
      <w:r w:rsidR="00F25F41" w:rsidRPr="00363178">
        <w:rPr>
          <w:rFonts w:ascii="Arial" w:hAnsi="Arial" w:cs="Arial"/>
          <w:i/>
          <w:sz w:val="22"/>
          <w:szCs w:val="22"/>
        </w:rPr>
        <w:t>Ceník</w:t>
      </w:r>
      <w:r w:rsidRPr="00363178">
        <w:rPr>
          <w:rFonts w:ascii="Arial" w:hAnsi="Arial" w:cs="Arial"/>
          <w:i/>
          <w:sz w:val="22"/>
          <w:szCs w:val="22"/>
        </w:rPr>
        <w:t>y</w:t>
      </w:r>
      <w:r w:rsidR="00F25F41" w:rsidRPr="00363178">
        <w:rPr>
          <w:rFonts w:ascii="Arial" w:hAnsi="Arial" w:cs="Arial"/>
          <w:i/>
          <w:sz w:val="22"/>
          <w:szCs w:val="22"/>
        </w:rPr>
        <w:t xml:space="preserve"> </w:t>
      </w:r>
      <w:r w:rsidRPr="00363178">
        <w:rPr>
          <w:rFonts w:ascii="Arial" w:hAnsi="Arial" w:cs="Arial"/>
          <w:i/>
          <w:sz w:val="22"/>
          <w:szCs w:val="22"/>
        </w:rPr>
        <w:t>jednotlivých Poskytovatelů</w:t>
      </w:r>
    </w:p>
    <w:p w14:paraId="16EBFB77" w14:textId="77777777" w:rsidR="00B7542C" w:rsidRDefault="00B7542C" w:rsidP="00762629">
      <w:pPr>
        <w:widowControl w:val="0"/>
        <w:tabs>
          <w:tab w:val="left" w:pos="567"/>
        </w:tabs>
        <w:autoSpaceDE w:val="0"/>
        <w:autoSpaceDN w:val="0"/>
        <w:spacing w:after="240"/>
        <w:rPr>
          <w:rFonts w:ascii="Arial" w:hAnsi="Arial" w:cs="Arial"/>
          <w:b/>
          <w:i/>
          <w:sz w:val="22"/>
          <w:szCs w:val="22"/>
        </w:rPr>
      </w:pPr>
    </w:p>
    <w:p w14:paraId="6910FCE5" w14:textId="77777777" w:rsidR="00D219D3" w:rsidRPr="00762629" w:rsidRDefault="00D219D3" w:rsidP="00762629">
      <w:pPr>
        <w:widowControl w:val="0"/>
        <w:tabs>
          <w:tab w:val="left" w:pos="567"/>
        </w:tabs>
        <w:autoSpaceDE w:val="0"/>
        <w:autoSpaceDN w:val="0"/>
        <w:spacing w:after="240"/>
        <w:rPr>
          <w:rFonts w:ascii="Arial" w:hAnsi="Arial" w:cs="Arial"/>
          <w:b/>
          <w:i/>
          <w:sz w:val="22"/>
          <w:szCs w:val="22"/>
        </w:rPr>
      </w:pPr>
    </w:p>
    <w:p w14:paraId="3B8DEB1E" w14:textId="4D6EEA5E" w:rsidR="00F25F41" w:rsidRPr="00AE1681" w:rsidRDefault="00F25F41" w:rsidP="003626AD">
      <w:pPr>
        <w:tabs>
          <w:tab w:val="left" w:pos="0"/>
          <w:tab w:val="left" w:pos="4536"/>
        </w:tabs>
        <w:spacing w:before="480" w:after="240"/>
        <w:rPr>
          <w:rFonts w:ascii="Arial" w:hAnsi="Arial" w:cs="Arial"/>
          <w:sz w:val="22"/>
          <w:szCs w:val="22"/>
        </w:rPr>
      </w:pPr>
      <w:r w:rsidRPr="00AE1681">
        <w:rPr>
          <w:rFonts w:ascii="Arial" w:hAnsi="Arial" w:cs="Arial"/>
          <w:sz w:val="22"/>
          <w:szCs w:val="22"/>
        </w:rPr>
        <w:t>V</w:t>
      </w:r>
      <w:r w:rsidR="00CF29B8">
        <w:rPr>
          <w:rFonts w:ascii="Arial" w:hAnsi="Arial" w:cs="Arial"/>
          <w:color w:val="FF0000"/>
          <w:sz w:val="22"/>
          <w:szCs w:val="22"/>
        </w:rPr>
        <w:t> </w:t>
      </w:r>
      <w:r w:rsidR="00CF29B8">
        <w:rPr>
          <w:rFonts w:ascii="Arial" w:hAnsi="Arial" w:cs="Arial"/>
          <w:sz w:val="22"/>
          <w:szCs w:val="22"/>
        </w:rPr>
        <w:t xml:space="preserve">Praze </w:t>
      </w:r>
      <w:r w:rsidRPr="00AE1681">
        <w:rPr>
          <w:rFonts w:ascii="Arial" w:hAnsi="Arial" w:cs="Arial"/>
          <w:sz w:val="22"/>
          <w:szCs w:val="22"/>
        </w:rPr>
        <w:t xml:space="preserve">dne </w:t>
      </w:r>
      <w:r w:rsidR="00CF29B8">
        <w:rPr>
          <w:rFonts w:ascii="Arial" w:hAnsi="Arial" w:cs="Arial"/>
          <w:sz w:val="22"/>
          <w:szCs w:val="22"/>
        </w:rPr>
        <w:t>……………………</w:t>
      </w:r>
      <w:r w:rsidR="002D605E">
        <w:rPr>
          <w:rFonts w:ascii="Arial" w:hAnsi="Arial" w:cs="Arial"/>
          <w:sz w:val="22"/>
          <w:szCs w:val="22"/>
        </w:rPr>
        <w:tab/>
      </w:r>
      <w:r w:rsidRPr="00AE1681">
        <w:rPr>
          <w:rFonts w:ascii="Arial" w:hAnsi="Arial" w:cs="Arial"/>
          <w:sz w:val="22"/>
          <w:szCs w:val="22"/>
        </w:rPr>
        <w:t>V Praze dne …………</w:t>
      </w:r>
      <w:r w:rsidR="002D605E">
        <w:rPr>
          <w:rFonts w:ascii="Arial" w:hAnsi="Arial" w:cs="Arial"/>
          <w:sz w:val="22"/>
          <w:szCs w:val="22"/>
        </w:rPr>
        <w:t>…………</w:t>
      </w:r>
      <w:r w:rsidR="00CF29B8">
        <w:rPr>
          <w:rFonts w:ascii="Arial" w:hAnsi="Arial" w:cs="Arial"/>
          <w:sz w:val="22"/>
          <w:szCs w:val="22"/>
        </w:rPr>
        <w:t>.</w:t>
      </w:r>
    </w:p>
    <w:p w14:paraId="4E81C1DA" w14:textId="77777777" w:rsidR="00F25F41" w:rsidRPr="00AE1681" w:rsidRDefault="00E667D7" w:rsidP="003626AD">
      <w:pPr>
        <w:tabs>
          <w:tab w:val="left" w:pos="0"/>
          <w:tab w:val="left" w:pos="4536"/>
        </w:tabs>
        <w:spacing w:after="480"/>
        <w:rPr>
          <w:rFonts w:ascii="Arial" w:hAnsi="Arial" w:cs="Arial"/>
          <w:sz w:val="22"/>
          <w:szCs w:val="22"/>
        </w:rPr>
      </w:pPr>
      <w:r>
        <w:rPr>
          <w:rFonts w:ascii="Arial" w:hAnsi="Arial" w:cs="Arial"/>
          <w:sz w:val="22"/>
          <w:szCs w:val="22"/>
        </w:rPr>
        <w:t>z</w:t>
      </w:r>
      <w:r w:rsidR="001C0EA0">
        <w:rPr>
          <w:rFonts w:ascii="Arial" w:hAnsi="Arial" w:cs="Arial"/>
          <w:sz w:val="22"/>
          <w:szCs w:val="22"/>
        </w:rPr>
        <w:t>a P</w:t>
      </w:r>
      <w:r w:rsidR="00F25F41">
        <w:rPr>
          <w:rFonts w:ascii="Arial" w:hAnsi="Arial" w:cs="Arial"/>
          <w:sz w:val="22"/>
          <w:szCs w:val="22"/>
        </w:rPr>
        <w:t>oskytovatele</w:t>
      </w:r>
      <w:r w:rsidR="00F25F41">
        <w:rPr>
          <w:rFonts w:ascii="Arial" w:hAnsi="Arial" w:cs="Arial"/>
          <w:sz w:val="22"/>
          <w:szCs w:val="22"/>
        </w:rPr>
        <w:tab/>
      </w:r>
      <w:r>
        <w:rPr>
          <w:rFonts w:ascii="Arial" w:hAnsi="Arial" w:cs="Arial"/>
          <w:sz w:val="22"/>
          <w:szCs w:val="22"/>
        </w:rPr>
        <w:t>z</w:t>
      </w:r>
      <w:r w:rsidR="001C0EA0">
        <w:rPr>
          <w:rFonts w:ascii="Arial" w:hAnsi="Arial" w:cs="Arial"/>
          <w:sz w:val="22"/>
          <w:szCs w:val="22"/>
        </w:rPr>
        <w:t>a O</w:t>
      </w:r>
      <w:r w:rsidR="00F25F41" w:rsidRPr="00AE1681">
        <w:rPr>
          <w:rFonts w:ascii="Arial" w:hAnsi="Arial" w:cs="Arial"/>
          <w:sz w:val="22"/>
          <w:szCs w:val="22"/>
        </w:rPr>
        <w:t>bjednatele</w:t>
      </w:r>
    </w:p>
    <w:p w14:paraId="5E0F94F6" w14:textId="77777777" w:rsidR="00623EE0" w:rsidRDefault="00623EE0" w:rsidP="003626AD">
      <w:pPr>
        <w:tabs>
          <w:tab w:val="left" w:pos="0"/>
          <w:tab w:val="left" w:leader="dot" w:pos="3402"/>
          <w:tab w:val="left" w:pos="4536"/>
          <w:tab w:val="left" w:leader="dot" w:pos="7938"/>
        </w:tabs>
        <w:spacing w:after="120"/>
        <w:rPr>
          <w:rFonts w:ascii="Arial" w:hAnsi="Arial" w:cs="Arial"/>
          <w:sz w:val="22"/>
          <w:szCs w:val="22"/>
        </w:rPr>
      </w:pPr>
    </w:p>
    <w:p w14:paraId="62F6ADDF" w14:textId="77777777" w:rsidR="00F25F41" w:rsidRPr="00F25F41" w:rsidRDefault="00F25F41" w:rsidP="003626AD">
      <w:pPr>
        <w:tabs>
          <w:tab w:val="left" w:pos="0"/>
          <w:tab w:val="left" w:leader="dot" w:pos="3402"/>
          <w:tab w:val="left" w:pos="4536"/>
          <w:tab w:val="left" w:leader="dot" w:pos="7938"/>
        </w:tabs>
        <w:spacing w:after="120"/>
        <w:rPr>
          <w:rFonts w:ascii="Arial" w:hAnsi="Arial" w:cs="Arial"/>
          <w:sz w:val="22"/>
          <w:szCs w:val="22"/>
          <w:highlight w:val="yellow"/>
        </w:rPr>
      </w:pPr>
      <w:r w:rsidRPr="00F25F41">
        <w:rPr>
          <w:rFonts w:ascii="Arial" w:hAnsi="Arial" w:cs="Arial"/>
          <w:sz w:val="22"/>
          <w:szCs w:val="22"/>
        </w:rPr>
        <w:tab/>
      </w:r>
      <w:r w:rsidR="003626AD">
        <w:rPr>
          <w:rFonts w:ascii="Arial" w:hAnsi="Arial" w:cs="Arial"/>
          <w:sz w:val="22"/>
          <w:szCs w:val="22"/>
        </w:rPr>
        <w:tab/>
      </w:r>
      <w:r w:rsidR="003626AD">
        <w:rPr>
          <w:rFonts w:ascii="Arial" w:hAnsi="Arial" w:cs="Arial"/>
          <w:sz w:val="22"/>
          <w:szCs w:val="22"/>
        </w:rPr>
        <w:tab/>
      </w:r>
    </w:p>
    <w:p w14:paraId="7CA2BE1B" w14:textId="2C40FDDC" w:rsidR="00D219D3" w:rsidRDefault="00D219D3" w:rsidP="00D219D3">
      <w:pPr>
        <w:tabs>
          <w:tab w:val="left" w:pos="2552"/>
        </w:tabs>
        <w:suppressAutoHyphens/>
        <w:spacing w:after="60"/>
        <w:ind w:left="2550" w:hanging="2550"/>
        <w:jc w:val="left"/>
        <w:rPr>
          <w:rFonts w:ascii="Arial" w:hAnsi="Arial" w:cs="Arial"/>
          <w:sz w:val="22"/>
          <w:szCs w:val="22"/>
        </w:rPr>
      </w:pPr>
      <w:bookmarkStart w:id="15" w:name="_Toc225513541"/>
      <w:bookmarkStart w:id="16" w:name="_Toc225521772"/>
      <w:r w:rsidRPr="004033BA">
        <w:rPr>
          <w:rFonts w:ascii="Arial" w:hAnsi="Arial" w:cs="Arial"/>
          <w:sz w:val="22"/>
          <w:szCs w:val="22"/>
        </w:rPr>
        <w:t>Michal Moudrý</w:t>
      </w:r>
      <w:r w:rsidRPr="00F25F41">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Mgr. Vladimír Vořechovský</w:t>
      </w:r>
    </w:p>
    <w:p w14:paraId="78878A6B" w14:textId="676C6C85" w:rsidR="00D219D3" w:rsidRDefault="00D219D3" w:rsidP="00D219D3">
      <w:pPr>
        <w:tabs>
          <w:tab w:val="left" w:pos="0"/>
          <w:tab w:val="left" w:pos="3969"/>
          <w:tab w:val="left" w:pos="4536"/>
        </w:tabs>
        <w:suppressAutoHyphens/>
        <w:spacing w:after="120"/>
        <w:jc w:val="left"/>
        <w:rPr>
          <w:rFonts w:ascii="Arial" w:hAnsi="Arial" w:cs="Arial"/>
          <w:sz w:val="22"/>
          <w:szCs w:val="22"/>
        </w:rPr>
      </w:pPr>
      <w:r>
        <w:rPr>
          <w:rFonts w:ascii="Arial" w:hAnsi="Arial" w:cs="Arial"/>
          <w:sz w:val="22"/>
          <w:szCs w:val="22"/>
        </w:rPr>
        <w:tab/>
      </w:r>
      <w:r>
        <w:rPr>
          <w:rFonts w:ascii="Arial" w:hAnsi="Arial" w:cs="Arial"/>
          <w:sz w:val="22"/>
          <w:szCs w:val="22"/>
        </w:rPr>
        <w:tab/>
      </w:r>
      <w:r w:rsidRPr="00F25F41">
        <w:rPr>
          <w:rFonts w:ascii="Arial" w:hAnsi="Arial" w:cs="Arial"/>
          <w:sz w:val="22"/>
          <w:szCs w:val="22"/>
        </w:rPr>
        <w:t xml:space="preserve">ředitel Odboru </w:t>
      </w:r>
      <w:r>
        <w:rPr>
          <w:rFonts w:ascii="Arial" w:hAnsi="Arial" w:cs="Arial"/>
          <w:sz w:val="22"/>
          <w:szCs w:val="22"/>
        </w:rPr>
        <w:t>komunikace</w:t>
      </w:r>
    </w:p>
    <w:p w14:paraId="32E6BD3D" w14:textId="77777777" w:rsidR="00D219D3" w:rsidRPr="00F25F41" w:rsidRDefault="00D219D3" w:rsidP="00D219D3">
      <w:pPr>
        <w:tabs>
          <w:tab w:val="left" w:pos="0"/>
          <w:tab w:val="left" w:pos="3969"/>
          <w:tab w:val="left" w:pos="4536"/>
        </w:tabs>
        <w:spacing w:after="120"/>
        <w:jc w:val="left"/>
        <w:rPr>
          <w:rFonts w:ascii="Arial" w:hAnsi="Arial" w:cs="Arial"/>
          <w:sz w:val="22"/>
          <w:szCs w:val="22"/>
        </w:rPr>
      </w:pPr>
    </w:p>
    <w:p w14:paraId="528E1B9E" w14:textId="76BAE041" w:rsidR="00CF29B8" w:rsidRPr="00363178" w:rsidRDefault="00CF29B8" w:rsidP="00363178">
      <w:pPr>
        <w:tabs>
          <w:tab w:val="left" w:pos="0"/>
          <w:tab w:val="left" w:pos="3969"/>
          <w:tab w:val="left" w:pos="4536"/>
        </w:tabs>
        <w:spacing w:after="120"/>
        <w:rPr>
          <w:rFonts w:ascii="Arial" w:hAnsi="Arial" w:cs="Arial"/>
          <w:sz w:val="22"/>
          <w:szCs w:val="22"/>
          <w:highlight w:val="yellow"/>
        </w:rPr>
      </w:pPr>
      <w:r w:rsidRPr="00AE1681">
        <w:rPr>
          <w:rFonts w:ascii="Arial" w:hAnsi="Arial" w:cs="Arial"/>
          <w:sz w:val="22"/>
          <w:szCs w:val="22"/>
        </w:rPr>
        <w:lastRenderedPageBreak/>
        <w:t>V</w:t>
      </w:r>
      <w:r>
        <w:rPr>
          <w:rFonts w:ascii="Arial" w:hAnsi="Arial" w:cs="Arial"/>
          <w:color w:val="FF0000"/>
          <w:sz w:val="22"/>
          <w:szCs w:val="22"/>
        </w:rPr>
        <w:t> </w:t>
      </w:r>
      <w:r>
        <w:rPr>
          <w:rFonts w:ascii="Arial" w:hAnsi="Arial" w:cs="Arial"/>
          <w:sz w:val="22"/>
          <w:szCs w:val="22"/>
        </w:rPr>
        <w:t xml:space="preserve">Praze </w:t>
      </w:r>
      <w:r w:rsidRPr="00AE1681">
        <w:rPr>
          <w:rFonts w:ascii="Arial" w:hAnsi="Arial" w:cs="Arial"/>
          <w:sz w:val="22"/>
          <w:szCs w:val="22"/>
        </w:rPr>
        <w:t xml:space="preserve">dne </w:t>
      </w:r>
      <w:r>
        <w:rPr>
          <w:rFonts w:ascii="Arial" w:hAnsi="Arial" w:cs="Arial"/>
          <w:sz w:val="22"/>
          <w:szCs w:val="22"/>
        </w:rPr>
        <w:t>……………………</w:t>
      </w:r>
    </w:p>
    <w:p w14:paraId="61AE2054" w14:textId="77777777" w:rsidR="00D219D3" w:rsidRPr="00AE1681" w:rsidRDefault="00D219D3" w:rsidP="00D219D3">
      <w:pPr>
        <w:tabs>
          <w:tab w:val="left" w:pos="0"/>
          <w:tab w:val="left" w:pos="4536"/>
        </w:tabs>
        <w:spacing w:after="480"/>
        <w:rPr>
          <w:rFonts w:ascii="Arial" w:hAnsi="Arial" w:cs="Arial"/>
          <w:sz w:val="22"/>
          <w:szCs w:val="22"/>
        </w:rPr>
      </w:pPr>
      <w:r>
        <w:rPr>
          <w:rFonts w:ascii="Arial" w:hAnsi="Arial" w:cs="Arial"/>
          <w:sz w:val="22"/>
          <w:szCs w:val="22"/>
        </w:rPr>
        <w:t>za Poskytovatele</w:t>
      </w:r>
      <w:r>
        <w:rPr>
          <w:rFonts w:ascii="Arial" w:hAnsi="Arial" w:cs="Arial"/>
          <w:sz w:val="22"/>
          <w:szCs w:val="22"/>
        </w:rPr>
        <w:tab/>
      </w:r>
    </w:p>
    <w:p w14:paraId="70BC5870" w14:textId="77777777" w:rsidR="00623EE0" w:rsidRDefault="00623EE0" w:rsidP="00D219D3">
      <w:pPr>
        <w:tabs>
          <w:tab w:val="left" w:pos="0"/>
          <w:tab w:val="left" w:leader="dot" w:pos="3402"/>
          <w:tab w:val="left" w:pos="4536"/>
          <w:tab w:val="left" w:leader="dot" w:pos="7938"/>
        </w:tabs>
        <w:spacing w:after="120"/>
        <w:rPr>
          <w:rFonts w:ascii="Arial" w:hAnsi="Arial" w:cs="Arial"/>
          <w:sz w:val="22"/>
          <w:szCs w:val="22"/>
        </w:rPr>
      </w:pPr>
    </w:p>
    <w:p w14:paraId="701B190B" w14:textId="77777777" w:rsidR="00D219D3" w:rsidRPr="00F25F41" w:rsidRDefault="00D219D3" w:rsidP="00D219D3">
      <w:pPr>
        <w:tabs>
          <w:tab w:val="left" w:pos="0"/>
          <w:tab w:val="left" w:leader="dot" w:pos="3402"/>
          <w:tab w:val="left" w:pos="4536"/>
          <w:tab w:val="left" w:leader="dot" w:pos="7938"/>
        </w:tabs>
        <w:spacing w:after="120"/>
        <w:rPr>
          <w:rFonts w:ascii="Arial" w:hAnsi="Arial" w:cs="Arial"/>
          <w:sz w:val="22"/>
          <w:szCs w:val="22"/>
          <w:highlight w:val="yellow"/>
        </w:rPr>
      </w:pPr>
      <w:r w:rsidRPr="00F25F41">
        <w:rPr>
          <w:rFonts w:ascii="Arial" w:hAnsi="Arial" w:cs="Arial"/>
          <w:sz w:val="22"/>
          <w:szCs w:val="22"/>
        </w:rPr>
        <w:tab/>
      </w:r>
      <w:r>
        <w:rPr>
          <w:rFonts w:ascii="Arial" w:hAnsi="Arial" w:cs="Arial"/>
          <w:sz w:val="22"/>
          <w:szCs w:val="22"/>
        </w:rPr>
        <w:tab/>
      </w:r>
    </w:p>
    <w:p w14:paraId="5A9CB5BA" w14:textId="77777777" w:rsidR="00D219D3" w:rsidRPr="00F25F41" w:rsidRDefault="00D219D3" w:rsidP="00D219D3">
      <w:pPr>
        <w:tabs>
          <w:tab w:val="left" w:pos="0"/>
          <w:tab w:val="left" w:pos="3969"/>
          <w:tab w:val="left" w:pos="4536"/>
        </w:tabs>
        <w:spacing w:after="120"/>
        <w:rPr>
          <w:rFonts w:ascii="Arial" w:hAnsi="Arial" w:cs="Arial"/>
          <w:sz w:val="22"/>
          <w:szCs w:val="22"/>
        </w:rPr>
      </w:pPr>
      <w:r>
        <w:rPr>
          <w:rFonts w:ascii="Arial" w:hAnsi="Arial" w:cs="Arial"/>
          <w:sz w:val="22"/>
          <w:szCs w:val="22"/>
        </w:rPr>
        <w:t>Ing. Milan Havlín</w:t>
      </w:r>
      <w:r w:rsidRPr="00F25F41">
        <w:rPr>
          <w:rFonts w:ascii="Arial" w:hAnsi="Arial" w:cs="Arial"/>
          <w:sz w:val="22"/>
          <w:szCs w:val="22"/>
        </w:rPr>
        <w:tab/>
      </w:r>
      <w:r>
        <w:rPr>
          <w:rFonts w:ascii="Arial" w:hAnsi="Arial" w:cs="Arial"/>
          <w:sz w:val="22"/>
          <w:szCs w:val="22"/>
        </w:rPr>
        <w:tab/>
      </w:r>
    </w:p>
    <w:p w14:paraId="044733E4" w14:textId="77777777" w:rsidR="00363178" w:rsidRDefault="00D219D3" w:rsidP="00D219D3">
      <w:pPr>
        <w:tabs>
          <w:tab w:val="left" w:pos="0"/>
          <w:tab w:val="left" w:pos="3969"/>
          <w:tab w:val="left" w:pos="4536"/>
        </w:tabs>
        <w:spacing w:after="120"/>
        <w:rPr>
          <w:rFonts w:ascii="Arial" w:hAnsi="Arial" w:cs="Arial"/>
          <w:sz w:val="22"/>
          <w:szCs w:val="22"/>
        </w:rPr>
      </w:pPr>
      <w:r>
        <w:rPr>
          <w:rFonts w:ascii="Arial" w:hAnsi="Arial" w:cs="Arial"/>
          <w:sz w:val="22"/>
          <w:szCs w:val="22"/>
        </w:rPr>
        <w:t>jednatel</w:t>
      </w:r>
    </w:p>
    <w:p w14:paraId="7A3A1066" w14:textId="77777777" w:rsidR="00363178" w:rsidRDefault="00363178" w:rsidP="00363178">
      <w:pPr>
        <w:tabs>
          <w:tab w:val="left" w:pos="2552"/>
        </w:tabs>
        <w:suppressAutoHyphens/>
        <w:spacing w:after="60"/>
        <w:ind w:left="2550" w:hanging="2550"/>
        <w:rPr>
          <w:rFonts w:ascii="Arial" w:hAnsi="Arial" w:cs="Arial"/>
          <w:sz w:val="22"/>
          <w:szCs w:val="22"/>
        </w:rPr>
      </w:pPr>
    </w:p>
    <w:p w14:paraId="209423C0" w14:textId="77777777" w:rsidR="00363178" w:rsidRDefault="00363178" w:rsidP="00363178">
      <w:pPr>
        <w:tabs>
          <w:tab w:val="left" w:pos="2552"/>
        </w:tabs>
        <w:suppressAutoHyphens/>
        <w:spacing w:after="60"/>
        <w:ind w:left="2550" w:hanging="2550"/>
        <w:rPr>
          <w:rFonts w:ascii="Arial" w:hAnsi="Arial" w:cs="Arial"/>
          <w:sz w:val="22"/>
          <w:szCs w:val="22"/>
        </w:rPr>
      </w:pPr>
    </w:p>
    <w:p w14:paraId="66C1541D" w14:textId="77777777" w:rsidR="00363178" w:rsidRPr="00AE1681" w:rsidRDefault="00363178" w:rsidP="00363178">
      <w:pPr>
        <w:tabs>
          <w:tab w:val="left" w:pos="2552"/>
        </w:tabs>
        <w:suppressAutoHyphens/>
        <w:spacing w:after="60"/>
        <w:ind w:left="2550" w:hanging="2550"/>
        <w:rPr>
          <w:rFonts w:ascii="Arial" w:hAnsi="Arial" w:cs="Arial"/>
          <w:sz w:val="22"/>
          <w:szCs w:val="22"/>
        </w:rPr>
      </w:pPr>
      <w:r w:rsidRPr="00AE1681">
        <w:rPr>
          <w:rFonts w:ascii="Arial" w:hAnsi="Arial" w:cs="Arial"/>
          <w:sz w:val="22"/>
          <w:szCs w:val="22"/>
        </w:rPr>
        <w:t>V</w:t>
      </w:r>
      <w:r>
        <w:rPr>
          <w:rFonts w:ascii="Arial" w:hAnsi="Arial" w:cs="Arial"/>
          <w:color w:val="FF0000"/>
          <w:sz w:val="22"/>
          <w:szCs w:val="22"/>
        </w:rPr>
        <w:t> </w:t>
      </w:r>
      <w:r>
        <w:rPr>
          <w:rFonts w:ascii="Arial" w:hAnsi="Arial" w:cs="Arial"/>
          <w:sz w:val="22"/>
          <w:szCs w:val="22"/>
        </w:rPr>
        <w:t xml:space="preserve">Praze </w:t>
      </w:r>
      <w:r w:rsidRPr="00AE1681">
        <w:rPr>
          <w:rFonts w:ascii="Arial" w:hAnsi="Arial" w:cs="Arial"/>
          <w:sz w:val="22"/>
          <w:szCs w:val="22"/>
        </w:rPr>
        <w:t xml:space="preserve">dne </w:t>
      </w:r>
      <w:r>
        <w:rPr>
          <w:rFonts w:ascii="Arial" w:hAnsi="Arial" w:cs="Arial"/>
          <w:sz w:val="22"/>
          <w:szCs w:val="22"/>
        </w:rPr>
        <w:t>……………………</w:t>
      </w:r>
    </w:p>
    <w:p w14:paraId="21C4C91C" w14:textId="77777777" w:rsidR="00363178" w:rsidRPr="00AE1681" w:rsidRDefault="00363178" w:rsidP="00363178">
      <w:pPr>
        <w:tabs>
          <w:tab w:val="left" w:pos="0"/>
          <w:tab w:val="left" w:pos="4536"/>
        </w:tabs>
        <w:spacing w:after="480"/>
        <w:rPr>
          <w:rFonts w:ascii="Arial" w:hAnsi="Arial" w:cs="Arial"/>
          <w:sz w:val="22"/>
          <w:szCs w:val="22"/>
        </w:rPr>
      </w:pPr>
      <w:r>
        <w:rPr>
          <w:rFonts w:ascii="Arial" w:hAnsi="Arial" w:cs="Arial"/>
          <w:sz w:val="22"/>
          <w:szCs w:val="22"/>
        </w:rPr>
        <w:t>za Poskytovatele</w:t>
      </w:r>
      <w:r>
        <w:rPr>
          <w:rFonts w:ascii="Arial" w:hAnsi="Arial" w:cs="Arial"/>
          <w:sz w:val="22"/>
          <w:szCs w:val="22"/>
        </w:rPr>
        <w:tab/>
      </w:r>
    </w:p>
    <w:p w14:paraId="1563F238" w14:textId="77777777" w:rsidR="00363178" w:rsidRDefault="00363178" w:rsidP="00363178">
      <w:pPr>
        <w:tabs>
          <w:tab w:val="left" w:pos="0"/>
          <w:tab w:val="left" w:leader="dot" w:pos="3402"/>
          <w:tab w:val="left" w:pos="4536"/>
          <w:tab w:val="left" w:leader="dot" w:pos="7938"/>
        </w:tabs>
        <w:spacing w:after="120"/>
        <w:rPr>
          <w:rFonts w:ascii="Arial" w:hAnsi="Arial" w:cs="Arial"/>
          <w:sz w:val="22"/>
          <w:szCs w:val="22"/>
        </w:rPr>
      </w:pPr>
    </w:p>
    <w:p w14:paraId="365006EA" w14:textId="77777777" w:rsidR="00363178" w:rsidRPr="00F25F41" w:rsidRDefault="00363178" w:rsidP="00363178">
      <w:pPr>
        <w:tabs>
          <w:tab w:val="left" w:pos="0"/>
          <w:tab w:val="left" w:leader="dot" w:pos="3402"/>
          <w:tab w:val="left" w:pos="4536"/>
          <w:tab w:val="left" w:leader="dot" w:pos="7938"/>
        </w:tabs>
        <w:spacing w:after="120"/>
        <w:rPr>
          <w:rFonts w:ascii="Arial" w:hAnsi="Arial" w:cs="Arial"/>
          <w:sz w:val="22"/>
          <w:szCs w:val="22"/>
          <w:highlight w:val="yellow"/>
        </w:rPr>
      </w:pPr>
      <w:r w:rsidRPr="00F25F41">
        <w:rPr>
          <w:rFonts w:ascii="Arial" w:hAnsi="Arial" w:cs="Arial"/>
          <w:sz w:val="22"/>
          <w:szCs w:val="22"/>
        </w:rPr>
        <w:tab/>
      </w:r>
      <w:r>
        <w:rPr>
          <w:rFonts w:ascii="Arial" w:hAnsi="Arial" w:cs="Arial"/>
          <w:sz w:val="22"/>
          <w:szCs w:val="22"/>
        </w:rPr>
        <w:tab/>
      </w:r>
    </w:p>
    <w:p w14:paraId="37261E2B" w14:textId="77777777" w:rsidR="00363178" w:rsidRDefault="00363178" w:rsidP="00363178">
      <w:pPr>
        <w:tabs>
          <w:tab w:val="left" w:pos="2552"/>
        </w:tabs>
        <w:suppressAutoHyphens/>
        <w:spacing w:after="60"/>
        <w:ind w:left="2550" w:hanging="2550"/>
        <w:rPr>
          <w:rFonts w:ascii="Arial" w:hAnsi="Arial" w:cs="Arial"/>
          <w:sz w:val="22"/>
          <w:szCs w:val="22"/>
        </w:rPr>
      </w:pPr>
      <w:r>
        <w:rPr>
          <w:rFonts w:ascii="Arial" w:hAnsi="Arial" w:cs="Arial"/>
          <w:sz w:val="22"/>
          <w:szCs w:val="22"/>
        </w:rPr>
        <w:t xml:space="preserve">Mgr. Lukáš Pokorný, MBA                                </w:t>
      </w:r>
    </w:p>
    <w:p w14:paraId="4C602552" w14:textId="77777777" w:rsidR="00363178" w:rsidRDefault="00363178" w:rsidP="00363178">
      <w:pPr>
        <w:tabs>
          <w:tab w:val="left" w:pos="0"/>
          <w:tab w:val="left" w:pos="3969"/>
          <w:tab w:val="left" w:pos="4536"/>
        </w:tabs>
        <w:suppressAutoHyphens/>
        <w:spacing w:after="120"/>
        <w:rPr>
          <w:rFonts w:ascii="Arial" w:hAnsi="Arial" w:cs="Arial"/>
          <w:sz w:val="22"/>
          <w:szCs w:val="22"/>
        </w:rPr>
      </w:pPr>
      <w:r>
        <w:rPr>
          <w:rFonts w:ascii="Arial" w:hAnsi="Arial" w:cs="Arial"/>
          <w:sz w:val="22"/>
          <w:szCs w:val="22"/>
        </w:rPr>
        <w:t>o</w:t>
      </w:r>
      <w:r w:rsidRPr="0090718B">
        <w:rPr>
          <w:rFonts w:ascii="Arial" w:hAnsi="Arial" w:cs="Arial"/>
          <w:sz w:val="22"/>
          <w:szCs w:val="22"/>
        </w:rPr>
        <w:t xml:space="preserve">bchodní ředitel společnosti </w:t>
      </w:r>
      <w:r>
        <w:rPr>
          <w:rFonts w:ascii="Arial" w:hAnsi="Arial" w:cs="Arial"/>
          <w:sz w:val="22"/>
          <w:szCs w:val="22"/>
        </w:rPr>
        <w:t xml:space="preserve">                            </w:t>
      </w:r>
      <w:r>
        <w:rPr>
          <w:rFonts w:ascii="Arial" w:hAnsi="Arial" w:cs="Arial"/>
          <w:sz w:val="22"/>
          <w:szCs w:val="22"/>
        </w:rPr>
        <w:tab/>
      </w:r>
    </w:p>
    <w:p w14:paraId="1F84A27E" w14:textId="77777777" w:rsidR="00363178" w:rsidRDefault="00363178" w:rsidP="00363178">
      <w:pPr>
        <w:tabs>
          <w:tab w:val="left" w:pos="2552"/>
        </w:tabs>
        <w:suppressAutoHyphens/>
        <w:spacing w:after="60"/>
        <w:rPr>
          <w:rFonts w:ascii="Arial" w:hAnsi="Arial" w:cs="Arial"/>
          <w:sz w:val="22"/>
          <w:szCs w:val="22"/>
        </w:rPr>
      </w:pPr>
      <w:r>
        <w:rPr>
          <w:rFonts w:ascii="Arial" w:hAnsi="Arial" w:cs="Arial"/>
          <w:sz w:val="22"/>
          <w:szCs w:val="22"/>
        </w:rPr>
        <w:t>jednající na základě plné moci</w:t>
      </w:r>
    </w:p>
    <w:p w14:paraId="0701DCD7" w14:textId="6E2C389D" w:rsidR="002D605E" w:rsidRPr="00363178" w:rsidRDefault="00D219D3" w:rsidP="00363178">
      <w:pPr>
        <w:tabs>
          <w:tab w:val="left" w:pos="0"/>
          <w:tab w:val="left" w:pos="3969"/>
          <w:tab w:val="left" w:pos="4536"/>
        </w:tabs>
        <w:spacing w:after="120"/>
        <w:rPr>
          <w:rFonts w:ascii="Arial" w:hAnsi="Arial" w:cs="Arial"/>
          <w:sz w:val="22"/>
          <w:szCs w:val="22"/>
          <w:highlight w:val="yellow"/>
        </w:rPr>
      </w:pPr>
      <w:r w:rsidRPr="00F25F41">
        <w:rPr>
          <w:rFonts w:ascii="Arial" w:hAnsi="Arial" w:cs="Arial"/>
          <w:sz w:val="22"/>
          <w:szCs w:val="22"/>
        </w:rPr>
        <w:tab/>
      </w:r>
      <w:r>
        <w:rPr>
          <w:rFonts w:ascii="Arial" w:hAnsi="Arial" w:cs="Arial"/>
          <w:sz w:val="22"/>
          <w:szCs w:val="22"/>
        </w:rPr>
        <w:tab/>
      </w:r>
    </w:p>
    <w:p w14:paraId="050FC2AB" w14:textId="331E419C" w:rsidR="002D605E" w:rsidRPr="00AE1681" w:rsidRDefault="002D605E" w:rsidP="002D605E">
      <w:pPr>
        <w:tabs>
          <w:tab w:val="left" w:pos="0"/>
          <w:tab w:val="left" w:pos="4536"/>
        </w:tabs>
        <w:suppressAutoHyphens/>
        <w:spacing w:before="480" w:after="240"/>
        <w:rPr>
          <w:rFonts w:ascii="Arial" w:hAnsi="Arial" w:cs="Arial"/>
          <w:sz w:val="22"/>
          <w:szCs w:val="22"/>
        </w:rPr>
      </w:pPr>
      <w:bookmarkStart w:id="17" w:name="_Toc228190848"/>
      <w:bookmarkStart w:id="18" w:name="_Toc225565552"/>
      <w:bookmarkStart w:id="19" w:name="Annex01"/>
      <w:r w:rsidRPr="00AE1681">
        <w:rPr>
          <w:rFonts w:ascii="Arial" w:hAnsi="Arial" w:cs="Arial"/>
          <w:sz w:val="22"/>
          <w:szCs w:val="22"/>
        </w:rPr>
        <w:t>V</w:t>
      </w:r>
      <w:r w:rsidR="00CF29B8">
        <w:rPr>
          <w:rFonts w:ascii="Arial" w:hAnsi="Arial" w:cs="Arial"/>
          <w:sz w:val="22"/>
          <w:szCs w:val="22"/>
        </w:rPr>
        <w:t xml:space="preserve"> Jindřichově Hradci </w:t>
      </w:r>
      <w:r w:rsidRPr="00AE1681">
        <w:rPr>
          <w:rFonts w:ascii="Arial" w:hAnsi="Arial" w:cs="Arial"/>
          <w:sz w:val="22"/>
          <w:szCs w:val="22"/>
        </w:rPr>
        <w:t xml:space="preserve">dne </w:t>
      </w:r>
      <w:r w:rsidRPr="00A37791">
        <w:rPr>
          <w:rFonts w:ascii="Arial" w:hAnsi="Arial" w:cs="Arial"/>
          <w:sz w:val="22"/>
          <w:szCs w:val="22"/>
        </w:rPr>
        <w:t>…………</w:t>
      </w:r>
      <w:r>
        <w:rPr>
          <w:rFonts w:ascii="Arial" w:hAnsi="Arial" w:cs="Arial"/>
          <w:sz w:val="22"/>
          <w:szCs w:val="22"/>
        </w:rPr>
        <w:t>……</w:t>
      </w:r>
      <w:r>
        <w:rPr>
          <w:rFonts w:ascii="Arial" w:hAnsi="Arial" w:cs="Arial"/>
          <w:sz w:val="22"/>
          <w:szCs w:val="22"/>
        </w:rPr>
        <w:tab/>
      </w:r>
    </w:p>
    <w:p w14:paraId="48ABD34B" w14:textId="77777777" w:rsidR="002D605E" w:rsidRPr="00AE1681" w:rsidRDefault="002D605E" w:rsidP="002D605E">
      <w:pPr>
        <w:tabs>
          <w:tab w:val="left" w:pos="0"/>
          <w:tab w:val="left" w:pos="4536"/>
        </w:tabs>
        <w:suppressAutoHyphens/>
        <w:spacing w:after="480"/>
        <w:rPr>
          <w:rFonts w:ascii="Arial" w:hAnsi="Arial" w:cs="Arial"/>
          <w:sz w:val="22"/>
          <w:szCs w:val="22"/>
        </w:rPr>
      </w:pPr>
      <w:r>
        <w:rPr>
          <w:rFonts w:ascii="Arial" w:hAnsi="Arial" w:cs="Arial"/>
          <w:sz w:val="22"/>
          <w:szCs w:val="22"/>
        </w:rPr>
        <w:t>za Poskytovatele</w:t>
      </w:r>
      <w:r>
        <w:rPr>
          <w:rFonts w:ascii="Arial" w:hAnsi="Arial" w:cs="Arial"/>
          <w:sz w:val="22"/>
          <w:szCs w:val="22"/>
        </w:rPr>
        <w:tab/>
      </w:r>
    </w:p>
    <w:p w14:paraId="427A5C95" w14:textId="77777777" w:rsidR="00623EE0" w:rsidRDefault="00623EE0" w:rsidP="002D605E">
      <w:pPr>
        <w:tabs>
          <w:tab w:val="left" w:pos="0"/>
          <w:tab w:val="left" w:leader="dot" w:pos="3402"/>
          <w:tab w:val="left" w:pos="4536"/>
          <w:tab w:val="left" w:leader="dot" w:pos="7938"/>
        </w:tabs>
        <w:suppressAutoHyphens/>
        <w:spacing w:after="120"/>
        <w:rPr>
          <w:rFonts w:ascii="Arial" w:hAnsi="Arial" w:cs="Arial"/>
          <w:sz w:val="22"/>
          <w:szCs w:val="22"/>
        </w:rPr>
      </w:pPr>
    </w:p>
    <w:p w14:paraId="02D5AE6E" w14:textId="77777777" w:rsidR="002D605E" w:rsidRPr="00F25F41" w:rsidRDefault="002D605E" w:rsidP="002D605E">
      <w:pPr>
        <w:tabs>
          <w:tab w:val="left" w:pos="0"/>
          <w:tab w:val="left" w:leader="dot" w:pos="3402"/>
          <w:tab w:val="left" w:pos="4536"/>
          <w:tab w:val="left" w:leader="dot" w:pos="7938"/>
        </w:tabs>
        <w:suppressAutoHyphens/>
        <w:spacing w:after="120"/>
        <w:rPr>
          <w:rFonts w:ascii="Arial" w:hAnsi="Arial" w:cs="Arial"/>
          <w:sz w:val="22"/>
          <w:szCs w:val="22"/>
          <w:highlight w:val="yellow"/>
        </w:rPr>
      </w:pPr>
      <w:r w:rsidRPr="00F25F41">
        <w:rPr>
          <w:rFonts w:ascii="Arial" w:hAnsi="Arial" w:cs="Arial"/>
          <w:sz w:val="22"/>
          <w:szCs w:val="22"/>
        </w:rPr>
        <w:tab/>
      </w:r>
      <w:r>
        <w:rPr>
          <w:rFonts w:ascii="Arial" w:hAnsi="Arial" w:cs="Arial"/>
          <w:sz w:val="22"/>
          <w:szCs w:val="22"/>
        </w:rPr>
        <w:tab/>
      </w:r>
    </w:p>
    <w:p w14:paraId="5A915EB1" w14:textId="77777777" w:rsidR="002D605E" w:rsidRPr="00F25F41" w:rsidRDefault="002D605E" w:rsidP="002D605E">
      <w:pPr>
        <w:tabs>
          <w:tab w:val="left" w:pos="0"/>
          <w:tab w:val="left" w:pos="3969"/>
          <w:tab w:val="left" w:pos="4536"/>
        </w:tabs>
        <w:suppressAutoHyphens/>
        <w:spacing w:after="120"/>
        <w:rPr>
          <w:rFonts w:ascii="Arial" w:hAnsi="Arial" w:cs="Arial"/>
          <w:sz w:val="22"/>
          <w:szCs w:val="22"/>
        </w:rPr>
      </w:pPr>
      <w:r>
        <w:rPr>
          <w:rFonts w:ascii="Arial" w:hAnsi="Arial" w:cs="Arial"/>
          <w:sz w:val="22"/>
          <w:szCs w:val="22"/>
        </w:rPr>
        <w:t>Mgr. Radka Vegrichtová</w:t>
      </w:r>
      <w:r w:rsidRPr="00F25F41">
        <w:rPr>
          <w:rFonts w:ascii="Arial" w:hAnsi="Arial" w:cs="Arial"/>
          <w:sz w:val="22"/>
          <w:szCs w:val="22"/>
        </w:rPr>
        <w:tab/>
      </w:r>
      <w:r>
        <w:rPr>
          <w:rFonts w:ascii="Arial" w:hAnsi="Arial" w:cs="Arial"/>
          <w:sz w:val="22"/>
          <w:szCs w:val="22"/>
        </w:rPr>
        <w:tab/>
      </w:r>
    </w:p>
    <w:p w14:paraId="44E39FD5" w14:textId="77777777" w:rsidR="00D219D3" w:rsidRDefault="002D605E" w:rsidP="002D605E">
      <w:pPr>
        <w:tabs>
          <w:tab w:val="left" w:pos="0"/>
          <w:tab w:val="left" w:pos="3969"/>
          <w:tab w:val="left" w:pos="4536"/>
        </w:tabs>
        <w:suppressAutoHyphens/>
        <w:spacing w:after="120"/>
        <w:rPr>
          <w:rFonts w:ascii="Arial" w:hAnsi="Arial" w:cs="Arial"/>
          <w:sz w:val="22"/>
          <w:szCs w:val="22"/>
        </w:rPr>
      </w:pPr>
      <w:r>
        <w:rPr>
          <w:rFonts w:ascii="Arial" w:hAnsi="Arial" w:cs="Arial"/>
          <w:sz w:val="22"/>
          <w:szCs w:val="22"/>
        </w:rPr>
        <w:t>členka představenstva</w:t>
      </w:r>
      <w:r w:rsidRPr="00F25F41">
        <w:rPr>
          <w:rFonts w:ascii="Arial" w:hAnsi="Arial" w:cs="Arial"/>
          <w:sz w:val="22"/>
          <w:szCs w:val="22"/>
        </w:rPr>
        <w:tab/>
      </w:r>
    </w:p>
    <w:p w14:paraId="66693EB7" w14:textId="77777777" w:rsidR="00D219D3" w:rsidRDefault="00D219D3" w:rsidP="002D605E">
      <w:pPr>
        <w:tabs>
          <w:tab w:val="left" w:pos="0"/>
          <w:tab w:val="left" w:pos="3969"/>
          <w:tab w:val="left" w:pos="4536"/>
        </w:tabs>
        <w:suppressAutoHyphens/>
        <w:spacing w:after="120"/>
        <w:rPr>
          <w:rFonts w:ascii="Arial" w:hAnsi="Arial" w:cs="Arial"/>
          <w:sz w:val="22"/>
          <w:szCs w:val="22"/>
        </w:rPr>
      </w:pPr>
    </w:p>
    <w:p w14:paraId="15EA9701" w14:textId="6B779A59" w:rsidR="002D605E" w:rsidRPr="005C2330" w:rsidRDefault="002D605E" w:rsidP="002D605E">
      <w:pPr>
        <w:tabs>
          <w:tab w:val="left" w:pos="0"/>
          <w:tab w:val="left" w:pos="3969"/>
          <w:tab w:val="left" w:pos="4536"/>
        </w:tabs>
        <w:suppressAutoHyphens/>
        <w:spacing w:after="120"/>
        <w:rPr>
          <w:rFonts w:ascii="Arial" w:hAnsi="Arial" w:cs="Arial"/>
          <w:sz w:val="22"/>
          <w:szCs w:val="22"/>
          <w:highlight w:val="yellow"/>
        </w:rPr>
      </w:pPr>
      <w:r>
        <w:rPr>
          <w:rFonts w:ascii="Arial" w:hAnsi="Arial" w:cs="Arial"/>
          <w:sz w:val="22"/>
          <w:szCs w:val="22"/>
        </w:rPr>
        <w:tab/>
      </w:r>
    </w:p>
    <w:p w14:paraId="6831FCD5" w14:textId="77777777" w:rsidR="002D605E" w:rsidRPr="00A46486" w:rsidRDefault="002D605E" w:rsidP="002D605E">
      <w:pPr>
        <w:tabs>
          <w:tab w:val="left" w:pos="0"/>
          <w:tab w:val="left" w:pos="5670"/>
        </w:tabs>
        <w:suppressAutoHyphens/>
        <w:sectPr w:rsidR="002D605E" w:rsidRPr="00A46486" w:rsidSect="00C7630A">
          <w:footerReference w:type="even" r:id="rId9"/>
          <w:footerReference w:type="default" r:id="rId10"/>
          <w:headerReference w:type="first" r:id="rId11"/>
          <w:footerReference w:type="first" r:id="rId12"/>
          <w:pgSz w:w="11906" w:h="16838" w:code="9"/>
          <w:pgMar w:top="1134" w:right="1134" w:bottom="1134" w:left="1134" w:header="709" w:footer="454" w:gutter="0"/>
          <w:pgNumType w:start="1"/>
          <w:cols w:space="708"/>
          <w:titlePg/>
          <w:docGrid w:linePitch="360"/>
        </w:sectPr>
      </w:pPr>
    </w:p>
    <w:bookmarkEnd w:id="15"/>
    <w:bookmarkEnd w:id="16"/>
    <w:bookmarkEnd w:id="17"/>
    <w:bookmarkEnd w:id="18"/>
    <w:bookmarkEnd w:id="19"/>
    <w:p w14:paraId="5DD4D225" w14:textId="13F7285A" w:rsidR="00916339" w:rsidRDefault="00916339" w:rsidP="00916339"/>
    <w:p w14:paraId="7F5F8EBA" w14:textId="3D9D8F6E" w:rsidR="0057659E" w:rsidRPr="00336A8D" w:rsidRDefault="00336A8D" w:rsidP="00336A8D">
      <w:pPr>
        <w:pStyle w:val="Nadpis2"/>
        <w:spacing w:before="120" w:after="240"/>
        <w:jc w:val="center"/>
        <w:rPr>
          <w:i w:val="0"/>
          <w:sz w:val="24"/>
          <w:szCs w:val="24"/>
        </w:rPr>
      </w:pPr>
      <w:r w:rsidRPr="00336A8D">
        <w:rPr>
          <w:rFonts w:ascii="Arial" w:eastAsia="Times New Roman" w:hAnsi="Arial" w:cs="Arial"/>
          <w:bCs w:val="0"/>
          <w:i w:val="0"/>
          <w:iCs w:val="0"/>
          <w:sz w:val="24"/>
          <w:szCs w:val="24"/>
        </w:rPr>
        <w:t xml:space="preserve">Ceník Poskytovatele - </w:t>
      </w:r>
      <w:r w:rsidR="0057659E" w:rsidRPr="00336A8D">
        <w:rPr>
          <w:rFonts w:ascii="Arial" w:eastAsia="Times New Roman" w:hAnsi="Arial" w:cs="Arial"/>
          <w:bCs w:val="0"/>
          <w:i w:val="0"/>
          <w:iCs w:val="0"/>
          <w:sz w:val="24"/>
          <w:szCs w:val="24"/>
        </w:rPr>
        <w:t>Michal Moudrý</w:t>
      </w:r>
    </w:p>
    <w:tbl>
      <w:tblPr>
        <w:tblStyle w:val="Mkatabulky"/>
        <w:tblW w:w="9634" w:type="dxa"/>
        <w:tblLayout w:type="fixed"/>
        <w:tblLook w:val="04A0" w:firstRow="1" w:lastRow="0" w:firstColumn="1" w:lastColumn="0" w:noHBand="0" w:noVBand="1"/>
      </w:tblPr>
      <w:tblGrid>
        <w:gridCol w:w="3652"/>
        <w:gridCol w:w="2031"/>
        <w:gridCol w:w="2032"/>
        <w:gridCol w:w="1919"/>
      </w:tblGrid>
      <w:tr w:rsidR="0057659E" w:rsidRPr="00762629" w14:paraId="265236B8" w14:textId="77777777" w:rsidTr="00772F5A">
        <w:trPr>
          <w:trHeight w:val="510"/>
        </w:trPr>
        <w:tc>
          <w:tcPr>
            <w:tcW w:w="3652" w:type="dxa"/>
            <w:vMerge w:val="restart"/>
            <w:vAlign w:val="center"/>
          </w:tcPr>
          <w:p w14:paraId="0FF376D3" w14:textId="77777777" w:rsidR="0057659E" w:rsidRPr="00762629" w:rsidRDefault="0057659E" w:rsidP="00772F5A">
            <w:pPr>
              <w:spacing w:before="60" w:after="60"/>
              <w:jc w:val="center"/>
              <w:rPr>
                <w:rFonts w:ascii="Arial" w:hAnsi="Arial" w:cs="Arial"/>
                <w:b/>
                <w:sz w:val="22"/>
                <w:szCs w:val="22"/>
              </w:rPr>
            </w:pPr>
            <w:r w:rsidRPr="00762629">
              <w:rPr>
                <w:rFonts w:ascii="Arial" w:hAnsi="Arial" w:cs="Arial"/>
                <w:b/>
                <w:bCs/>
                <w:color w:val="000000"/>
                <w:sz w:val="22"/>
                <w:szCs w:val="22"/>
              </w:rPr>
              <w:t>DRUH PŘEKLADU</w:t>
            </w:r>
          </w:p>
        </w:tc>
        <w:tc>
          <w:tcPr>
            <w:tcW w:w="2031" w:type="dxa"/>
          </w:tcPr>
          <w:p w14:paraId="0A223CDF" w14:textId="77777777" w:rsidR="0057659E" w:rsidRPr="00762629" w:rsidRDefault="0057659E" w:rsidP="00772F5A">
            <w:pPr>
              <w:spacing w:before="60" w:after="60"/>
              <w:jc w:val="center"/>
              <w:rPr>
                <w:rFonts w:ascii="Arial" w:hAnsi="Arial" w:cs="Arial"/>
                <w:b/>
                <w:sz w:val="22"/>
                <w:szCs w:val="22"/>
              </w:rPr>
            </w:pPr>
            <w:r w:rsidRPr="00762629">
              <w:rPr>
                <w:rFonts w:ascii="Arial" w:hAnsi="Arial" w:cs="Arial"/>
                <w:b/>
                <w:sz w:val="22"/>
                <w:szCs w:val="22"/>
              </w:rPr>
              <w:t>ANGLICKÝ JAZYK</w:t>
            </w:r>
          </w:p>
        </w:tc>
        <w:tc>
          <w:tcPr>
            <w:tcW w:w="2032" w:type="dxa"/>
          </w:tcPr>
          <w:p w14:paraId="5E85DDAC" w14:textId="77777777" w:rsidR="0057659E" w:rsidRPr="00762629" w:rsidRDefault="0057659E" w:rsidP="00772F5A">
            <w:pPr>
              <w:spacing w:before="60" w:after="60"/>
              <w:jc w:val="center"/>
              <w:rPr>
                <w:rFonts w:ascii="Arial" w:hAnsi="Arial" w:cs="Arial"/>
                <w:b/>
                <w:sz w:val="22"/>
                <w:szCs w:val="22"/>
              </w:rPr>
            </w:pPr>
            <w:r w:rsidRPr="00762629">
              <w:rPr>
                <w:rFonts w:ascii="Arial" w:hAnsi="Arial" w:cs="Arial"/>
                <w:b/>
                <w:sz w:val="22"/>
                <w:szCs w:val="22"/>
              </w:rPr>
              <w:t>NĚMECKÝ JAZYK</w:t>
            </w:r>
          </w:p>
        </w:tc>
        <w:tc>
          <w:tcPr>
            <w:tcW w:w="1919" w:type="dxa"/>
          </w:tcPr>
          <w:p w14:paraId="50960532" w14:textId="77777777" w:rsidR="0057659E" w:rsidRPr="00762629" w:rsidRDefault="0057659E" w:rsidP="00772F5A">
            <w:pPr>
              <w:spacing w:before="60" w:after="60"/>
              <w:jc w:val="center"/>
              <w:rPr>
                <w:rFonts w:ascii="Arial" w:hAnsi="Arial" w:cs="Arial"/>
                <w:b/>
                <w:sz w:val="22"/>
                <w:szCs w:val="22"/>
              </w:rPr>
            </w:pPr>
            <w:r w:rsidRPr="00762629">
              <w:rPr>
                <w:rFonts w:ascii="Arial" w:hAnsi="Arial" w:cs="Arial"/>
                <w:b/>
                <w:sz w:val="22"/>
                <w:szCs w:val="22"/>
              </w:rPr>
              <w:t>FRANCOUZSKÝ JAZYK</w:t>
            </w:r>
          </w:p>
        </w:tc>
      </w:tr>
      <w:tr w:rsidR="0057659E" w:rsidRPr="00762629" w14:paraId="0E507AF6" w14:textId="77777777" w:rsidTr="00772F5A">
        <w:trPr>
          <w:trHeight w:val="510"/>
        </w:trPr>
        <w:tc>
          <w:tcPr>
            <w:tcW w:w="3652" w:type="dxa"/>
            <w:vMerge/>
          </w:tcPr>
          <w:p w14:paraId="3B09E55E" w14:textId="77777777" w:rsidR="0057659E" w:rsidRPr="00762629" w:rsidRDefault="0057659E" w:rsidP="00772F5A">
            <w:pPr>
              <w:spacing w:before="60" w:after="60"/>
              <w:rPr>
                <w:rFonts w:ascii="Arial" w:hAnsi="Arial" w:cs="Arial"/>
                <w:sz w:val="22"/>
                <w:szCs w:val="22"/>
              </w:rPr>
            </w:pPr>
          </w:p>
        </w:tc>
        <w:tc>
          <w:tcPr>
            <w:tcW w:w="2031" w:type="dxa"/>
          </w:tcPr>
          <w:p w14:paraId="05B12DA7" w14:textId="77777777" w:rsidR="0057659E" w:rsidRPr="00762629" w:rsidRDefault="0057659E" w:rsidP="00772F5A">
            <w:pPr>
              <w:spacing w:before="60" w:after="60"/>
              <w:jc w:val="left"/>
              <w:rPr>
                <w:rFonts w:ascii="Arial" w:hAnsi="Arial" w:cs="Arial"/>
                <w:b/>
                <w:sz w:val="22"/>
                <w:szCs w:val="22"/>
              </w:rPr>
            </w:pPr>
            <w:r w:rsidRPr="00762629">
              <w:rPr>
                <w:rFonts w:ascii="Arial" w:hAnsi="Arial" w:cs="Arial"/>
                <w:b/>
                <w:sz w:val="22"/>
                <w:szCs w:val="22"/>
              </w:rPr>
              <w:t>Cena za 1 normostranu v Kč bez DPH</w:t>
            </w:r>
          </w:p>
        </w:tc>
        <w:tc>
          <w:tcPr>
            <w:tcW w:w="2032" w:type="dxa"/>
          </w:tcPr>
          <w:p w14:paraId="793125B9" w14:textId="77777777" w:rsidR="0057659E" w:rsidRPr="00762629" w:rsidRDefault="0057659E" w:rsidP="00772F5A">
            <w:pPr>
              <w:spacing w:before="60" w:after="60"/>
              <w:jc w:val="left"/>
              <w:rPr>
                <w:rFonts w:ascii="Arial" w:hAnsi="Arial" w:cs="Arial"/>
                <w:b/>
                <w:sz w:val="22"/>
                <w:szCs w:val="22"/>
              </w:rPr>
            </w:pPr>
            <w:r w:rsidRPr="00762629">
              <w:rPr>
                <w:rFonts w:ascii="Arial" w:hAnsi="Arial" w:cs="Arial"/>
                <w:b/>
                <w:sz w:val="22"/>
                <w:szCs w:val="22"/>
              </w:rPr>
              <w:t>Cena za 1 normostranu v Kč bez DPH</w:t>
            </w:r>
          </w:p>
        </w:tc>
        <w:tc>
          <w:tcPr>
            <w:tcW w:w="1919" w:type="dxa"/>
          </w:tcPr>
          <w:p w14:paraId="6D81240A" w14:textId="77777777" w:rsidR="0057659E" w:rsidRPr="00762629" w:rsidRDefault="0057659E" w:rsidP="00772F5A">
            <w:pPr>
              <w:spacing w:before="60" w:after="60"/>
              <w:jc w:val="left"/>
              <w:rPr>
                <w:rFonts w:ascii="Arial" w:hAnsi="Arial" w:cs="Arial"/>
                <w:b/>
                <w:sz w:val="22"/>
                <w:szCs w:val="22"/>
              </w:rPr>
            </w:pPr>
            <w:r w:rsidRPr="00762629">
              <w:rPr>
                <w:rFonts w:ascii="Arial" w:hAnsi="Arial" w:cs="Arial"/>
                <w:b/>
                <w:sz w:val="22"/>
                <w:szCs w:val="22"/>
              </w:rPr>
              <w:t>Cena za 1 normostranu v Kč bez DPH</w:t>
            </w:r>
          </w:p>
        </w:tc>
      </w:tr>
      <w:tr w:rsidR="0057659E" w:rsidRPr="00762629" w14:paraId="3DFC0C8E" w14:textId="77777777" w:rsidTr="00772F5A">
        <w:trPr>
          <w:trHeight w:val="510"/>
        </w:trPr>
        <w:tc>
          <w:tcPr>
            <w:tcW w:w="3652" w:type="dxa"/>
            <w:vAlign w:val="center"/>
          </w:tcPr>
          <w:p w14:paraId="4089F56D" w14:textId="77777777" w:rsidR="0057659E" w:rsidRPr="00762629" w:rsidRDefault="0057659E" w:rsidP="00772F5A">
            <w:pPr>
              <w:spacing w:before="60" w:after="60"/>
              <w:rPr>
                <w:rFonts w:ascii="Arial" w:hAnsi="Arial" w:cs="Arial"/>
                <w:color w:val="000000"/>
                <w:sz w:val="22"/>
                <w:szCs w:val="22"/>
              </w:rPr>
            </w:pPr>
            <w:r>
              <w:rPr>
                <w:rFonts w:ascii="Arial" w:hAnsi="Arial" w:cs="Arial"/>
                <w:color w:val="000000"/>
                <w:sz w:val="22"/>
                <w:szCs w:val="22"/>
              </w:rPr>
              <w:t>běžný</w:t>
            </w:r>
            <w:r w:rsidRPr="00762629">
              <w:rPr>
                <w:rFonts w:ascii="Arial" w:hAnsi="Arial" w:cs="Arial"/>
                <w:color w:val="000000"/>
                <w:sz w:val="22"/>
                <w:szCs w:val="22"/>
              </w:rPr>
              <w:t xml:space="preserve"> překlad do 30 normostran včetně</w:t>
            </w:r>
          </w:p>
        </w:tc>
        <w:tc>
          <w:tcPr>
            <w:tcW w:w="2031" w:type="dxa"/>
            <w:vAlign w:val="center"/>
          </w:tcPr>
          <w:p w14:paraId="07992A12"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255,00</w:t>
            </w:r>
          </w:p>
        </w:tc>
        <w:tc>
          <w:tcPr>
            <w:tcW w:w="2032" w:type="dxa"/>
            <w:vAlign w:val="center"/>
          </w:tcPr>
          <w:p w14:paraId="19EFB55B"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255,00</w:t>
            </w:r>
          </w:p>
        </w:tc>
        <w:tc>
          <w:tcPr>
            <w:tcW w:w="1919" w:type="dxa"/>
            <w:vAlign w:val="center"/>
          </w:tcPr>
          <w:p w14:paraId="1C0D1C1C"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255,00</w:t>
            </w:r>
          </w:p>
        </w:tc>
      </w:tr>
      <w:tr w:rsidR="0057659E" w:rsidRPr="00762629" w14:paraId="46586E1F" w14:textId="77777777" w:rsidTr="00772F5A">
        <w:trPr>
          <w:trHeight w:val="510"/>
        </w:trPr>
        <w:tc>
          <w:tcPr>
            <w:tcW w:w="3652" w:type="dxa"/>
            <w:vAlign w:val="center"/>
          </w:tcPr>
          <w:p w14:paraId="097A67C6" w14:textId="77777777" w:rsidR="0057659E" w:rsidRPr="00762629" w:rsidRDefault="0057659E" w:rsidP="00772F5A">
            <w:pPr>
              <w:spacing w:before="60" w:after="60"/>
              <w:rPr>
                <w:rFonts w:ascii="Arial" w:hAnsi="Arial" w:cs="Arial"/>
                <w:color w:val="000000"/>
                <w:sz w:val="22"/>
                <w:szCs w:val="22"/>
              </w:rPr>
            </w:pPr>
            <w:r w:rsidRPr="00762629">
              <w:rPr>
                <w:rFonts w:ascii="Arial" w:hAnsi="Arial" w:cs="Arial"/>
                <w:color w:val="000000"/>
                <w:sz w:val="22"/>
                <w:szCs w:val="22"/>
              </w:rPr>
              <w:t>překlad s jazykovou korekturou rodilým mluvčím do 30 normostran včetně</w:t>
            </w:r>
          </w:p>
        </w:tc>
        <w:tc>
          <w:tcPr>
            <w:tcW w:w="2031" w:type="dxa"/>
            <w:vAlign w:val="center"/>
          </w:tcPr>
          <w:p w14:paraId="37EBD5A5"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315,00</w:t>
            </w:r>
          </w:p>
        </w:tc>
        <w:tc>
          <w:tcPr>
            <w:tcW w:w="2032" w:type="dxa"/>
            <w:vAlign w:val="center"/>
          </w:tcPr>
          <w:p w14:paraId="6D6FF60D"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315,00</w:t>
            </w:r>
          </w:p>
        </w:tc>
        <w:tc>
          <w:tcPr>
            <w:tcW w:w="1919" w:type="dxa"/>
            <w:vAlign w:val="center"/>
          </w:tcPr>
          <w:p w14:paraId="7B3F4C20"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315,00</w:t>
            </w:r>
          </w:p>
        </w:tc>
      </w:tr>
      <w:tr w:rsidR="0057659E" w:rsidRPr="00762629" w14:paraId="17BA8FC8" w14:textId="77777777" w:rsidTr="00772F5A">
        <w:trPr>
          <w:trHeight w:val="510"/>
        </w:trPr>
        <w:tc>
          <w:tcPr>
            <w:tcW w:w="3652" w:type="dxa"/>
            <w:vAlign w:val="center"/>
          </w:tcPr>
          <w:p w14:paraId="498576E6" w14:textId="77777777" w:rsidR="0057659E" w:rsidRPr="00762629" w:rsidRDefault="0057659E" w:rsidP="00772F5A">
            <w:pPr>
              <w:spacing w:before="60" w:after="60"/>
              <w:rPr>
                <w:rFonts w:ascii="Arial" w:hAnsi="Arial" w:cs="Arial"/>
                <w:color w:val="000000"/>
                <w:sz w:val="22"/>
                <w:szCs w:val="22"/>
              </w:rPr>
            </w:pPr>
            <w:r>
              <w:rPr>
                <w:rFonts w:ascii="Arial" w:hAnsi="Arial" w:cs="Arial"/>
                <w:color w:val="000000"/>
                <w:sz w:val="22"/>
                <w:szCs w:val="22"/>
              </w:rPr>
              <w:t>běžný</w:t>
            </w:r>
            <w:r w:rsidRPr="00762629">
              <w:rPr>
                <w:rFonts w:ascii="Arial" w:hAnsi="Arial" w:cs="Arial"/>
                <w:color w:val="000000"/>
                <w:sz w:val="22"/>
                <w:szCs w:val="22"/>
              </w:rPr>
              <w:t xml:space="preserve"> překlad od 31 do 100 normostran včetně</w:t>
            </w:r>
          </w:p>
        </w:tc>
        <w:tc>
          <w:tcPr>
            <w:tcW w:w="2031" w:type="dxa"/>
            <w:vAlign w:val="center"/>
          </w:tcPr>
          <w:p w14:paraId="202F3504"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255,00</w:t>
            </w:r>
          </w:p>
        </w:tc>
        <w:tc>
          <w:tcPr>
            <w:tcW w:w="2032" w:type="dxa"/>
            <w:vAlign w:val="center"/>
          </w:tcPr>
          <w:p w14:paraId="4E119DAA"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255,00</w:t>
            </w:r>
          </w:p>
        </w:tc>
        <w:tc>
          <w:tcPr>
            <w:tcW w:w="1919" w:type="dxa"/>
            <w:vAlign w:val="center"/>
          </w:tcPr>
          <w:p w14:paraId="14DA59FA"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255,00</w:t>
            </w:r>
          </w:p>
        </w:tc>
      </w:tr>
      <w:tr w:rsidR="0057659E" w:rsidRPr="00762629" w14:paraId="424F87AC" w14:textId="77777777" w:rsidTr="00772F5A">
        <w:trPr>
          <w:trHeight w:val="510"/>
        </w:trPr>
        <w:tc>
          <w:tcPr>
            <w:tcW w:w="3652" w:type="dxa"/>
            <w:vAlign w:val="center"/>
          </w:tcPr>
          <w:p w14:paraId="6B2ABBD4" w14:textId="77777777" w:rsidR="0057659E" w:rsidRPr="00762629" w:rsidRDefault="0057659E" w:rsidP="00772F5A">
            <w:pPr>
              <w:spacing w:before="60" w:after="60"/>
              <w:rPr>
                <w:rFonts w:ascii="Arial" w:hAnsi="Arial" w:cs="Arial"/>
                <w:color w:val="000000"/>
                <w:sz w:val="22"/>
                <w:szCs w:val="22"/>
              </w:rPr>
            </w:pPr>
            <w:r w:rsidRPr="00762629">
              <w:rPr>
                <w:rFonts w:ascii="Arial" w:hAnsi="Arial" w:cs="Arial"/>
                <w:color w:val="000000"/>
                <w:sz w:val="22"/>
                <w:szCs w:val="22"/>
              </w:rPr>
              <w:t>překlad s jazykovou korekturou rodilým mluvčím od 31 do 100 normostran včetně</w:t>
            </w:r>
          </w:p>
        </w:tc>
        <w:tc>
          <w:tcPr>
            <w:tcW w:w="2031" w:type="dxa"/>
            <w:vAlign w:val="center"/>
          </w:tcPr>
          <w:p w14:paraId="61749B7D"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315,00</w:t>
            </w:r>
          </w:p>
        </w:tc>
        <w:tc>
          <w:tcPr>
            <w:tcW w:w="2032" w:type="dxa"/>
            <w:vAlign w:val="center"/>
          </w:tcPr>
          <w:p w14:paraId="517E04C4"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315,00</w:t>
            </w:r>
          </w:p>
        </w:tc>
        <w:tc>
          <w:tcPr>
            <w:tcW w:w="1919" w:type="dxa"/>
            <w:vAlign w:val="center"/>
          </w:tcPr>
          <w:p w14:paraId="6A89C4CB"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315,00</w:t>
            </w:r>
          </w:p>
        </w:tc>
      </w:tr>
      <w:tr w:rsidR="0057659E" w:rsidRPr="00762629" w14:paraId="0551F7C0" w14:textId="77777777" w:rsidTr="00772F5A">
        <w:trPr>
          <w:trHeight w:val="510"/>
        </w:trPr>
        <w:tc>
          <w:tcPr>
            <w:tcW w:w="3652" w:type="dxa"/>
            <w:vAlign w:val="center"/>
          </w:tcPr>
          <w:p w14:paraId="0014A8DB" w14:textId="77777777" w:rsidR="0057659E" w:rsidRPr="00762629" w:rsidRDefault="0057659E" w:rsidP="00772F5A">
            <w:pPr>
              <w:spacing w:before="60" w:after="60"/>
              <w:rPr>
                <w:rFonts w:ascii="Arial" w:hAnsi="Arial" w:cs="Arial"/>
                <w:color w:val="000000"/>
                <w:sz w:val="22"/>
                <w:szCs w:val="22"/>
              </w:rPr>
            </w:pPr>
            <w:r>
              <w:rPr>
                <w:rFonts w:ascii="Arial" w:hAnsi="Arial" w:cs="Arial"/>
                <w:color w:val="000000"/>
                <w:sz w:val="22"/>
                <w:szCs w:val="22"/>
              </w:rPr>
              <w:t>běžný</w:t>
            </w:r>
            <w:r w:rsidRPr="00762629">
              <w:rPr>
                <w:rFonts w:ascii="Arial" w:hAnsi="Arial" w:cs="Arial"/>
                <w:color w:val="000000"/>
                <w:sz w:val="22"/>
                <w:szCs w:val="22"/>
              </w:rPr>
              <w:t xml:space="preserve"> překlad od 101 normostran </w:t>
            </w:r>
          </w:p>
        </w:tc>
        <w:tc>
          <w:tcPr>
            <w:tcW w:w="2031" w:type="dxa"/>
            <w:vAlign w:val="center"/>
          </w:tcPr>
          <w:p w14:paraId="339E8518"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255,00</w:t>
            </w:r>
          </w:p>
        </w:tc>
        <w:tc>
          <w:tcPr>
            <w:tcW w:w="2032" w:type="dxa"/>
            <w:vAlign w:val="center"/>
          </w:tcPr>
          <w:p w14:paraId="6364B1A6"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255,00</w:t>
            </w:r>
          </w:p>
        </w:tc>
        <w:tc>
          <w:tcPr>
            <w:tcW w:w="1919" w:type="dxa"/>
            <w:vAlign w:val="center"/>
          </w:tcPr>
          <w:p w14:paraId="2900232B"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255,00</w:t>
            </w:r>
          </w:p>
        </w:tc>
      </w:tr>
      <w:tr w:rsidR="0057659E" w:rsidRPr="00762629" w14:paraId="352B84A0" w14:textId="77777777" w:rsidTr="00772F5A">
        <w:trPr>
          <w:trHeight w:val="510"/>
        </w:trPr>
        <w:tc>
          <w:tcPr>
            <w:tcW w:w="3652" w:type="dxa"/>
            <w:vAlign w:val="center"/>
          </w:tcPr>
          <w:p w14:paraId="349A2D09" w14:textId="77777777" w:rsidR="0057659E" w:rsidRPr="00762629" w:rsidRDefault="0057659E" w:rsidP="00772F5A">
            <w:pPr>
              <w:spacing w:before="60" w:after="60"/>
              <w:rPr>
                <w:rFonts w:ascii="Arial" w:hAnsi="Arial" w:cs="Arial"/>
                <w:color w:val="000000"/>
                <w:sz w:val="22"/>
                <w:szCs w:val="22"/>
              </w:rPr>
            </w:pPr>
            <w:r w:rsidRPr="00762629">
              <w:rPr>
                <w:rFonts w:ascii="Arial" w:hAnsi="Arial" w:cs="Arial"/>
                <w:color w:val="000000"/>
                <w:sz w:val="22"/>
                <w:szCs w:val="22"/>
              </w:rPr>
              <w:t xml:space="preserve">překlad s jazykovou korekturou rodilým mluvčím od 101 normostran </w:t>
            </w:r>
          </w:p>
        </w:tc>
        <w:tc>
          <w:tcPr>
            <w:tcW w:w="2031" w:type="dxa"/>
            <w:vAlign w:val="center"/>
          </w:tcPr>
          <w:p w14:paraId="19BE7329"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315,00</w:t>
            </w:r>
          </w:p>
        </w:tc>
        <w:tc>
          <w:tcPr>
            <w:tcW w:w="2032" w:type="dxa"/>
            <w:vAlign w:val="center"/>
          </w:tcPr>
          <w:p w14:paraId="3A54AAE9"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315,00</w:t>
            </w:r>
          </w:p>
        </w:tc>
        <w:tc>
          <w:tcPr>
            <w:tcW w:w="1919" w:type="dxa"/>
            <w:vAlign w:val="center"/>
          </w:tcPr>
          <w:p w14:paraId="5D2D7D44"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315,00</w:t>
            </w:r>
          </w:p>
        </w:tc>
      </w:tr>
      <w:tr w:rsidR="0057659E" w:rsidRPr="00762629" w14:paraId="4DFD975C" w14:textId="77777777" w:rsidTr="00772F5A">
        <w:trPr>
          <w:trHeight w:val="510"/>
        </w:trPr>
        <w:tc>
          <w:tcPr>
            <w:tcW w:w="3652" w:type="dxa"/>
            <w:vAlign w:val="center"/>
          </w:tcPr>
          <w:p w14:paraId="618BCFAE" w14:textId="77777777" w:rsidR="0057659E" w:rsidRPr="00762629" w:rsidRDefault="0057659E" w:rsidP="00772F5A">
            <w:pPr>
              <w:spacing w:before="60" w:after="60"/>
              <w:rPr>
                <w:rFonts w:ascii="Arial" w:hAnsi="Arial" w:cs="Arial"/>
                <w:color w:val="000000"/>
                <w:sz w:val="22"/>
                <w:szCs w:val="22"/>
              </w:rPr>
            </w:pPr>
            <w:r w:rsidRPr="00762629">
              <w:rPr>
                <w:rFonts w:ascii="Arial" w:hAnsi="Arial" w:cs="Arial"/>
                <w:color w:val="000000"/>
                <w:sz w:val="22"/>
                <w:szCs w:val="22"/>
              </w:rPr>
              <w:t>jazyková korektura rodilým mluvčím</w:t>
            </w:r>
          </w:p>
        </w:tc>
        <w:tc>
          <w:tcPr>
            <w:tcW w:w="2031" w:type="dxa"/>
            <w:vAlign w:val="center"/>
          </w:tcPr>
          <w:p w14:paraId="4BAB3315"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115,00</w:t>
            </w:r>
          </w:p>
        </w:tc>
        <w:tc>
          <w:tcPr>
            <w:tcW w:w="2032" w:type="dxa"/>
            <w:vAlign w:val="center"/>
          </w:tcPr>
          <w:p w14:paraId="01D3838D"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115,00</w:t>
            </w:r>
          </w:p>
        </w:tc>
        <w:tc>
          <w:tcPr>
            <w:tcW w:w="1919" w:type="dxa"/>
            <w:vAlign w:val="center"/>
          </w:tcPr>
          <w:p w14:paraId="2A6A6050"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115,00</w:t>
            </w:r>
          </w:p>
        </w:tc>
      </w:tr>
      <w:tr w:rsidR="0057659E" w:rsidRPr="00762629" w14:paraId="3E482B9B" w14:textId="77777777" w:rsidTr="00772F5A">
        <w:trPr>
          <w:trHeight w:val="510"/>
        </w:trPr>
        <w:tc>
          <w:tcPr>
            <w:tcW w:w="3652" w:type="dxa"/>
            <w:vAlign w:val="center"/>
          </w:tcPr>
          <w:p w14:paraId="14A47B0B" w14:textId="77777777" w:rsidR="0057659E" w:rsidRPr="00762629" w:rsidRDefault="0057659E" w:rsidP="00772F5A">
            <w:pPr>
              <w:spacing w:before="60" w:after="60"/>
              <w:rPr>
                <w:rFonts w:ascii="Arial" w:hAnsi="Arial" w:cs="Arial"/>
                <w:color w:val="000000"/>
                <w:sz w:val="22"/>
                <w:szCs w:val="22"/>
              </w:rPr>
            </w:pPr>
            <w:r w:rsidRPr="00762629">
              <w:rPr>
                <w:rFonts w:ascii="Arial" w:hAnsi="Arial" w:cs="Arial"/>
                <w:color w:val="000000"/>
                <w:sz w:val="22"/>
                <w:szCs w:val="22"/>
              </w:rPr>
              <w:t>expresní překlad</w:t>
            </w:r>
          </w:p>
        </w:tc>
        <w:tc>
          <w:tcPr>
            <w:tcW w:w="2031" w:type="dxa"/>
            <w:vAlign w:val="center"/>
          </w:tcPr>
          <w:p w14:paraId="05110794"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255,00</w:t>
            </w:r>
          </w:p>
        </w:tc>
        <w:tc>
          <w:tcPr>
            <w:tcW w:w="2032" w:type="dxa"/>
            <w:vAlign w:val="center"/>
          </w:tcPr>
          <w:p w14:paraId="795C5D2D"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255,00</w:t>
            </w:r>
          </w:p>
        </w:tc>
        <w:tc>
          <w:tcPr>
            <w:tcW w:w="1919" w:type="dxa"/>
            <w:vAlign w:val="center"/>
          </w:tcPr>
          <w:p w14:paraId="676F9230"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255,00</w:t>
            </w:r>
          </w:p>
        </w:tc>
      </w:tr>
    </w:tbl>
    <w:p w14:paraId="0BD3B28E" w14:textId="699AAC98" w:rsidR="0057659E" w:rsidRDefault="0057659E" w:rsidP="00916339"/>
    <w:p w14:paraId="0272C6E2" w14:textId="1FEDFA3B" w:rsidR="0057659E" w:rsidRPr="00D219D3" w:rsidRDefault="00336A8D" w:rsidP="00336A8D">
      <w:pPr>
        <w:pStyle w:val="Nadpis2"/>
        <w:spacing w:after="240"/>
        <w:jc w:val="center"/>
        <w:rPr>
          <w:i w:val="0"/>
          <w:sz w:val="20"/>
          <w:szCs w:val="20"/>
        </w:rPr>
      </w:pPr>
      <w:r w:rsidRPr="00D219D3">
        <w:rPr>
          <w:rFonts w:ascii="Arial" w:eastAsia="Times New Roman" w:hAnsi="Arial" w:cs="Arial"/>
          <w:bCs w:val="0"/>
          <w:i w:val="0"/>
          <w:iCs w:val="0"/>
          <w:sz w:val="24"/>
          <w:szCs w:val="24"/>
        </w:rPr>
        <w:t xml:space="preserve">Ceník Poskytovatele - </w:t>
      </w:r>
      <w:r w:rsidR="0057659E" w:rsidRPr="00D219D3">
        <w:rPr>
          <w:rFonts w:ascii="Arial" w:eastAsia="Times New Roman" w:hAnsi="Arial" w:cs="Arial"/>
          <w:bCs w:val="0"/>
          <w:i w:val="0"/>
          <w:iCs w:val="0"/>
          <w:sz w:val="22"/>
          <w:szCs w:val="22"/>
        </w:rPr>
        <w:t>PRESTO – PŘEKLADATELSKÉ CENTRUM s.r.o.</w:t>
      </w:r>
    </w:p>
    <w:tbl>
      <w:tblPr>
        <w:tblStyle w:val="Mkatabulky"/>
        <w:tblW w:w="9634" w:type="dxa"/>
        <w:tblLayout w:type="fixed"/>
        <w:tblLook w:val="04A0" w:firstRow="1" w:lastRow="0" w:firstColumn="1" w:lastColumn="0" w:noHBand="0" w:noVBand="1"/>
      </w:tblPr>
      <w:tblGrid>
        <w:gridCol w:w="3652"/>
        <w:gridCol w:w="2031"/>
        <w:gridCol w:w="2032"/>
        <w:gridCol w:w="1919"/>
      </w:tblGrid>
      <w:tr w:rsidR="0057659E" w:rsidRPr="00762629" w14:paraId="4C5AA6E1" w14:textId="77777777" w:rsidTr="00336A8D">
        <w:trPr>
          <w:trHeight w:val="510"/>
        </w:trPr>
        <w:tc>
          <w:tcPr>
            <w:tcW w:w="3652" w:type="dxa"/>
            <w:vMerge w:val="restart"/>
            <w:vAlign w:val="center"/>
          </w:tcPr>
          <w:p w14:paraId="08446B80" w14:textId="77777777" w:rsidR="0057659E" w:rsidRPr="00762629" w:rsidRDefault="0057659E" w:rsidP="00772F5A">
            <w:pPr>
              <w:spacing w:before="60" w:after="60"/>
              <w:jc w:val="center"/>
              <w:rPr>
                <w:rFonts w:ascii="Arial" w:hAnsi="Arial" w:cs="Arial"/>
                <w:b/>
                <w:sz w:val="22"/>
                <w:szCs w:val="22"/>
              </w:rPr>
            </w:pPr>
            <w:r w:rsidRPr="00762629">
              <w:rPr>
                <w:rFonts w:ascii="Arial" w:hAnsi="Arial" w:cs="Arial"/>
                <w:b/>
                <w:bCs/>
                <w:color w:val="000000"/>
                <w:sz w:val="22"/>
                <w:szCs w:val="22"/>
              </w:rPr>
              <w:t>DRUH PŘEKLADU</w:t>
            </w:r>
          </w:p>
        </w:tc>
        <w:tc>
          <w:tcPr>
            <w:tcW w:w="2031" w:type="dxa"/>
          </w:tcPr>
          <w:p w14:paraId="43DCC519" w14:textId="77777777" w:rsidR="0057659E" w:rsidRPr="00762629" w:rsidRDefault="0057659E" w:rsidP="00772F5A">
            <w:pPr>
              <w:spacing w:before="60" w:after="60"/>
              <w:jc w:val="center"/>
              <w:rPr>
                <w:rFonts w:ascii="Arial" w:hAnsi="Arial" w:cs="Arial"/>
                <w:b/>
                <w:sz w:val="22"/>
                <w:szCs w:val="22"/>
              </w:rPr>
            </w:pPr>
            <w:r w:rsidRPr="00762629">
              <w:rPr>
                <w:rFonts w:ascii="Arial" w:hAnsi="Arial" w:cs="Arial"/>
                <w:b/>
                <w:sz w:val="22"/>
                <w:szCs w:val="22"/>
              </w:rPr>
              <w:t>ANGLICKÝ JAZYK</w:t>
            </w:r>
          </w:p>
        </w:tc>
        <w:tc>
          <w:tcPr>
            <w:tcW w:w="2032" w:type="dxa"/>
          </w:tcPr>
          <w:p w14:paraId="07823860" w14:textId="77777777" w:rsidR="0057659E" w:rsidRPr="00762629" w:rsidRDefault="0057659E" w:rsidP="00772F5A">
            <w:pPr>
              <w:spacing w:before="60" w:after="60"/>
              <w:jc w:val="center"/>
              <w:rPr>
                <w:rFonts w:ascii="Arial" w:hAnsi="Arial" w:cs="Arial"/>
                <w:b/>
                <w:sz w:val="22"/>
                <w:szCs w:val="22"/>
              </w:rPr>
            </w:pPr>
            <w:r w:rsidRPr="00762629">
              <w:rPr>
                <w:rFonts w:ascii="Arial" w:hAnsi="Arial" w:cs="Arial"/>
                <w:b/>
                <w:sz w:val="22"/>
                <w:szCs w:val="22"/>
              </w:rPr>
              <w:t>NĚMECKÝ JAZYK</w:t>
            </w:r>
          </w:p>
        </w:tc>
        <w:tc>
          <w:tcPr>
            <w:tcW w:w="1919" w:type="dxa"/>
          </w:tcPr>
          <w:p w14:paraId="29B97F70" w14:textId="77777777" w:rsidR="0057659E" w:rsidRPr="00762629" w:rsidRDefault="0057659E" w:rsidP="00772F5A">
            <w:pPr>
              <w:spacing w:before="60" w:after="60"/>
              <w:jc w:val="center"/>
              <w:rPr>
                <w:rFonts w:ascii="Arial" w:hAnsi="Arial" w:cs="Arial"/>
                <w:b/>
                <w:sz w:val="22"/>
                <w:szCs w:val="22"/>
              </w:rPr>
            </w:pPr>
            <w:r w:rsidRPr="00762629">
              <w:rPr>
                <w:rFonts w:ascii="Arial" w:hAnsi="Arial" w:cs="Arial"/>
                <w:b/>
                <w:sz w:val="22"/>
                <w:szCs w:val="22"/>
              </w:rPr>
              <w:t>FRANCOUZSKÝ JAZYK</w:t>
            </w:r>
          </w:p>
        </w:tc>
      </w:tr>
      <w:tr w:rsidR="0057659E" w:rsidRPr="00762629" w14:paraId="13D51241" w14:textId="77777777" w:rsidTr="00336A8D">
        <w:trPr>
          <w:trHeight w:val="510"/>
        </w:trPr>
        <w:tc>
          <w:tcPr>
            <w:tcW w:w="3652" w:type="dxa"/>
            <w:vMerge/>
          </w:tcPr>
          <w:p w14:paraId="4CC0F29C" w14:textId="77777777" w:rsidR="0057659E" w:rsidRPr="00762629" w:rsidRDefault="0057659E" w:rsidP="00772F5A">
            <w:pPr>
              <w:spacing w:before="60" w:after="60"/>
              <w:rPr>
                <w:rFonts w:ascii="Arial" w:hAnsi="Arial" w:cs="Arial"/>
                <w:sz w:val="22"/>
                <w:szCs w:val="22"/>
              </w:rPr>
            </w:pPr>
          </w:p>
        </w:tc>
        <w:tc>
          <w:tcPr>
            <w:tcW w:w="2031" w:type="dxa"/>
          </w:tcPr>
          <w:p w14:paraId="21282197" w14:textId="77777777" w:rsidR="0057659E" w:rsidRPr="00762629" w:rsidRDefault="0057659E" w:rsidP="00772F5A">
            <w:pPr>
              <w:spacing w:before="60" w:after="60"/>
              <w:jc w:val="left"/>
              <w:rPr>
                <w:rFonts w:ascii="Arial" w:hAnsi="Arial" w:cs="Arial"/>
                <w:b/>
                <w:sz w:val="22"/>
                <w:szCs w:val="22"/>
              </w:rPr>
            </w:pPr>
            <w:r w:rsidRPr="00762629">
              <w:rPr>
                <w:rFonts w:ascii="Arial" w:hAnsi="Arial" w:cs="Arial"/>
                <w:b/>
                <w:sz w:val="22"/>
                <w:szCs w:val="22"/>
              </w:rPr>
              <w:t>Cena za 1 normostranu v Kč bez DPH</w:t>
            </w:r>
          </w:p>
        </w:tc>
        <w:tc>
          <w:tcPr>
            <w:tcW w:w="2032" w:type="dxa"/>
          </w:tcPr>
          <w:p w14:paraId="1B9D6C4F" w14:textId="77777777" w:rsidR="0057659E" w:rsidRPr="00762629" w:rsidRDefault="0057659E" w:rsidP="00772F5A">
            <w:pPr>
              <w:spacing w:before="60" w:after="60"/>
              <w:jc w:val="left"/>
              <w:rPr>
                <w:rFonts w:ascii="Arial" w:hAnsi="Arial" w:cs="Arial"/>
                <w:b/>
                <w:sz w:val="22"/>
                <w:szCs w:val="22"/>
              </w:rPr>
            </w:pPr>
            <w:r w:rsidRPr="00762629">
              <w:rPr>
                <w:rFonts w:ascii="Arial" w:hAnsi="Arial" w:cs="Arial"/>
                <w:b/>
                <w:sz w:val="22"/>
                <w:szCs w:val="22"/>
              </w:rPr>
              <w:t>Cena za 1 normostranu v Kč bez DPH</w:t>
            </w:r>
          </w:p>
        </w:tc>
        <w:tc>
          <w:tcPr>
            <w:tcW w:w="1919" w:type="dxa"/>
          </w:tcPr>
          <w:p w14:paraId="0150CCFF" w14:textId="77777777" w:rsidR="0057659E" w:rsidRPr="00762629" w:rsidRDefault="0057659E" w:rsidP="00772F5A">
            <w:pPr>
              <w:spacing w:before="60" w:after="60"/>
              <w:jc w:val="left"/>
              <w:rPr>
                <w:rFonts w:ascii="Arial" w:hAnsi="Arial" w:cs="Arial"/>
                <w:b/>
                <w:sz w:val="22"/>
                <w:szCs w:val="22"/>
              </w:rPr>
            </w:pPr>
            <w:r w:rsidRPr="00762629">
              <w:rPr>
                <w:rFonts w:ascii="Arial" w:hAnsi="Arial" w:cs="Arial"/>
                <w:b/>
                <w:sz w:val="22"/>
                <w:szCs w:val="22"/>
              </w:rPr>
              <w:t>Cena za 1 normostranu v Kč bez DPH</w:t>
            </w:r>
          </w:p>
        </w:tc>
      </w:tr>
      <w:tr w:rsidR="0057659E" w:rsidRPr="00762629" w14:paraId="5F27F6A8" w14:textId="77777777" w:rsidTr="00336A8D">
        <w:trPr>
          <w:trHeight w:val="510"/>
        </w:trPr>
        <w:tc>
          <w:tcPr>
            <w:tcW w:w="3652" w:type="dxa"/>
            <w:vAlign w:val="center"/>
          </w:tcPr>
          <w:p w14:paraId="702A0341" w14:textId="77777777" w:rsidR="0057659E" w:rsidRPr="00762629" w:rsidRDefault="0057659E" w:rsidP="00772F5A">
            <w:pPr>
              <w:spacing w:before="60" w:after="60"/>
              <w:rPr>
                <w:rFonts w:ascii="Arial" w:hAnsi="Arial" w:cs="Arial"/>
                <w:color w:val="000000"/>
                <w:sz w:val="22"/>
                <w:szCs w:val="22"/>
              </w:rPr>
            </w:pPr>
            <w:r>
              <w:rPr>
                <w:rFonts w:ascii="Arial" w:hAnsi="Arial" w:cs="Arial"/>
                <w:color w:val="000000"/>
                <w:sz w:val="22"/>
                <w:szCs w:val="22"/>
              </w:rPr>
              <w:t>běžný</w:t>
            </w:r>
            <w:r w:rsidRPr="00762629">
              <w:rPr>
                <w:rFonts w:ascii="Arial" w:hAnsi="Arial" w:cs="Arial"/>
                <w:color w:val="000000"/>
                <w:sz w:val="22"/>
                <w:szCs w:val="22"/>
              </w:rPr>
              <w:t xml:space="preserve"> překlad do 30 normostran včetně</w:t>
            </w:r>
          </w:p>
        </w:tc>
        <w:tc>
          <w:tcPr>
            <w:tcW w:w="2031" w:type="dxa"/>
            <w:vAlign w:val="center"/>
          </w:tcPr>
          <w:p w14:paraId="16CBD06F"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228</w:t>
            </w:r>
          </w:p>
        </w:tc>
        <w:tc>
          <w:tcPr>
            <w:tcW w:w="2032" w:type="dxa"/>
            <w:vAlign w:val="center"/>
          </w:tcPr>
          <w:p w14:paraId="2407FF47" w14:textId="77777777" w:rsidR="0057659E" w:rsidRPr="00762629" w:rsidRDefault="0057659E" w:rsidP="00772F5A">
            <w:pPr>
              <w:spacing w:before="60" w:after="60"/>
              <w:jc w:val="center"/>
              <w:rPr>
                <w:rFonts w:ascii="Arial" w:hAnsi="Arial" w:cs="Arial"/>
                <w:sz w:val="22"/>
                <w:szCs w:val="22"/>
              </w:rPr>
            </w:pPr>
            <w:r>
              <w:rPr>
                <w:rFonts w:ascii="Arial" w:hAnsi="Arial" w:cs="Arial"/>
                <w:sz w:val="22"/>
                <w:szCs w:val="22"/>
              </w:rPr>
              <w:t>228</w:t>
            </w:r>
          </w:p>
        </w:tc>
        <w:tc>
          <w:tcPr>
            <w:tcW w:w="1919" w:type="dxa"/>
            <w:vAlign w:val="center"/>
          </w:tcPr>
          <w:p w14:paraId="61D90F2C" w14:textId="77777777" w:rsidR="0057659E" w:rsidRPr="00762629" w:rsidRDefault="0057659E" w:rsidP="00772F5A">
            <w:pPr>
              <w:spacing w:before="60" w:after="60"/>
              <w:jc w:val="center"/>
              <w:rPr>
                <w:rFonts w:ascii="Arial" w:hAnsi="Arial" w:cs="Arial"/>
                <w:sz w:val="22"/>
                <w:szCs w:val="22"/>
              </w:rPr>
            </w:pPr>
            <w:r>
              <w:rPr>
                <w:rFonts w:ascii="Arial" w:hAnsi="Arial" w:cs="Arial"/>
                <w:sz w:val="22"/>
                <w:szCs w:val="22"/>
              </w:rPr>
              <w:t>288</w:t>
            </w:r>
          </w:p>
        </w:tc>
      </w:tr>
      <w:tr w:rsidR="0057659E" w:rsidRPr="00762629" w14:paraId="2AD1F427" w14:textId="77777777" w:rsidTr="00336A8D">
        <w:trPr>
          <w:trHeight w:val="510"/>
        </w:trPr>
        <w:tc>
          <w:tcPr>
            <w:tcW w:w="3652" w:type="dxa"/>
            <w:vAlign w:val="center"/>
          </w:tcPr>
          <w:p w14:paraId="1B2E658C" w14:textId="77777777" w:rsidR="0057659E" w:rsidRPr="00762629" w:rsidRDefault="0057659E" w:rsidP="00772F5A">
            <w:pPr>
              <w:spacing w:before="60" w:after="60"/>
              <w:rPr>
                <w:rFonts w:ascii="Arial" w:hAnsi="Arial" w:cs="Arial"/>
                <w:color w:val="000000"/>
                <w:sz w:val="22"/>
                <w:szCs w:val="22"/>
              </w:rPr>
            </w:pPr>
            <w:r w:rsidRPr="00762629">
              <w:rPr>
                <w:rFonts w:ascii="Arial" w:hAnsi="Arial" w:cs="Arial"/>
                <w:color w:val="000000"/>
                <w:sz w:val="22"/>
                <w:szCs w:val="22"/>
              </w:rPr>
              <w:t>překlad s jazykovou korekturou rodilým mluvčím do 30 normostran včetně</w:t>
            </w:r>
          </w:p>
        </w:tc>
        <w:tc>
          <w:tcPr>
            <w:tcW w:w="2031" w:type="dxa"/>
            <w:vAlign w:val="center"/>
          </w:tcPr>
          <w:p w14:paraId="5DFA6F85" w14:textId="77777777" w:rsidR="0057659E" w:rsidRPr="00762629" w:rsidRDefault="0057659E" w:rsidP="00772F5A">
            <w:pPr>
              <w:spacing w:before="60" w:after="60"/>
              <w:jc w:val="center"/>
              <w:rPr>
                <w:rFonts w:ascii="Arial" w:hAnsi="Arial" w:cs="Arial"/>
                <w:sz w:val="22"/>
                <w:szCs w:val="22"/>
              </w:rPr>
            </w:pPr>
            <w:r>
              <w:rPr>
                <w:rFonts w:ascii="Arial" w:hAnsi="Arial" w:cs="Arial"/>
                <w:sz w:val="22"/>
                <w:szCs w:val="22"/>
              </w:rPr>
              <w:t>268</w:t>
            </w:r>
          </w:p>
        </w:tc>
        <w:tc>
          <w:tcPr>
            <w:tcW w:w="2032" w:type="dxa"/>
            <w:vAlign w:val="center"/>
          </w:tcPr>
          <w:p w14:paraId="6B951BFA" w14:textId="77777777" w:rsidR="0057659E" w:rsidRPr="00762629" w:rsidRDefault="0057659E" w:rsidP="00772F5A">
            <w:pPr>
              <w:spacing w:before="60" w:after="60"/>
              <w:jc w:val="center"/>
              <w:rPr>
                <w:rFonts w:ascii="Arial" w:hAnsi="Arial" w:cs="Arial"/>
                <w:sz w:val="22"/>
                <w:szCs w:val="22"/>
              </w:rPr>
            </w:pPr>
            <w:r>
              <w:rPr>
                <w:rFonts w:ascii="Arial" w:hAnsi="Arial" w:cs="Arial"/>
                <w:sz w:val="22"/>
                <w:szCs w:val="22"/>
              </w:rPr>
              <w:t>288</w:t>
            </w:r>
          </w:p>
        </w:tc>
        <w:tc>
          <w:tcPr>
            <w:tcW w:w="1919" w:type="dxa"/>
            <w:vAlign w:val="center"/>
          </w:tcPr>
          <w:p w14:paraId="525F3DC8" w14:textId="77777777" w:rsidR="0057659E" w:rsidRPr="00762629" w:rsidRDefault="0057659E" w:rsidP="00772F5A">
            <w:pPr>
              <w:spacing w:before="60" w:after="60"/>
              <w:jc w:val="center"/>
              <w:rPr>
                <w:rFonts w:ascii="Arial" w:hAnsi="Arial" w:cs="Arial"/>
                <w:sz w:val="22"/>
                <w:szCs w:val="22"/>
              </w:rPr>
            </w:pPr>
            <w:r>
              <w:rPr>
                <w:rFonts w:ascii="Arial" w:hAnsi="Arial" w:cs="Arial"/>
                <w:sz w:val="22"/>
                <w:szCs w:val="22"/>
              </w:rPr>
              <w:t>328</w:t>
            </w:r>
          </w:p>
        </w:tc>
      </w:tr>
      <w:tr w:rsidR="0057659E" w:rsidRPr="00762629" w14:paraId="2E9F70C0" w14:textId="77777777" w:rsidTr="00336A8D">
        <w:trPr>
          <w:trHeight w:val="510"/>
        </w:trPr>
        <w:tc>
          <w:tcPr>
            <w:tcW w:w="3652" w:type="dxa"/>
            <w:vAlign w:val="center"/>
          </w:tcPr>
          <w:p w14:paraId="5390557B" w14:textId="77777777" w:rsidR="0057659E" w:rsidRPr="00762629" w:rsidRDefault="0057659E" w:rsidP="00772F5A">
            <w:pPr>
              <w:spacing w:before="60" w:after="60"/>
              <w:rPr>
                <w:rFonts w:ascii="Arial" w:hAnsi="Arial" w:cs="Arial"/>
                <w:color w:val="000000"/>
                <w:sz w:val="22"/>
                <w:szCs w:val="22"/>
              </w:rPr>
            </w:pPr>
            <w:r>
              <w:rPr>
                <w:rFonts w:ascii="Arial" w:hAnsi="Arial" w:cs="Arial"/>
                <w:color w:val="000000"/>
                <w:sz w:val="22"/>
                <w:szCs w:val="22"/>
              </w:rPr>
              <w:t>běžný</w:t>
            </w:r>
            <w:r w:rsidRPr="00762629">
              <w:rPr>
                <w:rFonts w:ascii="Arial" w:hAnsi="Arial" w:cs="Arial"/>
                <w:color w:val="000000"/>
                <w:sz w:val="22"/>
                <w:szCs w:val="22"/>
              </w:rPr>
              <w:t xml:space="preserve"> překlad od 31 do 100 normostran včetně</w:t>
            </w:r>
          </w:p>
        </w:tc>
        <w:tc>
          <w:tcPr>
            <w:tcW w:w="2031" w:type="dxa"/>
            <w:vAlign w:val="center"/>
          </w:tcPr>
          <w:p w14:paraId="632C3D4D" w14:textId="77777777" w:rsidR="0057659E" w:rsidRPr="00762629" w:rsidRDefault="0057659E" w:rsidP="00772F5A">
            <w:pPr>
              <w:spacing w:before="60" w:after="60"/>
              <w:jc w:val="center"/>
              <w:rPr>
                <w:rFonts w:ascii="Arial" w:hAnsi="Arial" w:cs="Arial"/>
                <w:sz w:val="22"/>
                <w:szCs w:val="22"/>
              </w:rPr>
            </w:pPr>
            <w:r>
              <w:rPr>
                <w:rFonts w:ascii="Arial" w:hAnsi="Arial" w:cs="Arial"/>
                <w:sz w:val="22"/>
                <w:szCs w:val="22"/>
              </w:rPr>
              <w:t>248</w:t>
            </w:r>
          </w:p>
        </w:tc>
        <w:tc>
          <w:tcPr>
            <w:tcW w:w="2032" w:type="dxa"/>
            <w:vAlign w:val="center"/>
          </w:tcPr>
          <w:p w14:paraId="3338A936" w14:textId="77777777" w:rsidR="0057659E" w:rsidRPr="00762629" w:rsidRDefault="0057659E" w:rsidP="00772F5A">
            <w:pPr>
              <w:spacing w:before="60" w:after="60"/>
              <w:jc w:val="center"/>
              <w:rPr>
                <w:rFonts w:ascii="Arial" w:hAnsi="Arial" w:cs="Arial"/>
                <w:sz w:val="22"/>
                <w:szCs w:val="22"/>
              </w:rPr>
            </w:pPr>
            <w:r>
              <w:rPr>
                <w:rFonts w:ascii="Arial" w:hAnsi="Arial" w:cs="Arial"/>
                <w:sz w:val="22"/>
                <w:szCs w:val="22"/>
              </w:rPr>
              <w:t>248</w:t>
            </w:r>
          </w:p>
        </w:tc>
        <w:tc>
          <w:tcPr>
            <w:tcW w:w="1919" w:type="dxa"/>
            <w:vAlign w:val="center"/>
          </w:tcPr>
          <w:p w14:paraId="1FC04839" w14:textId="77777777" w:rsidR="0057659E" w:rsidRPr="00762629" w:rsidRDefault="0057659E" w:rsidP="00772F5A">
            <w:pPr>
              <w:spacing w:before="60" w:after="60"/>
              <w:jc w:val="center"/>
              <w:rPr>
                <w:rFonts w:ascii="Arial" w:hAnsi="Arial" w:cs="Arial"/>
                <w:sz w:val="22"/>
                <w:szCs w:val="22"/>
              </w:rPr>
            </w:pPr>
            <w:r>
              <w:rPr>
                <w:rFonts w:ascii="Arial" w:hAnsi="Arial" w:cs="Arial"/>
                <w:sz w:val="22"/>
                <w:szCs w:val="22"/>
              </w:rPr>
              <w:t>308</w:t>
            </w:r>
          </w:p>
        </w:tc>
      </w:tr>
      <w:tr w:rsidR="0057659E" w:rsidRPr="00762629" w14:paraId="593CEC53" w14:textId="77777777" w:rsidTr="00336A8D">
        <w:trPr>
          <w:trHeight w:val="510"/>
        </w:trPr>
        <w:tc>
          <w:tcPr>
            <w:tcW w:w="3652" w:type="dxa"/>
            <w:vAlign w:val="center"/>
          </w:tcPr>
          <w:p w14:paraId="35B53883" w14:textId="77777777" w:rsidR="0057659E" w:rsidRPr="00762629" w:rsidRDefault="0057659E" w:rsidP="00772F5A">
            <w:pPr>
              <w:spacing w:before="60" w:after="60"/>
              <w:rPr>
                <w:rFonts w:ascii="Arial" w:hAnsi="Arial" w:cs="Arial"/>
                <w:color w:val="000000"/>
                <w:sz w:val="22"/>
                <w:szCs w:val="22"/>
              </w:rPr>
            </w:pPr>
            <w:r w:rsidRPr="00762629">
              <w:rPr>
                <w:rFonts w:ascii="Arial" w:hAnsi="Arial" w:cs="Arial"/>
                <w:color w:val="000000"/>
                <w:sz w:val="22"/>
                <w:szCs w:val="22"/>
              </w:rPr>
              <w:t>překlad s jazykovou korekturou rodilým mluvčím od 31 do 100 normostran včetně</w:t>
            </w:r>
          </w:p>
        </w:tc>
        <w:tc>
          <w:tcPr>
            <w:tcW w:w="2031" w:type="dxa"/>
            <w:vAlign w:val="center"/>
          </w:tcPr>
          <w:p w14:paraId="0445CD5D" w14:textId="77777777" w:rsidR="0057659E" w:rsidRPr="00762629" w:rsidRDefault="0057659E" w:rsidP="00772F5A">
            <w:pPr>
              <w:spacing w:before="60" w:after="60"/>
              <w:jc w:val="center"/>
              <w:rPr>
                <w:rFonts w:ascii="Arial" w:hAnsi="Arial" w:cs="Arial"/>
                <w:sz w:val="22"/>
                <w:szCs w:val="22"/>
              </w:rPr>
            </w:pPr>
            <w:r>
              <w:rPr>
                <w:rFonts w:ascii="Arial" w:hAnsi="Arial" w:cs="Arial"/>
                <w:sz w:val="22"/>
                <w:szCs w:val="22"/>
              </w:rPr>
              <w:t>268</w:t>
            </w:r>
          </w:p>
        </w:tc>
        <w:tc>
          <w:tcPr>
            <w:tcW w:w="2032" w:type="dxa"/>
            <w:vAlign w:val="center"/>
          </w:tcPr>
          <w:p w14:paraId="04E41F1D" w14:textId="77777777" w:rsidR="0057659E" w:rsidRPr="00762629" w:rsidRDefault="0057659E" w:rsidP="00772F5A">
            <w:pPr>
              <w:spacing w:before="60" w:after="60"/>
              <w:jc w:val="center"/>
              <w:rPr>
                <w:rFonts w:ascii="Arial" w:hAnsi="Arial" w:cs="Arial"/>
                <w:sz w:val="22"/>
                <w:szCs w:val="22"/>
              </w:rPr>
            </w:pPr>
            <w:r>
              <w:rPr>
                <w:rFonts w:ascii="Arial" w:hAnsi="Arial" w:cs="Arial"/>
                <w:sz w:val="22"/>
                <w:szCs w:val="22"/>
              </w:rPr>
              <w:t>288</w:t>
            </w:r>
          </w:p>
        </w:tc>
        <w:tc>
          <w:tcPr>
            <w:tcW w:w="1919" w:type="dxa"/>
            <w:vAlign w:val="center"/>
          </w:tcPr>
          <w:p w14:paraId="3E8A4319" w14:textId="77777777" w:rsidR="0057659E" w:rsidRPr="00762629" w:rsidRDefault="0057659E" w:rsidP="00772F5A">
            <w:pPr>
              <w:spacing w:before="60" w:after="60"/>
              <w:jc w:val="center"/>
              <w:rPr>
                <w:rFonts w:ascii="Arial" w:hAnsi="Arial" w:cs="Arial"/>
                <w:sz w:val="22"/>
                <w:szCs w:val="22"/>
              </w:rPr>
            </w:pPr>
            <w:r>
              <w:rPr>
                <w:rFonts w:ascii="Arial" w:hAnsi="Arial" w:cs="Arial"/>
                <w:sz w:val="22"/>
                <w:szCs w:val="22"/>
              </w:rPr>
              <w:t>328</w:t>
            </w:r>
          </w:p>
        </w:tc>
      </w:tr>
      <w:tr w:rsidR="0057659E" w:rsidRPr="00762629" w14:paraId="2632D6FB" w14:textId="77777777" w:rsidTr="00336A8D">
        <w:trPr>
          <w:trHeight w:val="510"/>
        </w:trPr>
        <w:tc>
          <w:tcPr>
            <w:tcW w:w="3652" w:type="dxa"/>
            <w:vAlign w:val="center"/>
          </w:tcPr>
          <w:p w14:paraId="1143089E" w14:textId="77777777" w:rsidR="0057659E" w:rsidRPr="00762629" w:rsidRDefault="0057659E" w:rsidP="00772F5A">
            <w:pPr>
              <w:spacing w:before="60" w:after="60"/>
              <w:rPr>
                <w:rFonts w:ascii="Arial" w:hAnsi="Arial" w:cs="Arial"/>
                <w:color w:val="000000"/>
                <w:sz w:val="22"/>
                <w:szCs w:val="22"/>
              </w:rPr>
            </w:pPr>
            <w:r>
              <w:rPr>
                <w:rFonts w:ascii="Arial" w:hAnsi="Arial" w:cs="Arial"/>
                <w:color w:val="000000"/>
                <w:sz w:val="22"/>
                <w:szCs w:val="22"/>
              </w:rPr>
              <w:lastRenderedPageBreak/>
              <w:t>běžný</w:t>
            </w:r>
            <w:r w:rsidRPr="00762629">
              <w:rPr>
                <w:rFonts w:ascii="Arial" w:hAnsi="Arial" w:cs="Arial"/>
                <w:color w:val="000000"/>
                <w:sz w:val="22"/>
                <w:szCs w:val="22"/>
              </w:rPr>
              <w:t xml:space="preserve"> překlad od 101 normostran </w:t>
            </w:r>
          </w:p>
        </w:tc>
        <w:tc>
          <w:tcPr>
            <w:tcW w:w="2031" w:type="dxa"/>
            <w:vAlign w:val="center"/>
          </w:tcPr>
          <w:p w14:paraId="53AE4E6B" w14:textId="77777777" w:rsidR="0057659E" w:rsidRPr="00762629" w:rsidRDefault="0057659E" w:rsidP="00772F5A">
            <w:pPr>
              <w:spacing w:before="60" w:after="60"/>
              <w:jc w:val="center"/>
              <w:rPr>
                <w:rFonts w:ascii="Arial" w:hAnsi="Arial" w:cs="Arial"/>
                <w:sz w:val="22"/>
                <w:szCs w:val="22"/>
              </w:rPr>
            </w:pPr>
            <w:r>
              <w:rPr>
                <w:rFonts w:ascii="Arial" w:hAnsi="Arial" w:cs="Arial"/>
                <w:sz w:val="22"/>
                <w:szCs w:val="22"/>
              </w:rPr>
              <w:t>248</w:t>
            </w:r>
          </w:p>
        </w:tc>
        <w:tc>
          <w:tcPr>
            <w:tcW w:w="2032" w:type="dxa"/>
            <w:vAlign w:val="center"/>
          </w:tcPr>
          <w:p w14:paraId="6103417A" w14:textId="77777777" w:rsidR="0057659E" w:rsidRPr="00762629" w:rsidRDefault="0057659E" w:rsidP="00772F5A">
            <w:pPr>
              <w:spacing w:before="60" w:after="60"/>
              <w:jc w:val="center"/>
              <w:rPr>
                <w:rFonts w:ascii="Arial" w:hAnsi="Arial" w:cs="Arial"/>
                <w:sz w:val="22"/>
                <w:szCs w:val="22"/>
              </w:rPr>
            </w:pPr>
            <w:r>
              <w:rPr>
                <w:rFonts w:ascii="Arial" w:hAnsi="Arial" w:cs="Arial"/>
                <w:sz w:val="22"/>
                <w:szCs w:val="22"/>
              </w:rPr>
              <w:t>248</w:t>
            </w:r>
          </w:p>
        </w:tc>
        <w:tc>
          <w:tcPr>
            <w:tcW w:w="1919" w:type="dxa"/>
            <w:vAlign w:val="center"/>
          </w:tcPr>
          <w:p w14:paraId="54F3C0A8" w14:textId="77777777" w:rsidR="0057659E" w:rsidRPr="00762629" w:rsidRDefault="0057659E" w:rsidP="00772F5A">
            <w:pPr>
              <w:spacing w:before="60" w:after="60"/>
              <w:jc w:val="center"/>
              <w:rPr>
                <w:rFonts w:ascii="Arial" w:hAnsi="Arial" w:cs="Arial"/>
                <w:sz w:val="22"/>
                <w:szCs w:val="22"/>
              </w:rPr>
            </w:pPr>
            <w:r>
              <w:rPr>
                <w:rFonts w:ascii="Arial" w:hAnsi="Arial" w:cs="Arial"/>
                <w:sz w:val="22"/>
                <w:szCs w:val="22"/>
              </w:rPr>
              <w:t>308</w:t>
            </w:r>
          </w:p>
        </w:tc>
      </w:tr>
      <w:tr w:rsidR="0057659E" w:rsidRPr="00762629" w14:paraId="1CDE0657" w14:textId="77777777" w:rsidTr="00336A8D">
        <w:trPr>
          <w:trHeight w:val="510"/>
        </w:trPr>
        <w:tc>
          <w:tcPr>
            <w:tcW w:w="3652" w:type="dxa"/>
            <w:vAlign w:val="center"/>
          </w:tcPr>
          <w:p w14:paraId="076E2EE2" w14:textId="77777777" w:rsidR="0057659E" w:rsidRPr="00762629" w:rsidRDefault="0057659E" w:rsidP="00772F5A">
            <w:pPr>
              <w:spacing w:before="60" w:after="60"/>
              <w:rPr>
                <w:rFonts w:ascii="Arial" w:hAnsi="Arial" w:cs="Arial"/>
                <w:color w:val="000000"/>
                <w:sz w:val="22"/>
                <w:szCs w:val="22"/>
              </w:rPr>
            </w:pPr>
            <w:r w:rsidRPr="00762629">
              <w:rPr>
                <w:rFonts w:ascii="Arial" w:hAnsi="Arial" w:cs="Arial"/>
                <w:color w:val="000000"/>
                <w:sz w:val="22"/>
                <w:szCs w:val="22"/>
              </w:rPr>
              <w:t xml:space="preserve">překlad s jazykovou korekturou rodilým mluvčím od 101 normostran </w:t>
            </w:r>
          </w:p>
        </w:tc>
        <w:tc>
          <w:tcPr>
            <w:tcW w:w="2031" w:type="dxa"/>
            <w:vAlign w:val="center"/>
          </w:tcPr>
          <w:p w14:paraId="29094375" w14:textId="77777777" w:rsidR="0057659E" w:rsidRPr="00762629" w:rsidRDefault="0057659E" w:rsidP="00772F5A">
            <w:pPr>
              <w:spacing w:before="60" w:after="60"/>
              <w:jc w:val="center"/>
              <w:rPr>
                <w:rFonts w:ascii="Arial" w:hAnsi="Arial" w:cs="Arial"/>
                <w:sz w:val="22"/>
                <w:szCs w:val="22"/>
              </w:rPr>
            </w:pPr>
            <w:r>
              <w:rPr>
                <w:rFonts w:ascii="Arial" w:hAnsi="Arial" w:cs="Arial"/>
                <w:sz w:val="22"/>
                <w:szCs w:val="22"/>
              </w:rPr>
              <w:t>268</w:t>
            </w:r>
          </w:p>
        </w:tc>
        <w:tc>
          <w:tcPr>
            <w:tcW w:w="2032" w:type="dxa"/>
            <w:vAlign w:val="center"/>
          </w:tcPr>
          <w:p w14:paraId="636DB18C" w14:textId="77777777" w:rsidR="0057659E" w:rsidRPr="00762629" w:rsidRDefault="0057659E" w:rsidP="00772F5A">
            <w:pPr>
              <w:spacing w:before="60" w:after="60"/>
              <w:jc w:val="center"/>
              <w:rPr>
                <w:rFonts w:ascii="Arial" w:hAnsi="Arial" w:cs="Arial"/>
                <w:sz w:val="22"/>
                <w:szCs w:val="22"/>
              </w:rPr>
            </w:pPr>
            <w:r>
              <w:rPr>
                <w:rFonts w:ascii="Arial" w:hAnsi="Arial" w:cs="Arial"/>
                <w:sz w:val="22"/>
                <w:szCs w:val="22"/>
              </w:rPr>
              <w:t>288</w:t>
            </w:r>
          </w:p>
        </w:tc>
        <w:tc>
          <w:tcPr>
            <w:tcW w:w="1919" w:type="dxa"/>
            <w:vAlign w:val="center"/>
          </w:tcPr>
          <w:p w14:paraId="02414418" w14:textId="77777777" w:rsidR="0057659E" w:rsidRPr="00762629" w:rsidRDefault="0057659E" w:rsidP="00772F5A">
            <w:pPr>
              <w:spacing w:before="60" w:after="60"/>
              <w:jc w:val="center"/>
              <w:rPr>
                <w:rFonts w:ascii="Arial" w:hAnsi="Arial" w:cs="Arial"/>
                <w:sz w:val="22"/>
                <w:szCs w:val="22"/>
              </w:rPr>
            </w:pPr>
            <w:r>
              <w:rPr>
                <w:rFonts w:ascii="Arial" w:hAnsi="Arial" w:cs="Arial"/>
                <w:sz w:val="22"/>
                <w:szCs w:val="22"/>
              </w:rPr>
              <w:t>328</w:t>
            </w:r>
          </w:p>
        </w:tc>
      </w:tr>
      <w:tr w:rsidR="0057659E" w:rsidRPr="00762629" w14:paraId="184877E0" w14:textId="77777777" w:rsidTr="00336A8D">
        <w:trPr>
          <w:trHeight w:val="510"/>
        </w:trPr>
        <w:tc>
          <w:tcPr>
            <w:tcW w:w="3652" w:type="dxa"/>
            <w:vAlign w:val="center"/>
          </w:tcPr>
          <w:p w14:paraId="0CA6053D" w14:textId="77777777" w:rsidR="0057659E" w:rsidRPr="00762629" w:rsidRDefault="0057659E" w:rsidP="00772F5A">
            <w:pPr>
              <w:spacing w:before="60" w:after="60"/>
              <w:rPr>
                <w:rFonts w:ascii="Arial" w:hAnsi="Arial" w:cs="Arial"/>
                <w:color w:val="000000"/>
                <w:sz w:val="22"/>
                <w:szCs w:val="22"/>
              </w:rPr>
            </w:pPr>
            <w:r w:rsidRPr="00762629">
              <w:rPr>
                <w:rFonts w:ascii="Arial" w:hAnsi="Arial" w:cs="Arial"/>
                <w:color w:val="000000"/>
                <w:sz w:val="22"/>
                <w:szCs w:val="22"/>
              </w:rPr>
              <w:t>jazyková korektura rodilým mluvčím</w:t>
            </w:r>
          </w:p>
        </w:tc>
        <w:tc>
          <w:tcPr>
            <w:tcW w:w="2031" w:type="dxa"/>
            <w:vAlign w:val="center"/>
          </w:tcPr>
          <w:p w14:paraId="5823A02B" w14:textId="77777777" w:rsidR="0057659E" w:rsidRPr="00762629" w:rsidRDefault="0057659E" w:rsidP="00772F5A">
            <w:pPr>
              <w:spacing w:before="60" w:after="60"/>
              <w:jc w:val="center"/>
              <w:rPr>
                <w:rFonts w:ascii="Arial" w:hAnsi="Arial" w:cs="Arial"/>
                <w:sz w:val="22"/>
                <w:szCs w:val="22"/>
              </w:rPr>
            </w:pPr>
            <w:r>
              <w:rPr>
                <w:rFonts w:ascii="Arial" w:hAnsi="Arial" w:cs="Arial"/>
                <w:sz w:val="22"/>
                <w:szCs w:val="22"/>
              </w:rPr>
              <w:t>40</w:t>
            </w:r>
          </w:p>
        </w:tc>
        <w:tc>
          <w:tcPr>
            <w:tcW w:w="2032" w:type="dxa"/>
            <w:vAlign w:val="center"/>
          </w:tcPr>
          <w:p w14:paraId="69C47580" w14:textId="77777777" w:rsidR="0057659E" w:rsidRPr="00762629" w:rsidRDefault="0057659E" w:rsidP="00772F5A">
            <w:pPr>
              <w:spacing w:before="60" w:after="60"/>
              <w:jc w:val="center"/>
              <w:rPr>
                <w:rFonts w:ascii="Arial" w:hAnsi="Arial" w:cs="Arial"/>
                <w:sz w:val="22"/>
                <w:szCs w:val="22"/>
              </w:rPr>
            </w:pPr>
            <w:r>
              <w:rPr>
                <w:rFonts w:ascii="Arial" w:hAnsi="Arial" w:cs="Arial"/>
                <w:sz w:val="22"/>
                <w:szCs w:val="22"/>
              </w:rPr>
              <w:t>40</w:t>
            </w:r>
          </w:p>
        </w:tc>
        <w:tc>
          <w:tcPr>
            <w:tcW w:w="1919" w:type="dxa"/>
            <w:vAlign w:val="center"/>
          </w:tcPr>
          <w:p w14:paraId="30DC8E36" w14:textId="77777777" w:rsidR="0057659E" w:rsidRPr="00762629" w:rsidRDefault="0057659E" w:rsidP="00772F5A">
            <w:pPr>
              <w:spacing w:before="60" w:after="60"/>
              <w:jc w:val="center"/>
              <w:rPr>
                <w:rFonts w:ascii="Arial" w:hAnsi="Arial" w:cs="Arial"/>
                <w:sz w:val="22"/>
                <w:szCs w:val="22"/>
              </w:rPr>
            </w:pPr>
            <w:r>
              <w:rPr>
                <w:rFonts w:ascii="Arial" w:hAnsi="Arial" w:cs="Arial"/>
                <w:sz w:val="22"/>
                <w:szCs w:val="22"/>
              </w:rPr>
              <w:t>108</w:t>
            </w:r>
          </w:p>
        </w:tc>
      </w:tr>
      <w:tr w:rsidR="0057659E" w:rsidRPr="00762629" w14:paraId="0F6AEBDC" w14:textId="77777777" w:rsidTr="00336A8D">
        <w:trPr>
          <w:trHeight w:val="510"/>
        </w:trPr>
        <w:tc>
          <w:tcPr>
            <w:tcW w:w="3652" w:type="dxa"/>
            <w:vAlign w:val="center"/>
          </w:tcPr>
          <w:p w14:paraId="2F2B8014" w14:textId="77777777" w:rsidR="0057659E" w:rsidRPr="00762629" w:rsidRDefault="0057659E" w:rsidP="00772F5A">
            <w:pPr>
              <w:spacing w:before="60" w:after="60"/>
              <w:rPr>
                <w:rFonts w:ascii="Arial" w:hAnsi="Arial" w:cs="Arial"/>
                <w:color w:val="000000"/>
                <w:sz w:val="22"/>
                <w:szCs w:val="22"/>
              </w:rPr>
            </w:pPr>
            <w:r w:rsidRPr="00762629">
              <w:rPr>
                <w:rFonts w:ascii="Arial" w:hAnsi="Arial" w:cs="Arial"/>
                <w:color w:val="000000"/>
                <w:sz w:val="22"/>
                <w:szCs w:val="22"/>
              </w:rPr>
              <w:t>expresní překlad</w:t>
            </w:r>
          </w:p>
        </w:tc>
        <w:tc>
          <w:tcPr>
            <w:tcW w:w="2031" w:type="dxa"/>
            <w:vAlign w:val="center"/>
          </w:tcPr>
          <w:p w14:paraId="32DD3F7B" w14:textId="77777777" w:rsidR="0057659E" w:rsidRPr="00762629" w:rsidRDefault="0057659E" w:rsidP="00772F5A">
            <w:pPr>
              <w:spacing w:before="60" w:after="60"/>
              <w:jc w:val="center"/>
              <w:rPr>
                <w:rFonts w:ascii="Arial" w:hAnsi="Arial" w:cs="Arial"/>
                <w:sz w:val="22"/>
                <w:szCs w:val="22"/>
              </w:rPr>
            </w:pPr>
            <w:r>
              <w:rPr>
                <w:rFonts w:ascii="Arial" w:hAnsi="Arial" w:cs="Arial"/>
                <w:sz w:val="22"/>
                <w:szCs w:val="22"/>
              </w:rPr>
              <w:t>298</w:t>
            </w:r>
          </w:p>
        </w:tc>
        <w:tc>
          <w:tcPr>
            <w:tcW w:w="2032" w:type="dxa"/>
            <w:vAlign w:val="center"/>
          </w:tcPr>
          <w:p w14:paraId="6CD91EB5" w14:textId="77777777" w:rsidR="0057659E" w:rsidRPr="00762629" w:rsidRDefault="0057659E" w:rsidP="00772F5A">
            <w:pPr>
              <w:spacing w:before="60" w:after="60"/>
              <w:jc w:val="center"/>
              <w:rPr>
                <w:rFonts w:ascii="Arial" w:hAnsi="Arial" w:cs="Arial"/>
                <w:sz w:val="22"/>
                <w:szCs w:val="22"/>
              </w:rPr>
            </w:pPr>
            <w:r>
              <w:rPr>
                <w:rFonts w:ascii="Arial" w:hAnsi="Arial" w:cs="Arial"/>
                <w:sz w:val="22"/>
                <w:szCs w:val="22"/>
              </w:rPr>
              <w:t>298</w:t>
            </w:r>
          </w:p>
        </w:tc>
        <w:tc>
          <w:tcPr>
            <w:tcW w:w="1919" w:type="dxa"/>
            <w:vAlign w:val="center"/>
          </w:tcPr>
          <w:p w14:paraId="607BFB77" w14:textId="77777777" w:rsidR="0057659E" w:rsidRPr="00762629" w:rsidRDefault="0057659E" w:rsidP="00772F5A">
            <w:pPr>
              <w:spacing w:before="60" w:after="60"/>
              <w:jc w:val="center"/>
              <w:rPr>
                <w:rFonts w:ascii="Arial" w:hAnsi="Arial" w:cs="Arial"/>
                <w:sz w:val="22"/>
                <w:szCs w:val="22"/>
              </w:rPr>
            </w:pPr>
            <w:r>
              <w:rPr>
                <w:rFonts w:ascii="Arial" w:hAnsi="Arial" w:cs="Arial"/>
                <w:sz w:val="22"/>
                <w:szCs w:val="22"/>
              </w:rPr>
              <w:t>308</w:t>
            </w:r>
          </w:p>
        </w:tc>
      </w:tr>
    </w:tbl>
    <w:p w14:paraId="6DDC2B71" w14:textId="6407CFF2" w:rsidR="0057659E" w:rsidRDefault="0057659E" w:rsidP="00916339"/>
    <w:p w14:paraId="59B98A08" w14:textId="197989EB" w:rsidR="0057659E" w:rsidRPr="00336A8D" w:rsidRDefault="00336A8D" w:rsidP="00336A8D">
      <w:pPr>
        <w:pStyle w:val="Nadpis2"/>
        <w:spacing w:after="240"/>
        <w:jc w:val="center"/>
        <w:rPr>
          <w:i w:val="0"/>
          <w:sz w:val="24"/>
          <w:szCs w:val="24"/>
        </w:rPr>
      </w:pPr>
      <w:r w:rsidRPr="00336A8D">
        <w:rPr>
          <w:rFonts w:ascii="Arial" w:eastAsia="Times New Roman" w:hAnsi="Arial" w:cs="Arial"/>
          <w:bCs w:val="0"/>
          <w:i w:val="0"/>
          <w:iCs w:val="0"/>
          <w:sz w:val="24"/>
          <w:szCs w:val="24"/>
        </w:rPr>
        <w:t xml:space="preserve">Ceník Poskytovatele - </w:t>
      </w:r>
      <w:r w:rsidR="0057659E" w:rsidRPr="00336A8D">
        <w:rPr>
          <w:rFonts w:ascii="Arial" w:eastAsia="Times New Roman" w:hAnsi="Arial" w:cs="Arial"/>
          <w:bCs w:val="0"/>
          <w:i w:val="0"/>
          <w:iCs w:val="0"/>
          <w:sz w:val="24"/>
          <w:szCs w:val="24"/>
        </w:rPr>
        <w:t>Skřivánek s.r.o.</w:t>
      </w:r>
    </w:p>
    <w:tbl>
      <w:tblPr>
        <w:tblStyle w:val="Mkatabulky"/>
        <w:tblW w:w="9634" w:type="dxa"/>
        <w:tblLayout w:type="fixed"/>
        <w:tblLook w:val="04A0" w:firstRow="1" w:lastRow="0" w:firstColumn="1" w:lastColumn="0" w:noHBand="0" w:noVBand="1"/>
      </w:tblPr>
      <w:tblGrid>
        <w:gridCol w:w="3652"/>
        <w:gridCol w:w="2031"/>
        <w:gridCol w:w="2032"/>
        <w:gridCol w:w="1919"/>
      </w:tblGrid>
      <w:tr w:rsidR="0057659E" w:rsidRPr="00762629" w14:paraId="683B34F7" w14:textId="77777777" w:rsidTr="00772F5A">
        <w:trPr>
          <w:trHeight w:val="510"/>
        </w:trPr>
        <w:tc>
          <w:tcPr>
            <w:tcW w:w="3652" w:type="dxa"/>
            <w:vMerge w:val="restart"/>
            <w:vAlign w:val="center"/>
          </w:tcPr>
          <w:p w14:paraId="3DF12A8D" w14:textId="77777777" w:rsidR="0057659E" w:rsidRPr="00762629" w:rsidRDefault="0057659E" w:rsidP="00772F5A">
            <w:pPr>
              <w:spacing w:before="60" w:after="60"/>
              <w:jc w:val="center"/>
              <w:rPr>
                <w:rFonts w:ascii="Arial" w:hAnsi="Arial" w:cs="Arial"/>
                <w:b/>
                <w:sz w:val="22"/>
                <w:szCs w:val="22"/>
              </w:rPr>
            </w:pPr>
            <w:r w:rsidRPr="00762629">
              <w:rPr>
                <w:rFonts w:ascii="Arial" w:hAnsi="Arial" w:cs="Arial"/>
                <w:b/>
                <w:bCs/>
                <w:color w:val="000000"/>
                <w:sz w:val="22"/>
                <w:szCs w:val="22"/>
              </w:rPr>
              <w:t>DRUH PŘEKLADU</w:t>
            </w:r>
          </w:p>
        </w:tc>
        <w:tc>
          <w:tcPr>
            <w:tcW w:w="2031" w:type="dxa"/>
          </w:tcPr>
          <w:p w14:paraId="67FA2E4C" w14:textId="77777777" w:rsidR="0057659E" w:rsidRPr="00762629" w:rsidRDefault="0057659E" w:rsidP="00772F5A">
            <w:pPr>
              <w:spacing w:before="60" w:after="60"/>
              <w:jc w:val="center"/>
              <w:rPr>
                <w:rFonts w:ascii="Arial" w:hAnsi="Arial" w:cs="Arial"/>
                <w:b/>
                <w:sz w:val="22"/>
                <w:szCs w:val="22"/>
              </w:rPr>
            </w:pPr>
            <w:r w:rsidRPr="00762629">
              <w:rPr>
                <w:rFonts w:ascii="Arial" w:hAnsi="Arial" w:cs="Arial"/>
                <w:b/>
                <w:sz w:val="22"/>
                <w:szCs w:val="22"/>
              </w:rPr>
              <w:t>ANGLICKÝ JAZYK</w:t>
            </w:r>
          </w:p>
        </w:tc>
        <w:tc>
          <w:tcPr>
            <w:tcW w:w="2032" w:type="dxa"/>
          </w:tcPr>
          <w:p w14:paraId="03CF19F7" w14:textId="77777777" w:rsidR="0057659E" w:rsidRPr="00762629" w:rsidRDefault="0057659E" w:rsidP="00772F5A">
            <w:pPr>
              <w:spacing w:before="60" w:after="60"/>
              <w:jc w:val="center"/>
              <w:rPr>
                <w:rFonts w:ascii="Arial" w:hAnsi="Arial" w:cs="Arial"/>
                <w:b/>
                <w:sz w:val="22"/>
                <w:szCs w:val="22"/>
              </w:rPr>
            </w:pPr>
            <w:r w:rsidRPr="00762629">
              <w:rPr>
                <w:rFonts w:ascii="Arial" w:hAnsi="Arial" w:cs="Arial"/>
                <w:b/>
                <w:sz w:val="22"/>
                <w:szCs w:val="22"/>
              </w:rPr>
              <w:t>NĚMECKÝ JAZYK</w:t>
            </w:r>
          </w:p>
        </w:tc>
        <w:tc>
          <w:tcPr>
            <w:tcW w:w="1919" w:type="dxa"/>
          </w:tcPr>
          <w:p w14:paraId="3B23D1FA" w14:textId="77777777" w:rsidR="0057659E" w:rsidRPr="00762629" w:rsidRDefault="0057659E" w:rsidP="00772F5A">
            <w:pPr>
              <w:spacing w:before="60" w:after="60"/>
              <w:jc w:val="center"/>
              <w:rPr>
                <w:rFonts w:ascii="Arial" w:hAnsi="Arial" w:cs="Arial"/>
                <w:b/>
                <w:sz w:val="22"/>
                <w:szCs w:val="22"/>
              </w:rPr>
            </w:pPr>
            <w:r w:rsidRPr="00762629">
              <w:rPr>
                <w:rFonts w:ascii="Arial" w:hAnsi="Arial" w:cs="Arial"/>
                <w:b/>
                <w:sz w:val="22"/>
                <w:szCs w:val="22"/>
              </w:rPr>
              <w:t>FRANCOUZSKÝ JAZYK</w:t>
            </w:r>
          </w:p>
        </w:tc>
      </w:tr>
      <w:tr w:rsidR="0057659E" w:rsidRPr="00762629" w14:paraId="6103D550" w14:textId="77777777" w:rsidTr="00772F5A">
        <w:trPr>
          <w:trHeight w:val="510"/>
        </w:trPr>
        <w:tc>
          <w:tcPr>
            <w:tcW w:w="3652" w:type="dxa"/>
            <w:vMerge/>
          </w:tcPr>
          <w:p w14:paraId="426BDD11" w14:textId="77777777" w:rsidR="0057659E" w:rsidRPr="00762629" w:rsidRDefault="0057659E" w:rsidP="00772F5A">
            <w:pPr>
              <w:spacing w:before="60" w:after="60"/>
              <w:rPr>
                <w:rFonts w:ascii="Arial" w:hAnsi="Arial" w:cs="Arial"/>
                <w:sz w:val="22"/>
                <w:szCs w:val="22"/>
              </w:rPr>
            </w:pPr>
          </w:p>
        </w:tc>
        <w:tc>
          <w:tcPr>
            <w:tcW w:w="2031" w:type="dxa"/>
          </w:tcPr>
          <w:p w14:paraId="3F0CC040" w14:textId="77777777" w:rsidR="0057659E" w:rsidRPr="00762629" w:rsidRDefault="0057659E" w:rsidP="00772F5A">
            <w:pPr>
              <w:spacing w:before="60" w:after="60"/>
              <w:jc w:val="left"/>
              <w:rPr>
                <w:rFonts w:ascii="Arial" w:hAnsi="Arial" w:cs="Arial"/>
                <w:b/>
                <w:sz w:val="22"/>
                <w:szCs w:val="22"/>
              </w:rPr>
            </w:pPr>
            <w:r w:rsidRPr="00762629">
              <w:rPr>
                <w:rFonts w:ascii="Arial" w:hAnsi="Arial" w:cs="Arial"/>
                <w:b/>
                <w:sz w:val="22"/>
                <w:szCs w:val="22"/>
              </w:rPr>
              <w:t>Cena za 1 normostranu v Kč bez DPH</w:t>
            </w:r>
          </w:p>
        </w:tc>
        <w:tc>
          <w:tcPr>
            <w:tcW w:w="2032" w:type="dxa"/>
          </w:tcPr>
          <w:p w14:paraId="67382061" w14:textId="77777777" w:rsidR="0057659E" w:rsidRPr="00762629" w:rsidRDefault="0057659E" w:rsidP="00772F5A">
            <w:pPr>
              <w:spacing w:before="60" w:after="60"/>
              <w:jc w:val="left"/>
              <w:rPr>
                <w:rFonts w:ascii="Arial" w:hAnsi="Arial" w:cs="Arial"/>
                <w:b/>
                <w:sz w:val="22"/>
                <w:szCs w:val="22"/>
              </w:rPr>
            </w:pPr>
            <w:r w:rsidRPr="00762629">
              <w:rPr>
                <w:rFonts w:ascii="Arial" w:hAnsi="Arial" w:cs="Arial"/>
                <w:b/>
                <w:sz w:val="22"/>
                <w:szCs w:val="22"/>
              </w:rPr>
              <w:t>Cena za 1 normostranu v Kč bez DPH</w:t>
            </w:r>
          </w:p>
        </w:tc>
        <w:tc>
          <w:tcPr>
            <w:tcW w:w="1919" w:type="dxa"/>
          </w:tcPr>
          <w:p w14:paraId="6F3F0DDD" w14:textId="77777777" w:rsidR="0057659E" w:rsidRPr="00762629" w:rsidRDefault="0057659E" w:rsidP="00772F5A">
            <w:pPr>
              <w:spacing w:before="60" w:after="60"/>
              <w:jc w:val="left"/>
              <w:rPr>
                <w:rFonts w:ascii="Arial" w:hAnsi="Arial" w:cs="Arial"/>
                <w:b/>
                <w:sz w:val="22"/>
                <w:szCs w:val="22"/>
              </w:rPr>
            </w:pPr>
            <w:r w:rsidRPr="00762629">
              <w:rPr>
                <w:rFonts w:ascii="Arial" w:hAnsi="Arial" w:cs="Arial"/>
                <w:b/>
                <w:sz w:val="22"/>
                <w:szCs w:val="22"/>
              </w:rPr>
              <w:t>Cena za 1 normostranu v Kč bez DPH</w:t>
            </w:r>
          </w:p>
        </w:tc>
      </w:tr>
      <w:tr w:rsidR="0057659E" w:rsidRPr="00762629" w14:paraId="6A592DF5" w14:textId="77777777" w:rsidTr="00772F5A">
        <w:trPr>
          <w:trHeight w:val="510"/>
        </w:trPr>
        <w:tc>
          <w:tcPr>
            <w:tcW w:w="3652" w:type="dxa"/>
            <w:vAlign w:val="center"/>
          </w:tcPr>
          <w:p w14:paraId="6B1B4BFB" w14:textId="77777777" w:rsidR="0057659E" w:rsidRPr="00762629" w:rsidRDefault="0057659E" w:rsidP="00772F5A">
            <w:pPr>
              <w:spacing w:before="60" w:after="60"/>
              <w:rPr>
                <w:rFonts w:ascii="Arial" w:hAnsi="Arial" w:cs="Arial"/>
                <w:color w:val="000000"/>
                <w:sz w:val="22"/>
                <w:szCs w:val="22"/>
              </w:rPr>
            </w:pPr>
            <w:r>
              <w:rPr>
                <w:rFonts w:ascii="Arial" w:hAnsi="Arial" w:cs="Arial"/>
                <w:color w:val="000000"/>
                <w:sz w:val="22"/>
                <w:szCs w:val="22"/>
              </w:rPr>
              <w:t>běžný</w:t>
            </w:r>
            <w:r w:rsidRPr="00762629">
              <w:rPr>
                <w:rFonts w:ascii="Arial" w:hAnsi="Arial" w:cs="Arial"/>
                <w:color w:val="000000"/>
                <w:sz w:val="22"/>
                <w:szCs w:val="22"/>
              </w:rPr>
              <w:t xml:space="preserve"> překlad do 30 normostran včetně</w:t>
            </w:r>
          </w:p>
        </w:tc>
        <w:tc>
          <w:tcPr>
            <w:tcW w:w="2031" w:type="dxa"/>
            <w:vAlign w:val="center"/>
          </w:tcPr>
          <w:p w14:paraId="113EC7EF"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270,00</w:t>
            </w:r>
          </w:p>
        </w:tc>
        <w:tc>
          <w:tcPr>
            <w:tcW w:w="2032" w:type="dxa"/>
            <w:vAlign w:val="center"/>
          </w:tcPr>
          <w:p w14:paraId="3088D718"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285,00</w:t>
            </w:r>
          </w:p>
        </w:tc>
        <w:tc>
          <w:tcPr>
            <w:tcW w:w="1919" w:type="dxa"/>
            <w:vAlign w:val="center"/>
          </w:tcPr>
          <w:p w14:paraId="0CB08133"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340,00</w:t>
            </w:r>
          </w:p>
        </w:tc>
      </w:tr>
      <w:tr w:rsidR="0057659E" w:rsidRPr="00762629" w14:paraId="75469B9D" w14:textId="77777777" w:rsidTr="00772F5A">
        <w:trPr>
          <w:trHeight w:val="510"/>
        </w:trPr>
        <w:tc>
          <w:tcPr>
            <w:tcW w:w="3652" w:type="dxa"/>
            <w:vAlign w:val="center"/>
          </w:tcPr>
          <w:p w14:paraId="7A450530" w14:textId="77777777" w:rsidR="0057659E" w:rsidRPr="00762629" w:rsidRDefault="0057659E" w:rsidP="00772F5A">
            <w:pPr>
              <w:spacing w:before="60" w:after="60"/>
              <w:rPr>
                <w:rFonts w:ascii="Arial" w:hAnsi="Arial" w:cs="Arial"/>
                <w:color w:val="000000"/>
                <w:sz w:val="22"/>
                <w:szCs w:val="22"/>
              </w:rPr>
            </w:pPr>
            <w:r w:rsidRPr="00762629">
              <w:rPr>
                <w:rFonts w:ascii="Arial" w:hAnsi="Arial" w:cs="Arial"/>
                <w:color w:val="000000"/>
                <w:sz w:val="22"/>
                <w:szCs w:val="22"/>
              </w:rPr>
              <w:t>překlad s jazykovou korekturou rodilým mluvčím do 30 normostran včetně</w:t>
            </w:r>
          </w:p>
        </w:tc>
        <w:tc>
          <w:tcPr>
            <w:tcW w:w="2031" w:type="dxa"/>
            <w:vAlign w:val="center"/>
          </w:tcPr>
          <w:p w14:paraId="44E505F0"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400,00</w:t>
            </w:r>
          </w:p>
        </w:tc>
        <w:tc>
          <w:tcPr>
            <w:tcW w:w="2032" w:type="dxa"/>
            <w:vAlign w:val="center"/>
          </w:tcPr>
          <w:p w14:paraId="212199A3"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415,00</w:t>
            </w:r>
          </w:p>
        </w:tc>
        <w:tc>
          <w:tcPr>
            <w:tcW w:w="1919" w:type="dxa"/>
            <w:vAlign w:val="center"/>
          </w:tcPr>
          <w:p w14:paraId="210FC6B4"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470,00</w:t>
            </w:r>
          </w:p>
        </w:tc>
      </w:tr>
      <w:tr w:rsidR="0057659E" w:rsidRPr="00762629" w14:paraId="3E56F9AB" w14:textId="77777777" w:rsidTr="00772F5A">
        <w:trPr>
          <w:trHeight w:val="510"/>
        </w:trPr>
        <w:tc>
          <w:tcPr>
            <w:tcW w:w="3652" w:type="dxa"/>
            <w:vAlign w:val="center"/>
          </w:tcPr>
          <w:p w14:paraId="30CCC707" w14:textId="77777777" w:rsidR="0057659E" w:rsidRPr="00762629" w:rsidRDefault="0057659E" w:rsidP="00772F5A">
            <w:pPr>
              <w:spacing w:before="60" w:after="60"/>
              <w:rPr>
                <w:rFonts w:ascii="Arial" w:hAnsi="Arial" w:cs="Arial"/>
                <w:color w:val="000000"/>
                <w:sz w:val="22"/>
                <w:szCs w:val="22"/>
              </w:rPr>
            </w:pPr>
            <w:r>
              <w:rPr>
                <w:rFonts w:ascii="Arial" w:hAnsi="Arial" w:cs="Arial"/>
                <w:color w:val="000000"/>
                <w:sz w:val="22"/>
                <w:szCs w:val="22"/>
              </w:rPr>
              <w:t>běžný</w:t>
            </w:r>
            <w:r w:rsidRPr="00762629">
              <w:rPr>
                <w:rFonts w:ascii="Arial" w:hAnsi="Arial" w:cs="Arial"/>
                <w:color w:val="000000"/>
                <w:sz w:val="22"/>
                <w:szCs w:val="22"/>
              </w:rPr>
              <w:t xml:space="preserve"> překlad od 31 do 100 normostran včetně</w:t>
            </w:r>
          </w:p>
        </w:tc>
        <w:tc>
          <w:tcPr>
            <w:tcW w:w="2031" w:type="dxa"/>
            <w:vAlign w:val="center"/>
          </w:tcPr>
          <w:p w14:paraId="3AFC2E16"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270,00</w:t>
            </w:r>
          </w:p>
        </w:tc>
        <w:tc>
          <w:tcPr>
            <w:tcW w:w="2032" w:type="dxa"/>
            <w:vAlign w:val="center"/>
          </w:tcPr>
          <w:p w14:paraId="7780D3F6"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285,00</w:t>
            </w:r>
          </w:p>
        </w:tc>
        <w:tc>
          <w:tcPr>
            <w:tcW w:w="1919" w:type="dxa"/>
            <w:vAlign w:val="center"/>
          </w:tcPr>
          <w:p w14:paraId="245079A2"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340,00</w:t>
            </w:r>
          </w:p>
        </w:tc>
      </w:tr>
      <w:tr w:rsidR="0057659E" w:rsidRPr="00762629" w14:paraId="71D146EE" w14:textId="77777777" w:rsidTr="00772F5A">
        <w:trPr>
          <w:trHeight w:val="510"/>
        </w:trPr>
        <w:tc>
          <w:tcPr>
            <w:tcW w:w="3652" w:type="dxa"/>
            <w:vAlign w:val="center"/>
          </w:tcPr>
          <w:p w14:paraId="29B4E958" w14:textId="77777777" w:rsidR="0057659E" w:rsidRPr="00762629" w:rsidRDefault="0057659E" w:rsidP="00772F5A">
            <w:pPr>
              <w:spacing w:before="60" w:after="60"/>
              <w:rPr>
                <w:rFonts w:ascii="Arial" w:hAnsi="Arial" w:cs="Arial"/>
                <w:color w:val="000000"/>
                <w:sz w:val="22"/>
                <w:szCs w:val="22"/>
              </w:rPr>
            </w:pPr>
            <w:r w:rsidRPr="00762629">
              <w:rPr>
                <w:rFonts w:ascii="Arial" w:hAnsi="Arial" w:cs="Arial"/>
                <w:color w:val="000000"/>
                <w:sz w:val="22"/>
                <w:szCs w:val="22"/>
              </w:rPr>
              <w:t>překlad s jazykovou korekturou rodilým mluvčím od 31 do 100 normostran včetně</w:t>
            </w:r>
          </w:p>
        </w:tc>
        <w:tc>
          <w:tcPr>
            <w:tcW w:w="2031" w:type="dxa"/>
            <w:vAlign w:val="center"/>
          </w:tcPr>
          <w:p w14:paraId="1C688EBE"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400,00</w:t>
            </w:r>
          </w:p>
        </w:tc>
        <w:tc>
          <w:tcPr>
            <w:tcW w:w="2032" w:type="dxa"/>
            <w:vAlign w:val="center"/>
          </w:tcPr>
          <w:p w14:paraId="7238C438"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415,00</w:t>
            </w:r>
          </w:p>
        </w:tc>
        <w:tc>
          <w:tcPr>
            <w:tcW w:w="1919" w:type="dxa"/>
            <w:vAlign w:val="center"/>
          </w:tcPr>
          <w:p w14:paraId="06CC9733"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470,00</w:t>
            </w:r>
          </w:p>
        </w:tc>
      </w:tr>
      <w:tr w:rsidR="0057659E" w:rsidRPr="00762629" w14:paraId="036C6E0D" w14:textId="77777777" w:rsidTr="00772F5A">
        <w:trPr>
          <w:trHeight w:val="510"/>
        </w:trPr>
        <w:tc>
          <w:tcPr>
            <w:tcW w:w="3652" w:type="dxa"/>
            <w:vAlign w:val="center"/>
          </w:tcPr>
          <w:p w14:paraId="049B1CA3" w14:textId="77777777" w:rsidR="0057659E" w:rsidRPr="00762629" w:rsidRDefault="0057659E" w:rsidP="00772F5A">
            <w:pPr>
              <w:spacing w:before="60" w:after="60"/>
              <w:rPr>
                <w:rFonts w:ascii="Arial" w:hAnsi="Arial" w:cs="Arial"/>
                <w:color w:val="000000"/>
                <w:sz w:val="22"/>
                <w:szCs w:val="22"/>
              </w:rPr>
            </w:pPr>
            <w:r>
              <w:rPr>
                <w:rFonts w:ascii="Arial" w:hAnsi="Arial" w:cs="Arial"/>
                <w:color w:val="000000"/>
                <w:sz w:val="22"/>
                <w:szCs w:val="22"/>
              </w:rPr>
              <w:t>běžný</w:t>
            </w:r>
            <w:r w:rsidRPr="00762629">
              <w:rPr>
                <w:rFonts w:ascii="Arial" w:hAnsi="Arial" w:cs="Arial"/>
                <w:color w:val="000000"/>
                <w:sz w:val="22"/>
                <w:szCs w:val="22"/>
              </w:rPr>
              <w:t xml:space="preserve"> překlad od 101 normostran </w:t>
            </w:r>
          </w:p>
        </w:tc>
        <w:tc>
          <w:tcPr>
            <w:tcW w:w="2031" w:type="dxa"/>
            <w:vAlign w:val="center"/>
          </w:tcPr>
          <w:p w14:paraId="4DA65C93"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270,00</w:t>
            </w:r>
          </w:p>
        </w:tc>
        <w:tc>
          <w:tcPr>
            <w:tcW w:w="2032" w:type="dxa"/>
            <w:vAlign w:val="center"/>
          </w:tcPr>
          <w:p w14:paraId="023A588F"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285,00</w:t>
            </w:r>
          </w:p>
        </w:tc>
        <w:tc>
          <w:tcPr>
            <w:tcW w:w="1919" w:type="dxa"/>
            <w:vAlign w:val="center"/>
          </w:tcPr>
          <w:p w14:paraId="136421AC"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340,00</w:t>
            </w:r>
          </w:p>
        </w:tc>
      </w:tr>
      <w:tr w:rsidR="0057659E" w:rsidRPr="00762629" w14:paraId="3AF6550E" w14:textId="77777777" w:rsidTr="00772F5A">
        <w:trPr>
          <w:trHeight w:val="510"/>
        </w:trPr>
        <w:tc>
          <w:tcPr>
            <w:tcW w:w="3652" w:type="dxa"/>
            <w:vAlign w:val="center"/>
          </w:tcPr>
          <w:p w14:paraId="71C6936E" w14:textId="77777777" w:rsidR="0057659E" w:rsidRPr="00762629" w:rsidRDefault="0057659E" w:rsidP="00772F5A">
            <w:pPr>
              <w:spacing w:before="60" w:after="60"/>
              <w:rPr>
                <w:rFonts w:ascii="Arial" w:hAnsi="Arial" w:cs="Arial"/>
                <w:color w:val="000000"/>
                <w:sz w:val="22"/>
                <w:szCs w:val="22"/>
              </w:rPr>
            </w:pPr>
            <w:r w:rsidRPr="00762629">
              <w:rPr>
                <w:rFonts w:ascii="Arial" w:hAnsi="Arial" w:cs="Arial"/>
                <w:color w:val="000000"/>
                <w:sz w:val="22"/>
                <w:szCs w:val="22"/>
              </w:rPr>
              <w:t xml:space="preserve">překlad s jazykovou korekturou rodilým mluvčím od 101 normostran </w:t>
            </w:r>
          </w:p>
        </w:tc>
        <w:tc>
          <w:tcPr>
            <w:tcW w:w="2031" w:type="dxa"/>
            <w:vAlign w:val="center"/>
          </w:tcPr>
          <w:p w14:paraId="6A12D154"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400,00</w:t>
            </w:r>
          </w:p>
        </w:tc>
        <w:tc>
          <w:tcPr>
            <w:tcW w:w="2032" w:type="dxa"/>
            <w:vAlign w:val="center"/>
          </w:tcPr>
          <w:p w14:paraId="6EF572C8"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415,00</w:t>
            </w:r>
          </w:p>
        </w:tc>
        <w:tc>
          <w:tcPr>
            <w:tcW w:w="1919" w:type="dxa"/>
            <w:vAlign w:val="center"/>
          </w:tcPr>
          <w:p w14:paraId="594158BE"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470,00</w:t>
            </w:r>
          </w:p>
        </w:tc>
      </w:tr>
      <w:tr w:rsidR="0057659E" w:rsidRPr="00762629" w14:paraId="47E31AE1" w14:textId="77777777" w:rsidTr="00772F5A">
        <w:trPr>
          <w:trHeight w:val="510"/>
        </w:trPr>
        <w:tc>
          <w:tcPr>
            <w:tcW w:w="3652" w:type="dxa"/>
            <w:vAlign w:val="center"/>
          </w:tcPr>
          <w:p w14:paraId="1729C05F" w14:textId="77777777" w:rsidR="0057659E" w:rsidRPr="00762629" w:rsidRDefault="0057659E" w:rsidP="00772F5A">
            <w:pPr>
              <w:spacing w:before="60" w:after="60"/>
              <w:rPr>
                <w:rFonts w:ascii="Arial" w:hAnsi="Arial" w:cs="Arial"/>
                <w:color w:val="000000"/>
                <w:sz w:val="22"/>
                <w:szCs w:val="22"/>
              </w:rPr>
            </w:pPr>
            <w:r w:rsidRPr="00762629">
              <w:rPr>
                <w:rFonts w:ascii="Arial" w:hAnsi="Arial" w:cs="Arial"/>
                <w:color w:val="000000"/>
                <w:sz w:val="22"/>
                <w:szCs w:val="22"/>
              </w:rPr>
              <w:t>jazyková korektura rodilým mluvčím</w:t>
            </w:r>
          </w:p>
        </w:tc>
        <w:tc>
          <w:tcPr>
            <w:tcW w:w="2031" w:type="dxa"/>
            <w:vAlign w:val="center"/>
          </w:tcPr>
          <w:p w14:paraId="37C5BE86"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75,00</w:t>
            </w:r>
          </w:p>
        </w:tc>
        <w:tc>
          <w:tcPr>
            <w:tcW w:w="2032" w:type="dxa"/>
            <w:vAlign w:val="center"/>
          </w:tcPr>
          <w:p w14:paraId="382AF57E"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130,00</w:t>
            </w:r>
          </w:p>
        </w:tc>
        <w:tc>
          <w:tcPr>
            <w:tcW w:w="1919" w:type="dxa"/>
            <w:vAlign w:val="center"/>
          </w:tcPr>
          <w:p w14:paraId="6318C24E"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130,00</w:t>
            </w:r>
          </w:p>
        </w:tc>
      </w:tr>
      <w:tr w:rsidR="0057659E" w:rsidRPr="00762629" w14:paraId="16370F52" w14:textId="77777777" w:rsidTr="00772F5A">
        <w:trPr>
          <w:trHeight w:val="510"/>
        </w:trPr>
        <w:tc>
          <w:tcPr>
            <w:tcW w:w="3652" w:type="dxa"/>
            <w:vAlign w:val="center"/>
          </w:tcPr>
          <w:p w14:paraId="6E8AFCD5" w14:textId="77777777" w:rsidR="0057659E" w:rsidRPr="00762629" w:rsidRDefault="0057659E" w:rsidP="00772F5A">
            <w:pPr>
              <w:spacing w:before="60" w:after="60"/>
              <w:rPr>
                <w:rFonts w:ascii="Arial" w:hAnsi="Arial" w:cs="Arial"/>
                <w:color w:val="000000"/>
                <w:sz w:val="22"/>
                <w:szCs w:val="22"/>
              </w:rPr>
            </w:pPr>
            <w:r w:rsidRPr="00762629">
              <w:rPr>
                <w:rFonts w:ascii="Arial" w:hAnsi="Arial" w:cs="Arial"/>
                <w:color w:val="000000"/>
                <w:sz w:val="22"/>
                <w:szCs w:val="22"/>
              </w:rPr>
              <w:t>expresní překlad</w:t>
            </w:r>
          </w:p>
        </w:tc>
        <w:tc>
          <w:tcPr>
            <w:tcW w:w="2031" w:type="dxa"/>
            <w:vAlign w:val="center"/>
          </w:tcPr>
          <w:p w14:paraId="65126213"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325,00</w:t>
            </w:r>
          </w:p>
        </w:tc>
        <w:tc>
          <w:tcPr>
            <w:tcW w:w="2032" w:type="dxa"/>
            <w:vAlign w:val="center"/>
          </w:tcPr>
          <w:p w14:paraId="0D4965EC"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340,00</w:t>
            </w:r>
          </w:p>
        </w:tc>
        <w:tc>
          <w:tcPr>
            <w:tcW w:w="1919" w:type="dxa"/>
            <w:vAlign w:val="center"/>
          </w:tcPr>
          <w:p w14:paraId="53D7BB3E" w14:textId="77777777" w:rsidR="0057659E" w:rsidRPr="00762629" w:rsidRDefault="0057659E" w:rsidP="00772F5A">
            <w:pPr>
              <w:spacing w:before="60" w:after="60"/>
              <w:jc w:val="center"/>
              <w:rPr>
                <w:rFonts w:ascii="Arial" w:hAnsi="Arial" w:cs="Arial"/>
                <w:sz w:val="22"/>
                <w:szCs w:val="22"/>
              </w:rPr>
            </w:pPr>
            <w:r>
              <w:rPr>
                <w:rFonts w:ascii="Arial" w:hAnsi="Arial" w:cs="Arial"/>
                <w:color w:val="000000"/>
                <w:sz w:val="22"/>
                <w:szCs w:val="22"/>
              </w:rPr>
              <w:t>402,00</w:t>
            </w:r>
          </w:p>
        </w:tc>
      </w:tr>
    </w:tbl>
    <w:p w14:paraId="1AC15062" w14:textId="77777777" w:rsidR="0057659E" w:rsidRDefault="0057659E" w:rsidP="00916339"/>
    <w:p w14:paraId="33E4D135" w14:textId="77777777" w:rsidR="005D1CC3" w:rsidRPr="00336A8D" w:rsidRDefault="005D1CC3" w:rsidP="005D1CC3">
      <w:pPr>
        <w:pStyle w:val="Nadpis2"/>
        <w:spacing w:after="240"/>
        <w:jc w:val="center"/>
        <w:rPr>
          <w:i w:val="0"/>
          <w:sz w:val="24"/>
          <w:szCs w:val="24"/>
        </w:rPr>
      </w:pPr>
      <w:r w:rsidRPr="00336A8D">
        <w:rPr>
          <w:rFonts w:ascii="Arial" w:eastAsia="Times New Roman" w:hAnsi="Arial" w:cs="Arial"/>
          <w:bCs w:val="0"/>
          <w:i w:val="0"/>
          <w:iCs w:val="0"/>
          <w:sz w:val="24"/>
          <w:szCs w:val="24"/>
        </w:rPr>
        <w:t>Ceník Poskytovatele - ACP Traductera, a. s.</w:t>
      </w:r>
    </w:p>
    <w:tbl>
      <w:tblPr>
        <w:tblStyle w:val="Mkatabulky"/>
        <w:tblW w:w="9634" w:type="dxa"/>
        <w:tblLayout w:type="fixed"/>
        <w:tblLook w:val="04A0" w:firstRow="1" w:lastRow="0" w:firstColumn="1" w:lastColumn="0" w:noHBand="0" w:noVBand="1"/>
      </w:tblPr>
      <w:tblGrid>
        <w:gridCol w:w="3652"/>
        <w:gridCol w:w="2031"/>
        <w:gridCol w:w="2032"/>
        <w:gridCol w:w="1919"/>
      </w:tblGrid>
      <w:tr w:rsidR="005D1CC3" w:rsidRPr="00762629" w14:paraId="1D13830F" w14:textId="77777777" w:rsidTr="005D1CC3">
        <w:trPr>
          <w:trHeight w:val="510"/>
        </w:trPr>
        <w:tc>
          <w:tcPr>
            <w:tcW w:w="3652" w:type="dxa"/>
            <w:vMerge w:val="restart"/>
            <w:vAlign w:val="center"/>
          </w:tcPr>
          <w:p w14:paraId="6C3AAEB9" w14:textId="77777777" w:rsidR="005D1CC3" w:rsidRPr="00762629" w:rsidRDefault="005D1CC3" w:rsidP="005D1CC3">
            <w:pPr>
              <w:spacing w:before="60" w:after="60"/>
              <w:jc w:val="center"/>
              <w:rPr>
                <w:rFonts w:ascii="Arial" w:hAnsi="Arial" w:cs="Arial"/>
                <w:b/>
                <w:sz w:val="22"/>
                <w:szCs w:val="22"/>
              </w:rPr>
            </w:pPr>
            <w:r w:rsidRPr="00762629">
              <w:rPr>
                <w:rFonts w:ascii="Arial" w:hAnsi="Arial" w:cs="Arial"/>
                <w:b/>
                <w:bCs/>
                <w:color w:val="000000"/>
                <w:sz w:val="22"/>
                <w:szCs w:val="22"/>
              </w:rPr>
              <w:t>DRUH PŘEKLADU</w:t>
            </w:r>
          </w:p>
        </w:tc>
        <w:tc>
          <w:tcPr>
            <w:tcW w:w="2031" w:type="dxa"/>
          </w:tcPr>
          <w:p w14:paraId="224DF28F" w14:textId="77777777" w:rsidR="005D1CC3" w:rsidRPr="00762629" w:rsidRDefault="005D1CC3" w:rsidP="005D1CC3">
            <w:pPr>
              <w:spacing w:before="60" w:after="60"/>
              <w:jc w:val="center"/>
              <w:rPr>
                <w:rFonts w:ascii="Arial" w:hAnsi="Arial" w:cs="Arial"/>
                <w:b/>
                <w:sz w:val="22"/>
                <w:szCs w:val="22"/>
              </w:rPr>
            </w:pPr>
            <w:r w:rsidRPr="00762629">
              <w:rPr>
                <w:rFonts w:ascii="Arial" w:hAnsi="Arial" w:cs="Arial"/>
                <w:b/>
                <w:sz w:val="22"/>
                <w:szCs w:val="22"/>
              </w:rPr>
              <w:t>ANGLICKÝ JAZYK</w:t>
            </w:r>
          </w:p>
        </w:tc>
        <w:tc>
          <w:tcPr>
            <w:tcW w:w="2032" w:type="dxa"/>
          </w:tcPr>
          <w:p w14:paraId="235F1B76" w14:textId="77777777" w:rsidR="005D1CC3" w:rsidRPr="00762629" w:rsidRDefault="005D1CC3" w:rsidP="005D1CC3">
            <w:pPr>
              <w:spacing w:before="60" w:after="60"/>
              <w:jc w:val="center"/>
              <w:rPr>
                <w:rFonts w:ascii="Arial" w:hAnsi="Arial" w:cs="Arial"/>
                <w:b/>
                <w:sz w:val="22"/>
                <w:szCs w:val="22"/>
              </w:rPr>
            </w:pPr>
            <w:r w:rsidRPr="00762629">
              <w:rPr>
                <w:rFonts w:ascii="Arial" w:hAnsi="Arial" w:cs="Arial"/>
                <w:b/>
                <w:sz w:val="22"/>
                <w:szCs w:val="22"/>
              </w:rPr>
              <w:t>NĚMECKÝ JAZYK</w:t>
            </w:r>
          </w:p>
        </w:tc>
        <w:tc>
          <w:tcPr>
            <w:tcW w:w="1919" w:type="dxa"/>
          </w:tcPr>
          <w:p w14:paraId="12AD4A99" w14:textId="77777777" w:rsidR="005D1CC3" w:rsidRPr="00762629" w:rsidRDefault="005D1CC3" w:rsidP="005D1CC3">
            <w:pPr>
              <w:spacing w:before="60" w:after="60"/>
              <w:jc w:val="center"/>
              <w:rPr>
                <w:rFonts w:ascii="Arial" w:hAnsi="Arial" w:cs="Arial"/>
                <w:b/>
                <w:sz w:val="22"/>
                <w:szCs w:val="22"/>
              </w:rPr>
            </w:pPr>
            <w:r w:rsidRPr="00762629">
              <w:rPr>
                <w:rFonts w:ascii="Arial" w:hAnsi="Arial" w:cs="Arial"/>
                <w:b/>
                <w:sz w:val="22"/>
                <w:szCs w:val="22"/>
              </w:rPr>
              <w:t>FRANCOUZSKÝ JAZYK</w:t>
            </w:r>
          </w:p>
        </w:tc>
      </w:tr>
      <w:tr w:rsidR="005D1CC3" w:rsidRPr="00762629" w14:paraId="7FDD4DE3" w14:textId="77777777" w:rsidTr="005D1CC3">
        <w:trPr>
          <w:trHeight w:val="510"/>
        </w:trPr>
        <w:tc>
          <w:tcPr>
            <w:tcW w:w="3652" w:type="dxa"/>
            <w:vMerge/>
          </w:tcPr>
          <w:p w14:paraId="1097A820" w14:textId="77777777" w:rsidR="005D1CC3" w:rsidRPr="00762629" w:rsidRDefault="005D1CC3" w:rsidP="005D1CC3">
            <w:pPr>
              <w:spacing w:before="60" w:after="60"/>
              <w:rPr>
                <w:rFonts w:ascii="Arial" w:hAnsi="Arial" w:cs="Arial"/>
                <w:sz w:val="22"/>
                <w:szCs w:val="22"/>
              </w:rPr>
            </w:pPr>
          </w:p>
        </w:tc>
        <w:tc>
          <w:tcPr>
            <w:tcW w:w="2031" w:type="dxa"/>
          </w:tcPr>
          <w:p w14:paraId="251986A7" w14:textId="77777777" w:rsidR="005D1CC3" w:rsidRPr="00762629" w:rsidRDefault="005D1CC3" w:rsidP="005D1CC3">
            <w:pPr>
              <w:spacing w:before="60" w:after="60"/>
              <w:jc w:val="left"/>
              <w:rPr>
                <w:rFonts w:ascii="Arial" w:hAnsi="Arial" w:cs="Arial"/>
                <w:b/>
                <w:sz w:val="22"/>
                <w:szCs w:val="22"/>
              </w:rPr>
            </w:pPr>
            <w:r w:rsidRPr="00762629">
              <w:rPr>
                <w:rFonts w:ascii="Arial" w:hAnsi="Arial" w:cs="Arial"/>
                <w:b/>
                <w:sz w:val="22"/>
                <w:szCs w:val="22"/>
              </w:rPr>
              <w:t>Cena za 1 normostranu v Kč bez DPH</w:t>
            </w:r>
          </w:p>
        </w:tc>
        <w:tc>
          <w:tcPr>
            <w:tcW w:w="2032" w:type="dxa"/>
          </w:tcPr>
          <w:p w14:paraId="5F4F82E4" w14:textId="77777777" w:rsidR="005D1CC3" w:rsidRPr="00762629" w:rsidRDefault="005D1CC3" w:rsidP="005D1CC3">
            <w:pPr>
              <w:spacing w:before="60" w:after="60"/>
              <w:jc w:val="left"/>
              <w:rPr>
                <w:rFonts w:ascii="Arial" w:hAnsi="Arial" w:cs="Arial"/>
                <w:b/>
                <w:sz w:val="22"/>
                <w:szCs w:val="22"/>
              </w:rPr>
            </w:pPr>
            <w:r w:rsidRPr="00762629">
              <w:rPr>
                <w:rFonts w:ascii="Arial" w:hAnsi="Arial" w:cs="Arial"/>
                <w:b/>
                <w:sz w:val="22"/>
                <w:szCs w:val="22"/>
              </w:rPr>
              <w:t>Cena za 1 normostranu v Kč bez DPH</w:t>
            </w:r>
          </w:p>
        </w:tc>
        <w:tc>
          <w:tcPr>
            <w:tcW w:w="1919" w:type="dxa"/>
          </w:tcPr>
          <w:p w14:paraId="085D56F3" w14:textId="77777777" w:rsidR="005D1CC3" w:rsidRPr="00762629" w:rsidRDefault="005D1CC3" w:rsidP="005D1CC3">
            <w:pPr>
              <w:spacing w:before="60" w:after="60"/>
              <w:jc w:val="left"/>
              <w:rPr>
                <w:rFonts w:ascii="Arial" w:hAnsi="Arial" w:cs="Arial"/>
                <w:b/>
                <w:sz w:val="22"/>
                <w:szCs w:val="22"/>
              </w:rPr>
            </w:pPr>
            <w:r w:rsidRPr="00762629">
              <w:rPr>
                <w:rFonts w:ascii="Arial" w:hAnsi="Arial" w:cs="Arial"/>
                <w:b/>
                <w:sz w:val="22"/>
                <w:szCs w:val="22"/>
              </w:rPr>
              <w:t>Cena za 1 normostranu v Kč bez DPH</w:t>
            </w:r>
          </w:p>
        </w:tc>
      </w:tr>
      <w:tr w:rsidR="005D1CC3" w:rsidRPr="00762629" w14:paraId="5C3F9931" w14:textId="77777777" w:rsidTr="005D1CC3">
        <w:trPr>
          <w:trHeight w:val="510"/>
        </w:trPr>
        <w:tc>
          <w:tcPr>
            <w:tcW w:w="3652" w:type="dxa"/>
            <w:vAlign w:val="center"/>
          </w:tcPr>
          <w:p w14:paraId="680204B5" w14:textId="77777777" w:rsidR="005D1CC3" w:rsidRPr="00762629" w:rsidRDefault="005D1CC3" w:rsidP="005D1CC3">
            <w:pPr>
              <w:spacing w:before="60" w:after="60"/>
              <w:rPr>
                <w:rFonts w:ascii="Arial" w:hAnsi="Arial" w:cs="Arial"/>
                <w:color w:val="000000"/>
                <w:sz w:val="22"/>
                <w:szCs w:val="22"/>
              </w:rPr>
            </w:pPr>
            <w:r>
              <w:rPr>
                <w:rFonts w:ascii="Arial" w:hAnsi="Arial" w:cs="Arial"/>
                <w:color w:val="000000"/>
                <w:sz w:val="22"/>
                <w:szCs w:val="22"/>
              </w:rPr>
              <w:t>běžný</w:t>
            </w:r>
            <w:r w:rsidRPr="00762629">
              <w:rPr>
                <w:rFonts w:ascii="Arial" w:hAnsi="Arial" w:cs="Arial"/>
                <w:color w:val="000000"/>
                <w:sz w:val="22"/>
                <w:szCs w:val="22"/>
              </w:rPr>
              <w:t xml:space="preserve"> překlad do 30 normostran včetně</w:t>
            </w:r>
          </w:p>
        </w:tc>
        <w:tc>
          <w:tcPr>
            <w:tcW w:w="2031" w:type="dxa"/>
            <w:vAlign w:val="center"/>
          </w:tcPr>
          <w:p w14:paraId="307B8EB6" w14:textId="77777777" w:rsidR="005D1CC3" w:rsidRPr="00762629" w:rsidRDefault="005D1CC3" w:rsidP="005D1CC3">
            <w:pPr>
              <w:spacing w:before="60" w:after="60"/>
              <w:jc w:val="center"/>
              <w:rPr>
                <w:rFonts w:ascii="Arial" w:hAnsi="Arial" w:cs="Arial"/>
                <w:sz w:val="22"/>
                <w:szCs w:val="22"/>
              </w:rPr>
            </w:pPr>
            <w:r>
              <w:rPr>
                <w:rFonts w:ascii="Arial" w:hAnsi="Arial" w:cs="Arial"/>
                <w:color w:val="000000"/>
                <w:sz w:val="22"/>
                <w:szCs w:val="22"/>
              </w:rPr>
              <w:t>455,00</w:t>
            </w:r>
          </w:p>
        </w:tc>
        <w:tc>
          <w:tcPr>
            <w:tcW w:w="2032" w:type="dxa"/>
            <w:vAlign w:val="center"/>
          </w:tcPr>
          <w:p w14:paraId="0F1EB8BB" w14:textId="77777777" w:rsidR="005D1CC3" w:rsidRPr="00762629" w:rsidRDefault="005D1CC3" w:rsidP="005D1CC3">
            <w:pPr>
              <w:spacing w:before="60" w:after="60"/>
              <w:jc w:val="center"/>
              <w:rPr>
                <w:rFonts w:ascii="Arial" w:hAnsi="Arial" w:cs="Arial"/>
                <w:sz w:val="22"/>
                <w:szCs w:val="22"/>
              </w:rPr>
            </w:pPr>
            <w:r>
              <w:rPr>
                <w:rFonts w:ascii="Arial" w:hAnsi="Arial" w:cs="Arial"/>
                <w:color w:val="000000"/>
                <w:sz w:val="22"/>
                <w:szCs w:val="22"/>
              </w:rPr>
              <w:t>285,00</w:t>
            </w:r>
          </w:p>
        </w:tc>
        <w:tc>
          <w:tcPr>
            <w:tcW w:w="1919" w:type="dxa"/>
            <w:vAlign w:val="center"/>
          </w:tcPr>
          <w:p w14:paraId="28A1A4E4" w14:textId="77777777" w:rsidR="005D1CC3" w:rsidRPr="00762629" w:rsidRDefault="005D1CC3" w:rsidP="005D1CC3">
            <w:pPr>
              <w:spacing w:before="60" w:after="60"/>
              <w:jc w:val="center"/>
              <w:rPr>
                <w:rFonts w:ascii="Arial" w:hAnsi="Arial" w:cs="Arial"/>
                <w:sz w:val="22"/>
                <w:szCs w:val="22"/>
              </w:rPr>
            </w:pPr>
            <w:r>
              <w:rPr>
                <w:rFonts w:ascii="Arial" w:hAnsi="Arial" w:cs="Arial"/>
                <w:color w:val="000000"/>
                <w:sz w:val="22"/>
                <w:szCs w:val="22"/>
              </w:rPr>
              <w:t>295,00</w:t>
            </w:r>
          </w:p>
        </w:tc>
      </w:tr>
      <w:tr w:rsidR="005D1CC3" w:rsidRPr="00762629" w14:paraId="22629388" w14:textId="77777777" w:rsidTr="005D1CC3">
        <w:trPr>
          <w:trHeight w:val="510"/>
        </w:trPr>
        <w:tc>
          <w:tcPr>
            <w:tcW w:w="3652" w:type="dxa"/>
            <w:vAlign w:val="center"/>
          </w:tcPr>
          <w:p w14:paraId="0EE4C8E4" w14:textId="77777777" w:rsidR="005D1CC3" w:rsidRPr="00762629" w:rsidRDefault="005D1CC3" w:rsidP="005D1CC3">
            <w:pPr>
              <w:spacing w:before="60" w:after="60"/>
              <w:rPr>
                <w:rFonts w:ascii="Arial" w:hAnsi="Arial" w:cs="Arial"/>
                <w:color w:val="000000"/>
                <w:sz w:val="22"/>
                <w:szCs w:val="22"/>
              </w:rPr>
            </w:pPr>
            <w:r w:rsidRPr="00762629">
              <w:rPr>
                <w:rFonts w:ascii="Arial" w:hAnsi="Arial" w:cs="Arial"/>
                <w:color w:val="000000"/>
                <w:sz w:val="22"/>
                <w:szCs w:val="22"/>
              </w:rPr>
              <w:lastRenderedPageBreak/>
              <w:t>překlad s jazykovou korekturou rodilým mluvčím do 30 normostran včetně</w:t>
            </w:r>
          </w:p>
        </w:tc>
        <w:tc>
          <w:tcPr>
            <w:tcW w:w="2031" w:type="dxa"/>
            <w:vAlign w:val="center"/>
          </w:tcPr>
          <w:p w14:paraId="79FB8F5E" w14:textId="77777777" w:rsidR="005D1CC3" w:rsidRPr="00762629" w:rsidRDefault="005D1CC3" w:rsidP="005D1CC3">
            <w:pPr>
              <w:spacing w:before="60" w:after="60"/>
              <w:jc w:val="center"/>
              <w:rPr>
                <w:rFonts w:ascii="Arial" w:hAnsi="Arial" w:cs="Arial"/>
                <w:sz w:val="22"/>
                <w:szCs w:val="22"/>
              </w:rPr>
            </w:pPr>
            <w:r>
              <w:rPr>
                <w:rFonts w:ascii="Arial" w:hAnsi="Arial" w:cs="Arial"/>
                <w:color w:val="000000"/>
                <w:sz w:val="22"/>
                <w:szCs w:val="22"/>
              </w:rPr>
              <w:t>695,00</w:t>
            </w:r>
          </w:p>
        </w:tc>
        <w:tc>
          <w:tcPr>
            <w:tcW w:w="2032" w:type="dxa"/>
            <w:vAlign w:val="center"/>
          </w:tcPr>
          <w:p w14:paraId="42B8005C" w14:textId="77777777" w:rsidR="005D1CC3" w:rsidRPr="00762629" w:rsidRDefault="005D1CC3" w:rsidP="005D1CC3">
            <w:pPr>
              <w:spacing w:before="60" w:after="60"/>
              <w:jc w:val="center"/>
              <w:rPr>
                <w:rFonts w:ascii="Arial" w:hAnsi="Arial" w:cs="Arial"/>
                <w:sz w:val="22"/>
                <w:szCs w:val="22"/>
              </w:rPr>
            </w:pPr>
            <w:r>
              <w:rPr>
                <w:rFonts w:ascii="Arial" w:hAnsi="Arial" w:cs="Arial"/>
                <w:color w:val="000000"/>
                <w:sz w:val="22"/>
                <w:szCs w:val="22"/>
              </w:rPr>
              <w:t>335,00</w:t>
            </w:r>
          </w:p>
        </w:tc>
        <w:tc>
          <w:tcPr>
            <w:tcW w:w="1919" w:type="dxa"/>
            <w:vAlign w:val="center"/>
          </w:tcPr>
          <w:p w14:paraId="27F2A2F7" w14:textId="77777777" w:rsidR="005D1CC3" w:rsidRPr="00762629" w:rsidRDefault="005D1CC3" w:rsidP="005D1CC3">
            <w:pPr>
              <w:spacing w:before="60" w:after="60"/>
              <w:jc w:val="center"/>
              <w:rPr>
                <w:rFonts w:ascii="Arial" w:hAnsi="Arial" w:cs="Arial"/>
                <w:sz w:val="22"/>
                <w:szCs w:val="22"/>
              </w:rPr>
            </w:pPr>
            <w:r>
              <w:rPr>
                <w:rFonts w:ascii="Arial" w:hAnsi="Arial" w:cs="Arial"/>
                <w:color w:val="000000"/>
                <w:sz w:val="22"/>
                <w:szCs w:val="22"/>
              </w:rPr>
              <w:t>395,00</w:t>
            </w:r>
          </w:p>
        </w:tc>
      </w:tr>
      <w:tr w:rsidR="005D1CC3" w:rsidRPr="00762629" w14:paraId="00A7692D" w14:textId="77777777" w:rsidTr="005D1CC3">
        <w:trPr>
          <w:trHeight w:val="510"/>
        </w:trPr>
        <w:tc>
          <w:tcPr>
            <w:tcW w:w="3652" w:type="dxa"/>
            <w:vAlign w:val="center"/>
          </w:tcPr>
          <w:p w14:paraId="3AC28BEB" w14:textId="77777777" w:rsidR="005D1CC3" w:rsidRPr="00762629" w:rsidRDefault="005D1CC3" w:rsidP="005D1CC3">
            <w:pPr>
              <w:spacing w:before="60" w:after="60"/>
              <w:rPr>
                <w:rFonts w:ascii="Arial" w:hAnsi="Arial" w:cs="Arial"/>
                <w:color w:val="000000"/>
                <w:sz w:val="22"/>
                <w:szCs w:val="22"/>
              </w:rPr>
            </w:pPr>
            <w:r>
              <w:rPr>
                <w:rFonts w:ascii="Arial" w:hAnsi="Arial" w:cs="Arial"/>
                <w:color w:val="000000"/>
                <w:sz w:val="22"/>
                <w:szCs w:val="22"/>
              </w:rPr>
              <w:t>běžný</w:t>
            </w:r>
            <w:r w:rsidRPr="00762629">
              <w:rPr>
                <w:rFonts w:ascii="Arial" w:hAnsi="Arial" w:cs="Arial"/>
                <w:color w:val="000000"/>
                <w:sz w:val="22"/>
                <w:szCs w:val="22"/>
              </w:rPr>
              <w:t xml:space="preserve"> překlad od 31 do 100 normostran včetně</w:t>
            </w:r>
          </w:p>
        </w:tc>
        <w:tc>
          <w:tcPr>
            <w:tcW w:w="2031" w:type="dxa"/>
            <w:vAlign w:val="center"/>
          </w:tcPr>
          <w:p w14:paraId="547E8319" w14:textId="77777777" w:rsidR="005D1CC3" w:rsidRPr="00762629" w:rsidRDefault="005D1CC3" w:rsidP="005D1CC3">
            <w:pPr>
              <w:spacing w:before="60" w:after="60"/>
              <w:jc w:val="center"/>
              <w:rPr>
                <w:rFonts w:ascii="Arial" w:hAnsi="Arial" w:cs="Arial"/>
                <w:sz w:val="22"/>
                <w:szCs w:val="22"/>
              </w:rPr>
            </w:pPr>
            <w:r>
              <w:rPr>
                <w:rFonts w:ascii="Arial" w:hAnsi="Arial" w:cs="Arial"/>
                <w:color w:val="000000"/>
                <w:sz w:val="22"/>
                <w:szCs w:val="22"/>
              </w:rPr>
              <w:t>455,00</w:t>
            </w:r>
          </w:p>
        </w:tc>
        <w:tc>
          <w:tcPr>
            <w:tcW w:w="2032" w:type="dxa"/>
            <w:vAlign w:val="center"/>
          </w:tcPr>
          <w:p w14:paraId="14782FED" w14:textId="77777777" w:rsidR="005D1CC3" w:rsidRPr="00762629" w:rsidRDefault="005D1CC3" w:rsidP="005D1CC3">
            <w:pPr>
              <w:spacing w:before="60" w:after="60"/>
              <w:jc w:val="center"/>
              <w:rPr>
                <w:rFonts w:ascii="Arial" w:hAnsi="Arial" w:cs="Arial"/>
                <w:sz w:val="22"/>
                <w:szCs w:val="22"/>
              </w:rPr>
            </w:pPr>
            <w:r>
              <w:rPr>
                <w:rFonts w:ascii="Arial" w:hAnsi="Arial" w:cs="Arial"/>
                <w:color w:val="000000"/>
                <w:sz w:val="22"/>
                <w:szCs w:val="22"/>
              </w:rPr>
              <w:t>285,00</w:t>
            </w:r>
          </w:p>
        </w:tc>
        <w:tc>
          <w:tcPr>
            <w:tcW w:w="1919" w:type="dxa"/>
            <w:vAlign w:val="center"/>
          </w:tcPr>
          <w:p w14:paraId="61D34268" w14:textId="77777777" w:rsidR="005D1CC3" w:rsidRPr="00762629" w:rsidRDefault="005D1CC3" w:rsidP="005D1CC3">
            <w:pPr>
              <w:spacing w:before="60" w:after="60"/>
              <w:jc w:val="center"/>
              <w:rPr>
                <w:rFonts w:ascii="Arial" w:hAnsi="Arial" w:cs="Arial"/>
                <w:sz w:val="22"/>
                <w:szCs w:val="22"/>
              </w:rPr>
            </w:pPr>
            <w:r>
              <w:rPr>
                <w:rFonts w:ascii="Arial" w:hAnsi="Arial" w:cs="Arial"/>
                <w:color w:val="000000"/>
                <w:sz w:val="22"/>
                <w:szCs w:val="22"/>
              </w:rPr>
              <w:t>295,00</w:t>
            </w:r>
          </w:p>
        </w:tc>
      </w:tr>
      <w:tr w:rsidR="005D1CC3" w:rsidRPr="00762629" w14:paraId="7FCFDDEA" w14:textId="77777777" w:rsidTr="005D1CC3">
        <w:trPr>
          <w:trHeight w:val="510"/>
        </w:trPr>
        <w:tc>
          <w:tcPr>
            <w:tcW w:w="3652" w:type="dxa"/>
            <w:vAlign w:val="center"/>
          </w:tcPr>
          <w:p w14:paraId="317A8B36" w14:textId="77777777" w:rsidR="005D1CC3" w:rsidRPr="00762629" w:rsidRDefault="005D1CC3" w:rsidP="005D1CC3">
            <w:pPr>
              <w:spacing w:before="60" w:after="60"/>
              <w:rPr>
                <w:rFonts w:ascii="Arial" w:hAnsi="Arial" w:cs="Arial"/>
                <w:color w:val="000000"/>
                <w:sz w:val="22"/>
                <w:szCs w:val="22"/>
              </w:rPr>
            </w:pPr>
            <w:r w:rsidRPr="00762629">
              <w:rPr>
                <w:rFonts w:ascii="Arial" w:hAnsi="Arial" w:cs="Arial"/>
                <w:color w:val="000000"/>
                <w:sz w:val="22"/>
                <w:szCs w:val="22"/>
              </w:rPr>
              <w:t>překlad s jazykovou korekturou rodilým mluvčím od 31 do 100 normostran včetně</w:t>
            </w:r>
          </w:p>
        </w:tc>
        <w:tc>
          <w:tcPr>
            <w:tcW w:w="2031" w:type="dxa"/>
            <w:vAlign w:val="center"/>
          </w:tcPr>
          <w:p w14:paraId="453B625F" w14:textId="77777777" w:rsidR="005D1CC3" w:rsidRPr="00762629" w:rsidRDefault="005D1CC3" w:rsidP="005D1CC3">
            <w:pPr>
              <w:spacing w:before="60" w:after="60"/>
              <w:jc w:val="center"/>
              <w:rPr>
                <w:rFonts w:ascii="Arial" w:hAnsi="Arial" w:cs="Arial"/>
                <w:sz w:val="22"/>
                <w:szCs w:val="22"/>
              </w:rPr>
            </w:pPr>
            <w:r>
              <w:rPr>
                <w:rFonts w:ascii="Arial" w:hAnsi="Arial" w:cs="Arial"/>
                <w:color w:val="000000"/>
                <w:sz w:val="22"/>
                <w:szCs w:val="22"/>
              </w:rPr>
              <w:t>695,00</w:t>
            </w:r>
          </w:p>
        </w:tc>
        <w:tc>
          <w:tcPr>
            <w:tcW w:w="2032" w:type="dxa"/>
            <w:vAlign w:val="center"/>
          </w:tcPr>
          <w:p w14:paraId="1239ADFE" w14:textId="77777777" w:rsidR="005D1CC3" w:rsidRPr="00762629" w:rsidRDefault="005D1CC3" w:rsidP="005D1CC3">
            <w:pPr>
              <w:spacing w:before="60" w:after="60"/>
              <w:jc w:val="center"/>
              <w:rPr>
                <w:rFonts w:ascii="Arial" w:hAnsi="Arial" w:cs="Arial"/>
                <w:sz w:val="22"/>
                <w:szCs w:val="22"/>
              </w:rPr>
            </w:pPr>
            <w:r>
              <w:rPr>
                <w:rFonts w:ascii="Arial" w:hAnsi="Arial" w:cs="Arial"/>
                <w:color w:val="000000"/>
                <w:sz w:val="22"/>
                <w:szCs w:val="22"/>
              </w:rPr>
              <w:t>335,00</w:t>
            </w:r>
          </w:p>
        </w:tc>
        <w:tc>
          <w:tcPr>
            <w:tcW w:w="1919" w:type="dxa"/>
            <w:vAlign w:val="center"/>
          </w:tcPr>
          <w:p w14:paraId="49D4B27A" w14:textId="77777777" w:rsidR="005D1CC3" w:rsidRPr="00762629" w:rsidRDefault="005D1CC3" w:rsidP="005D1CC3">
            <w:pPr>
              <w:spacing w:before="60" w:after="60"/>
              <w:jc w:val="center"/>
              <w:rPr>
                <w:rFonts w:ascii="Arial" w:hAnsi="Arial" w:cs="Arial"/>
                <w:sz w:val="22"/>
                <w:szCs w:val="22"/>
              </w:rPr>
            </w:pPr>
            <w:r>
              <w:rPr>
                <w:rFonts w:ascii="Arial" w:hAnsi="Arial" w:cs="Arial"/>
                <w:color w:val="000000"/>
                <w:sz w:val="22"/>
                <w:szCs w:val="22"/>
              </w:rPr>
              <w:t>395,00</w:t>
            </w:r>
          </w:p>
        </w:tc>
      </w:tr>
      <w:tr w:rsidR="005D1CC3" w:rsidRPr="00762629" w14:paraId="01805412" w14:textId="77777777" w:rsidTr="005D1CC3">
        <w:trPr>
          <w:trHeight w:val="510"/>
        </w:trPr>
        <w:tc>
          <w:tcPr>
            <w:tcW w:w="3652" w:type="dxa"/>
            <w:vAlign w:val="center"/>
          </w:tcPr>
          <w:p w14:paraId="648153EA" w14:textId="77777777" w:rsidR="005D1CC3" w:rsidRPr="00762629" w:rsidRDefault="005D1CC3" w:rsidP="005D1CC3">
            <w:pPr>
              <w:spacing w:before="60" w:after="60"/>
              <w:rPr>
                <w:rFonts w:ascii="Arial" w:hAnsi="Arial" w:cs="Arial"/>
                <w:color w:val="000000"/>
                <w:sz w:val="22"/>
                <w:szCs w:val="22"/>
              </w:rPr>
            </w:pPr>
            <w:r>
              <w:rPr>
                <w:rFonts w:ascii="Arial" w:hAnsi="Arial" w:cs="Arial"/>
                <w:color w:val="000000"/>
                <w:sz w:val="22"/>
                <w:szCs w:val="22"/>
              </w:rPr>
              <w:t>běžný</w:t>
            </w:r>
            <w:r w:rsidRPr="00762629">
              <w:rPr>
                <w:rFonts w:ascii="Arial" w:hAnsi="Arial" w:cs="Arial"/>
                <w:color w:val="000000"/>
                <w:sz w:val="22"/>
                <w:szCs w:val="22"/>
              </w:rPr>
              <w:t xml:space="preserve"> překlad od 101 normostran </w:t>
            </w:r>
          </w:p>
        </w:tc>
        <w:tc>
          <w:tcPr>
            <w:tcW w:w="2031" w:type="dxa"/>
            <w:vAlign w:val="center"/>
          </w:tcPr>
          <w:p w14:paraId="507D263A" w14:textId="77777777" w:rsidR="005D1CC3" w:rsidRPr="00762629" w:rsidRDefault="005D1CC3" w:rsidP="005D1CC3">
            <w:pPr>
              <w:spacing w:before="60" w:after="60"/>
              <w:jc w:val="center"/>
              <w:rPr>
                <w:rFonts w:ascii="Arial" w:hAnsi="Arial" w:cs="Arial"/>
                <w:sz w:val="22"/>
                <w:szCs w:val="22"/>
              </w:rPr>
            </w:pPr>
            <w:r>
              <w:rPr>
                <w:rFonts w:ascii="Arial" w:hAnsi="Arial" w:cs="Arial"/>
                <w:color w:val="000000"/>
                <w:sz w:val="22"/>
                <w:szCs w:val="22"/>
              </w:rPr>
              <w:t>455,00</w:t>
            </w:r>
          </w:p>
        </w:tc>
        <w:tc>
          <w:tcPr>
            <w:tcW w:w="2032" w:type="dxa"/>
            <w:vAlign w:val="center"/>
          </w:tcPr>
          <w:p w14:paraId="6C306053" w14:textId="77777777" w:rsidR="005D1CC3" w:rsidRPr="00762629" w:rsidRDefault="005D1CC3" w:rsidP="005D1CC3">
            <w:pPr>
              <w:spacing w:before="60" w:after="60"/>
              <w:jc w:val="center"/>
              <w:rPr>
                <w:rFonts w:ascii="Arial" w:hAnsi="Arial" w:cs="Arial"/>
                <w:sz w:val="22"/>
                <w:szCs w:val="22"/>
              </w:rPr>
            </w:pPr>
            <w:r>
              <w:rPr>
                <w:rFonts w:ascii="Arial" w:hAnsi="Arial" w:cs="Arial"/>
                <w:color w:val="000000"/>
                <w:sz w:val="22"/>
                <w:szCs w:val="22"/>
              </w:rPr>
              <w:t>285,00</w:t>
            </w:r>
          </w:p>
        </w:tc>
        <w:tc>
          <w:tcPr>
            <w:tcW w:w="1919" w:type="dxa"/>
            <w:vAlign w:val="center"/>
          </w:tcPr>
          <w:p w14:paraId="16EC4784" w14:textId="77777777" w:rsidR="005D1CC3" w:rsidRPr="00762629" w:rsidRDefault="005D1CC3" w:rsidP="005D1CC3">
            <w:pPr>
              <w:spacing w:before="60" w:after="60"/>
              <w:jc w:val="center"/>
              <w:rPr>
                <w:rFonts w:ascii="Arial" w:hAnsi="Arial" w:cs="Arial"/>
                <w:sz w:val="22"/>
                <w:szCs w:val="22"/>
              </w:rPr>
            </w:pPr>
            <w:r>
              <w:rPr>
                <w:rFonts w:ascii="Arial" w:hAnsi="Arial" w:cs="Arial"/>
                <w:color w:val="000000"/>
                <w:sz w:val="22"/>
                <w:szCs w:val="22"/>
              </w:rPr>
              <w:t>295,00</w:t>
            </w:r>
          </w:p>
        </w:tc>
      </w:tr>
      <w:tr w:rsidR="005D1CC3" w:rsidRPr="00762629" w14:paraId="59876FF7" w14:textId="77777777" w:rsidTr="005D1CC3">
        <w:trPr>
          <w:trHeight w:val="510"/>
        </w:trPr>
        <w:tc>
          <w:tcPr>
            <w:tcW w:w="3652" w:type="dxa"/>
            <w:vAlign w:val="center"/>
          </w:tcPr>
          <w:p w14:paraId="3325E419" w14:textId="77777777" w:rsidR="005D1CC3" w:rsidRPr="00762629" w:rsidRDefault="005D1CC3" w:rsidP="005D1CC3">
            <w:pPr>
              <w:spacing w:before="60" w:after="60"/>
              <w:rPr>
                <w:rFonts w:ascii="Arial" w:hAnsi="Arial" w:cs="Arial"/>
                <w:color w:val="000000"/>
                <w:sz w:val="22"/>
                <w:szCs w:val="22"/>
              </w:rPr>
            </w:pPr>
            <w:r w:rsidRPr="00762629">
              <w:rPr>
                <w:rFonts w:ascii="Arial" w:hAnsi="Arial" w:cs="Arial"/>
                <w:color w:val="000000"/>
                <w:sz w:val="22"/>
                <w:szCs w:val="22"/>
              </w:rPr>
              <w:t xml:space="preserve">překlad s jazykovou korekturou rodilým mluvčím od 101 normostran </w:t>
            </w:r>
          </w:p>
        </w:tc>
        <w:tc>
          <w:tcPr>
            <w:tcW w:w="2031" w:type="dxa"/>
            <w:vAlign w:val="center"/>
          </w:tcPr>
          <w:p w14:paraId="4FAC5758" w14:textId="77777777" w:rsidR="005D1CC3" w:rsidRPr="00762629" w:rsidRDefault="005D1CC3" w:rsidP="005D1CC3">
            <w:pPr>
              <w:spacing w:before="60" w:after="60"/>
              <w:jc w:val="center"/>
              <w:rPr>
                <w:rFonts w:ascii="Arial" w:hAnsi="Arial" w:cs="Arial"/>
                <w:sz w:val="22"/>
                <w:szCs w:val="22"/>
              </w:rPr>
            </w:pPr>
            <w:r>
              <w:rPr>
                <w:rFonts w:ascii="Arial" w:hAnsi="Arial" w:cs="Arial"/>
                <w:color w:val="000000"/>
                <w:sz w:val="22"/>
                <w:szCs w:val="22"/>
              </w:rPr>
              <w:t>695,00</w:t>
            </w:r>
          </w:p>
        </w:tc>
        <w:tc>
          <w:tcPr>
            <w:tcW w:w="2032" w:type="dxa"/>
            <w:vAlign w:val="center"/>
          </w:tcPr>
          <w:p w14:paraId="219F9C28" w14:textId="77777777" w:rsidR="005D1CC3" w:rsidRPr="00762629" w:rsidRDefault="005D1CC3" w:rsidP="005D1CC3">
            <w:pPr>
              <w:spacing w:before="60" w:after="60"/>
              <w:jc w:val="center"/>
              <w:rPr>
                <w:rFonts w:ascii="Arial" w:hAnsi="Arial" w:cs="Arial"/>
                <w:sz w:val="22"/>
                <w:szCs w:val="22"/>
              </w:rPr>
            </w:pPr>
            <w:r>
              <w:rPr>
                <w:rFonts w:ascii="Arial" w:hAnsi="Arial" w:cs="Arial"/>
                <w:color w:val="000000"/>
                <w:sz w:val="22"/>
                <w:szCs w:val="22"/>
              </w:rPr>
              <w:t>335,00</w:t>
            </w:r>
          </w:p>
        </w:tc>
        <w:tc>
          <w:tcPr>
            <w:tcW w:w="1919" w:type="dxa"/>
            <w:vAlign w:val="center"/>
          </w:tcPr>
          <w:p w14:paraId="033669DA" w14:textId="77777777" w:rsidR="005D1CC3" w:rsidRPr="00762629" w:rsidRDefault="005D1CC3" w:rsidP="005D1CC3">
            <w:pPr>
              <w:spacing w:before="60" w:after="60"/>
              <w:jc w:val="center"/>
              <w:rPr>
                <w:rFonts w:ascii="Arial" w:hAnsi="Arial" w:cs="Arial"/>
                <w:sz w:val="22"/>
                <w:szCs w:val="22"/>
              </w:rPr>
            </w:pPr>
            <w:r>
              <w:rPr>
                <w:rFonts w:ascii="Arial" w:hAnsi="Arial" w:cs="Arial"/>
                <w:color w:val="000000"/>
                <w:sz w:val="22"/>
                <w:szCs w:val="22"/>
              </w:rPr>
              <w:t>395,00</w:t>
            </w:r>
          </w:p>
        </w:tc>
      </w:tr>
      <w:tr w:rsidR="005D1CC3" w:rsidRPr="00762629" w14:paraId="02E09D19" w14:textId="77777777" w:rsidTr="005D1CC3">
        <w:trPr>
          <w:trHeight w:val="510"/>
        </w:trPr>
        <w:tc>
          <w:tcPr>
            <w:tcW w:w="3652" w:type="dxa"/>
            <w:vAlign w:val="center"/>
          </w:tcPr>
          <w:p w14:paraId="3BDF312C" w14:textId="77777777" w:rsidR="005D1CC3" w:rsidRPr="00762629" w:rsidRDefault="005D1CC3" w:rsidP="005D1CC3">
            <w:pPr>
              <w:spacing w:before="60" w:after="60"/>
              <w:rPr>
                <w:rFonts w:ascii="Arial" w:hAnsi="Arial" w:cs="Arial"/>
                <w:color w:val="000000"/>
                <w:sz w:val="22"/>
                <w:szCs w:val="22"/>
              </w:rPr>
            </w:pPr>
            <w:r w:rsidRPr="00762629">
              <w:rPr>
                <w:rFonts w:ascii="Arial" w:hAnsi="Arial" w:cs="Arial"/>
                <w:color w:val="000000"/>
                <w:sz w:val="22"/>
                <w:szCs w:val="22"/>
              </w:rPr>
              <w:t>jazyková korektura rodilým mluvčím</w:t>
            </w:r>
          </w:p>
        </w:tc>
        <w:tc>
          <w:tcPr>
            <w:tcW w:w="2031" w:type="dxa"/>
            <w:vAlign w:val="center"/>
          </w:tcPr>
          <w:p w14:paraId="7C6E38AD" w14:textId="77777777" w:rsidR="005D1CC3" w:rsidRPr="00762629" w:rsidRDefault="005D1CC3" w:rsidP="005D1CC3">
            <w:pPr>
              <w:spacing w:before="60" w:after="60"/>
              <w:jc w:val="center"/>
              <w:rPr>
                <w:rFonts w:ascii="Arial" w:hAnsi="Arial" w:cs="Arial"/>
                <w:sz w:val="22"/>
                <w:szCs w:val="22"/>
              </w:rPr>
            </w:pPr>
            <w:r>
              <w:rPr>
                <w:rFonts w:ascii="Arial" w:hAnsi="Arial" w:cs="Arial"/>
                <w:color w:val="000000"/>
                <w:sz w:val="22"/>
                <w:szCs w:val="22"/>
              </w:rPr>
              <w:t>165,00</w:t>
            </w:r>
          </w:p>
        </w:tc>
        <w:tc>
          <w:tcPr>
            <w:tcW w:w="2032" w:type="dxa"/>
            <w:vAlign w:val="center"/>
          </w:tcPr>
          <w:p w14:paraId="2B8140EE" w14:textId="77777777" w:rsidR="005D1CC3" w:rsidRPr="00762629" w:rsidRDefault="005D1CC3" w:rsidP="005D1CC3">
            <w:pPr>
              <w:spacing w:before="60" w:after="60"/>
              <w:jc w:val="center"/>
              <w:rPr>
                <w:rFonts w:ascii="Arial" w:hAnsi="Arial" w:cs="Arial"/>
                <w:sz w:val="22"/>
                <w:szCs w:val="22"/>
              </w:rPr>
            </w:pPr>
            <w:r>
              <w:rPr>
                <w:rFonts w:ascii="Arial" w:hAnsi="Arial" w:cs="Arial"/>
                <w:color w:val="000000"/>
                <w:sz w:val="22"/>
                <w:szCs w:val="22"/>
              </w:rPr>
              <w:t>95,00</w:t>
            </w:r>
          </w:p>
        </w:tc>
        <w:tc>
          <w:tcPr>
            <w:tcW w:w="1919" w:type="dxa"/>
            <w:vAlign w:val="center"/>
          </w:tcPr>
          <w:p w14:paraId="18A4BC83" w14:textId="77777777" w:rsidR="005D1CC3" w:rsidRPr="00762629" w:rsidRDefault="005D1CC3" w:rsidP="005D1CC3">
            <w:pPr>
              <w:spacing w:before="60" w:after="60"/>
              <w:jc w:val="center"/>
              <w:rPr>
                <w:rFonts w:ascii="Arial" w:hAnsi="Arial" w:cs="Arial"/>
                <w:sz w:val="22"/>
                <w:szCs w:val="22"/>
              </w:rPr>
            </w:pPr>
            <w:r>
              <w:rPr>
                <w:rFonts w:ascii="Arial" w:hAnsi="Arial" w:cs="Arial"/>
                <w:color w:val="000000"/>
                <w:sz w:val="22"/>
                <w:szCs w:val="22"/>
              </w:rPr>
              <w:t>95,00</w:t>
            </w:r>
          </w:p>
        </w:tc>
      </w:tr>
      <w:tr w:rsidR="005D1CC3" w:rsidRPr="00762629" w14:paraId="1B26463F" w14:textId="77777777" w:rsidTr="005D1CC3">
        <w:trPr>
          <w:trHeight w:val="510"/>
        </w:trPr>
        <w:tc>
          <w:tcPr>
            <w:tcW w:w="3652" w:type="dxa"/>
            <w:vAlign w:val="center"/>
          </w:tcPr>
          <w:p w14:paraId="7DF781B3" w14:textId="77777777" w:rsidR="005D1CC3" w:rsidRPr="00762629" w:rsidRDefault="005D1CC3" w:rsidP="005D1CC3">
            <w:pPr>
              <w:spacing w:before="60" w:after="60"/>
              <w:rPr>
                <w:rFonts w:ascii="Arial" w:hAnsi="Arial" w:cs="Arial"/>
                <w:color w:val="000000"/>
                <w:sz w:val="22"/>
                <w:szCs w:val="22"/>
              </w:rPr>
            </w:pPr>
            <w:r w:rsidRPr="00762629">
              <w:rPr>
                <w:rFonts w:ascii="Arial" w:hAnsi="Arial" w:cs="Arial"/>
                <w:color w:val="000000"/>
                <w:sz w:val="22"/>
                <w:szCs w:val="22"/>
              </w:rPr>
              <w:t>expresní překlad</w:t>
            </w:r>
          </w:p>
        </w:tc>
        <w:tc>
          <w:tcPr>
            <w:tcW w:w="2031" w:type="dxa"/>
            <w:vAlign w:val="center"/>
          </w:tcPr>
          <w:p w14:paraId="1B37A405" w14:textId="77777777" w:rsidR="005D1CC3" w:rsidRPr="00762629" w:rsidRDefault="005D1CC3" w:rsidP="005D1CC3">
            <w:pPr>
              <w:spacing w:before="60" w:after="60"/>
              <w:jc w:val="center"/>
              <w:rPr>
                <w:rFonts w:ascii="Arial" w:hAnsi="Arial" w:cs="Arial"/>
                <w:sz w:val="22"/>
                <w:szCs w:val="22"/>
              </w:rPr>
            </w:pPr>
            <w:r>
              <w:rPr>
                <w:rFonts w:ascii="Arial" w:hAnsi="Arial" w:cs="Arial"/>
                <w:color w:val="000000"/>
                <w:sz w:val="22"/>
                <w:szCs w:val="22"/>
              </w:rPr>
              <w:t>455,00</w:t>
            </w:r>
          </w:p>
        </w:tc>
        <w:tc>
          <w:tcPr>
            <w:tcW w:w="2032" w:type="dxa"/>
            <w:vAlign w:val="center"/>
          </w:tcPr>
          <w:p w14:paraId="409C251D" w14:textId="77777777" w:rsidR="005D1CC3" w:rsidRPr="00762629" w:rsidRDefault="005D1CC3" w:rsidP="005D1CC3">
            <w:pPr>
              <w:spacing w:before="60" w:after="60"/>
              <w:jc w:val="center"/>
              <w:rPr>
                <w:rFonts w:ascii="Arial" w:hAnsi="Arial" w:cs="Arial"/>
                <w:sz w:val="22"/>
                <w:szCs w:val="22"/>
              </w:rPr>
            </w:pPr>
            <w:r>
              <w:rPr>
                <w:rFonts w:ascii="Arial" w:hAnsi="Arial" w:cs="Arial"/>
                <w:color w:val="000000"/>
                <w:sz w:val="22"/>
                <w:szCs w:val="22"/>
              </w:rPr>
              <w:t>285,00</w:t>
            </w:r>
          </w:p>
        </w:tc>
        <w:tc>
          <w:tcPr>
            <w:tcW w:w="1919" w:type="dxa"/>
            <w:vAlign w:val="center"/>
          </w:tcPr>
          <w:p w14:paraId="4148A672" w14:textId="77777777" w:rsidR="005D1CC3" w:rsidRPr="00762629" w:rsidRDefault="005D1CC3" w:rsidP="005D1CC3">
            <w:pPr>
              <w:spacing w:before="60" w:after="60"/>
              <w:jc w:val="center"/>
              <w:rPr>
                <w:rFonts w:ascii="Arial" w:hAnsi="Arial" w:cs="Arial"/>
                <w:sz w:val="22"/>
                <w:szCs w:val="22"/>
              </w:rPr>
            </w:pPr>
            <w:r>
              <w:rPr>
                <w:rFonts w:ascii="Arial" w:hAnsi="Arial" w:cs="Arial"/>
                <w:color w:val="000000"/>
                <w:sz w:val="22"/>
                <w:szCs w:val="22"/>
              </w:rPr>
              <w:t>295,00</w:t>
            </w:r>
          </w:p>
        </w:tc>
      </w:tr>
    </w:tbl>
    <w:p w14:paraId="683AD406" w14:textId="77777777" w:rsidR="005D1CC3" w:rsidRPr="00916339" w:rsidRDefault="005D1CC3" w:rsidP="00916339"/>
    <w:sectPr w:rsidR="005D1CC3" w:rsidRPr="00916339" w:rsidSect="00F07968">
      <w:headerReference w:type="default" r:id="rId13"/>
      <w:pgSz w:w="11906" w:h="16838"/>
      <w:pgMar w:top="1418" w:right="1134" w:bottom="1418"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8E844" w14:textId="77777777" w:rsidR="00EE68CA" w:rsidRDefault="00EE68CA" w:rsidP="002C25CB">
      <w:r>
        <w:separator/>
      </w:r>
    </w:p>
  </w:endnote>
  <w:endnote w:type="continuationSeparator" w:id="0">
    <w:p w14:paraId="0A0B8603" w14:textId="77777777" w:rsidR="00EE68CA" w:rsidRDefault="00EE68CA" w:rsidP="002C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D745C" w14:textId="77777777" w:rsidR="005D1CC3" w:rsidRDefault="005D1CC3" w:rsidP="00B90775">
    <w:pPr>
      <w:pStyle w:val="Zpat"/>
      <w:framePr w:wrap="around" w:vAnchor="text" w:hAnchor="margin" w:xAlign="center" w:y="1"/>
    </w:pPr>
    <w:r>
      <w:fldChar w:fldCharType="begin"/>
    </w:r>
    <w:r>
      <w:instrText xml:space="preserve">PAGE  </w:instrText>
    </w:r>
    <w:r>
      <w:fldChar w:fldCharType="separate"/>
    </w:r>
    <w:r>
      <w:rPr>
        <w:noProof/>
      </w:rPr>
      <w:t>2</w:t>
    </w:r>
    <w:r>
      <w:rPr>
        <w:noProof/>
      </w:rPr>
      <w:fldChar w:fldCharType="end"/>
    </w:r>
  </w:p>
  <w:p w14:paraId="5F25C65C" w14:textId="77777777" w:rsidR="005D1CC3" w:rsidRDefault="005D1CC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A80CB" w14:textId="4DFEE285" w:rsidR="005D1CC3" w:rsidRPr="00C926B4" w:rsidRDefault="005D1CC3" w:rsidP="00C926B4">
    <w:pPr>
      <w:pStyle w:val="Zpat"/>
      <w:pBdr>
        <w:top w:val="single" w:sz="4" w:space="1" w:color="auto"/>
      </w:pBdr>
      <w:jc w:val="right"/>
    </w:pPr>
    <w:r>
      <w:rPr>
        <w:rFonts w:ascii="Arial" w:hAnsi="Arial" w:cs="Arial"/>
        <w:sz w:val="18"/>
        <w:szCs w:val="18"/>
      </w:rPr>
      <w:t xml:space="preserve">Stránka </w:t>
    </w:r>
    <w:r>
      <w:rPr>
        <w:rFonts w:ascii="Arial" w:hAnsi="Arial" w:cs="Arial"/>
        <w:bCs/>
        <w:sz w:val="18"/>
        <w:szCs w:val="18"/>
      </w:rPr>
      <w:fldChar w:fldCharType="begin"/>
    </w:r>
    <w:r>
      <w:rPr>
        <w:rFonts w:ascii="Arial" w:hAnsi="Arial" w:cs="Arial"/>
        <w:bCs/>
        <w:sz w:val="18"/>
        <w:szCs w:val="18"/>
      </w:rPr>
      <w:instrText>PAGE</w:instrText>
    </w:r>
    <w:r>
      <w:rPr>
        <w:rFonts w:ascii="Arial" w:hAnsi="Arial" w:cs="Arial"/>
        <w:bCs/>
        <w:sz w:val="18"/>
        <w:szCs w:val="18"/>
      </w:rPr>
      <w:fldChar w:fldCharType="separate"/>
    </w:r>
    <w:r w:rsidR="00C767A8">
      <w:rPr>
        <w:rFonts w:ascii="Arial" w:hAnsi="Arial" w:cs="Arial"/>
        <w:bCs/>
        <w:noProof/>
        <w:sz w:val="18"/>
        <w:szCs w:val="18"/>
      </w:rPr>
      <w:t>2</w:t>
    </w:r>
    <w:r>
      <w:rPr>
        <w:rFonts w:ascii="Arial" w:hAnsi="Arial" w:cs="Arial"/>
        <w:bCs/>
        <w:sz w:val="18"/>
        <w:szCs w:val="18"/>
      </w:rPr>
      <w:fldChar w:fldCharType="end"/>
    </w:r>
    <w:r>
      <w:rPr>
        <w:rFonts w:ascii="Arial" w:hAnsi="Arial" w:cs="Arial"/>
        <w:sz w:val="18"/>
        <w:szCs w:val="18"/>
      </w:rPr>
      <w:t xml:space="preserve"> (celkem </w:t>
    </w:r>
    <w:r>
      <w:rPr>
        <w:rFonts w:ascii="Arial" w:hAnsi="Arial" w:cs="Arial"/>
        <w:bCs/>
        <w:sz w:val="18"/>
        <w:szCs w:val="18"/>
      </w:rPr>
      <w:fldChar w:fldCharType="begin"/>
    </w:r>
    <w:r>
      <w:rPr>
        <w:rFonts w:ascii="Arial" w:hAnsi="Arial" w:cs="Arial"/>
        <w:bCs/>
        <w:sz w:val="18"/>
        <w:szCs w:val="18"/>
      </w:rPr>
      <w:instrText>NUMPAGES</w:instrText>
    </w:r>
    <w:r>
      <w:rPr>
        <w:rFonts w:ascii="Arial" w:hAnsi="Arial" w:cs="Arial"/>
        <w:bCs/>
        <w:sz w:val="18"/>
        <w:szCs w:val="18"/>
      </w:rPr>
      <w:fldChar w:fldCharType="separate"/>
    </w:r>
    <w:r w:rsidR="00C767A8">
      <w:rPr>
        <w:rFonts w:ascii="Arial" w:hAnsi="Arial" w:cs="Arial"/>
        <w:bCs/>
        <w:noProof/>
        <w:sz w:val="18"/>
        <w:szCs w:val="18"/>
      </w:rPr>
      <w:t>22</w:t>
    </w:r>
    <w:r>
      <w:rPr>
        <w:rFonts w:ascii="Arial" w:hAnsi="Arial" w:cs="Arial"/>
        <w:bCs/>
        <w:sz w:val="18"/>
        <w:szCs w:val="18"/>
      </w:rPr>
      <w:fldChar w:fldCharType="end"/>
    </w:r>
    <w:r>
      <w:rPr>
        <w:rFonts w:ascii="Arial" w:hAnsi="Arial" w:cs="Arial"/>
        <w:bCs/>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4AA0E" w14:textId="77B522B1" w:rsidR="005D1CC3" w:rsidRPr="00C926B4" w:rsidRDefault="005D1CC3" w:rsidP="00C926B4">
    <w:pPr>
      <w:pStyle w:val="Zpat"/>
      <w:pBdr>
        <w:top w:val="single" w:sz="4" w:space="1" w:color="auto"/>
      </w:pBdr>
      <w:jc w:val="right"/>
    </w:pPr>
    <w:r>
      <w:rPr>
        <w:rFonts w:ascii="Arial" w:hAnsi="Arial" w:cs="Arial"/>
        <w:sz w:val="18"/>
        <w:szCs w:val="18"/>
      </w:rPr>
      <w:t xml:space="preserve">Stránka </w:t>
    </w:r>
    <w:r>
      <w:rPr>
        <w:rFonts w:ascii="Arial" w:hAnsi="Arial" w:cs="Arial"/>
        <w:bCs/>
        <w:sz w:val="18"/>
        <w:szCs w:val="18"/>
      </w:rPr>
      <w:fldChar w:fldCharType="begin"/>
    </w:r>
    <w:r>
      <w:rPr>
        <w:rFonts w:ascii="Arial" w:hAnsi="Arial" w:cs="Arial"/>
        <w:bCs/>
        <w:sz w:val="18"/>
        <w:szCs w:val="18"/>
      </w:rPr>
      <w:instrText>PAGE</w:instrText>
    </w:r>
    <w:r>
      <w:rPr>
        <w:rFonts w:ascii="Arial" w:hAnsi="Arial" w:cs="Arial"/>
        <w:bCs/>
        <w:sz w:val="18"/>
        <w:szCs w:val="18"/>
      </w:rPr>
      <w:fldChar w:fldCharType="separate"/>
    </w:r>
    <w:r w:rsidR="00C767A8">
      <w:rPr>
        <w:rFonts w:ascii="Arial" w:hAnsi="Arial" w:cs="Arial"/>
        <w:bCs/>
        <w:noProof/>
        <w:sz w:val="18"/>
        <w:szCs w:val="18"/>
      </w:rPr>
      <w:t>1</w:t>
    </w:r>
    <w:r>
      <w:rPr>
        <w:rFonts w:ascii="Arial" w:hAnsi="Arial" w:cs="Arial"/>
        <w:bCs/>
        <w:sz w:val="18"/>
        <w:szCs w:val="18"/>
      </w:rPr>
      <w:fldChar w:fldCharType="end"/>
    </w:r>
    <w:r>
      <w:rPr>
        <w:rFonts w:ascii="Arial" w:hAnsi="Arial" w:cs="Arial"/>
        <w:sz w:val="18"/>
        <w:szCs w:val="18"/>
      </w:rPr>
      <w:t xml:space="preserve"> (celkem </w:t>
    </w:r>
    <w:r>
      <w:rPr>
        <w:rFonts w:ascii="Arial" w:hAnsi="Arial" w:cs="Arial"/>
        <w:bCs/>
        <w:sz w:val="18"/>
        <w:szCs w:val="18"/>
      </w:rPr>
      <w:fldChar w:fldCharType="begin"/>
    </w:r>
    <w:r>
      <w:rPr>
        <w:rFonts w:ascii="Arial" w:hAnsi="Arial" w:cs="Arial"/>
        <w:bCs/>
        <w:sz w:val="18"/>
        <w:szCs w:val="18"/>
      </w:rPr>
      <w:instrText>NUMPAGES</w:instrText>
    </w:r>
    <w:r>
      <w:rPr>
        <w:rFonts w:ascii="Arial" w:hAnsi="Arial" w:cs="Arial"/>
        <w:bCs/>
        <w:sz w:val="18"/>
        <w:szCs w:val="18"/>
      </w:rPr>
      <w:fldChar w:fldCharType="separate"/>
    </w:r>
    <w:r w:rsidR="00C767A8">
      <w:rPr>
        <w:rFonts w:ascii="Arial" w:hAnsi="Arial" w:cs="Arial"/>
        <w:bCs/>
        <w:noProof/>
        <w:sz w:val="18"/>
        <w:szCs w:val="18"/>
      </w:rPr>
      <w:t>22</w:t>
    </w:r>
    <w:r>
      <w:rPr>
        <w:rFonts w:ascii="Arial" w:hAnsi="Arial" w:cs="Arial"/>
        <w:bCs/>
        <w:sz w:val="18"/>
        <w:szCs w:val="18"/>
      </w:rPr>
      <w:fldChar w:fldCharType="end"/>
    </w:r>
    <w:r>
      <w:rPr>
        <w:rFonts w:ascii="Arial" w:hAnsi="Arial" w:cs="Arial"/>
        <w:b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E1549" w14:textId="77777777" w:rsidR="00EE68CA" w:rsidRDefault="00EE68CA" w:rsidP="002C25CB">
      <w:r>
        <w:separator/>
      </w:r>
    </w:p>
  </w:footnote>
  <w:footnote w:type="continuationSeparator" w:id="0">
    <w:p w14:paraId="4A542D6B" w14:textId="77777777" w:rsidR="00EE68CA" w:rsidRDefault="00EE68CA" w:rsidP="002C2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Look w:val="04A0" w:firstRow="1" w:lastRow="0" w:firstColumn="1" w:lastColumn="0" w:noHBand="0" w:noVBand="1"/>
    </w:tblPr>
    <w:tblGrid>
      <w:gridCol w:w="6345"/>
      <w:gridCol w:w="3544"/>
    </w:tblGrid>
    <w:tr w:rsidR="005D1CC3" w:rsidRPr="004C0774" w14:paraId="4D42CBCE" w14:textId="77777777" w:rsidTr="005D1CC3">
      <w:tc>
        <w:tcPr>
          <w:tcW w:w="6345" w:type="dxa"/>
          <w:shd w:val="clear" w:color="auto" w:fill="auto"/>
        </w:tcPr>
        <w:p w14:paraId="03ADD8F9" w14:textId="77777777" w:rsidR="005D1CC3" w:rsidRPr="008B47EC" w:rsidRDefault="005D1CC3" w:rsidP="005D1CC3">
          <w:pPr>
            <w:tabs>
              <w:tab w:val="left" w:pos="1206"/>
            </w:tabs>
            <w:rPr>
              <w:rFonts w:ascii="Cambria" w:hAnsi="Cambria" w:cs="Arial"/>
              <w:b/>
              <w:color w:val="1F497D"/>
              <w:sz w:val="44"/>
              <w:szCs w:val="40"/>
            </w:rPr>
          </w:pPr>
          <w:r w:rsidRPr="004C0774">
            <w:rPr>
              <w:rFonts w:ascii="Cambria" w:hAnsi="Cambria" w:cs="Arial"/>
              <w:b/>
              <w:color w:val="1F497D"/>
              <w:sz w:val="44"/>
              <w:szCs w:val="40"/>
            </w:rPr>
            <w:t>Úřad vlády České republiky</w:t>
          </w:r>
        </w:p>
      </w:tc>
      <w:tc>
        <w:tcPr>
          <w:tcW w:w="3544" w:type="dxa"/>
          <w:shd w:val="clear" w:color="auto" w:fill="auto"/>
        </w:tcPr>
        <w:p w14:paraId="3F697F3B" w14:textId="77777777" w:rsidR="005D1CC3" w:rsidRPr="004C0774" w:rsidRDefault="005D1CC3" w:rsidP="005D1CC3">
          <w:pPr>
            <w:tabs>
              <w:tab w:val="center" w:pos="4536"/>
              <w:tab w:val="right" w:pos="9072"/>
            </w:tabs>
            <w:jc w:val="right"/>
          </w:pPr>
          <w:r>
            <w:rPr>
              <w:rFonts w:cs="Arial"/>
              <w:b/>
              <w:noProof/>
              <w:color w:val="1F497D"/>
              <w:sz w:val="44"/>
              <w:szCs w:val="28"/>
              <w:lang w:eastAsia="cs-CZ"/>
            </w:rPr>
            <w:drawing>
              <wp:inline distT="0" distB="0" distL="0" distR="0" wp14:anchorId="108E5962" wp14:editId="4007D1A1">
                <wp:extent cx="1500996" cy="434918"/>
                <wp:effectExtent l="0" t="0" r="4445" b="3810"/>
                <wp:docPr id="14" name="Obrázek 14"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032" cy="437536"/>
                        </a:xfrm>
                        <a:prstGeom prst="rect">
                          <a:avLst/>
                        </a:prstGeom>
                        <a:noFill/>
                        <a:ln>
                          <a:noFill/>
                        </a:ln>
                      </pic:spPr>
                    </pic:pic>
                  </a:graphicData>
                </a:graphic>
              </wp:inline>
            </w:drawing>
          </w:r>
        </w:p>
      </w:tc>
    </w:tr>
  </w:tbl>
  <w:p w14:paraId="169181B8" w14:textId="77777777" w:rsidR="005D1CC3" w:rsidRPr="00181796" w:rsidRDefault="005D1CC3" w:rsidP="005D1CC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A19A3" w14:textId="4F0E4C87" w:rsidR="005D1CC3" w:rsidRPr="00DB15D5" w:rsidRDefault="005D1CC3" w:rsidP="00DB15D5">
    <w:pPr>
      <w:pStyle w:val="Zhlav"/>
      <w:jc w:val="right"/>
      <w:rPr>
        <w:rFonts w:ascii="Arial" w:hAnsi="Arial" w:cs="Arial"/>
        <w:b/>
        <w:i/>
        <w:sz w:val="22"/>
        <w:szCs w:val="22"/>
      </w:rPr>
    </w:pPr>
    <w:r w:rsidRPr="00DB15D5">
      <w:rPr>
        <w:rFonts w:ascii="Arial" w:hAnsi="Arial" w:cs="Arial"/>
        <w:b/>
        <w:i/>
        <w:sz w:val="22"/>
        <w:szCs w:val="22"/>
      </w:rPr>
      <w:t>Příloha</w:t>
    </w:r>
    <w:r>
      <w:rPr>
        <w:rFonts w:ascii="Arial" w:hAnsi="Arial" w:cs="Arial"/>
        <w:b/>
        <w:i/>
        <w:sz w:val="22"/>
        <w:szCs w:val="22"/>
      </w:rPr>
      <w:t xml:space="preserve"> – Ceníky jednotlivých Poskytovatelů</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6"/>
    <w:multiLevelType w:val="singleLevel"/>
    <w:tmpl w:val="CA00E15E"/>
    <w:lvl w:ilvl="0">
      <w:numFmt w:val="bullet"/>
      <w:pStyle w:val="odrazky"/>
      <w:lvlText w:val="−"/>
      <w:lvlJc w:val="left"/>
      <w:pPr>
        <w:tabs>
          <w:tab w:val="num" w:pos="360"/>
        </w:tabs>
        <w:ind w:left="360" w:hanging="360"/>
      </w:pPr>
      <w:rPr>
        <w:rFonts w:ascii="Times New Roman" w:hAnsi="Times New Roman" w:hint="default"/>
      </w:rPr>
    </w:lvl>
  </w:abstractNum>
  <w:abstractNum w:abstractNumId="1" w15:restartNumberingAfterBreak="0">
    <w:nsid w:val="00000017"/>
    <w:multiLevelType w:val="hybridMultilevel"/>
    <w:tmpl w:val="21AC2834"/>
    <w:lvl w:ilvl="0" w:tplc="EBE451B6">
      <w:start w:val="1"/>
      <w:numFmt w:val="decimal"/>
      <w:lvlText w:val="%1."/>
      <w:lvlJc w:val="left"/>
      <w:pPr>
        <w:ind w:left="4897" w:hanging="360"/>
      </w:pPr>
      <w:rPr>
        <w:rFonts w:eastAsia="Times New Roman" w:cs="Times New Roman"/>
      </w:rPr>
    </w:lvl>
    <w:lvl w:ilvl="1" w:tplc="04050017">
      <w:start w:val="1"/>
      <w:numFmt w:val="lowerLetter"/>
      <w:lvlText w:val="%2)"/>
      <w:lvlJc w:val="left"/>
      <w:pPr>
        <w:ind w:left="5617" w:hanging="360"/>
      </w:pPr>
      <w:rPr>
        <w:rFonts w:cs="Times New Roman"/>
      </w:rPr>
    </w:lvl>
    <w:lvl w:ilvl="2" w:tplc="0405001B">
      <w:start w:val="1"/>
      <w:numFmt w:val="lowerRoman"/>
      <w:lvlText w:val="%3."/>
      <w:lvlJc w:val="right"/>
      <w:pPr>
        <w:ind w:left="6337" w:hanging="180"/>
      </w:pPr>
      <w:rPr>
        <w:rFonts w:cs="Times New Roman"/>
      </w:rPr>
    </w:lvl>
    <w:lvl w:ilvl="3" w:tplc="0405000F">
      <w:start w:val="1"/>
      <w:numFmt w:val="decimal"/>
      <w:lvlText w:val="%4."/>
      <w:lvlJc w:val="left"/>
      <w:pPr>
        <w:ind w:left="7057" w:hanging="360"/>
      </w:pPr>
      <w:rPr>
        <w:rFonts w:cs="Times New Roman"/>
      </w:rPr>
    </w:lvl>
    <w:lvl w:ilvl="4" w:tplc="04050019">
      <w:start w:val="1"/>
      <w:numFmt w:val="lowerLetter"/>
      <w:lvlText w:val="%5."/>
      <w:lvlJc w:val="left"/>
      <w:pPr>
        <w:ind w:left="7777" w:hanging="360"/>
      </w:pPr>
      <w:rPr>
        <w:rFonts w:cs="Times New Roman"/>
      </w:rPr>
    </w:lvl>
    <w:lvl w:ilvl="5" w:tplc="0405001B">
      <w:start w:val="1"/>
      <w:numFmt w:val="lowerRoman"/>
      <w:lvlText w:val="%6."/>
      <w:lvlJc w:val="right"/>
      <w:pPr>
        <w:ind w:left="8497" w:hanging="180"/>
      </w:pPr>
      <w:rPr>
        <w:rFonts w:cs="Times New Roman"/>
      </w:rPr>
    </w:lvl>
    <w:lvl w:ilvl="6" w:tplc="0405000F">
      <w:start w:val="1"/>
      <w:numFmt w:val="decimal"/>
      <w:lvlText w:val="%7."/>
      <w:lvlJc w:val="left"/>
      <w:pPr>
        <w:ind w:left="9217" w:hanging="360"/>
      </w:pPr>
      <w:rPr>
        <w:rFonts w:cs="Times New Roman"/>
      </w:rPr>
    </w:lvl>
    <w:lvl w:ilvl="7" w:tplc="04050019">
      <w:start w:val="1"/>
      <w:numFmt w:val="lowerLetter"/>
      <w:lvlText w:val="%8."/>
      <w:lvlJc w:val="left"/>
      <w:pPr>
        <w:ind w:left="9937" w:hanging="360"/>
      </w:pPr>
      <w:rPr>
        <w:rFonts w:cs="Times New Roman"/>
      </w:rPr>
    </w:lvl>
    <w:lvl w:ilvl="8" w:tplc="0405001B">
      <w:start w:val="1"/>
      <w:numFmt w:val="lowerRoman"/>
      <w:lvlText w:val="%9."/>
      <w:lvlJc w:val="right"/>
      <w:pPr>
        <w:ind w:left="10657" w:hanging="180"/>
      </w:pPr>
      <w:rPr>
        <w:rFonts w:cs="Times New Roman"/>
      </w:rPr>
    </w:lvl>
  </w:abstractNum>
  <w:abstractNum w:abstractNumId="2" w15:restartNumberingAfterBreak="0">
    <w:nsid w:val="016B1CF1"/>
    <w:multiLevelType w:val="multilevel"/>
    <w:tmpl w:val="0E32F058"/>
    <w:lvl w:ilvl="0">
      <w:start w:val="15"/>
      <w:numFmt w:val="decimal"/>
      <w:lvlText w:val="%1."/>
      <w:lvlJc w:val="left"/>
      <w:pPr>
        <w:ind w:left="480" w:hanging="48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15:restartNumberingAfterBreak="0">
    <w:nsid w:val="031F772A"/>
    <w:multiLevelType w:val="hybridMultilevel"/>
    <w:tmpl w:val="7E38BFD6"/>
    <w:lvl w:ilvl="0" w:tplc="2438B9D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34E0818"/>
    <w:multiLevelType w:val="multilevel"/>
    <w:tmpl w:val="D3EA628A"/>
    <w:lvl w:ilvl="0">
      <w:start w:val="1"/>
      <w:numFmt w:val="decimal"/>
      <w:lvlText w:val="%1"/>
      <w:lvlJc w:val="left"/>
      <w:pPr>
        <w:ind w:left="360" w:hanging="360"/>
      </w:pPr>
      <w:rPr>
        <w:rFonts w:hint="default"/>
      </w:rPr>
    </w:lvl>
    <w:lvl w:ilvl="1">
      <w:start w:val="1"/>
      <w:numFmt w:val="decimal"/>
      <w:pStyle w:val="Nadpis11"/>
      <w:lvlText w:val="5.%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3631E0C"/>
    <w:multiLevelType w:val="hybridMultilevel"/>
    <w:tmpl w:val="84A88D0A"/>
    <w:lvl w:ilvl="0" w:tplc="7C22AFB4">
      <w:start w:val="1"/>
      <w:numFmt w:val="decimal"/>
      <w:pStyle w:val="model"/>
      <w:lvlText w:val="%1."/>
      <w:lvlJc w:val="left"/>
      <w:pPr>
        <w:tabs>
          <w:tab w:val="num" w:pos="1494"/>
        </w:tabs>
        <w:ind w:left="1494" w:hanging="360"/>
      </w:pPr>
      <w:rPr>
        <w:rFonts w:ascii="Arial" w:hAnsi="Arial" w:hint="default"/>
        <w:b/>
        <w:i w:val="0"/>
        <w:sz w:val="20"/>
        <w:szCs w:val="22"/>
      </w:rPr>
    </w:lvl>
    <w:lvl w:ilvl="1" w:tplc="0809000F">
      <w:start w:val="1"/>
      <w:numFmt w:val="decimal"/>
      <w:lvlText w:val="%2."/>
      <w:lvlJc w:val="left"/>
      <w:pPr>
        <w:tabs>
          <w:tab w:val="num" w:pos="1080"/>
        </w:tabs>
        <w:ind w:left="1080" w:hanging="360"/>
      </w:pPr>
      <w:rPr>
        <w:rFonts w:hint="default"/>
        <w:b/>
        <w:i w:val="0"/>
        <w:sz w:val="20"/>
        <w:szCs w:val="22"/>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4392F4F"/>
    <w:multiLevelType w:val="multilevel"/>
    <w:tmpl w:val="01A8D6D4"/>
    <w:lvl w:ilvl="0">
      <w:start w:val="1"/>
      <w:numFmt w:val="decimal"/>
      <w:lvlText w:val="%1"/>
      <w:lvlJc w:val="left"/>
      <w:pPr>
        <w:ind w:left="360" w:hanging="360"/>
      </w:pPr>
      <w:rPr>
        <w:rFonts w:hint="default"/>
      </w:rPr>
    </w:lvl>
    <w:lvl w:ilvl="1">
      <w:start w:val="1"/>
      <w:numFmt w:val="decimal"/>
      <w:lvlText w:val="12.%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80E2753"/>
    <w:multiLevelType w:val="hybridMultilevel"/>
    <w:tmpl w:val="D63C5210"/>
    <w:lvl w:ilvl="0" w:tplc="0405000F">
      <w:start w:val="1"/>
      <w:numFmt w:val="decimal"/>
      <w:lvlText w:val="%1."/>
      <w:lvlJc w:val="left"/>
      <w:pPr>
        <w:ind w:left="720" w:hanging="360"/>
      </w:pPr>
      <w:rPr>
        <w:rFonts w:hint="default"/>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AFD387A"/>
    <w:multiLevelType w:val="multilevel"/>
    <w:tmpl w:val="1972B074"/>
    <w:lvl w:ilvl="0">
      <w:start w:val="1"/>
      <w:numFmt w:val="decimal"/>
      <w:pStyle w:val="StylNadpis111b"/>
      <w:lvlText w:val="%1"/>
      <w:lvlJc w:val="left"/>
      <w:pPr>
        <w:tabs>
          <w:tab w:val="num" w:pos="432"/>
        </w:tabs>
        <w:ind w:left="432" w:hanging="432"/>
      </w:pPr>
      <w:rPr>
        <w:rFonts w:ascii="Arial" w:hAnsi="Arial" w:hint="default"/>
        <w:b/>
        <w:i w:val="0"/>
        <w:sz w:val="22"/>
        <w:szCs w:val="22"/>
      </w:rPr>
    </w:lvl>
    <w:lvl w:ilvl="1">
      <w:start w:val="1"/>
      <w:numFmt w:val="decimal"/>
      <w:lvlText w:val="%1.%2"/>
      <w:lvlJc w:val="left"/>
      <w:pPr>
        <w:tabs>
          <w:tab w:val="num" w:pos="576"/>
        </w:tabs>
        <w:ind w:left="576" w:hanging="576"/>
      </w:pPr>
      <w:rPr>
        <w:rFonts w:ascii="Arial" w:hAnsi="Arial" w:hint="default"/>
        <w:b/>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5F525A"/>
    <w:multiLevelType w:val="multilevel"/>
    <w:tmpl w:val="8A8A78D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sz w:val="22"/>
        <w:szCs w:val="22"/>
      </w:rPr>
    </w:lvl>
    <w:lvl w:ilvl="2">
      <w:start w:val="1"/>
      <w:numFmt w:val="decimal"/>
      <w:lvlText w:val="13.4.%3"/>
      <w:lvlJc w:val="left"/>
      <w:pPr>
        <w:ind w:left="1559" w:hanging="70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7DC0E05"/>
    <w:multiLevelType w:val="multilevel"/>
    <w:tmpl w:val="941ECF2A"/>
    <w:lvl w:ilvl="0">
      <w:start w:val="1"/>
      <w:numFmt w:val="decimal"/>
      <w:lvlText w:val="%1"/>
      <w:lvlJc w:val="left"/>
      <w:pPr>
        <w:ind w:left="360" w:hanging="360"/>
      </w:pPr>
      <w:rPr>
        <w:rFonts w:hint="default"/>
      </w:rPr>
    </w:lvl>
    <w:lvl w:ilvl="1">
      <w:start w:val="1"/>
      <w:numFmt w:val="decimal"/>
      <w:lvlText w:val="9.%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C1F0CEC"/>
    <w:multiLevelType w:val="multilevel"/>
    <w:tmpl w:val="BFC0B904"/>
    <w:lvl w:ilvl="0">
      <w:start w:val="1"/>
      <w:numFmt w:val="decimal"/>
      <w:pStyle w:val="novstyl"/>
      <w:lvlText w:val="%1."/>
      <w:lvlJc w:val="left"/>
      <w:pPr>
        <w:tabs>
          <w:tab w:val="num" w:pos="432"/>
        </w:tabs>
        <w:ind w:left="432" w:hanging="432"/>
      </w:pPr>
      <w:rPr>
        <w:rFonts w:ascii="Arial" w:hAnsi="Arial" w:hint="default"/>
        <w:b/>
        <w:i w:val="0"/>
        <w:sz w:val="32"/>
        <w:szCs w:val="32"/>
      </w:rPr>
    </w:lvl>
    <w:lvl w:ilvl="1">
      <w:start w:val="1"/>
      <w:numFmt w:val="decimal"/>
      <w:lvlText w:val="%2.1."/>
      <w:lvlJc w:val="left"/>
      <w:pPr>
        <w:tabs>
          <w:tab w:val="num" w:pos="576"/>
        </w:tabs>
        <w:ind w:left="576" w:hanging="576"/>
      </w:pPr>
      <w:rPr>
        <w:rFonts w:ascii="Arial" w:hAnsi="Arial" w:hint="default"/>
        <w:b/>
        <w:i w:val="0"/>
        <w:sz w:val="22"/>
        <w:szCs w:val="22"/>
      </w:rPr>
    </w:lvl>
    <w:lvl w:ilvl="2">
      <w:start w:val="1"/>
      <w:numFmt w:val="decimal"/>
      <w:lvlText w:val="%3.2."/>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Restart w:val="2"/>
      <w:lvlText w:val="%1.2%3.%4"/>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C8D0043"/>
    <w:multiLevelType w:val="hybridMultilevel"/>
    <w:tmpl w:val="7E38BFD6"/>
    <w:lvl w:ilvl="0" w:tplc="2438B9D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642481"/>
    <w:multiLevelType w:val="multilevel"/>
    <w:tmpl w:val="A49809F4"/>
    <w:lvl w:ilvl="0">
      <w:start w:val="1"/>
      <w:numFmt w:val="decimal"/>
      <w:lvlText w:val="%1"/>
      <w:lvlJc w:val="left"/>
      <w:pPr>
        <w:ind w:left="360" w:hanging="360"/>
      </w:pPr>
      <w:rPr>
        <w:rFonts w:hint="default"/>
      </w:rPr>
    </w:lvl>
    <w:lvl w:ilvl="1">
      <w:start w:val="1"/>
      <w:numFmt w:val="decimal"/>
      <w:lvlText w:val="14.%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9FB3500"/>
    <w:multiLevelType w:val="hybridMultilevel"/>
    <w:tmpl w:val="E72AD3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DB0A12"/>
    <w:multiLevelType w:val="multilevel"/>
    <w:tmpl w:val="7736B07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sz w:val="22"/>
        <w:szCs w:val="22"/>
      </w:rPr>
    </w:lvl>
    <w:lvl w:ilvl="2">
      <w:start w:val="1"/>
      <w:numFmt w:val="decimal"/>
      <w:lvlText w:val="14.1.%3"/>
      <w:lvlJc w:val="left"/>
      <w:pPr>
        <w:ind w:left="1440"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D555795"/>
    <w:multiLevelType w:val="hybridMultilevel"/>
    <w:tmpl w:val="6DB09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D95D1D"/>
    <w:multiLevelType w:val="multilevel"/>
    <w:tmpl w:val="087CCAFA"/>
    <w:lvl w:ilvl="0">
      <w:start w:val="2"/>
      <w:numFmt w:val="decimal"/>
      <w:lvlText w:val="%1."/>
      <w:lvlJc w:val="left"/>
      <w:pPr>
        <w:tabs>
          <w:tab w:val="num" w:pos="432"/>
        </w:tabs>
        <w:ind w:left="432" w:hanging="432"/>
      </w:pPr>
      <w:rPr>
        <w:rFonts w:ascii="Arial" w:hAnsi="Arial" w:hint="default"/>
        <w:b/>
        <w:i w:val="0"/>
        <w:sz w:val="32"/>
        <w:szCs w:val="32"/>
      </w:rPr>
    </w:lvl>
    <w:lvl w:ilvl="1">
      <w:start w:val="2"/>
      <w:numFmt w:val="decimal"/>
      <w:lvlRestart w:val="0"/>
      <w:pStyle w:val="StylNadpis2nenKurzva"/>
      <w:lvlText w:val="%2.1."/>
      <w:lvlJc w:val="left"/>
      <w:pPr>
        <w:tabs>
          <w:tab w:val="num" w:pos="576"/>
        </w:tabs>
        <w:ind w:left="576" w:hanging="576"/>
      </w:pPr>
      <w:rPr>
        <w:rFonts w:ascii="Arial" w:hAnsi="Arial" w:hint="default"/>
        <w:b/>
        <w:i w:val="0"/>
        <w:sz w:val="22"/>
        <w:szCs w:val="22"/>
      </w:rPr>
    </w:lvl>
    <w:lvl w:ilvl="2">
      <w:start w:val="2"/>
      <w:numFmt w:val="decimal"/>
      <w:lvlText w:val="%3.1.1."/>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1%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6871CC0"/>
    <w:multiLevelType w:val="multilevel"/>
    <w:tmpl w:val="4DBEE9AE"/>
    <w:lvl w:ilvl="0">
      <w:start w:val="1"/>
      <w:numFmt w:val="decimal"/>
      <w:lvlText w:val="%1"/>
      <w:lvlJc w:val="left"/>
      <w:pPr>
        <w:ind w:left="360" w:hanging="360"/>
      </w:pPr>
      <w:rPr>
        <w:rFonts w:hint="default"/>
      </w:rPr>
    </w:lvl>
    <w:lvl w:ilvl="1">
      <w:start w:val="1"/>
      <w:numFmt w:val="decimal"/>
      <w:lvlText w:val="13.%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8EF6557"/>
    <w:multiLevelType w:val="hybridMultilevel"/>
    <w:tmpl w:val="F02A2B1C"/>
    <w:lvl w:ilvl="0" w:tplc="04050017">
      <w:start w:val="1"/>
      <w:numFmt w:val="lowerLetter"/>
      <w:lvlText w:val="%1)"/>
      <w:lvlJc w:val="left"/>
      <w:pPr>
        <w:ind w:left="2188" w:hanging="360"/>
      </w:pPr>
    </w:lvl>
    <w:lvl w:ilvl="1" w:tplc="04050019" w:tentative="1">
      <w:start w:val="1"/>
      <w:numFmt w:val="lowerLetter"/>
      <w:lvlText w:val="%2."/>
      <w:lvlJc w:val="left"/>
      <w:pPr>
        <w:ind w:left="2908" w:hanging="360"/>
      </w:pPr>
    </w:lvl>
    <w:lvl w:ilvl="2" w:tplc="0405001B" w:tentative="1">
      <w:start w:val="1"/>
      <w:numFmt w:val="lowerRoman"/>
      <w:lvlText w:val="%3."/>
      <w:lvlJc w:val="right"/>
      <w:pPr>
        <w:ind w:left="3628" w:hanging="180"/>
      </w:pPr>
    </w:lvl>
    <w:lvl w:ilvl="3" w:tplc="0405000F" w:tentative="1">
      <w:start w:val="1"/>
      <w:numFmt w:val="decimal"/>
      <w:lvlText w:val="%4."/>
      <w:lvlJc w:val="left"/>
      <w:pPr>
        <w:ind w:left="4348" w:hanging="360"/>
      </w:pPr>
    </w:lvl>
    <w:lvl w:ilvl="4" w:tplc="04050019" w:tentative="1">
      <w:start w:val="1"/>
      <w:numFmt w:val="lowerLetter"/>
      <w:lvlText w:val="%5."/>
      <w:lvlJc w:val="left"/>
      <w:pPr>
        <w:ind w:left="5068" w:hanging="360"/>
      </w:pPr>
    </w:lvl>
    <w:lvl w:ilvl="5" w:tplc="0405001B" w:tentative="1">
      <w:start w:val="1"/>
      <w:numFmt w:val="lowerRoman"/>
      <w:lvlText w:val="%6."/>
      <w:lvlJc w:val="right"/>
      <w:pPr>
        <w:ind w:left="5788" w:hanging="180"/>
      </w:pPr>
    </w:lvl>
    <w:lvl w:ilvl="6" w:tplc="0405000F" w:tentative="1">
      <w:start w:val="1"/>
      <w:numFmt w:val="decimal"/>
      <w:lvlText w:val="%7."/>
      <w:lvlJc w:val="left"/>
      <w:pPr>
        <w:ind w:left="6508" w:hanging="360"/>
      </w:pPr>
    </w:lvl>
    <w:lvl w:ilvl="7" w:tplc="04050019" w:tentative="1">
      <w:start w:val="1"/>
      <w:numFmt w:val="lowerLetter"/>
      <w:lvlText w:val="%8."/>
      <w:lvlJc w:val="left"/>
      <w:pPr>
        <w:ind w:left="7228" w:hanging="360"/>
      </w:pPr>
    </w:lvl>
    <w:lvl w:ilvl="8" w:tplc="0405001B" w:tentative="1">
      <w:start w:val="1"/>
      <w:numFmt w:val="lowerRoman"/>
      <w:lvlText w:val="%9."/>
      <w:lvlJc w:val="right"/>
      <w:pPr>
        <w:ind w:left="7948" w:hanging="180"/>
      </w:pPr>
    </w:lvl>
  </w:abstractNum>
  <w:abstractNum w:abstractNumId="20" w15:restartNumberingAfterBreak="0">
    <w:nsid w:val="3D580C02"/>
    <w:multiLevelType w:val="hybridMultilevel"/>
    <w:tmpl w:val="6124043E"/>
    <w:lvl w:ilvl="0" w:tplc="596A983A">
      <w:start w:val="1"/>
      <w:numFmt w:val="lowerLetter"/>
      <w:lvlText w:val="%1)"/>
      <w:lvlJc w:val="left"/>
      <w:pPr>
        <w:ind w:left="1211" w:hanging="360"/>
      </w:pPr>
      <w:rPr>
        <w:rFonts w:ascii="Arial" w:eastAsia="Times New Roman" w:hAnsi="Arial" w:cs="Arial" w:hint="default"/>
        <w:color w:val="auto"/>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1" w15:restartNumberingAfterBreak="0">
    <w:nsid w:val="44343D31"/>
    <w:multiLevelType w:val="hybridMultilevel"/>
    <w:tmpl w:val="0718994C"/>
    <w:lvl w:ilvl="0" w:tplc="DAB86938">
      <w:start w:val="1"/>
      <w:numFmt w:val="lowerLetter"/>
      <w:lvlText w:val="%1)"/>
      <w:lvlJc w:val="left"/>
      <w:pPr>
        <w:ind w:left="2849" w:hanging="360"/>
      </w:pPr>
      <w:rPr>
        <w:rFonts w:hint="default"/>
      </w:rPr>
    </w:lvl>
    <w:lvl w:ilvl="1" w:tplc="04050019" w:tentative="1">
      <w:start w:val="1"/>
      <w:numFmt w:val="lowerLetter"/>
      <w:lvlText w:val="%2."/>
      <w:lvlJc w:val="left"/>
      <w:pPr>
        <w:ind w:left="3569" w:hanging="360"/>
      </w:pPr>
    </w:lvl>
    <w:lvl w:ilvl="2" w:tplc="0405001B" w:tentative="1">
      <w:start w:val="1"/>
      <w:numFmt w:val="lowerRoman"/>
      <w:lvlText w:val="%3."/>
      <w:lvlJc w:val="right"/>
      <w:pPr>
        <w:ind w:left="4289" w:hanging="180"/>
      </w:pPr>
    </w:lvl>
    <w:lvl w:ilvl="3" w:tplc="0405000F" w:tentative="1">
      <w:start w:val="1"/>
      <w:numFmt w:val="decimal"/>
      <w:lvlText w:val="%4."/>
      <w:lvlJc w:val="left"/>
      <w:pPr>
        <w:ind w:left="5009" w:hanging="360"/>
      </w:pPr>
    </w:lvl>
    <w:lvl w:ilvl="4" w:tplc="04050019" w:tentative="1">
      <w:start w:val="1"/>
      <w:numFmt w:val="lowerLetter"/>
      <w:lvlText w:val="%5."/>
      <w:lvlJc w:val="left"/>
      <w:pPr>
        <w:ind w:left="5729" w:hanging="360"/>
      </w:pPr>
    </w:lvl>
    <w:lvl w:ilvl="5" w:tplc="0405001B" w:tentative="1">
      <w:start w:val="1"/>
      <w:numFmt w:val="lowerRoman"/>
      <w:lvlText w:val="%6."/>
      <w:lvlJc w:val="right"/>
      <w:pPr>
        <w:ind w:left="6449" w:hanging="180"/>
      </w:pPr>
    </w:lvl>
    <w:lvl w:ilvl="6" w:tplc="0405000F" w:tentative="1">
      <w:start w:val="1"/>
      <w:numFmt w:val="decimal"/>
      <w:lvlText w:val="%7."/>
      <w:lvlJc w:val="left"/>
      <w:pPr>
        <w:ind w:left="7169" w:hanging="360"/>
      </w:pPr>
    </w:lvl>
    <w:lvl w:ilvl="7" w:tplc="04050019" w:tentative="1">
      <w:start w:val="1"/>
      <w:numFmt w:val="lowerLetter"/>
      <w:lvlText w:val="%8."/>
      <w:lvlJc w:val="left"/>
      <w:pPr>
        <w:ind w:left="7889" w:hanging="360"/>
      </w:pPr>
    </w:lvl>
    <w:lvl w:ilvl="8" w:tplc="0405001B" w:tentative="1">
      <w:start w:val="1"/>
      <w:numFmt w:val="lowerRoman"/>
      <w:lvlText w:val="%9."/>
      <w:lvlJc w:val="right"/>
      <w:pPr>
        <w:ind w:left="8609" w:hanging="180"/>
      </w:pPr>
    </w:lvl>
  </w:abstractNum>
  <w:abstractNum w:abstractNumId="22" w15:restartNumberingAfterBreak="0">
    <w:nsid w:val="49DC514B"/>
    <w:multiLevelType w:val="multilevel"/>
    <w:tmpl w:val="9DE4ABD0"/>
    <w:lvl w:ilvl="0">
      <w:start w:val="1"/>
      <w:numFmt w:val="decimal"/>
      <w:lvlText w:val="%1"/>
      <w:lvlJc w:val="left"/>
      <w:pPr>
        <w:ind w:left="360" w:hanging="360"/>
      </w:pPr>
      <w:rPr>
        <w:rFonts w:hint="default"/>
      </w:rPr>
    </w:lvl>
    <w:lvl w:ilvl="1">
      <w:start w:val="1"/>
      <w:numFmt w:val="decimal"/>
      <w:lvlText w:val="5.%2."/>
      <w:lvlJc w:val="left"/>
      <w:pPr>
        <w:ind w:left="851" w:hanging="851"/>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EA55E02"/>
    <w:multiLevelType w:val="hybridMultilevel"/>
    <w:tmpl w:val="9C90DCF8"/>
    <w:lvl w:ilvl="0" w:tplc="04050017">
      <w:start w:val="1"/>
      <w:numFmt w:val="lowerLetter"/>
      <w:lvlText w:val="%1)"/>
      <w:lvlJc w:val="left"/>
      <w:pPr>
        <w:ind w:left="5617" w:hanging="360"/>
      </w:pPr>
    </w:lvl>
    <w:lvl w:ilvl="1" w:tplc="04050019" w:tentative="1">
      <w:start w:val="1"/>
      <w:numFmt w:val="lowerLetter"/>
      <w:lvlText w:val="%2."/>
      <w:lvlJc w:val="left"/>
      <w:pPr>
        <w:ind w:left="6337" w:hanging="360"/>
      </w:pPr>
    </w:lvl>
    <w:lvl w:ilvl="2" w:tplc="0405001B" w:tentative="1">
      <w:start w:val="1"/>
      <w:numFmt w:val="lowerRoman"/>
      <w:lvlText w:val="%3."/>
      <w:lvlJc w:val="right"/>
      <w:pPr>
        <w:ind w:left="7057" w:hanging="180"/>
      </w:pPr>
    </w:lvl>
    <w:lvl w:ilvl="3" w:tplc="0405000F" w:tentative="1">
      <w:start w:val="1"/>
      <w:numFmt w:val="decimal"/>
      <w:lvlText w:val="%4."/>
      <w:lvlJc w:val="left"/>
      <w:pPr>
        <w:ind w:left="7777" w:hanging="360"/>
      </w:pPr>
    </w:lvl>
    <w:lvl w:ilvl="4" w:tplc="04050019" w:tentative="1">
      <w:start w:val="1"/>
      <w:numFmt w:val="lowerLetter"/>
      <w:lvlText w:val="%5."/>
      <w:lvlJc w:val="left"/>
      <w:pPr>
        <w:ind w:left="8497" w:hanging="360"/>
      </w:pPr>
    </w:lvl>
    <w:lvl w:ilvl="5" w:tplc="0405001B" w:tentative="1">
      <w:start w:val="1"/>
      <w:numFmt w:val="lowerRoman"/>
      <w:lvlText w:val="%6."/>
      <w:lvlJc w:val="right"/>
      <w:pPr>
        <w:ind w:left="9217" w:hanging="180"/>
      </w:pPr>
    </w:lvl>
    <w:lvl w:ilvl="6" w:tplc="0405000F" w:tentative="1">
      <w:start w:val="1"/>
      <w:numFmt w:val="decimal"/>
      <w:lvlText w:val="%7."/>
      <w:lvlJc w:val="left"/>
      <w:pPr>
        <w:ind w:left="9937" w:hanging="360"/>
      </w:pPr>
    </w:lvl>
    <w:lvl w:ilvl="7" w:tplc="04050019" w:tentative="1">
      <w:start w:val="1"/>
      <w:numFmt w:val="lowerLetter"/>
      <w:lvlText w:val="%8."/>
      <w:lvlJc w:val="left"/>
      <w:pPr>
        <w:ind w:left="10657" w:hanging="360"/>
      </w:pPr>
    </w:lvl>
    <w:lvl w:ilvl="8" w:tplc="0405001B" w:tentative="1">
      <w:start w:val="1"/>
      <w:numFmt w:val="lowerRoman"/>
      <w:lvlText w:val="%9."/>
      <w:lvlJc w:val="right"/>
      <w:pPr>
        <w:ind w:left="11377" w:hanging="180"/>
      </w:pPr>
    </w:lvl>
  </w:abstractNum>
  <w:abstractNum w:abstractNumId="24" w15:restartNumberingAfterBreak="0">
    <w:nsid w:val="50A516B1"/>
    <w:multiLevelType w:val="multilevel"/>
    <w:tmpl w:val="BED0CA62"/>
    <w:lvl w:ilvl="0">
      <w:start w:val="1"/>
      <w:numFmt w:val="decimal"/>
      <w:lvlText w:val="%1"/>
      <w:lvlJc w:val="left"/>
      <w:pPr>
        <w:ind w:left="360" w:hanging="360"/>
      </w:pPr>
      <w:rPr>
        <w:rFonts w:hint="default"/>
      </w:rPr>
    </w:lvl>
    <w:lvl w:ilvl="1">
      <w:start w:val="1"/>
      <w:numFmt w:val="decimal"/>
      <w:lvlText w:val="11.%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9C230D1"/>
    <w:multiLevelType w:val="multilevel"/>
    <w:tmpl w:val="F238D458"/>
    <w:lvl w:ilvl="0">
      <w:start w:val="1"/>
      <w:numFmt w:val="decimal"/>
      <w:lvlText w:val="%1"/>
      <w:lvlJc w:val="left"/>
      <w:pPr>
        <w:ind w:left="360" w:hanging="360"/>
      </w:pPr>
      <w:rPr>
        <w:rFonts w:hint="default"/>
      </w:rPr>
    </w:lvl>
    <w:lvl w:ilvl="1">
      <w:start w:val="1"/>
      <w:numFmt w:val="decimal"/>
      <w:lvlText w:val="6.%2."/>
      <w:lvlJc w:val="left"/>
      <w:pPr>
        <w:ind w:left="851" w:hanging="851"/>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AF248C7"/>
    <w:multiLevelType w:val="multilevel"/>
    <w:tmpl w:val="95B0EB9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5F5252"/>
    <w:multiLevelType w:val="multilevel"/>
    <w:tmpl w:val="7ADA99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sz w:val="22"/>
        <w:szCs w:val="22"/>
      </w:rPr>
    </w:lvl>
    <w:lvl w:ilvl="2">
      <w:start w:val="1"/>
      <w:numFmt w:val="decimal"/>
      <w:lvlText w:val="13.6.%3"/>
      <w:lvlJc w:val="left"/>
      <w:pPr>
        <w:ind w:left="1440"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D647E23"/>
    <w:multiLevelType w:val="multilevel"/>
    <w:tmpl w:val="1C4CDB88"/>
    <w:lvl w:ilvl="0">
      <w:start w:val="1"/>
      <w:numFmt w:val="decimal"/>
      <w:pStyle w:val="1Nadpis"/>
      <w:lvlText w:val="%1"/>
      <w:lvlJc w:val="left"/>
      <w:pPr>
        <w:tabs>
          <w:tab w:val="num" w:pos="792"/>
        </w:tabs>
        <w:ind w:left="792" w:hanging="432"/>
      </w:pPr>
      <w:rPr>
        <w:rFonts w:hint="default"/>
        <w:b/>
        <w:i w:val="0"/>
        <w:sz w:val="32"/>
        <w:szCs w:val="32"/>
      </w:rPr>
    </w:lvl>
    <w:lvl w:ilvl="1">
      <w:start w:val="1"/>
      <w:numFmt w:val="decimal"/>
      <w:lvlText w:val="%1.%2"/>
      <w:lvlJc w:val="left"/>
      <w:pPr>
        <w:tabs>
          <w:tab w:val="num" w:pos="936"/>
        </w:tabs>
        <w:ind w:left="936" w:hanging="576"/>
      </w:pPr>
      <w:rPr>
        <w:rFonts w:hint="default"/>
        <w:b/>
        <w:i w:val="0"/>
        <w:sz w:val="22"/>
        <w:szCs w:val="22"/>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9" w15:restartNumberingAfterBreak="0">
    <w:nsid w:val="5DDA3AA3"/>
    <w:multiLevelType w:val="multilevel"/>
    <w:tmpl w:val="284C618C"/>
    <w:lvl w:ilvl="0">
      <w:start w:val="1"/>
      <w:numFmt w:val="decimal"/>
      <w:lvlText w:val="%1"/>
      <w:lvlJc w:val="left"/>
      <w:pPr>
        <w:ind w:left="360" w:hanging="360"/>
      </w:pPr>
      <w:rPr>
        <w:rFonts w:hint="default"/>
      </w:rPr>
    </w:lvl>
    <w:lvl w:ilvl="1">
      <w:start w:val="1"/>
      <w:numFmt w:val="decimal"/>
      <w:lvlText w:val="16.%2."/>
      <w:lvlJc w:val="left"/>
      <w:pPr>
        <w:ind w:left="851" w:hanging="851"/>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4AD0C43"/>
    <w:multiLevelType w:val="multilevel"/>
    <w:tmpl w:val="A538BE08"/>
    <w:lvl w:ilvl="0">
      <w:start w:val="1"/>
      <w:numFmt w:val="decimal"/>
      <w:lvlText w:val="%1"/>
      <w:lvlJc w:val="left"/>
      <w:pPr>
        <w:ind w:left="360" w:hanging="360"/>
      </w:pPr>
      <w:rPr>
        <w:rFonts w:hint="default"/>
      </w:rPr>
    </w:lvl>
    <w:lvl w:ilvl="1">
      <w:start w:val="1"/>
      <w:numFmt w:val="decimal"/>
      <w:lvlText w:val="10.%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50B2036"/>
    <w:multiLevelType w:val="multilevel"/>
    <w:tmpl w:val="5022BC4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sz w:val="22"/>
        <w:szCs w:val="22"/>
      </w:rPr>
    </w:lvl>
    <w:lvl w:ilvl="2">
      <w:start w:val="1"/>
      <w:numFmt w:val="decimal"/>
      <w:lvlText w:val="13.3.%3"/>
      <w:lvlJc w:val="left"/>
      <w:pPr>
        <w:ind w:left="1440"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5E84E2D"/>
    <w:multiLevelType w:val="multilevel"/>
    <w:tmpl w:val="C5CA4CE2"/>
    <w:lvl w:ilvl="0">
      <w:start w:val="1"/>
      <w:numFmt w:val="decimal"/>
      <w:lvlText w:val="%1"/>
      <w:lvlJc w:val="left"/>
      <w:pPr>
        <w:ind w:left="360" w:hanging="360"/>
      </w:pPr>
      <w:rPr>
        <w:rFonts w:hint="default"/>
      </w:rPr>
    </w:lvl>
    <w:lvl w:ilvl="1">
      <w:start w:val="1"/>
      <w:numFmt w:val="decimal"/>
      <w:lvlText w:val="4.%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36A6B2A"/>
    <w:multiLevelType w:val="hybridMultilevel"/>
    <w:tmpl w:val="4B7C5D08"/>
    <w:lvl w:ilvl="0" w:tplc="5476BF88">
      <w:start w:val="1"/>
      <w:numFmt w:val="decimal"/>
      <w:pStyle w:val="Nadpis1"/>
      <w:suff w:val="nothing"/>
      <w:lvlText w:val="Článek %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743A04"/>
    <w:multiLevelType w:val="multilevel"/>
    <w:tmpl w:val="4D2E36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sz w:val="22"/>
        <w:szCs w:val="22"/>
      </w:rPr>
    </w:lvl>
    <w:lvl w:ilvl="2">
      <w:start w:val="1"/>
      <w:numFmt w:val="decimal"/>
      <w:lvlText w:val="1.5.%3"/>
      <w:lvlJc w:val="left"/>
      <w:pPr>
        <w:ind w:left="1559" w:hanging="70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969044F"/>
    <w:multiLevelType w:val="multilevel"/>
    <w:tmpl w:val="EBBC4F6A"/>
    <w:lvl w:ilvl="0">
      <w:start w:val="1"/>
      <w:numFmt w:val="decimal"/>
      <w:lvlText w:val="%1"/>
      <w:lvlJc w:val="left"/>
      <w:pPr>
        <w:ind w:left="360" w:hanging="360"/>
      </w:pPr>
      <w:rPr>
        <w:rFonts w:hint="default"/>
      </w:rPr>
    </w:lvl>
    <w:lvl w:ilvl="1">
      <w:start w:val="1"/>
      <w:numFmt w:val="decimal"/>
      <w:lvlText w:val="8.%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BDF7533"/>
    <w:multiLevelType w:val="hybridMultilevel"/>
    <w:tmpl w:val="3AF4F76C"/>
    <w:lvl w:ilvl="0" w:tplc="A9DCDBDA">
      <w:start w:val="1"/>
      <w:numFmt w:val="lowerLetter"/>
      <w:pStyle w:val="AAALNEK"/>
      <w:lvlText w:val="%1)"/>
      <w:lvlJc w:val="left"/>
      <w:pPr>
        <w:tabs>
          <w:tab w:val="num" w:pos="2160"/>
        </w:tabs>
        <w:ind w:left="2160" w:hanging="360"/>
      </w:pPr>
      <w:rPr>
        <w:rFonts w:cs="Times New Roman"/>
      </w:rPr>
    </w:lvl>
    <w:lvl w:ilvl="1" w:tplc="02166D68">
      <w:start w:val="1"/>
      <w:numFmt w:val="lowerLetter"/>
      <w:lvlText w:val="%2."/>
      <w:lvlJc w:val="left"/>
      <w:pPr>
        <w:tabs>
          <w:tab w:val="num" w:pos="2160"/>
        </w:tabs>
        <w:ind w:left="2160" w:hanging="360"/>
      </w:pPr>
      <w:rPr>
        <w:rFonts w:cs="Times New Roman"/>
        <w:b/>
        <w:bCs/>
      </w:rPr>
    </w:lvl>
    <w:lvl w:ilvl="2" w:tplc="EEA02D96">
      <w:start w:val="1"/>
      <w:numFmt w:val="bullet"/>
      <w:lvlText w:val=""/>
      <w:lvlJc w:val="left"/>
      <w:pPr>
        <w:tabs>
          <w:tab w:val="num" w:pos="3060"/>
        </w:tabs>
        <w:ind w:left="3060" w:hanging="360"/>
      </w:pPr>
      <w:rPr>
        <w:rFonts w:ascii="Symbol" w:hAnsi="Symbol" w:hint="default"/>
        <w:strike w:val="0"/>
        <w:dstrike w:val="0"/>
        <w:color w:val="auto"/>
        <w:spacing w:val="0"/>
        <w:u w:val="none"/>
        <w:effect w:val="none"/>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7" w15:restartNumberingAfterBreak="0">
    <w:nsid w:val="7C115E2F"/>
    <w:multiLevelType w:val="multilevel"/>
    <w:tmpl w:val="28DAB652"/>
    <w:lvl w:ilvl="0">
      <w:start w:val="1"/>
      <w:numFmt w:val="decimal"/>
      <w:lvlText w:val="%1"/>
      <w:lvlJc w:val="left"/>
      <w:pPr>
        <w:ind w:left="360" w:hanging="360"/>
      </w:pPr>
      <w:rPr>
        <w:rFonts w:hint="default"/>
      </w:rPr>
    </w:lvl>
    <w:lvl w:ilvl="1">
      <w:start w:val="1"/>
      <w:numFmt w:val="decimal"/>
      <w:lvlText w:val="17.%2."/>
      <w:lvlJc w:val="left"/>
      <w:pPr>
        <w:ind w:left="851" w:hanging="851"/>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D3C38DE"/>
    <w:multiLevelType w:val="multilevel"/>
    <w:tmpl w:val="B6B28186"/>
    <w:lvl w:ilvl="0">
      <w:start w:val="7"/>
      <w:numFmt w:val="upperRoman"/>
      <w:lvlText w:val="%1."/>
      <w:lvlJc w:val="left"/>
      <w:pPr>
        <w:ind w:left="1080" w:hanging="720"/>
      </w:pPr>
      <w:rPr>
        <w:rFonts w:hint="default"/>
      </w:rPr>
    </w:lvl>
    <w:lvl w:ilvl="1">
      <w:start w:val="1"/>
      <w:numFmt w:val="decimal"/>
      <w:lvlText w:val="7.%2"/>
      <w:lvlJc w:val="left"/>
      <w:pPr>
        <w:ind w:left="1440" w:hanging="360"/>
      </w:pPr>
      <w:rPr>
        <w:rFonts w:ascii="Arial" w:hAnsi="Arial" w:cs="Arial" w:hint="default"/>
        <w:i w:val="0"/>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11"/>
  </w:num>
  <w:num w:numId="5">
    <w:abstractNumId w:val="8"/>
  </w:num>
  <w:num w:numId="6">
    <w:abstractNumId w:val="5"/>
  </w:num>
  <w:num w:numId="7">
    <w:abstractNumId w:val="21"/>
  </w:num>
  <w:num w:numId="8">
    <w:abstractNumId w:val="28"/>
  </w:num>
  <w:num w:numId="9">
    <w:abstractNumId w:val="14"/>
  </w:num>
  <w:num w:numId="10">
    <w:abstractNumId w:val="16"/>
  </w:num>
  <w:num w:numId="11">
    <w:abstractNumId w:val="33"/>
  </w:num>
  <w:num w:numId="12">
    <w:abstractNumId w:val="7"/>
  </w:num>
  <w:num w:numId="13">
    <w:abstractNumId w:val="19"/>
  </w:num>
  <w:num w:numId="14">
    <w:abstractNumId w:val="4"/>
    <w:lvlOverride w:ilvl="0">
      <w:lvl w:ilvl="0">
        <w:start w:val="1"/>
        <w:numFmt w:val="decimal"/>
        <w:lvlText w:val="%1"/>
        <w:lvlJc w:val="left"/>
        <w:pPr>
          <w:ind w:left="360" w:hanging="360"/>
        </w:pPr>
        <w:rPr>
          <w:rFonts w:hint="default"/>
        </w:rPr>
      </w:lvl>
    </w:lvlOverride>
    <w:lvlOverride w:ilvl="1">
      <w:lvl w:ilvl="1">
        <w:start w:val="1"/>
        <w:numFmt w:val="decimal"/>
        <w:pStyle w:val="Nadpis11"/>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15">
    <w:abstractNumId w:val="32"/>
  </w:num>
  <w:num w:numId="16">
    <w:abstractNumId w:val="22"/>
  </w:num>
  <w:num w:numId="17">
    <w:abstractNumId w:val="32"/>
    <w:lvlOverride w:ilvl="0">
      <w:lvl w:ilvl="0">
        <w:start w:val="1"/>
        <w:numFmt w:val="decimal"/>
        <w:lvlText w:val="%1"/>
        <w:lvlJc w:val="left"/>
        <w:pPr>
          <w:ind w:left="360" w:hanging="360"/>
        </w:pPr>
        <w:rPr>
          <w:rFonts w:hint="default"/>
        </w:rPr>
      </w:lvl>
    </w:lvlOverride>
    <w:lvlOverride w:ilvl="1">
      <w:lvl w:ilvl="1">
        <w:start w:val="1"/>
        <w:numFmt w:val="decimal"/>
        <w:lvlText w:val="4.%2."/>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18">
    <w:abstractNumId w:val="25"/>
  </w:num>
  <w:num w:numId="19">
    <w:abstractNumId w:val="35"/>
    <w:lvlOverride w:ilvl="0">
      <w:lvl w:ilvl="0">
        <w:start w:val="1"/>
        <w:numFmt w:val="decimal"/>
        <w:lvlText w:val="%1"/>
        <w:lvlJc w:val="left"/>
        <w:pPr>
          <w:ind w:left="360" w:hanging="360"/>
        </w:pPr>
        <w:rPr>
          <w:rFonts w:hint="default"/>
        </w:rPr>
      </w:lvl>
    </w:lvlOverride>
    <w:lvlOverride w:ilvl="1">
      <w:lvl w:ilvl="1">
        <w:start w:val="1"/>
        <w:numFmt w:val="decimal"/>
        <w:lvlText w:val="8.%2."/>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9.%2."/>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1">
    <w:abstractNumId w:val="30"/>
    <w:lvlOverride w:ilvl="0">
      <w:lvl w:ilvl="0">
        <w:start w:val="1"/>
        <w:numFmt w:val="decimal"/>
        <w:lvlText w:val="%1"/>
        <w:lvlJc w:val="left"/>
        <w:pPr>
          <w:ind w:left="360" w:hanging="360"/>
        </w:pPr>
        <w:rPr>
          <w:rFonts w:hint="default"/>
        </w:rPr>
      </w:lvl>
    </w:lvlOverride>
    <w:lvlOverride w:ilvl="1">
      <w:lvl w:ilvl="1">
        <w:start w:val="1"/>
        <w:numFmt w:val="decimal"/>
        <w:lvlText w:val="10.%2."/>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2">
    <w:abstractNumId w:val="24"/>
    <w:lvlOverride w:ilvl="0">
      <w:lvl w:ilvl="0">
        <w:start w:val="1"/>
        <w:numFmt w:val="decimal"/>
        <w:lvlText w:val="%1"/>
        <w:lvlJc w:val="left"/>
        <w:pPr>
          <w:ind w:left="360" w:hanging="360"/>
        </w:pPr>
        <w:rPr>
          <w:rFonts w:hint="default"/>
        </w:rPr>
      </w:lvl>
    </w:lvlOverride>
    <w:lvlOverride w:ilvl="1">
      <w:lvl w:ilvl="1">
        <w:start w:val="1"/>
        <w:numFmt w:val="decimal"/>
        <w:lvlText w:val="11.%2."/>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3">
    <w:abstractNumId w:val="6"/>
    <w:lvlOverride w:ilvl="0">
      <w:lvl w:ilvl="0">
        <w:start w:val="1"/>
        <w:numFmt w:val="decimal"/>
        <w:lvlText w:val="%1"/>
        <w:lvlJc w:val="left"/>
        <w:pPr>
          <w:ind w:left="360" w:hanging="360"/>
        </w:pPr>
        <w:rPr>
          <w:rFonts w:hint="default"/>
        </w:rPr>
      </w:lvl>
    </w:lvlOverride>
    <w:lvlOverride w:ilvl="1">
      <w:lvl w:ilvl="1">
        <w:start w:val="1"/>
        <w:numFmt w:val="decimal"/>
        <w:lvlText w:val="12.%2."/>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4">
    <w:abstractNumId w:val="18"/>
    <w:lvlOverride w:ilvl="0">
      <w:lvl w:ilvl="0">
        <w:start w:val="1"/>
        <w:numFmt w:val="decimal"/>
        <w:lvlText w:val="%1"/>
        <w:lvlJc w:val="left"/>
        <w:pPr>
          <w:ind w:left="360" w:hanging="360"/>
        </w:pPr>
        <w:rPr>
          <w:rFonts w:hint="default"/>
        </w:rPr>
      </w:lvl>
    </w:lvlOverride>
    <w:lvlOverride w:ilvl="1">
      <w:lvl w:ilvl="1">
        <w:start w:val="1"/>
        <w:numFmt w:val="decimal"/>
        <w:lvlText w:val="13.%2."/>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5">
    <w:abstractNumId w:val="3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360"/>
        </w:pPr>
        <w:rPr>
          <w:rFonts w:hint="default"/>
          <w:b w:val="0"/>
          <w:sz w:val="22"/>
          <w:szCs w:val="22"/>
        </w:rPr>
      </w:lvl>
    </w:lvlOverride>
    <w:lvlOverride w:ilvl="2">
      <w:lvl w:ilvl="2">
        <w:start w:val="1"/>
        <w:numFmt w:val="decimal"/>
        <w:lvlText w:val="13.3.%3"/>
        <w:lvlJc w:val="left"/>
        <w:pPr>
          <w:ind w:left="1559" w:hanging="70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6">
    <w:abstractNumId w:val="9"/>
  </w:num>
  <w:num w:numId="27">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360"/>
        </w:pPr>
        <w:rPr>
          <w:rFonts w:hint="default"/>
          <w:b w:val="0"/>
          <w:sz w:val="22"/>
          <w:szCs w:val="22"/>
        </w:rPr>
      </w:lvl>
    </w:lvlOverride>
    <w:lvlOverride w:ilvl="2">
      <w:lvl w:ilvl="2">
        <w:start w:val="1"/>
        <w:numFmt w:val="decimal"/>
        <w:lvlText w:val="13.6.%3"/>
        <w:lvlJc w:val="left"/>
        <w:pPr>
          <w:ind w:left="1559" w:hanging="765"/>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8">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4.%2."/>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abstractNumId w:val="1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360"/>
        </w:pPr>
        <w:rPr>
          <w:rFonts w:hint="default"/>
          <w:b w:val="0"/>
          <w:sz w:val="22"/>
          <w:szCs w:val="22"/>
        </w:rPr>
      </w:lvl>
    </w:lvlOverride>
    <w:lvlOverride w:ilvl="2">
      <w:lvl w:ilvl="2">
        <w:start w:val="1"/>
        <w:numFmt w:val="decimal"/>
        <w:lvlText w:val="14.1.%3"/>
        <w:lvlJc w:val="left"/>
        <w:pPr>
          <w:ind w:left="1559" w:hanging="70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30">
    <w:abstractNumId w:val="29"/>
  </w:num>
  <w:num w:numId="31">
    <w:abstractNumId w:val="37"/>
  </w:num>
  <w:num w:numId="32">
    <w:abstractNumId w:val="34"/>
  </w:num>
  <w:num w:numId="33">
    <w:abstractNumId w:val="26"/>
  </w:num>
  <w:num w:numId="34">
    <w:abstractNumId w:val="38"/>
  </w:num>
  <w:num w:numId="35">
    <w:abstractNumId w:val="12"/>
  </w:num>
  <w:num w:numId="36">
    <w:abstractNumId w:val="3"/>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20"/>
  </w:num>
  <w:num w:numId="40">
    <w:abstractNumId w:val="2"/>
  </w:num>
  <w:num w:numId="41">
    <w:abstractNumId w:val="4"/>
    <w:lvlOverride w:ilvl="0">
      <w:lvl w:ilvl="0">
        <w:start w:val="1"/>
        <w:numFmt w:val="decimal"/>
        <w:lvlText w:val="%1"/>
        <w:lvlJc w:val="left"/>
        <w:pPr>
          <w:ind w:left="360" w:hanging="360"/>
        </w:pPr>
        <w:rPr>
          <w:rFonts w:hint="default"/>
        </w:rPr>
      </w:lvl>
    </w:lvlOverride>
    <w:lvlOverride w:ilvl="1">
      <w:lvl w:ilvl="1">
        <w:start w:val="1"/>
        <w:numFmt w:val="decimal"/>
        <w:pStyle w:val="Nadpis11"/>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2">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TrackFormattin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930"/>
    <w:rsid w:val="0000719B"/>
    <w:rsid w:val="000122DF"/>
    <w:rsid w:val="00012453"/>
    <w:rsid w:val="00012F07"/>
    <w:rsid w:val="00012F1E"/>
    <w:rsid w:val="00013720"/>
    <w:rsid w:val="00015770"/>
    <w:rsid w:val="00015BE5"/>
    <w:rsid w:val="000164C7"/>
    <w:rsid w:val="00021428"/>
    <w:rsid w:val="00021DE0"/>
    <w:rsid w:val="0002356B"/>
    <w:rsid w:val="000260D2"/>
    <w:rsid w:val="00032658"/>
    <w:rsid w:val="00034E27"/>
    <w:rsid w:val="000358F1"/>
    <w:rsid w:val="0003699E"/>
    <w:rsid w:val="00036BEB"/>
    <w:rsid w:val="00037229"/>
    <w:rsid w:val="00041EFF"/>
    <w:rsid w:val="000450B3"/>
    <w:rsid w:val="000468E4"/>
    <w:rsid w:val="0004702F"/>
    <w:rsid w:val="0005030D"/>
    <w:rsid w:val="0005151F"/>
    <w:rsid w:val="000532A5"/>
    <w:rsid w:val="00055E25"/>
    <w:rsid w:val="00056120"/>
    <w:rsid w:val="00057E21"/>
    <w:rsid w:val="0006116C"/>
    <w:rsid w:val="00062A29"/>
    <w:rsid w:val="00066CA6"/>
    <w:rsid w:val="0006778F"/>
    <w:rsid w:val="00073D6B"/>
    <w:rsid w:val="000753BE"/>
    <w:rsid w:val="0007543F"/>
    <w:rsid w:val="000765D5"/>
    <w:rsid w:val="0007719D"/>
    <w:rsid w:val="00077AF3"/>
    <w:rsid w:val="00082F23"/>
    <w:rsid w:val="00083661"/>
    <w:rsid w:val="00085A88"/>
    <w:rsid w:val="000860ED"/>
    <w:rsid w:val="00090956"/>
    <w:rsid w:val="00090AD7"/>
    <w:rsid w:val="00090B91"/>
    <w:rsid w:val="00090E4A"/>
    <w:rsid w:val="0009215B"/>
    <w:rsid w:val="00092C57"/>
    <w:rsid w:val="00092CA1"/>
    <w:rsid w:val="00092CE7"/>
    <w:rsid w:val="00092D32"/>
    <w:rsid w:val="00092EBA"/>
    <w:rsid w:val="000A056D"/>
    <w:rsid w:val="000A237B"/>
    <w:rsid w:val="000A2B35"/>
    <w:rsid w:val="000A2CA4"/>
    <w:rsid w:val="000A3DCF"/>
    <w:rsid w:val="000A4FAA"/>
    <w:rsid w:val="000A507F"/>
    <w:rsid w:val="000B3381"/>
    <w:rsid w:val="000B7CC1"/>
    <w:rsid w:val="000C0737"/>
    <w:rsid w:val="000C0BF3"/>
    <w:rsid w:val="000C1771"/>
    <w:rsid w:val="000C1A40"/>
    <w:rsid w:val="000C55C5"/>
    <w:rsid w:val="000C6871"/>
    <w:rsid w:val="000C7988"/>
    <w:rsid w:val="000D00A4"/>
    <w:rsid w:val="000D05EC"/>
    <w:rsid w:val="000D1961"/>
    <w:rsid w:val="000D1A5F"/>
    <w:rsid w:val="000D3344"/>
    <w:rsid w:val="000D3AE2"/>
    <w:rsid w:val="000D4F45"/>
    <w:rsid w:val="000D7091"/>
    <w:rsid w:val="000D7717"/>
    <w:rsid w:val="000E0C0F"/>
    <w:rsid w:val="000E183C"/>
    <w:rsid w:val="000E1FE2"/>
    <w:rsid w:val="000E362F"/>
    <w:rsid w:val="000E4CF6"/>
    <w:rsid w:val="000E74D1"/>
    <w:rsid w:val="000E7DCC"/>
    <w:rsid w:val="000F0930"/>
    <w:rsid w:val="000F11DD"/>
    <w:rsid w:val="000F225A"/>
    <w:rsid w:val="000F3A70"/>
    <w:rsid w:val="00103080"/>
    <w:rsid w:val="00106F8B"/>
    <w:rsid w:val="001106EF"/>
    <w:rsid w:val="00110B81"/>
    <w:rsid w:val="00110BB6"/>
    <w:rsid w:val="00110D74"/>
    <w:rsid w:val="00114890"/>
    <w:rsid w:val="00114E27"/>
    <w:rsid w:val="0011510C"/>
    <w:rsid w:val="00115E91"/>
    <w:rsid w:val="0012172F"/>
    <w:rsid w:val="00122F3F"/>
    <w:rsid w:val="0012444B"/>
    <w:rsid w:val="00130D02"/>
    <w:rsid w:val="00130EE6"/>
    <w:rsid w:val="00131352"/>
    <w:rsid w:val="00133616"/>
    <w:rsid w:val="0013672D"/>
    <w:rsid w:val="00140E32"/>
    <w:rsid w:val="0014164B"/>
    <w:rsid w:val="00141B56"/>
    <w:rsid w:val="00142E4C"/>
    <w:rsid w:val="00151E71"/>
    <w:rsid w:val="00153ECE"/>
    <w:rsid w:val="00154663"/>
    <w:rsid w:val="00156285"/>
    <w:rsid w:val="00157A21"/>
    <w:rsid w:val="00160827"/>
    <w:rsid w:val="001617CE"/>
    <w:rsid w:val="001638E7"/>
    <w:rsid w:val="00171654"/>
    <w:rsid w:val="00172AE1"/>
    <w:rsid w:val="00175755"/>
    <w:rsid w:val="001806F2"/>
    <w:rsid w:val="00181796"/>
    <w:rsid w:val="00181942"/>
    <w:rsid w:val="001835C0"/>
    <w:rsid w:val="0018647C"/>
    <w:rsid w:val="001952FA"/>
    <w:rsid w:val="00195B8F"/>
    <w:rsid w:val="001A00AD"/>
    <w:rsid w:val="001A08D8"/>
    <w:rsid w:val="001A64DA"/>
    <w:rsid w:val="001A6887"/>
    <w:rsid w:val="001A7255"/>
    <w:rsid w:val="001B09FA"/>
    <w:rsid w:val="001B2BF5"/>
    <w:rsid w:val="001B6CBC"/>
    <w:rsid w:val="001C018B"/>
    <w:rsid w:val="001C0A53"/>
    <w:rsid w:val="001C0EA0"/>
    <w:rsid w:val="001C282A"/>
    <w:rsid w:val="001C2F57"/>
    <w:rsid w:val="001C545E"/>
    <w:rsid w:val="001C563B"/>
    <w:rsid w:val="001C6B92"/>
    <w:rsid w:val="001C79EF"/>
    <w:rsid w:val="001D0629"/>
    <w:rsid w:val="001D10A1"/>
    <w:rsid w:val="001D272C"/>
    <w:rsid w:val="001D5C37"/>
    <w:rsid w:val="001D7065"/>
    <w:rsid w:val="001E2656"/>
    <w:rsid w:val="001E3637"/>
    <w:rsid w:val="001E40E7"/>
    <w:rsid w:val="001E46D3"/>
    <w:rsid w:val="001E5D8D"/>
    <w:rsid w:val="001E66E1"/>
    <w:rsid w:val="001F0CA5"/>
    <w:rsid w:val="001F3701"/>
    <w:rsid w:val="001F5493"/>
    <w:rsid w:val="001F5916"/>
    <w:rsid w:val="001F73D2"/>
    <w:rsid w:val="001F7576"/>
    <w:rsid w:val="00203249"/>
    <w:rsid w:val="00210515"/>
    <w:rsid w:val="00213C0E"/>
    <w:rsid w:val="00214EFC"/>
    <w:rsid w:val="0021610F"/>
    <w:rsid w:val="002164F3"/>
    <w:rsid w:val="002166C7"/>
    <w:rsid w:val="002179A2"/>
    <w:rsid w:val="00217DF0"/>
    <w:rsid w:val="00221B93"/>
    <w:rsid w:val="00223BEE"/>
    <w:rsid w:val="00231577"/>
    <w:rsid w:val="00231BA7"/>
    <w:rsid w:val="00231C68"/>
    <w:rsid w:val="00234DDB"/>
    <w:rsid w:val="002436D8"/>
    <w:rsid w:val="00247728"/>
    <w:rsid w:val="0025232A"/>
    <w:rsid w:val="00252841"/>
    <w:rsid w:val="00253CB3"/>
    <w:rsid w:val="002544DE"/>
    <w:rsid w:val="00255918"/>
    <w:rsid w:val="00256AAC"/>
    <w:rsid w:val="002616D9"/>
    <w:rsid w:val="00261EC5"/>
    <w:rsid w:val="0026283D"/>
    <w:rsid w:val="00264C65"/>
    <w:rsid w:val="0026540B"/>
    <w:rsid w:val="0026573B"/>
    <w:rsid w:val="002702F7"/>
    <w:rsid w:val="00274AD6"/>
    <w:rsid w:val="00275B5C"/>
    <w:rsid w:val="002800C2"/>
    <w:rsid w:val="0028052F"/>
    <w:rsid w:val="0028091F"/>
    <w:rsid w:val="00283100"/>
    <w:rsid w:val="00283846"/>
    <w:rsid w:val="002901DB"/>
    <w:rsid w:val="00290D20"/>
    <w:rsid w:val="0029188B"/>
    <w:rsid w:val="00291E0A"/>
    <w:rsid w:val="002939A3"/>
    <w:rsid w:val="002940CF"/>
    <w:rsid w:val="00294582"/>
    <w:rsid w:val="002962D4"/>
    <w:rsid w:val="00296547"/>
    <w:rsid w:val="002973ED"/>
    <w:rsid w:val="0029799D"/>
    <w:rsid w:val="00297A0B"/>
    <w:rsid w:val="002A1B49"/>
    <w:rsid w:val="002A2778"/>
    <w:rsid w:val="002A5C74"/>
    <w:rsid w:val="002A7778"/>
    <w:rsid w:val="002B2782"/>
    <w:rsid w:val="002B3502"/>
    <w:rsid w:val="002B4A99"/>
    <w:rsid w:val="002C14B5"/>
    <w:rsid w:val="002C25CB"/>
    <w:rsid w:val="002C25F0"/>
    <w:rsid w:val="002C3144"/>
    <w:rsid w:val="002C46B2"/>
    <w:rsid w:val="002C6067"/>
    <w:rsid w:val="002C6C48"/>
    <w:rsid w:val="002D021E"/>
    <w:rsid w:val="002D08E2"/>
    <w:rsid w:val="002D1CA7"/>
    <w:rsid w:val="002D285B"/>
    <w:rsid w:val="002D55FF"/>
    <w:rsid w:val="002D59A7"/>
    <w:rsid w:val="002D5AED"/>
    <w:rsid w:val="002D5CD7"/>
    <w:rsid w:val="002D605E"/>
    <w:rsid w:val="002D715A"/>
    <w:rsid w:val="002E5FC5"/>
    <w:rsid w:val="002E6C12"/>
    <w:rsid w:val="002E6EF3"/>
    <w:rsid w:val="002E760D"/>
    <w:rsid w:val="002F05E8"/>
    <w:rsid w:val="002F0669"/>
    <w:rsid w:val="002F2284"/>
    <w:rsid w:val="002F36CC"/>
    <w:rsid w:val="002F39C1"/>
    <w:rsid w:val="002F3CDB"/>
    <w:rsid w:val="002F5C65"/>
    <w:rsid w:val="00302280"/>
    <w:rsid w:val="0030739E"/>
    <w:rsid w:val="00307D87"/>
    <w:rsid w:val="003115E9"/>
    <w:rsid w:val="00312F72"/>
    <w:rsid w:val="00313CEC"/>
    <w:rsid w:val="00314C12"/>
    <w:rsid w:val="00315131"/>
    <w:rsid w:val="00315732"/>
    <w:rsid w:val="00317ECF"/>
    <w:rsid w:val="00321747"/>
    <w:rsid w:val="00322742"/>
    <w:rsid w:val="00331DCE"/>
    <w:rsid w:val="00332DF1"/>
    <w:rsid w:val="00333BF4"/>
    <w:rsid w:val="00336A8D"/>
    <w:rsid w:val="003373A1"/>
    <w:rsid w:val="003402A2"/>
    <w:rsid w:val="00340765"/>
    <w:rsid w:val="00342AC7"/>
    <w:rsid w:val="00344693"/>
    <w:rsid w:val="00344C54"/>
    <w:rsid w:val="00347153"/>
    <w:rsid w:val="00347B17"/>
    <w:rsid w:val="00350592"/>
    <w:rsid w:val="00353E6C"/>
    <w:rsid w:val="00353EAD"/>
    <w:rsid w:val="0035565D"/>
    <w:rsid w:val="0035586F"/>
    <w:rsid w:val="00355B00"/>
    <w:rsid w:val="00357460"/>
    <w:rsid w:val="00360405"/>
    <w:rsid w:val="0036202D"/>
    <w:rsid w:val="003626AD"/>
    <w:rsid w:val="003627DC"/>
    <w:rsid w:val="00363178"/>
    <w:rsid w:val="00363F8C"/>
    <w:rsid w:val="00365029"/>
    <w:rsid w:val="00365C18"/>
    <w:rsid w:val="0037074F"/>
    <w:rsid w:val="00370B10"/>
    <w:rsid w:val="0037143E"/>
    <w:rsid w:val="00372C5A"/>
    <w:rsid w:val="003753E8"/>
    <w:rsid w:val="003758EF"/>
    <w:rsid w:val="00383052"/>
    <w:rsid w:val="00387540"/>
    <w:rsid w:val="00387DEE"/>
    <w:rsid w:val="00390915"/>
    <w:rsid w:val="00391A29"/>
    <w:rsid w:val="0039348A"/>
    <w:rsid w:val="003951DD"/>
    <w:rsid w:val="00397A46"/>
    <w:rsid w:val="003A0364"/>
    <w:rsid w:val="003A13CA"/>
    <w:rsid w:val="003A5CE7"/>
    <w:rsid w:val="003B07C8"/>
    <w:rsid w:val="003B0A11"/>
    <w:rsid w:val="003B22CF"/>
    <w:rsid w:val="003B23C8"/>
    <w:rsid w:val="003B2AFC"/>
    <w:rsid w:val="003B42DA"/>
    <w:rsid w:val="003B4C11"/>
    <w:rsid w:val="003C29DA"/>
    <w:rsid w:val="003C358C"/>
    <w:rsid w:val="003C7843"/>
    <w:rsid w:val="003C7E3D"/>
    <w:rsid w:val="003D5053"/>
    <w:rsid w:val="003E1A2A"/>
    <w:rsid w:val="003E21AB"/>
    <w:rsid w:val="003E4306"/>
    <w:rsid w:val="003F0C77"/>
    <w:rsid w:val="003F0D2B"/>
    <w:rsid w:val="003F1346"/>
    <w:rsid w:val="003F1518"/>
    <w:rsid w:val="003F17D3"/>
    <w:rsid w:val="003F2567"/>
    <w:rsid w:val="003F3904"/>
    <w:rsid w:val="003F50BE"/>
    <w:rsid w:val="004013EC"/>
    <w:rsid w:val="0040144B"/>
    <w:rsid w:val="00401871"/>
    <w:rsid w:val="00402661"/>
    <w:rsid w:val="0040342E"/>
    <w:rsid w:val="00405EC9"/>
    <w:rsid w:val="00406246"/>
    <w:rsid w:val="00406B47"/>
    <w:rsid w:val="00413F34"/>
    <w:rsid w:val="00414591"/>
    <w:rsid w:val="00417250"/>
    <w:rsid w:val="00421AF3"/>
    <w:rsid w:val="00421BBF"/>
    <w:rsid w:val="00422DF2"/>
    <w:rsid w:val="00432FF6"/>
    <w:rsid w:val="0043556E"/>
    <w:rsid w:val="0043654D"/>
    <w:rsid w:val="00437076"/>
    <w:rsid w:val="00437909"/>
    <w:rsid w:val="00441D51"/>
    <w:rsid w:val="0044359C"/>
    <w:rsid w:val="00444247"/>
    <w:rsid w:val="00444AE1"/>
    <w:rsid w:val="0045047C"/>
    <w:rsid w:val="00452D05"/>
    <w:rsid w:val="00455C4B"/>
    <w:rsid w:val="00456887"/>
    <w:rsid w:val="004641F6"/>
    <w:rsid w:val="00465F5D"/>
    <w:rsid w:val="0047070C"/>
    <w:rsid w:val="00470C68"/>
    <w:rsid w:val="0047217D"/>
    <w:rsid w:val="00472DA9"/>
    <w:rsid w:val="00474222"/>
    <w:rsid w:val="00475871"/>
    <w:rsid w:val="00476DD9"/>
    <w:rsid w:val="004810A1"/>
    <w:rsid w:val="004846EE"/>
    <w:rsid w:val="00486102"/>
    <w:rsid w:val="004872F9"/>
    <w:rsid w:val="00487F20"/>
    <w:rsid w:val="0049602E"/>
    <w:rsid w:val="004967D3"/>
    <w:rsid w:val="004A1326"/>
    <w:rsid w:val="004A265A"/>
    <w:rsid w:val="004A5E9D"/>
    <w:rsid w:val="004A67B8"/>
    <w:rsid w:val="004A73B4"/>
    <w:rsid w:val="004A7842"/>
    <w:rsid w:val="004B1B67"/>
    <w:rsid w:val="004B5328"/>
    <w:rsid w:val="004B6163"/>
    <w:rsid w:val="004B638F"/>
    <w:rsid w:val="004C4D1C"/>
    <w:rsid w:val="004C56A9"/>
    <w:rsid w:val="004C78D2"/>
    <w:rsid w:val="004D0D1C"/>
    <w:rsid w:val="004D26D2"/>
    <w:rsid w:val="004D3B87"/>
    <w:rsid w:val="004D4960"/>
    <w:rsid w:val="004D75C9"/>
    <w:rsid w:val="004E3BEA"/>
    <w:rsid w:val="004E7618"/>
    <w:rsid w:val="004F03CA"/>
    <w:rsid w:val="004F17BA"/>
    <w:rsid w:val="004F2AF8"/>
    <w:rsid w:val="004F5313"/>
    <w:rsid w:val="004F6541"/>
    <w:rsid w:val="004F65C3"/>
    <w:rsid w:val="00501222"/>
    <w:rsid w:val="005017A9"/>
    <w:rsid w:val="0050385A"/>
    <w:rsid w:val="00505633"/>
    <w:rsid w:val="0050591C"/>
    <w:rsid w:val="005067B2"/>
    <w:rsid w:val="00511591"/>
    <w:rsid w:val="005125EF"/>
    <w:rsid w:val="005138BE"/>
    <w:rsid w:val="005143EF"/>
    <w:rsid w:val="0051457B"/>
    <w:rsid w:val="005164E8"/>
    <w:rsid w:val="005177B5"/>
    <w:rsid w:val="00522934"/>
    <w:rsid w:val="00523448"/>
    <w:rsid w:val="00525CA2"/>
    <w:rsid w:val="00527C89"/>
    <w:rsid w:val="00527DE5"/>
    <w:rsid w:val="0053025A"/>
    <w:rsid w:val="00530593"/>
    <w:rsid w:val="00532E6A"/>
    <w:rsid w:val="00533134"/>
    <w:rsid w:val="00534458"/>
    <w:rsid w:val="00534B93"/>
    <w:rsid w:val="00541D16"/>
    <w:rsid w:val="00545346"/>
    <w:rsid w:val="00546B76"/>
    <w:rsid w:val="00550F98"/>
    <w:rsid w:val="005513AD"/>
    <w:rsid w:val="00551EE0"/>
    <w:rsid w:val="00557E37"/>
    <w:rsid w:val="00560DD5"/>
    <w:rsid w:val="00561EC4"/>
    <w:rsid w:val="0056363F"/>
    <w:rsid w:val="00564AD3"/>
    <w:rsid w:val="005738C6"/>
    <w:rsid w:val="00573CB9"/>
    <w:rsid w:val="0057659E"/>
    <w:rsid w:val="00577D55"/>
    <w:rsid w:val="00581584"/>
    <w:rsid w:val="00581C1F"/>
    <w:rsid w:val="005831C0"/>
    <w:rsid w:val="0058436D"/>
    <w:rsid w:val="00590782"/>
    <w:rsid w:val="00594F47"/>
    <w:rsid w:val="00595B48"/>
    <w:rsid w:val="005A1489"/>
    <w:rsid w:val="005A3138"/>
    <w:rsid w:val="005A78D3"/>
    <w:rsid w:val="005A7D2E"/>
    <w:rsid w:val="005B00C3"/>
    <w:rsid w:val="005B2CDF"/>
    <w:rsid w:val="005B2F6B"/>
    <w:rsid w:val="005B4E0F"/>
    <w:rsid w:val="005B58CD"/>
    <w:rsid w:val="005B5CF9"/>
    <w:rsid w:val="005C1F3C"/>
    <w:rsid w:val="005C2330"/>
    <w:rsid w:val="005C6A8E"/>
    <w:rsid w:val="005D035C"/>
    <w:rsid w:val="005D1821"/>
    <w:rsid w:val="005D1CC3"/>
    <w:rsid w:val="005D75E5"/>
    <w:rsid w:val="005E0530"/>
    <w:rsid w:val="005E3762"/>
    <w:rsid w:val="005E4661"/>
    <w:rsid w:val="005E49B1"/>
    <w:rsid w:val="005E50A9"/>
    <w:rsid w:val="005E5A7B"/>
    <w:rsid w:val="005E6298"/>
    <w:rsid w:val="005E7B7B"/>
    <w:rsid w:val="005E7CD7"/>
    <w:rsid w:val="005F0FF3"/>
    <w:rsid w:val="005F129E"/>
    <w:rsid w:val="005F32CA"/>
    <w:rsid w:val="00601E41"/>
    <w:rsid w:val="00602916"/>
    <w:rsid w:val="006052D7"/>
    <w:rsid w:val="00606B6E"/>
    <w:rsid w:val="00607ABB"/>
    <w:rsid w:val="00610144"/>
    <w:rsid w:val="006111DD"/>
    <w:rsid w:val="00611223"/>
    <w:rsid w:val="006115B2"/>
    <w:rsid w:val="00611759"/>
    <w:rsid w:val="00614FA5"/>
    <w:rsid w:val="006151C2"/>
    <w:rsid w:val="006163DE"/>
    <w:rsid w:val="00616C94"/>
    <w:rsid w:val="006174B4"/>
    <w:rsid w:val="006225D3"/>
    <w:rsid w:val="00622FB5"/>
    <w:rsid w:val="00623036"/>
    <w:rsid w:val="00623EE0"/>
    <w:rsid w:val="00624BC9"/>
    <w:rsid w:val="00625D3A"/>
    <w:rsid w:val="006263B8"/>
    <w:rsid w:val="00626696"/>
    <w:rsid w:val="00630CA8"/>
    <w:rsid w:val="006317AD"/>
    <w:rsid w:val="00636E56"/>
    <w:rsid w:val="0064219E"/>
    <w:rsid w:val="00642DAF"/>
    <w:rsid w:val="00647227"/>
    <w:rsid w:val="0065331E"/>
    <w:rsid w:val="00654D56"/>
    <w:rsid w:val="00661AE4"/>
    <w:rsid w:val="00662164"/>
    <w:rsid w:val="00662982"/>
    <w:rsid w:val="00664BE7"/>
    <w:rsid w:val="00666643"/>
    <w:rsid w:val="006668A4"/>
    <w:rsid w:val="00666DC6"/>
    <w:rsid w:val="00677C8D"/>
    <w:rsid w:val="0068185E"/>
    <w:rsid w:val="00682E7D"/>
    <w:rsid w:val="00683AE0"/>
    <w:rsid w:val="00686584"/>
    <w:rsid w:val="00686641"/>
    <w:rsid w:val="0068731E"/>
    <w:rsid w:val="00690663"/>
    <w:rsid w:val="00691395"/>
    <w:rsid w:val="00691E49"/>
    <w:rsid w:val="006A0106"/>
    <w:rsid w:val="006A3952"/>
    <w:rsid w:val="006A4237"/>
    <w:rsid w:val="006A4A29"/>
    <w:rsid w:val="006A7BD7"/>
    <w:rsid w:val="006B0215"/>
    <w:rsid w:val="006B0CE4"/>
    <w:rsid w:val="006B1509"/>
    <w:rsid w:val="006B376E"/>
    <w:rsid w:val="006B5C38"/>
    <w:rsid w:val="006B765F"/>
    <w:rsid w:val="006B7FA2"/>
    <w:rsid w:val="006C0B34"/>
    <w:rsid w:val="006C3DF8"/>
    <w:rsid w:val="006C557B"/>
    <w:rsid w:val="006D028F"/>
    <w:rsid w:val="006D47B0"/>
    <w:rsid w:val="006D4DD0"/>
    <w:rsid w:val="006D5042"/>
    <w:rsid w:val="006D6427"/>
    <w:rsid w:val="006D64EB"/>
    <w:rsid w:val="006D6902"/>
    <w:rsid w:val="006D7D0D"/>
    <w:rsid w:val="006E2298"/>
    <w:rsid w:val="006E274A"/>
    <w:rsid w:val="006E3036"/>
    <w:rsid w:val="006E4BD7"/>
    <w:rsid w:val="006F2287"/>
    <w:rsid w:val="006F525B"/>
    <w:rsid w:val="006F672E"/>
    <w:rsid w:val="006F75A5"/>
    <w:rsid w:val="0070053A"/>
    <w:rsid w:val="007005FC"/>
    <w:rsid w:val="00702286"/>
    <w:rsid w:val="0070351E"/>
    <w:rsid w:val="00703A7E"/>
    <w:rsid w:val="00703E3F"/>
    <w:rsid w:val="00704389"/>
    <w:rsid w:val="0070542F"/>
    <w:rsid w:val="00710EA7"/>
    <w:rsid w:val="007126E1"/>
    <w:rsid w:val="00713137"/>
    <w:rsid w:val="007179F6"/>
    <w:rsid w:val="00721123"/>
    <w:rsid w:val="0072144F"/>
    <w:rsid w:val="0072655B"/>
    <w:rsid w:val="00730075"/>
    <w:rsid w:val="00731620"/>
    <w:rsid w:val="00731DBF"/>
    <w:rsid w:val="00734289"/>
    <w:rsid w:val="007358E5"/>
    <w:rsid w:val="007363AB"/>
    <w:rsid w:val="00736807"/>
    <w:rsid w:val="007509BD"/>
    <w:rsid w:val="00751D26"/>
    <w:rsid w:val="007549C0"/>
    <w:rsid w:val="00761A9E"/>
    <w:rsid w:val="00762629"/>
    <w:rsid w:val="00763360"/>
    <w:rsid w:val="007662B2"/>
    <w:rsid w:val="00772F5A"/>
    <w:rsid w:val="00775E22"/>
    <w:rsid w:val="00776CB9"/>
    <w:rsid w:val="0077712F"/>
    <w:rsid w:val="0078164E"/>
    <w:rsid w:val="00781868"/>
    <w:rsid w:val="007839CF"/>
    <w:rsid w:val="00784259"/>
    <w:rsid w:val="00784268"/>
    <w:rsid w:val="007861DF"/>
    <w:rsid w:val="00786782"/>
    <w:rsid w:val="00792AED"/>
    <w:rsid w:val="00796386"/>
    <w:rsid w:val="007A0CA2"/>
    <w:rsid w:val="007A0ECC"/>
    <w:rsid w:val="007A1F71"/>
    <w:rsid w:val="007A2AD6"/>
    <w:rsid w:val="007A30DD"/>
    <w:rsid w:val="007A370F"/>
    <w:rsid w:val="007A5C69"/>
    <w:rsid w:val="007A611B"/>
    <w:rsid w:val="007B1463"/>
    <w:rsid w:val="007B3A1D"/>
    <w:rsid w:val="007B3D53"/>
    <w:rsid w:val="007C0722"/>
    <w:rsid w:val="007C372E"/>
    <w:rsid w:val="007C5C05"/>
    <w:rsid w:val="007C69BB"/>
    <w:rsid w:val="007C7716"/>
    <w:rsid w:val="007D1BF3"/>
    <w:rsid w:val="007D3826"/>
    <w:rsid w:val="007D3B78"/>
    <w:rsid w:val="007D71F8"/>
    <w:rsid w:val="007E080A"/>
    <w:rsid w:val="007F09FD"/>
    <w:rsid w:val="007F2DF5"/>
    <w:rsid w:val="007F6679"/>
    <w:rsid w:val="008051BC"/>
    <w:rsid w:val="0080583D"/>
    <w:rsid w:val="00807F36"/>
    <w:rsid w:val="00810B0F"/>
    <w:rsid w:val="008154B5"/>
    <w:rsid w:val="008165ED"/>
    <w:rsid w:val="008225C7"/>
    <w:rsid w:val="00822F89"/>
    <w:rsid w:val="00825947"/>
    <w:rsid w:val="008302B3"/>
    <w:rsid w:val="00830DFD"/>
    <w:rsid w:val="008359E3"/>
    <w:rsid w:val="0083656D"/>
    <w:rsid w:val="00836E9B"/>
    <w:rsid w:val="008373F0"/>
    <w:rsid w:val="00841C7E"/>
    <w:rsid w:val="00842B19"/>
    <w:rsid w:val="00845890"/>
    <w:rsid w:val="00850E30"/>
    <w:rsid w:val="0085174C"/>
    <w:rsid w:val="00851E97"/>
    <w:rsid w:val="008566F3"/>
    <w:rsid w:val="00863936"/>
    <w:rsid w:val="0086556B"/>
    <w:rsid w:val="008667BE"/>
    <w:rsid w:val="008672EB"/>
    <w:rsid w:val="00867B7B"/>
    <w:rsid w:val="00873D98"/>
    <w:rsid w:val="0087532E"/>
    <w:rsid w:val="0088068A"/>
    <w:rsid w:val="00882F81"/>
    <w:rsid w:val="00884E50"/>
    <w:rsid w:val="00884F32"/>
    <w:rsid w:val="008864E1"/>
    <w:rsid w:val="00891F5E"/>
    <w:rsid w:val="0089378D"/>
    <w:rsid w:val="00895D81"/>
    <w:rsid w:val="00896A69"/>
    <w:rsid w:val="00896C2D"/>
    <w:rsid w:val="0089780F"/>
    <w:rsid w:val="00897A29"/>
    <w:rsid w:val="008A2D45"/>
    <w:rsid w:val="008A3FEE"/>
    <w:rsid w:val="008A4526"/>
    <w:rsid w:val="008A594D"/>
    <w:rsid w:val="008A63BF"/>
    <w:rsid w:val="008A7E16"/>
    <w:rsid w:val="008B103C"/>
    <w:rsid w:val="008B10E3"/>
    <w:rsid w:val="008B20AA"/>
    <w:rsid w:val="008B4B50"/>
    <w:rsid w:val="008B5428"/>
    <w:rsid w:val="008B576D"/>
    <w:rsid w:val="008B5921"/>
    <w:rsid w:val="008C13C8"/>
    <w:rsid w:val="008C2F0A"/>
    <w:rsid w:val="008C32F2"/>
    <w:rsid w:val="008C384A"/>
    <w:rsid w:val="008C4F6D"/>
    <w:rsid w:val="008D19A5"/>
    <w:rsid w:val="008D1BF0"/>
    <w:rsid w:val="008D3DC8"/>
    <w:rsid w:val="008D622D"/>
    <w:rsid w:val="008D65F9"/>
    <w:rsid w:val="008E463C"/>
    <w:rsid w:val="008E5082"/>
    <w:rsid w:val="008E72B5"/>
    <w:rsid w:val="008E7AB5"/>
    <w:rsid w:val="008F08BB"/>
    <w:rsid w:val="008F37AC"/>
    <w:rsid w:val="008F4BDB"/>
    <w:rsid w:val="008F5F78"/>
    <w:rsid w:val="008F708A"/>
    <w:rsid w:val="008F7E88"/>
    <w:rsid w:val="009012C1"/>
    <w:rsid w:val="00901FB7"/>
    <w:rsid w:val="00902EEF"/>
    <w:rsid w:val="00905765"/>
    <w:rsid w:val="00907EA2"/>
    <w:rsid w:val="009107FD"/>
    <w:rsid w:val="00913548"/>
    <w:rsid w:val="009143E7"/>
    <w:rsid w:val="0091508E"/>
    <w:rsid w:val="00916339"/>
    <w:rsid w:val="00916EC1"/>
    <w:rsid w:val="009174AC"/>
    <w:rsid w:val="00917CA4"/>
    <w:rsid w:val="00923287"/>
    <w:rsid w:val="00930234"/>
    <w:rsid w:val="0093241A"/>
    <w:rsid w:val="00932F2D"/>
    <w:rsid w:val="00935B41"/>
    <w:rsid w:val="009371BA"/>
    <w:rsid w:val="00943AC4"/>
    <w:rsid w:val="00943EE0"/>
    <w:rsid w:val="00950318"/>
    <w:rsid w:val="00950A1C"/>
    <w:rsid w:val="009535E5"/>
    <w:rsid w:val="00953AFA"/>
    <w:rsid w:val="00953B08"/>
    <w:rsid w:val="00961273"/>
    <w:rsid w:val="00964BB0"/>
    <w:rsid w:val="0096691B"/>
    <w:rsid w:val="00967659"/>
    <w:rsid w:val="00971228"/>
    <w:rsid w:val="009753C7"/>
    <w:rsid w:val="009757D6"/>
    <w:rsid w:val="00976010"/>
    <w:rsid w:val="00977310"/>
    <w:rsid w:val="0097748B"/>
    <w:rsid w:val="00977A84"/>
    <w:rsid w:val="009806C0"/>
    <w:rsid w:val="009813BB"/>
    <w:rsid w:val="00981AC8"/>
    <w:rsid w:val="00983419"/>
    <w:rsid w:val="00983856"/>
    <w:rsid w:val="00992C8A"/>
    <w:rsid w:val="00993B28"/>
    <w:rsid w:val="00993D13"/>
    <w:rsid w:val="00995CAB"/>
    <w:rsid w:val="0099790F"/>
    <w:rsid w:val="009A1AE7"/>
    <w:rsid w:val="009A1E2F"/>
    <w:rsid w:val="009B0EEF"/>
    <w:rsid w:val="009B49EB"/>
    <w:rsid w:val="009B7975"/>
    <w:rsid w:val="009B7B40"/>
    <w:rsid w:val="009C0D3C"/>
    <w:rsid w:val="009C16DD"/>
    <w:rsid w:val="009C2ED5"/>
    <w:rsid w:val="009C4C17"/>
    <w:rsid w:val="009C559D"/>
    <w:rsid w:val="009D06A8"/>
    <w:rsid w:val="009D0DEC"/>
    <w:rsid w:val="009D1466"/>
    <w:rsid w:val="009D2824"/>
    <w:rsid w:val="009D2F5C"/>
    <w:rsid w:val="009D3761"/>
    <w:rsid w:val="009D4C57"/>
    <w:rsid w:val="009D521E"/>
    <w:rsid w:val="009D5D88"/>
    <w:rsid w:val="009D78E0"/>
    <w:rsid w:val="009E0C9A"/>
    <w:rsid w:val="009E3A93"/>
    <w:rsid w:val="009E6916"/>
    <w:rsid w:val="009E7C37"/>
    <w:rsid w:val="009F002D"/>
    <w:rsid w:val="009F0562"/>
    <w:rsid w:val="009F185A"/>
    <w:rsid w:val="009F291E"/>
    <w:rsid w:val="009F2D64"/>
    <w:rsid w:val="009F3239"/>
    <w:rsid w:val="009F37FB"/>
    <w:rsid w:val="009F4405"/>
    <w:rsid w:val="00A00559"/>
    <w:rsid w:val="00A00B99"/>
    <w:rsid w:val="00A02B59"/>
    <w:rsid w:val="00A03516"/>
    <w:rsid w:val="00A03BE4"/>
    <w:rsid w:val="00A057BE"/>
    <w:rsid w:val="00A063F1"/>
    <w:rsid w:val="00A07917"/>
    <w:rsid w:val="00A121C2"/>
    <w:rsid w:val="00A13D3A"/>
    <w:rsid w:val="00A15136"/>
    <w:rsid w:val="00A16F4C"/>
    <w:rsid w:val="00A1768B"/>
    <w:rsid w:val="00A21B69"/>
    <w:rsid w:val="00A23A3C"/>
    <w:rsid w:val="00A25F36"/>
    <w:rsid w:val="00A3381D"/>
    <w:rsid w:val="00A3516C"/>
    <w:rsid w:val="00A36743"/>
    <w:rsid w:val="00A37945"/>
    <w:rsid w:val="00A44443"/>
    <w:rsid w:val="00A4580A"/>
    <w:rsid w:val="00A45F77"/>
    <w:rsid w:val="00A46486"/>
    <w:rsid w:val="00A470EE"/>
    <w:rsid w:val="00A47507"/>
    <w:rsid w:val="00A50616"/>
    <w:rsid w:val="00A51B32"/>
    <w:rsid w:val="00A52133"/>
    <w:rsid w:val="00A56C18"/>
    <w:rsid w:val="00A5772A"/>
    <w:rsid w:val="00A600EB"/>
    <w:rsid w:val="00A603A2"/>
    <w:rsid w:val="00A60FAB"/>
    <w:rsid w:val="00A6240E"/>
    <w:rsid w:val="00A66100"/>
    <w:rsid w:val="00A6715D"/>
    <w:rsid w:val="00A71FD5"/>
    <w:rsid w:val="00A72C0E"/>
    <w:rsid w:val="00A72DAE"/>
    <w:rsid w:val="00A73F77"/>
    <w:rsid w:val="00A774A2"/>
    <w:rsid w:val="00A8257C"/>
    <w:rsid w:val="00A86885"/>
    <w:rsid w:val="00A86E44"/>
    <w:rsid w:val="00A875BE"/>
    <w:rsid w:val="00A87908"/>
    <w:rsid w:val="00A909C1"/>
    <w:rsid w:val="00A924FC"/>
    <w:rsid w:val="00A96F4E"/>
    <w:rsid w:val="00AA311E"/>
    <w:rsid w:val="00AB3E0E"/>
    <w:rsid w:val="00AB6E93"/>
    <w:rsid w:val="00AC1655"/>
    <w:rsid w:val="00AC3FBF"/>
    <w:rsid w:val="00AC736D"/>
    <w:rsid w:val="00AD0DCE"/>
    <w:rsid w:val="00AD5343"/>
    <w:rsid w:val="00AD6B4F"/>
    <w:rsid w:val="00AE0047"/>
    <w:rsid w:val="00AE011A"/>
    <w:rsid w:val="00AE0A2D"/>
    <w:rsid w:val="00AE1368"/>
    <w:rsid w:val="00AE1681"/>
    <w:rsid w:val="00AE4309"/>
    <w:rsid w:val="00AE475C"/>
    <w:rsid w:val="00AE59CB"/>
    <w:rsid w:val="00AE621E"/>
    <w:rsid w:val="00AF3C17"/>
    <w:rsid w:val="00AF3DF1"/>
    <w:rsid w:val="00AF41B4"/>
    <w:rsid w:val="00AF63D9"/>
    <w:rsid w:val="00B0133A"/>
    <w:rsid w:val="00B020B5"/>
    <w:rsid w:val="00B0310D"/>
    <w:rsid w:val="00B042D5"/>
    <w:rsid w:val="00B04B76"/>
    <w:rsid w:val="00B0677B"/>
    <w:rsid w:val="00B0747D"/>
    <w:rsid w:val="00B07B2A"/>
    <w:rsid w:val="00B103BF"/>
    <w:rsid w:val="00B10FFB"/>
    <w:rsid w:val="00B14119"/>
    <w:rsid w:val="00B165E1"/>
    <w:rsid w:val="00B22FB9"/>
    <w:rsid w:val="00B2308D"/>
    <w:rsid w:val="00B2386D"/>
    <w:rsid w:val="00B27120"/>
    <w:rsid w:val="00B27984"/>
    <w:rsid w:val="00B307D7"/>
    <w:rsid w:val="00B31EF4"/>
    <w:rsid w:val="00B323B2"/>
    <w:rsid w:val="00B32E5B"/>
    <w:rsid w:val="00B37804"/>
    <w:rsid w:val="00B416A6"/>
    <w:rsid w:val="00B41A0D"/>
    <w:rsid w:val="00B42046"/>
    <w:rsid w:val="00B42268"/>
    <w:rsid w:val="00B42538"/>
    <w:rsid w:val="00B43C43"/>
    <w:rsid w:val="00B469DB"/>
    <w:rsid w:val="00B46E39"/>
    <w:rsid w:val="00B5366D"/>
    <w:rsid w:val="00B53F5A"/>
    <w:rsid w:val="00B5466B"/>
    <w:rsid w:val="00B552F8"/>
    <w:rsid w:val="00B60CA1"/>
    <w:rsid w:val="00B611F1"/>
    <w:rsid w:val="00B66364"/>
    <w:rsid w:val="00B678B8"/>
    <w:rsid w:val="00B70288"/>
    <w:rsid w:val="00B72BF1"/>
    <w:rsid w:val="00B73BD0"/>
    <w:rsid w:val="00B7542C"/>
    <w:rsid w:val="00B8030B"/>
    <w:rsid w:val="00B83AE1"/>
    <w:rsid w:val="00B8543E"/>
    <w:rsid w:val="00B857B6"/>
    <w:rsid w:val="00B90775"/>
    <w:rsid w:val="00B92285"/>
    <w:rsid w:val="00B9254E"/>
    <w:rsid w:val="00B94B20"/>
    <w:rsid w:val="00B95FB1"/>
    <w:rsid w:val="00BA4C10"/>
    <w:rsid w:val="00BB379D"/>
    <w:rsid w:val="00BB5584"/>
    <w:rsid w:val="00BB7892"/>
    <w:rsid w:val="00BC021C"/>
    <w:rsid w:val="00BC2537"/>
    <w:rsid w:val="00BC345A"/>
    <w:rsid w:val="00BC5548"/>
    <w:rsid w:val="00BC6D92"/>
    <w:rsid w:val="00BD0628"/>
    <w:rsid w:val="00BD1779"/>
    <w:rsid w:val="00BD1D46"/>
    <w:rsid w:val="00BD258B"/>
    <w:rsid w:val="00BD6318"/>
    <w:rsid w:val="00BD6627"/>
    <w:rsid w:val="00BE2895"/>
    <w:rsid w:val="00BE498B"/>
    <w:rsid w:val="00BE72B1"/>
    <w:rsid w:val="00BE7C02"/>
    <w:rsid w:val="00BE7CF3"/>
    <w:rsid w:val="00BF196D"/>
    <w:rsid w:val="00BF61A6"/>
    <w:rsid w:val="00BF6271"/>
    <w:rsid w:val="00BF6328"/>
    <w:rsid w:val="00C0342D"/>
    <w:rsid w:val="00C10A38"/>
    <w:rsid w:val="00C15FD9"/>
    <w:rsid w:val="00C17C54"/>
    <w:rsid w:val="00C25978"/>
    <w:rsid w:val="00C25CA0"/>
    <w:rsid w:val="00C26750"/>
    <w:rsid w:val="00C3141C"/>
    <w:rsid w:val="00C352E8"/>
    <w:rsid w:val="00C35F25"/>
    <w:rsid w:val="00C40459"/>
    <w:rsid w:val="00C4400D"/>
    <w:rsid w:val="00C466D2"/>
    <w:rsid w:val="00C47BEA"/>
    <w:rsid w:val="00C50C60"/>
    <w:rsid w:val="00C61916"/>
    <w:rsid w:val="00C63293"/>
    <w:rsid w:val="00C644F2"/>
    <w:rsid w:val="00C73749"/>
    <w:rsid w:val="00C74147"/>
    <w:rsid w:val="00C75875"/>
    <w:rsid w:val="00C758D8"/>
    <w:rsid w:val="00C7630A"/>
    <w:rsid w:val="00C767A8"/>
    <w:rsid w:val="00C7690D"/>
    <w:rsid w:val="00C803D1"/>
    <w:rsid w:val="00C80E89"/>
    <w:rsid w:val="00C82BEF"/>
    <w:rsid w:val="00C83555"/>
    <w:rsid w:val="00C849F5"/>
    <w:rsid w:val="00C84C61"/>
    <w:rsid w:val="00C872DD"/>
    <w:rsid w:val="00C87D8D"/>
    <w:rsid w:val="00C919E6"/>
    <w:rsid w:val="00C926B4"/>
    <w:rsid w:val="00C9313B"/>
    <w:rsid w:val="00C932B6"/>
    <w:rsid w:val="00C93F8E"/>
    <w:rsid w:val="00C94B6F"/>
    <w:rsid w:val="00C957CB"/>
    <w:rsid w:val="00C96EF0"/>
    <w:rsid w:val="00C973D8"/>
    <w:rsid w:val="00CA06E7"/>
    <w:rsid w:val="00CA1DFE"/>
    <w:rsid w:val="00CA1F04"/>
    <w:rsid w:val="00CA4433"/>
    <w:rsid w:val="00CA5737"/>
    <w:rsid w:val="00CA6098"/>
    <w:rsid w:val="00CB0787"/>
    <w:rsid w:val="00CB2F10"/>
    <w:rsid w:val="00CB34DC"/>
    <w:rsid w:val="00CB3BF0"/>
    <w:rsid w:val="00CB423B"/>
    <w:rsid w:val="00CB5177"/>
    <w:rsid w:val="00CB73BF"/>
    <w:rsid w:val="00CC049B"/>
    <w:rsid w:val="00CC35B9"/>
    <w:rsid w:val="00CC44CE"/>
    <w:rsid w:val="00CC5024"/>
    <w:rsid w:val="00CD0F8E"/>
    <w:rsid w:val="00CD13DD"/>
    <w:rsid w:val="00CD4CF0"/>
    <w:rsid w:val="00CD56DD"/>
    <w:rsid w:val="00CD65FE"/>
    <w:rsid w:val="00CE3745"/>
    <w:rsid w:val="00CE712F"/>
    <w:rsid w:val="00CF15A7"/>
    <w:rsid w:val="00CF17A6"/>
    <w:rsid w:val="00CF29B8"/>
    <w:rsid w:val="00CF2DF6"/>
    <w:rsid w:val="00CF3BE4"/>
    <w:rsid w:val="00CF41D1"/>
    <w:rsid w:val="00CF68EB"/>
    <w:rsid w:val="00D0276E"/>
    <w:rsid w:val="00D029B3"/>
    <w:rsid w:val="00D0323B"/>
    <w:rsid w:val="00D043A3"/>
    <w:rsid w:val="00D0709F"/>
    <w:rsid w:val="00D07241"/>
    <w:rsid w:val="00D10A89"/>
    <w:rsid w:val="00D15F07"/>
    <w:rsid w:val="00D20068"/>
    <w:rsid w:val="00D219D3"/>
    <w:rsid w:val="00D262F0"/>
    <w:rsid w:val="00D30F16"/>
    <w:rsid w:val="00D31A76"/>
    <w:rsid w:val="00D3264D"/>
    <w:rsid w:val="00D326CD"/>
    <w:rsid w:val="00D34254"/>
    <w:rsid w:val="00D34DA5"/>
    <w:rsid w:val="00D34E6D"/>
    <w:rsid w:val="00D4698D"/>
    <w:rsid w:val="00D47AD1"/>
    <w:rsid w:val="00D5024F"/>
    <w:rsid w:val="00D50424"/>
    <w:rsid w:val="00D50B9D"/>
    <w:rsid w:val="00D50E2A"/>
    <w:rsid w:val="00D515CE"/>
    <w:rsid w:val="00D568B1"/>
    <w:rsid w:val="00D57729"/>
    <w:rsid w:val="00D61D35"/>
    <w:rsid w:val="00D61E82"/>
    <w:rsid w:val="00D63126"/>
    <w:rsid w:val="00D636A1"/>
    <w:rsid w:val="00D66D7F"/>
    <w:rsid w:val="00D676FF"/>
    <w:rsid w:val="00D70753"/>
    <w:rsid w:val="00D762D8"/>
    <w:rsid w:val="00D76D55"/>
    <w:rsid w:val="00D7767D"/>
    <w:rsid w:val="00D77D39"/>
    <w:rsid w:val="00D80857"/>
    <w:rsid w:val="00D8260C"/>
    <w:rsid w:val="00D82CA6"/>
    <w:rsid w:val="00D86063"/>
    <w:rsid w:val="00D92E8A"/>
    <w:rsid w:val="00D9336A"/>
    <w:rsid w:val="00D93A2F"/>
    <w:rsid w:val="00D951A6"/>
    <w:rsid w:val="00D965D6"/>
    <w:rsid w:val="00D96A2A"/>
    <w:rsid w:val="00D96BF3"/>
    <w:rsid w:val="00DA0DF3"/>
    <w:rsid w:val="00DA3231"/>
    <w:rsid w:val="00DA573B"/>
    <w:rsid w:val="00DA6831"/>
    <w:rsid w:val="00DA72F6"/>
    <w:rsid w:val="00DB0C5D"/>
    <w:rsid w:val="00DB0D95"/>
    <w:rsid w:val="00DB15D5"/>
    <w:rsid w:val="00DB322E"/>
    <w:rsid w:val="00DB39AE"/>
    <w:rsid w:val="00DB3A23"/>
    <w:rsid w:val="00DB3D8A"/>
    <w:rsid w:val="00DB59C7"/>
    <w:rsid w:val="00DC000D"/>
    <w:rsid w:val="00DC137F"/>
    <w:rsid w:val="00DC490F"/>
    <w:rsid w:val="00DD24FC"/>
    <w:rsid w:val="00DD2E69"/>
    <w:rsid w:val="00DE17B3"/>
    <w:rsid w:val="00DE2271"/>
    <w:rsid w:val="00DE623B"/>
    <w:rsid w:val="00DE7737"/>
    <w:rsid w:val="00DE7B98"/>
    <w:rsid w:val="00DF0E10"/>
    <w:rsid w:val="00DF2858"/>
    <w:rsid w:val="00DF4922"/>
    <w:rsid w:val="00DF6182"/>
    <w:rsid w:val="00DF7200"/>
    <w:rsid w:val="00E01B54"/>
    <w:rsid w:val="00E0295A"/>
    <w:rsid w:val="00E036D5"/>
    <w:rsid w:val="00E05B05"/>
    <w:rsid w:val="00E07148"/>
    <w:rsid w:val="00E0798A"/>
    <w:rsid w:val="00E07A8F"/>
    <w:rsid w:val="00E10AC9"/>
    <w:rsid w:val="00E11791"/>
    <w:rsid w:val="00E13599"/>
    <w:rsid w:val="00E14BC3"/>
    <w:rsid w:val="00E152A5"/>
    <w:rsid w:val="00E1563C"/>
    <w:rsid w:val="00E16DA8"/>
    <w:rsid w:val="00E17420"/>
    <w:rsid w:val="00E17D40"/>
    <w:rsid w:val="00E17E37"/>
    <w:rsid w:val="00E2432B"/>
    <w:rsid w:val="00E24D3B"/>
    <w:rsid w:val="00E2612E"/>
    <w:rsid w:val="00E26552"/>
    <w:rsid w:val="00E316E5"/>
    <w:rsid w:val="00E42082"/>
    <w:rsid w:val="00E429E6"/>
    <w:rsid w:val="00E44948"/>
    <w:rsid w:val="00E467A1"/>
    <w:rsid w:val="00E5140F"/>
    <w:rsid w:val="00E5274B"/>
    <w:rsid w:val="00E634F8"/>
    <w:rsid w:val="00E64FFB"/>
    <w:rsid w:val="00E667D7"/>
    <w:rsid w:val="00E70AAB"/>
    <w:rsid w:val="00E73185"/>
    <w:rsid w:val="00E738E5"/>
    <w:rsid w:val="00E75379"/>
    <w:rsid w:val="00E76C34"/>
    <w:rsid w:val="00E81AD6"/>
    <w:rsid w:val="00E81F64"/>
    <w:rsid w:val="00E859B5"/>
    <w:rsid w:val="00E8696E"/>
    <w:rsid w:val="00E87D31"/>
    <w:rsid w:val="00E90616"/>
    <w:rsid w:val="00E917B1"/>
    <w:rsid w:val="00E91FA7"/>
    <w:rsid w:val="00E9635F"/>
    <w:rsid w:val="00EA096D"/>
    <w:rsid w:val="00EA1F93"/>
    <w:rsid w:val="00EA23D5"/>
    <w:rsid w:val="00EA2F0A"/>
    <w:rsid w:val="00EA31C5"/>
    <w:rsid w:val="00EA51E2"/>
    <w:rsid w:val="00EA6F46"/>
    <w:rsid w:val="00EB0E94"/>
    <w:rsid w:val="00EB0EF4"/>
    <w:rsid w:val="00EB2214"/>
    <w:rsid w:val="00EB2BD6"/>
    <w:rsid w:val="00EB7E54"/>
    <w:rsid w:val="00ED113E"/>
    <w:rsid w:val="00ED1B10"/>
    <w:rsid w:val="00ED2AFC"/>
    <w:rsid w:val="00ED524A"/>
    <w:rsid w:val="00ED607F"/>
    <w:rsid w:val="00ED60BB"/>
    <w:rsid w:val="00ED7179"/>
    <w:rsid w:val="00EE2591"/>
    <w:rsid w:val="00EE5F06"/>
    <w:rsid w:val="00EE68CA"/>
    <w:rsid w:val="00EF0107"/>
    <w:rsid w:val="00EF02FB"/>
    <w:rsid w:val="00EF0F6B"/>
    <w:rsid w:val="00EF1EEE"/>
    <w:rsid w:val="00EF388F"/>
    <w:rsid w:val="00EF4CBF"/>
    <w:rsid w:val="00F01890"/>
    <w:rsid w:val="00F03E9C"/>
    <w:rsid w:val="00F048F1"/>
    <w:rsid w:val="00F04B1B"/>
    <w:rsid w:val="00F04B5A"/>
    <w:rsid w:val="00F07968"/>
    <w:rsid w:val="00F10C94"/>
    <w:rsid w:val="00F133D4"/>
    <w:rsid w:val="00F150CA"/>
    <w:rsid w:val="00F15122"/>
    <w:rsid w:val="00F15CB1"/>
    <w:rsid w:val="00F2081F"/>
    <w:rsid w:val="00F2174C"/>
    <w:rsid w:val="00F22A8B"/>
    <w:rsid w:val="00F23144"/>
    <w:rsid w:val="00F236C0"/>
    <w:rsid w:val="00F25F41"/>
    <w:rsid w:val="00F2762B"/>
    <w:rsid w:val="00F311AF"/>
    <w:rsid w:val="00F3262B"/>
    <w:rsid w:val="00F338D0"/>
    <w:rsid w:val="00F3460B"/>
    <w:rsid w:val="00F351EA"/>
    <w:rsid w:val="00F35E12"/>
    <w:rsid w:val="00F36517"/>
    <w:rsid w:val="00F37A9C"/>
    <w:rsid w:val="00F42603"/>
    <w:rsid w:val="00F43E72"/>
    <w:rsid w:val="00F52B0C"/>
    <w:rsid w:val="00F548C1"/>
    <w:rsid w:val="00F5747D"/>
    <w:rsid w:val="00F576C2"/>
    <w:rsid w:val="00F60E39"/>
    <w:rsid w:val="00F63FC6"/>
    <w:rsid w:val="00F64BB7"/>
    <w:rsid w:val="00F70215"/>
    <w:rsid w:val="00F718DA"/>
    <w:rsid w:val="00F73B4B"/>
    <w:rsid w:val="00F750F9"/>
    <w:rsid w:val="00F77EFA"/>
    <w:rsid w:val="00F82122"/>
    <w:rsid w:val="00F82B69"/>
    <w:rsid w:val="00F83055"/>
    <w:rsid w:val="00F83168"/>
    <w:rsid w:val="00F83E91"/>
    <w:rsid w:val="00F863E0"/>
    <w:rsid w:val="00F87E43"/>
    <w:rsid w:val="00F9500A"/>
    <w:rsid w:val="00F95DAC"/>
    <w:rsid w:val="00F97F5F"/>
    <w:rsid w:val="00FA035E"/>
    <w:rsid w:val="00FA09EA"/>
    <w:rsid w:val="00FA1610"/>
    <w:rsid w:val="00FA1654"/>
    <w:rsid w:val="00FA323A"/>
    <w:rsid w:val="00FA4DE3"/>
    <w:rsid w:val="00FA74C2"/>
    <w:rsid w:val="00FB0770"/>
    <w:rsid w:val="00FB1BB8"/>
    <w:rsid w:val="00FB2CEB"/>
    <w:rsid w:val="00FB2F8E"/>
    <w:rsid w:val="00FB7D20"/>
    <w:rsid w:val="00FB7D78"/>
    <w:rsid w:val="00FC27C3"/>
    <w:rsid w:val="00FC49E3"/>
    <w:rsid w:val="00FC5124"/>
    <w:rsid w:val="00FC5431"/>
    <w:rsid w:val="00FD0BC9"/>
    <w:rsid w:val="00FD5EB1"/>
    <w:rsid w:val="00FD747E"/>
    <w:rsid w:val="00FE16C6"/>
    <w:rsid w:val="00FE4A24"/>
    <w:rsid w:val="00FE5989"/>
    <w:rsid w:val="00FE7EC5"/>
    <w:rsid w:val="00FF0432"/>
    <w:rsid w:val="00FF0562"/>
    <w:rsid w:val="00FF2976"/>
    <w:rsid w:val="00FF4CF7"/>
    <w:rsid w:val="00FF5A15"/>
    <w:rsid w:val="00FF6068"/>
    <w:rsid w:val="00FF6AA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EE9D13"/>
  <w15:docId w15:val="{1FD5ED87-05FF-408B-8B40-3B2AADD2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2453"/>
    <w:pPr>
      <w:jc w:val="both"/>
    </w:pPr>
    <w:rPr>
      <w:rFonts w:ascii="Times New Roman" w:eastAsia="Times New Roman" w:hAnsi="Times New Roman"/>
      <w:sz w:val="20"/>
      <w:szCs w:val="20"/>
    </w:rPr>
  </w:style>
  <w:style w:type="paragraph" w:styleId="Nadpis10">
    <w:name w:val="heading 1"/>
    <w:basedOn w:val="Normln"/>
    <w:next w:val="Normln"/>
    <w:link w:val="Nadpis1Char"/>
    <w:qFormat/>
    <w:rsid w:val="00057E21"/>
    <w:pPr>
      <w:keepNext/>
      <w:spacing w:after="60"/>
      <w:jc w:val="center"/>
      <w:outlineLvl w:val="0"/>
    </w:pPr>
    <w:rPr>
      <w:rFonts w:ascii="Arial" w:eastAsia="Calibri" w:hAnsi="Arial" w:cs="Arial"/>
      <w:b/>
      <w:bCs/>
      <w:kern w:val="32"/>
      <w:sz w:val="24"/>
      <w:szCs w:val="24"/>
    </w:rPr>
  </w:style>
  <w:style w:type="paragraph" w:styleId="Nadpis2">
    <w:name w:val="heading 2"/>
    <w:aliases w:val="nový styl1"/>
    <w:basedOn w:val="Normln"/>
    <w:next w:val="Normln"/>
    <w:link w:val="Nadpis2Char"/>
    <w:qFormat/>
    <w:rsid w:val="002C25CB"/>
    <w:pPr>
      <w:keepNext/>
      <w:spacing w:before="240" w:after="60"/>
      <w:outlineLvl w:val="1"/>
    </w:pPr>
    <w:rPr>
      <w:rFonts w:ascii="Cambria" w:eastAsia="Calibri" w:hAnsi="Cambria"/>
      <w:b/>
      <w:bCs/>
      <w:i/>
      <w:iCs/>
      <w:sz w:val="28"/>
      <w:szCs w:val="28"/>
    </w:rPr>
  </w:style>
  <w:style w:type="paragraph" w:styleId="Nadpis3">
    <w:name w:val="heading 3"/>
    <w:basedOn w:val="Normln"/>
    <w:next w:val="Normln"/>
    <w:link w:val="Nadpis3Char"/>
    <w:qFormat/>
    <w:rsid w:val="002C25CB"/>
    <w:pPr>
      <w:keepNext/>
      <w:spacing w:before="240" w:after="60"/>
      <w:outlineLvl w:val="2"/>
    </w:pPr>
    <w:rPr>
      <w:rFonts w:ascii="Cambria" w:eastAsia="Calibri" w:hAnsi="Cambria"/>
      <w:b/>
      <w:bCs/>
      <w:sz w:val="26"/>
      <w:szCs w:val="26"/>
    </w:rPr>
  </w:style>
  <w:style w:type="paragraph" w:styleId="Nadpis4">
    <w:name w:val="heading 4"/>
    <w:basedOn w:val="Normln"/>
    <w:next w:val="Normln"/>
    <w:link w:val="Nadpis4Char"/>
    <w:uiPriority w:val="99"/>
    <w:qFormat/>
    <w:rsid w:val="00D20068"/>
    <w:pPr>
      <w:keepNext/>
      <w:keepLines/>
      <w:spacing w:before="200"/>
      <w:outlineLvl w:val="3"/>
    </w:pPr>
    <w:rPr>
      <w:rFonts w:ascii="Cambria"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0"/>
    <w:locked/>
    <w:rsid w:val="00057E21"/>
    <w:rPr>
      <w:rFonts w:ascii="Arial" w:hAnsi="Arial" w:cs="Arial"/>
      <w:b/>
      <w:bCs/>
      <w:kern w:val="32"/>
      <w:sz w:val="24"/>
      <w:szCs w:val="24"/>
    </w:rPr>
  </w:style>
  <w:style w:type="character" w:customStyle="1" w:styleId="Nadpis2Char">
    <w:name w:val="Nadpis 2 Char"/>
    <w:aliases w:val="nový styl1 Char"/>
    <w:basedOn w:val="Standardnpsmoodstavce"/>
    <w:link w:val="Nadpis2"/>
    <w:uiPriority w:val="99"/>
    <w:locked/>
    <w:rsid w:val="002C25CB"/>
    <w:rPr>
      <w:rFonts w:ascii="Cambria" w:hAnsi="Cambria" w:cs="Times New Roman"/>
      <w:b/>
      <w:bCs/>
      <w:i/>
      <w:iCs/>
      <w:sz w:val="28"/>
      <w:szCs w:val="28"/>
      <w:lang w:eastAsia="cs-CZ"/>
    </w:rPr>
  </w:style>
  <w:style w:type="character" w:customStyle="1" w:styleId="Nadpis3Char">
    <w:name w:val="Nadpis 3 Char"/>
    <w:basedOn w:val="Standardnpsmoodstavce"/>
    <w:link w:val="Nadpis3"/>
    <w:uiPriority w:val="99"/>
    <w:locked/>
    <w:rsid w:val="002C25CB"/>
    <w:rPr>
      <w:rFonts w:ascii="Cambria" w:hAnsi="Cambria" w:cs="Times New Roman"/>
      <w:b/>
      <w:bCs/>
      <w:sz w:val="26"/>
      <w:szCs w:val="26"/>
      <w:lang w:eastAsia="cs-CZ"/>
    </w:rPr>
  </w:style>
  <w:style w:type="character" w:customStyle="1" w:styleId="Nadpis4Char">
    <w:name w:val="Nadpis 4 Char"/>
    <w:basedOn w:val="Standardnpsmoodstavce"/>
    <w:link w:val="Nadpis4"/>
    <w:uiPriority w:val="99"/>
    <w:semiHidden/>
    <w:locked/>
    <w:rsid w:val="00D20068"/>
    <w:rPr>
      <w:rFonts w:ascii="Cambria" w:hAnsi="Cambria" w:cs="Times New Roman"/>
      <w:b/>
      <w:bCs/>
      <w:i/>
      <w:iCs/>
      <w:color w:val="4F81BD"/>
      <w:sz w:val="20"/>
      <w:szCs w:val="20"/>
      <w:lang w:eastAsia="cs-CZ"/>
    </w:rPr>
  </w:style>
  <w:style w:type="paragraph" w:styleId="Zhlav">
    <w:name w:val="header"/>
    <w:basedOn w:val="Normln"/>
    <w:link w:val="ZhlavChar"/>
    <w:uiPriority w:val="99"/>
    <w:rsid w:val="002C25CB"/>
    <w:pPr>
      <w:tabs>
        <w:tab w:val="center" w:pos="4536"/>
        <w:tab w:val="right" w:pos="9072"/>
      </w:tabs>
    </w:pPr>
  </w:style>
  <w:style w:type="character" w:customStyle="1" w:styleId="ZhlavChar">
    <w:name w:val="Záhlaví Char"/>
    <w:basedOn w:val="Standardnpsmoodstavce"/>
    <w:link w:val="Zhlav"/>
    <w:uiPriority w:val="99"/>
    <w:locked/>
    <w:rsid w:val="002C25CB"/>
    <w:rPr>
      <w:rFonts w:cs="Times New Roman"/>
    </w:rPr>
  </w:style>
  <w:style w:type="paragraph" w:styleId="Zpat">
    <w:name w:val="footer"/>
    <w:basedOn w:val="Normln"/>
    <w:link w:val="ZpatChar"/>
    <w:uiPriority w:val="99"/>
    <w:rsid w:val="002C25CB"/>
    <w:pPr>
      <w:tabs>
        <w:tab w:val="center" w:pos="4536"/>
        <w:tab w:val="right" w:pos="9072"/>
      </w:tabs>
    </w:pPr>
  </w:style>
  <w:style w:type="character" w:customStyle="1" w:styleId="ZpatChar">
    <w:name w:val="Zápatí Char"/>
    <w:basedOn w:val="Standardnpsmoodstavce"/>
    <w:link w:val="Zpat"/>
    <w:uiPriority w:val="99"/>
    <w:locked/>
    <w:rsid w:val="002C25CB"/>
    <w:rPr>
      <w:rFonts w:cs="Times New Roman"/>
    </w:rPr>
  </w:style>
  <w:style w:type="paragraph" w:styleId="Textbubliny">
    <w:name w:val="Balloon Text"/>
    <w:basedOn w:val="Normln"/>
    <w:link w:val="TextbublinyChar"/>
    <w:semiHidden/>
    <w:rsid w:val="002C25C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C25CB"/>
    <w:rPr>
      <w:rFonts w:ascii="Tahoma" w:hAnsi="Tahoma" w:cs="Tahoma"/>
      <w:sz w:val="16"/>
      <w:szCs w:val="16"/>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34"/>
    <w:qFormat/>
    <w:rsid w:val="00873D98"/>
    <w:pPr>
      <w:ind w:left="720"/>
      <w:contextualSpacing/>
    </w:pPr>
  </w:style>
  <w:style w:type="paragraph" w:customStyle="1" w:styleId="Bezmezer1">
    <w:name w:val="Bez mezer1"/>
    <w:uiPriority w:val="99"/>
    <w:rsid w:val="00546B76"/>
    <w:pPr>
      <w:jc w:val="both"/>
    </w:pPr>
    <w:rPr>
      <w:rFonts w:ascii="Times New Roman" w:eastAsia="Times New Roman" w:hAnsi="Times New Roman"/>
      <w:sz w:val="20"/>
      <w:szCs w:val="20"/>
    </w:rPr>
  </w:style>
  <w:style w:type="paragraph" w:customStyle="1" w:styleId="Odstavecseseznamem1">
    <w:name w:val="Odstavec se seznamem1"/>
    <w:basedOn w:val="Normln"/>
    <w:uiPriority w:val="99"/>
    <w:rsid w:val="00E05B05"/>
    <w:pPr>
      <w:spacing w:after="200" w:line="276" w:lineRule="auto"/>
      <w:ind w:left="720"/>
      <w:contextualSpacing/>
      <w:jc w:val="left"/>
    </w:pPr>
    <w:rPr>
      <w:rFonts w:ascii="Calibri" w:hAnsi="Calibri"/>
      <w:sz w:val="22"/>
      <w:szCs w:val="22"/>
    </w:rPr>
  </w:style>
  <w:style w:type="paragraph" w:customStyle="1" w:styleId="Default">
    <w:name w:val="Default"/>
    <w:uiPriority w:val="99"/>
    <w:rsid w:val="00021428"/>
    <w:pPr>
      <w:autoSpaceDE w:val="0"/>
      <w:autoSpaceDN w:val="0"/>
      <w:adjustRightInd w:val="0"/>
    </w:pPr>
    <w:rPr>
      <w:rFonts w:cs="Calibri"/>
      <w:color w:val="000000"/>
      <w:sz w:val="24"/>
      <w:szCs w:val="24"/>
    </w:rPr>
  </w:style>
  <w:style w:type="paragraph" w:customStyle="1" w:styleId="parsub">
    <w:name w:val="parsub"/>
    <w:basedOn w:val="Normln"/>
    <w:uiPriority w:val="99"/>
    <w:rsid w:val="002C25F0"/>
    <w:pPr>
      <w:ind w:left="709" w:hanging="425"/>
      <w:jc w:val="left"/>
    </w:pPr>
  </w:style>
  <w:style w:type="paragraph" w:customStyle="1" w:styleId="AAALNEK">
    <w:name w:val="AAA_ČLÁNEK"/>
    <w:basedOn w:val="Normln"/>
    <w:uiPriority w:val="99"/>
    <w:rsid w:val="002C25F0"/>
    <w:pPr>
      <w:numPr>
        <w:numId w:val="1"/>
      </w:numPr>
      <w:suppressAutoHyphens/>
      <w:spacing w:before="360" w:after="240"/>
    </w:pPr>
    <w:rPr>
      <w:rFonts w:ascii="Helvetica" w:hAnsi="Helvetica" w:cs="Helvetica"/>
      <w:b/>
      <w:bCs/>
      <w:caps/>
      <w:sz w:val="32"/>
      <w:szCs w:val="32"/>
      <w:lang w:eastAsia="ar-SA"/>
    </w:rPr>
  </w:style>
  <w:style w:type="paragraph" w:customStyle="1" w:styleId="Standard">
    <w:name w:val="Standard"/>
    <w:uiPriority w:val="99"/>
    <w:rsid w:val="0021610F"/>
    <w:pPr>
      <w:autoSpaceDN w:val="0"/>
      <w:textAlignment w:val="baseline"/>
    </w:pPr>
    <w:rPr>
      <w:rFonts w:ascii="Courier New" w:hAnsi="Courier New"/>
      <w:kern w:val="3"/>
      <w:sz w:val="24"/>
      <w:szCs w:val="24"/>
    </w:rPr>
  </w:style>
  <w:style w:type="paragraph" w:customStyle="1" w:styleId="Textbody">
    <w:name w:val="Text body"/>
    <w:basedOn w:val="Standard"/>
    <w:uiPriority w:val="99"/>
    <w:rsid w:val="0021610F"/>
    <w:pPr>
      <w:widowControl w:val="0"/>
      <w:jc w:val="both"/>
    </w:pPr>
    <w:rPr>
      <w:rFonts w:ascii="Arial" w:hAnsi="Arial"/>
      <w:sz w:val="20"/>
      <w:szCs w:val="20"/>
    </w:rPr>
  </w:style>
  <w:style w:type="paragraph" w:styleId="Hlavikaobsahu">
    <w:name w:val="toa heading"/>
    <w:basedOn w:val="Standard"/>
    <w:next w:val="Standard"/>
    <w:uiPriority w:val="99"/>
    <w:rsid w:val="0021610F"/>
    <w:pPr>
      <w:tabs>
        <w:tab w:val="left" w:pos="9000"/>
        <w:tab w:val="right" w:pos="9360"/>
      </w:tabs>
      <w:suppressAutoHyphens/>
    </w:pPr>
    <w:rPr>
      <w:sz w:val="20"/>
      <w:szCs w:val="20"/>
      <w:lang w:val="en-US"/>
    </w:rPr>
  </w:style>
  <w:style w:type="character" w:styleId="Odkaznakoment">
    <w:name w:val="annotation reference"/>
    <w:basedOn w:val="Standardnpsmoodstavce"/>
    <w:rsid w:val="00E70AAB"/>
    <w:rPr>
      <w:rFonts w:cs="Times New Roman"/>
      <w:sz w:val="16"/>
      <w:szCs w:val="16"/>
    </w:rPr>
  </w:style>
  <w:style w:type="paragraph" w:styleId="Textkomente">
    <w:name w:val="annotation text"/>
    <w:aliases w:val=" Char,Char"/>
    <w:basedOn w:val="Normln"/>
    <w:link w:val="TextkomenteChar"/>
    <w:rsid w:val="00E70AAB"/>
  </w:style>
  <w:style w:type="character" w:customStyle="1" w:styleId="TextkomenteChar">
    <w:name w:val="Text komentáře Char"/>
    <w:aliases w:val=" Char Char,Char Char1"/>
    <w:basedOn w:val="Standardnpsmoodstavce"/>
    <w:link w:val="Textkomente"/>
    <w:locked/>
    <w:rsid w:val="00E70AAB"/>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E70AAB"/>
    <w:rPr>
      <w:b/>
      <w:bCs/>
    </w:rPr>
  </w:style>
  <w:style w:type="character" w:customStyle="1" w:styleId="PedmtkomenteChar">
    <w:name w:val="Předmět komentáře Char"/>
    <w:basedOn w:val="TextkomenteChar"/>
    <w:link w:val="Pedmtkomente"/>
    <w:uiPriority w:val="99"/>
    <w:semiHidden/>
    <w:locked/>
    <w:rsid w:val="00E70AAB"/>
    <w:rPr>
      <w:rFonts w:ascii="Times New Roman" w:hAnsi="Times New Roman" w:cs="Times New Roman"/>
      <w:b/>
      <w:bCs/>
      <w:sz w:val="20"/>
      <w:szCs w:val="20"/>
      <w:lang w:eastAsia="cs-CZ"/>
    </w:rPr>
  </w:style>
  <w:style w:type="paragraph" w:styleId="Bezmezer">
    <w:name w:val="No Spacing"/>
    <w:link w:val="BezmezerChar"/>
    <w:uiPriority w:val="1"/>
    <w:qFormat/>
    <w:rsid w:val="00D50E2A"/>
    <w:rPr>
      <w:rFonts w:eastAsia="Times New Roman"/>
    </w:rPr>
  </w:style>
  <w:style w:type="character" w:customStyle="1" w:styleId="BezmezerChar">
    <w:name w:val="Bez mezer Char"/>
    <w:basedOn w:val="Standardnpsmoodstavce"/>
    <w:link w:val="Bezmezer"/>
    <w:uiPriority w:val="1"/>
    <w:locked/>
    <w:rsid w:val="00D50E2A"/>
    <w:rPr>
      <w:rFonts w:eastAsia="Times New Roman" w:cs="Times New Roman"/>
      <w:sz w:val="22"/>
      <w:szCs w:val="22"/>
      <w:lang w:val="cs-CZ" w:eastAsia="cs-CZ" w:bidi="ar-SA"/>
    </w:rPr>
  </w:style>
  <w:style w:type="table" w:styleId="Mkatabulky">
    <w:name w:val="Table Grid"/>
    <w:basedOn w:val="Normlntabulka"/>
    <w:rsid w:val="008566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ln"/>
    <w:uiPriority w:val="99"/>
    <w:rsid w:val="00B43C43"/>
    <w:pPr>
      <w:spacing w:after="160" w:line="240" w:lineRule="exact"/>
      <w:jc w:val="left"/>
    </w:pPr>
    <w:rPr>
      <w:rFonts w:ascii="Times New Roman Bold" w:hAnsi="Times New Roman Bold" w:cs="Times New Roman Bold"/>
      <w:sz w:val="22"/>
      <w:szCs w:val="22"/>
      <w:lang w:val="sk-SK"/>
    </w:rPr>
  </w:style>
  <w:style w:type="paragraph" w:styleId="Textpoznpodarou">
    <w:name w:val="footnote text"/>
    <w:aliases w:val="Char1,Footnote Text Char Char Char Char,Footnote Text Char Char,Footnote Text Char Char Char Char Char,Footnote Text Char Char Char Char Char Char Char Char,Footnote Text Char Char Char,Footnote Text Char1"/>
    <w:basedOn w:val="Normln"/>
    <w:link w:val="TextpoznpodarouChar"/>
    <w:rsid w:val="001C018B"/>
  </w:style>
  <w:style w:type="character" w:customStyle="1" w:styleId="TextpoznpodarouChar">
    <w:name w:val="Text pozn. pod čarou Char"/>
    <w:aliases w:val="Char1 Char,Footnote Text Char Char Char Char Char1,Footnote Text Char Char Char1,Footnote Text Char Char Char Char Char Char,Footnote Text Char Char Char Char Char Char Char Char Char,Footnote Text Char Char Char Char1"/>
    <w:basedOn w:val="Standardnpsmoodstavce"/>
    <w:link w:val="Textpoznpodarou"/>
    <w:qFormat/>
    <w:locked/>
    <w:rsid w:val="001C018B"/>
    <w:rPr>
      <w:rFonts w:ascii="Times New Roman" w:hAnsi="Times New Roman" w:cs="Times New Roman"/>
      <w:sz w:val="20"/>
      <w:szCs w:val="20"/>
      <w:lang w:eastAsia="cs-CZ"/>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basedOn w:val="Standardnpsmoodstavce"/>
    <w:qFormat/>
    <w:rsid w:val="001C018B"/>
    <w:rPr>
      <w:rFonts w:cs="Times New Roman"/>
      <w:vertAlign w:val="superscript"/>
    </w:rPr>
  </w:style>
  <w:style w:type="paragraph" w:customStyle="1" w:styleId="Normodsaz">
    <w:name w:val="Norm.odsaz."/>
    <w:basedOn w:val="Normln"/>
    <w:uiPriority w:val="99"/>
    <w:rsid w:val="002E6EF3"/>
    <w:pPr>
      <w:autoSpaceDE w:val="0"/>
      <w:autoSpaceDN w:val="0"/>
      <w:spacing w:before="120" w:after="120"/>
    </w:pPr>
    <w:rPr>
      <w:rFonts w:eastAsia="Calibri"/>
      <w:sz w:val="24"/>
      <w:szCs w:val="24"/>
    </w:rPr>
  </w:style>
  <w:style w:type="paragraph" w:styleId="Prosttext">
    <w:name w:val="Plain Text"/>
    <w:basedOn w:val="Normln"/>
    <w:link w:val="ProsttextChar"/>
    <w:uiPriority w:val="99"/>
    <w:rsid w:val="00A25F36"/>
    <w:pPr>
      <w:jc w:val="left"/>
    </w:pPr>
    <w:rPr>
      <w:rFonts w:ascii="Courier New" w:eastAsia="Calibri" w:hAnsi="Courier New"/>
    </w:rPr>
  </w:style>
  <w:style w:type="character" w:customStyle="1" w:styleId="ProsttextChar">
    <w:name w:val="Prostý text Char"/>
    <w:basedOn w:val="Standardnpsmoodstavce"/>
    <w:link w:val="Prosttext"/>
    <w:uiPriority w:val="99"/>
    <w:locked/>
    <w:rsid w:val="00A25F36"/>
    <w:rPr>
      <w:rFonts w:ascii="Courier New" w:hAnsi="Courier New" w:cs="Times New Roman"/>
      <w:sz w:val="20"/>
      <w:szCs w:val="20"/>
    </w:rPr>
  </w:style>
  <w:style w:type="paragraph" w:styleId="Zkladntextodsazen">
    <w:name w:val="Body Text Indent"/>
    <w:basedOn w:val="Normln"/>
    <w:link w:val="ZkladntextodsazenChar"/>
    <w:uiPriority w:val="99"/>
    <w:rsid w:val="00092CA1"/>
    <w:pPr>
      <w:ind w:left="709" w:hanging="709"/>
    </w:pPr>
    <w:rPr>
      <w:rFonts w:ascii="Arial" w:hAnsi="Arial"/>
      <w:sz w:val="23"/>
    </w:rPr>
  </w:style>
  <w:style w:type="character" w:customStyle="1" w:styleId="ZkladntextodsazenChar">
    <w:name w:val="Základní text odsazený Char"/>
    <w:basedOn w:val="Standardnpsmoodstavce"/>
    <w:link w:val="Zkladntextodsazen"/>
    <w:uiPriority w:val="99"/>
    <w:locked/>
    <w:rsid w:val="00092CA1"/>
    <w:rPr>
      <w:rFonts w:ascii="Arial" w:hAnsi="Arial" w:cs="Times New Roman"/>
      <w:sz w:val="20"/>
      <w:szCs w:val="20"/>
      <w:lang w:eastAsia="cs-CZ"/>
    </w:rPr>
  </w:style>
  <w:style w:type="paragraph" w:customStyle="1" w:styleId="Normln1">
    <w:name w:val="Normální1"/>
    <w:uiPriority w:val="99"/>
    <w:rsid w:val="00784268"/>
    <w:pPr>
      <w:widowControl w:val="0"/>
      <w:spacing w:line="276" w:lineRule="auto"/>
      <w:contextualSpacing/>
    </w:pPr>
    <w:rPr>
      <w:rFonts w:ascii="Arial" w:hAnsi="Arial" w:cs="Arial"/>
      <w:color w:val="000000"/>
      <w:szCs w:val="20"/>
    </w:rPr>
  </w:style>
  <w:style w:type="paragraph" w:customStyle="1" w:styleId="CharChar1CharCharCharCharCharCharChar">
    <w:name w:val="Char Char1 Char Char Char Char Char Char Char"/>
    <w:basedOn w:val="Normln"/>
    <w:uiPriority w:val="99"/>
    <w:rsid w:val="00C919E6"/>
    <w:pPr>
      <w:spacing w:after="160" w:line="240" w:lineRule="exact"/>
      <w:jc w:val="left"/>
    </w:pPr>
    <w:rPr>
      <w:rFonts w:ascii="Times New Roman Bold" w:hAnsi="Times New Roman Bold"/>
      <w:sz w:val="22"/>
      <w:szCs w:val="26"/>
      <w:lang w:val="sk-SK"/>
    </w:rPr>
  </w:style>
  <w:style w:type="paragraph" w:customStyle="1" w:styleId="Pracovnpodklad-text">
    <w:name w:val="Pracovní podklad - text"/>
    <w:basedOn w:val="Normln"/>
    <w:link w:val="Pracovnpodklad-textChar"/>
    <w:uiPriority w:val="99"/>
    <w:rsid w:val="00C919E6"/>
    <w:pPr>
      <w:spacing w:after="240"/>
    </w:pPr>
    <w:rPr>
      <w:rFonts w:ascii="Arial" w:eastAsia="Calibri" w:hAnsi="Arial"/>
    </w:rPr>
  </w:style>
  <w:style w:type="character" w:customStyle="1" w:styleId="Pracovnpodklad-textChar">
    <w:name w:val="Pracovní podklad - text Char"/>
    <w:link w:val="Pracovnpodklad-text"/>
    <w:uiPriority w:val="99"/>
    <w:locked/>
    <w:rsid w:val="00C919E6"/>
    <w:rPr>
      <w:rFonts w:ascii="Arial" w:hAnsi="Arial"/>
      <w:lang w:eastAsia="cs-CZ"/>
    </w:rPr>
  </w:style>
  <w:style w:type="paragraph" w:styleId="Zkladntext">
    <w:name w:val="Body Text"/>
    <w:basedOn w:val="Normln"/>
    <w:link w:val="ZkladntextChar"/>
    <w:rsid w:val="00AE1681"/>
    <w:pPr>
      <w:spacing w:after="120"/>
    </w:pPr>
  </w:style>
  <w:style w:type="character" w:customStyle="1" w:styleId="ZkladntextChar">
    <w:name w:val="Základní text Char"/>
    <w:basedOn w:val="Standardnpsmoodstavce"/>
    <w:link w:val="Zkladntext"/>
    <w:uiPriority w:val="99"/>
    <w:semiHidden/>
    <w:locked/>
    <w:rsid w:val="00AE1681"/>
    <w:rPr>
      <w:rFonts w:ascii="Times New Roman" w:hAnsi="Times New Roman" w:cs="Times New Roman"/>
      <w:sz w:val="20"/>
      <w:szCs w:val="20"/>
      <w:lang w:eastAsia="cs-CZ"/>
    </w:rPr>
  </w:style>
  <w:style w:type="paragraph" w:customStyle="1" w:styleId="Barevnseznamzvraznn11">
    <w:name w:val="Barevný seznam – zvýraznění 11"/>
    <w:basedOn w:val="Normln"/>
    <w:link w:val="Barevnseznamzvraznn1Char"/>
    <w:uiPriority w:val="99"/>
    <w:rsid w:val="00AE1681"/>
    <w:pPr>
      <w:ind w:left="720"/>
      <w:contextualSpacing/>
      <w:jc w:val="left"/>
    </w:pPr>
    <w:rPr>
      <w:rFonts w:eastAsia="Calibri"/>
    </w:rPr>
  </w:style>
  <w:style w:type="paragraph" w:customStyle="1" w:styleId="lnky">
    <w:name w:val="články"/>
    <w:basedOn w:val="Normln"/>
    <w:link w:val="lnkyChar"/>
    <w:uiPriority w:val="99"/>
    <w:rsid w:val="00AE1681"/>
    <w:pPr>
      <w:spacing w:before="360"/>
      <w:jc w:val="center"/>
    </w:pPr>
    <w:rPr>
      <w:rFonts w:eastAsia="Calibri"/>
      <w:b/>
      <w:sz w:val="24"/>
    </w:rPr>
  </w:style>
  <w:style w:type="character" w:customStyle="1" w:styleId="lnkyChar">
    <w:name w:val="články Char"/>
    <w:link w:val="lnky"/>
    <w:uiPriority w:val="99"/>
    <w:locked/>
    <w:rsid w:val="00AE1681"/>
    <w:rPr>
      <w:rFonts w:ascii="Times New Roman" w:hAnsi="Times New Roman"/>
      <w:b/>
      <w:sz w:val="24"/>
    </w:rPr>
  </w:style>
  <w:style w:type="paragraph" w:customStyle="1" w:styleId="podnadpis">
    <w:name w:val="podnadpis"/>
    <w:basedOn w:val="Normln"/>
    <w:link w:val="podnadpisChar"/>
    <w:uiPriority w:val="99"/>
    <w:rsid w:val="00AE1681"/>
    <w:pPr>
      <w:spacing w:before="40" w:after="120"/>
      <w:jc w:val="center"/>
    </w:pPr>
    <w:rPr>
      <w:rFonts w:eastAsia="Calibri"/>
      <w:b/>
      <w:sz w:val="24"/>
    </w:rPr>
  </w:style>
  <w:style w:type="character" w:customStyle="1" w:styleId="podnadpisChar">
    <w:name w:val="podnadpis Char"/>
    <w:link w:val="podnadpis"/>
    <w:uiPriority w:val="99"/>
    <w:locked/>
    <w:rsid w:val="00AE1681"/>
    <w:rPr>
      <w:rFonts w:ascii="Times New Roman" w:hAnsi="Times New Roman"/>
      <w:b/>
      <w:sz w:val="24"/>
    </w:rPr>
  </w:style>
  <w:style w:type="character" w:customStyle="1" w:styleId="Barevnseznamzvraznn1Char">
    <w:name w:val="Barevný seznam – zvýraznění 1 Char"/>
    <w:link w:val="Barevnseznamzvraznn11"/>
    <w:uiPriority w:val="99"/>
    <w:locked/>
    <w:rsid w:val="00AE1681"/>
    <w:rPr>
      <w:rFonts w:ascii="Times New Roman" w:hAnsi="Times New Roman"/>
      <w:sz w:val="20"/>
    </w:rPr>
  </w:style>
  <w:style w:type="table" w:styleId="Svtlseznam">
    <w:name w:val="Light List"/>
    <w:basedOn w:val="Normlntabulka"/>
    <w:uiPriority w:val="99"/>
    <w:rsid w:val="007C69BB"/>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Hypertextovodkaz">
    <w:name w:val="Hyperlink"/>
    <w:basedOn w:val="Standardnpsmoodstavce"/>
    <w:rsid w:val="00106F8B"/>
    <w:rPr>
      <w:rFonts w:cs="Times New Roman"/>
      <w:color w:val="0000FF"/>
      <w:u w:val="single"/>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uiPriority w:val="34"/>
    <w:qFormat/>
    <w:rsid w:val="00D3264D"/>
    <w:rPr>
      <w:rFonts w:ascii="Times New Roman" w:eastAsia="Times New Roman" w:hAnsi="Times New Roman"/>
      <w:sz w:val="20"/>
      <w:szCs w:val="20"/>
    </w:rPr>
  </w:style>
  <w:style w:type="paragraph" w:styleId="Revize">
    <w:name w:val="Revision"/>
    <w:hidden/>
    <w:uiPriority w:val="99"/>
    <w:semiHidden/>
    <w:rsid w:val="005738C6"/>
    <w:rPr>
      <w:rFonts w:ascii="Times New Roman" w:eastAsia="Times New Roman" w:hAnsi="Times New Roman"/>
      <w:sz w:val="20"/>
      <w:szCs w:val="20"/>
    </w:rPr>
  </w:style>
  <w:style w:type="paragraph" w:customStyle="1" w:styleId="odrazky">
    <w:name w:val="odrazky"/>
    <w:basedOn w:val="Normln"/>
    <w:rsid w:val="00532E6A"/>
    <w:pPr>
      <w:numPr>
        <w:numId w:val="2"/>
      </w:numPr>
      <w:tabs>
        <w:tab w:val="left" w:pos="567"/>
        <w:tab w:val="num" w:pos="851"/>
      </w:tabs>
      <w:spacing w:after="120" w:line="360" w:lineRule="auto"/>
      <w:ind w:left="851"/>
    </w:pPr>
    <w:rPr>
      <w:rFonts w:ascii="Calibri" w:eastAsia="Calibri" w:hAnsi="Calibri"/>
    </w:rPr>
  </w:style>
  <w:style w:type="paragraph" w:customStyle="1" w:styleId="Nadpis1">
    <w:name w:val="Nadpis 1."/>
    <w:basedOn w:val="Nadpis3"/>
    <w:link w:val="Nadpis1Char0"/>
    <w:qFormat/>
    <w:rsid w:val="001D5C37"/>
    <w:pPr>
      <w:numPr>
        <w:numId w:val="11"/>
      </w:numPr>
      <w:spacing w:before="360" w:after="120"/>
      <w:ind w:left="0" w:firstLine="0"/>
      <w:jc w:val="center"/>
    </w:pPr>
    <w:rPr>
      <w:rFonts w:ascii="Arial" w:hAnsi="Arial" w:cs="Arial"/>
      <w:sz w:val="22"/>
      <w:szCs w:val="22"/>
    </w:rPr>
  </w:style>
  <w:style w:type="paragraph" w:customStyle="1" w:styleId="Nadpis11">
    <w:name w:val="Nadpis 1.1."/>
    <w:basedOn w:val="RLTextlnkuslovanXX"/>
    <w:link w:val="Nadpis11Char"/>
    <w:qFormat/>
    <w:rsid w:val="0050591C"/>
    <w:pPr>
      <w:numPr>
        <w:ilvl w:val="1"/>
        <w:numId w:val="14"/>
      </w:numPr>
      <w:tabs>
        <w:tab w:val="left" w:pos="851"/>
      </w:tabs>
      <w:spacing w:line="240" w:lineRule="auto"/>
    </w:pPr>
    <w:rPr>
      <w:sz w:val="22"/>
      <w:szCs w:val="22"/>
    </w:rPr>
  </w:style>
  <w:style w:type="character" w:customStyle="1" w:styleId="Nadpis1Char0">
    <w:name w:val="Nadpis 1. Char"/>
    <w:basedOn w:val="Nadpis2Char"/>
    <w:link w:val="Nadpis1"/>
    <w:rsid w:val="001D5C37"/>
    <w:rPr>
      <w:rFonts w:ascii="Arial" w:hAnsi="Arial" w:cs="Arial"/>
      <w:b/>
      <w:bCs/>
      <w:i w:val="0"/>
      <w:iCs w:val="0"/>
      <w:sz w:val="28"/>
      <w:szCs w:val="28"/>
      <w:lang w:eastAsia="cs-CZ"/>
    </w:rPr>
  </w:style>
  <w:style w:type="paragraph" w:customStyle="1" w:styleId="Nadpis111">
    <w:name w:val="Nadpis 1.1.1."/>
    <w:basedOn w:val="RLTextlnkuslovanXX"/>
    <w:link w:val="Nadpis111Char"/>
    <w:qFormat/>
    <w:rsid w:val="00B020B5"/>
    <w:pPr>
      <w:spacing w:after="60" w:line="240" w:lineRule="auto"/>
    </w:pPr>
    <w:rPr>
      <w:sz w:val="22"/>
      <w:szCs w:val="22"/>
    </w:rPr>
  </w:style>
  <w:style w:type="character" w:customStyle="1" w:styleId="Nadpis11Char">
    <w:name w:val="Nadpis 1.1. Char"/>
    <w:basedOn w:val="Nadpis3Char"/>
    <w:link w:val="Nadpis11"/>
    <w:rsid w:val="0050591C"/>
    <w:rPr>
      <w:rFonts w:ascii="Arial" w:eastAsia="Times New Roman" w:hAnsi="Arial" w:cs="Arial"/>
      <w:b w:val="0"/>
      <w:bCs w:val="0"/>
      <w:sz w:val="26"/>
      <w:szCs w:val="26"/>
      <w:lang w:eastAsia="cs-CZ"/>
    </w:rPr>
  </w:style>
  <w:style w:type="paragraph" w:customStyle="1" w:styleId="NadpisS">
    <w:name w:val="Nadpis S"/>
    <w:basedOn w:val="lnky"/>
    <w:link w:val="NadpisSChar"/>
    <w:qFormat/>
    <w:rsid w:val="00953B08"/>
    <w:pPr>
      <w:spacing w:before="0" w:after="120"/>
      <w:contextualSpacing/>
    </w:pPr>
    <w:rPr>
      <w:rFonts w:ascii="Arial" w:hAnsi="Arial" w:cs="Arial"/>
      <w:sz w:val="22"/>
      <w:szCs w:val="22"/>
    </w:rPr>
  </w:style>
  <w:style w:type="character" w:customStyle="1" w:styleId="Nadpis111Char">
    <w:name w:val="Nadpis 1.1.1. Char"/>
    <w:basedOn w:val="Nadpis3Char"/>
    <w:link w:val="Nadpis111"/>
    <w:rsid w:val="00B020B5"/>
    <w:rPr>
      <w:rFonts w:ascii="Arial" w:eastAsia="Times New Roman" w:hAnsi="Arial" w:cs="Arial"/>
      <w:b w:val="0"/>
      <w:bCs w:val="0"/>
      <w:sz w:val="26"/>
      <w:szCs w:val="26"/>
      <w:lang w:eastAsia="cs-CZ"/>
    </w:rPr>
  </w:style>
  <w:style w:type="character" w:customStyle="1" w:styleId="NadpisSChar">
    <w:name w:val="Nadpis S Char"/>
    <w:basedOn w:val="lnkyChar"/>
    <w:link w:val="NadpisS"/>
    <w:rsid w:val="00953B08"/>
    <w:rPr>
      <w:rFonts w:ascii="Arial" w:hAnsi="Arial" w:cs="Arial"/>
      <w:b/>
      <w:sz w:val="24"/>
    </w:rPr>
  </w:style>
  <w:style w:type="paragraph" w:customStyle="1" w:styleId="V">
    <w:name w:val="VŠ"/>
    <w:basedOn w:val="Normln"/>
    <w:link w:val="VChar"/>
    <w:qFormat/>
    <w:rsid w:val="00D96A2A"/>
    <w:pPr>
      <w:spacing w:after="120"/>
      <w:jc w:val="center"/>
    </w:pPr>
    <w:rPr>
      <w:rFonts w:ascii="Arial" w:hAnsi="Arial" w:cs="Arial"/>
      <w:b/>
      <w:sz w:val="24"/>
      <w:szCs w:val="24"/>
    </w:rPr>
  </w:style>
  <w:style w:type="paragraph" w:customStyle="1" w:styleId="plohy">
    <w:name w:val="přílohy"/>
    <w:basedOn w:val="Nadpis10"/>
    <w:link w:val="plohyChar"/>
    <w:qFormat/>
    <w:rsid w:val="009A1AE7"/>
    <w:pPr>
      <w:spacing w:after="240"/>
    </w:pPr>
  </w:style>
  <w:style w:type="character" w:customStyle="1" w:styleId="VChar">
    <w:name w:val="VŠ Char"/>
    <w:basedOn w:val="Standardnpsmoodstavce"/>
    <w:link w:val="V"/>
    <w:rsid w:val="00D96A2A"/>
    <w:rPr>
      <w:rFonts w:ascii="Arial" w:eastAsia="Times New Roman" w:hAnsi="Arial" w:cs="Arial"/>
      <w:b/>
      <w:sz w:val="24"/>
      <w:szCs w:val="24"/>
    </w:rPr>
  </w:style>
  <w:style w:type="paragraph" w:customStyle="1" w:styleId="smlI">
    <w:name w:val="sml I."/>
    <w:basedOn w:val="NadpisS"/>
    <w:link w:val="smlIChar"/>
    <w:qFormat/>
    <w:rsid w:val="009A1AE7"/>
  </w:style>
  <w:style w:type="character" w:customStyle="1" w:styleId="plohyChar">
    <w:name w:val="přílohy Char"/>
    <w:basedOn w:val="Nadpis1Char"/>
    <w:link w:val="plohy"/>
    <w:rsid w:val="009A1AE7"/>
    <w:rPr>
      <w:rFonts w:ascii="Arial" w:hAnsi="Arial" w:cs="Arial"/>
      <w:b/>
      <w:bCs/>
      <w:kern w:val="32"/>
      <w:sz w:val="24"/>
      <w:szCs w:val="24"/>
      <w:lang w:eastAsia="cs-CZ"/>
    </w:rPr>
  </w:style>
  <w:style w:type="character" w:customStyle="1" w:styleId="smlIChar">
    <w:name w:val="sml I. Char"/>
    <w:basedOn w:val="NadpisSChar"/>
    <w:link w:val="smlI"/>
    <w:rsid w:val="009A1AE7"/>
    <w:rPr>
      <w:rFonts w:ascii="Arial" w:hAnsi="Arial" w:cs="Arial"/>
      <w:b/>
      <w:sz w:val="24"/>
    </w:rPr>
  </w:style>
  <w:style w:type="paragraph" w:customStyle="1" w:styleId="Vera2nadpis">
    <w:name w:val="Verča 2. nadpis"/>
    <w:basedOn w:val="Nadpis3"/>
    <w:link w:val="Vera2nadpisChar"/>
    <w:qFormat/>
    <w:rsid w:val="005A78D3"/>
    <w:pPr>
      <w:spacing w:after="120"/>
      <w:ind w:left="2134" w:hanging="432"/>
    </w:pPr>
    <w:rPr>
      <w:rFonts w:ascii="Arial" w:hAnsi="Arial" w:cs="Arial"/>
      <w:sz w:val="22"/>
      <w:szCs w:val="22"/>
      <w:lang w:val="x-none" w:eastAsia="cs-CZ"/>
    </w:rPr>
  </w:style>
  <w:style w:type="character" w:customStyle="1" w:styleId="Vera2nadpisChar">
    <w:name w:val="Verča 2. nadpis Char"/>
    <w:link w:val="Vera2nadpis"/>
    <w:rsid w:val="005A78D3"/>
    <w:rPr>
      <w:rFonts w:ascii="Arial" w:hAnsi="Arial" w:cs="Arial"/>
      <w:b/>
      <w:bCs/>
      <w:lang w:val="x-none" w:eastAsia="cs-CZ"/>
    </w:rPr>
  </w:style>
  <w:style w:type="character" w:customStyle="1" w:styleId="h1a1">
    <w:name w:val="h1a1"/>
    <w:basedOn w:val="Standardnpsmoodstavce"/>
    <w:rsid w:val="0036202D"/>
    <w:rPr>
      <w:vanish w:val="0"/>
      <w:webHidden w:val="0"/>
      <w:sz w:val="24"/>
      <w:szCs w:val="24"/>
      <w:specVanish w:val="0"/>
    </w:rPr>
  </w:style>
  <w:style w:type="paragraph" w:customStyle="1" w:styleId="StylNadpis2nenKurzva">
    <w:name w:val="Styl Nadpis 2 + není Kurzíva"/>
    <w:basedOn w:val="Nadpis2"/>
    <w:autoRedefine/>
    <w:rsid w:val="00252841"/>
    <w:pPr>
      <w:numPr>
        <w:ilvl w:val="1"/>
        <w:numId w:val="3"/>
      </w:numPr>
      <w:spacing w:before="360"/>
      <w:jc w:val="left"/>
    </w:pPr>
    <w:rPr>
      <w:rFonts w:ascii="Arial" w:eastAsia="Times New Roman" w:hAnsi="Arial" w:cs="Arial"/>
      <w:iCs w:val="0"/>
      <w:sz w:val="22"/>
      <w:lang w:eastAsia="nl-NL"/>
    </w:rPr>
  </w:style>
  <w:style w:type="paragraph" w:customStyle="1" w:styleId="StylNadpis111b">
    <w:name w:val="Styl Nadpis 1 + 11 b."/>
    <w:basedOn w:val="Nadpis10"/>
    <w:autoRedefine/>
    <w:rsid w:val="00252841"/>
    <w:pPr>
      <w:numPr>
        <w:numId w:val="5"/>
      </w:numPr>
      <w:spacing w:before="360"/>
      <w:jc w:val="left"/>
    </w:pPr>
    <w:rPr>
      <w:rFonts w:eastAsia="Times New Roman"/>
      <w:sz w:val="22"/>
      <w:szCs w:val="28"/>
      <w:lang w:eastAsia="nl-NL"/>
    </w:rPr>
  </w:style>
  <w:style w:type="paragraph" w:customStyle="1" w:styleId="novstyl">
    <w:name w:val="nový styl"/>
    <w:basedOn w:val="Nadpis10"/>
    <w:autoRedefine/>
    <w:rsid w:val="00252841"/>
    <w:pPr>
      <w:numPr>
        <w:numId w:val="4"/>
      </w:numPr>
      <w:spacing w:before="360"/>
    </w:pPr>
    <w:rPr>
      <w:rFonts w:eastAsia="Times New Roman"/>
      <w:sz w:val="28"/>
      <w:szCs w:val="22"/>
      <w:lang w:eastAsia="nl-NL"/>
    </w:rPr>
  </w:style>
  <w:style w:type="paragraph" w:customStyle="1" w:styleId="Styl3">
    <w:name w:val="Styl3"/>
    <w:basedOn w:val="Normln"/>
    <w:rsid w:val="00252841"/>
    <w:pPr>
      <w:keepNext/>
      <w:widowControl w:val="0"/>
      <w:spacing w:before="240" w:after="60"/>
      <w:outlineLvl w:val="0"/>
    </w:pPr>
    <w:rPr>
      <w:rFonts w:ascii="Arial" w:hAnsi="Arial" w:cs="Arial"/>
      <w:b/>
      <w:bCs/>
      <w:kern w:val="32"/>
      <w:sz w:val="32"/>
      <w:szCs w:val="32"/>
      <w:lang w:val="en-GB" w:eastAsia="nl-NL"/>
    </w:rPr>
  </w:style>
  <w:style w:type="paragraph" w:customStyle="1" w:styleId="Nadpis">
    <w:name w:val="Nadpis"/>
    <w:basedOn w:val="Styl3"/>
    <w:rsid w:val="00252841"/>
  </w:style>
  <w:style w:type="paragraph" w:customStyle="1" w:styleId="1Nadpis">
    <w:name w:val="1 Nadpis"/>
    <w:basedOn w:val="Nadpis10"/>
    <w:rsid w:val="00252841"/>
    <w:pPr>
      <w:widowControl w:val="0"/>
      <w:numPr>
        <w:numId w:val="8"/>
      </w:numPr>
      <w:spacing w:before="360"/>
    </w:pPr>
    <w:rPr>
      <w:rFonts w:eastAsia="Times New Roman"/>
      <w:sz w:val="28"/>
      <w:szCs w:val="28"/>
      <w:lang w:eastAsia="nl-NL"/>
    </w:rPr>
  </w:style>
  <w:style w:type="paragraph" w:styleId="Zkladntext2">
    <w:name w:val="Body Text 2"/>
    <w:basedOn w:val="Normln"/>
    <w:link w:val="Zkladntext2Char"/>
    <w:rsid w:val="00252841"/>
    <w:rPr>
      <w:rFonts w:ascii="Arial" w:hAnsi="Arial"/>
      <w:lang w:val="en-GB" w:eastAsia="nl-NL"/>
    </w:rPr>
  </w:style>
  <w:style w:type="character" w:customStyle="1" w:styleId="Zkladntext2Char">
    <w:name w:val="Základní text 2 Char"/>
    <w:basedOn w:val="Standardnpsmoodstavce"/>
    <w:link w:val="Zkladntext2"/>
    <w:rsid w:val="00252841"/>
    <w:rPr>
      <w:rFonts w:ascii="Arial" w:eastAsia="Times New Roman" w:hAnsi="Arial"/>
      <w:sz w:val="20"/>
      <w:szCs w:val="20"/>
      <w:lang w:val="en-GB" w:eastAsia="nl-NL"/>
    </w:rPr>
  </w:style>
  <w:style w:type="paragraph" w:customStyle="1" w:styleId="model">
    <w:name w:val="model"/>
    <w:basedOn w:val="model1"/>
    <w:autoRedefine/>
    <w:rsid w:val="00252841"/>
    <w:pPr>
      <w:numPr>
        <w:ilvl w:val="0"/>
        <w:numId w:val="6"/>
      </w:numPr>
      <w:tabs>
        <w:tab w:val="clear" w:pos="1494"/>
        <w:tab w:val="clear" w:pos="1559"/>
        <w:tab w:val="clear" w:pos="1843"/>
        <w:tab w:val="num" w:pos="502"/>
        <w:tab w:val="left" w:pos="567"/>
      </w:tabs>
      <w:spacing w:after="60"/>
      <w:ind w:left="502"/>
      <w:jc w:val="left"/>
    </w:pPr>
    <w:rPr>
      <w:sz w:val="20"/>
      <w:lang w:val="cs-CZ"/>
    </w:rPr>
  </w:style>
  <w:style w:type="paragraph" w:customStyle="1" w:styleId="model1">
    <w:name w:val="model1"/>
    <w:basedOn w:val="Normln"/>
    <w:autoRedefine/>
    <w:rsid w:val="00252841"/>
    <w:pPr>
      <w:numPr>
        <w:ilvl w:val="12"/>
      </w:numPr>
      <w:tabs>
        <w:tab w:val="left" w:pos="1559"/>
        <w:tab w:val="left" w:pos="1843"/>
      </w:tabs>
      <w:spacing w:before="120"/>
      <w:ind w:left="1361" w:hanging="1361"/>
    </w:pPr>
    <w:rPr>
      <w:rFonts w:ascii="Arial" w:hAnsi="Arial"/>
      <w:b/>
      <w:spacing w:val="-3"/>
      <w:sz w:val="22"/>
      <w:lang w:val="en-US" w:eastAsia="nl-NL"/>
    </w:rPr>
  </w:style>
  <w:style w:type="paragraph" w:customStyle="1" w:styleId="model2">
    <w:name w:val="model2"/>
    <w:basedOn w:val="model"/>
    <w:next w:val="model1"/>
    <w:autoRedefine/>
    <w:rsid w:val="00252841"/>
    <w:pPr>
      <w:numPr>
        <w:numId w:val="0"/>
      </w:numPr>
      <w:pBdr>
        <w:top w:val="single" w:sz="4" w:space="1" w:color="auto"/>
        <w:left w:val="single" w:sz="4" w:space="4" w:color="auto"/>
        <w:bottom w:val="single" w:sz="4" w:space="7" w:color="auto"/>
        <w:right w:val="single" w:sz="4" w:space="4" w:color="auto"/>
      </w:pBdr>
      <w:tabs>
        <w:tab w:val="left" w:pos="1134"/>
        <w:tab w:val="left" w:pos="1701"/>
        <w:tab w:val="left" w:pos="2268"/>
        <w:tab w:val="left" w:pos="2835"/>
        <w:tab w:val="left" w:pos="3402"/>
        <w:tab w:val="left" w:pos="3969"/>
      </w:tabs>
      <w:spacing w:before="60" w:after="0"/>
      <w:ind w:left="454"/>
    </w:pPr>
    <w:rPr>
      <w:b w:val="0"/>
      <w:noProof/>
    </w:rPr>
  </w:style>
  <w:style w:type="paragraph" w:customStyle="1" w:styleId="kop">
    <w:name w:val="kop"/>
    <w:basedOn w:val="Normln"/>
    <w:link w:val="kopChar"/>
    <w:autoRedefine/>
    <w:rsid w:val="00252841"/>
    <w:rPr>
      <w:rFonts w:ascii="Calibri" w:hAnsi="Calibri" w:cs="Calibri"/>
      <w:b/>
      <w:smallCaps/>
      <w:sz w:val="22"/>
      <w:lang w:eastAsia="nl-NL"/>
    </w:rPr>
  </w:style>
  <w:style w:type="paragraph" w:styleId="Obsah2">
    <w:name w:val="toc 2"/>
    <w:basedOn w:val="Normln"/>
    <w:next w:val="Normln"/>
    <w:autoRedefine/>
    <w:locked/>
    <w:rsid w:val="00252841"/>
    <w:pPr>
      <w:jc w:val="center"/>
    </w:pPr>
    <w:rPr>
      <w:rFonts w:ascii="Arial" w:hAnsi="Arial"/>
      <w:b/>
      <w:color w:val="FFFFFF"/>
      <w:sz w:val="48"/>
      <w:lang w:eastAsia="nl-NL"/>
    </w:rPr>
  </w:style>
  <w:style w:type="character" w:customStyle="1" w:styleId="article-content">
    <w:name w:val="article-content"/>
    <w:basedOn w:val="Standardnpsmoodstavce"/>
    <w:rsid w:val="00252841"/>
  </w:style>
  <w:style w:type="paragraph" w:customStyle="1" w:styleId="StylNadpis2LatinkaTimesNewRomanSloitTimesNewRom4">
    <w:name w:val="Styl Nadpis 2 + (Latinka) Times New Roman (Složité) Times New Rom...4"/>
    <w:basedOn w:val="Nadpis2"/>
    <w:autoRedefine/>
    <w:rsid w:val="00252841"/>
    <w:pPr>
      <w:spacing w:before="120" w:after="0"/>
      <w:jc w:val="left"/>
    </w:pPr>
    <w:rPr>
      <w:rFonts w:eastAsia="Times New Roman"/>
      <w:i w:val="0"/>
      <w:iCs w:val="0"/>
      <w:lang w:eastAsia="cs-CZ"/>
    </w:rPr>
  </w:style>
  <w:style w:type="paragraph" w:styleId="Nzev">
    <w:name w:val="Title"/>
    <w:basedOn w:val="Normln"/>
    <w:link w:val="NzevChar"/>
    <w:qFormat/>
    <w:locked/>
    <w:rsid w:val="00252841"/>
    <w:pPr>
      <w:widowControl w:val="0"/>
      <w:autoSpaceDE w:val="0"/>
      <w:autoSpaceDN w:val="0"/>
      <w:adjustRightInd w:val="0"/>
      <w:jc w:val="center"/>
    </w:pPr>
    <w:rPr>
      <w:b/>
      <w:bCs/>
      <w:sz w:val="24"/>
      <w:szCs w:val="24"/>
      <w:lang w:val="en-US"/>
    </w:rPr>
  </w:style>
  <w:style w:type="character" w:customStyle="1" w:styleId="NzevChar">
    <w:name w:val="Název Char"/>
    <w:basedOn w:val="Standardnpsmoodstavce"/>
    <w:link w:val="Nzev"/>
    <w:rsid w:val="00252841"/>
    <w:rPr>
      <w:rFonts w:ascii="Times New Roman" w:eastAsia="Times New Roman" w:hAnsi="Times New Roman"/>
      <w:b/>
      <w:bCs/>
      <w:sz w:val="24"/>
      <w:szCs w:val="24"/>
      <w:lang w:val="en-US"/>
    </w:rPr>
  </w:style>
  <w:style w:type="character" w:styleId="slostrnky">
    <w:name w:val="page number"/>
    <w:basedOn w:val="Standardnpsmoodstavce"/>
    <w:rsid w:val="00252841"/>
  </w:style>
  <w:style w:type="character" w:customStyle="1" w:styleId="CommentTextChar">
    <w:name w:val="Comment Text Char"/>
    <w:aliases w:val="Char Char,Char Char Char"/>
    <w:semiHidden/>
    <w:locked/>
    <w:rsid w:val="00252841"/>
    <w:rPr>
      <w:rFonts w:ascii="Times New Roman" w:eastAsia="SimSun" w:hAnsi="Times New Roman" w:cs="Times New Roman"/>
      <w:sz w:val="20"/>
      <w:szCs w:val="20"/>
      <w:lang w:val="x-none" w:eastAsia="zh-CN"/>
    </w:rPr>
  </w:style>
  <w:style w:type="paragraph" w:customStyle="1" w:styleId="StylNadpis3LatinkaTimesNewRomanSloitTimesNewRom1">
    <w:name w:val="Styl Nadpis 3 + (Latinka) Times New Roman (Složité) Times New Rom...1"/>
    <w:basedOn w:val="Nadpis3"/>
    <w:rsid w:val="00252841"/>
    <w:pPr>
      <w:spacing w:before="0" w:after="120" w:line="360" w:lineRule="auto"/>
      <w:ind w:firstLine="709"/>
      <w:jc w:val="left"/>
    </w:pPr>
    <w:rPr>
      <w:rFonts w:ascii="Times New Roman" w:hAnsi="Times New Roman"/>
      <w:sz w:val="24"/>
      <w:szCs w:val="20"/>
      <w:lang w:eastAsia="cs-CZ"/>
    </w:rPr>
  </w:style>
  <w:style w:type="character" w:customStyle="1" w:styleId="kopChar">
    <w:name w:val="kop Char"/>
    <w:link w:val="kop"/>
    <w:rsid w:val="00252841"/>
    <w:rPr>
      <w:rFonts w:eastAsia="Times New Roman" w:cs="Calibri"/>
      <w:b/>
      <w:smallCaps/>
      <w:szCs w:val="20"/>
      <w:lang w:eastAsia="nl-NL"/>
    </w:rPr>
  </w:style>
  <w:style w:type="paragraph" w:customStyle="1" w:styleId="0Odpoved1">
    <w:name w:val="0Odpoved1"/>
    <w:basedOn w:val="Normln"/>
    <w:link w:val="0Odpoved1Char1"/>
    <w:rsid w:val="00252841"/>
    <w:pPr>
      <w:tabs>
        <w:tab w:val="left" w:pos="5040"/>
      </w:tabs>
      <w:ind w:left="567"/>
      <w:jc w:val="left"/>
    </w:pPr>
    <w:rPr>
      <w:sz w:val="24"/>
      <w:szCs w:val="24"/>
      <w:lang w:eastAsia="cs-CZ"/>
    </w:rPr>
  </w:style>
  <w:style w:type="character" w:customStyle="1" w:styleId="0Odpoved1Char1">
    <w:name w:val="0Odpoved1 Char1"/>
    <w:basedOn w:val="Standardnpsmoodstavce"/>
    <w:link w:val="0Odpoved1"/>
    <w:rsid w:val="00252841"/>
    <w:rPr>
      <w:rFonts w:ascii="Times New Roman" w:eastAsia="Times New Roman" w:hAnsi="Times New Roman"/>
      <w:sz w:val="24"/>
      <w:szCs w:val="24"/>
      <w:lang w:eastAsia="cs-CZ"/>
    </w:rPr>
  </w:style>
  <w:style w:type="paragraph" w:customStyle="1" w:styleId="0Intro-text">
    <w:name w:val="0Intro-text"/>
    <w:basedOn w:val="Normln"/>
    <w:rsid w:val="00252841"/>
    <w:pPr>
      <w:spacing w:before="60" w:after="120"/>
      <w:jc w:val="left"/>
    </w:pPr>
    <w:rPr>
      <w:i/>
      <w:sz w:val="24"/>
      <w:szCs w:val="24"/>
      <w:lang w:eastAsia="cs-CZ"/>
    </w:rPr>
  </w:style>
  <w:style w:type="paragraph" w:customStyle="1" w:styleId="0-otzka">
    <w:name w:val="0-otázka"/>
    <w:basedOn w:val="Normln"/>
    <w:uiPriority w:val="99"/>
    <w:rsid w:val="00252841"/>
    <w:pPr>
      <w:spacing w:before="120" w:after="120"/>
      <w:jc w:val="left"/>
    </w:pPr>
    <w:rPr>
      <w:b/>
      <w:sz w:val="24"/>
      <w:szCs w:val="24"/>
      <w:lang w:eastAsia="cs-CZ"/>
    </w:rPr>
  </w:style>
  <w:style w:type="paragraph" w:customStyle="1" w:styleId="Filtr">
    <w:name w:val="Filtr"/>
    <w:basedOn w:val="Normln"/>
    <w:rsid w:val="00252841"/>
    <w:pPr>
      <w:spacing w:before="120"/>
      <w:jc w:val="left"/>
    </w:pPr>
    <w:rPr>
      <w:caps/>
      <w:color w:val="000000"/>
      <w:sz w:val="24"/>
      <w:szCs w:val="24"/>
      <w:u w:val="single"/>
      <w:lang w:eastAsia="cs-CZ"/>
    </w:rPr>
  </w:style>
  <w:style w:type="paragraph" w:customStyle="1" w:styleId="0Pokyn">
    <w:name w:val="0Pokyn"/>
    <w:basedOn w:val="Normln"/>
    <w:next w:val="Normln"/>
    <w:rsid w:val="00252841"/>
    <w:pPr>
      <w:spacing w:before="120" w:after="120"/>
      <w:jc w:val="left"/>
    </w:pPr>
    <w:rPr>
      <w:smallCaps/>
      <w:sz w:val="24"/>
      <w:szCs w:val="24"/>
      <w:lang w:eastAsia="cs-CZ"/>
    </w:rPr>
  </w:style>
  <w:style w:type="character" w:customStyle="1" w:styleId="0OtzkatabCharChar">
    <w:name w:val="0Otázka_tab Char Char"/>
    <w:basedOn w:val="Standardnpsmoodstavce"/>
    <w:rsid w:val="00252841"/>
    <w:rPr>
      <w:sz w:val="24"/>
      <w:szCs w:val="24"/>
      <w:lang w:val="cs-CZ" w:eastAsia="cs-CZ" w:bidi="ar-SA"/>
    </w:rPr>
  </w:style>
  <w:style w:type="character" w:customStyle="1" w:styleId="0-odmitlChar">
    <w:name w:val="0-odmitl Char"/>
    <w:basedOn w:val="Standardnpsmoodstavce"/>
    <w:rsid w:val="00252841"/>
    <w:rPr>
      <w:sz w:val="24"/>
      <w:szCs w:val="24"/>
      <w:lang w:val="cs-CZ" w:eastAsia="cs-CZ" w:bidi="ar-SA"/>
    </w:rPr>
  </w:style>
  <w:style w:type="paragraph" w:styleId="Zkladntext3">
    <w:name w:val="Body Text 3"/>
    <w:basedOn w:val="Normln"/>
    <w:link w:val="Zkladntext3Char"/>
    <w:rsid w:val="00252841"/>
    <w:pPr>
      <w:spacing w:after="120"/>
      <w:jc w:val="left"/>
    </w:pPr>
    <w:rPr>
      <w:rFonts w:ascii="Arial" w:hAnsi="Arial"/>
      <w:sz w:val="16"/>
      <w:szCs w:val="16"/>
      <w:lang w:val="en-GB" w:eastAsia="nl-NL"/>
    </w:rPr>
  </w:style>
  <w:style w:type="character" w:customStyle="1" w:styleId="Zkladntext3Char">
    <w:name w:val="Základní text 3 Char"/>
    <w:basedOn w:val="Standardnpsmoodstavce"/>
    <w:link w:val="Zkladntext3"/>
    <w:rsid w:val="00252841"/>
    <w:rPr>
      <w:rFonts w:ascii="Arial" w:eastAsia="Times New Roman" w:hAnsi="Arial"/>
      <w:sz w:val="16"/>
      <w:szCs w:val="16"/>
      <w:lang w:val="en-GB" w:eastAsia="nl-NL"/>
    </w:rPr>
  </w:style>
  <w:style w:type="paragraph" w:styleId="Normlnweb">
    <w:name w:val="Normal (Web)"/>
    <w:basedOn w:val="Normln"/>
    <w:uiPriority w:val="99"/>
    <w:unhideWhenUsed/>
    <w:rsid w:val="00252841"/>
    <w:pPr>
      <w:spacing w:before="100" w:beforeAutospacing="1" w:after="100" w:afterAutospacing="1"/>
      <w:jc w:val="left"/>
    </w:pPr>
    <w:rPr>
      <w:sz w:val="24"/>
      <w:szCs w:val="24"/>
      <w:lang w:eastAsia="cs-CZ"/>
    </w:rPr>
  </w:style>
  <w:style w:type="character" w:styleId="Zdraznn">
    <w:name w:val="Emphasis"/>
    <w:basedOn w:val="Standardnpsmoodstavce"/>
    <w:uiPriority w:val="20"/>
    <w:qFormat/>
    <w:locked/>
    <w:rsid w:val="00252841"/>
    <w:rPr>
      <w:i/>
      <w:iCs/>
    </w:rPr>
  </w:style>
  <w:style w:type="character" w:styleId="Siln">
    <w:name w:val="Strong"/>
    <w:basedOn w:val="Standardnpsmoodstavce"/>
    <w:uiPriority w:val="22"/>
    <w:qFormat/>
    <w:locked/>
    <w:rsid w:val="00252841"/>
    <w:rPr>
      <w:b/>
      <w:bCs/>
    </w:rPr>
  </w:style>
  <w:style w:type="character" w:customStyle="1" w:styleId="ui-btn-text3">
    <w:name w:val="ui-btn-text3"/>
    <w:basedOn w:val="Standardnpsmoodstavce"/>
    <w:rsid w:val="00252841"/>
  </w:style>
  <w:style w:type="paragraph" w:customStyle="1" w:styleId="0Otzkatab">
    <w:name w:val="0Otázka_tab"/>
    <w:basedOn w:val="Normln"/>
    <w:next w:val="Normln"/>
    <w:uiPriority w:val="99"/>
    <w:rsid w:val="00252841"/>
    <w:pPr>
      <w:ind w:left="113"/>
      <w:jc w:val="left"/>
    </w:pPr>
    <w:rPr>
      <w:sz w:val="24"/>
      <w:szCs w:val="24"/>
      <w:lang w:eastAsia="cs-CZ"/>
    </w:rPr>
  </w:style>
  <w:style w:type="paragraph" w:customStyle="1" w:styleId="Pitanje">
    <w:name w:val="Pitanje"/>
    <w:basedOn w:val="Normln"/>
    <w:link w:val="PitanjeChar"/>
    <w:rsid w:val="00252841"/>
    <w:pPr>
      <w:tabs>
        <w:tab w:val="left" w:pos="340"/>
      </w:tabs>
    </w:pPr>
    <w:rPr>
      <w:rFonts w:ascii="Arial Narrow" w:eastAsia="Arial Narrow" w:hAnsi="Arial Narrow" w:cs="Arial"/>
      <w:b/>
      <w:lang w:val="sr-Latn-RS"/>
    </w:rPr>
  </w:style>
  <w:style w:type="character" w:customStyle="1" w:styleId="PitanjeChar">
    <w:name w:val="Pitanje Char"/>
    <w:link w:val="Pitanje"/>
    <w:rsid w:val="00252841"/>
    <w:rPr>
      <w:rFonts w:ascii="Arial Narrow" w:eastAsia="Arial Narrow" w:hAnsi="Arial Narrow" w:cs="Arial"/>
      <w:b/>
      <w:sz w:val="20"/>
      <w:szCs w:val="20"/>
      <w:lang w:val="sr-Latn-RS"/>
    </w:rPr>
  </w:style>
  <w:style w:type="paragraph" w:customStyle="1" w:styleId="Odg">
    <w:name w:val="Odg"/>
    <w:basedOn w:val="Normln"/>
    <w:link w:val="OdgChar"/>
    <w:rsid w:val="00252841"/>
    <w:pPr>
      <w:tabs>
        <w:tab w:val="left" w:pos="340"/>
      </w:tabs>
      <w:jc w:val="left"/>
    </w:pPr>
    <w:rPr>
      <w:rFonts w:ascii="Arial Narrow" w:eastAsia="Arial Narrow" w:hAnsi="Arial Narrow" w:cs="Arial"/>
      <w:lang w:val="sr-Latn-RS"/>
    </w:rPr>
  </w:style>
  <w:style w:type="character" w:customStyle="1" w:styleId="OdgChar">
    <w:name w:val="Odg Char"/>
    <w:link w:val="Odg"/>
    <w:rsid w:val="00252841"/>
    <w:rPr>
      <w:rFonts w:ascii="Arial Narrow" w:eastAsia="Arial Narrow" w:hAnsi="Arial Narrow" w:cs="Arial"/>
      <w:sz w:val="20"/>
      <w:szCs w:val="20"/>
      <w:lang w:val="sr-Latn-RS"/>
    </w:rPr>
  </w:style>
  <w:style w:type="paragraph" w:customStyle="1" w:styleId="RLTextlnkuslovanXX">
    <w:name w:val="RL Text článku číslovaný X.X"/>
    <w:basedOn w:val="Normln"/>
    <w:link w:val="RLTextlnkuslovanXXChar"/>
    <w:qFormat/>
    <w:rsid w:val="00131352"/>
    <w:pPr>
      <w:spacing w:after="120" w:line="280" w:lineRule="exact"/>
    </w:pPr>
    <w:rPr>
      <w:rFonts w:ascii="Arial" w:hAnsi="Arial" w:cs="Arial"/>
      <w:lang w:eastAsia="cs-CZ"/>
    </w:rPr>
  </w:style>
  <w:style w:type="character" w:customStyle="1" w:styleId="RLTextlnkuslovanXXChar">
    <w:name w:val="RL Text článku číslovaný X.X Char"/>
    <w:basedOn w:val="Standardnpsmoodstavce"/>
    <w:link w:val="RLTextlnkuslovanXX"/>
    <w:rsid w:val="00131352"/>
    <w:rPr>
      <w:rFonts w:ascii="Arial" w:eastAsia="Times New Roman" w:hAnsi="Arial" w:cs="Arial"/>
      <w:sz w:val="20"/>
      <w:szCs w:val="20"/>
      <w:lang w:eastAsia="cs-CZ"/>
    </w:rPr>
  </w:style>
  <w:style w:type="paragraph" w:customStyle="1" w:styleId="RLlneksmlouvy">
    <w:name w:val="RL Článek smlouvy"/>
    <w:basedOn w:val="Normln"/>
    <w:next w:val="RLTextlnkuslovanXX"/>
    <w:link w:val="RLlneksmlouvyCharChar"/>
    <w:rsid w:val="00131352"/>
    <w:pPr>
      <w:keepNext/>
      <w:suppressAutoHyphens/>
      <w:spacing w:before="360" w:after="120" w:line="280" w:lineRule="exact"/>
      <w:outlineLvl w:val="0"/>
    </w:pPr>
    <w:rPr>
      <w:rFonts w:ascii="Garamond" w:hAnsi="Garamond"/>
      <w:b/>
      <w:sz w:val="24"/>
      <w:szCs w:val="24"/>
    </w:rPr>
  </w:style>
  <w:style w:type="paragraph" w:customStyle="1" w:styleId="RLTextlnkuslovanXXX">
    <w:name w:val="RL Text článku číslovaný X.X.X"/>
    <w:basedOn w:val="Normln"/>
    <w:link w:val="RLTextlnkuslovanXXXChar"/>
    <w:qFormat/>
    <w:rsid w:val="00131352"/>
    <w:pPr>
      <w:spacing w:after="120" w:line="280" w:lineRule="exact"/>
    </w:pPr>
    <w:rPr>
      <w:rFonts w:ascii="Arial" w:hAnsi="Arial"/>
      <w:szCs w:val="24"/>
      <w:lang w:eastAsia="cs-CZ"/>
    </w:rPr>
  </w:style>
  <w:style w:type="character" w:customStyle="1" w:styleId="RLlneksmlouvyCharChar">
    <w:name w:val="RL Článek smlouvy Char Char"/>
    <w:basedOn w:val="Standardnpsmoodstavce"/>
    <w:link w:val="RLlneksmlouvy"/>
    <w:rsid w:val="00796386"/>
    <w:rPr>
      <w:rFonts w:ascii="Garamond" w:eastAsia="Times New Roman" w:hAnsi="Garamond"/>
      <w:b/>
      <w:sz w:val="24"/>
      <w:szCs w:val="24"/>
    </w:rPr>
  </w:style>
  <w:style w:type="character" w:customStyle="1" w:styleId="RLTextlnkuslovanXXXChar">
    <w:name w:val="RL Text článku číslovaný X.X.X Char"/>
    <w:basedOn w:val="Standardnpsmoodstavce"/>
    <w:link w:val="RLTextlnkuslovanXXX"/>
    <w:rsid w:val="00796386"/>
    <w:rPr>
      <w:rFonts w:ascii="Arial" w:eastAsia="Times New Roman" w:hAnsi="Arial"/>
      <w:sz w:val="20"/>
      <w:szCs w:val="24"/>
      <w:lang w:eastAsia="cs-CZ"/>
    </w:rPr>
  </w:style>
  <w:style w:type="paragraph" w:customStyle="1" w:styleId="RLProhlensmluvnchstran">
    <w:name w:val="RL Prohlášení smluvních stran"/>
    <w:basedOn w:val="Normln"/>
    <w:link w:val="RLProhlensmluvnchstranChar"/>
    <w:rsid w:val="00796386"/>
    <w:pPr>
      <w:spacing w:after="120" w:line="280" w:lineRule="exact"/>
      <w:jc w:val="center"/>
    </w:pPr>
    <w:rPr>
      <w:rFonts w:ascii="Garamond" w:hAnsi="Garamond"/>
      <w:b/>
      <w:sz w:val="24"/>
      <w:szCs w:val="24"/>
      <w:lang w:eastAsia="cs-CZ"/>
    </w:rPr>
  </w:style>
  <w:style w:type="character" w:customStyle="1" w:styleId="RLProhlensmluvnchstranChar">
    <w:name w:val="RL Prohlášení smluvních stran Char"/>
    <w:basedOn w:val="Standardnpsmoodstavce"/>
    <w:link w:val="RLProhlensmluvnchstran"/>
    <w:rsid w:val="00796386"/>
    <w:rPr>
      <w:rFonts w:ascii="Garamond" w:eastAsia="Times New Roman" w:hAnsi="Garamond"/>
      <w:b/>
      <w:sz w:val="24"/>
      <w:szCs w:val="24"/>
      <w:lang w:eastAsia="cs-CZ"/>
    </w:rPr>
  </w:style>
  <w:style w:type="paragraph" w:customStyle="1" w:styleId="kancel">
    <w:name w:val="kancelář"/>
    <w:basedOn w:val="Normln"/>
    <w:rsid w:val="00624BC9"/>
    <w:pPr>
      <w:ind w:left="227" w:hanging="227"/>
    </w:pPr>
    <w:rPr>
      <w:sz w:val="24"/>
      <w:lang w:eastAsia="cs-CZ"/>
    </w:rPr>
  </w:style>
  <w:style w:type="paragraph" w:customStyle="1" w:styleId="RLdajeosmluvnstran">
    <w:name w:val="RL  údaje o smluvní straně"/>
    <w:basedOn w:val="Normln"/>
    <w:link w:val="RLdajeosmluvnstranChar"/>
    <w:rsid w:val="00171654"/>
    <w:pPr>
      <w:spacing w:after="120" w:line="280" w:lineRule="exact"/>
      <w:jc w:val="center"/>
    </w:pPr>
    <w:rPr>
      <w:rFonts w:ascii="Garamond" w:hAnsi="Garamond"/>
      <w:sz w:val="24"/>
      <w:szCs w:val="24"/>
    </w:rPr>
  </w:style>
  <w:style w:type="character" w:customStyle="1" w:styleId="RLdajeosmluvnstranChar">
    <w:name w:val="RL  údaje o smluvní straně Char"/>
    <w:basedOn w:val="Standardnpsmoodstavce"/>
    <w:link w:val="RLdajeosmluvnstran"/>
    <w:rsid w:val="00171654"/>
    <w:rPr>
      <w:rFonts w:ascii="Garamond" w:eastAsia="Times New Roman" w:hAnsi="Garamond"/>
      <w:sz w:val="24"/>
      <w:szCs w:val="24"/>
    </w:rPr>
  </w:style>
  <w:style w:type="paragraph" w:customStyle="1" w:styleId="RLdajeosmluvnstran0">
    <w:name w:val="RL Údaje o smluvní straně"/>
    <w:basedOn w:val="Normln"/>
    <w:rsid w:val="00171654"/>
    <w:pPr>
      <w:spacing w:after="120" w:line="280" w:lineRule="exact"/>
      <w:jc w:val="center"/>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46611">
      <w:marLeft w:val="0"/>
      <w:marRight w:val="0"/>
      <w:marTop w:val="0"/>
      <w:marBottom w:val="0"/>
      <w:divBdr>
        <w:top w:val="none" w:sz="0" w:space="0" w:color="auto"/>
        <w:left w:val="none" w:sz="0" w:space="0" w:color="auto"/>
        <w:bottom w:val="none" w:sz="0" w:space="0" w:color="auto"/>
        <w:right w:val="none" w:sz="0" w:space="0" w:color="auto"/>
      </w:divBdr>
    </w:div>
    <w:div w:id="117646612">
      <w:marLeft w:val="0"/>
      <w:marRight w:val="0"/>
      <w:marTop w:val="0"/>
      <w:marBottom w:val="0"/>
      <w:divBdr>
        <w:top w:val="none" w:sz="0" w:space="0" w:color="auto"/>
        <w:left w:val="none" w:sz="0" w:space="0" w:color="auto"/>
        <w:bottom w:val="none" w:sz="0" w:space="0" w:color="auto"/>
        <w:right w:val="none" w:sz="0" w:space="0" w:color="auto"/>
      </w:divBdr>
    </w:div>
    <w:div w:id="117646613">
      <w:marLeft w:val="0"/>
      <w:marRight w:val="0"/>
      <w:marTop w:val="0"/>
      <w:marBottom w:val="0"/>
      <w:divBdr>
        <w:top w:val="none" w:sz="0" w:space="0" w:color="auto"/>
        <w:left w:val="none" w:sz="0" w:space="0" w:color="auto"/>
        <w:bottom w:val="none" w:sz="0" w:space="0" w:color="auto"/>
        <w:right w:val="none" w:sz="0" w:space="0" w:color="auto"/>
      </w:divBdr>
    </w:div>
    <w:div w:id="117646614">
      <w:marLeft w:val="0"/>
      <w:marRight w:val="0"/>
      <w:marTop w:val="0"/>
      <w:marBottom w:val="0"/>
      <w:divBdr>
        <w:top w:val="none" w:sz="0" w:space="0" w:color="auto"/>
        <w:left w:val="none" w:sz="0" w:space="0" w:color="auto"/>
        <w:bottom w:val="none" w:sz="0" w:space="0" w:color="auto"/>
        <w:right w:val="none" w:sz="0" w:space="0" w:color="auto"/>
      </w:divBdr>
    </w:div>
    <w:div w:id="243732506">
      <w:bodyDiv w:val="1"/>
      <w:marLeft w:val="0"/>
      <w:marRight w:val="0"/>
      <w:marTop w:val="0"/>
      <w:marBottom w:val="0"/>
      <w:divBdr>
        <w:top w:val="none" w:sz="0" w:space="0" w:color="auto"/>
        <w:left w:val="none" w:sz="0" w:space="0" w:color="auto"/>
        <w:bottom w:val="none" w:sz="0" w:space="0" w:color="auto"/>
        <w:right w:val="none" w:sz="0" w:space="0" w:color="auto"/>
      </w:divBdr>
    </w:div>
    <w:div w:id="331183494">
      <w:bodyDiv w:val="1"/>
      <w:marLeft w:val="0"/>
      <w:marRight w:val="0"/>
      <w:marTop w:val="0"/>
      <w:marBottom w:val="0"/>
      <w:divBdr>
        <w:top w:val="none" w:sz="0" w:space="0" w:color="auto"/>
        <w:left w:val="none" w:sz="0" w:space="0" w:color="auto"/>
        <w:bottom w:val="none" w:sz="0" w:space="0" w:color="auto"/>
        <w:right w:val="none" w:sz="0" w:space="0" w:color="auto"/>
      </w:divBdr>
    </w:div>
    <w:div w:id="498035537">
      <w:bodyDiv w:val="1"/>
      <w:marLeft w:val="0"/>
      <w:marRight w:val="0"/>
      <w:marTop w:val="0"/>
      <w:marBottom w:val="0"/>
      <w:divBdr>
        <w:top w:val="none" w:sz="0" w:space="0" w:color="auto"/>
        <w:left w:val="none" w:sz="0" w:space="0" w:color="auto"/>
        <w:bottom w:val="none" w:sz="0" w:space="0" w:color="auto"/>
        <w:right w:val="none" w:sz="0" w:space="0" w:color="auto"/>
      </w:divBdr>
    </w:div>
    <w:div w:id="1034888351">
      <w:bodyDiv w:val="1"/>
      <w:marLeft w:val="0"/>
      <w:marRight w:val="0"/>
      <w:marTop w:val="0"/>
      <w:marBottom w:val="0"/>
      <w:divBdr>
        <w:top w:val="none" w:sz="0" w:space="0" w:color="auto"/>
        <w:left w:val="none" w:sz="0" w:space="0" w:color="auto"/>
        <w:bottom w:val="none" w:sz="0" w:space="0" w:color="auto"/>
        <w:right w:val="none" w:sz="0" w:space="0" w:color="auto"/>
      </w:divBdr>
    </w:div>
    <w:div w:id="1565531291">
      <w:bodyDiv w:val="1"/>
      <w:marLeft w:val="0"/>
      <w:marRight w:val="0"/>
      <w:marTop w:val="0"/>
      <w:marBottom w:val="0"/>
      <w:divBdr>
        <w:top w:val="none" w:sz="0" w:space="0" w:color="auto"/>
        <w:left w:val="none" w:sz="0" w:space="0" w:color="auto"/>
        <w:bottom w:val="none" w:sz="0" w:space="0" w:color="auto"/>
        <w:right w:val="none" w:sz="0" w:space="0" w:color="auto"/>
      </w:divBdr>
    </w:div>
    <w:div w:id="1994409283">
      <w:bodyDiv w:val="1"/>
      <w:marLeft w:val="0"/>
      <w:marRight w:val="0"/>
      <w:marTop w:val="0"/>
      <w:marBottom w:val="0"/>
      <w:divBdr>
        <w:top w:val="none" w:sz="0" w:space="0" w:color="auto"/>
        <w:left w:val="none" w:sz="0" w:space="0" w:color="auto"/>
        <w:bottom w:val="none" w:sz="0" w:space="0" w:color="auto"/>
        <w:right w:val="none" w:sz="0" w:space="0" w:color="auto"/>
      </w:divBdr>
    </w:div>
    <w:div w:id="206709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vlada.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3ADF2-D6DE-49A5-A468-BB9B15335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8893</Words>
  <Characters>52474</Characters>
  <Application>Microsoft Office Word</Application>
  <DocSecurity>0</DocSecurity>
  <Lines>437</Lines>
  <Paragraphs>122</Paragraphs>
  <ScaleCrop>false</ScaleCrop>
  <HeadingPairs>
    <vt:vector size="2" baseType="variant">
      <vt:variant>
        <vt:lpstr>Název</vt:lpstr>
      </vt:variant>
      <vt:variant>
        <vt:i4>1</vt:i4>
      </vt:variant>
    </vt:vector>
  </HeadingPairs>
  <TitlesOfParts>
    <vt:vector size="1" baseType="lpstr">
      <vt:lpstr>Č</vt:lpstr>
    </vt:vector>
  </TitlesOfParts>
  <Company>Úřad vlády ČR</Company>
  <LinksUpToDate>false</LinksUpToDate>
  <CharactersWithSpaces>61245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Dudová Lenka</dc:creator>
  <cp:lastModifiedBy>Langmajerová Ivana</cp:lastModifiedBy>
  <cp:revision>2</cp:revision>
  <cp:lastPrinted>2021-07-15T11:13:00Z</cp:lastPrinted>
  <dcterms:created xsi:type="dcterms:W3CDTF">2021-07-27T09:36:00Z</dcterms:created>
  <dcterms:modified xsi:type="dcterms:W3CDTF">2021-07-27T09:36:00Z</dcterms:modified>
</cp:coreProperties>
</file>