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66FE0" w14:textId="77777777" w:rsidR="002F4497" w:rsidRPr="0046424D" w:rsidRDefault="002F4497" w:rsidP="009A2A94">
      <w:pPr>
        <w:pStyle w:val="BodySingle"/>
        <w:widowControl w:val="0"/>
        <w:spacing w:line="240" w:lineRule="auto"/>
        <w:rPr>
          <w:rFonts w:ascii="Arial" w:hAnsi="Arial" w:cs="Arial"/>
        </w:rPr>
      </w:pPr>
      <w:bookmarkStart w:id="0" w:name="a10To"/>
    </w:p>
    <w:p w14:paraId="2CEF06E3" w14:textId="77777777" w:rsidR="0046424D" w:rsidRPr="0046424D" w:rsidRDefault="0046424D" w:rsidP="009A2A94">
      <w:pPr>
        <w:pStyle w:val="BodySingle"/>
        <w:widowControl w:val="0"/>
        <w:spacing w:line="240" w:lineRule="auto"/>
        <w:rPr>
          <w:rFonts w:ascii="Arial" w:hAnsi="Arial" w:cs="Arial"/>
        </w:rPr>
      </w:pPr>
    </w:p>
    <w:p w14:paraId="68E7F3BA" w14:textId="77777777" w:rsidR="0046424D" w:rsidRPr="00C52421" w:rsidRDefault="0046424D" w:rsidP="009A2A94">
      <w:pPr>
        <w:widowControl w:val="0"/>
        <w:spacing w:after="0" w:line="240" w:lineRule="auto"/>
        <w:jc w:val="center"/>
        <w:rPr>
          <w:rFonts w:ascii="Arial" w:hAnsi="Arial" w:cs="Arial"/>
          <w:b/>
          <w:spacing w:val="20"/>
          <w:sz w:val="28"/>
          <w:szCs w:val="28"/>
        </w:rPr>
      </w:pPr>
      <w:r w:rsidRPr="00C52421">
        <w:rPr>
          <w:rFonts w:ascii="Arial" w:hAnsi="Arial" w:cs="Arial"/>
          <w:b/>
          <w:spacing w:val="20"/>
          <w:sz w:val="28"/>
          <w:szCs w:val="28"/>
        </w:rPr>
        <w:t>S</w:t>
      </w:r>
      <w:bookmarkStart w:id="1" w:name="_Ref118619091"/>
      <w:bookmarkEnd w:id="1"/>
      <w:r w:rsidRPr="00C52421">
        <w:rPr>
          <w:rFonts w:ascii="Arial" w:hAnsi="Arial" w:cs="Arial"/>
          <w:b/>
          <w:spacing w:val="20"/>
          <w:sz w:val="28"/>
          <w:szCs w:val="28"/>
        </w:rPr>
        <w:t>mlouva o poskytování právních služeb</w:t>
      </w:r>
    </w:p>
    <w:p w14:paraId="257E086E" w14:textId="77777777" w:rsidR="00F67865" w:rsidRDefault="00F67865" w:rsidP="009A2A94">
      <w:pPr>
        <w:widowControl w:val="0"/>
        <w:spacing w:after="0" w:line="240" w:lineRule="auto"/>
        <w:rPr>
          <w:rFonts w:ascii="Arial" w:hAnsi="Arial" w:cs="Arial"/>
        </w:rPr>
      </w:pPr>
    </w:p>
    <w:p w14:paraId="6F161FFA" w14:textId="77777777" w:rsidR="00F67865" w:rsidRPr="0046424D" w:rsidRDefault="00F67865" w:rsidP="009A2A94">
      <w:pPr>
        <w:widowControl w:val="0"/>
        <w:spacing w:after="0" w:line="240" w:lineRule="auto"/>
        <w:rPr>
          <w:rFonts w:ascii="Arial" w:hAnsi="Arial" w:cs="Arial"/>
        </w:rPr>
      </w:pPr>
    </w:p>
    <w:p w14:paraId="3ED5A69E" w14:textId="77777777" w:rsidR="0046424D" w:rsidRPr="0046424D" w:rsidRDefault="00C52421" w:rsidP="009A2A94">
      <w:pPr>
        <w:widowControl w:val="0"/>
        <w:spacing w:after="0" w:line="240" w:lineRule="auto"/>
        <w:rPr>
          <w:rFonts w:ascii="Arial" w:hAnsi="Arial" w:cs="Arial"/>
        </w:rPr>
      </w:pPr>
      <w:r>
        <w:rPr>
          <w:rFonts w:ascii="Arial" w:hAnsi="Arial" w:cs="Arial"/>
          <w:b/>
        </w:rPr>
        <w:t>JUDr. Zdeněk Horáček, Ph.D.</w:t>
      </w:r>
    </w:p>
    <w:p w14:paraId="2565CB59" w14:textId="0C1B2BAA" w:rsidR="00C52421" w:rsidRDefault="0046424D" w:rsidP="009A2A94">
      <w:pPr>
        <w:widowControl w:val="0"/>
        <w:spacing w:after="0" w:line="240" w:lineRule="auto"/>
        <w:rPr>
          <w:rFonts w:ascii="Arial" w:hAnsi="Arial" w:cs="Arial"/>
        </w:rPr>
      </w:pPr>
      <w:r w:rsidRPr="0046424D">
        <w:rPr>
          <w:rFonts w:ascii="Arial" w:hAnsi="Arial" w:cs="Arial"/>
        </w:rPr>
        <w:t xml:space="preserve">se sídlem </w:t>
      </w:r>
      <w:proofErr w:type="spellStart"/>
      <w:r w:rsidR="00DE1596" w:rsidRPr="00DE1596">
        <w:rPr>
          <w:rFonts w:ascii="Arial" w:hAnsi="Arial" w:cs="Arial"/>
        </w:rPr>
        <w:t>Kaizlovy</w:t>
      </w:r>
      <w:proofErr w:type="spellEnd"/>
      <w:r w:rsidR="00DE1596" w:rsidRPr="00DE1596">
        <w:rPr>
          <w:rFonts w:ascii="Arial" w:hAnsi="Arial" w:cs="Arial"/>
        </w:rPr>
        <w:t xml:space="preserve"> sady 434/13, 186 00 Praha 8</w:t>
      </w:r>
    </w:p>
    <w:p w14:paraId="4D36E7E7" w14:textId="1E11D68A" w:rsidR="00C52421" w:rsidRPr="00C52421" w:rsidRDefault="00C52421" w:rsidP="009A2A94">
      <w:pPr>
        <w:widowControl w:val="0"/>
        <w:spacing w:after="0" w:line="240" w:lineRule="auto"/>
        <w:rPr>
          <w:rFonts w:ascii="Arial" w:hAnsi="Arial" w:cs="Arial"/>
        </w:rPr>
      </w:pPr>
      <w:r w:rsidRPr="00C52421">
        <w:rPr>
          <w:rFonts w:ascii="Arial" w:hAnsi="Arial" w:cs="Arial"/>
        </w:rPr>
        <w:t xml:space="preserve">Tel: </w:t>
      </w:r>
    </w:p>
    <w:p w14:paraId="4E6B6933" w14:textId="77777777" w:rsidR="00C52421" w:rsidRPr="00C52421" w:rsidRDefault="00C52421" w:rsidP="009A2A94">
      <w:pPr>
        <w:widowControl w:val="0"/>
        <w:spacing w:after="0" w:line="240" w:lineRule="auto"/>
        <w:rPr>
          <w:rFonts w:ascii="Arial" w:hAnsi="Arial" w:cs="Arial"/>
        </w:rPr>
      </w:pPr>
      <w:r w:rsidRPr="00C52421">
        <w:rPr>
          <w:rFonts w:ascii="Arial" w:hAnsi="Arial" w:cs="Arial"/>
        </w:rPr>
        <w:t>Evidenční číslo ČAK: 16049</w:t>
      </w:r>
    </w:p>
    <w:p w14:paraId="09AFB308" w14:textId="39F729BA" w:rsidR="0046424D" w:rsidRPr="0046424D" w:rsidRDefault="00C52421" w:rsidP="009A2A94">
      <w:pPr>
        <w:widowControl w:val="0"/>
        <w:spacing w:after="0" w:line="240" w:lineRule="auto"/>
        <w:rPr>
          <w:rFonts w:ascii="Arial" w:hAnsi="Arial" w:cs="Arial"/>
        </w:rPr>
      </w:pPr>
      <w:r w:rsidRPr="00C52421">
        <w:rPr>
          <w:rFonts w:ascii="Arial" w:hAnsi="Arial" w:cs="Arial"/>
        </w:rPr>
        <w:t>IČO: 03659038, DIČ:</w:t>
      </w:r>
    </w:p>
    <w:p w14:paraId="3473E3CB"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jako </w:t>
      </w:r>
      <w:r w:rsidR="00C52421">
        <w:rPr>
          <w:rFonts w:ascii="Arial" w:hAnsi="Arial" w:cs="Arial"/>
        </w:rPr>
        <w:t xml:space="preserve">advokát </w:t>
      </w:r>
      <w:r w:rsidRPr="0046424D">
        <w:rPr>
          <w:rFonts w:ascii="Arial" w:hAnsi="Arial" w:cs="Arial"/>
        </w:rPr>
        <w:t>(</w:t>
      </w:r>
      <w:r w:rsidR="00C52421">
        <w:rPr>
          <w:rFonts w:ascii="Arial" w:hAnsi="Arial" w:cs="Arial"/>
        </w:rPr>
        <w:t xml:space="preserve">dále jen </w:t>
      </w:r>
      <w:r w:rsidRPr="0046424D">
        <w:rPr>
          <w:rFonts w:ascii="Arial" w:hAnsi="Arial" w:cs="Arial"/>
        </w:rPr>
        <w:t>„</w:t>
      </w:r>
      <w:r w:rsidR="00C52421">
        <w:rPr>
          <w:rFonts w:ascii="Arial" w:hAnsi="Arial" w:cs="Arial"/>
          <w:b/>
        </w:rPr>
        <w:t>Advokát</w:t>
      </w:r>
      <w:r w:rsidRPr="0046424D">
        <w:rPr>
          <w:rFonts w:ascii="Arial" w:hAnsi="Arial" w:cs="Arial"/>
        </w:rPr>
        <w:t>“)</w:t>
      </w:r>
    </w:p>
    <w:p w14:paraId="5CF6AAD3" w14:textId="77777777" w:rsidR="0046424D" w:rsidRPr="0046424D" w:rsidRDefault="0046424D" w:rsidP="009A2A94">
      <w:pPr>
        <w:widowControl w:val="0"/>
        <w:spacing w:after="0" w:line="240" w:lineRule="auto"/>
        <w:rPr>
          <w:rFonts w:ascii="Arial" w:hAnsi="Arial" w:cs="Arial"/>
        </w:rPr>
      </w:pPr>
    </w:p>
    <w:p w14:paraId="7E0456D0"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a </w:t>
      </w:r>
    </w:p>
    <w:p w14:paraId="07835490" w14:textId="77777777" w:rsidR="0046424D" w:rsidRPr="0046424D" w:rsidRDefault="0046424D" w:rsidP="009A2A94">
      <w:pPr>
        <w:widowControl w:val="0"/>
        <w:spacing w:after="0" w:line="240" w:lineRule="auto"/>
        <w:rPr>
          <w:rFonts w:ascii="Arial" w:hAnsi="Arial" w:cs="Arial"/>
        </w:rPr>
      </w:pPr>
    </w:p>
    <w:p w14:paraId="544FDA79" w14:textId="3EA11F15" w:rsidR="0046424D" w:rsidRPr="0046424D" w:rsidRDefault="00DE1596" w:rsidP="009A2A94">
      <w:pPr>
        <w:widowControl w:val="0"/>
        <w:spacing w:after="0" w:line="240" w:lineRule="auto"/>
        <w:rPr>
          <w:rFonts w:ascii="Arial" w:hAnsi="Arial" w:cs="Arial"/>
          <w:b/>
        </w:rPr>
      </w:pPr>
      <w:r w:rsidRPr="00DE1596">
        <w:rPr>
          <w:rFonts w:ascii="Arial" w:hAnsi="Arial" w:cs="Arial"/>
          <w:b/>
        </w:rPr>
        <w:t>Povodí Ohře, státní podnik</w:t>
      </w:r>
    </w:p>
    <w:p w14:paraId="167D3CB6" w14:textId="74BB7F09"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se sídlem </w:t>
      </w:r>
      <w:r w:rsidR="00DE1596" w:rsidRPr="00DE1596">
        <w:rPr>
          <w:rFonts w:ascii="Arial" w:hAnsi="Arial" w:cs="Arial"/>
        </w:rPr>
        <w:t>Bezručova 4219, 430 03 Chomutov</w:t>
      </w:r>
    </w:p>
    <w:p w14:paraId="5D8EC30B" w14:textId="16C9D30D" w:rsidR="0046424D" w:rsidRPr="0046424D" w:rsidRDefault="00C52421" w:rsidP="009A2A94">
      <w:pPr>
        <w:widowControl w:val="0"/>
        <w:spacing w:after="0" w:line="240" w:lineRule="auto"/>
        <w:rPr>
          <w:rFonts w:ascii="Arial" w:hAnsi="Arial" w:cs="Arial"/>
        </w:rPr>
      </w:pPr>
      <w:r w:rsidRPr="00C52421">
        <w:rPr>
          <w:rFonts w:ascii="Arial" w:hAnsi="Arial" w:cs="Arial"/>
        </w:rPr>
        <w:t xml:space="preserve">IČO: </w:t>
      </w:r>
      <w:r w:rsidR="00DE1596" w:rsidRPr="00DE1596">
        <w:rPr>
          <w:rFonts w:ascii="Arial" w:hAnsi="Arial" w:cs="Arial"/>
        </w:rPr>
        <w:t>708 89 988</w:t>
      </w:r>
      <w:r w:rsidRPr="00C52421">
        <w:rPr>
          <w:rFonts w:ascii="Arial" w:hAnsi="Arial" w:cs="Arial"/>
        </w:rPr>
        <w:t xml:space="preserve">, DIČ: </w:t>
      </w:r>
      <w:r w:rsidR="000A562D">
        <w:rPr>
          <w:rFonts w:ascii="Arial" w:hAnsi="Arial" w:cs="Arial"/>
        </w:rPr>
        <w:t>CZ</w:t>
      </w:r>
      <w:r w:rsidR="00DE1596" w:rsidRPr="00DE1596">
        <w:rPr>
          <w:rFonts w:ascii="Arial" w:hAnsi="Arial" w:cs="Arial"/>
        </w:rPr>
        <w:t>70889988</w:t>
      </w:r>
    </w:p>
    <w:p w14:paraId="48DD6E4A" w14:textId="268415C3" w:rsidR="0046424D" w:rsidRDefault="0046424D" w:rsidP="009A2A94">
      <w:pPr>
        <w:widowControl w:val="0"/>
        <w:spacing w:after="0" w:line="240" w:lineRule="auto"/>
        <w:rPr>
          <w:rFonts w:ascii="Arial" w:hAnsi="Arial" w:cs="Arial"/>
        </w:rPr>
      </w:pPr>
      <w:r w:rsidRPr="0046424D">
        <w:rPr>
          <w:rFonts w:ascii="Arial" w:hAnsi="Arial" w:cs="Arial"/>
        </w:rPr>
        <w:t xml:space="preserve">zastoupená </w:t>
      </w:r>
    </w:p>
    <w:p w14:paraId="1FF69793" w14:textId="77777777" w:rsidR="00B52479" w:rsidRPr="00B52479" w:rsidRDefault="00B52479" w:rsidP="00B52479">
      <w:pPr>
        <w:widowControl w:val="0"/>
        <w:spacing w:after="0" w:line="240" w:lineRule="auto"/>
        <w:rPr>
          <w:rFonts w:ascii="Arial" w:hAnsi="Arial" w:cs="Arial"/>
        </w:rPr>
      </w:pPr>
      <w:r w:rsidRPr="00B52479">
        <w:rPr>
          <w:rFonts w:ascii="Arial" w:hAnsi="Arial" w:cs="Arial"/>
        </w:rPr>
        <w:t>Bankovní spojení:</w:t>
      </w:r>
      <w:r w:rsidRPr="00B52479">
        <w:rPr>
          <w:rFonts w:ascii="Arial" w:hAnsi="Arial" w:cs="Arial"/>
        </w:rPr>
        <w:tab/>
        <w:t xml:space="preserve">Komerční banka, a.s., pobočka Chomutov  </w:t>
      </w:r>
    </w:p>
    <w:p w14:paraId="6DE61C79" w14:textId="52219414" w:rsidR="00B52479" w:rsidRPr="0046424D" w:rsidRDefault="00B52479" w:rsidP="00B52479">
      <w:pPr>
        <w:widowControl w:val="0"/>
        <w:spacing w:after="0" w:line="240" w:lineRule="auto"/>
        <w:rPr>
          <w:rFonts w:ascii="Arial" w:hAnsi="Arial" w:cs="Arial"/>
        </w:rPr>
      </w:pPr>
      <w:r w:rsidRPr="00B52479">
        <w:rPr>
          <w:rFonts w:ascii="Arial" w:hAnsi="Arial" w:cs="Arial"/>
        </w:rPr>
        <w:t>číslo účtu:</w:t>
      </w:r>
      <w:r w:rsidRPr="00B52479">
        <w:rPr>
          <w:rFonts w:ascii="Arial" w:hAnsi="Arial" w:cs="Arial"/>
        </w:rPr>
        <w:tab/>
        <w:t>9137441/0100 Povodí Ohře, státní podnik je zapsán v obchodním rejstříku Krajského soudu v Ústí nad Labem v oddílu A, vložce č. 13052.</w:t>
      </w:r>
    </w:p>
    <w:p w14:paraId="71DCD8EF"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 xml:space="preserve">jako </w:t>
      </w:r>
      <w:r w:rsidR="00C52421">
        <w:rPr>
          <w:rFonts w:ascii="Arial" w:hAnsi="Arial" w:cs="Arial"/>
        </w:rPr>
        <w:t xml:space="preserve">klient </w:t>
      </w:r>
      <w:r w:rsidRPr="0046424D">
        <w:rPr>
          <w:rFonts w:ascii="Arial" w:hAnsi="Arial" w:cs="Arial"/>
        </w:rPr>
        <w:t>(</w:t>
      </w:r>
      <w:r w:rsidR="00C52421">
        <w:rPr>
          <w:rFonts w:ascii="Arial" w:hAnsi="Arial" w:cs="Arial"/>
        </w:rPr>
        <w:t xml:space="preserve">dále jen </w:t>
      </w:r>
      <w:r w:rsidRPr="0046424D">
        <w:rPr>
          <w:rFonts w:ascii="Arial" w:hAnsi="Arial" w:cs="Arial"/>
        </w:rPr>
        <w:t>„</w:t>
      </w:r>
      <w:r w:rsidR="00C52421">
        <w:rPr>
          <w:rFonts w:ascii="Arial" w:hAnsi="Arial" w:cs="Arial"/>
          <w:b/>
        </w:rPr>
        <w:t>Klient</w:t>
      </w:r>
      <w:r w:rsidRPr="0046424D">
        <w:rPr>
          <w:rFonts w:ascii="Arial" w:hAnsi="Arial" w:cs="Arial"/>
        </w:rPr>
        <w:t>“)</w:t>
      </w:r>
    </w:p>
    <w:p w14:paraId="407B30AD" w14:textId="160D285E" w:rsidR="00F67865" w:rsidRDefault="00F67865" w:rsidP="009A2A94">
      <w:pPr>
        <w:widowControl w:val="0"/>
        <w:spacing w:after="0" w:line="240" w:lineRule="auto"/>
        <w:rPr>
          <w:rFonts w:ascii="Arial" w:hAnsi="Arial" w:cs="Arial"/>
        </w:rPr>
      </w:pPr>
    </w:p>
    <w:p w14:paraId="11D26DE0" w14:textId="77777777" w:rsidR="000A562D" w:rsidRPr="0046424D" w:rsidRDefault="000A562D" w:rsidP="009A2A94">
      <w:pPr>
        <w:widowControl w:val="0"/>
        <w:spacing w:after="0" w:line="240" w:lineRule="auto"/>
        <w:rPr>
          <w:rFonts w:ascii="Arial" w:hAnsi="Arial" w:cs="Arial"/>
        </w:rPr>
      </w:pPr>
    </w:p>
    <w:p w14:paraId="51072D65" w14:textId="77777777" w:rsidR="0046424D" w:rsidRDefault="0046424D" w:rsidP="009A2A94">
      <w:pPr>
        <w:pStyle w:val="smlouvaheading1"/>
        <w:widowControl w:val="0"/>
        <w:spacing w:before="0" w:after="0"/>
        <w:rPr>
          <w:rFonts w:ascii="Arial" w:hAnsi="Arial" w:cs="Arial"/>
          <w:sz w:val="22"/>
          <w:szCs w:val="22"/>
        </w:rPr>
      </w:pPr>
      <w:r w:rsidRPr="0046424D">
        <w:rPr>
          <w:rFonts w:ascii="Arial" w:hAnsi="Arial" w:cs="Arial"/>
          <w:sz w:val="22"/>
          <w:szCs w:val="22"/>
        </w:rPr>
        <w:t>Předmět smlouvy</w:t>
      </w:r>
    </w:p>
    <w:p w14:paraId="1B655FA6" w14:textId="77777777" w:rsidR="00C52421" w:rsidRPr="00C52421" w:rsidRDefault="00C52421" w:rsidP="009A2A94">
      <w:pPr>
        <w:spacing w:after="0" w:line="240" w:lineRule="auto"/>
      </w:pPr>
    </w:p>
    <w:p w14:paraId="349E66BF" w14:textId="1ED8CA99" w:rsidR="00DE1596" w:rsidRDefault="00C52421" w:rsidP="009A2A94">
      <w:pPr>
        <w:pStyle w:val="smlouvaheading2"/>
        <w:widowControl w:val="0"/>
        <w:spacing w:before="0"/>
        <w:ind w:left="567" w:hanging="567"/>
        <w:rPr>
          <w:rFonts w:ascii="Arial" w:hAnsi="Arial" w:cs="Arial"/>
          <w:sz w:val="22"/>
        </w:rPr>
      </w:pPr>
      <w:r w:rsidRPr="000A562D">
        <w:rPr>
          <w:rFonts w:ascii="Arial" w:hAnsi="Arial" w:cs="Arial"/>
          <w:sz w:val="22"/>
        </w:rPr>
        <w:t xml:space="preserve">Advokát </w:t>
      </w:r>
      <w:r w:rsidR="0046424D" w:rsidRPr="000A562D">
        <w:rPr>
          <w:rFonts w:ascii="Arial" w:hAnsi="Arial" w:cs="Arial"/>
          <w:sz w:val="22"/>
        </w:rPr>
        <w:t xml:space="preserve">se zavazuje poskytovat </w:t>
      </w:r>
      <w:r w:rsidRPr="000A562D">
        <w:rPr>
          <w:rFonts w:ascii="Arial" w:hAnsi="Arial" w:cs="Arial"/>
          <w:sz w:val="22"/>
        </w:rPr>
        <w:t>Klientovi</w:t>
      </w:r>
      <w:r w:rsidR="0046424D" w:rsidRPr="000A562D">
        <w:rPr>
          <w:rFonts w:ascii="Arial" w:hAnsi="Arial" w:cs="Arial"/>
          <w:sz w:val="22"/>
        </w:rPr>
        <w:t xml:space="preserve"> právní </w:t>
      </w:r>
      <w:r w:rsidR="008F7E3B">
        <w:rPr>
          <w:rFonts w:ascii="Arial" w:hAnsi="Arial" w:cs="Arial"/>
          <w:sz w:val="22"/>
        </w:rPr>
        <w:t xml:space="preserve">zastupování a podporu </w:t>
      </w:r>
      <w:r w:rsidR="00186236">
        <w:rPr>
          <w:rFonts w:ascii="Arial" w:hAnsi="Arial" w:cs="Arial"/>
          <w:sz w:val="22"/>
        </w:rPr>
        <w:t xml:space="preserve">v řízení </w:t>
      </w:r>
      <w:r w:rsidR="00C66E99">
        <w:rPr>
          <w:rFonts w:ascii="Arial" w:hAnsi="Arial" w:cs="Arial"/>
          <w:sz w:val="22"/>
        </w:rPr>
        <w:t xml:space="preserve">před Ústavním soudem </w:t>
      </w:r>
      <w:r w:rsidR="00186236">
        <w:rPr>
          <w:rFonts w:ascii="Arial" w:hAnsi="Arial" w:cs="Arial"/>
          <w:sz w:val="22"/>
        </w:rPr>
        <w:t>ve věci</w:t>
      </w:r>
      <w:r w:rsidR="00D178AB">
        <w:rPr>
          <w:rFonts w:ascii="Arial" w:hAnsi="Arial" w:cs="Arial"/>
          <w:sz w:val="22"/>
        </w:rPr>
        <w:t xml:space="preserve"> </w:t>
      </w:r>
      <w:r w:rsidR="00DE1596">
        <w:rPr>
          <w:rFonts w:ascii="Arial" w:hAnsi="Arial" w:cs="Arial"/>
          <w:sz w:val="22"/>
        </w:rPr>
        <w:t xml:space="preserve">ústavní stížnosti proti usnesení </w:t>
      </w:r>
      <w:r w:rsidR="00D178AB">
        <w:rPr>
          <w:rFonts w:ascii="Arial" w:hAnsi="Arial" w:cs="Arial"/>
          <w:sz w:val="22"/>
        </w:rPr>
        <w:t xml:space="preserve">Nevyššího soudu </w:t>
      </w:r>
      <w:r w:rsidR="00DE1596">
        <w:rPr>
          <w:rFonts w:ascii="Arial" w:hAnsi="Arial" w:cs="Arial"/>
          <w:sz w:val="22"/>
        </w:rPr>
        <w:t>ze</w:t>
      </w:r>
      <w:r w:rsidR="007409C3">
        <w:rPr>
          <w:rFonts w:ascii="Arial" w:hAnsi="Arial" w:cs="Arial"/>
          <w:sz w:val="22"/>
        </w:rPr>
        <w:t> </w:t>
      </w:r>
      <w:r w:rsidR="00DE1596">
        <w:rPr>
          <w:rFonts w:ascii="Arial" w:hAnsi="Arial" w:cs="Arial"/>
          <w:sz w:val="22"/>
        </w:rPr>
        <w:t xml:space="preserve">dne </w:t>
      </w:r>
      <w:proofErr w:type="gramStart"/>
      <w:r w:rsidR="00DE1596">
        <w:rPr>
          <w:rFonts w:ascii="Arial" w:hAnsi="Arial" w:cs="Arial"/>
          <w:sz w:val="22"/>
        </w:rPr>
        <w:t>25.5.2021</w:t>
      </w:r>
      <w:proofErr w:type="gramEnd"/>
      <w:r w:rsidR="00DE1596">
        <w:rPr>
          <w:rFonts w:ascii="Arial" w:hAnsi="Arial" w:cs="Arial"/>
          <w:sz w:val="22"/>
        </w:rPr>
        <w:t xml:space="preserve">, </w:t>
      </w:r>
      <w:r w:rsidR="005E4E36">
        <w:rPr>
          <w:rFonts w:ascii="Arial" w:hAnsi="Arial" w:cs="Arial"/>
          <w:sz w:val="22"/>
        </w:rPr>
        <w:t xml:space="preserve">čj. 22 </w:t>
      </w:r>
      <w:proofErr w:type="spellStart"/>
      <w:r w:rsidR="005E4E36">
        <w:rPr>
          <w:rFonts w:ascii="Arial" w:hAnsi="Arial" w:cs="Arial"/>
          <w:sz w:val="22"/>
        </w:rPr>
        <w:t>Cdo</w:t>
      </w:r>
      <w:proofErr w:type="spellEnd"/>
      <w:r w:rsidR="00186236">
        <w:rPr>
          <w:rFonts w:ascii="Arial" w:hAnsi="Arial" w:cs="Arial"/>
          <w:sz w:val="22"/>
        </w:rPr>
        <w:t xml:space="preserve"> 3753/2020-208</w:t>
      </w:r>
      <w:r w:rsidR="00C66E99">
        <w:rPr>
          <w:rFonts w:ascii="Arial" w:hAnsi="Arial" w:cs="Arial"/>
          <w:sz w:val="22"/>
        </w:rPr>
        <w:t xml:space="preserve">, případně rovněž rozhodnutím mu předcházejícím a v </w:t>
      </w:r>
      <w:r w:rsidR="00E90FAA">
        <w:rPr>
          <w:rFonts w:ascii="Arial" w:hAnsi="Arial" w:cs="Arial"/>
          <w:sz w:val="22"/>
        </w:rPr>
        <w:t xml:space="preserve">řízeních souvisejících a následujících </w:t>
      </w:r>
      <w:r w:rsidR="00C66E99">
        <w:rPr>
          <w:rFonts w:ascii="Arial" w:hAnsi="Arial" w:cs="Arial"/>
          <w:sz w:val="22"/>
        </w:rPr>
        <w:t>dle pokynu Klienta.</w:t>
      </w:r>
    </w:p>
    <w:p w14:paraId="4823F3E5" w14:textId="77777777" w:rsidR="0046424D" w:rsidRDefault="009A2A94" w:rsidP="009A2A94">
      <w:pPr>
        <w:pStyle w:val="smlouvaheading2"/>
        <w:widowControl w:val="0"/>
        <w:spacing w:before="0"/>
        <w:ind w:left="567" w:hanging="567"/>
        <w:rPr>
          <w:rFonts w:ascii="Arial" w:hAnsi="Arial" w:cs="Arial"/>
          <w:sz w:val="22"/>
        </w:rPr>
      </w:pPr>
      <w:r>
        <w:rPr>
          <w:rFonts w:ascii="Arial" w:hAnsi="Arial" w:cs="Arial"/>
          <w:sz w:val="22"/>
        </w:rPr>
        <w:t>Klient</w:t>
      </w:r>
      <w:r w:rsidR="0046424D" w:rsidRPr="0046424D">
        <w:rPr>
          <w:rFonts w:ascii="Arial" w:hAnsi="Arial" w:cs="Arial"/>
          <w:sz w:val="22"/>
        </w:rPr>
        <w:t xml:space="preserve"> se zavazuje poskytnout </w:t>
      </w:r>
      <w:r>
        <w:rPr>
          <w:rFonts w:ascii="Arial" w:hAnsi="Arial" w:cs="Arial"/>
          <w:sz w:val="22"/>
        </w:rPr>
        <w:t>Advokátovi</w:t>
      </w:r>
      <w:r w:rsidR="0046424D" w:rsidRPr="0046424D">
        <w:rPr>
          <w:rFonts w:ascii="Arial" w:hAnsi="Arial" w:cs="Arial"/>
          <w:sz w:val="22"/>
        </w:rPr>
        <w:t xml:space="preserve"> veškerou součinnost potřebnou k řádnému poskytnutí předmětných právních služeb a uhradit odměnu v souladu </w:t>
      </w:r>
      <w:r>
        <w:rPr>
          <w:rFonts w:ascii="Arial" w:hAnsi="Arial" w:cs="Arial"/>
          <w:sz w:val="22"/>
        </w:rPr>
        <w:t>s touto smlouvou</w:t>
      </w:r>
      <w:r w:rsidR="0046424D" w:rsidRPr="0046424D">
        <w:rPr>
          <w:rFonts w:ascii="Arial" w:hAnsi="Arial" w:cs="Arial"/>
          <w:sz w:val="22"/>
        </w:rPr>
        <w:t>.</w:t>
      </w:r>
    </w:p>
    <w:p w14:paraId="7FEC3A20" w14:textId="77777777" w:rsidR="0058269D" w:rsidRPr="0058269D" w:rsidRDefault="0058269D" w:rsidP="0058269D">
      <w:pPr>
        <w:spacing w:after="0" w:line="240" w:lineRule="auto"/>
        <w:rPr>
          <w:rFonts w:ascii="Arial" w:hAnsi="Arial" w:cs="Arial"/>
        </w:rPr>
      </w:pPr>
    </w:p>
    <w:p w14:paraId="247EC76D" w14:textId="77777777" w:rsidR="0046424D" w:rsidRDefault="0046424D" w:rsidP="009A2A94">
      <w:pPr>
        <w:pStyle w:val="smlouvaheading1"/>
        <w:widowControl w:val="0"/>
        <w:spacing w:before="0" w:after="0"/>
        <w:rPr>
          <w:rFonts w:ascii="Arial" w:hAnsi="Arial" w:cs="Arial"/>
          <w:sz w:val="22"/>
          <w:szCs w:val="22"/>
        </w:rPr>
      </w:pPr>
      <w:r w:rsidRPr="0046424D">
        <w:rPr>
          <w:rFonts w:ascii="Arial" w:hAnsi="Arial" w:cs="Arial"/>
          <w:sz w:val="22"/>
          <w:szCs w:val="22"/>
        </w:rPr>
        <w:t>Smluvní odměna</w:t>
      </w:r>
      <w:r w:rsidR="00F67865">
        <w:rPr>
          <w:rFonts w:ascii="Arial" w:hAnsi="Arial" w:cs="Arial"/>
          <w:sz w:val="22"/>
          <w:szCs w:val="22"/>
        </w:rPr>
        <w:t xml:space="preserve"> a fakturace</w:t>
      </w:r>
    </w:p>
    <w:p w14:paraId="2EB5665B" w14:textId="77777777" w:rsidR="009A2A94" w:rsidRPr="009A2A94" w:rsidRDefault="009A2A94" w:rsidP="009A2A94">
      <w:pPr>
        <w:spacing w:after="0" w:line="240" w:lineRule="auto"/>
      </w:pPr>
    </w:p>
    <w:p w14:paraId="00248F06" w14:textId="1EEDADE5" w:rsidR="0046424D" w:rsidRPr="0046424D" w:rsidRDefault="00AB02C6" w:rsidP="009A2A94">
      <w:pPr>
        <w:pStyle w:val="smlouvaheading2"/>
        <w:widowControl w:val="0"/>
        <w:spacing w:before="0"/>
        <w:ind w:left="567" w:hanging="567"/>
        <w:rPr>
          <w:rFonts w:ascii="Arial" w:hAnsi="Arial" w:cs="Arial"/>
          <w:sz w:val="22"/>
        </w:rPr>
      </w:pPr>
      <w:r>
        <w:rPr>
          <w:rFonts w:ascii="Arial" w:hAnsi="Arial" w:cs="Arial"/>
          <w:sz w:val="22"/>
        </w:rPr>
        <w:t>Smluvní o</w:t>
      </w:r>
      <w:r w:rsidR="0046424D" w:rsidRPr="0046424D">
        <w:rPr>
          <w:rFonts w:ascii="Arial" w:hAnsi="Arial" w:cs="Arial"/>
          <w:sz w:val="22"/>
        </w:rPr>
        <w:t xml:space="preserve">dměna za právní služby poskytnuté </w:t>
      </w:r>
      <w:r w:rsidR="009A2A94">
        <w:rPr>
          <w:rFonts w:ascii="Arial" w:hAnsi="Arial" w:cs="Arial"/>
          <w:sz w:val="22"/>
        </w:rPr>
        <w:t>Klientovi</w:t>
      </w:r>
      <w:r w:rsidR="0046424D" w:rsidRPr="0046424D">
        <w:rPr>
          <w:rFonts w:ascii="Arial" w:hAnsi="Arial" w:cs="Arial"/>
          <w:sz w:val="22"/>
        </w:rPr>
        <w:t xml:space="preserve"> bude vypočtena na základě </w:t>
      </w:r>
      <w:r w:rsidR="00476429" w:rsidRPr="0046424D">
        <w:rPr>
          <w:rFonts w:ascii="Arial" w:hAnsi="Arial" w:cs="Arial"/>
          <w:sz w:val="22"/>
        </w:rPr>
        <w:t>na základě hodinové sazby 2 500</w:t>
      </w:r>
      <w:r w:rsidR="00476429" w:rsidRPr="0046424D">
        <w:rPr>
          <w:rFonts w:ascii="Arial" w:hAnsi="Arial" w:cs="Arial"/>
          <w:i/>
          <w:iCs/>
          <w:sz w:val="22"/>
        </w:rPr>
        <w:t xml:space="preserve"> </w:t>
      </w:r>
      <w:r w:rsidR="00476429" w:rsidRPr="0046424D">
        <w:rPr>
          <w:rFonts w:ascii="Arial" w:hAnsi="Arial" w:cs="Arial"/>
          <w:iCs/>
          <w:sz w:val="22"/>
        </w:rPr>
        <w:t>Kč</w:t>
      </w:r>
      <w:r w:rsidR="00476429">
        <w:rPr>
          <w:rFonts w:ascii="Arial" w:hAnsi="Arial" w:cs="Arial"/>
          <w:iCs/>
          <w:sz w:val="22"/>
        </w:rPr>
        <w:t xml:space="preserve"> bez DPH</w:t>
      </w:r>
      <w:r w:rsidR="009A2A94">
        <w:rPr>
          <w:rFonts w:ascii="Arial" w:hAnsi="Arial" w:cs="Arial"/>
          <w:iCs/>
          <w:sz w:val="22"/>
        </w:rPr>
        <w:t>.</w:t>
      </w:r>
    </w:p>
    <w:p w14:paraId="158F841E" w14:textId="77777777" w:rsidR="0046424D" w:rsidRPr="0046424D" w:rsidRDefault="009A2A94" w:rsidP="009A2A94">
      <w:pPr>
        <w:pStyle w:val="smlouvaheading2"/>
        <w:widowControl w:val="0"/>
        <w:spacing w:before="0"/>
        <w:ind w:left="567" w:hanging="567"/>
        <w:rPr>
          <w:rFonts w:ascii="Arial" w:hAnsi="Arial" w:cs="Arial"/>
          <w:sz w:val="22"/>
        </w:rPr>
      </w:pPr>
      <w:r>
        <w:rPr>
          <w:rFonts w:ascii="Arial" w:hAnsi="Arial" w:cs="Arial"/>
          <w:sz w:val="22"/>
        </w:rPr>
        <w:t>S</w:t>
      </w:r>
      <w:r w:rsidR="0046424D" w:rsidRPr="0046424D">
        <w:rPr>
          <w:rFonts w:ascii="Arial" w:hAnsi="Arial" w:cs="Arial"/>
          <w:sz w:val="22"/>
        </w:rPr>
        <w:t>mluvní odměn</w:t>
      </w:r>
      <w:r>
        <w:rPr>
          <w:rFonts w:ascii="Arial" w:hAnsi="Arial" w:cs="Arial"/>
          <w:sz w:val="22"/>
        </w:rPr>
        <w:t>a</w:t>
      </w:r>
      <w:r w:rsidR="0046424D" w:rsidRPr="0046424D">
        <w:rPr>
          <w:rFonts w:ascii="Arial" w:hAnsi="Arial" w:cs="Arial"/>
          <w:sz w:val="22"/>
        </w:rPr>
        <w:t xml:space="preserve"> nezahrnuj</w:t>
      </w:r>
      <w:r>
        <w:rPr>
          <w:rFonts w:ascii="Arial" w:hAnsi="Arial" w:cs="Arial"/>
          <w:sz w:val="22"/>
        </w:rPr>
        <w:t>e</w:t>
      </w:r>
      <w:r w:rsidR="0046424D" w:rsidRPr="0046424D">
        <w:rPr>
          <w:rFonts w:ascii="Arial" w:hAnsi="Arial" w:cs="Arial"/>
          <w:sz w:val="22"/>
        </w:rPr>
        <w:t xml:space="preserve"> výdaje vynaložené v souvislosti s poskytováním </w:t>
      </w:r>
      <w:r>
        <w:rPr>
          <w:rFonts w:ascii="Arial" w:hAnsi="Arial" w:cs="Arial"/>
          <w:sz w:val="22"/>
        </w:rPr>
        <w:t xml:space="preserve">právních </w:t>
      </w:r>
      <w:r w:rsidR="0046424D" w:rsidRPr="0046424D">
        <w:rPr>
          <w:rFonts w:ascii="Arial" w:hAnsi="Arial" w:cs="Arial"/>
          <w:sz w:val="22"/>
        </w:rPr>
        <w:t>služeb (jako např. soudní</w:t>
      </w:r>
      <w:r>
        <w:rPr>
          <w:rFonts w:ascii="Arial" w:hAnsi="Arial" w:cs="Arial"/>
          <w:sz w:val="22"/>
        </w:rPr>
        <w:t xml:space="preserve">, notářské a další </w:t>
      </w:r>
      <w:r w:rsidR="0046424D" w:rsidRPr="0046424D">
        <w:rPr>
          <w:rFonts w:ascii="Arial" w:hAnsi="Arial" w:cs="Arial"/>
          <w:sz w:val="22"/>
        </w:rPr>
        <w:t xml:space="preserve">poplatky, cestovní výdaje, apod.), které budou hrazeny </w:t>
      </w:r>
      <w:r>
        <w:rPr>
          <w:rFonts w:ascii="Arial" w:hAnsi="Arial" w:cs="Arial"/>
          <w:sz w:val="22"/>
        </w:rPr>
        <w:t xml:space="preserve">Advokátem </w:t>
      </w:r>
      <w:r w:rsidR="0046424D" w:rsidRPr="0046424D">
        <w:rPr>
          <w:rFonts w:ascii="Arial" w:hAnsi="Arial" w:cs="Arial"/>
          <w:sz w:val="22"/>
        </w:rPr>
        <w:t xml:space="preserve">a následně přeúčtovány </w:t>
      </w:r>
      <w:r>
        <w:rPr>
          <w:rFonts w:ascii="Arial" w:hAnsi="Arial" w:cs="Arial"/>
          <w:sz w:val="22"/>
        </w:rPr>
        <w:t>Klientovi</w:t>
      </w:r>
      <w:r w:rsidR="0046424D" w:rsidRPr="0046424D">
        <w:rPr>
          <w:rFonts w:ascii="Arial" w:hAnsi="Arial" w:cs="Arial"/>
          <w:sz w:val="22"/>
        </w:rPr>
        <w:t>.</w:t>
      </w:r>
    </w:p>
    <w:p w14:paraId="3DCC2973" w14:textId="7851397D" w:rsidR="0046424D" w:rsidRDefault="0046424D" w:rsidP="009A2A94">
      <w:pPr>
        <w:pStyle w:val="smlouvaheading2"/>
        <w:widowControl w:val="0"/>
        <w:spacing w:before="0"/>
        <w:ind w:left="567" w:hanging="567"/>
        <w:rPr>
          <w:rFonts w:ascii="Arial" w:hAnsi="Arial" w:cs="Arial"/>
          <w:sz w:val="22"/>
        </w:rPr>
      </w:pPr>
      <w:r w:rsidRPr="0046424D">
        <w:rPr>
          <w:rFonts w:ascii="Arial" w:hAnsi="Arial" w:cs="Arial"/>
          <w:sz w:val="22"/>
        </w:rPr>
        <w:t xml:space="preserve">Faktury bude </w:t>
      </w:r>
      <w:r w:rsidR="009A2A94">
        <w:rPr>
          <w:rFonts w:ascii="Arial" w:hAnsi="Arial" w:cs="Arial"/>
          <w:sz w:val="22"/>
        </w:rPr>
        <w:t>Advokát</w:t>
      </w:r>
      <w:r w:rsidRPr="0046424D">
        <w:rPr>
          <w:rFonts w:ascii="Arial" w:hAnsi="Arial" w:cs="Arial"/>
          <w:sz w:val="22"/>
        </w:rPr>
        <w:t xml:space="preserve"> vystavovat</w:t>
      </w:r>
      <w:r w:rsidR="0058269D">
        <w:rPr>
          <w:rFonts w:ascii="Arial" w:hAnsi="Arial" w:cs="Arial"/>
          <w:sz w:val="22"/>
        </w:rPr>
        <w:t xml:space="preserve"> </w:t>
      </w:r>
      <w:r w:rsidRPr="0046424D">
        <w:rPr>
          <w:rFonts w:ascii="Arial" w:hAnsi="Arial" w:cs="Arial"/>
          <w:sz w:val="22"/>
        </w:rPr>
        <w:t xml:space="preserve">měsíčně, případně </w:t>
      </w:r>
      <w:r w:rsidR="0058269D">
        <w:rPr>
          <w:rFonts w:ascii="Arial" w:hAnsi="Arial" w:cs="Arial"/>
          <w:sz w:val="22"/>
        </w:rPr>
        <w:t>dle dohody s</w:t>
      </w:r>
      <w:r w:rsidR="00AB02C6">
        <w:rPr>
          <w:rFonts w:ascii="Arial" w:hAnsi="Arial" w:cs="Arial"/>
          <w:sz w:val="22"/>
        </w:rPr>
        <w:t> </w:t>
      </w:r>
      <w:r w:rsidR="00F70A61">
        <w:rPr>
          <w:rFonts w:ascii="Arial" w:hAnsi="Arial" w:cs="Arial"/>
          <w:sz w:val="22"/>
        </w:rPr>
        <w:t>K</w:t>
      </w:r>
      <w:r w:rsidR="0058269D">
        <w:rPr>
          <w:rFonts w:ascii="Arial" w:hAnsi="Arial" w:cs="Arial"/>
          <w:sz w:val="22"/>
        </w:rPr>
        <w:t>lientem</w:t>
      </w:r>
      <w:r w:rsidR="00AB02C6">
        <w:rPr>
          <w:rFonts w:ascii="Arial" w:hAnsi="Arial" w:cs="Arial"/>
          <w:sz w:val="22"/>
        </w:rPr>
        <w:t>,</w:t>
      </w:r>
      <w:r w:rsidR="00AB02C6" w:rsidRPr="00AB02C6">
        <w:rPr>
          <w:rFonts w:ascii="Arial" w:hAnsi="Arial" w:cs="Arial"/>
          <w:sz w:val="22"/>
        </w:rPr>
        <w:t xml:space="preserve"> </w:t>
      </w:r>
      <w:r w:rsidR="00AB02C6">
        <w:rPr>
          <w:rFonts w:ascii="Arial" w:hAnsi="Arial" w:cs="Arial"/>
          <w:sz w:val="22"/>
        </w:rPr>
        <w:t>se</w:t>
      </w:r>
      <w:r w:rsidR="00476429">
        <w:rPr>
          <w:rFonts w:ascii="Arial" w:hAnsi="Arial" w:cs="Arial"/>
          <w:sz w:val="22"/>
        </w:rPr>
        <w:t> </w:t>
      </w:r>
      <w:r w:rsidR="00AB02C6">
        <w:rPr>
          <w:rFonts w:ascii="Arial" w:hAnsi="Arial" w:cs="Arial"/>
          <w:sz w:val="22"/>
        </w:rPr>
        <w:t xml:space="preserve">splatností </w:t>
      </w:r>
      <w:r w:rsidR="00AB02C6" w:rsidRPr="009A2A94">
        <w:rPr>
          <w:rFonts w:ascii="Arial" w:hAnsi="Arial" w:cs="Arial"/>
          <w:sz w:val="22"/>
          <w:highlight w:val="yellow"/>
        </w:rPr>
        <w:t>15</w:t>
      </w:r>
      <w:r w:rsidR="00AB02C6">
        <w:rPr>
          <w:rFonts w:ascii="Arial" w:hAnsi="Arial" w:cs="Arial"/>
          <w:sz w:val="22"/>
        </w:rPr>
        <w:t xml:space="preserve"> dní</w:t>
      </w:r>
      <w:r w:rsidRPr="0046424D">
        <w:rPr>
          <w:rFonts w:ascii="Arial" w:hAnsi="Arial" w:cs="Arial"/>
          <w:sz w:val="22"/>
        </w:rPr>
        <w:t xml:space="preserve">. Ke smluvní odměně bude připočtena příslušná daň z přidané hodnoty </w:t>
      </w:r>
      <w:r w:rsidR="0058269D">
        <w:rPr>
          <w:rFonts w:ascii="Arial" w:hAnsi="Arial" w:cs="Arial"/>
          <w:sz w:val="22"/>
        </w:rPr>
        <w:t>dle</w:t>
      </w:r>
      <w:r w:rsidRPr="0046424D">
        <w:rPr>
          <w:rFonts w:ascii="Arial" w:hAnsi="Arial" w:cs="Arial"/>
          <w:sz w:val="22"/>
        </w:rPr>
        <w:t xml:space="preserve"> zákon</w:t>
      </w:r>
      <w:r w:rsidR="0058269D">
        <w:rPr>
          <w:rFonts w:ascii="Arial" w:hAnsi="Arial" w:cs="Arial"/>
          <w:sz w:val="22"/>
        </w:rPr>
        <w:t>a</w:t>
      </w:r>
      <w:r w:rsidRPr="0046424D">
        <w:rPr>
          <w:rFonts w:ascii="Arial" w:hAnsi="Arial" w:cs="Arial"/>
          <w:sz w:val="22"/>
        </w:rPr>
        <w:t xml:space="preserve"> o dani z přidané hodnoty.</w:t>
      </w:r>
    </w:p>
    <w:p w14:paraId="5C5EEB9C" w14:textId="77777777" w:rsidR="009A2A94" w:rsidRDefault="009A2A94" w:rsidP="0058269D">
      <w:pPr>
        <w:pStyle w:val="smlouvaheading1"/>
        <w:widowControl w:val="0"/>
        <w:numPr>
          <w:ilvl w:val="0"/>
          <w:numId w:val="0"/>
        </w:numPr>
        <w:spacing w:before="0" w:after="0"/>
        <w:rPr>
          <w:rFonts w:ascii="Arial" w:hAnsi="Arial" w:cs="Arial"/>
          <w:sz w:val="22"/>
          <w:szCs w:val="22"/>
        </w:rPr>
      </w:pPr>
    </w:p>
    <w:p w14:paraId="4081B2FD" w14:textId="77777777" w:rsidR="0046424D" w:rsidRDefault="00F67865" w:rsidP="009A2A94">
      <w:pPr>
        <w:pStyle w:val="smlouvaheading1"/>
        <w:widowControl w:val="0"/>
        <w:spacing w:before="0" w:after="0"/>
        <w:rPr>
          <w:rFonts w:ascii="Arial" w:hAnsi="Arial" w:cs="Arial"/>
          <w:sz w:val="22"/>
          <w:szCs w:val="22"/>
        </w:rPr>
      </w:pPr>
      <w:r w:rsidRPr="0046424D">
        <w:rPr>
          <w:rFonts w:ascii="Arial" w:hAnsi="Arial" w:cs="Arial"/>
          <w:sz w:val="22"/>
          <w:szCs w:val="22"/>
        </w:rPr>
        <w:t xml:space="preserve">Profesionální standardy </w:t>
      </w:r>
      <w:r>
        <w:rPr>
          <w:rFonts w:ascii="Arial" w:hAnsi="Arial" w:cs="Arial"/>
          <w:sz w:val="22"/>
          <w:szCs w:val="22"/>
        </w:rPr>
        <w:t xml:space="preserve">a </w:t>
      </w:r>
      <w:r w:rsidR="0046424D" w:rsidRPr="0046424D">
        <w:rPr>
          <w:rFonts w:ascii="Arial" w:hAnsi="Arial" w:cs="Arial"/>
          <w:sz w:val="22"/>
          <w:szCs w:val="22"/>
        </w:rPr>
        <w:t>Střet zájmů</w:t>
      </w:r>
    </w:p>
    <w:p w14:paraId="4ABC5C4A" w14:textId="77777777" w:rsidR="00F67865" w:rsidRPr="00F67865" w:rsidRDefault="00F67865" w:rsidP="00F67865">
      <w:pPr>
        <w:spacing w:after="0"/>
      </w:pPr>
    </w:p>
    <w:p w14:paraId="372D6E8E" w14:textId="77777777" w:rsidR="0058269D" w:rsidRDefault="00F67865"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Právní služby bude </w:t>
      </w:r>
      <w:r w:rsidR="00077019">
        <w:rPr>
          <w:rFonts w:ascii="Arial" w:hAnsi="Arial" w:cs="Arial"/>
          <w:sz w:val="22"/>
        </w:rPr>
        <w:t>Advokát</w:t>
      </w:r>
      <w:r w:rsidRPr="0046424D">
        <w:rPr>
          <w:rFonts w:ascii="Arial" w:hAnsi="Arial" w:cs="Arial"/>
          <w:sz w:val="22"/>
        </w:rPr>
        <w:t xml:space="preserve"> poskytovat </w:t>
      </w:r>
      <w:r w:rsidR="00077019">
        <w:rPr>
          <w:rFonts w:ascii="Arial" w:hAnsi="Arial" w:cs="Arial"/>
          <w:sz w:val="22"/>
        </w:rPr>
        <w:t xml:space="preserve">Klientovi </w:t>
      </w:r>
      <w:r w:rsidRPr="0046424D">
        <w:rPr>
          <w:rFonts w:ascii="Arial" w:hAnsi="Arial" w:cs="Arial"/>
          <w:sz w:val="22"/>
        </w:rPr>
        <w:t>v souladu se svým chápáním správného výkladu práva a současné právní praxe</w:t>
      </w:r>
      <w:r w:rsidR="0058269D">
        <w:rPr>
          <w:rFonts w:ascii="Arial" w:hAnsi="Arial" w:cs="Arial"/>
          <w:sz w:val="22"/>
        </w:rPr>
        <w:t xml:space="preserve"> </w:t>
      </w:r>
      <w:r w:rsidR="0058269D" w:rsidRPr="0058269D">
        <w:rPr>
          <w:rFonts w:ascii="Arial" w:hAnsi="Arial" w:cs="Arial"/>
          <w:sz w:val="22"/>
        </w:rPr>
        <w:t>a není možné vyloučit, že by se příslušný soud či jiný veřejný orgán přiklonil k jinému závěru</w:t>
      </w:r>
      <w:r w:rsidRPr="0046424D">
        <w:rPr>
          <w:rFonts w:ascii="Arial" w:hAnsi="Arial" w:cs="Arial"/>
          <w:sz w:val="22"/>
        </w:rPr>
        <w:t>.</w:t>
      </w:r>
    </w:p>
    <w:p w14:paraId="64F71819" w14:textId="77777777" w:rsidR="0058269D" w:rsidRPr="0058269D" w:rsidRDefault="0058269D" w:rsidP="0058269D">
      <w:pPr>
        <w:pStyle w:val="smlouvaheading2"/>
        <w:widowControl w:val="0"/>
        <w:spacing w:before="0"/>
        <w:ind w:left="567" w:hanging="567"/>
        <w:rPr>
          <w:rFonts w:ascii="Arial" w:hAnsi="Arial" w:cs="Arial"/>
          <w:sz w:val="22"/>
        </w:rPr>
      </w:pPr>
      <w:r w:rsidRPr="0058269D">
        <w:rPr>
          <w:rFonts w:ascii="Arial" w:hAnsi="Arial" w:cs="Arial"/>
          <w:sz w:val="22"/>
        </w:rPr>
        <w:t xml:space="preserve">Právní služby jsou </w:t>
      </w:r>
      <w:r w:rsidR="00AB02C6">
        <w:rPr>
          <w:rFonts w:ascii="Arial" w:hAnsi="Arial" w:cs="Arial"/>
          <w:sz w:val="22"/>
        </w:rPr>
        <w:t xml:space="preserve">důvěrné a </w:t>
      </w:r>
      <w:r w:rsidRPr="0058269D">
        <w:rPr>
          <w:rFonts w:ascii="Arial" w:hAnsi="Arial" w:cs="Arial"/>
          <w:sz w:val="22"/>
        </w:rPr>
        <w:t>určeny výlučně Klientovi a nesmí být poskytnuty další osobě bez výslovného souhlasu Advokáta.</w:t>
      </w:r>
    </w:p>
    <w:p w14:paraId="7664611A" w14:textId="77777777" w:rsidR="00F67865" w:rsidRPr="0046424D" w:rsidRDefault="00F67865"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Dle právních předpisů upravujících výkon advokacie není </w:t>
      </w:r>
      <w:r w:rsidR="00077019">
        <w:rPr>
          <w:rFonts w:ascii="Arial" w:hAnsi="Arial" w:cs="Arial"/>
          <w:sz w:val="22"/>
        </w:rPr>
        <w:t>Advokát</w:t>
      </w:r>
      <w:r w:rsidRPr="0046424D">
        <w:rPr>
          <w:rFonts w:ascii="Arial" w:hAnsi="Arial" w:cs="Arial"/>
          <w:sz w:val="22"/>
        </w:rPr>
        <w:t xml:space="preserve"> oprávněn bez souhlasu </w:t>
      </w:r>
      <w:r w:rsidR="00077019">
        <w:rPr>
          <w:rFonts w:ascii="Arial" w:hAnsi="Arial" w:cs="Arial"/>
          <w:sz w:val="22"/>
        </w:rPr>
        <w:t>Klienta</w:t>
      </w:r>
      <w:r w:rsidRPr="0046424D">
        <w:rPr>
          <w:rFonts w:ascii="Arial" w:hAnsi="Arial" w:cs="Arial"/>
          <w:sz w:val="22"/>
        </w:rPr>
        <w:t xml:space="preserve"> ověřovat pravdivost nebo úplnost skutkových informací, které </w:t>
      </w:r>
      <w:r w:rsidR="00077019">
        <w:rPr>
          <w:rFonts w:ascii="Arial" w:hAnsi="Arial" w:cs="Arial"/>
          <w:sz w:val="22"/>
        </w:rPr>
        <w:t xml:space="preserve">Klient </w:t>
      </w:r>
      <w:r w:rsidRPr="0046424D">
        <w:rPr>
          <w:rFonts w:ascii="Arial" w:hAnsi="Arial" w:cs="Arial"/>
          <w:sz w:val="22"/>
        </w:rPr>
        <w:t xml:space="preserve">sdělí </w:t>
      </w:r>
      <w:r w:rsidR="00077019">
        <w:rPr>
          <w:rFonts w:ascii="Arial" w:hAnsi="Arial" w:cs="Arial"/>
          <w:sz w:val="22"/>
        </w:rPr>
        <w:t>Advokátovi</w:t>
      </w:r>
      <w:r w:rsidRPr="0046424D">
        <w:rPr>
          <w:rFonts w:ascii="Arial" w:hAnsi="Arial" w:cs="Arial"/>
          <w:sz w:val="22"/>
        </w:rPr>
        <w:t xml:space="preserve"> při poskytování právních služeb, proto bude </w:t>
      </w:r>
      <w:r w:rsidR="00077019">
        <w:rPr>
          <w:rFonts w:ascii="Arial" w:hAnsi="Arial" w:cs="Arial"/>
          <w:sz w:val="22"/>
        </w:rPr>
        <w:t>Advokát</w:t>
      </w:r>
      <w:r w:rsidRPr="0046424D">
        <w:rPr>
          <w:rFonts w:ascii="Arial" w:hAnsi="Arial" w:cs="Arial"/>
          <w:sz w:val="22"/>
        </w:rPr>
        <w:t xml:space="preserve"> spoléhat na správnost a úplnost informací a dokumentů, které od </w:t>
      </w:r>
      <w:r w:rsidR="00077019">
        <w:rPr>
          <w:rFonts w:ascii="Arial" w:hAnsi="Arial" w:cs="Arial"/>
          <w:sz w:val="22"/>
        </w:rPr>
        <w:t>Klienta</w:t>
      </w:r>
      <w:r w:rsidRPr="0046424D">
        <w:rPr>
          <w:rFonts w:ascii="Arial" w:hAnsi="Arial" w:cs="Arial"/>
          <w:sz w:val="22"/>
        </w:rPr>
        <w:t xml:space="preserve"> obdrží. </w:t>
      </w:r>
    </w:p>
    <w:p w14:paraId="03EE237A" w14:textId="77777777" w:rsidR="00F67865" w:rsidRPr="00AB02C6" w:rsidRDefault="00F67865" w:rsidP="000A562D">
      <w:pPr>
        <w:pStyle w:val="smlouvaheading2"/>
        <w:spacing w:before="0"/>
        <w:ind w:left="567" w:hanging="567"/>
        <w:rPr>
          <w:rFonts w:ascii="Arial" w:hAnsi="Arial" w:cs="Arial"/>
          <w:sz w:val="22"/>
        </w:rPr>
      </w:pPr>
      <w:r w:rsidRPr="00AB02C6">
        <w:rPr>
          <w:rFonts w:ascii="Arial" w:hAnsi="Arial" w:cs="Arial"/>
          <w:sz w:val="22"/>
        </w:rPr>
        <w:t xml:space="preserve">V souladu s právní úpravou advokacie nebude </w:t>
      </w:r>
      <w:r w:rsidR="00077019" w:rsidRPr="00AB02C6">
        <w:rPr>
          <w:rFonts w:ascii="Arial" w:hAnsi="Arial" w:cs="Arial"/>
          <w:sz w:val="22"/>
        </w:rPr>
        <w:t>Advokát</w:t>
      </w:r>
      <w:r w:rsidRPr="00AB02C6">
        <w:rPr>
          <w:rFonts w:ascii="Arial" w:hAnsi="Arial" w:cs="Arial"/>
          <w:sz w:val="22"/>
        </w:rPr>
        <w:t xml:space="preserve"> vázán těmi příkazy Objednatele, které budou protiprávní nebo v rozporu se stavovským předpisem </w:t>
      </w:r>
      <w:bookmarkStart w:id="2" w:name="_Hlk66678867"/>
      <w:r w:rsidRPr="00AB02C6">
        <w:rPr>
          <w:rFonts w:ascii="Arial" w:hAnsi="Arial" w:cs="Arial"/>
          <w:sz w:val="22"/>
        </w:rPr>
        <w:t>České advokátní komory</w:t>
      </w:r>
      <w:bookmarkEnd w:id="2"/>
      <w:r w:rsidRPr="00AB02C6">
        <w:rPr>
          <w:rFonts w:ascii="Arial" w:hAnsi="Arial" w:cs="Arial"/>
          <w:sz w:val="22"/>
        </w:rPr>
        <w:t>.</w:t>
      </w:r>
    </w:p>
    <w:p w14:paraId="61D3AAB4" w14:textId="77777777" w:rsidR="002F4C8F" w:rsidRPr="00AB02C6" w:rsidRDefault="00AB02C6" w:rsidP="00F67865">
      <w:pPr>
        <w:pStyle w:val="smlouvaheading2"/>
        <w:widowControl w:val="0"/>
        <w:spacing w:before="0"/>
        <w:ind w:left="567" w:hanging="567"/>
        <w:rPr>
          <w:rFonts w:ascii="Arial" w:hAnsi="Arial" w:cs="Arial"/>
          <w:sz w:val="22"/>
        </w:rPr>
      </w:pPr>
      <w:r>
        <w:rPr>
          <w:rFonts w:ascii="Arial" w:hAnsi="Arial" w:cs="Arial"/>
          <w:sz w:val="22"/>
        </w:rPr>
        <w:lastRenderedPageBreak/>
        <w:t xml:space="preserve">Advokát v souladu se zákonem o advokacii </w:t>
      </w:r>
      <w:r w:rsidRPr="00AB02C6">
        <w:rPr>
          <w:rFonts w:ascii="Arial" w:hAnsi="Arial" w:cs="Arial"/>
          <w:sz w:val="22"/>
        </w:rPr>
        <w:t xml:space="preserve">odpovídá </w:t>
      </w:r>
      <w:r>
        <w:rPr>
          <w:rFonts w:ascii="Arial" w:hAnsi="Arial" w:cs="Arial"/>
          <w:sz w:val="22"/>
        </w:rPr>
        <w:t>K</w:t>
      </w:r>
      <w:r w:rsidRPr="00AB02C6">
        <w:rPr>
          <w:rFonts w:ascii="Arial" w:hAnsi="Arial" w:cs="Arial"/>
          <w:sz w:val="22"/>
        </w:rPr>
        <w:t>lientovi za újmu, kterou mu způsobil v souvislosti s výkonem advokacie</w:t>
      </w:r>
      <w:r>
        <w:rPr>
          <w:rFonts w:ascii="Arial" w:hAnsi="Arial" w:cs="Arial"/>
          <w:sz w:val="22"/>
        </w:rPr>
        <w:t xml:space="preserve">, a to </w:t>
      </w:r>
      <w:r w:rsidR="00EE6DC1">
        <w:rPr>
          <w:rFonts w:ascii="Arial" w:hAnsi="Arial" w:cs="Arial"/>
          <w:sz w:val="22"/>
        </w:rPr>
        <w:t xml:space="preserve">v rámci hromadného pojištění, které </w:t>
      </w:r>
      <w:r w:rsidR="00EE6DC1" w:rsidRPr="00EE6DC1">
        <w:rPr>
          <w:rFonts w:ascii="Arial" w:hAnsi="Arial" w:cs="Arial"/>
          <w:sz w:val="22"/>
        </w:rPr>
        <w:t>Česk</w:t>
      </w:r>
      <w:r w:rsidR="00EE6DC1">
        <w:rPr>
          <w:rFonts w:ascii="Arial" w:hAnsi="Arial" w:cs="Arial"/>
          <w:sz w:val="22"/>
        </w:rPr>
        <w:t>á</w:t>
      </w:r>
      <w:r w:rsidR="00EE6DC1" w:rsidRPr="00EE6DC1">
        <w:rPr>
          <w:rFonts w:ascii="Arial" w:hAnsi="Arial" w:cs="Arial"/>
          <w:sz w:val="22"/>
        </w:rPr>
        <w:t xml:space="preserve"> advokátní komor</w:t>
      </w:r>
      <w:r w:rsidR="00EE6DC1">
        <w:rPr>
          <w:rFonts w:ascii="Arial" w:hAnsi="Arial" w:cs="Arial"/>
          <w:sz w:val="22"/>
        </w:rPr>
        <w:t xml:space="preserve">a </w:t>
      </w:r>
      <w:r w:rsidR="00EE6DC1" w:rsidRPr="00EE6DC1">
        <w:rPr>
          <w:rFonts w:ascii="Arial" w:hAnsi="Arial" w:cs="Arial"/>
          <w:sz w:val="22"/>
        </w:rPr>
        <w:t>sjednává pro advokáty</w:t>
      </w:r>
      <w:r w:rsidR="00EE6DC1">
        <w:rPr>
          <w:rFonts w:ascii="Arial" w:hAnsi="Arial" w:cs="Arial"/>
          <w:sz w:val="22"/>
        </w:rPr>
        <w:t>.</w:t>
      </w:r>
    </w:p>
    <w:p w14:paraId="10489BC0" w14:textId="3F268C8E" w:rsidR="0046424D" w:rsidRPr="00F67865" w:rsidRDefault="00F67865" w:rsidP="00AD2BCA">
      <w:pPr>
        <w:pStyle w:val="smlouvaheading2"/>
        <w:widowControl w:val="0"/>
        <w:spacing w:before="0"/>
        <w:ind w:left="567" w:hanging="567"/>
        <w:rPr>
          <w:rFonts w:ascii="Arial" w:hAnsi="Arial" w:cs="Arial"/>
          <w:sz w:val="22"/>
        </w:rPr>
      </w:pPr>
      <w:r>
        <w:rPr>
          <w:rFonts w:ascii="Arial" w:hAnsi="Arial" w:cs="Arial"/>
          <w:sz w:val="22"/>
        </w:rPr>
        <w:t>Pokud jsou Advokátovi</w:t>
      </w:r>
      <w:r w:rsidR="0046424D" w:rsidRPr="0046424D">
        <w:rPr>
          <w:rFonts w:ascii="Arial" w:hAnsi="Arial" w:cs="Arial"/>
          <w:sz w:val="22"/>
        </w:rPr>
        <w:t xml:space="preserve"> </w:t>
      </w:r>
      <w:r>
        <w:rPr>
          <w:rFonts w:ascii="Arial" w:hAnsi="Arial" w:cs="Arial"/>
          <w:sz w:val="22"/>
        </w:rPr>
        <w:t xml:space="preserve">či Klientovi </w:t>
      </w:r>
      <w:r w:rsidR="0046424D" w:rsidRPr="00F67865">
        <w:rPr>
          <w:rFonts w:ascii="Arial" w:hAnsi="Arial" w:cs="Arial"/>
          <w:sz w:val="22"/>
        </w:rPr>
        <w:t>známy okolnosti, které mohou v souvislosti s</w:t>
      </w:r>
      <w:r w:rsidR="00E90FAA">
        <w:rPr>
          <w:rFonts w:ascii="Arial" w:hAnsi="Arial" w:cs="Arial"/>
          <w:sz w:val="22"/>
        </w:rPr>
        <w:t> </w:t>
      </w:r>
      <w:r w:rsidR="0046424D" w:rsidRPr="00F67865">
        <w:rPr>
          <w:rFonts w:ascii="Arial" w:hAnsi="Arial" w:cs="Arial"/>
          <w:sz w:val="22"/>
        </w:rPr>
        <w:t xml:space="preserve">poskytováním </w:t>
      </w:r>
      <w:r w:rsidRPr="00F67865">
        <w:rPr>
          <w:rFonts w:ascii="Arial" w:hAnsi="Arial" w:cs="Arial"/>
          <w:sz w:val="22"/>
        </w:rPr>
        <w:t xml:space="preserve">právních </w:t>
      </w:r>
      <w:r w:rsidR="0046424D" w:rsidRPr="00F67865">
        <w:rPr>
          <w:rFonts w:ascii="Arial" w:hAnsi="Arial" w:cs="Arial"/>
          <w:sz w:val="22"/>
        </w:rPr>
        <w:t xml:space="preserve">služeb vést ke střetu zájmů, </w:t>
      </w:r>
      <w:r>
        <w:rPr>
          <w:rFonts w:ascii="Arial" w:hAnsi="Arial" w:cs="Arial"/>
          <w:sz w:val="22"/>
        </w:rPr>
        <w:t>jsou povinni se</w:t>
      </w:r>
      <w:r w:rsidR="0046424D" w:rsidRPr="00F67865">
        <w:rPr>
          <w:rFonts w:ascii="Arial" w:hAnsi="Arial" w:cs="Arial"/>
          <w:sz w:val="22"/>
        </w:rPr>
        <w:t xml:space="preserve"> neprodleně </w:t>
      </w:r>
      <w:r>
        <w:rPr>
          <w:rFonts w:ascii="Arial" w:hAnsi="Arial" w:cs="Arial"/>
          <w:sz w:val="22"/>
        </w:rPr>
        <w:t xml:space="preserve">navzájem </w:t>
      </w:r>
      <w:r w:rsidR="0046424D" w:rsidRPr="00F67865">
        <w:rPr>
          <w:rFonts w:ascii="Arial" w:hAnsi="Arial" w:cs="Arial"/>
          <w:sz w:val="22"/>
        </w:rPr>
        <w:t xml:space="preserve">informovat </w:t>
      </w:r>
      <w:r>
        <w:rPr>
          <w:rFonts w:ascii="Arial" w:hAnsi="Arial" w:cs="Arial"/>
          <w:sz w:val="22"/>
        </w:rPr>
        <w:t>a</w:t>
      </w:r>
      <w:r w:rsidR="0046424D" w:rsidRPr="00F67865">
        <w:rPr>
          <w:rFonts w:ascii="Arial" w:hAnsi="Arial" w:cs="Arial"/>
          <w:sz w:val="22"/>
        </w:rPr>
        <w:t xml:space="preserve"> dohodn</w:t>
      </w:r>
      <w:r>
        <w:rPr>
          <w:rFonts w:ascii="Arial" w:hAnsi="Arial" w:cs="Arial"/>
          <w:sz w:val="22"/>
        </w:rPr>
        <w:t>out</w:t>
      </w:r>
      <w:r w:rsidR="0046424D" w:rsidRPr="00F67865">
        <w:rPr>
          <w:rFonts w:ascii="Arial" w:hAnsi="Arial" w:cs="Arial"/>
          <w:sz w:val="22"/>
        </w:rPr>
        <w:t xml:space="preserve"> další vhodný postup. </w:t>
      </w:r>
      <w:r>
        <w:rPr>
          <w:rFonts w:ascii="Arial" w:hAnsi="Arial" w:cs="Arial"/>
          <w:sz w:val="22"/>
        </w:rPr>
        <w:t>Klient je plně srozuměn s tím, že z</w:t>
      </w:r>
      <w:r w:rsidR="0046424D" w:rsidRPr="00F67865">
        <w:rPr>
          <w:rFonts w:ascii="Arial" w:hAnsi="Arial" w:cs="Arial"/>
          <w:sz w:val="22"/>
        </w:rPr>
        <w:t xml:space="preserve">a určitých okolností může dojít k tomu, že s ohledem na ochranu zájmů </w:t>
      </w:r>
      <w:r>
        <w:rPr>
          <w:rFonts w:ascii="Arial" w:hAnsi="Arial" w:cs="Arial"/>
          <w:sz w:val="22"/>
        </w:rPr>
        <w:t>Klienta</w:t>
      </w:r>
      <w:r w:rsidR="0046424D" w:rsidRPr="00F67865">
        <w:rPr>
          <w:rFonts w:ascii="Arial" w:hAnsi="Arial" w:cs="Arial"/>
          <w:sz w:val="22"/>
        </w:rPr>
        <w:t xml:space="preserve"> bude </w:t>
      </w:r>
      <w:r>
        <w:rPr>
          <w:rFonts w:ascii="Arial" w:hAnsi="Arial" w:cs="Arial"/>
          <w:sz w:val="22"/>
        </w:rPr>
        <w:t>Advokát</w:t>
      </w:r>
      <w:r w:rsidR="0046424D" w:rsidRPr="00F67865">
        <w:rPr>
          <w:rFonts w:ascii="Arial" w:hAnsi="Arial" w:cs="Arial"/>
          <w:sz w:val="22"/>
        </w:rPr>
        <w:t xml:space="preserve"> nucen ukončit </w:t>
      </w:r>
      <w:r w:rsidR="00EE6DC1">
        <w:rPr>
          <w:rFonts w:ascii="Arial" w:hAnsi="Arial" w:cs="Arial"/>
          <w:sz w:val="22"/>
        </w:rPr>
        <w:t xml:space="preserve">či přerušit </w:t>
      </w:r>
      <w:r w:rsidR="0046424D" w:rsidRPr="00F67865">
        <w:rPr>
          <w:rFonts w:ascii="Arial" w:hAnsi="Arial" w:cs="Arial"/>
          <w:sz w:val="22"/>
        </w:rPr>
        <w:t xml:space="preserve">poskytování služeb </w:t>
      </w:r>
      <w:r>
        <w:rPr>
          <w:rFonts w:ascii="Arial" w:hAnsi="Arial" w:cs="Arial"/>
          <w:sz w:val="22"/>
        </w:rPr>
        <w:t>Klientovi</w:t>
      </w:r>
      <w:r w:rsidR="0046424D" w:rsidRPr="00F67865">
        <w:rPr>
          <w:rFonts w:ascii="Arial" w:hAnsi="Arial" w:cs="Arial"/>
          <w:sz w:val="22"/>
        </w:rPr>
        <w:t xml:space="preserve">. </w:t>
      </w:r>
    </w:p>
    <w:p w14:paraId="4C8BDEDB" w14:textId="77777777" w:rsidR="00077019" w:rsidRDefault="00077019" w:rsidP="00077019">
      <w:pPr>
        <w:pStyle w:val="smlouvaheading1"/>
        <w:widowControl w:val="0"/>
        <w:numPr>
          <w:ilvl w:val="0"/>
          <w:numId w:val="0"/>
        </w:numPr>
        <w:spacing w:before="0" w:after="0"/>
        <w:rPr>
          <w:rFonts w:ascii="Arial" w:hAnsi="Arial" w:cs="Arial"/>
          <w:sz w:val="22"/>
          <w:szCs w:val="22"/>
        </w:rPr>
      </w:pPr>
    </w:p>
    <w:p w14:paraId="2CF143B0" w14:textId="08A0CB7D" w:rsidR="0046424D" w:rsidRPr="0046424D" w:rsidRDefault="0046424D" w:rsidP="009A2A94">
      <w:pPr>
        <w:pStyle w:val="smlouvaheading1"/>
        <w:widowControl w:val="0"/>
        <w:spacing w:before="0" w:after="0"/>
        <w:ind w:left="357" w:hanging="357"/>
        <w:rPr>
          <w:rFonts w:ascii="Arial" w:hAnsi="Arial" w:cs="Arial"/>
          <w:sz w:val="22"/>
          <w:szCs w:val="22"/>
        </w:rPr>
      </w:pPr>
      <w:r w:rsidRPr="0046424D">
        <w:rPr>
          <w:rFonts w:ascii="Arial" w:hAnsi="Arial" w:cs="Arial"/>
          <w:sz w:val="22"/>
          <w:szCs w:val="22"/>
        </w:rPr>
        <w:t>Ukončení sml</w:t>
      </w:r>
      <w:r w:rsidR="00EE6DC1">
        <w:rPr>
          <w:rFonts w:ascii="Arial" w:hAnsi="Arial" w:cs="Arial"/>
          <w:sz w:val="22"/>
          <w:szCs w:val="22"/>
        </w:rPr>
        <w:t>O</w:t>
      </w:r>
      <w:r w:rsidRPr="0046424D">
        <w:rPr>
          <w:rFonts w:ascii="Arial" w:hAnsi="Arial" w:cs="Arial"/>
          <w:sz w:val="22"/>
          <w:szCs w:val="22"/>
        </w:rPr>
        <w:t>uv</w:t>
      </w:r>
      <w:r w:rsidR="00EE6DC1">
        <w:rPr>
          <w:rFonts w:ascii="Arial" w:hAnsi="Arial" w:cs="Arial"/>
          <w:sz w:val="22"/>
          <w:szCs w:val="22"/>
        </w:rPr>
        <w:t>Y</w:t>
      </w:r>
    </w:p>
    <w:p w14:paraId="3EBE7F65" w14:textId="77777777" w:rsidR="00077019" w:rsidRDefault="00077019" w:rsidP="00077019">
      <w:pPr>
        <w:pStyle w:val="smlouvaheading2"/>
        <w:widowControl w:val="0"/>
        <w:numPr>
          <w:ilvl w:val="0"/>
          <w:numId w:val="0"/>
        </w:numPr>
        <w:spacing w:before="0"/>
        <w:ind w:left="567"/>
        <w:rPr>
          <w:rFonts w:ascii="Arial" w:hAnsi="Arial" w:cs="Arial"/>
          <w:sz w:val="22"/>
        </w:rPr>
      </w:pPr>
    </w:p>
    <w:p w14:paraId="2D2A11F8" w14:textId="22E92CC9" w:rsidR="0046424D" w:rsidRPr="0046424D" w:rsidRDefault="00DB7F3C"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Smluvní vztah vzniklý na základě této smlouvy bude skončen dohodou či doručením písemné výpovědi kteroukoliv ze </w:t>
      </w:r>
      <w:r>
        <w:rPr>
          <w:rFonts w:ascii="Arial" w:hAnsi="Arial" w:cs="Arial"/>
          <w:sz w:val="22"/>
        </w:rPr>
        <w:t>s</w:t>
      </w:r>
      <w:r w:rsidRPr="0046424D">
        <w:rPr>
          <w:rFonts w:ascii="Arial" w:hAnsi="Arial" w:cs="Arial"/>
          <w:sz w:val="22"/>
        </w:rPr>
        <w:t xml:space="preserve">mluvních stran druhé </w:t>
      </w:r>
      <w:r>
        <w:rPr>
          <w:rFonts w:ascii="Arial" w:hAnsi="Arial" w:cs="Arial"/>
          <w:sz w:val="22"/>
        </w:rPr>
        <w:t>s</w:t>
      </w:r>
      <w:r w:rsidRPr="0046424D">
        <w:rPr>
          <w:rFonts w:ascii="Arial" w:hAnsi="Arial" w:cs="Arial"/>
          <w:sz w:val="22"/>
        </w:rPr>
        <w:t>mluvní straně</w:t>
      </w:r>
      <w:r w:rsidRPr="00253CAA">
        <w:rPr>
          <w:rFonts w:ascii="Arial" w:hAnsi="Arial" w:cs="Arial"/>
          <w:sz w:val="22"/>
        </w:rPr>
        <w:t xml:space="preserve"> </w:t>
      </w:r>
      <w:r w:rsidRPr="0046424D">
        <w:rPr>
          <w:rFonts w:ascii="Arial" w:hAnsi="Arial" w:cs="Arial"/>
          <w:sz w:val="22"/>
        </w:rPr>
        <w:t>bez výpovědní doby</w:t>
      </w:r>
      <w:r>
        <w:rPr>
          <w:rFonts w:ascii="Arial" w:hAnsi="Arial" w:cs="Arial"/>
          <w:sz w:val="22"/>
        </w:rPr>
        <w:t>, pokud se smluvní strany nedohodnou jinak</w:t>
      </w:r>
      <w:r w:rsidRPr="0046424D">
        <w:rPr>
          <w:rFonts w:ascii="Arial" w:hAnsi="Arial" w:cs="Arial"/>
          <w:sz w:val="22"/>
        </w:rPr>
        <w:t>.</w:t>
      </w:r>
    </w:p>
    <w:p w14:paraId="42002D7C" w14:textId="77777777" w:rsidR="0046424D" w:rsidRP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V případě skončení smluvního vztahu </w:t>
      </w:r>
      <w:r w:rsidR="0058269D">
        <w:rPr>
          <w:rFonts w:ascii="Arial" w:hAnsi="Arial" w:cs="Arial"/>
          <w:sz w:val="22"/>
        </w:rPr>
        <w:t>Klient</w:t>
      </w:r>
      <w:r w:rsidRPr="0046424D">
        <w:rPr>
          <w:rFonts w:ascii="Arial" w:hAnsi="Arial" w:cs="Arial"/>
          <w:sz w:val="22"/>
        </w:rPr>
        <w:t xml:space="preserve"> uhradí </w:t>
      </w:r>
      <w:r w:rsidR="0058269D">
        <w:rPr>
          <w:rFonts w:ascii="Arial" w:hAnsi="Arial" w:cs="Arial"/>
          <w:sz w:val="22"/>
        </w:rPr>
        <w:t xml:space="preserve">Advokátovi </w:t>
      </w:r>
      <w:r w:rsidRPr="0046424D">
        <w:rPr>
          <w:rFonts w:ascii="Arial" w:hAnsi="Arial" w:cs="Arial"/>
          <w:sz w:val="22"/>
        </w:rPr>
        <w:t>smluvní odměnu a</w:t>
      </w:r>
      <w:r w:rsidR="0058269D">
        <w:rPr>
          <w:rFonts w:ascii="Arial" w:hAnsi="Arial" w:cs="Arial"/>
          <w:sz w:val="22"/>
        </w:rPr>
        <w:t> </w:t>
      </w:r>
      <w:r w:rsidRPr="0046424D">
        <w:rPr>
          <w:rFonts w:ascii="Arial" w:hAnsi="Arial" w:cs="Arial"/>
          <w:sz w:val="22"/>
        </w:rPr>
        <w:t>veškeré výdaje vzniklé v souvislosti s poskytováním služeb na základě této smlouvy.</w:t>
      </w:r>
    </w:p>
    <w:p w14:paraId="1BDDD873" w14:textId="77777777" w:rsidR="00077019" w:rsidRDefault="00077019" w:rsidP="00077019">
      <w:pPr>
        <w:spacing w:after="0"/>
        <w:ind w:left="567" w:hanging="567"/>
      </w:pPr>
    </w:p>
    <w:p w14:paraId="0F0F0CC5" w14:textId="77777777" w:rsidR="00B52479" w:rsidRPr="00B52479" w:rsidRDefault="00B52479" w:rsidP="00B52479">
      <w:pPr>
        <w:pStyle w:val="smlouvaheading1"/>
        <w:rPr>
          <w:rFonts w:ascii="Arial" w:hAnsi="Arial" w:cs="Arial"/>
          <w:sz w:val="22"/>
          <w:szCs w:val="22"/>
        </w:rPr>
      </w:pPr>
      <w:r w:rsidRPr="00B52479">
        <w:rPr>
          <w:rFonts w:ascii="Arial" w:hAnsi="Arial" w:cs="Arial"/>
          <w:sz w:val="22"/>
          <w:szCs w:val="22"/>
        </w:rPr>
        <w:t>OCHRANA A ZPRACOVÁNÍ OSOBNÍCH ÚDAJŮ</w:t>
      </w:r>
    </w:p>
    <w:p w14:paraId="4F699916" w14:textId="0D3DE003" w:rsidR="00B52479" w:rsidRDefault="00B52479" w:rsidP="00B52479">
      <w:pPr>
        <w:spacing w:after="0"/>
        <w:ind w:left="567"/>
        <w:jc w:val="both"/>
        <w:rPr>
          <w:rFonts w:ascii="Arial" w:hAnsi="Arial" w:cs="Arial"/>
        </w:rPr>
      </w:pPr>
      <w:r w:rsidRPr="00B52479">
        <w:rPr>
          <w:rFonts w:ascii="Arial" w:hAnsi="Arial" w:cs="Arial"/>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311A03">
          <w:rPr>
            <w:rStyle w:val="Hypertextovodkaz"/>
            <w:rFonts w:ascii="Arial" w:hAnsi="Arial" w:cs="Arial"/>
          </w:rPr>
          <w:t>http://www.poh.cz/informace-o-zpracovani-osobnich-udaju/d-1369/p1=1459</w:t>
        </w:r>
      </w:hyperlink>
      <w:r>
        <w:rPr>
          <w:rFonts w:ascii="Arial" w:hAnsi="Arial" w:cs="Arial"/>
        </w:rPr>
        <w:t>.</w:t>
      </w:r>
    </w:p>
    <w:p w14:paraId="77B749F0" w14:textId="77777777" w:rsidR="00B52479" w:rsidRDefault="00B52479" w:rsidP="00B52479">
      <w:pPr>
        <w:spacing w:after="0"/>
        <w:ind w:left="567"/>
        <w:jc w:val="both"/>
        <w:rPr>
          <w:rFonts w:ascii="Arial" w:hAnsi="Arial" w:cs="Arial"/>
        </w:rPr>
      </w:pPr>
    </w:p>
    <w:p w14:paraId="19C797A7" w14:textId="77777777" w:rsidR="00B52479" w:rsidRPr="00B52479" w:rsidRDefault="00B52479" w:rsidP="00B52479">
      <w:pPr>
        <w:spacing w:after="0"/>
        <w:ind w:left="567"/>
        <w:jc w:val="both"/>
        <w:rPr>
          <w:rFonts w:ascii="Arial" w:hAnsi="Arial" w:cs="Arial"/>
        </w:rPr>
      </w:pPr>
    </w:p>
    <w:p w14:paraId="2122D1B0" w14:textId="77777777" w:rsidR="00B52479" w:rsidRPr="00B52479" w:rsidRDefault="00B52479" w:rsidP="00B52479">
      <w:pPr>
        <w:pStyle w:val="smlouvaheading1"/>
        <w:rPr>
          <w:rFonts w:ascii="Arial" w:hAnsi="Arial" w:cs="Arial"/>
          <w:sz w:val="22"/>
          <w:szCs w:val="22"/>
        </w:rPr>
      </w:pPr>
      <w:r w:rsidRPr="00B52479">
        <w:rPr>
          <w:rFonts w:ascii="Arial" w:hAnsi="Arial" w:cs="Arial"/>
          <w:sz w:val="22"/>
          <w:szCs w:val="22"/>
        </w:rPr>
        <w:t>COMPLIANCE DOLOŽKA</w:t>
      </w:r>
    </w:p>
    <w:p w14:paraId="7C301F22" w14:textId="77777777" w:rsidR="00B52479" w:rsidRPr="00B52479" w:rsidRDefault="00B52479" w:rsidP="00B52479"/>
    <w:p w14:paraId="4FD3079B" w14:textId="482CDCB6" w:rsidR="00B52479" w:rsidRPr="00B52479" w:rsidRDefault="00B52479" w:rsidP="00B52479">
      <w:pPr>
        <w:spacing w:after="0"/>
        <w:ind w:left="567" w:hanging="567"/>
        <w:jc w:val="both"/>
        <w:rPr>
          <w:rFonts w:ascii="Arial" w:hAnsi="Arial" w:cs="Arial"/>
        </w:rPr>
      </w:pPr>
      <w:proofErr w:type="gramStart"/>
      <w:r>
        <w:rPr>
          <w:rFonts w:ascii="Arial" w:hAnsi="Arial" w:cs="Arial"/>
        </w:rPr>
        <w:t>6.1</w:t>
      </w:r>
      <w:proofErr w:type="gramEnd"/>
      <w:r w:rsidRPr="00B52479">
        <w:rPr>
          <w:rFonts w:ascii="Arial" w:hAnsi="Arial" w:cs="Arial"/>
        </w:rPr>
        <w:t>.</w:t>
      </w:r>
      <w:r w:rsidRPr="00B52479">
        <w:rPr>
          <w:rFonts w:ascii="Arial" w:hAnsi="Arial" w:cs="Arial"/>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DD7A7C3" w14:textId="10DC3253" w:rsidR="00B52479" w:rsidRPr="00B52479" w:rsidRDefault="00B52479" w:rsidP="00B52479">
      <w:pPr>
        <w:spacing w:after="0"/>
        <w:ind w:left="567" w:hanging="567"/>
        <w:jc w:val="both"/>
        <w:rPr>
          <w:rFonts w:ascii="Arial" w:hAnsi="Arial" w:cs="Arial"/>
        </w:rPr>
      </w:pPr>
      <w:proofErr w:type="gramStart"/>
      <w:r>
        <w:rPr>
          <w:rFonts w:ascii="Arial" w:hAnsi="Arial" w:cs="Arial"/>
        </w:rPr>
        <w:t>6.</w:t>
      </w:r>
      <w:r w:rsidRPr="00B52479">
        <w:rPr>
          <w:rFonts w:ascii="Arial" w:hAnsi="Arial" w:cs="Arial"/>
        </w:rPr>
        <w:t>2</w:t>
      </w:r>
      <w:proofErr w:type="gramEnd"/>
      <w:r w:rsidRPr="00B52479">
        <w:rPr>
          <w:rFonts w:ascii="Arial" w:hAnsi="Arial" w:cs="Arial"/>
        </w:rPr>
        <w:t>.</w:t>
      </w:r>
      <w:r w:rsidRPr="00B52479">
        <w:rPr>
          <w:rFonts w:ascii="Arial" w:hAnsi="Arial" w:cs="Arial"/>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54BD79C" w14:textId="6A8357AB" w:rsidR="00B52479" w:rsidRPr="00B52479" w:rsidRDefault="00B52479" w:rsidP="00B52479">
      <w:pPr>
        <w:spacing w:after="0"/>
        <w:ind w:left="567" w:hanging="567"/>
        <w:jc w:val="both"/>
        <w:rPr>
          <w:rFonts w:ascii="Arial" w:hAnsi="Arial" w:cs="Arial"/>
        </w:rPr>
      </w:pPr>
      <w:r>
        <w:rPr>
          <w:rFonts w:ascii="Arial" w:hAnsi="Arial" w:cs="Arial"/>
        </w:rPr>
        <w:lastRenderedPageBreak/>
        <w:t>6.</w:t>
      </w:r>
      <w:r w:rsidRPr="00B52479">
        <w:rPr>
          <w:rFonts w:ascii="Arial" w:hAnsi="Arial" w:cs="Arial"/>
        </w:rPr>
        <w:t>3.</w:t>
      </w:r>
      <w:r w:rsidRPr="00B52479">
        <w:rPr>
          <w:rFonts w:ascii="Arial" w:hAnsi="Arial" w:cs="Arial"/>
        </w:rPr>
        <w:tab/>
        <w:t xml:space="preserve">Zhotovitel prohlašuje, že se seznámil se zásadami, hodnotami a cíli </w:t>
      </w:r>
      <w:proofErr w:type="spellStart"/>
      <w:r w:rsidRPr="00B52479">
        <w:rPr>
          <w:rFonts w:ascii="Arial" w:hAnsi="Arial" w:cs="Arial"/>
        </w:rPr>
        <w:t>Compliance</w:t>
      </w:r>
      <w:proofErr w:type="spellEnd"/>
      <w:r w:rsidRPr="00B52479">
        <w:rPr>
          <w:rFonts w:ascii="Arial" w:hAnsi="Arial" w:cs="Arial"/>
        </w:rPr>
        <w:t xml:space="preserve"> programu Povodí Ohře, </w:t>
      </w:r>
      <w:proofErr w:type="spellStart"/>
      <w:proofErr w:type="gramStart"/>
      <w:r w:rsidRPr="00B52479">
        <w:rPr>
          <w:rFonts w:ascii="Arial" w:hAnsi="Arial" w:cs="Arial"/>
        </w:rPr>
        <w:t>s.p</w:t>
      </w:r>
      <w:proofErr w:type="spellEnd"/>
      <w:r w:rsidRPr="00B52479">
        <w:rPr>
          <w:rFonts w:ascii="Arial" w:hAnsi="Arial" w:cs="Arial"/>
        </w:rPr>
        <w:t>.</w:t>
      </w:r>
      <w:proofErr w:type="gramEnd"/>
      <w:r w:rsidRPr="00B52479">
        <w:rPr>
          <w:rFonts w:ascii="Arial" w:hAnsi="Arial" w:cs="Arial"/>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99B2136" w14:textId="4BC719D4" w:rsidR="00B52479" w:rsidRPr="00B52479" w:rsidRDefault="00B52479" w:rsidP="00B52479">
      <w:pPr>
        <w:spacing w:after="0"/>
        <w:ind w:left="567" w:hanging="567"/>
        <w:jc w:val="both"/>
        <w:rPr>
          <w:rFonts w:ascii="Arial" w:hAnsi="Arial" w:cs="Arial"/>
        </w:rPr>
      </w:pPr>
      <w:proofErr w:type="gramStart"/>
      <w:r>
        <w:rPr>
          <w:rFonts w:ascii="Arial" w:hAnsi="Arial" w:cs="Arial"/>
        </w:rPr>
        <w:t>6.</w:t>
      </w:r>
      <w:r w:rsidRPr="00B52479">
        <w:rPr>
          <w:rFonts w:ascii="Arial" w:hAnsi="Arial" w:cs="Arial"/>
        </w:rPr>
        <w:t>4</w:t>
      </w:r>
      <w:proofErr w:type="gramEnd"/>
      <w:r w:rsidRPr="00B52479">
        <w:rPr>
          <w:rFonts w:ascii="Arial" w:hAnsi="Arial" w:cs="Arial"/>
        </w:rPr>
        <w:t>.</w:t>
      </w:r>
      <w:r w:rsidRPr="00B52479">
        <w:rPr>
          <w:rFonts w:ascii="Arial" w:hAnsi="Arial" w:cs="Arial"/>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E08261A" w14:textId="77777777" w:rsidR="00B52479" w:rsidRPr="00077019" w:rsidRDefault="00B52479" w:rsidP="00077019">
      <w:pPr>
        <w:spacing w:after="0"/>
        <w:ind w:left="567" w:hanging="567"/>
      </w:pPr>
    </w:p>
    <w:p w14:paraId="28C5648F" w14:textId="77777777" w:rsidR="0046424D" w:rsidRPr="0046424D" w:rsidRDefault="0046424D" w:rsidP="009A2A94">
      <w:pPr>
        <w:pStyle w:val="smlouvaheading1"/>
        <w:widowControl w:val="0"/>
        <w:spacing w:before="0" w:after="0"/>
        <w:rPr>
          <w:rFonts w:ascii="Arial" w:hAnsi="Arial" w:cs="Arial"/>
          <w:sz w:val="22"/>
          <w:szCs w:val="22"/>
        </w:rPr>
      </w:pPr>
      <w:r w:rsidRPr="0046424D">
        <w:rPr>
          <w:rFonts w:ascii="Arial" w:hAnsi="Arial" w:cs="Arial"/>
          <w:sz w:val="22"/>
          <w:szCs w:val="22"/>
        </w:rPr>
        <w:t>Závěrečná ustanovení</w:t>
      </w:r>
    </w:p>
    <w:p w14:paraId="37AF7EF1" w14:textId="77777777" w:rsidR="00077019" w:rsidRDefault="00077019" w:rsidP="00077019">
      <w:pPr>
        <w:pStyle w:val="smlouvaheading2"/>
        <w:widowControl w:val="0"/>
        <w:numPr>
          <w:ilvl w:val="0"/>
          <w:numId w:val="0"/>
        </w:numPr>
        <w:spacing w:before="0"/>
        <w:ind w:left="567"/>
        <w:rPr>
          <w:rFonts w:ascii="Arial" w:hAnsi="Arial" w:cs="Arial"/>
          <w:sz w:val="22"/>
        </w:rPr>
      </w:pPr>
    </w:p>
    <w:p w14:paraId="62A5B7D8" w14:textId="77777777" w:rsidR="00077019" w:rsidRPr="0046424D" w:rsidRDefault="00077019"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Smluvní vztah založený na základě této smlouvy se bude řídit českým právem. </w:t>
      </w:r>
    </w:p>
    <w:p w14:paraId="0A8AC093" w14:textId="77777777" w:rsidR="0046424D" w:rsidRP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Tato smlouva se bude na poskytování služeb vztahovat s účinností od data jejího uzavření nebo (pokud tato skutečnost nastane dříve) ode dne zahájení poskytování služeb </w:t>
      </w:r>
      <w:r w:rsidR="00EE6DC1">
        <w:rPr>
          <w:rFonts w:ascii="Arial" w:hAnsi="Arial" w:cs="Arial"/>
          <w:sz w:val="22"/>
        </w:rPr>
        <w:t>–</w:t>
      </w:r>
      <w:r w:rsidRPr="0046424D">
        <w:rPr>
          <w:rFonts w:ascii="Arial" w:hAnsi="Arial" w:cs="Arial"/>
          <w:sz w:val="22"/>
        </w:rPr>
        <w:t xml:space="preserve"> v takovém případě se písemné uzavření smlouvy považuje za potvrzení jejího ústního uzavření k datu </w:t>
      </w:r>
      <w:r w:rsidR="00EE6DC1">
        <w:rPr>
          <w:rFonts w:ascii="Arial" w:hAnsi="Arial" w:cs="Arial"/>
          <w:sz w:val="22"/>
        </w:rPr>
        <w:t xml:space="preserve">faktického </w:t>
      </w:r>
      <w:r w:rsidRPr="0046424D">
        <w:rPr>
          <w:rFonts w:ascii="Arial" w:hAnsi="Arial" w:cs="Arial"/>
          <w:sz w:val="22"/>
        </w:rPr>
        <w:t xml:space="preserve">zahájení poskytování </w:t>
      </w:r>
      <w:r w:rsidR="0058269D">
        <w:rPr>
          <w:rFonts w:ascii="Arial" w:hAnsi="Arial" w:cs="Arial"/>
          <w:sz w:val="22"/>
        </w:rPr>
        <w:t xml:space="preserve">právních </w:t>
      </w:r>
      <w:r w:rsidRPr="0046424D">
        <w:rPr>
          <w:rFonts w:ascii="Arial" w:hAnsi="Arial" w:cs="Arial"/>
          <w:sz w:val="22"/>
        </w:rPr>
        <w:t>služeb.</w:t>
      </w:r>
    </w:p>
    <w:p w14:paraId="080A787C" w14:textId="77777777" w:rsidR="0046424D" w:rsidRP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 xml:space="preserve">Tato smlouva může být změněna nebo nahrazena pouze písemnou dohodou, při zachování možnosti změny rozsahu poskytovaných služeb a dalších specifikací formami stanovenými v této smlouvě. Přijetí této smlouvy s dodatkem nebo odchylkou se vylučuje. </w:t>
      </w:r>
    </w:p>
    <w:p w14:paraId="14BCDF8D" w14:textId="736DEEE6" w:rsidR="0046424D" w:rsidRDefault="0046424D" w:rsidP="00077019">
      <w:pPr>
        <w:pStyle w:val="smlouvaheading2"/>
        <w:widowControl w:val="0"/>
        <w:spacing w:before="0"/>
        <w:ind w:left="567" w:hanging="567"/>
        <w:rPr>
          <w:rFonts w:ascii="Arial" w:hAnsi="Arial" w:cs="Arial"/>
          <w:sz w:val="22"/>
        </w:rPr>
      </w:pPr>
      <w:r w:rsidRPr="0046424D">
        <w:rPr>
          <w:rFonts w:ascii="Arial" w:hAnsi="Arial" w:cs="Arial"/>
          <w:sz w:val="22"/>
        </w:rPr>
        <w:t>Tato smlouva nahrazuje veškeré její případné předchozí verze a platí bez ohledu na obsah jakékoliv dřívější jiné nabídky či podobného dokumentu.</w:t>
      </w:r>
    </w:p>
    <w:p w14:paraId="5B72D51B" w14:textId="696A6024" w:rsidR="00EE206B" w:rsidRPr="00EE206B" w:rsidRDefault="00EE206B" w:rsidP="00271257">
      <w:pPr>
        <w:pStyle w:val="smlouvaheading2"/>
        <w:widowControl w:val="0"/>
        <w:spacing w:before="0"/>
        <w:ind w:left="567" w:hanging="567"/>
        <w:rPr>
          <w:rFonts w:ascii="Arial" w:hAnsi="Arial" w:cs="Arial"/>
          <w:sz w:val="22"/>
        </w:rPr>
      </w:pPr>
      <w:r w:rsidRPr="00EE206B">
        <w:rPr>
          <w:rFonts w:ascii="Arial" w:hAnsi="Arial" w:cs="Arial"/>
          <w:sz w:val="22"/>
        </w:rPr>
        <w:t xml:space="preserve">Advokát bere na vědomí, že Klient je povinným subjektem dle § 2 odst. 1 </w:t>
      </w:r>
      <w:r>
        <w:rPr>
          <w:rFonts w:ascii="Arial" w:hAnsi="Arial" w:cs="Arial"/>
          <w:sz w:val="22"/>
        </w:rPr>
        <w:t xml:space="preserve">písm. k) </w:t>
      </w:r>
      <w:r w:rsidRPr="00EE206B">
        <w:rPr>
          <w:rFonts w:ascii="Arial" w:hAnsi="Arial" w:cs="Arial"/>
          <w:sz w:val="22"/>
        </w:rPr>
        <w:t>zákona č.</w:t>
      </w:r>
      <w:r>
        <w:rPr>
          <w:rFonts w:ascii="Arial" w:hAnsi="Arial" w:cs="Arial"/>
          <w:sz w:val="22"/>
        </w:rPr>
        <w:t> </w:t>
      </w:r>
      <w:r w:rsidRPr="00EE206B">
        <w:rPr>
          <w:rFonts w:ascii="Arial" w:hAnsi="Arial" w:cs="Arial"/>
          <w:sz w:val="22"/>
        </w:rPr>
        <w:t xml:space="preserve">340/2015 Sb., o zvláštních podmínkách účinnosti některých smluv, uveřejňování těchto smluv a o registru smluv (zákon o registru smluv), </w:t>
      </w:r>
      <w:r>
        <w:rPr>
          <w:rFonts w:ascii="Arial" w:hAnsi="Arial" w:cs="Arial"/>
          <w:sz w:val="22"/>
        </w:rPr>
        <w:t>ve</w:t>
      </w:r>
      <w:r w:rsidRPr="00EE206B">
        <w:rPr>
          <w:rFonts w:ascii="Arial" w:hAnsi="Arial" w:cs="Arial"/>
          <w:sz w:val="22"/>
        </w:rPr>
        <w:t xml:space="preserve"> znění</w:t>
      </w:r>
      <w:r>
        <w:rPr>
          <w:rFonts w:ascii="Arial" w:hAnsi="Arial" w:cs="Arial"/>
          <w:sz w:val="22"/>
        </w:rPr>
        <w:t xml:space="preserve"> pozdějších předpisů</w:t>
      </w:r>
      <w:r w:rsidRPr="00EE206B">
        <w:rPr>
          <w:rFonts w:ascii="Arial" w:hAnsi="Arial" w:cs="Arial"/>
          <w:sz w:val="22"/>
        </w:rPr>
        <w:t xml:space="preserve">, a v souladu s tímto zákonem je povinen obraz této smlouvy včetně </w:t>
      </w:r>
      <w:proofErr w:type="spellStart"/>
      <w:r w:rsidRPr="00EE206B">
        <w:rPr>
          <w:rFonts w:ascii="Arial" w:hAnsi="Arial" w:cs="Arial"/>
          <w:sz w:val="22"/>
        </w:rPr>
        <w:t>metadat</w:t>
      </w:r>
      <w:proofErr w:type="spellEnd"/>
      <w:r w:rsidRPr="00EE206B">
        <w:rPr>
          <w:rFonts w:ascii="Arial" w:hAnsi="Arial" w:cs="Arial"/>
          <w:sz w:val="22"/>
        </w:rPr>
        <w:t xml:space="preserve"> uveřejnit. Smlouva nabývá platnosti podpisem a účinnosti dnem jejího uveřejnění v registru smluv.</w:t>
      </w:r>
    </w:p>
    <w:p w14:paraId="184A6382" w14:textId="77777777" w:rsidR="00DB72D5" w:rsidRPr="0046424D" w:rsidRDefault="00DB72D5" w:rsidP="00077019">
      <w:pPr>
        <w:widowControl w:val="0"/>
        <w:spacing w:after="0" w:line="240" w:lineRule="auto"/>
        <w:ind w:left="567" w:hanging="567"/>
        <w:rPr>
          <w:rFonts w:ascii="Arial" w:hAnsi="Arial" w:cs="Arial"/>
        </w:rPr>
      </w:pPr>
    </w:p>
    <w:p w14:paraId="78D83B94" w14:textId="77777777" w:rsidR="0046424D" w:rsidRPr="0046424D" w:rsidRDefault="0046424D" w:rsidP="009A2A94">
      <w:pPr>
        <w:widowControl w:val="0"/>
        <w:spacing w:after="0" w:line="240" w:lineRule="auto"/>
        <w:rPr>
          <w:rFonts w:ascii="Arial" w:hAnsi="Arial" w:cs="Arial"/>
        </w:rPr>
      </w:pPr>
      <w:r w:rsidRPr="0046424D">
        <w:rPr>
          <w:rFonts w:ascii="Arial" w:hAnsi="Arial" w:cs="Arial"/>
        </w:rPr>
        <w:t>V Praze dne …………………………….</w:t>
      </w:r>
      <w:r w:rsidR="00C52421">
        <w:rPr>
          <w:rFonts w:ascii="Arial" w:hAnsi="Arial" w:cs="Arial"/>
        </w:rPr>
        <w:tab/>
      </w:r>
      <w:r w:rsidR="00C52421">
        <w:rPr>
          <w:rFonts w:ascii="Arial" w:hAnsi="Arial" w:cs="Arial"/>
        </w:rPr>
        <w:tab/>
      </w:r>
      <w:r w:rsidR="00C52421" w:rsidRPr="0046424D">
        <w:rPr>
          <w:rFonts w:ascii="Arial" w:hAnsi="Arial" w:cs="Arial"/>
        </w:rPr>
        <w:t>V…………… dne ……………………….</w:t>
      </w:r>
    </w:p>
    <w:p w14:paraId="1A72964D" w14:textId="77777777" w:rsidR="0046424D" w:rsidRDefault="0046424D" w:rsidP="009A2A94">
      <w:pPr>
        <w:widowControl w:val="0"/>
        <w:spacing w:after="0" w:line="240" w:lineRule="auto"/>
        <w:rPr>
          <w:rFonts w:ascii="Arial" w:hAnsi="Arial" w:cs="Arial"/>
        </w:rPr>
      </w:pPr>
    </w:p>
    <w:p w14:paraId="38FCD36D" w14:textId="094086E7" w:rsidR="00C52421" w:rsidRDefault="00C52421" w:rsidP="009A2A94">
      <w:pPr>
        <w:widowControl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 </w:t>
      </w:r>
      <w:r w:rsidR="00C66E99" w:rsidRPr="00C66E99">
        <w:rPr>
          <w:rFonts w:ascii="Arial" w:hAnsi="Arial" w:cs="Arial"/>
          <w:bCs/>
        </w:rPr>
        <w:t>Povodí Ohře, státní podnik</w:t>
      </w:r>
    </w:p>
    <w:p w14:paraId="6F540F5A" w14:textId="77777777" w:rsidR="000A562D" w:rsidRPr="0046424D" w:rsidRDefault="000A562D" w:rsidP="009A2A94">
      <w:pPr>
        <w:widowControl w:val="0"/>
        <w:spacing w:after="0" w:line="240" w:lineRule="auto"/>
        <w:rPr>
          <w:rFonts w:ascii="Arial" w:hAnsi="Arial" w:cs="Arial"/>
        </w:rPr>
      </w:pPr>
      <w:bookmarkStart w:id="3" w:name="_GoBack"/>
      <w:bookmarkEnd w:id="0"/>
      <w:bookmarkEnd w:id="3"/>
    </w:p>
    <w:sectPr w:rsidR="000A562D" w:rsidRPr="0046424D" w:rsidSect="0046424D">
      <w:headerReference w:type="even" r:id="rId9"/>
      <w:footerReference w:type="default" r:id="rId10"/>
      <w:headerReference w:type="first" r:id="rId11"/>
      <w:pgSz w:w="11907" w:h="16839" w:code="9"/>
      <w:pgMar w:top="1701" w:right="1417" w:bottom="0" w:left="1701" w:header="567" w:footer="68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DA503" w14:textId="77777777" w:rsidR="00924285" w:rsidRDefault="00924285">
      <w:r>
        <w:separator/>
      </w:r>
    </w:p>
  </w:endnote>
  <w:endnote w:type="continuationSeparator" w:id="0">
    <w:p w14:paraId="52900E0F" w14:textId="77777777" w:rsidR="00924285" w:rsidRDefault="009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96314" w14:textId="77777777" w:rsidR="00FA18BA" w:rsidRDefault="00FA18BA">
    <w:pPr>
      <w:pStyle w:val="Zpat"/>
      <w:spacing w:before="400" w:after="0"/>
    </w:pPr>
  </w:p>
  <w:p w14:paraId="140A9909" w14:textId="77777777" w:rsidR="00FA18BA" w:rsidRDefault="00FA18BA">
    <w:pPr>
      <w:pStyle w:val="Zpat"/>
      <w:rPr>
        <w:sz w:val="24"/>
      </w:rPr>
    </w:pPr>
    <w:r>
      <w:tab/>
    </w:r>
    <w:r>
      <w:tab/>
    </w:r>
    <w:r>
      <w:rPr>
        <w:sz w:val="24"/>
      </w:rPr>
      <w:t>(</w:t>
    </w:r>
    <w:r>
      <w:rPr>
        <w:sz w:val="24"/>
      </w:rPr>
      <w:fldChar w:fldCharType="begin"/>
    </w:r>
    <w:r>
      <w:rPr>
        <w:sz w:val="24"/>
      </w:rPr>
      <w:instrText xml:space="preserve"> PAGE  \* MERGEFORMAT </w:instrText>
    </w:r>
    <w:r>
      <w:rPr>
        <w:sz w:val="24"/>
      </w:rPr>
      <w:fldChar w:fldCharType="separate"/>
    </w:r>
    <w:r w:rsidR="00C315AF">
      <w:rPr>
        <w:noProof/>
        <w:sz w:val="24"/>
      </w:rPr>
      <w:t>3</w:t>
    </w:r>
    <w:r>
      <w:rPr>
        <w:sz w:val="24"/>
      </w:rPr>
      <w:fldChar w:fldCharType="end"/>
    </w:r>
    <w:r>
      <w:rPr>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ECC5D" w14:textId="77777777" w:rsidR="00924285" w:rsidRDefault="00924285">
      <w:r>
        <w:separator/>
      </w:r>
    </w:p>
  </w:footnote>
  <w:footnote w:type="continuationSeparator" w:id="0">
    <w:p w14:paraId="3C0E4758" w14:textId="77777777" w:rsidR="00924285" w:rsidRDefault="0092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BDC3" w14:textId="1278E27F" w:rsidR="00FA18BA" w:rsidRDefault="009741AA">
    <w:pPr>
      <w:pStyle w:val="Zhlav"/>
    </w:pPr>
    <w:r>
      <w:rPr>
        <w:noProof/>
        <w:lang w:eastAsia="cs-CZ"/>
      </w:rPr>
      <w:drawing>
        <wp:anchor distT="0" distB="0" distL="114300" distR="114300" simplePos="0" relativeHeight="251658752" behindDoc="0" locked="0" layoutInCell="1" allowOverlap="1" wp14:anchorId="4125DDDD" wp14:editId="5CE9DAB9">
          <wp:simplePos x="0" y="0"/>
          <wp:positionH relativeFrom="page">
            <wp:posOffset>4953000</wp:posOffset>
          </wp:positionH>
          <wp:positionV relativeFrom="page">
            <wp:posOffset>444500</wp:posOffset>
          </wp:positionV>
          <wp:extent cx="2243455" cy="508000"/>
          <wp:effectExtent l="0" t="0" r="0" b="0"/>
          <wp:wrapNone/>
          <wp:docPr id="17" name="ML_AD CZ AdvKncl.wm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AD CZ AdvKncl.wmf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0DB70" w14:textId="77777777" w:rsidR="002F4497" w:rsidRPr="0045319F" w:rsidRDefault="002F4497" w:rsidP="002F4497">
    <w:pPr>
      <w:pStyle w:val="Address"/>
      <w:framePr w:wrap="around" w:vAnchor="page" w:y="1702"/>
      <w:pBdr>
        <w:left w:val="single" w:sz="4" w:space="4" w:color="auto"/>
      </w:pBdr>
      <w:spacing w:after="0" w:line="240" w:lineRule="auto"/>
      <w:rPr>
        <w:rFonts w:cs="Arial"/>
        <w:b/>
      </w:rPr>
    </w:pPr>
    <w:bookmarkStart w:id="4" w:name="address"/>
  </w:p>
  <w:bookmarkEnd w:id="4"/>
  <w:p w14:paraId="1D589CA9" w14:textId="77777777" w:rsidR="00B02773" w:rsidRPr="0045319F" w:rsidRDefault="00B02773" w:rsidP="00B02773">
    <w:pPr>
      <w:pStyle w:val="Zhlav"/>
      <w:spacing w:after="0"/>
      <w:jc w:val="right"/>
      <w:rPr>
        <w:rFonts w:cs="Arial"/>
        <w:sz w:val="24"/>
        <w:szCs w:val="24"/>
      </w:rPr>
    </w:pPr>
  </w:p>
  <w:p w14:paraId="6B7ECE37" w14:textId="77777777" w:rsidR="00B02773" w:rsidRPr="0045319F" w:rsidRDefault="00B02773" w:rsidP="00B02773">
    <w:pPr>
      <w:pStyle w:val="Zhlav"/>
      <w:spacing w:after="0"/>
      <w:jc w:val="right"/>
      <w:rPr>
        <w:rFonts w:cs="Arial"/>
        <w:sz w:val="24"/>
        <w:szCs w:val="24"/>
      </w:rPr>
    </w:pPr>
  </w:p>
  <w:p w14:paraId="7ABA177A" w14:textId="6AFA80DF" w:rsidR="00FA18BA" w:rsidRPr="005F607E" w:rsidRDefault="009741AA" w:rsidP="00B02773">
    <w:pPr>
      <w:pStyle w:val="Zhlav"/>
      <w:tabs>
        <w:tab w:val="clear" w:pos="8780"/>
        <w:tab w:val="right" w:pos="9781"/>
      </w:tabs>
      <w:spacing w:after="120"/>
      <w:jc w:val="right"/>
      <w:rPr>
        <w:rFonts w:cs="Arial"/>
        <w:b/>
        <w:sz w:val="24"/>
        <w:szCs w:val="24"/>
      </w:rPr>
    </w:pPr>
    <w:r w:rsidRPr="005F607E">
      <w:rPr>
        <w:rFonts w:cs="Arial"/>
        <w:b/>
        <w:noProof/>
        <w:sz w:val="24"/>
        <w:szCs w:val="24"/>
        <w:lang w:eastAsia="cs-CZ"/>
      </w:rPr>
      <mc:AlternateContent>
        <mc:Choice Requires="wps">
          <w:drawing>
            <wp:anchor distT="0" distB="0" distL="114300" distR="114300" simplePos="0" relativeHeight="251657728" behindDoc="0" locked="0" layoutInCell="1" allowOverlap="1" wp14:anchorId="64BD2EFD" wp14:editId="51029427">
              <wp:simplePos x="0" y="0"/>
              <wp:positionH relativeFrom="page">
                <wp:posOffset>1080135</wp:posOffset>
              </wp:positionH>
              <wp:positionV relativeFrom="page">
                <wp:posOffset>1080135</wp:posOffset>
              </wp:positionV>
              <wp:extent cx="65151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242F7D" id="Line 1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85.05pt" to="598.0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">
              <w10:wrap anchorx="page" anchory="page"/>
            </v:line>
          </w:pict>
        </mc:Fallback>
      </mc:AlternateContent>
    </w:r>
    <w:r w:rsidRPr="005F607E">
      <w:rPr>
        <w:rFonts w:cs="Arial"/>
        <w:b/>
        <w:noProof/>
        <w:sz w:val="24"/>
        <w:szCs w:val="24"/>
        <w:lang w:eastAsia="cs-CZ"/>
      </w:rPr>
      <mc:AlternateContent>
        <mc:Choice Requires="wps">
          <w:drawing>
            <wp:anchor distT="0" distB="0" distL="114300" distR="114300" simplePos="0" relativeHeight="251656704" behindDoc="0" locked="0" layoutInCell="1" allowOverlap="1" wp14:anchorId="48C09998" wp14:editId="6BA3562F">
              <wp:simplePos x="0" y="0"/>
              <wp:positionH relativeFrom="column">
                <wp:posOffset>-1028700</wp:posOffset>
              </wp:positionH>
              <wp:positionV relativeFrom="paragraph">
                <wp:posOffset>3185795</wp:posOffset>
              </wp:positionV>
              <wp:extent cx="2286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44AFB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0.85pt" to="-63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" strokecolor="#ddd" strokeweight=".25pt"/>
          </w:pict>
        </mc:Fallback>
      </mc:AlternateContent>
    </w:r>
    <w:r w:rsidR="00531C33">
      <w:rPr>
        <w:rFonts w:cs="Arial"/>
        <w:b/>
        <w:sz w:val="24"/>
        <w:szCs w:val="24"/>
      </w:rPr>
      <w:t>JUDr</w:t>
    </w:r>
    <w:r w:rsidR="002F4497" w:rsidRPr="005F607E">
      <w:rPr>
        <w:rFonts w:cs="Arial"/>
        <w:b/>
        <w:sz w:val="24"/>
        <w:szCs w:val="24"/>
      </w:rPr>
      <w:t xml:space="preserve">. </w:t>
    </w:r>
    <w:r w:rsidR="00076811">
      <w:rPr>
        <w:rFonts w:cs="Arial"/>
        <w:b/>
        <w:sz w:val="24"/>
        <w:szCs w:val="24"/>
      </w:rPr>
      <w:t>Zdeněk Horáček, Ph.D.</w:t>
    </w:r>
    <w:r w:rsidR="002F4497" w:rsidRPr="005F607E">
      <w:rPr>
        <w:rFonts w:cs="Arial"/>
        <w:b/>
        <w:sz w:val="24"/>
        <w:szCs w:val="24"/>
      </w:rPr>
      <w:t>, advokát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ED4"/>
    <w:multiLevelType w:val="singleLevel"/>
    <w:tmpl w:val="038C752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
    <w:nsid w:val="12B60594"/>
    <w:multiLevelType w:val="multilevel"/>
    <w:tmpl w:val="16087978"/>
    <w:name w:val="PwCNumberListTemplate"/>
    <w:lvl w:ilvl="0">
      <w:start w:val="1"/>
      <w:numFmt w:val="decimal"/>
      <w:pStyle w:val="slovanseznam"/>
      <w:lvlText w:val="%1"/>
      <w:lvlJc w:val="left"/>
      <w:pPr>
        <w:tabs>
          <w:tab w:val="num" w:pos="595"/>
        </w:tabs>
        <w:ind w:left="595" w:hanging="595"/>
      </w:pPr>
    </w:lvl>
    <w:lvl w:ilvl="1">
      <w:start w:val="1"/>
      <w:numFmt w:val="decimal"/>
      <w:pStyle w:val="slovanseznam2"/>
      <w:lvlText w:val="%2"/>
      <w:lvlJc w:val="left"/>
      <w:pPr>
        <w:tabs>
          <w:tab w:val="num" w:pos="1191"/>
        </w:tabs>
        <w:ind w:left="1191" w:hanging="595"/>
      </w:pPr>
    </w:lvl>
    <w:lvl w:ilvl="2">
      <w:start w:val="1"/>
      <w:numFmt w:val="decimal"/>
      <w:pStyle w:val="slovanseznam3"/>
      <w:lvlText w:val="%3"/>
      <w:lvlJc w:val="left"/>
      <w:pPr>
        <w:tabs>
          <w:tab w:val="num" w:pos="1786"/>
        </w:tabs>
        <w:ind w:left="1786" w:hanging="595"/>
      </w:pPr>
    </w:lvl>
    <w:lvl w:ilvl="3">
      <w:start w:val="1"/>
      <w:numFmt w:val="decimal"/>
      <w:pStyle w:val="slovanseznam4"/>
      <w:lvlText w:val="%4"/>
      <w:lvlJc w:val="left"/>
      <w:pPr>
        <w:tabs>
          <w:tab w:val="num" w:pos="2381"/>
        </w:tabs>
        <w:ind w:left="2381" w:hanging="595"/>
      </w:pPr>
    </w:lvl>
    <w:lvl w:ilvl="4">
      <w:start w:val="1"/>
      <w:numFmt w:val="decimal"/>
      <w:pStyle w:val="slovanseznam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2">
    <w:nsid w:val="13793601"/>
    <w:multiLevelType w:val="hybridMultilevel"/>
    <w:tmpl w:val="108AF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EB0916"/>
    <w:multiLevelType w:val="hybridMultilevel"/>
    <w:tmpl w:val="8976F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D6230E"/>
    <w:multiLevelType w:val="singleLevel"/>
    <w:tmpl w:val="690A23D6"/>
    <w:lvl w:ilvl="0">
      <w:start w:val="1"/>
      <w:numFmt w:val="decimal"/>
      <w:pStyle w:val="TableListNumber"/>
      <w:lvlText w:val="%1."/>
      <w:lvlJc w:val="left"/>
      <w:pPr>
        <w:tabs>
          <w:tab w:val="num" w:pos="360"/>
        </w:tabs>
        <w:ind w:left="298" w:hanging="298"/>
      </w:pPr>
    </w:lvl>
  </w:abstractNum>
  <w:abstractNum w:abstractNumId="5">
    <w:nsid w:val="3F7A6217"/>
    <w:multiLevelType w:val="hybridMultilevel"/>
    <w:tmpl w:val="338AB80C"/>
    <w:lvl w:ilvl="0" w:tplc="407A07D6">
      <w:start w:val="1"/>
      <w:numFmt w:val="bullet"/>
      <w:pStyle w:val="TLSBullet2"/>
      <w:lvlText w:val=""/>
      <w:lvlJc w:val="left"/>
      <w:pPr>
        <w:tabs>
          <w:tab w:val="num" w:pos="720"/>
        </w:tabs>
        <w:ind w:left="720" w:hanging="360"/>
      </w:pPr>
      <w:rPr>
        <w:rFonts w:ascii="Symbol" w:hAnsi="Symbol" w:hint="default"/>
        <w:color w:val="auto"/>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AB47CBA"/>
    <w:multiLevelType w:val="multilevel"/>
    <w:tmpl w:val="36C46B48"/>
    <w:lvl w:ilvl="0">
      <w:start w:val="1"/>
      <w:numFmt w:val="decimal"/>
      <w:pStyle w:val="TLSHead1"/>
      <w:lvlText w:val="%1"/>
      <w:lvlJc w:val="left"/>
      <w:pPr>
        <w:tabs>
          <w:tab w:val="num" w:pos="0"/>
        </w:tabs>
        <w:ind w:left="0" w:hanging="510"/>
      </w:pPr>
      <w:rPr>
        <w:rFonts w:hint="default"/>
      </w:rPr>
    </w:lvl>
    <w:lvl w:ilvl="1">
      <w:start w:val="1"/>
      <w:numFmt w:val="decimal"/>
      <w:pStyle w:val="TLSHead2"/>
      <w:lvlText w:val="%1.%2"/>
      <w:lvlJc w:val="left"/>
      <w:pPr>
        <w:tabs>
          <w:tab w:val="num" w:pos="0"/>
        </w:tabs>
        <w:ind w:left="0" w:hanging="680"/>
      </w:pPr>
      <w:rPr>
        <w:rFonts w:hint="default"/>
      </w:rPr>
    </w:lvl>
    <w:lvl w:ilvl="2">
      <w:start w:val="1"/>
      <w:numFmt w:val="decimal"/>
      <w:pStyle w:val="TLSHead3"/>
      <w:lvlText w:val="%1.%2.%3"/>
      <w:lvlJc w:val="left"/>
      <w:pPr>
        <w:tabs>
          <w:tab w:val="num" w:pos="0"/>
        </w:tabs>
        <w:ind w:left="0" w:hanging="851"/>
      </w:pPr>
      <w:rPr>
        <w:rFonts w:hint="default"/>
      </w:rPr>
    </w:lvl>
    <w:lvl w:ilvl="3">
      <w:start w:val="1"/>
      <w:numFmt w:val="decimal"/>
      <w:lvlText w:val="%1.%2.%3.%4"/>
      <w:lvlJc w:val="left"/>
      <w:pPr>
        <w:tabs>
          <w:tab w:val="num" w:pos="1734"/>
        </w:tabs>
        <w:ind w:left="1734" w:hanging="864"/>
      </w:pPr>
      <w:rPr>
        <w:rFonts w:hint="default"/>
      </w:rPr>
    </w:lvl>
    <w:lvl w:ilvl="4">
      <w:start w:val="1"/>
      <w:numFmt w:val="decimal"/>
      <w:lvlText w:val="%1.%2.%3.%4.%5"/>
      <w:lvlJc w:val="left"/>
      <w:pPr>
        <w:tabs>
          <w:tab w:val="num" w:pos="1878"/>
        </w:tabs>
        <w:ind w:left="1878" w:hanging="1008"/>
      </w:pPr>
      <w:rPr>
        <w:rFonts w:hint="default"/>
      </w:rPr>
    </w:lvl>
    <w:lvl w:ilvl="5">
      <w:start w:val="1"/>
      <w:numFmt w:val="decimal"/>
      <w:lvlText w:val="%1.%2.%3.%4.%5.%6"/>
      <w:lvlJc w:val="left"/>
      <w:pPr>
        <w:tabs>
          <w:tab w:val="num" w:pos="2022"/>
        </w:tabs>
        <w:ind w:left="2022" w:hanging="1152"/>
      </w:pPr>
      <w:rPr>
        <w:rFonts w:hint="default"/>
      </w:rPr>
    </w:lvl>
    <w:lvl w:ilvl="6">
      <w:start w:val="1"/>
      <w:numFmt w:val="decimal"/>
      <w:lvlText w:val="%1.%2.%3.%4.%5.%6.%7"/>
      <w:lvlJc w:val="left"/>
      <w:pPr>
        <w:tabs>
          <w:tab w:val="num" w:pos="2166"/>
        </w:tabs>
        <w:ind w:left="2166" w:hanging="1296"/>
      </w:pPr>
      <w:rPr>
        <w:rFonts w:hint="default"/>
      </w:rPr>
    </w:lvl>
    <w:lvl w:ilvl="7">
      <w:start w:val="1"/>
      <w:numFmt w:val="decimal"/>
      <w:lvlText w:val="%1.%2.%3.%4.%5.%6.%7.%8"/>
      <w:lvlJc w:val="left"/>
      <w:pPr>
        <w:tabs>
          <w:tab w:val="num" w:pos="2310"/>
        </w:tabs>
        <w:ind w:left="2310" w:hanging="1440"/>
      </w:pPr>
      <w:rPr>
        <w:rFonts w:hint="default"/>
      </w:rPr>
    </w:lvl>
    <w:lvl w:ilvl="8">
      <w:start w:val="1"/>
      <w:numFmt w:val="decimal"/>
      <w:lvlText w:val="%1.%2.%3.%4.%5.%6.%7.%8.%9"/>
      <w:lvlJc w:val="left"/>
      <w:pPr>
        <w:tabs>
          <w:tab w:val="num" w:pos="2454"/>
        </w:tabs>
        <w:ind w:left="2454" w:hanging="1584"/>
      </w:pPr>
      <w:rPr>
        <w:rFonts w:hint="default"/>
      </w:rPr>
    </w:lvl>
  </w:abstractNum>
  <w:abstractNum w:abstractNumId="7">
    <w:nsid w:val="5D095D54"/>
    <w:multiLevelType w:val="multilevel"/>
    <w:tmpl w:val="3B00F600"/>
    <w:name w:val="PwCHeadingListTemplate"/>
    <w:lvl w:ilvl="0">
      <w:start w:val="1"/>
      <w:numFmt w:val="decimal"/>
      <w:pStyle w:val="Nadpis1"/>
      <w:lvlText w:val="%1"/>
      <w:lvlJc w:val="right"/>
      <w:pPr>
        <w:tabs>
          <w:tab w:val="num" w:pos="0"/>
        </w:tabs>
        <w:ind w:left="0" w:hanging="280"/>
      </w:pPr>
      <w:rPr>
        <w:rFonts w:ascii="Times New Roman" w:hAnsi="Times New Roman" w:hint="default"/>
      </w:rPr>
    </w:lvl>
    <w:lvl w:ilvl="1">
      <w:start w:val="1"/>
      <w:numFmt w:val="decimal"/>
      <w:pStyle w:val="Nadpis2"/>
      <w:lvlText w:val="%1.%2"/>
      <w:lvlJc w:val="right"/>
      <w:pPr>
        <w:tabs>
          <w:tab w:val="num" w:pos="0"/>
        </w:tabs>
        <w:ind w:left="0" w:hanging="280"/>
      </w:pPr>
    </w:lvl>
    <w:lvl w:ilvl="2">
      <w:start w:val="1"/>
      <w:numFmt w:val="decimal"/>
      <w:pStyle w:val="Nadpis3"/>
      <w:lvlText w:val="%1.%2.%3"/>
      <w:lvlJc w:val="right"/>
      <w:pPr>
        <w:tabs>
          <w:tab w:val="num" w:pos="0"/>
        </w:tabs>
        <w:ind w:left="0" w:hanging="280"/>
      </w:pPr>
    </w:lvl>
    <w:lvl w:ilvl="3">
      <w:start w:val="1"/>
      <w:numFmt w:val="decimal"/>
      <w:pStyle w:val="Nadpis4"/>
      <w:lvlText w:val="%1.%2.%3.%4"/>
      <w:lvlJc w:val="right"/>
      <w:pPr>
        <w:tabs>
          <w:tab w:val="num" w:pos="0"/>
        </w:tabs>
        <w:ind w:left="0" w:hanging="280"/>
      </w:pPr>
    </w:lvl>
    <w:lvl w:ilvl="4">
      <w:start w:val="1"/>
      <w:numFmt w:val="decimal"/>
      <w:pStyle w:val="Nadpis5"/>
      <w:lvlText w:val="%1.%2.%3.%4.%5"/>
      <w:lvlJc w:val="right"/>
      <w:pPr>
        <w:tabs>
          <w:tab w:val="num" w:pos="0"/>
        </w:tabs>
        <w:ind w:left="0" w:hanging="280"/>
      </w:pPr>
    </w:lvl>
    <w:lvl w:ilvl="5">
      <w:start w:val="1"/>
      <w:numFmt w:val="decimal"/>
      <w:pStyle w:val="Nadpis6"/>
      <w:lvlText w:val="%1.%2.%3.%4.%5.%6"/>
      <w:lvlJc w:val="right"/>
      <w:pPr>
        <w:tabs>
          <w:tab w:val="num" w:pos="0"/>
        </w:tabs>
        <w:ind w:left="0" w:hanging="280"/>
      </w:pPr>
    </w:lvl>
    <w:lvl w:ilvl="6">
      <w:start w:val="1"/>
      <w:numFmt w:val="decimal"/>
      <w:pStyle w:val="Nadpis7"/>
      <w:lvlText w:val="%1.%2.%3.%4.%5.%6.%7"/>
      <w:lvlJc w:val="right"/>
      <w:pPr>
        <w:tabs>
          <w:tab w:val="num" w:pos="0"/>
        </w:tabs>
        <w:ind w:left="0" w:hanging="280"/>
      </w:pPr>
    </w:lvl>
    <w:lvl w:ilvl="7">
      <w:start w:val="1"/>
      <w:numFmt w:val="decimal"/>
      <w:pStyle w:val="Nadpis8"/>
      <w:lvlText w:val="%1.%2.%3.%4.%5.%6.%7.%8"/>
      <w:lvlJc w:val="right"/>
      <w:pPr>
        <w:tabs>
          <w:tab w:val="num" w:pos="0"/>
        </w:tabs>
        <w:ind w:left="0" w:hanging="280"/>
      </w:pPr>
    </w:lvl>
    <w:lvl w:ilvl="8">
      <w:start w:val="1"/>
      <w:numFmt w:val="decimal"/>
      <w:pStyle w:val="Nadpis9"/>
      <w:lvlText w:val="%1.%2.%3.%4.%5.%6.%7.%8.%9"/>
      <w:lvlJc w:val="right"/>
      <w:pPr>
        <w:tabs>
          <w:tab w:val="num" w:pos="0"/>
        </w:tabs>
        <w:ind w:left="0" w:hanging="280"/>
      </w:pPr>
    </w:lvl>
  </w:abstractNum>
  <w:abstractNum w:abstractNumId="8">
    <w:nsid w:val="62A4744F"/>
    <w:multiLevelType w:val="multilevel"/>
    <w:tmpl w:val="F6583288"/>
    <w:lvl w:ilvl="0">
      <w:start w:val="1"/>
      <w:numFmt w:val="decimal"/>
      <w:pStyle w:val="smlouvaheading1"/>
      <w:lvlText w:val="%1."/>
      <w:lvlJc w:val="left"/>
      <w:pPr>
        <w:ind w:left="502" w:hanging="36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heading2"/>
      <w:lvlText w:val="%1.%2"/>
      <w:lvlJc w:val="left"/>
      <w:pPr>
        <w:ind w:left="6816" w:hanging="72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louvaheading3"/>
      <w:lvlText w:val="%1.%2.%3"/>
      <w:lvlJc w:val="left"/>
      <w:pPr>
        <w:ind w:left="1080" w:hanging="1080"/>
      </w:pPr>
      <w:rPr>
        <w:b w:val="0"/>
        <w:i w:val="0"/>
        <w:sz w:val="20"/>
        <w:szCs w:val="20"/>
      </w:rPr>
    </w:lvl>
    <w:lvl w:ilvl="3">
      <w:start w:val="1"/>
      <w:numFmt w:val="decimal"/>
      <w:pStyle w:val="smlouvaheading4"/>
      <w:lvlText w:val="%1.%2.%3.%4"/>
      <w:lvlJc w:val="left"/>
      <w:pPr>
        <w:ind w:left="1440" w:hanging="1440"/>
      </w:pPr>
      <w:rPr>
        <w:b w:val="0"/>
        <w:i w:val="0"/>
        <w:sz w:val="19"/>
      </w:rPr>
    </w:lvl>
    <w:lvl w:ilvl="4">
      <w:start w:val="1"/>
      <w:numFmt w:val="decimal"/>
      <w:lvlText w:val=""/>
      <w:lvlJc w:val="left"/>
      <w:pPr>
        <w:ind w:left="1800" w:hanging="360"/>
      </w:pPr>
      <w:rPr>
        <w:b w:val="0"/>
        <w:i/>
        <w:sz w:val="19"/>
      </w:rPr>
    </w:lvl>
    <w:lvl w:ilvl="5">
      <w:start w:val="1"/>
      <w:numFmt w:val="decimal"/>
      <w:lvlText w:val=""/>
      <w:lvlJc w:val="left"/>
      <w:pPr>
        <w:ind w:left="2160" w:hanging="360"/>
      </w:pPr>
      <w:rPr>
        <w:b w:val="0"/>
        <w:i/>
        <w:sz w:val="19"/>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6EC4BA3"/>
    <w:multiLevelType w:val="hybridMultilevel"/>
    <w:tmpl w:val="016A87E4"/>
    <w:lvl w:ilvl="0" w:tplc="4CFE056A">
      <w:start w:val="1"/>
      <w:numFmt w:val="bullet"/>
      <w:pStyle w:val="TLSBullet1"/>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7ED1C9B"/>
    <w:multiLevelType w:val="multilevel"/>
    <w:tmpl w:val="A316EEA0"/>
    <w:name w:val="PwCBulletListTemplate"/>
    <w:lvl w:ilvl="0">
      <w:start w:val="1"/>
      <w:numFmt w:val="bullet"/>
      <w:pStyle w:val="Seznamsodrkami"/>
      <w:lvlText w:val="§"/>
      <w:lvlJc w:val="left"/>
      <w:pPr>
        <w:tabs>
          <w:tab w:val="num" w:pos="595"/>
        </w:tabs>
        <w:ind w:left="595" w:hanging="595"/>
      </w:pPr>
      <w:rPr>
        <w:rFonts w:ascii="Wingdings" w:hAnsi="Wingdings" w:hint="default"/>
        <w:sz w:val="18"/>
      </w:rPr>
    </w:lvl>
    <w:lvl w:ilvl="1">
      <w:start w:val="1"/>
      <w:numFmt w:val="bullet"/>
      <w:pStyle w:val="Seznamsodrkami2"/>
      <w:lvlText w:val="§"/>
      <w:lvlJc w:val="left"/>
      <w:pPr>
        <w:tabs>
          <w:tab w:val="num" w:pos="1191"/>
        </w:tabs>
        <w:ind w:left="1191" w:hanging="595"/>
      </w:pPr>
      <w:rPr>
        <w:rFonts w:ascii="Wingdings" w:hAnsi="Wingdings"/>
        <w:sz w:val="18"/>
      </w:rPr>
    </w:lvl>
    <w:lvl w:ilvl="2">
      <w:start w:val="1"/>
      <w:numFmt w:val="bullet"/>
      <w:pStyle w:val="Seznamsodrkami3"/>
      <w:lvlText w:val="§"/>
      <w:lvlJc w:val="left"/>
      <w:pPr>
        <w:tabs>
          <w:tab w:val="num" w:pos="1786"/>
        </w:tabs>
        <w:ind w:left="1786" w:hanging="595"/>
      </w:pPr>
      <w:rPr>
        <w:rFonts w:ascii="Wingdings" w:hAnsi="Wingdings" w:hint="default"/>
        <w:sz w:val="18"/>
      </w:rPr>
    </w:lvl>
    <w:lvl w:ilvl="3">
      <w:start w:val="1"/>
      <w:numFmt w:val="bullet"/>
      <w:pStyle w:val="Seznamsodrkami4"/>
      <w:lvlText w:val="§"/>
      <w:lvlJc w:val="left"/>
      <w:pPr>
        <w:tabs>
          <w:tab w:val="num" w:pos="2381"/>
        </w:tabs>
        <w:ind w:left="2381" w:hanging="595"/>
      </w:pPr>
      <w:rPr>
        <w:rFonts w:ascii="Wingdings" w:hAnsi="Wingdings" w:hint="default"/>
        <w:sz w:val="18"/>
      </w:rPr>
    </w:lvl>
    <w:lvl w:ilvl="4">
      <w:start w:val="1"/>
      <w:numFmt w:val="bullet"/>
      <w:pStyle w:val="Seznamsodrkami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7"/>
  </w:num>
  <w:num w:numId="2">
    <w:abstractNumId w:val="10"/>
  </w:num>
  <w:num w:numId="3">
    <w:abstractNumId w:val="1"/>
  </w:num>
  <w:num w:numId="4">
    <w:abstractNumId w:val="0"/>
  </w:num>
  <w:num w:numId="5">
    <w:abstractNumId w:val="4"/>
  </w:num>
  <w:num w:numId="6">
    <w:abstractNumId w:val="9"/>
  </w:num>
  <w:num w:numId="7">
    <w:abstractNumId w:val="5"/>
  </w:num>
  <w:num w:numId="8">
    <w:abstractNumId w:val="6"/>
  </w:num>
  <w:num w:numId="9">
    <w:abstractNumId w:val="8"/>
  </w:num>
  <w:num w:numId="10">
    <w:abstractNumId w:val="8"/>
  </w:num>
  <w:num w:numId="11">
    <w:abstractNumId w:val="8"/>
  </w:num>
  <w:num w:numId="12">
    <w:abstractNumId w:val="3"/>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95"/>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83"/>
    <w:rsid w:val="00003274"/>
    <w:rsid w:val="00007F54"/>
    <w:rsid w:val="00011B73"/>
    <w:rsid w:val="000212FC"/>
    <w:rsid w:val="00026046"/>
    <w:rsid w:val="00034110"/>
    <w:rsid w:val="000357CF"/>
    <w:rsid w:val="00037BCE"/>
    <w:rsid w:val="00041CCD"/>
    <w:rsid w:val="00044524"/>
    <w:rsid w:val="000449F1"/>
    <w:rsid w:val="00045881"/>
    <w:rsid w:val="00052B9C"/>
    <w:rsid w:val="000555A7"/>
    <w:rsid w:val="00064816"/>
    <w:rsid w:val="00065A84"/>
    <w:rsid w:val="00067D0A"/>
    <w:rsid w:val="00072148"/>
    <w:rsid w:val="00072234"/>
    <w:rsid w:val="00076811"/>
    <w:rsid w:val="00077019"/>
    <w:rsid w:val="00080AEA"/>
    <w:rsid w:val="00081624"/>
    <w:rsid w:val="00082D14"/>
    <w:rsid w:val="0008775F"/>
    <w:rsid w:val="00092B16"/>
    <w:rsid w:val="00093FDD"/>
    <w:rsid w:val="00097639"/>
    <w:rsid w:val="000A0EC0"/>
    <w:rsid w:val="000A562D"/>
    <w:rsid w:val="000B161D"/>
    <w:rsid w:val="000B4BD7"/>
    <w:rsid w:val="000B574E"/>
    <w:rsid w:val="000B59EF"/>
    <w:rsid w:val="000C32D9"/>
    <w:rsid w:val="000D3F57"/>
    <w:rsid w:val="000D737A"/>
    <w:rsid w:val="000E3923"/>
    <w:rsid w:val="000F0AF9"/>
    <w:rsid w:val="000F0C6F"/>
    <w:rsid w:val="000F15A7"/>
    <w:rsid w:val="000F2075"/>
    <w:rsid w:val="000F219F"/>
    <w:rsid w:val="00104BC5"/>
    <w:rsid w:val="00105747"/>
    <w:rsid w:val="001065EB"/>
    <w:rsid w:val="00107545"/>
    <w:rsid w:val="00111950"/>
    <w:rsid w:val="00114326"/>
    <w:rsid w:val="00117191"/>
    <w:rsid w:val="00121DB8"/>
    <w:rsid w:val="00124D35"/>
    <w:rsid w:val="001270B1"/>
    <w:rsid w:val="00130262"/>
    <w:rsid w:val="0013167E"/>
    <w:rsid w:val="0013480A"/>
    <w:rsid w:val="00165622"/>
    <w:rsid w:val="00186236"/>
    <w:rsid w:val="00196C50"/>
    <w:rsid w:val="001A0E45"/>
    <w:rsid w:val="001A10AB"/>
    <w:rsid w:val="001A2F57"/>
    <w:rsid w:val="001B02DA"/>
    <w:rsid w:val="001B042A"/>
    <w:rsid w:val="001B254E"/>
    <w:rsid w:val="001B569A"/>
    <w:rsid w:val="001C44DC"/>
    <w:rsid w:val="001C5E5A"/>
    <w:rsid w:val="001C67BD"/>
    <w:rsid w:val="001D1651"/>
    <w:rsid w:val="001D17A7"/>
    <w:rsid w:val="001D2617"/>
    <w:rsid w:val="001D3D95"/>
    <w:rsid w:val="001E7567"/>
    <w:rsid w:val="00201564"/>
    <w:rsid w:val="00202712"/>
    <w:rsid w:val="00206A98"/>
    <w:rsid w:val="0020762F"/>
    <w:rsid w:val="00210486"/>
    <w:rsid w:val="00210CCB"/>
    <w:rsid w:val="00215C8E"/>
    <w:rsid w:val="0022467E"/>
    <w:rsid w:val="0023340D"/>
    <w:rsid w:val="00233F87"/>
    <w:rsid w:val="00235D0E"/>
    <w:rsid w:val="002404C9"/>
    <w:rsid w:val="00242156"/>
    <w:rsid w:val="00250521"/>
    <w:rsid w:val="00251460"/>
    <w:rsid w:val="00254EED"/>
    <w:rsid w:val="00257768"/>
    <w:rsid w:val="00260200"/>
    <w:rsid w:val="002619C3"/>
    <w:rsid w:val="00265C7F"/>
    <w:rsid w:val="00265F4B"/>
    <w:rsid w:val="0028202A"/>
    <w:rsid w:val="002847EC"/>
    <w:rsid w:val="002969B0"/>
    <w:rsid w:val="002970C2"/>
    <w:rsid w:val="002977F2"/>
    <w:rsid w:val="002A0010"/>
    <w:rsid w:val="002A02DF"/>
    <w:rsid w:val="002A0D01"/>
    <w:rsid w:val="002A6794"/>
    <w:rsid w:val="002B6372"/>
    <w:rsid w:val="002B73A9"/>
    <w:rsid w:val="002C31C4"/>
    <w:rsid w:val="002D3879"/>
    <w:rsid w:val="002D7E07"/>
    <w:rsid w:val="002E0DBC"/>
    <w:rsid w:val="002E2672"/>
    <w:rsid w:val="002E4C59"/>
    <w:rsid w:val="002E7C91"/>
    <w:rsid w:val="002F4497"/>
    <w:rsid w:val="002F4C8F"/>
    <w:rsid w:val="00300D80"/>
    <w:rsid w:val="00301983"/>
    <w:rsid w:val="00302059"/>
    <w:rsid w:val="0030284E"/>
    <w:rsid w:val="00303A65"/>
    <w:rsid w:val="00311CDB"/>
    <w:rsid w:val="00322EA3"/>
    <w:rsid w:val="00323A7B"/>
    <w:rsid w:val="00326D47"/>
    <w:rsid w:val="00335477"/>
    <w:rsid w:val="0034255F"/>
    <w:rsid w:val="00344EB0"/>
    <w:rsid w:val="0035031E"/>
    <w:rsid w:val="00352972"/>
    <w:rsid w:val="00355153"/>
    <w:rsid w:val="00357C76"/>
    <w:rsid w:val="00361390"/>
    <w:rsid w:val="00365F1A"/>
    <w:rsid w:val="00371A2A"/>
    <w:rsid w:val="00387552"/>
    <w:rsid w:val="00391893"/>
    <w:rsid w:val="003966F8"/>
    <w:rsid w:val="003A2913"/>
    <w:rsid w:val="003A53F4"/>
    <w:rsid w:val="003A57A5"/>
    <w:rsid w:val="003B5C15"/>
    <w:rsid w:val="003C07A3"/>
    <w:rsid w:val="003C1B3B"/>
    <w:rsid w:val="003D2C87"/>
    <w:rsid w:val="003E140C"/>
    <w:rsid w:val="003E2A24"/>
    <w:rsid w:val="003E6E8C"/>
    <w:rsid w:val="003F36F6"/>
    <w:rsid w:val="00402B72"/>
    <w:rsid w:val="0040348D"/>
    <w:rsid w:val="004304D8"/>
    <w:rsid w:val="00431E2B"/>
    <w:rsid w:val="0043439B"/>
    <w:rsid w:val="0043690E"/>
    <w:rsid w:val="004411C7"/>
    <w:rsid w:val="0045319F"/>
    <w:rsid w:val="00460E8C"/>
    <w:rsid w:val="00461442"/>
    <w:rsid w:val="00461641"/>
    <w:rsid w:val="00461AEE"/>
    <w:rsid w:val="00463CB9"/>
    <w:rsid w:val="0046424D"/>
    <w:rsid w:val="00464622"/>
    <w:rsid w:val="00467FC5"/>
    <w:rsid w:val="0047119D"/>
    <w:rsid w:val="00474896"/>
    <w:rsid w:val="00476429"/>
    <w:rsid w:val="0047758A"/>
    <w:rsid w:val="0048129F"/>
    <w:rsid w:val="00495D4E"/>
    <w:rsid w:val="004A1815"/>
    <w:rsid w:val="004C372A"/>
    <w:rsid w:val="004C605F"/>
    <w:rsid w:val="004D1A54"/>
    <w:rsid w:val="004D4D39"/>
    <w:rsid w:val="004E1A50"/>
    <w:rsid w:val="004E2EDD"/>
    <w:rsid w:val="004E2FCF"/>
    <w:rsid w:val="004F2617"/>
    <w:rsid w:val="00502B5D"/>
    <w:rsid w:val="00503B93"/>
    <w:rsid w:val="00510A61"/>
    <w:rsid w:val="005112E0"/>
    <w:rsid w:val="005112FD"/>
    <w:rsid w:val="0051234B"/>
    <w:rsid w:val="005127CC"/>
    <w:rsid w:val="00517E27"/>
    <w:rsid w:val="00523612"/>
    <w:rsid w:val="00531C33"/>
    <w:rsid w:val="005358F8"/>
    <w:rsid w:val="005366CF"/>
    <w:rsid w:val="00545305"/>
    <w:rsid w:val="00554712"/>
    <w:rsid w:val="005564D3"/>
    <w:rsid w:val="00557AAB"/>
    <w:rsid w:val="00562B5B"/>
    <w:rsid w:val="00562C84"/>
    <w:rsid w:val="00570DE0"/>
    <w:rsid w:val="005758A9"/>
    <w:rsid w:val="00576538"/>
    <w:rsid w:val="00577C7E"/>
    <w:rsid w:val="00581427"/>
    <w:rsid w:val="0058269D"/>
    <w:rsid w:val="0058411B"/>
    <w:rsid w:val="00584503"/>
    <w:rsid w:val="00585B00"/>
    <w:rsid w:val="00593050"/>
    <w:rsid w:val="005937A1"/>
    <w:rsid w:val="005A297D"/>
    <w:rsid w:val="005A46A5"/>
    <w:rsid w:val="005A5F43"/>
    <w:rsid w:val="005A7F17"/>
    <w:rsid w:val="005B42CD"/>
    <w:rsid w:val="005C1FA6"/>
    <w:rsid w:val="005C20FA"/>
    <w:rsid w:val="005C225C"/>
    <w:rsid w:val="005D30C1"/>
    <w:rsid w:val="005D5EFD"/>
    <w:rsid w:val="005D796B"/>
    <w:rsid w:val="005E4326"/>
    <w:rsid w:val="005E46A8"/>
    <w:rsid w:val="005E4E36"/>
    <w:rsid w:val="005F607E"/>
    <w:rsid w:val="00600604"/>
    <w:rsid w:val="006063F6"/>
    <w:rsid w:val="0060777F"/>
    <w:rsid w:val="00614949"/>
    <w:rsid w:val="00616F75"/>
    <w:rsid w:val="006256A0"/>
    <w:rsid w:val="00635A91"/>
    <w:rsid w:val="00641ECD"/>
    <w:rsid w:val="006461DA"/>
    <w:rsid w:val="0065420D"/>
    <w:rsid w:val="00664E5F"/>
    <w:rsid w:val="00671278"/>
    <w:rsid w:val="006731CC"/>
    <w:rsid w:val="006822BE"/>
    <w:rsid w:val="00687315"/>
    <w:rsid w:val="006903B8"/>
    <w:rsid w:val="006922E0"/>
    <w:rsid w:val="006931EA"/>
    <w:rsid w:val="00694AC4"/>
    <w:rsid w:val="00694FE6"/>
    <w:rsid w:val="006A6DD4"/>
    <w:rsid w:val="006B14E9"/>
    <w:rsid w:val="006B41D9"/>
    <w:rsid w:val="006B66CE"/>
    <w:rsid w:val="006C16FE"/>
    <w:rsid w:val="006C4865"/>
    <w:rsid w:val="006C6093"/>
    <w:rsid w:val="006D08BE"/>
    <w:rsid w:val="006D39C0"/>
    <w:rsid w:val="006D6083"/>
    <w:rsid w:val="006E00D5"/>
    <w:rsid w:val="006E1489"/>
    <w:rsid w:val="006E156E"/>
    <w:rsid w:val="006E620A"/>
    <w:rsid w:val="006F071F"/>
    <w:rsid w:val="006F29E6"/>
    <w:rsid w:val="006F7A1A"/>
    <w:rsid w:val="00704CE1"/>
    <w:rsid w:val="00705B08"/>
    <w:rsid w:val="00707901"/>
    <w:rsid w:val="0071268E"/>
    <w:rsid w:val="00717FD2"/>
    <w:rsid w:val="007234A9"/>
    <w:rsid w:val="00724B5B"/>
    <w:rsid w:val="0073083F"/>
    <w:rsid w:val="007331D9"/>
    <w:rsid w:val="00733D33"/>
    <w:rsid w:val="007350A9"/>
    <w:rsid w:val="00740673"/>
    <w:rsid w:val="007409C3"/>
    <w:rsid w:val="007453B1"/>
    <w:rsid w:val="00750C88"/>
    <w:rsid w:val="0075384A"/>
    <w:rsid w:val="00773FE2"/>
    <w:rsid w:val="00774055"/>
    <w:rsid w:val="00775187"/>
    <w:rsid w:val="00775F00"/>
    <w:rsid w:val="00776412"/>
    <w:rsid w:val="00790325"/>
    <w:rsid w:val="00793A0C"/>
    <w:rsid w:val="007A4B0A"/>
    <w:rsid w:val="007A4BDA"/>
    <w:rsid w:val="007A6F72"/>
    <w:rsid w:val="007B2071"/>
    <w:rsid w:val="007B5532"/>
    <w:rsid w:val="007C1B43"/>
    <w:rsid w:val="007D4FF2"/>
    <w:rsid w:val="007D5FDD"/>
    <w:rsid w:val="007D73CB"/>
    <w:rsid w:val="007D7794"/>
    <w:rsid w:val="007E46CD"/>
    <w:rsid w:val="007E6B68"/>
    <w:rsid w:val="007F0787"/>
    <w:rsid w:val="007F3D0F"/>
    <w:rsid w:val="007F3E3E"/>
    <w:rsid w:val="007F4ABC"/>
    <w:rsid w:val="007F4CE1"/>
    <w:rsid w:val="007F72C0"/>
    <w:rsid w:val="00804215"/>
    <w:rsid w:val="00804988"/>
    <w:rsid w:val="0082001E"/>
    <w:rsid w:val="008221FC"/>
    <w:rsid w:val="00832B77"/>
    <w:rsid w:val="0083392B"/>
    <w:rsid w:val="00833F11"/>
    <w:rsid w:val="008345FC"/>
    <w:rsid w:val="00835765"/>
    <w:rsid w:val="00842B64"/>
    <w:rsid w:val="008430BF"/>
    <w:rsid w:val="00845042"/>
    <w:rsid w:val="00845898"/>
    <w:rsid w:val="00845D24"/>
    <w:rsid w:val="008501E8"/>
    <w:rsid w:val="008518F0"/>
    <w:rsid w:val="00871239"/>
    <w:rsid w:val="008716A4"/>
    <w:rsid w:val="00883CB2"/>
    <w:rsid w:val="008919E5"/>
    <w:rsid w:val="008A31E2"/>
    <w:rsid w:val="008A55B6"/>
    <w:rsid w:val="008B59F1"/>
    <w:rsid w:val="008B66DF"/>
    <w:rsid w:val="008C0F52"/>
    <w:rsid w:val="008C199E"/>
    <w:rsid w:val="008C525A"/>
    <w:rsid w:val="008C6C26"/>
    <w:rsid w:val="008D3896"/>
    <w:rsid w:val="008D79BC"/>
    <w:rsid w:val="008E1E69"/>
    <w:rsid w:val="008F2116"/>
    <w:rsid w:val="008F6227"/>
    <w:rsid w:val="008F6A9A"/>
    <w:rsid w:val="008F7E3B"/>
    <w:rsid w:val="0090041E"/>
    <w:rsid w:val="00901E83"/>
    <w:rsid w:val="0090659E"/>
    <w:rsid w:val="0091019E"/>
    <w:rsid w:val="0091204E"/>
    <w:rsid w:val="00914EDF"/>
    <w:rsid w:val="00915B0D"/>
    <w:rsid w:val="009173C8"/>
    <w:rsid w:val="00921864"/>
    <w:rsid w:val="00922625"/>
    <w:rsid w:val="00924285"/>
    <w:rsid w:val="00924F84"/>
    <w:rsid w:val="00925D05"/>
    <w:rsid w:val="00926238"/>
    <w:rsid w:val="00926916"/>
    <w:rsid w:val="009316D7"/>
    <w:rsid w:val="00936029"/>
    <w:rsid w:val="009377D0"/>
    <w:rsid w:val="00946BCB"/>
    <w:rsid w:val="009521AE"/>
    <w:rsid w:val="00962243"/>
    <w:rsid w:val="009630D6"/>
    <w:rsid w:val="009707AB"/>
    <w:rsid w:val="009741AA"/>
    <w:rsid w:val="009858A4"/>
    <w:rsid w:val="00986854"/>
    <w:rsid w:val="0098788B"/>
    <w:rsid w:val="009A2A94"/>
    <w:rsid w:val="009A5E4F"/>
    <w:rsid w:val="009B44CD"/>
    <w:rsid w:val="009C1976"/>
    <w:rsid w:val="009C41E9"/>
    <w:rsid w:val="009C6BB9"/>
    <w:rsid w:val="009D446F"/>
    <w:rsid w:val="009D7577"/>
    <w:rsid w:val="009E0E36"/>
    <w:rsid w:val="009E5034"/>
    <w:rsid w:val="009F3979"/>
    <w:rsid w:val="009F3FF6"/>
    <w:rsid w:val="00A002FA"/>
    <w:rsid w:val="00A01B4A"/>
    <w:rsid w:val="00A04B2A"/>
    <w:rsid w:val="00A11396"/>
    <w:rsid w:val="00A15188"/>
    <w:rsid w:val="00A2307C"/>
    <w:rsid w:val="00A269E8"/>
    <w:rsid w:val="00A31694"/>
    <w:rsid w:val="00A31D7C"/>
    <w:rsid w:val="00A3346C"/>
    <w:rsid w:val="00A35B62"/>
    <w:rsid w:val="00A363F2"/>
    <w:rsid w:val="00A53980"/>
    <w:rsid w:val="00A562EF"/>
    <w:rsid w:val="00A57150"/>
    <w:rsid w:val="00A575D1"/>
    <w:rsid w:val="00A74B0F"/>
    <w:rsid w:val="00A77A80"/>
    <w:rsid w:val="00A87E63"/>
    <w:rsid w:val="00A939AB"/>
    <w:rsid w:val="00A947FA"/>
    <w:rsid w:val="00AA5E16"/>
    <w:rsid w:val="00AB02C6"/>
    <w:rsid w:val="00AC2268"/>
    <w:rsid w:val="00AC27D7"/>
    <w:rsid w:val="00AC3DAE"/>
    <w:rsid w:val="00AC45F1"/>
    <w:rsid w:val="00AD2BCA"/>
    <w:rsid w:val="00AE1962"/>
    <w:rsid w:val="00AE1C8E"/>
    <w:rsid w:val="00AE2CD0"/>
    <w:rsid w:val="00AE683A"/>
    <w:rsid w:val="00B00671"/>
    <w:rsid w:val="00B00870"/>
    <w:rsid w:val="00B02773"/>
    <w:rsid w:val="00B1134B"/>
    <w:rsid w:val="00B13C3C"/>
    <w:rsid w:val="00B24576"/>
    <w:rsid w:val="00B31418"/>
    <w:rsid w:val="00B335E0"/>
    <w:rsid w:val="00B34F79"/>
    <w:rsid w:val="00B35AEC"/>
    <w:rsid w:val="00B4581E"/>
    <w:rsid w:val="00B51E13"/>
    <w:rsid w:val="00B52479"/>
    <w:rsid w:val="00B645B6"/>
    <w:rsid w:val="00B64A44"/>
    <w:rsid w:val="00B66556"/>
    <w:rsid w:val="00B67743"/>
    <w:rsid w:val="00B71974"/>
    <w:rsid w:val="00B72332"/>
    <w:rsid w:val="00B72562"/>
    <w:rsid w:val="00B92D3C"/>
    <w:rsid w:val="00B94182"/>
    <w:rsid w:val="00BA3A4F"/>
    <w:rsid w:val="00BB045D"/>
    <w:rsid w:val="00BC375C"/>
    <w:rsid w:val="00BD18B1"/>
    <w:rsid w:val="00BE2FB2"/>
    <w:rsid w:val="00BF2718"/>
    <w:rsid w:val="00BF2EAF"/>
    <w:rsid w:val="00BF78B5"/>
    <w:rsid w:val="00C1001F"/>
    <w:rsid w:val="00C10928"/>
    <w:rsid w:val="00C11BDC"/>
    <w:rsid w:val="00C15074"/>
    <w:rsid w:val="00C277EF"/>
    <w:rsid w:val="00C315AF"/>
    <w:rsid w:val="00C322B8"/>
    <w:rsid w:val="00C40332"/>
    <w:rsid w:val="00C40589"/>
    <w:rsid w:val="00C40E08"/>
    <w:rsid w:val="00C42658"/>
    <w:rsid w:val="00C52421"/>
    <w:rsid w:val="00C5753B"/>
    <w:rsid w:val="00C62C6F"/>
    <w:rsid w:val="00C65262"/>
    <w:rsid w:val="00C66C68"/>
    <w:rsid w:val="00C66E99"/>
    <w:rsid w:val="00C8281D"/>
    <w:rsid w:val="00C840B6"/>
    <w:rsid w:val="00C8571A"/>
    <w:rsid w:val="00C85FFE"/>
    <w:rsid w:val="00C93DB3"/>
    <w:rsid w:val="00CA0ADD"/>
    <w:rsid w:val="00CA1606"/>
    <w:rsid w:val="00CA1DA7"/>
    <w:rsid w:val="00CA63DF"/>
    <w:rsid w:val="00CB5F58"/>
    <w:rsid w:val="00CC6527"/>
    <w:rsid w:val="00CD1A46"/>
    <w:rsid w:val="00CD264E"/>
    <w:rsid w:val="00CD2AE7"/>
    <w:rsid w:val="00CD5685"/>
    <w:rsid w:val="00CE27B6"/>
    <w:rsid w:val="00CE7DA0"/>
    <w:rsid w:val="00CF160E"/>
    <w:rsid w:val="00CF1989"/>
    <w:rsid w:val="00D017BE"/>
    <w:rsid w:val="00D01E8A"/>
    <w:rsid w:val="00D0202A"/>
    <w:rsid w:val="00D0577F"/>
    <w:rsid w:val="00D14D89"/>
    <w:rsid w:val="00D16078"/>
    <w:rsid w:val="00D178AB"/>
    <w:rsid w:val="00D17AC4"/>
    <w:rsid w:val="00D21D57"/>
    <w:rsid w:val="00D22A85"/>
    <w:rsid w:val="00D234F7"/>
    <w:rsid w:val="00D2567D"/>
    <w:rsid w:val="00D307C4"/>
    <w:rsid w:val="00D36AF3"/>
    <w:rsid w:val="00D36EA6"/>
    <w:rsid w:val="00D37AAA"/>
    <w:rsid w:val="00D40F1A"/>
    <w:rsid w:val="00D45550"/>
    <w:rsid w:val="00D47B79"/>
    <w:rsid w:val="00D53593"/>
    <w:rsid w:val="00D55849"/>
    <w:rsid w:val="00D6710C"/>
    <w:rsid w:val="00D67CEA"/>
    <w:rsid w:val="00D724E4"/>
    <w:rsid w:val="00D730CF"/>
    <w:rsid w:val="00D77383"/>
    <w:rsid w:val="00D85347"/>
    <w:rsid w:val="00D93C39"/>
    <w:rsid w:val="00D96302"/>
    <w:rsid w:val="00D96D74"/>
    <w:rsid w:val="00D974A4"/>
    <w:rsid w:val="00DA2BD8"/>
    <w:rsid w:val="00DA5C45"/>
    <w:rsid w:val="00DB3A59"/>
    <w:rsid w:val="00DB3AB9"/>
    <w:rsid w:val="00DB5CB0"/>
    <w:rsid w:val="00DB72D5"/>
    <w:rsid w:val="00DB7F3C"/>
    <w:rsid w:val="00DC10CB"/>
    <w:rsid w:val="00DC679A"/>
    <w:rsid w:val="00DC7993"/>
    <w:rsid w:val="00DD022A"/>
    <w:rsid w:val="00DD2C8C"/>
    <w:rsid w:val="00DD536A"/>
    <w:rsid w:val="00DD7A67"/>
    <w:rsid w:val="00DD7CB1"/>
    <w:rsid w:val="00DE1596"/>
    <w:rsid w:val="00DF07A3"/>
    <w:rsid w:val="00DF68C0"/>
    <w:rsid w:val="00E032F9"/>
    <w:rsid w:val="00E10D76"/>
    <w:rsid w:val="00E13018"/>
    <w:rsid w:val="00E14424"/>
    <w:rsid w:val="00E14A76"/>
    <w:rsid w:val="00E17803"/>
    <w:rsid w:val="00E24028"/>
    <w:rsid w:val="00E34544"/>
    <w:rsid w:val="00E3680A"/>
    <w:rsid w:val="00E45D1E"/>
    <w:rsid w:val="00E50EA1"/>
    <w:rsid w:val="00E53567"/>
    <w:rsid w:val="00E54ECC"/>
    <w:rsid w:val="00E60004"/>
    <w:rsid w:val="00E622FD"/>
    <w:rsid w:val="00E65DEC"/>
    <w:rsid w:val="00E81BD9"/>
    <w:rsid w:val="00E829D5"/>
    <w:rsid w:val="00E853D4"/>
    <w:rsid w:val="00E85A5C"/>
    <w:rsid w:val="00E90FAA"/>
    <w:rsid w:val="00E92F9A"/>
    <w:rsid w:val="00EB1633"/>
    <w:rsid w:val="00EB303D"/>
    <w:rsid w:val="00EC3E75"/>
    <w:rsid w:val="00EC45EF"/>
    <w:rsid w:val="00ED154B"/>
    <w:rsid w:val="00EE206B"/>
    <w:rsid w:val="00EE6DC1"/>
    <w:rsid w:val="00EF5865"/>
    <w:rsid w:val="00F0138A"/>
    <w:rsid w:val="00F01840"/>
    <w:rsid w:val="00F029F1"/>
    <w:rsid w:val="00F04A6F"/>
    <w:rsid w:val="00F06E4E"/>
    <w:rsid w:val="00F21A1E"/>
    <w:rsid w:val="00F23B03"/>
    <w:rsid w:val="00F25F22"/>
    <w:rsid w:val="00F33EDF"/>
    <w:rsid w:val="00F34BEC"/>
    <w:rsid w:val="00F36201"/>
    <w:rsid w:val="00F45E6B"/>
    <w:rsid w:val="00F47BD1"/>
    <w:rsid w:val="00F5113B"/>
    <w:rsid w:val="00F54A45"/>
    <w:rsid w:val="00F6047A"/>
    <w:rsid w:val="00F62D0C"/>
    <w:rsid w:val="00F635C0"/>
    <w:rsid w:val="00F67865"/>
    <w:rsid w:val="00F67D59"/>
    <w:rsid w:val="00F70852"/>
    <w:rsid w:val="00F70A61"/>
    <w:rsid w:val="00F74BC2"/>
    <w:rsid w:val="00F773C4"/>
    <w:rsid w:val="00F81230"/>
    <w:rsid w:val="00F831BE"/>
    <w:rsid w:val="00F85A23"/>
    <w:rsid w:val="00F908F5"/>
    <w:rsid w:val="00F90D93"/>
    <w:rsid w:val="00F96239"/>
    <w:rsid w:val="00F9761B"/>
    <w:rsid w:val="00FA18BA"/>
    <w:rsid w:val="00FA5B26"/>
    <w:rsid w:val="00FB309E"/>
    <w:rsid w:val="00FC01AE"/>
    <w:rsid w:val="00FD31EF"/>
    <w:rsid w:val="00FD7602"/>
    <w:rsid w:val="00FF09DC"/>
    <w:rsid w:val="00FF4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7FC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F4497"/>
    <w:pPr>
      <w:spacing w:after="200" w:line="276" w:lineRule="auto"/>
    </w:pPr>
    <w:rPr>
      <w:rFonts w:ascii="Calibri" w:eastAsia="Calibri" w:hAnsi="Calibri"/>
      <w:sz w:val="22"/>
      <w:szCs w:val="22"/>
      <w:lang w:eastAsia="en-US"/>
    </w:rPr>
  </w:style>
  <w:style w:type="paragraph" w:styleId="Nadpis1">
    <w:name w:val="heading 1"/>
    <w:basedOn w:val="Normln"/>
    <w:next w:val="Nadpis2"/>
    <w:qFormat/>
    <w:rsid w:val="00F85A23"/>
    <w:pPr>
      <w:keepNext/>
      <w:numPr>
        <w:numId w:val="1"/>
      </w:numPr>
      <w:spacing w:after="290" w:line="370" w:lineRule="atLeast"/>
      <w:ind w:hanging="278"/>
      <w:outlineLvl w:val="0"/>
    </w:pPr>
    <w:rPr>
      <w:rFonts w:ascii="Arial" w:hAnsi="Arial"/>
      <w:b/>
      <w:kern w:val="28"/>
      <w:sz w:val="30"/>
    </w:rPr>
  </w:style>
  <w:style w:type="paragraph" w:styleId="Nadpis2">
    <w:name w:val="heading 2"/>
    <w:basedOn w:val="Normln"/>
    <w:next w:val="Zkladntext"/>
    <w:qFormat/>
    <w:rsid w:val="00F85A23"/>
    <w:pPr>
      <w:keepNext/>
      <w:numPr>
        <w:ilvl w:val="1"/>
        <w:numId w:val="1"/>
      </w:numPr>
      <w:spacing w:after="60"/>
      <w:outlineLvl w:val="1"/>
    </w:pPr>
    <w:rPr>
      <w:rFonts w:ascii="Arial" w:hAnsi="Arial"/>
      <w:b/>
    </w:rPr>
  </w:style>
  <w:style w:type="paragraph" w:styleId="Nadpis3">
    <w:name w:val="heading 3"/>
    <w:basedOn w:val="Normln"/>
    <w:next w:val="Zkladntext"/>
    <w:qFormat/>
    <w:rsid w:val="00F85A23"/>
    <w:pPr>
      <w:keepNext/>
      <w:numPr>
        <w:ilvl w:val="2"/>
        <w:numId w:val="1"/>
      </w:numPr>
      <w:spacing w:after="60"/>
      <w:outlineLvl w:val="2"/>
    </w:pPr>
    <w:rPr>
      <w:rFonts w:ascii="Arial" w:hAnsi="Arial"/>
    </w:rPr>
  </w:style>
  <w:style w:type="paragraph" w:styleId="Nadpis4">
    <w:name w:val="heading 4"/>
    <w:basedOn w:val="Normln"/>
    <w:next w:val="Zkladntext"/>
    <w:qFormat/>
    <w:rsid w:val="00F85A23"/>
    <w:pPr>
      <w:keepNext/>
      <w:numPr>
        <w:ilvl w:val="3"/>
        <w:numId w:val="1"/>
      </w:numPr>
      <w:spacing w:after="60"/>
      <w:outlineLvl w:val="3"/>
    </w:pPr>
    <w:rPr>
      <w:rFonts w:ascii="Arial" w:hAnsi="Arial"/>
    </w:rPr>
  </w:style>
  <w:style w:type="paragraph" w:styleId="Nadpis5">
    <w:name w:val="heading 5"/>
    <w:basedOn w:val="Normln"/>
    <w:next w:val="Zkladntext"/>
    <w:qFormat/>
    <w:rsid w:val="00F85A23"/>
    <w:pPr>
      <w:keepNext/>
      <w:numPr>
        <w:ilvl w:val="4"/>
        <w:numId w:val="1"/>
      </w:numPr>
      <w:spacing w:after="60"/>
      <w:outlineLvl w:val="4"/>
    </w:pPr>
    <w:rPr>
      <w:rFonts w:ascii="Arial" w:hAnsi="Arial"/>
    </w:rPr>
  </w:style>
  <w:style w:type="paragraph" w:styleId="Nadpis6">
    <w:name w:val="heading 6"/>
    <w:basedOn w:val="Normln"/>
    <w:next w:val="Zkladntext"/>
    <w:qFormat/>
    <w:rsid w:val="00F85A23"/>
    <w:pPr>
      <w:keepNext/>
      <w:numPr>
        <w:ilvl w:val="5"/>
        <w:numId w:val="1"/>
      </w:numPr>
      <w:spacing w:after="60"/>
      <w:outlineLvl w:val="5"/>
    </w:pPr>
    <w:rPr>
      <w:rFonts w:ascii="Arial" w:hAnsi="Arial"/>
    </w:rPr>
  </w:style>
  <w:style w:type="paragraph" w:styleId="Nadpis7">
    <w:name w:val="heading 7"/>
    <w:basedOn w:val="Normln"/>
    <w:next w:val="Zkladntext"/>
    <w:qFormat/>
    <w:rsid w:val="00F85A23"/>
    <w:pPr>
      <w:keepNext/>
      <w:numPr>
        <w:ilvl w:val="6"/>
        <w:numId w:val="1"/>
      </w:numPr>
      <w:spacing w:after="60"/>
      <w:outlineLvl w:val="6"/>
    </w:pPr>
    <w:rPr>
      <w:rFonts w:ascii="Arial" w:hAnsi="Arial"/>
    </w:rPr>
  </w:style>
  <w:style w:type="paragraph" w:styleId="Nadpis8">
    <w:name w:val="heading 8"/>
    <w:basedOn w:val="Normln"/>
    <w:next w:val="Zkladntext"/>
    <w:qFormat/>
    <w:rsid w:val="00F85A23"/>
    <w:pPr>
      <w:keepNext/>
      <w:numPr>
        <w:ilvl w:val="7"/>
        <w:numId w:val="1"/>
      </w:numPr>
      <w:spacing w:after="60"/>
      <w:outlineLvl w:val="7"/>
    </w:pPr>
    <w:rPr>
      <w:rFonts w:ascii="Arial" w:hAnsi="Arial"/>
    </w:rPr>
  </w:style>
  <w:style w:type="paragraph" w:styleId="Nadpis9">
    <w:name w:val="heading 9"/>
    <w:basedOn w:val="Normln"/>
    <w:next w:val="Zkladntext"/>
    <w:qFormat/>
    <w:rsid w:val="00F85A23"/>
    <w:pPr>
      <w:keepNext/>
      <w:numPr>
        <w:ilvl w:val="8"/>
        <w:numId w:val="1"/>
      </w:numPr>
      <w:spacing w:after="60"/>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063F6"/>
    <w:pPr>
      <w:tabs>
        <w:tab w:val="center" w:pos="4400"/>
        <w:tab w:val="right" w:pos="8780"/>
      </w:tabs>
      <w:spacing w:line="200" w:lineRule="atLeast"/>
    </w:pPr>
    <w:rPr>
      <w:rFonts w:ascii="Arial" w:hAnsi="Arial"/>
      <w:sz w:val="16"/>
    </w:rPr>
  </w:style>
  <w:style w:type="paragraph" w:styleId="Zpat">
    <w:name w:val="footer"/>
    <w:basedOn w:val="Normln"/>
    <w:rsid w:val="006063F6"/>
    <w:pPr>
      <w:tabs>
        <w:tab w:val="center" w:pos="4400"/>
        <w:tab w:val="right" w:pos="8780"/>
      </w:tabs>
      <w:spacing w:after="180" w:line="180" w:lineRule="atLeast"/>
    </w:pPr>
    <w:rPr>
      <w:rFonts w:ascii="Arial" w:hAnsi="Arial"/>
      <w:sz w:val="14"/>
    </w:rPr>
  </w:style>
  <w:style w:type="paragraph" w:customStyle="1" w:styleId="TLSBody">
    <w:name w:val="TLS Body"/>
    <w:basedOn w:val="Zkladntext"/>
    <w:rsid w:val="00210486"/>
    <w:rPr>
      <w:rFonts w:cs="Arial"/>
    </w:rPr>
  </w:style>
  <w:style w:type="paragraph" w:customStyle="1" w:styleId="TLSBullet1">
    <w:name w:val="TLS Bullet 1"/>
    <w:basedOn w:val="TLSBody"/>
    <w:rsid w:val="00300D80"/>
    <w:pPr>
      <w:numPr>
        <w:numId w:val="6"/>
      </w:numPr>
      <w:tabs>
        <w:tab w:val="left" w:pos="1701"/>
      </w:tabs>
      <w:spacing w:after="0" w:line="360" w:lineRule="auto"/>
      <w:ind w:left="714" w:hanging="357"/>
    </w:pPr>
  </w:style>
  <w:style w:type="paragraph" w:customStyle="1" w:styleId="Address">
    <w:name w:val="Address"/>
    <w:basedOn w:val="Normln"/>
    <w:rsid w:val="008C0F52"/>
    <w:pPr>
      <w:framePr w:w="3005" w:h="567" w:hSpace="181" w:vSpace="181" w:wrap="around" w:hAnchor="page" w:xAlign="right" w:yAlign="top" w:anchorLock="1"/>
      <w:pBdr>
        <w:left w:val="single" w:sz="4" w:space="9" w:color="auto"/>
      </w:pBdr>
      <w:spacing w:line="180" w:lineRule="exact"/>
      <w:ind w:right="284"/>
    </w:pPr>
    <w:rPr>
      <w:sz w:val="14"/>
    </w:rPr>
  </w:style>
  <w:style w:type="paragraph" w:styleId="Textvbloku">
    <w:name w:val="Block Text"/>
    <w:basedOn w:val="Normln"/>
    <w:next w:val="Zkladntext"/>
    <w:rsid w:val="00300D80"/>
    <w:pPr>
      <w:spacing w:after="120"/>
      <w:ind w:left="595" w:right="595"/>
    </w:pPr>
  </w:style>
  <w:style w:type="paragraph" w:styleId="Zkladntext">
    <w:name w:val="Body Text"/>
    <w:basedOn w:val="Normln"/>
    <w:rsid w:val="00300D80"/>
    <w:pPr>
      <w:spacing w:after="290"/>
    </w:pPr>
  </w:style>
  <w:style w:type="paragraph" w:styleId="Zkladntext2">
    <w:name w:val="Body Text 2"/>
    <w:basedOn w:val="Normln"/>
    <w:pPr>
      <w:spacing w:after="290" w:line="480" w:lineRule="auto"/>
    </w:pPr>
    <w:rPr>
      <w:sz w:val="24"/>
    </w:rPr>
  </w:style>
  <w:style w:type="paragraph" w:styleId="Zkladntext3">
    <w:name w:val="Body Text 3"/>
    <w:basedOn w:val="Normln"/>
    <w:pPr>
      <w:spacing w:after="220" w:line="220" w:lineRule="atLeast"/>
    </w:pPr>
    <w:rPr>
      <w:sz w:val="18"/>
    </w:rPr>
  </w:style>
  <w:style w:type="paragraph" w:styleId="Zkladntext-prvnodsazen">
    <w:name w:val="Body Text First Indent"/>
    <w:basedOn w:val="Zkladntext"/>
    <w:pPr>
      <w:ind w:firstLine="595"/>
    </w:pPr>
  </w:style>
  <w:style w:type="paragraph" w:styleId="Zkladntextodsazen">
    <w:name w:val="Body Text Indent"/>
    <w:basedOn w:val="Zkladntext"/>
    <w:pPr>
      <w:ind w:left="595"/>
    </w:pPr>
  </w:style>
  <w:style w:type="paragraph" w:styleId="Zkladntext-prvnodsazen2">
    <w:name w:val="Body Text First Indent 2"/>
    <w:basedOn w:val="Zkladntext2"/>
    <w:pPr>
      <w:ind w:firstLine="595"/>
    </w:pPr>
  </w:style>
  <w:style w:type="paragraph" w:styleId="Zkladntextodsazen2">
    <w:name w:val="Body Text Indent 2"/>
    <w:basedOn w:val="Zkladntext2"/>
    <w:pPr>
      <w:ind w:left="595"/>
    </w:pPr>
  </w:style>
  <w:style w:type="paragraph" w:styleId="Zkladntextodsazen3">
    <w:name w:val="Body Text Indent 3"/>
    <w:basedOn w:val="Zkladntext3"/>
    <w:pPr>
      <w:ind w:left="595"/>
    </w:pPr>
  </w:style>
  <w:style w:type="paragraph" w:styleId="Titulek">
    <w:name w:val="caption"/>
    <w:basedOn w:val="Normln"/>
    <w:next w:val="Normln"/>
    <w:qFormat/>
    <w:rPr>
      <w:b/>
      <w:sz w:val="24"/>
    </w:rPr>
  </w:style>
  <w:style w:type="paragraph" w:styleId="Zvr">
    <w:name w:val="Closing"/>
    <w:basedOn w:val="Normln"/>
    <w:rsid w:val="00300D80"/>
    <w:pPr>
      <w:spacing w:after="0"/>
    </w:pPr>
  </w:style>
  <w:style w:type="character" w:styleId="Odkaznakoment">
    <w:name w:val="annotation reference"/>
    <w:semiHidden/>
    <w:rPr>
      <w:sz w:val="20"/>
    </w:rPr>
  </w:style>
  <w:style w:type="paragraph" w:styleId="Textkomente">
    <w:name w:val="annotation text"/>
    <w:basedOn w:val="Normln"/>
    <w:semiHidden/>
    <w:rPr>
      <w:sz w:val="24"/>
    </w:rPr>
  </w:style>
  <w:style w:type="paragraph" w:styleId="Datum">
    <w:name w:val="Date"/>
    <w:basedOn w:val="Normln"/>
    <w:next w:val="Normln"/>
    <w:rsid w:val="00300D80"/>
  </w:style>
  <w:style w:type="paragraph" w:styleId="Rozloendokumentu">
    <w:name w:val="Document Map"/>
    <w:basedOn w:val="Normln"/>
    <w:semiHidden/>
    <w:pPr>
      <w:shd w:val="clear" w:color="auto" w:fill="000080"/>
    </w:pPr>
    <w:rPr>
      <w:rFonts w:ascii="Tahoma" w:hAnsi="Tahoma"/>
      <w:sz w:val="24"/>
    </w:rPr>
  </w:style>
  <w:style w:type="paragraph" w:styleId="Textvysvtlivek">
    <w:name w:val="endnote text"/>
    <w:basedOn w:val="Normln"/>
    <w:semiHidden/>
    <w:pPr>
      <w:spacing w:after="290"/>
    </w:pPr>
    <w:rPr>
      <w:sz w:val="24"/>
    </w:rPr>
  </w:style>
  <w:style w:type="paragraph" w:styleId="Adresanaoblku">
    <w:name w:val="envelope address"/>
    <w:basedOn w:val="Normln"/>
    <w:rsid w:val="00300D80"/>
    <w:pPr>
      <w:framePr w:w="7920" w:h="1980" w:hRule="exact" w:hSpace="180" w:wrap="auto" w:hAnchor="page" w:xAlign="center" w:yAlign="bottom"/>
      <w:ind w:left="2976"/>
    </w:pPr>
  </w:style>
  <w:style w:type="paragraph" w:styleId="Zptenadresanaoblku">
    <w:name w:val="envelope return"/>
    <w:basedOn w:val="Normln"/>
    <w:rsid w:val="00300D80"/>
  </w:style>
  <w:style w:type="paragraph" w:styleId="Textpoznpodarou">
    <w:name w:val="footnote text"/>
    <w:basedOn w:val="Normln"/>
    <w:link w:val="TextpoznpodarouChar"/>
    <w:uiPriority w:val="99"/>
    <w:semiHidden/>
    <w:rPr>
      <w:sz w:val="24"/>
    </w:rPr>
  </w:style>
  <w:style w:type="paragraph" w:styleId="Rejstk1">
    <w:name w:val="index 1"/>
    <w:basedOn w:val="Normln"/>
    <w:next w:val="Normln"/>
    <w:autoRedefine/>
    <w:semiHidden/>
    <w:pPr>
      <w:ind w:firstLine="298"/>
    </w:pPr>
    <w:rPr>
      <w:sz w:val="24"/>
    </w:rPr>
  </w:style>
  <w:style w:type="paragraph" w:styleId="Rejstk2">
    <w:name w:val="index 2"/>
    <w:basedOn w:val="Normln"/>
    <w:next w:val="Normln"/>
    <w:autoRedefine/>
    <w:semiHidden/>
    <w:pPr>
      <w:ind w:left="140" w:firstLine="298"/>
    </w:pPr>
    <w:rPr>
      <w:sz w:val="24"/>
    </w:rPr>
  </w:style>
  <w:style w:type="paragraph" w:styleId="Rejstk3">
    <w:name w:val="index 3"/>
    <w:basedOn w:val="Normln"/>
    <w:next w:val="Normln"/>
    <w:autoRedefine/>
    <w:semiHidden/>
    <w:pPr>
      <w:ind w:left="300" w:firstLine="298"/>
    </w:pPr>
    <w:rPr>
      <w:sz w:val="24"/>
    </w:rPr>
  </w:style>
  <w:style w:type="paragraph" w:styleId="Rejstk4">
    <w:name w:val="index 4"/>
    <w:basedOn w:val="Normln"/>
    <w:next w:val="Normln"/>
    <w:autoRedefine/>
    <w:semiHidden/>
    <w:pPr>
      <w:ind w:left="440" w:firstLine="298"/>
    </w:pPr>
    <w:rPr>
      <w:sz w:val="24"/>
    </w:rPr>
  </w:style>
  <w:style w:type="paragraph" w:styleId="Rejstk5">
    <w:name w:val="index 5"/>
    <w:basedOn w:val="Normln"/>
    <w:next w:val="Normln"/>
    <w:autoRedefine/>
    <w:semiHidden/>
    <w:pPr>
      <w:ind w:left="600" w:firstLine="298"/>
    </w:pPr>
    <w:rPr>
      <w:sz w:val="24"/>
    </w:rPr>
  </w:style>
  <w:style w:type="paragraph" w:styleId="Rejstk6">
    <w:name w:val="index 6"/>
    <w:basedOn w:val="Normln"/>
    <w:next w:val="Normln"/>
    <w:autoRedefine/>
    <w:semiHidden/>
    <w:pPr>
      <w:ind w:left="740" w:firstLine="298"/>
    </w:pPr>
    <w:rPr>
      <w:sz w:val="24"/>
    </w:rPr>
  </w:style>
  <w:style w:type="paragraph" w:styleId="Rejstk7">
    <w:name w:val="index 7"/>
    <w:basedOn w:val="Normln"/>
    <w:next w:val="Normln"/>
    <w:autoRedefine/>
    <w:semiHidden/>
    <w:pPr>
      <w:ind w:left="900" w:firstLine="298"/>
    </w:pPr>
    <w:rPr>
      <w:sz w:val="24"/>
    </w:rPr>
  </w:style>
  <w:style w:type="paragraph" w:styleId="Rejstk8">
    <w:name w:val="index 8"/>
    <w:basedOn w:val="Normln"/>
    <w:next w:val="Normln"/>
    <w:autoRedefine/>
    <w:semiHidden/>
    <w:pPr>
      <w:ind w:left="1040" w:firstLine="298"/>
    </w:pPr>
    <w:rPr>
      <w:sz w:val="24"/>
    </w:rPr>
  </w:style>
  <w:style w:type="paragraph" w:styleId="Rejstk9">
    <w:name w:val="index 9"/>
    <w:basedOn w:val="Normln"/>
    <w:next w:val="Normln"/>
    <w:autoRedefine/>
    <w:semiHidden/>
    <w:pPr>
      <w:ind w:left="1200" w:firstLine="298"/>
    </w:pPr>
    <w:rPr>
      <w:sz w:val="24"/>
    </w:rPr>
  </w:style>
  <w:style w:type="paragraph" w:styleId="Hlavikarejstku">
    <w:name w:val="index heading"/>
    <w:basedOn w:val="Normln"/>
    <w:next w:val="Rejstk1"/>
    <w:semiHidden/>
    <w:rPr>
      <w:b/>
      <w:sz w:val="24"/>
    </w:rPr>
  </w:style>
  <w:style w:type="paragraph" w:styleId="Seznam">
    <w:name w:val="List"/>
    <w:basedOn w:val="Normln"/>
    <w:rsid w:val="00F85A23"/>
    <w:pPr>
      <w:spacing w:after="290"/>
      <w:ind w:left="595" w:hanging="595"/>
    </w:pPr>
    <w:rPr>
      <w:rFonts w:ascii="Arial" w:hAnsi="Arial"/>
    </w:rPr>
  </w:style>
  <w:style w:type="paragraph" w:styleId="Seznam2">
    <w:name w:val="List 2"/>
    <w:basedOn w:val="Normln"/>
    <w:pPr>
      <w:spacing w:after="290"/>
      <w:ind w:left="1190" w:hanging="595"/>
    </w:pPr>
  </w:style>
  <w:style w:type="paragraph" w:styleId="Seznam3">
    <w:name w:val="List 3"/>
    <w:basedOn w:val="Normln"/>
    <w:pPr>
      <w:spacing w:after="290"/>
      <w:ind w:left="1786" w:hanging="595"/>
    </w:pPr>
  </w:style>
  <w:style w:type="paragraph" w:styleId="Seznam4">
    <w:name w:val="List 4"/>
    <w:basedOn w:val="Normln"/>
    <w:pPr>
      <w:spacing w:after="290"/>
      <w:ind w:left="2381" w:hanging="595"/>
    </w:pPr>
  </w:style>
  <w:style w:type="paragraph" w:styleId="Seznam5">
    <w:name w:val="List 5"/>
    <w:basedOn w:val="Normln"/>
    <w:pPr>
      <w:spacing w:after="290"/>
      <w:ind w:left="2976" w:hanging="595"/>
    </w:pPr>
  </w:style>
  <w:style w:type="paragraph" w:styleId="Seznamsodrkami">
    <w:name w:val="List Bullet"/>
    <w:basedOn w:val="Normln"/>
    <w:pPr>
      <w:numPr>
        <w:numId w:val="2"/>
      </w:numPr>
      <w:spacing w:after="290"/>
    </w:pPr>
  </w:style>
  <w:style w:type="paragraph" w:styleId="Seznamsodrkami2">
    <w:name w:val="List Bullet 2"/>
    <w:basedOn w:val="Normln"/>
    <w:pPr>
      <w:numPr>
        <w:ilvl w:val="1"/>
        <w:numId w:val="2"/>
      </w:numPr>
      <w:spacing w:after="290"/>
    </w:pPr>
  </w:style>
  <w:style w:type="paragraph" w:styleId="Seznamsodrkami3">
    <w:name w:val="List Bullet 3"/>
    <w:basedOn w:val="Normln"/>
    <w:pPr>
      <w:numPr>
        <w:ilvl w:val="2"/>
        <w:numId w:val="2"/>
      </w:numPr>
      <w:spacing w:after="290"/>
    </w:pPr>
  </w:style>
  <w:style w:type="paragraph" w:styleId="Seznamsodrkami4">
    <w:name w:val="List Bullet 4"/>
    <w:basedOn w:val="Normln"/>
    <w:pPr>
      <w:numPr>
        <w:ilvl w:val="3"/>
        <w:numId w:val="2"/>
      </w:numPr>
      <w:spacing w:after="290"/>
    </w:pPr>
  </w:style>
  <w:style w:type="paragraph" w:styleId="Seznamsodrkami5">
    <w:name w:val="List Bullet 5"/>
    <w:basedOn w:val="Normln"/>
    <w:pPr>
      <w:numPr>
        <w:ilvl w:val="4"/>
        <w:numId w:val="2"/>
      </w:numPr>
      <w:spacing w:after="290"/>
    </w:pPr>
  </w:style>
  <w:style w:type="paragraph" w:styleId="Pokraovnseznamu">
    <w:name w:val="List Continue"/>
    <w:basedOn w:val="Normln"/>
    <w:pPr>
      <w:spacing w:after="290"/>
      <w:ind w:left="595"/>
    </w:pPr>
  </w:style>
  <w:style w:type="paragraph" w:styleId="Pokraovnseznamu2">
    <w:name w:val="List Continue 2"/>
    <w:basedOn w:val="Normln"/>
    <w:pPr>
      <w:spacing w:after="290"/>
      <w:ind w:left="1191"/>
    </w:pPr>
  </w:style>
  <w:style w:type="paragraph" w:styleId="Pokraovnseznamu3">
    <w:name w:val="List Continue 3"/>
    <w:basedOn w:val="Normln"/>
    <w:pPr>
      <w:spacing w:after="290"/>
      <w:ind w:left="1786"/>
    </w:pPr>
  </w:style>
  <w:style w:type="paragraph" w:styleId="Pokraovnseznamu4">
    <w:name w:val="List Continue 4"/>
    <w:basedOn w:val="Normln"/>
    <w:pPr>
      <w:spacing w:after="290"/>
      <w:ind w:left="2381"/>
    </w:pPr>
  </w:style>
  <w:style w:type="paragraph" w:styleId="Pokraovnseznamu5">
    <w:name w:val="List Continue 5"/>
    <w:basedOn w:val="Normln"/>
    <w:pPr>
      <w:spacing w:after="290"/>
      <w:ind w:left="2977"/>
    </w:pPr>
  </w:style>
  <w:style w:type="paragraph" w:styleId="slovanseznam">
    <w:name w:val="List Number"/>
    <w:basedOn w:val="Normln"/>
    <w:pPr>
      <w:numPr>
        <w:numId w:val="3"/>
      </w:numPr>
      <w:spacing w:after="290"/>
    </w:pPr>
  </w:style>
  <w:style w:type="paragraph" w:styleId="slovanseznam2">
    <w:name w:val="List Number 2"/>
    <w:basedOn w:val="Normln"/>
    <w:pPr>
      <w:numPr>
        <w:ilvl w:val="1"/>
        <w:numId w:val="3"/>
      </w:numPr>
      <w:spacing w:after="290"/>
    </w:pPr>
  </w:style>
  <w:style w:type="paragraph" w:styleId="slovanseznam3">
    <w:name w:val="List Number 3"/>
    <w:basedOn w:val="Normln"/>
    <w:pPr>
      <w:numPr>
        <w:ilvl w:val="2"/>
        <w:numId w:val="3"/>
      </w:numPr>
      <w:spacing w:after="290"/>
    </w:pPr>
  </w:style>
  <w:style w:type="paragraph" w:styleId="slovanseznam4">
    <w:name w:val="List Number 4"/>
    <w:basedOn w:val="Normln"/>
    <w:pPr>
      <w:numPr>
        <w:ilvl w:val="3"/>
        <w:numId w:val="3"/>
      </w:numPr>
      <w:spacing w:after="290"/>
    </w:pPr>
  </w:style>
  <w:style w:type="paragraph" w:styleId="slovanseznam5">
    <w:name w:val="List Number 5"/>
    <w:basedOn w:val="Normln"/>
    <w:pPr>
      <w:numPr>
        <w:ilvl w:val="4"/>
        <w:numId w:val="3"/>
      </w:numPr>
      <w:spacing w:after="290"/>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lnodsazen">
    <w:name w:val="Normal Indent"/>
    <w:basedOn w:val="Normln"/>
    <w:pPr>
      <w:ind w:left="595"/>
    </w:pPr>
  </w:style>
  <w:style w:type="paragraph" w:styleId="Nadpispoznmky">
    <w:name w:val="Note Heading"/>
    <w:basedOn w:val="Normln"/>
    <w:next w:val="Normln"/>
  </w:style>
  <w:style w:type="paragraph" w:styleId="Prosttext">
    <w:name w:val="Plain Text"/>
    <w:basedOn w:val="Normln"/>
    <w:rPr>
      <w:rFonts w:ascii="Courier New" w:hAnsi="Courier New"/>
    </w:rPr>
  </w:style>
  <w:style w:type="paragraph" w:styleId="Osloven">
    <w:name w:val="Salutation"/>
    <w:basedOn w:val="Normln"/>
    <w:next w:val="Normln"/>
  </w:style>
  <w:style w:type="paragraph" w:styleId="Podpis">
    <w:name w:val="Signature"/>
    <w:basedOn w:val="Normln"/>
  </w:style>
  <w:style w:type="paragraph" w:styleId="Podtitul">
    <w:name w:val="Subtitle"/>
    <w:basedOn w:val="Normln"/>
    <w:next w:val="Nadpis2"/>
    <w:qFormat/>
    <w:pPr>
      <w:keepNext/>
      <w:spacing w:after="600" w:line="370" w:lineRule="atLeast"/>
    </w:pPr>
    <w:rPr>
      <w:i/>
      <w:sz w:val="30"/>
    </w:rPr>
  </w:style>
  <w:style w:type="paragraph" w:customStyle="1" w:styleId="TableText">
    <w:name w:val="Table Text"/>
    <w:basedOn w:val="Normln"/>
    <w:pPr>
      <w:spacing w:before="120" w:after="170"/>
    </w:pPr>
  </w:style>
  <w:style w:type="paragraph" w:customStyle="1" w:styleId="TableBullet">
    <w:name w:val="Table Bullet"/>
    <w:basedOn w:val="TableText"/>
    <w:pPr>
      <w:numPr>
        <w:numId w:val="4"/>
      </w:numPr>
      <w:tabs>
        <w:tab w:val="left" w:pos="298"/>
      </w:tabs>
    </w:pPr>
  </w:style>
  <w:style w:type="paragraph" w:customStyle="1" w:styleId="TableColumnHeader">
    <w:name w:val="Table Column Header"/>
    <w:basedOn w:val="TableText"/>
    <w:rPr>
      <w:b/>
    </w:rPr>
  </w:style>
  <w:style w:type="paragraph" w:customStyle="1" w:styleId="TableFigure">
    <w:name w:val="Table Figure"/>
    <w:basedOn w:val="TableText"/>
    <w:pPr>
      <w:tabs>
        <w:tab w:val="decimal" w:pos="595"/>
      </w:tabs>
    </w:pPr>
  </w:style>
  <w:style w:type="paragraph" w:customStyle="1" w:styleId="TableFigure2">
    <w:name w:val="Table Figure 2"/>
    <w:basedOn w:val="TableFigure"/>
    <w:rPr>
      <w:b/>
    </w:rPr>
  </w:style>
  <w:style w:type="paragraph" w:customStyle="1" w:styleId="TableListNumber">
    <w:name w:val="Table List Number"/>
    <w:basedOn w:val="TableText"/>
    <w:pPr>
      <w:numPr>
        <w:numId w:val="5"/>
      </w:numPr>
      <w:tabs>
        <w:tab w:val="clear" w:pos="360"/>
        <w:tab w:val="left" w:pos="298"/>
      </w:tabs>
    </w:pPr>
  </w:style>
  <w:style w:type="paragraph" w:styleId="Seznamcitac">
    <w:name w:val="table of authorities"/>
    <w:basedOn w:val="Normln"/>
    <w:next w:val="Normln"/>
    <w:semiHidden/>
    <w:pPr>
      <w:ind w:left="595" w:hanging="200"/>
    </w:pPr>
  </w:style>
  <w:style w:type="paragraph" w:styleId="Seznamobrzk">
    <w:name w:val="table of figures"/>
    <w:basedOn w:val="Normln"/>
    <w:next w:val="Normln"/>
    <w:semiHidden/>
    <w:pPr>
      <w:ind w:left="595" w:hanging="400"/>
    </w:pPr>
  </w:style>
  <w:style w:type="paragraph" w:customStyle="1" w:styleId="TableRowHeader">
    <w:name w:val="Table Row Header"/>
    <w:basedOn w:val="TableText"/>
  </w:style>
  <w:style w:type="paragraph" w:customStyle="1" w:styleId="TableSubTotal">
    <w:name w:val="Table SubTotal"/>
    <w:basedOn w:val="TableFigure"/>
    <w:pPr>
      <w:pBdr>
        <w:top w:val="single" w:sz="2" w:space="2" w:color="auto"/>
      </w:pBdr>
    </w:pPr>
  </w:style>
  <w:style w:type="paragraph" w:customStyle="1" w:styleId="TableSubtotal2">
    <w:name w:val="Table Subtotal 2"/>
    <w:basedOn w:val="TableSubTotal"/>
    <w:rPr>
      <w:b/>
    </w:rPr>
  </w:style>
  <w:style w:type="paragraph" w:customStyle="1" w:styleId="TableTotal">
    <w:name w:val="Table Total"/>
    <w:basedOn w:val="TableFigure"/>
    <w:pPr>
      <w:pBdr>
        <w:top w:val="single" w:sz="2" w:space="2" w:color="auto"/>
        <w:bottom w:val="single" w:sz="12" w:space="2" w:color="auto"/>
      </w:pBdr>
    </w:pPr>
  </w:style>
  <w:style w:type="paragraph" w:customStyle="1" w:styleId="TableTotal2">
    <w:name w:val="Table Total 2"/>
    <w:basedOn w:val="TableTotal"/>
    <w:rPr>
      <w:b/>
    </w:rPr>
  </w:style>
  <w:style w:type="paragraph" w:styleId="Nzev">
    <w:name w:val="Title"/>
    <w:basedOn w:val="Normln"/>
    <w:next w:val="Podtitul"/>
    <w:qFormat/>
    <w:pPr>
      <w:keepNext/>
      <w:pageBreakBefore/>
      <w:spacing w:after="600" w:line="600" w:lineRule="atLeast"/>
      <w:outlineLvl w:val="0"/>
    </w:pPr>
    <w:rPr>
      <w:b/>
      <w:kern w:val="28"/>
      <w:sz w:val="50"/>
    </w:rPr>
  </w:style>
  <w:style w:type="paragraph" w:styleId="Hlavikaobsahu">
    <w:name w:val="toa heading"/>
    <w:basedOn w:val="Normln"/>
    <w:next w:val="Normln"/>
    <w:semiHidden/>
    <w:pPr>
      <w:spacing w:before="120"/>
    </w:pPr>
    <w:rPr>
      <w:b/>
    </w:rPr>
  </w:style>
  <w:style w:type="paragraph" w:styleId="Obsah1">
    <w:name w:val="toc 1"/>
    <w:basedOn w:val="Normln"/>
    <w:next w:val="Normln"/>
    <w:autoRedefine/>
    <w:semiHidden/>
    <w:pPr>
      <w:spacing w:after="0"/>
    </w:pPr>
  </w:style>
  <w:style w:type="paragraph" w:styleId="Obsah2">
    <w:name w:val="toc 2"/>
    <w:basedOn w:val="Normln"/>
    <w:next w:val="Normln"/>
    <w:autoRedefine/>
    <w:semiHidden/>
    <w:pPr>
      <w:spacing w:after="0"/>
      <w:ind w:left="200"/>
    </w:pPr>
  </w:style>
  <w:style w:type="paragraph" w:styleId="Obsah3">
    <w:name w:val="toc 3"/>
    <w:basedOn w:val="Normln"/>
    <w:next w:val="Normln"/>
    <w:autoRedefine/>
    <w:semiHidden/>
    <w:pPr>
      <w:spacing w:after="0"/>
      <w:ind w:left="400"/>
    </w:pPr>
  </w:style>
  <w:style w:type="paragraph" w:styleId="Obsah4">
    <w:name w:val="toc 4"/>
    <w:basedOn w:val="Normln"/>
    <w:next w:val="Normln"/>
    <w:autoRedefine/>
    <w:semiHidden/>
    <w:pPr>
      <w:spacing w:after="0"/>
      <w:ind w:left="600"/>
    </w:pPr>
  </w:style>
  <w:style w:type="paragraph" w:styleId="Obsah5">
    <w:name w:val="toc 5"/>
    <w:basedOn w:val="Normln"/>
    <w:next w:val="Normln"/>
    <w:autoRedefine/>
    <w:semiHidden/>
    <w:pPr>
      <w:spacing w:after="0"/>
      <w:ind w:left="800"/>
    </w:pPr>
  </w:style>
  <w:style w:type="paragraph" w:styleId="Obsah6">
    <w:name w:val="toc 6"/>
    <w:basedOn w:val="Normln"/>
    <w:next w:val="Normln"/>
    <w:autoRedefine/>
    <w:semiHidden/>
    <w:pPr>
      <w:spacing w:after="0"/>
      <w:ind w:left="1000"/>
    </w:pPr>
  </w:style>
  <w:style w:type="paragraph" w:styleId="Obsah7">
    <w:name w:val="toc 7"/>
    <w:basedOn w:val="Normln"/>
    <w:next w:val="Normln"/>
    <w:autoRedefine/>
    <w:semiHidden/>
    <w:pPr>
      <w:spacing w:after="0"/>
      <w:ind w:left="1200"/>
    </w:pPr>
  </w:style>
  <w:style w:type="paragraph" w:styleId="Obsah8">
    <w:name w:val="toc 8"/>
    <w:basedOn w:val="Normln"/>
    <w:next w:val="Normln"/>
    <w:autoRedefine/>
    <w:semiHidden/>
    <w:pPr>
      <w:spacing w:after="0"/>
      <w:ind w:left="1400"/>
    </w:pPr>
  </w:style>
  <w:style w:type="paragraph" w:styleId="Obsah9">
    <w:name w:val="toc 9"/>
    <w:basedOn w:val="Normln"/>
    <w:next w:val="Normln"/>
    <w:autoRedefine/>
    <w:semiHidden/>
    <w:pPr>
      <w:spacing w:after="0"/>
      <w:ind w:left="1600"/>
    </w:pPr>
  </w:style>
  <w:style w:type="character" w:styleId="slodku">
    <w:name w:val="line number"/>
    <w:basedOn w:val="Standardnpsmoodstavce"/>
  </w:style>
  <w:style w:type="paragraph" w:customStyle="1" w:styleId="BodySingle">
    <w:name w:val="Body Single"/>
    <w:basedOn w:val="Zkladntext"/>
    <w:rsid w:val="00300D80"/>
    <w:pPr>
      <w:spacing w:after="0"/>
    </w:pPr>
  </w:style>
  <w:style w:type="paragraph" w:customStyle="1" w:styleId="Disclaimer">
    <w:name w:val="Disclaimer"/>
    <w:rsid w:val="006063F6"/>
    <w:pPr>
      <w:spacing w:after="60"/>
    </w:pPr>
    <w:rPr>
      <w:rFonts w:ascii="Arial" w:hAnsi="Arial"/>
      <w:noProof/>
      <w:sz w:val="12"/>
      <w:lang w:val="en-GB" w:eastAsia="en-US"/>
    </w:rPr>
  </w:style>
  <w:style w:type="paragraph" w:customStyle="1" w:styleId="TLSBullet2">
    <w:name w:val="TLS Bullet 2"/>
    <w:basedOn w:val="TLSBody"/>
    <w:rsid w:val="00300D80"/>
    <w:pPr>
      <w:numPr>
        <w:numId w:val="7"/>
      </w:numPr>
      <w:spacing w:after="0" w:line="360" w:lineRule="auto"/>
      <w:ind w:left="714" w:hanging="357"/>
    </w:pPr>
  </w:style>
  <w:style w:type="paragraph" w:customStyle="1" w:styleId="TLSHead1">
    <w:name w:val="TLS Head 1"/>
    <w:basedOn w:val="TLSBody"/>
    <w:rsid w:val="002847EC"/>
    <w:pPr>
      <w:numPr>
        <w:numId w:val="8"/>
      </w:numPr>
      <w:spacing w:before="120"/>
    </w:pPr>
    <w:rPr>
      <w:b/>
    </w:rPr>
  </w:style>
  <w:style w:type="paragraph" w:customStyle="1" w:styleId="TLSHead2">
    <w:name w:val="TLS Head 2"/>
    <w:basedOn w:val="TLSBody"/>
    <w:rsid w:val="00B24576"/>
    <w:pPr>
      <w:numPr>
        <w:ilvl w:val="1"/>
        <w:numId w:val="8"/>
      </w:numPr>
    </w:pPr>
    <w:rPr>
      <w:u w:val="single"/>
    </w:rPr>
  </w:style>
  <w:style w:type="paragraph" w:customStyle="1" w:styleId="TLSHead3">
    <w:name w:val="TLS Head 3"/>
    <w:basedOn w:val="TLSBody"/>
    <w:rsid w:val="00B24576"/>
    <w:pPr>
      <w:numPr>
        <w:ilvl w:val="2"/>
        <w:numId w:val="8"/>
      </w:numPr>
    </w:pPr>
    <w:rPr>
      <w:i/>
    </w:rPr>
  </w:style>
  <w:style w:type="paragraph" w:customStyle="1" w:styleId="TLSTitle">
    <w:name w:val="TLS Title"/>
    <w:basedOn w:val="TLSBody"/>
    <w:rsid w:val="00F04A6F"/>
    <w:rPr>
      <w:u w:val="single"/>
    </w:rPr>
  </w:style>
  <w:style w:type="paragraph" w:customStyle="1" w:styleId="TLSfootnote">
    <w:name w:val="TLS footnote"/>
    <w:basedOn w:val="Textpoznpodarou"/>
    <w:rsid w:val="00092B16"/>
    <w:rPr>
      <w:sz w:val="20"/>
      <w:lang w:val="en-US"/>
    </w:rPr>
  </w:style>
  <w:style w:type="table" w:customStyle="1" w:styleId="TLStexttable">
    <w:name w:val="TLS text table"/>
    <w:basedOn w:val="Normlntabulka"/>
    <w:rsid w:val="00E54ECC"/>
    <w:rPr>
      <w:rFonts w:ascii="Arial" w:hAnsi="Arial"/>
      <w:sz w:val="22"/>
    </w:rPr>
    <w:tblPr/>
  </w:style>
  <w:style w:type="paragraph" w:styleId="Textbubliny">
    <w:name w:val="Balloon Text"/>
    <w:basedOn w:val="Normln"/>
    <w:semiHidden/>
    <w:rsid w:val="00CD264E"/>
    <w:rPr>
      <w:rFonts w:ascii="Tahoma" w:hAnsi="Tahoma" w:cs="Tahoma"/>
      <w:sz w:val="16"/>
      <w:szCs w:val="16"/>
    </w:rPr>
  </w:style>
  <w:style w:type="table" w:styleId="Mkatabulky">
    <w:name w:val="Table Grid"/>
    <w:basedOn w:val="Normlntabulka"/>
    <w:rsid w:val="008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7D5FDD"/>
    <w:rPr>
      <w:color w:val="0563C1"/>
      <w:u w:val="single"/>
    </w:rPr>
  </w:style>
  <w:style w:type="character" w:customStyle="1" w:styleId="UnresolvedMention">
    <w:name w:val="Unresolved Mention"/>
    <w:uiPriority w:val="99"/>
    <w:semiHidden/>
    <w:unhideWhenUsed/>
    <w:rsid w:val="007D5FDD"/>
    <w:rPr>
      <w:color w:val="605E5C"/>
      <w:shd w:val="clear" w:color="auto" w:fill="E1DFDD"/>
    </w:rPr>
  </w:style>
  <w:style w:type="character" w:customStyle="1" w:styleId="TextpoznpodarouChar">
    <w:name w:val="Text pozn. pod čarou Char"/>
    <w:link w:val="Textpoznpodarou"/>
    <w:uiPriority w:val="99"/>
    <w:semiHidden/>
    <w:rsid w:val="0046424D"/>
    <w:rPr>
      <w:rFonts w:ascii="Calibri" w:eastAsia="Calibri" w:hAnsi="Calibri"/>
      <w:sz w:val="24"/>
      <w:szCs w:val="22"/>
      <w:lang w:eastAsia="en-US"/>
    </w:rPr>
  </w:style>
  <w:style w:type="character" w:styleId="Znakapoznpodarou">
    <w:name w:val="footnote reference"/>
    <w:uiPriority w:val="99"/>
    <w:rsid w:val="0046424D"/>
    <w:rPr>
      <w:vertAlign w:val="superscript"/>
    </w:rPr>
  </w:style>
  <w:style w:type="paragraph" w:styleId="Odstavecseseznamem">
    <w:name w:val="List Paragraph"/>
    <w:basedOn w:val="Normln"/>
    <w:uiPriority w:val="34"/>
    <w:qFormat/>
    <w:rsid w:val="0046424D"/>
    <w:pPr>
      <w:spacing w:after="0" w:line="240" w:lineRule="atLeast"/>
      <w:ind w:left="720"/>
      <w:contextualSpacing/>
    </w:pPr>
    <w:rPr>
      <w:sz w:val="20"/>
      <w:lang w:val="en-GB"/>
    </w:rPr>
  </w:style>
  <w:style w:type="paragraph" w:customStyle="1" w:styleId="smlouvaheading1">
    <w:name w:val="smlouva heading 1"/>
    <w:next w:val="Normln"/>
    <w:qFormat/>
    <w:rsid w:val="0046424D"/>
    <w:pPr>
      <w:numPr>
        <w:numId w:val="9"/>
      </w:numPr>
      <w:spacing w:before="360" w:after="120"/>
      <w:ind w:left="360"/>
    </w:pPr>
    <w:rPr>
      <w:rFonts w:ascii="Calibri" w:hAnsi="Calibri"/>
      <w:b/>
      <w:caps/>
      <w:noProof/>
      <w:color w:val="000000"/>
      <w:szCs w:val="24"/>
      <w:lang w:eastAsia="en-US"/>
    </w:rPr>
  </w:style>
  <w:style w:type="paragraph" w:customStyle="1" w:styleId="smlouvaheading2">
    <w:name w:val="smlouva heading 2"/>
    <w:basedOn w:val="Normln"/>
    <w:next w:val="Normln"/>
    <w:qFormat/>
    <w:rsid w:val="0046424D"/>
    <w:pPr>
      <w:numPr>
        <w:ilvl w:val="1"/>
        <w:numId w:val="9"/>
      </w:numPr>
      <w:spacing w:before="120" w:after="0" w:line="240" w:lineRule="auto"/>
      <w:ind w:left="720"/>
      <w:jc w:val="both"/>
    </w:pPr>
    <w:rPr>
      <w:rFonts w:eastAsia="Times New Roman"/>
      <w:color w:val="000000"/>
      <w:sz w:val="20"/>
    </w:rPr>
  </w:style>
  <w:style w:type="paragraph" w:customStyle="1" w:styleId="smlouvaheading3">
    <w:name w:val="smlouva heading 3"/>
    <w:basedOn w:val="smlouvaheading2"/>
    <w:next w:val="Normln"/>
    <w:qFormat/>
    <w:rsid w:val="0046424D"/>
    <w:pPr>
      <w:numPr>
        <w:ilvl w:val="2"/>
      </w:numPr>
      <w:tabs>
        <w:tab w:val="left" w:pos="794"/>
      </w:tabs>
      <w:ind w:left="1077" w:hanging="1077"/>
    </w:pPr>
  </w:style>
  <w:style w:type="paragraph" w:customStyle="1" w:styleId="smlouvaheading4">
    <w:name w:val="smlouva heading 4"/>
    <w:basedOn w:val="smlouvaheading3"/>
    <w:next w:val="Normln"/>
    <w:qFormat/>
    <w:rsid w:val="0046424D"/>
    <w:pPr>
      <w:numPr>
        <w:ilvl w:val="3"/>
      </w:numPr>
      <w:tabs>
        <w:tab w:val="clear" w:pos="794"/>
      </w:tabs>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F4497"/>
    <w:pPr>
      <w:spacing w:after="200" w:line="276" w:lineRule="auto"/>
    </w:pPr>
    <w:rPr>
      <w:rFonts w:ascii="Calibri" w:eastAsia="Calibri" w:hAnsi="Calibri"/>
      <w:sz w:val="22"/>
      <w:szCs w:val="22"/>
      <w:lang w:eastAsia="en-US"/>
    </w:rPr>
  </w:style>
  <w:style w:type="paragraph" w:styleId="Nadpis1">
    <w:name w:val="heading 1"/>
    <w:basedOn w:val="Normln"/>
    <w:next w:val="Nadpis2"/>
    <w:qFormat/>
    <w:rsid w:val="00F85A23"/>
    <w:pPr>
      <w:keepNext/>
      <w:numPr>
        <w:numId w:val="1"/>
      </w:numPr>
      <w:spacing w:after="290" w:line="370" w:lineRule="atLeast"/>
      <w:ind w:hanging="278"/>
      <w:outlineLvl w:val="0"/>
    </w:pPr>
    <w:rPr>
      <w:rFonts w:ascii="Arial" w:hAnsi="Arial"/>
      <w:b/>
      <w:kern w:val="28"/>
      <w:sz w:val="30"/>
    </w:rPr>
  </w:style>
  <w:style w:type="paragraph" w:styleId="Nadpis2">
    <w:name w:val="heading 2"/>
    <w:basedOn w:val="Normln"/>
    <w:next w:val="Zkladntext"/>
    <w:qFormat/>
    <w:rsid w:val="00F85A23"/>
    <w:pPr>
      <w:keepNext/>
      <w:numPr>
        <w:ilvl w:val="1"/>
        <w:numId w:val="1"/>
      </w:numPr>
      <w:spacing w:after="60"/>
      <w:outlineLvl w:val="1"/>
    </w:pPr>
    <w:rPr>
      <w:rFonts w:ascii="Arial" w:hAnsi="Arial"/>
      <w:b/>
    </w:rPr>
  </w:style>
  <w:style w:type="paragraph" w:styleId="Nadpis3">
    <w:name w:val="heading 3"/>
    <w:basedOn w:val="Normln"/>
    <w:next w:val="Zkladntext"/>
    <w:qFormat/>
    <w:rsid w:val="00F85A23"/>
    <w:pPr>
      <w:keepNext/>
      <w:numPr>
        <w:ilvl w:val="2"/>
        <w:numId w:val="1"/>
      </w:numPr>
      <w:spacing w:after="60"/>
      <w:outlineLvl w:val="2"/>
    </w:pPr>
    <w:rPr>
      <w:rFonts w:ascii="Arial" w:hAnsi="Arial"/>
    </w:rPr>
  </w:style>
  <w:style w:type="paragraph" w:styleId="Nadpis4">
    <w:name w:val="heading 4"/>
    <w:basedOn w:val="Normln"/>
    <w:next w:val="Zkladntext"/>
    <w:qFormat/>
    <w:rsid w:val="00F85A23"/>
    <w:pPr>
      <w:keepNext/>
      <w:numPr>
        <w:ilvl w:val="3"/>
        <w:numId w:val="1"/>
      </w:numPr>
      <w:spacing w:after="60"/>
      <w:outlineLvl w:val="3"/>
    </w:pPr>
    <w:rPr>
      <w:rFonts w:ascii="Arial" w:hAnsi="Arial"/>
    </w:rPr>
  </w:style>
  <w:style w:type="paragraph" w:styleId="Nadpis5">
    <w:name w:val="heading 5"/>
    <w:basedOn w:val="Normln"/>
    <w:next w:val="Zkladntext"/>
    <w:qFormat/>
    <w:rsid w:val="00F85A23"/>
    <w:pPr>
      <w:keepNext/>
      <w:numPr>
        <w:ilvl w:val="4"/>
        <w:numId w:val="1"/>
      </w:numPr>
      <w:spacing w:after="60"/>
      <w:outlineLvl w:val="4"/>
    </w:pPr>
    <w:rPr>
      <w:rFonts w:ascii="Arial" w:hAnsi="Arial"/>
    </w:rPr>
  </w:style>
  <w:style w:type="paragraph" w:styleId="Nadpis6">
    <w:name w:val="heading 6"/>
    <w:basedOn w:val="Normln"/>
    <w:next w:val="Zkladntext"/>
    <w:qFormat/>
    <w:rsid w:val="00F85A23"/>
    <w:pPr>
      <w:keepNext/>
      <w:numPr>
        <w:ilvl w:val="5"/>
        <w:numId w:val="1"/>
      </w:numPr>
      <w:spacing w:after="60"/>
      <w:outlineLvl w:val="5"/>
    </w:pPr>
    <w:rPr>
      <w:rFonts w:ascii="Arial" w:hAnsi="Arial"/>
    </w:rPr>
  </w:style>
  <w:style w:type="paragraph" w:styleId="Nadpis7">
    <w:name w:val="heading 7"/>
    <w:basedOn w:val="Normln"/>
    <w:next w:val="Zkladntext"/>
    <w:qFormat/>
    <w:rsid w:val="00F85A23"/>
    <w:pPr>
      <w:keepNext/>
      <w:numPr>
        <w:ilvl w:val="6"/>
        <w:numId w:val="1"/>
      </w:numPr>
      <w:spacing w:after="60"/>
      <w:outlineLvl w:val="6"/>
    </w:pPr>
    <w:rPr>
      <w:rFonts w:ascii="Arial" w:hAnsi="Arial"/>
    </w:rPr>
  </w:style>
  <w:style w:type="paragraph" w:styleId="Nadpis8">
    <w:name w:val="heading 8"/>
    <w:basedOn w:val="Normln"/>
    <w:next w:val="Zkladntext"/>
    <w:qFormat/>
    <w:rsid w:val="00F85A23"/>
    <w:pPr>
      <w:keepNext/>
      <w:numPr>
        <w:ilvl w:val="7"/>
        <w:numId w:val="1"/>
      </w:numPr>
      <w:spacing w:after="60"/>
      <w:outlineLvl w:val="7"/>
    </w:pPr>
    <w:rPr>
      <w:rFonts w:ascii="Arial" w:hAnsi="Arial"/>
    </w:rPr>
  </w:style>
  <w:style w:type="paragraph" w:styleId="Nadpis9">
    <w:name w:val="heading 9"/>
    <w:basedOn w:val="Normln"/>
    <w:next w:val="Zkladntext"/>
    <w:qFormat/>
    <w:rsid w:val="00F85A23"/>
    <w:pPr>
      <w:keepNext/>
      <w:numPr>
        <w:ilvl w:val="8"/>
        <w:numId w:val="1"/>
      </w:numPr>
      <w:spacing w:after="60"/>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063F6"/>
    <w:pPr>
      <w:tabs>
        <w:tab w:val="center" w:pos="4400"/>
        <w:tab w:val="right" w:pos="8780"/>
      </w:tabs>
      <w:spacing w:line="200" w:lineRule="atLeast"/>
    </w:pPr>
    <w:rPr>
      <w:rFonts w:ascii="Arial" w:hAnsi="Arial"/>
      <w:sz w:val="16"/>
    </w:rPr>
  </w:style>
  <w:style w:type="paragraph" w:styleId="Zpat">
    <w:name w:val="footer"/>
    <w:basedOn w:val="Normln"/>
    <w:rsid w:val="006063F6"/>
    <w:pPr>
      <w:tabs>
        <w:tab w:val="center" w:pos="4400"/>
        <w:tab w:val="right" w:pos="8780"/>
      </w:tabs>
      <w:spacing w:after="180" w:line="180" w:lineRule="atLeast"/>
    </w:pPr>
    <w:rPr>
      <w:rFonts w:ascii="Arial" w:hAnsi="Arial"/>
      <w:sz w:val="14"/>
    </w:rPr>
  </w:style>
  <w:style w:type="paragraph" w:customStyle="1" w:styleId="TLSBody">
    <w:name w:val="TLS Body"/>
    <w:basedOn w:val="Zkladntext"/>
    <w:rsid w:val="00210486"/>
    <w:rPr>
      <w:rFonts w:cs="Arial"/>
    </w:rPr>
  </w:style>
  <w:style w:type="paragraph" w:customStyle="1" w:styleId="TLSBullet1">
    <w:name w:val="TLS Bullet 1"/>
    <w:basedOn w:val="TLSBody"/>
    <w:rsid w:val="00300D80"/>
    <w:pPr>
      <w:numPr>
        <w:numId w:val="6"/>
      </w:numPr>
      <w:tabs>
        <w:tab w:val="left" w:pos="1701"/>
      </w:tabs>
      <w:spacing w:after="0" w:line="360" w:lineRule="auto"/>
      <w:ind w:left="714" w:hanging="357"/>
    </w:pPr>
  </w:style>
  <w:style w:type="paragraph" w:customStyle="1" w:styleId="Address">
    <w:name w:val="Address"/>
    <w:basedOn w:val="Normln"/>
    <w:rsid w:val="008C0F52"/>
    <w:pPr>
      <w:framePr w:w="3005" w:h="567" w:hSpace="181" w:vSpace="181" w:wrap="around" w:hAnchor="page" w:xAlign="right" w:yAlign="top" w:anchorLock="1"/>
      <w:pBdr>
        <w:left w:val="single" w:sz="4" w:space="9" w:color="auto"/>
      </w:pBdr>
      <w:spacing w:line="180" w:lineRule="exact"/>
      <w:ind w:right="284"/>
    </w:pPr>
    <w:rPr>
      <w:sz w:val="14"/>
    </w:rPr>
  </w:style>
  <w:style w:type="paragraph" w:styleId="Textvbloku">
    <w:name w:val="Block Text"/>
    <w:basedOn w:val="Normln"/>
    <w:next w:val="Zkladntext"/>
    <w:rsid w:val="00300D80"/>
    <w:pPr>
      <w:spacing w:after="120"/>
      <w:ind w:left="595" w:right="595"/>
    </w:pPr>
  </w:style>
  <w:style w:type="paragraph" w:styleId="Zkladntext">
    <w:name w:val="Body Text"/>
    <w:basedOn w:val="Normln"/>
    <w:rsid w:val="00300D80"/>
    <w:pPr>
      <w:spacing w:after="290"/>
    </w:pPr>
  </w:style>
  <w:style w:type="paragraph" w:styleId="Zkladntext2">
    <w:name w:val="Body Text 2"/>
    <w:basedOn w:val="Normln"/>
    <w:pPr>
      <w:spacing w:after="290" w:line="480" w:lineRule="auto"/>
    </w:pPr>
    <w:rPr>
      <w:sz w:val="24"/>
    </w:rPr>
  </w:style>
  <w:style w:type="paragraph" w:styleId="Zkladntext3">
    <w:name w:val="Body Text 3"/>
    <w:basedOn w:val="Normln"/>
    <w:pPr>
      <w:spacing w:after="220" w:line="220" w:lineRule="atLeast"/>
    </w:pPr>
    <w:rPr>
      <w:sz w:val="18"/>
    </w:rPr>
  </w:style>
  <w:style w:type="paragraph" w:styleId="Zkladntext-prvnodsazen">
    <w:name w:val="Body Text First Indent"/>
    <w:basedOn w:val="Zkladntext"/>
    <w:pPr>
      <w:ind w:firstLine="595"/>
    </w:pPr>
  </w:style>
  <w:style w:type="paragraph" w:styleId="Zkladntextodsazen">
    <w:name w:val="Body Text Indent"/>
    <w:basedOn w:val="Zkladntext"/>
    <w:pPr>
      <w:ind w:left="595"/>
    </w:pPr>
  </w:style>
  <w:style w:type="paragraph" w:styleId="Zkladntext-prvnodsazen2">
    <w:name w:val="Body Text First Indent 2"/>
    <w:basedOn w:val="Zkladntext2"/>
    <w:pPr>
      <w:ind w:firstLine="595"/>
    </w:pPr>
  </w:style>
  <w:style w:type="paragraph" w:styleId="Zkladntextodsazen2">
    <w:name w:val="Body Text Indent 2"/>
    <w:basedOn w:val="Zkladntext2"/>
    <w:pPr>
      <w:ind w:left="595"/>
    </w:pPr>
  </w:style>
  <w:style w:type="paragraph" w:styleId="Zkladntextodsazen3">
    <w:name w:val="Body Text Indent 3"/>
    <w:basedOn w:val="Zkladntext3"/>
    <w:pPr>
      <w:ind w:left="595"/>
    </w:pPr>
  </w:style>
  <w:style w:type="paragraph" w:styleId="Titulek">
    <w:name w:val="caption"/>
    <w:basedOn w:val="Normln"/>
    <w:next w:val="Normln"/>
    <w:qFormat/>
    <w:rPr>
      <w:b/>
      <w:sz w:val="24"/>
    </w:rPr>
  </w:style>
  <w:style w:type="paragraph" w:styleId="Zvr">
    <w:name w:val="Closing"/>
    <w:basedOn w:val="Normln"/>
    <w:rsid w:val="00300D80"/>
    <w:pPr>
      <w:spacing w:after="0"/>
    </w:pPr>
  </w:style>
  <w:style w:type="character" w:styleId="Odkaznakoment">
    <w:name w:val="annotation reference"/>
    <w:semiHidden/>
    <w:rPr>
      <w:sz w:val="20"/>
    </w:rPr>
  </w:style>
  <w:style w:type="paragraph" w:styleId="Textkomente">
    <w:name w:val="annotation text"/>
    <w:basedOn w:val="Normln"/>
    <w:semiHidden/>
    <w:rPr>
      <w:sz w:val="24"/>
    </w:rPr>
  </w:style>
  <w:style w:type="paragraph" w:styleId="Datum">
    <w:name w:val="Date"/>
    <w:basedOn w:val="Normln"/>
    <w:next w:val="Normln"/>
    <w:rsid w:val="00300D80"/>
  </w:style>
  <w:style w:type="paragraph" w:styleId="Rozloendokumentu">
    <w:name w:val="Document Map"/>
    <w:basedOn w:val="Normln"/>
    <w:semiHidden/>
    <w:pPr>
      <w:shd w:val="clear" w:color="auto" w:fill="000080"/>
    </w:pPr>
    <w:rPr>
      <w:rFonts w:ascii="Tahoma" w:hAnsi="Tahoma"/>
      <w:sz w:val="24"/>
    </w:rPr>
  </w:style>
  <w:style w:type="paragraph" w:styleId="Textvysvtlivek">
    <w:name w:val="endnote text"/>
    <w:basedOn w:val="Normln"/>
    <w:semiHidden/>
    <w:pPr>
      <w:spacing w:after="290"/>
    </w:pPr>
    <w:rPr>
      <w:sz w:val="24"/>
    </w:rPr>
  </w:style>
  <w:style w:type="paragraph" w:styleId="Adresanaoblku">
    <w:name w:val="envelope address"/>
    <w:basedOn w:val="Normln"/>
    <w:rsid w:val="00300D80"/>
    <w:pPr>
      <w:framePr w:w="7920" w:h="1980" w:hRule="exact" w:hSpace="180" w:wrap="auto" w:hAnchor="page" w:xAlign="center" w:yAlign="bottom"/>
      <w:ind w:left="2976"/>
    </w:pPr>
  </w:style>
  <w:style w:type="paragraph" w:styleId="Zptenadresanaoblku">
    <w:name w:val="envelope return"/>
    <w:basedOn w:val="Normln"/>
    <w:rsid w:val="00300D80"/>
  </w:style>
  <w:style w:type="paragraph" w:styleId="Textpoznpodarou">
    <w:name w:val="footnote text"/>
    <w:basedOn w:val="Normln"/>
    <w:link w:val="TextpoznpodarouChar"/>
    <w:uiPriority w:val="99"/>
    <w:semiHidden/>
    <w:rPr>
      <w:sz w:val="24"/>
    </w:rPr>
  </w:style>
  <w:style w:type="paragraph" w:styleId="Rejstk1">
    <w:name w:val="index 1"/>
    <w:basedOn w:val="Normln"/>
    <w:next w:val="Normln"/>
    <w:autoRedefine/>
    <w:semiHidden/>
    <w:pPr>
      <w:ind w:firstLine="298"/>
    </w:pPr>
    <w:rPr>
      <w:sz w:val="24"/>
    </w:rPr>
  </w:style>
  <w:style w:type="paragraph" w:styleId="Rejstk2">
    <w:name w:val="index 2"/>
    <w:basedOn w:val="Normln"/>
    <w:next w:val="Normln"/>
    <w:autoRedefine/>
    <w:semiHidden/>
    <w:pPr>
      <w:ind w:left="140" w:firstLine="298"/>
    </w:pPr>
    <w:rPr>
      <w:sz w:val="24"/>
    </w:rPr>
  </w:style>
  <w:style w:type="paragraph" w:styleId="Rejstk3">
    <w:name w:val="index 3"/>
    <w:basedOn w:val="Normln"/>
    <w:next w:val="Normln"/>
    <w:autoRedefine/>
    <w:semiHidden/>
    <w:pPr>
      <w:ind w:left="300" w:firstLine="298"/>
    </w:pPr>
    <w:rPr>
      <w:sz w:val="24"/>
    </w:rPr>
  </w:style>
  <w:style w:type="paragraph" w:styleId="Rejstk4">
    <w:name w:val="index 4"/>
    <w:basedOn w:val="Normln"/>
    <w:next w:val="Normln"/>
    <w:autoRedefine/>
    <w:semiHidden/>
    <w:pPr>
      <w:ind w:left="440" w:firstLine="298"/>
    </w:pPr>
    <w:rPr>
      <w:sz w:val="24"/>
    </w:rPr>
  </w:style>
  <w:style w:type="paragraph" w:styleId="Rejstk5">
    <w:name w:val="index 5"/>
    <w:basedOn w:val="Normln"/>
    <w:next w:val="Normln"/>
    <w:autoRedefine/>
    <w:semiHidden/>
    <w:pPr>
      <w:ind w:left="600" w:firstLine="298"/>
    </w:pPr>
    <w:rPr>
      <w:sz w:val="24"/>
    </w:rPr>
  </w:style>
  <w:style w:type="paragraph" w:styleId="Rejstk6">
    <w:name w:val="index 6"/>
    <w:basedOn w:val="Normln"/>
    <w:next w:val="Normln"/>
    <w:autoRedefine/>
    <w:semiHidden/>
    <w:pPr>
      <w:ind w:left="740" w:firstLine="298"/>
    </w:pPr>
    <w:rPr>
      <w:sz w:val="24"/>
    </w:rPr>
  </w:style>
  <w:style w:type="paragraph" w:styleId="Rejstk7">
    <w:name w:val="index 7"/>
    <w:basedOn w:val="Normln"/>
    <w:next w:val="Normln"/>
    <w:autoRedefine/>
    <w:semiHidden/>
    <w:pPr>
      <w:ind w:left="900" w:firstLine="298"/>
    </w:pPr>
    <w:rPr>
      <w:sz w:val="24"/>
    </w:rPr>
  </w:style>
  <w:style w:type="paragraph" w:styleId="Rejstk8">
    <w:name w:val="index 8"/>
    <w:basedOn w:val="Normln"/>
    <w:next w:val="Normln"/>
    <w:autoRedefine/>
    <w:semiHidden/>
    <w:pPr>
      <w:ind w:left="1040" w:firstLine="298"/>
    </w:pPr>
    <w:rPr>
      <w:sz w:val="24"/>
    </w:rPr>
  </w:style>
  <w:style w:type="paragraph" w:styleId="Rejstk9">
    <w:name w:val="index 9"/>
    <w:basedOn w:val="Normln"/>
    <w:next w:val="Normln"/>
    <w:autoRedefine/>
    <w:semiHidden/>
    <w:pPr>
      <w:ind w:left="1200" w:firstLine="298"/>
    </w:pPr>
    <w:rPr>
      <w:sz w:val="24"/>
    </w:rPr>
  </w:style>
  <w:style w:type="paragraph" w:styleId="Hlavikarejstku">
    <w:name w:val="index heading"/>
    <w:basedOn w:val="Normln"/>
    <w:next w:val="Rejstk1"/>
    <w:semiHidden/>
    <w:rPr>
      <w:b/>
      <w:sz w:val="24"/>
    </w:rPr>
  </w:style>
  <w:style w:type="paragraph" w:styleId="Seznam">
    <w:name w:val="List"/>
    <w:basedOn w:val="Normln"/>
    <w:rsid w:val="00F85A23"/>
    <w:pPr>
      <w:spacing w:after="290"/>
      <w:ind w:left="595" w:hanging="595"/>
    </w:pPr>
    <w:rPr>
      <w:rFonts w:ascii="Arial" w:hAnsi="Arial"/>
    </w:rPr>
  </w:style>
  <w:style w:type="paragraph" w:styleId="Seznam2">
    <w:name w:val="List 2"/>
    <w:basedOn w:val="Normln"/>
    <w:pPr>
      <w:spacing w:after="290"/>
      <w:ind w:left="1190" w:hanging="595"/>
    </w:pPr>
  </w:style>
  <w:style w:type="paragraph" w:styleId="Seznam3">
    <w:name w:val="List 3"/>
    <w:basedOn w:val="Normln"/>
    <w:pPr>
      <w:spacing w:after="290"/>
      <w:ind w:left="1786" w:hanging="595"/>
    </w:pPr>
  </w:style>
  <w:style w:type="paragraph" w:styleId="Seznam4">
    <w:name w:val="List 4"/>
    <w:basedOn w:val="Normln"/>
    <w:pPr>
      <w:spacing w:after="290"/>
      <w:ind w:left="2381" w:hanging="595"/>
    </w:pPr>
  </w:style>
  <w:style w:type="paragraph" w:styleId="Seznam5">
    <w:name w:val="List 5"/>
    <w:basedOn w:val="Normln"/>
    <w:pPr>
      <w:spacing w:after="290"/>
      <w:ind w:left="2976" w:hanging="595"/>
    </w:pPr>
  </w:style>
  <w:style w:type="paragraph" w:styleId="Seznamsodrkami">
    <w:name w:val="List Bullet"/>
    <w:basedOn w:val="Normln"/>
    <w:pPr>
      <w:numPr>
        <w:numId w:val="2"/>
      </w:numPr>
      <w:spacing w:after="290"/>
    </w:pPr>
  </w:style>
  <w:style w:type="paragraph" w:styleId="Seznamsodrkami2">
    <w:name w:val="List Bullet 2"/>
    <w:basedOn w:val="Normln"/>
    <w:pPr>
      <w:numPr>
        <w:ilvl w:val="1"/>
        <w:numId w:val="2"/>
      </w:numPr>
      <w:spacing w:after="290"/>
    </w:pPr>
  </w:style>
  <w:style w:type="paragraph" w:styleId="Seznamsodrkami3">
    <w:name w:val="List Bullet 3"/>
    <w:basedOn w:val="Normln"/>
    <w:pPr>
      <w:numPr>
        <w:ilvl w:val="2"/>
        <w:numId w:val="2"/>
      </w:numPr>
      <w:spacing w:after="290"/>
    </w:pPr>
  </w:style>
  <w:style w:type="paragraph" w:styleId="Seznamsodrkami4">
    <w:name w:val="List Bullet 4"/>
    <w:basedOn w:val="Normln"/>
    <w:pPr>
      <w:numPr>
        <w:ilvl w:val="3"/>
        <w:numId w:val="2"/>
      </w:numPr>
      <w:spacing w:after="290"/>
    </w:pPr>
  </w:style>
  <w:style w:type="paragraph" w:styleId="Seznamsodrkami5">
    <w:name w:val="List Bullet 5"/>
    <w:basedOn w:val="Normln"/>
    <w:pPr>
      <w:numPr>
        <w:ilvl w:val="4"/>
        <w:numId w:val="2"/>
      </w:numPr>
      <w:spacing w:after="290"/>
    </w:pPr>
  </w:style>
  <w:style w:type="paragraph" w:styleId="Pokraovnseznamu">
    <w:name w:val="List Continue"/>
    <w:basedOn w:val="Normln"/>
    <w:pPr>
      <w:spacing w:after="290"/>
      <w:ind w:left="595"/>
    </w:pPr>
  </w:style>
  <w:style w:type="paragraph" w:styleId="Pokraovnseznamu2">
    <w:name w:val="List Continue 2"/>
    <w:basedOn w:val="Normln"/>
    <w:pPr>
      <w:spacing w:after="290"/>
      <w:ind w:left="1191"/>
    </w:pPr>
  </w:style>
  <w:style w:type="paragraph" w:styleId="Pokraovnseznamu3">
    <w:name w:val="List Continue 3"/>
    <w:basedOn w:val="Normln"/>
    <w:pPr>
      <w:spacing w:after="290"/>
      <w:ind w:left="1786"/>
    </w:pPr>
  </w:style>
  <w:style w:type="paragraph" w:styleId="Pokraovnseznamu4">
    <w:name w:val="List Continue 4"/>
    <w:basedOn w:val="Normln"/>
    <w:pPr>
      <w:spacing w:after="290"/>
      <w:ind w:left="2381"/>
    </w:pPr>
  </w:style>
  <w:style w:type="paragraph" w:styleId="Pokraovnseznamu5">
    <w:name w:val="List Continue 5"/>
    <w:basedOn w:val="Normln"/>
    <w:pPr>
      <w:spacing w:after="290"/>
      <w:ind w:left="2977"/>
    </w:pPr>
  </w:style>
  <w:style w:type="paragraph" w:styleId="slovanseznam">
    <w:name w:val="List Number"/>
    <w:basedOn w:val="Normln"/>
    <w:pPr>
      <w:numPr>
        <w:numId w:val="3"/>
      </w:numPr>
      <w:spacing w:after="290"/>
    </w:pPr>
  </w:style>
  <w:style w:type="paragraph" w:styleId="slovanseznam2">
    <w:name w:val="List Number 2"/>
    <w:basedOn w:val="Normln"/>
    <w:pPr>
      <w:numPr>
        <w:ilvl w:val="1"/>
        <w:numId w:val="3"/>
      </w:numPr>
      <w:spacing w:after="290"/>
    </w:pPr>
  </w:style>
  <w:style w:type="paragraph" w:styleId="slovanseznam3">
    <w:name w:val="List Number 3"/>
    <w:basedOn w:val="Normln"/>
    <w:pPr>
      <w:numPr>
        <w:ilvl w:val="2"/>
        <w:numId w:val="3"/>
      </w:numPr>
      <w:spacing w:after="290"/>
    </w:pPr>
  </w:style>
  <w:style w:type="paragraph" w:styleId="slovanseznam4">
    <w:name w:val="List Number 4"/>
    <w:basedOn w:val="Normln"/>
    <w:pPr>
      <w:numPr>
        <w:ilvl w:val="3"/>
        <w:numId w:val="3"/>
      </w:numPr>
      <w:spacing w:after="290"/>
    </w:pPr>
  </w:style>
  <w:style w:type="paragraph" w:styleId="slovanseznam5">
    <w:name w:val="List Number 5"/>
    <w:basedOn w:val="Normln"/>
    <w:pPr>
      <w:numPr>
        <w:ilvl w:val="4"/>
        <w:numId w:val="3"/>
      </w:numPr>
      <w:spacing w:after="290"/>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lnodsazen">
    <w:name w:val="Normal Indent"/>
    <w:basedOn w:val="Normln"/>
    <w:pPr>
      <w:ind w:left="595"/>
    </w:pPr>
  </w:style>
  <w:style w:type="paragraph" w:styleId="Nadpispoznmky">
    <w:name w:val="Note Heading"/>
    <w:basedOn w:val="Normln"/>
    <w:next w:val="Normln"/>
  </w:style>
  <w:style w:type="paragraph" w:styleId="Prosttext">
    <w:name w:val="Plain Text"/>
    <w:basedOn w:val="Normln"/>
    <w:rPr>
      <w:rFonts w:ascii="Courier New" w:hAnsi="Courier New"/>
    </w:rPr>
  </w:style>
  <w:style w:type="paragraph" w:styleId="Osloven">
    <w:name w:val="Salutation"/>
    <w:basedOn w:val="Normln"/>
    <w:next w:val="Normln"/>
  </w:style>
  <w:style w:type="paragraph" w:styleId="Podpis">
    <w:name w:val="Signature"/>
    <w:basedOn w:val="Normln"/>
  </w:style>
  <w:style w:type="paragraph" w:styleId="Podtitul">
    <w:name w:val="Subtitle"/>
    <w:basedOn w:val="Normln"/>
    <w:next w:val="Nadpis2"/>
    <w:qFormat/>
    <w:pPr>
      <w:keepNext/>
      <w:spacing w:after="600" w:line="370" w:lineRule="atLeast"/>
    </w:pPr>
    <w:rPr>
      <w:i/>
      <w:sz w:val="30"/>
    </w:rPr>
  </w:style>
  <w:style w:type="paragraph" w:customStyle="1" w:styleId="TableText">
    <w:name w:val="Table Text"/>
    <w:basedOn w:val="Normln"/>
    <w:pPr>
      <w:spacing w:before="120" w:after="170"/>
    </w:pPr>
  </w:style>
  <w:style w:type="paragraph" w:customStyle="1" w:styleId="TableBullet">
    <w:name w:val="Table Bullet"/>
    <w:basedOn w:val="TableText"/>
    <w:pPr>
      <w:numPr>
        <w:numId w:val="4"/>
      </w:numPr>
      <w:tabs>
        <w:tab w:val="left" w:pos="298"/>
      </w:tabs>
    </w:pPr>
  </w:style>
  <w:style w:type="paragraph" w:customStyle="1" w:styleId="TableColumnHeader">
    <w:name w:val="Table Column Header"/>
    <w:basedOn w:val="TableText"/>
    <w:rPr>
      <w:b/>
    </w:rPr>
  </w:style>
  <w:style w:type="paragraph" w:customStyle="1" w:styleId="TableFigure">
    <w:name w:val="Table Figure"/>
    <w:basedOn w:val="TableText"/>
    <w:pPr>
      <w:tabs>
        <w:tab w:val="decimal" w:pos="595"/>
      </w:tabs>
    </w:pPr>
  </w:style>
  <w:style w:type="paragraph" w:customStyle="1" w:styleId="TableFigure2">
    <w:name w:val="Table Figure 2"/>
    <w:basedOn w:val="TableFigure"/>
    <w:rPr>
      <w:b/>
    </w:rPr>
  </w:style>
  <w:style w:type="paragraph" w:customStyle="1" w:styleId="TableListNumber">
    <w:name w:val="Table List Number"/>
    <w:basedOn w:val="TableText"/>
    <w:pPr>
      <w:numPr>
        <w:numId w:val="5"/>
      </w:numPr>
      <w:tabs>
        <w:tab w:val="clear" w:pos="360"/>
        <w:tab w:val="left" w:pos="298"/>
      </w:tabs>
    </w:pPr>
  </w:style>
  <w:style w:type="paragraph" w:styleId="Seznamcitac">
    <w:name w:val="table of authorities"/>
    <w:basedOn w:val="Normln"/>
    <w:next w:val="Normln"/>
    <w:semiHidden/>
    <w:pPr>
      <w:ind w:left="595" w:hanging="200"/>
    </w:pPr>
  </w:style>
  <w:style w:type="paragraph" w:styleId="Seznamobrzk">
    <w:name w:val="table of figures"/>
    <w:basedOn w:val="Normln"/>
    <w:next w:val="Normln"/>
    <w:semiHidden/>
    <w:pPr>
      <w:ind w:left="595" w:hanging="400"/>
    </w:pPr>
  </w:style>
  <w:style w:type="paragraph" w:customStyle="1" w:styleId="TableRowHeader">
    <w:name w:val="Table Row Header"/>
    <w:basedOn w:val="TableText"/>
  </w:style>
  <w:style w:type="paragraph" w:customStyle="1" w:styleId="TableSubTotal">
    <w:name w:val="Table SubTotal"/>
    <w:basedOn w:val="TableFigure"/>
    <w:pPr>
      <w:pBdr>
        <w:top w:val="single" w:sz="2" w:space="2" w:color="auto"/>
      </w:pBdr>
    </w:pPr>
  </w:style>
  <w:style w:type="paragraph" w:customStyle="1" w:styleId="TableSubtotal2">
    <w:name w:val="Table Subtotal 2"/>
    <w:basedOn w:val="TableSubTotal"/>
    <w:rPr>
      <w:b/>
    </w:rPr>
  </w:style>
  <w:style w:type="paragraph" w:customStyle="1" w:styleId="TableTotal">
    <w:name w:val="Table Total"/>
    <w:basedOn w:val="TableFigure"/>
    <w:pPr>
      <w:pBdr>
        <w:top w:val="single" w:sz="2" w:space="2" w:color="auto"/>
        <w:bottom w:val="single" w:sz="12" w:space="2" w:color="auto"/>
      </w:pBdr>
    </w:pPr>
  </w:style>
  <w:style w:type="paragraph" w:customStyle="1" w:styleId="TableTotal2">
    <w:name w:val="Table Total 2"/>
    <w:basedOn w:val="TableTotal"/>
    <w:rPr>
      <w:b/>
    </w:rPr>
  </w:style>
  <w:style w:type="paragraph" w:styleId="Nzev">
    <w:name w:val="Title"/>
    <w:basedOn w:val="Normln"/>
    <w:next w:val="Podtitul"/>
    <w:qFormat/>
    <w:pPr>
      <w:keepNext/>
      <w:pageBreakBefore/>
      <w:spacing w:after="600" w:line="600" w:lineRule="atLeast"/>
      <w:outlineLvl w:val="0"/>
    </w:pPr>
    <w:rPr>
      <w:b/>
      <w:kern w:val="28"/>
      <w:sz w:val="50"/>
    </w:rPr>
  </w:style>
  <w:style w:type="paragraph" w:styleId="Hlavikaobsahu">
    <w:name w:val="toa heading"/>
    <w:basedOn w:val="Normln"/>
    <w:next w:val="Normln"/>
    <w:semiHidden/>
    <w:pPr>
      <w:spacing w:before="120"/>
    </w:pPr>
    <w:rPr>
      <w:b/>
    </w:rPr>
  </w:style>
  <w:style w:type="paragraph" w:styleId="Obsah1">
    <w:name w:val="toc 1"/>
    <w:basedOn w:val="Normln"/>
    <w:next w:val="Normln"/>
    <w:autoRedefine/>
    <w:semiHidden/>
    <w:pPr>
      <w:spacing w:after="0"/>
    </w:pPr>
  </w:style>
  <w:style w:type="paragraph" w:styleId="Obsah2">
    <w:name w:val="toc 2"/>
    <w:basedOn w:val="Normln"/>
    <w:next w:val="Normln"/>
    <w:autoRedefine/>
    <w:semiHidden/>
    <w:pPr>
      <w:spacing w:after="0"/>
      <w:ind w:left="200"/>
    </w:pPr>
  </w:style>
  <w:style w:type="paragraph" w:styleId="Obsah3">
    <w:name w:val="toc 3"/>
    <w:basedOn w:val="Normln"/>
    <w:next w:val="Normln"/>
    <w:autoRedefine/>
    <w:semiHidden/>
    <w:pPr>
      <w:spacing w:after="0"/>
      <w:ind w:left="400"/>
    </w:pPr>
  </w:style>
  <w:style w:type="paragraph" w:styleId="Obsah4">
    <w:name w:val="toc 4"/>
    <w:basedOn w:val="Normln"/>
    <w:next w:val="Normln"/>
    <w:autoRedefine/>
    <w:semiHidden/>
    <w:pPr>
      <w:spacing w:after="0"/>
      <w:ind w:left="600"/>
    </w:pPr>
  </w:style>
  <w:style w:type="paragraph" w:styleId="Obsah5">
    <w:name w:val="toc 5"/>
    <w:basedOn w:val="Normln"/>
    <w:next w:val="Normln"/>
    <w:autoRedefine/>
    <w:semiHidden/>
    <w:pPr>
      <w:spacing w:after="0"/>
      <w:ind w:left="800"/>
    </w:pPr>
  </w:style>
  <w:style w:type="paragraph" w:styleId="Obsah6">
    <w:name w:val="toc 6"/>
    <w:basedOn w:val="Normln"/>
    <w:next w:val="Normln"/>
    <w:autoRedefine/>
    <w:semiHidden/>
    <w:pPr>
      <w:spacing w:after="0"/>
      <w:ind w:left="1000"/>
    </w:pPr>
  </w:style>
  <w:style w:type="paragraph" w:styleId="Obsah7">
    <w:name w:val="toc 7"/>
    <w:basedOn w:val="Normln"/>
    <w:next w:val="Normln"/>
    <w:autoRedefine/>
    <w:semiHidden/>
    <w:pPr>
      <w:spacing w:after="0"/>
      <w:ind w:left="1200"/>
    </w:pPr>
  </w:style>
  <w:style w:type="paragraph" w:styleId="Obsah8">
    <w:name w:val="toc 8"/>
    <w:basedOn w:val="Normln"/>
    <w:next w:val="Normln"/>
    <w:autoRedefine/>
    <w:semiHidden/>
    <w:pPr>
      <w:spacing w:after="0"/>
      <w:ind w:left="1400"/>
    </w:pPr>
  </w:style>
  <w:style w:type="paragraph" w:styleId="Obsah9">
    <w:name w:val="toc 9"/>
    <w:basedOn w:val="Normln"/>
    <w:next w:val="Normln"/>
    <w:autoRedefine/>
    <w:semiHidden/>
    <w:pPr>
      <w:spacing w:after="0"/>
      <w:ind w:left="1600"/>
    </w:pPr>
  </w:style>
  <w:style w:type="character" w:styleId="slodku">
    <w:name w:val="line number"/>
    <w:basedOn w:val="Standardnpsmoodstavce"/>
  </w:style>
  <w:style w:type="paragraph" w:customStyle="1" w:styleId="BodySingle">
    <w:name w:val="Body Single"/>
    <w:basedOn w:val="Zkladntext"/>
    <w:rsid w:val="00300D80"/>
    <w:pPr>
      <w:spacing w:after="0"/>
    </w:pPr>
  </w:style>
  <w:style w:type="paragraph" w:customStyle="1" w:styleId="Disclaimer">
    <w:name w:val="Disclaimer"/>
    <w:rsid w:val="006063F6"/>
    <w:pPr>
      <w:spacing w:after="60"/>
    </w:pPr>
    <w:rPr>
      <w:rFonts w:ascii="Arial" w:hAnsi="Arial"/>
      <w:noProof/>
      <w:sz w:val="12"/>
      <w:lang w:val="en-GB" w:eastAsia="en-US"/>
    </w:rPr>
  </w:style>
  <w:style w:type="paragraph" w:customStyle="1" w:styleId="TLSBullet2">
    <w:name w:val="TLS Bullet 2"/>
    <w:basedOn w:val="TLSBody"/>
    <w:rsid w:val="00300D80"/>
    <w:pPr>
      <w:numPr>
        <w:numId w:val="7"/>
      </w:numPr>
      <w:spacing w:after="0" w:line="360" w:lineRule="auto"/>
      <w:ind w:left="714" w:hanging="357"/>
    </w:pPr>
  </w:style>
  <w:style w:type="paragraph" w:customStyle="1" w:styleId="TLSHead1">
    <w:name w:val="TLS Head 1"/>
    <w:basedOn w:val="TLSBody"/>
    <w:rsid w:val="002847EC"/>
    <w:pPr>
      <w:numPr>
        <w:numId w:val="8"/>
      </w:numPr>
      <w:spacing w:before="120"/>
    </w:pPr>
    <w:rPr>
      <w:b/>
    </w:rPr>
  </w:style>
  <w:style w:type="paragraph" w:customStyle="1" w:styleId="TLSHead2">
    <w:name w:val="TLS Head 2"/>
    <w:basedOn w:val="TLSBody"/>
    <w:rsid w:val="00B24576"/>
    <w:pPr>
      <w:numPr>
        <w:ilvl w:val="1"/>
        <w:numId w:val="8"/>
      </w:numPr>
    </w:pPr>
    <w:rPr>
      <w:u w:val="single"/>
    </w:rPr>
  </w:style>
  <w:style w:type="paragraph" w:customStyle="1" w:styleId="TLSHead3">
    <w:name w:val="TLS Head 3"/>
    <w:basedOn w:val="TLSBody"/>
    <w:rsid w:val="00B24576"/>
    <w:pPr>
      <w:numPr>
        <w:ilvl w:val="2"/>
        <w:numId w:val="8"/>
      </w:numPr>
    </w:pPr>
    <w:rPr>
      <w:i/>
    </w:rPr>
  </w:style>
  <w:style w:type="paragraph" w:customStyle="1" w:styleId="TLSTitle">
    <w:name w:val="TLS Title"/>
    <w:basedOn w:val="TLSBody"/>
    <w:rsid w:val="00F04A6F"/>
    <w:rPr>
      <w:u w:val="single"/>
    </w:rPr>
  </w:style>
  <w:style w:type="paragraph" w:customStyle="1" w:styleId="TLSfootnote">
    <w:name w:val="TLS footnote"/>
    <w:basedOn w:val="Textpoznpodarou"/>
    <w:rsid w:val="00092B16"/>
    <w:rPr>
      <w:sz w:val="20"/>
      <w:lang w:val="en-US"/>
    </w:rPr>
  </w:style>
  <w:style w:type="table" w:customStyle="1" w:styleId="TLStexttable">
    <w:name w:val="TLS text table"/>
    <w:basedOn w:val="Normlntabulka"/>
    <w:rsid w:val="00E54ECC"/>
    <w:rPr>
      <w:rFonts w:ascii="Arial" w:hAnsi="Arial"/>
      <w:sz w:val="22"/>
    </w:rPr>
    <w:tblPr/>
  </w:style>
  <w:style w:type="paragraph" w:styleId="Textbubliny">
    <w:name w:val="Balloon Text"/>
    <w:basedOn w:val="Normln"/>
    <w:semiHidden/>
    <w:rsid w:val="00CD264E"/>
    <w:rPr>
      <w:rFonts w:ascii="Tahoma" w:hAnsi="Tahoma" w:cs="Tahoma"/>
      <w:sz w:val="16"/>
      <w:szCs w:val="16"/>
    </w:rPr>
  </w:style>
  <w:style w:type="table" w:styleId="Mkatabulky">
    <w:name w:val="Table Grid"/>
    <w:basedOn w:val="Normlntabulka"/>
    <w:rsid w:val="008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7D5FDD"/>
    <w:rPr>
      <w:color w:val="0563C1"/>
      <w:u w:val="single"/>
    </w:rPr>
  </w:style>
  <w:style w:type="character" w:customStyle="1" w:styleId="UnresolvedMention">
    <w:name w:val="Unresolved Mention"/>
    <w:uiPriority w:val="99"/>
    <w:semiHidden/>
    <w:unhideWhenUsed/>
    <w:rsid w:val="007D5FDD"/>
    <w:rPr>
      <w:color w:val="605E5C"/>
      <w:shd w:val="clear" w:color="auto" w:fill="E1DFDD"/>
    </w:rPr>
  </w:style>
  <w:style w:type="character" w:customStyle="1" w:styleId="TextpoznpodarouChar">
    <w:name w:val="Text pozn. pod čarou Char"/>
    <w:link w:val="Textpoznpodarou"/>
    <w:uiPriority w:val="99"/>
    <w:semiHidden/>
    <w:rsid w:val="0046424D"/>
    <w:rPr>
      <w:rFonts w:ascii="Calibri" w:eastAsia="Calibri" w:hAnsi="Calibri"/>
      <w:sz w:val="24"/>
      <w:szCs w:val="22"/>
      <w:lang w:eastAsia="en-US"/>
    </w:rPr>
  </w:style>
  <w:style w:type="character" w:styleId="Znakapoznpodarou">
    <w:name w:val="footnote reference"/>
    <w:uiPriority w:val="99"/>
    <w:rsid w:val="0046424D"/>
    <w:rPr>
      <w:vertAlign w:val="superscript"/>
    </w:rPr>
  </w:style>
  <w:style w:type="paragraph" w:styleId="Odstavecseseznamem">
    <w:name w:val="List Paragraph"/>
    <w:basedOn w:val="Normln"/>
    <w:uiPriority w:val="34"/>
    <w:qFormat/>
    <w:rsid w:val="0046424D"/>
    <w:pPr>
      <w:spacing w:after="0" w:line="240" w:lineRule="atLeast"/>
      <w:ind w:left="720"/>
      <w:contextualSpacing/>
    </w:pPr>
    <w:rPr>
      <w:sz w:val="20"/>
      <w:lang w:val="en-GB"/>
    </w:rPr>
  </w:style>
  <w:style w:type="paragraph" w:customStyle="1" w:styleId="smlouvaheading1">
    <w:name w:val="smlouva heading 1"/>
    <w:next w:val="Normln"/>
    <w:qFormat/>
    <w:rsid w:val="0046424D"/>
    <w:pPr>
      <w:numPr>
        <w:numId w:val="9"/>
      </w:numPr>
      <w:spacing w:before="360" w:after="120"/>
      <w:ind w:left="360"/>
    </w:pPr>
    <w:rPr>
      <w:rFonts w:ascii="Calibri" w:hAnsi="Calibri"/>
      <w:b/>
      <w:caps/>
      <w:noProof/>
      <w:color w:val="000000"/>
      <w:szCs w:val="24"/>
      <w:lang w:eastAsia="en-US"/>
    </w:rPr>
  </w:style>
  <w:style w:type="paragraph" w:customStyle="1" w:styleId="smlouvaheading2">
    <w:name w:val="smlouva heading 2"/>
    <w:basedOn w:val="Normln"/>
    <w:next w:val="Normln"/>
    <w:qFormat/>
    <w:rsid w:val="0046424D"/>
    <w:pPr>
      <w:numPr>
        <w:ilvl w:val="1"/>
        <w:numId w:val="9"/>
      </w:numPr>
      <w:spacing w:before="120" w:after="0" w:line="240" w:lineRule="auto"/>
      <w:ind w:left="720"/>
      <w:jc w:val="both"/>
    </w:pPr>
    <w:rPr>
      <w:rFonts w:eastAsia="Times New Roman"/>
      <w:color w:val="000000"/>
      <w:sz w:val="20"/>
    </w:rPr>
  </w:style>
  <w:style w:type="paragraph" w:customStyle="1" w:styleId="smlouvaheading3">
    <w:name w:val="smlouva heading 3"/>
    <w:basedOn w:val="smlouvaheading2"/>
    <w:next w:val="Normln"/>
    <w:qFormat/>
    <w:rsid w:val="0046424D"/>
    <w:pPr>
      <w:numPr>
        <w:ilvl w:val="2"/>
      </w:numPr>
      <w:tabs>
        <w:tab w:val="left" w:pos="794"/>
      </w:tabs>
      <w:ind w:left="1077" w:hanging="1077"/>
    </w:pPr>
  </w:style>
  <w:style w:type="paragraph" w:customStyle="1" w:styleId="smlouvaheading4">
    <w:name w:val="smlouva heading 4"/>
    <w:basedOn w:val="smlouvaheading3"/>
    <w:next w:val="Normln"/>
    <w:qFormat/>
    <w:rsid w:val="0046424D"/>
    <w:pPr>
      <w:numPr>
        <w:ilvl w:val="3"/>
      </w:numPr>
      <w:tabs>
        <w:tab w:val="clear" w:pos="794"/>
      </w:tabs>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325">
      <w:bodyDiv w:val="1"/>
      <w:marLeft w:val="0"/>
      <w:marRight w:val="0"/>
      <w:marTop w:val="0"/>
      <w:marBottom w:val="0"/>
      <w:divBdr>
        <w:top w:val="none" w:sz="0" w:space="0" w:color="auto"/>
        <w:left w:val="none" w:sz="0" w:space="0" w:color="auto"/>
        <w:bottom w:val="none" w:sz="0" w:space="0" w:color="auto"/>
        <w:right w:val="none" w:sz="0" w:space="0" w:color="auto"/>
      </w:divBdr>
    </w:div>
    <w:div w:id="114910008">
      <w:bodyDiv w:val="1"/>
      <w:marLeft w:val="0"/>
      <w:marRight w:val="0"/>
      <w:marTop w:val="0"/>
      <w:marBottom w:val="0"/>
      <w:divBdr>
        <w:top w:val="none" w:sz="0" w:space="0" w:color="auto"/>
        <w:left w:val="none" w:sz="0" w:space="0" w:color="auto"/>
        <w:bottom w:val="none" w:sz="0" w:space="0" w:color="auto"/>
        <w:right w:val="none" w:sz="0" w:space="0" w:color="auto"/>
      </w:divBdr>
    </w:div>
    <w:div w:id="314378844">
      <w:bodyDiv w:val="1"/>
      <w:marLeft w:val="0"/>
      <w:marRight w:val="0"/>
      <w:marTop w:val="0"/>
      <w:marBottom w:val="0"/>
      <w:divBdr>
        <w:top w:val="none" w:sz="0" w:space="0" w:color="auto"/>
        <w:left w:val="none" w:sz="0" w:space="0" w:color="auto"/>
        <w:bottom w:val="none" w:sz="0" w:space="0" w:color="auto"/>
        <w:right w:val="none" w:sz="0" w:space="0" w:color="auto"/>
      </w:divBdr>
    </w:div>
    <w:div w:id="340546384">
      <w:bodyDiv w:val="1"/>
      <w:marLeft w:val="0"/>
      <w:marRight w:val="0"/>
      <w:marTop w:val="0"/>
      <w:marBottom w:val="0"/>
      <w:divBdr>
        <w:top w:val="none" w:sz="0" w:space="0" w:color="auto"/>
        <w:left w:val="none" w:sz="0" w:space="0" w:color="auto"/>
        <w:bottom w:val="none" w:sz="0" w:space="0" w:color="auto"/>
        <w:right w:val="none" w:sz="0" w:space="0" w:color="auto"/>
      </w:divBdr>
    </w:div>
    <w:div w:id="1355691052">
      <w:bodyDiv w:val="1"/>
      <w:marLeft w:val="0"/>
      <w:marRight w:val="0"/>
      <w:marTop w:val="0"/>
      <w:marBottom w:val="0"/>
      <w:divBdr>
        <w:top w:val="none" w:sz="0" w:space="0" w:color="auto"/>
        <w:left w:val="none" w:sz="0" w:space="0" w:color="auto"/>
        <w:bottom w:val="none" w:sz="0" w:space="0" w:color="auto"/>
        <w:right w:val="none" w:sz="0" w:space="0" w:color="auto"/>
      </w:divBdr>
      <w:divsChild>
        <w:div w:id="427890224">
          <w:marLeft w:val="0"/>
          <w:marRight w:val="0"/>
          <w:marTop w:val="0"/>
          <w:marBottom w:val="0"/>
          <w:divBdr>
            <w:top w:val="none" w:sz="0" w:space="0" w:color="auto"/>
            <w:left w:val="none" w:sz="0" w:space="0" w:color="auto"/>
            <w:bottom w:val="none" w:sz="0" w:space="0" w:color="auto"/>
            <w:right w:val="none" w:sz="0" w:space="0" w:color="auto"/>
          </w:divBdr>
          <w:divsChild>
            <w:div w:id="2073384323">
              <w:marLeft w:val="0"/>
              <w:marRight w:val="0"/>
              <w:marTop w:val="0"/>
              <w:marBottom w:val="0"/>
              <w:divBdr>
                <w:top w:val="none" w:sz="0" w:space="0" w:color="auto"/>
                <w:left w:val="none" w:sz="0" w:space="0" w:color="auto"/>
                <w:bottom w:val="none" w:sz="0" w:space="0" w:color="auto"/>
                <w:right w:val="none" w:sz="0" w:space="0" w:color="auto"/>
              </w:divBdr>
              <w:divsChild>
                <w:div w:id="1201473923">
                  <w:marLeft w:val="0"/>
                  <w:marRight w:val="0"/>
                  <w:marTop w:val="0"/>
                  <w:marBottom w:val="0"/>
                  <w:divBdr>
                    <w:top w:val="none" w:sz="0" w:space="0" w:color="auto"/>
                    <w:left w:val="none" w:sz="0" w:space="0" w:color="auto"/>
                    <w:bottom w:val="none" w:sz="0" w:space="0" w:color="auto"/>
                    <w:right w:val="none" w:sz="0" w:space="0" w:color="auto"/>
                  </w:divBdr>
                  <w:divsChild>
                    <w:div w:id="2022463880">
                      <w:marLeft w:val="0"/>
                      <w:marRight w:val="0"/>
                      <w:marTop w:val="0"/>
                      <w:marBottom w:val="0"/>
                      <w:divBdr>
                        <w:top w:val="none" w:sz="0" w:space="0" w:color="auto"/>
                        <w:left w:val="none" w:sz="0" w:space="0" w:color="auto"/>
                        <w:bottom w:val="none" w:sz="0" w:space="0" w:color="auto"/>
                        <w:right w:val="none" w:sz="0" w:space="0" w:color="auto"/>
                      </w:divBdr>
                      <w:divsChild>
                        <w:div w:id="1295260046">
                          <w:marLeft w:val="0"/>
                          <w:marRight w:val="0"/>
                          <w:marTop w:val="0"/>
                          <w:marBottom w:val="0"/>
                          <w:divBdr>
                            <w:top w:val="none" w:sz="0" w:space="0" w:color="auto"/>
                            <w:left w:val="none" w:sz="0" w:space="0" w:color="auto"/>
                            <w:bottom w:val="none" w:sz="0" w:space="0" w:color="auto"/>
                            <w:right w:val="none" w:sz="0" w:space="0" w:color="auto"/>
                          </w:divBdr>
                          <w:divsChild>
                            <w:div w:id="650907598">
                              <w:marLeft w:val="150"/>
                              <w:marRight w:val="0"/>
                              <w:marTop w:val="0"/>
                              <w:marBottom w:val="0"/>
                              <w:divBdr>
                                <w:top w:val="none" w:sz="0" w:space="0" w:color="auto"/>
                                <w:left w:val="none" w:sz="0" w:space="0" w:color="auto"/>
                                <w:bottom w:val="none" w:sz="0" w:space="0" w:color="auto"/>
                                <w:right w:val="none" w:sz="0" w:space="0" w:color="auto"/>
                              </w:divBdr>
                              <w:divsChild>
                                <w:div w:id="1256013202">
                                  <w:marLeft w:val="0"/>
                                  <w:marRight w:val="0"/>
                                  <w:marTop w:val="0"/>
                                  <w:marBottom w:val="0"/>
                                  <w:divBdr>
                                    <w:top w:val="none" w:sz="0" w:space="0" w:color="auto"/>
                                    <w:left w:val="none" w:sz="0" w:space="0" w:color="auto"/>
                                    <w:bottom w:val="none" w:sz="0" w:space="0" w:color="auto"/>
                                    <w:right w:val="none" w:sz="0" w:space="0" w:color="auto"/>
                                  </w:divBdr>
                                  <w:divsChild>
                                    <w:div w:id="1404832787">
                                      <w:marLeft w:val="0"/>
                                      <w:marRight w:val="0"/>
                                      <w:marTop w:val="0"/>
                                      <w:marBottom w:val="0"/>
                                      <w:divBdr>
                                        <w:top w:val="none" w:sz="0" w:space="0" w:color="auto"/>
                                        <w:left w:val="none" w:sz="0" w:space="0" w:color="auto"/>
                                        <w:bottom w:val="none" w:sz="0" w:space="0" w:color="auto"/>
                                        <w:right w:val="none" w:sz="0" w:space="0" w:color="auto"/>
                                      </w:divBdr>
                                      <w:divsChild>
                                        <w:div w:id="1027171130">
                                          <w:marLeft w:val="0"/>
                                          <w:marRight w:val="0"/>
                                          <w:marTop w:val="0"/>
                                          <w:marBottom w:val="0"/>
                                          <w:divBdr>
                                            <w:top w:val="none" w:sz="0" w:space="0" w:color="auto"/>
                                            <w:left w:val="none" w:sz="0" w:space="0" w:color="auto"/>
                                            <w:bottom w:val="none" w:sz="0" w:space="0" w:color="auto"/>
                                            <w:right w:val="none" w:sz="0" w:space="0" w:color="auto"/>
                                          </w:divBdr>
                                          <w:divsChild>
                                            <w:div w:id="1278875331">
                                              <w:marLeft w:val="0"/>
                                              <w:marRight w:val="0"/>
                                              <w:marTop w:val="0"/>
                                              <w:marBottom w:val="0"/>
                                              <w:divBdr>
                                                <w:top w:val="none" w:sz="0" w:space="0" w:color="auto"/>
                                                <w:left w:val="none" w:sz="0" w:space="0" w:color="auto"/>
                                                <w:bottom w:val="none" w:sz="0" w:space="0" w:color="auto"/>
                                                <w:right w:val="none" w:sz="0" w:space="0" w:color="auto"/>
                                              </w:divBdr>
                                              <w:divsChild>
                                                <w:div w:id="149832267">
                                                  <w:marLeft w:val="0"/>
                                                  <w:marRight w:val="0"/>
                                                  <w:marTop w:val="0"/>
                                                  <w:marBottom w:val="0"/>
                                                  <w:divBdr>
                                                    <w:top w:val="none" w:sz="0" w:space="0" w:color="auto"/>
                                                    <w:left w:val="none" w:sz="0" w:space="0" w:color="auto"/>
                                                    <w:bottom w:val="none" w:sz="0" w:space="0" w:color="auto"/>
                                                    <w:right w:val="none" w:sz="0" w:space="0" w:color="auto"/>
                                                  </w:divBdr>
                                                  <w:divsChild>
                                                    <w:div w:id="843862292">
                                                      <w:marLeft w:val="0"/>
                                                      <w:marRight w:val="0"/>
                                                      <w:marTop w:val="0"/>
                                                      <w:marBottom w:val="0"/>
                                                      <w:divBdr>
                                                        <w:top w:val="none" w:sz="0" w:space="0" w:color="auto"/>
                                                        <w:left w:val="none" w:sz="0" w:space="0" w:color="auto"/>
                                                        <w:bottom w:val="none" w:sz="0" w:space="0" w:color="auto"/>
                                                        <w:right w:val="none" w:sz="0" w:space="0" w:color="auto"/>
                                                      </w:divBdr>
                                                      <w:divsChild>
                                                        <w:div w:id="1515610630">
                                                          <w:marLeft w:val="0"/>
                                                          <w:marRight w:val="0"/>
                                                          <w:marTop w:val="0"/>
                                                          <w:marBottom w:val="0"/>
                                                          <w:divBdr>
                                                            <w:top w:val="none" w:sz="0" w:space="0" w:color="auto"/>
                                                            <w:left w:val="none" w:sz="0" w:space="0" w:color="auto"/>
                                                            <w:bottom w:val="none" w:sz="0" w:space="0" w:color="auto"/>
                                                            <w:right w:val="none" w:sz="0" w:space="0" w:color="auto"/>
                                                          </w:divBdr>
                                                          <w:divsChild>
                                                            <w:div w:id="667100648">
                                                              <w:marLeft w:val="0"/>
                                                              <w:marRight w:val="0"/>
                                                              <w:marTop w:val="0"/>
                                                              <w:marBottom w:val="0"/>
                                                              <w:divBdr>
                                                                <w:top w:val="none" w:sz="0" w:space="0" w:color="auto"/>
                                                                <w:left w:val="none" w:sz="0" w:space="0" w:color="auto"/>
                                                                <w:bottom w:val="none" w:sz="0" w:space="0" w:color="auto"/>
                                                                <w:right w:val="none" w:sz="0" w:space="0" w:color="auto"/>
                                                              </w:divBdr>
                                                              <w:divsChild>
                                                                <w:div w:id="556011505">
                                                                  <w:marLeft w:val="0"/>
                                                                  <w:marRight w:val="0"/>
                                                                  <w:marTop w:val="0"/>
                                                                  <w:marBottom w:val="0"/>
                                                                  <w:divBdr>
                                                                    <w:top w:val="none" w:sz="0" w:space="0" w:color="auto"/>
                                                                    <w:left w:val="none" w:sz="0" w:space="0" w:color="auto"/>
                                                                    <w:bottom w:val="none" w:sz="0" w:space="0" w:color="auto"/>
                                                                    <w:right w:val="none" w:sz="0" w:space="0" w:color="auto"/>
                                                                  </w:divBdr>
                                                                  <w:divsChild>
                                                                    <w:div w:id="1896235270">
                                                                      <w:marLeft w:val="0"/>
                                                                      <w:marRight w:val="0"/>
                                                                      <w:marTop w:val="0"/>
                                                                      <w:marBottom w:val="0"/>
                                                                      <w:divBdr>
                                                                        <w:top w:val="none" w:sz="0" w:space="0" w:color="auto"/>
                                                                        <w:left w:val="none" w:sz="0" w:space="0" w:color="auto"/>
                                                                        <w:bottom w:val="none" w:sz="0" w:space="0" w:color="auto"/>
                                                                        <w:right w:val="none" w:sz="0" w:space="0" w:color="auto"/>
                                                                      </w:divBdr>
                                                                      <w:divsChild>
                                                                        <w:div w:id="1899971164">
                                                                          <w:marLeft w:val="0"/>
                                                                          <w:marRight w:val="0"/>
                                                                          <w:marTop w:val="30"/>
                                                                          <w:marBottom w:val="30"/>
                                                                          <w:divBdr>
                                                                            <w:top w:val="none" w:sz="0" w:space="0" w:color="auto"/>
                                                                            <w:left w:val="none" w:sz="0" w:space="0" w:color="auto"/>
                                                                            <w:bottom w:val="none" w:sz="0" w:space="0" w:color="auto"/>
                                                                            <w:right w:val="none" w:sz="0" w:space="0" w:color="auto"/>
                                                                          </w:divBdr>
                                                                          <w:divsChild>
                                                                            <w:div w:id="891841873">
                                                                              <w:marLeft w:val="0"/>
                                                                              <w:marRight w:val="0"/>
                                                                              <w:marTop w:val="120"/>
                                                                              <w:marBottom w:val="120"/>
                                                                              <w:divBdr>
                                                                                <w:top w:val="none" w:sz="0" w:space="0" w:color="auto"/>
                                                                                <w:left w:val="none" w:sz="0" w:space="0" w:color="auto"/>
                                                                                <w:bottom w:val="none" w:sz="0" w:space="0" w:color="auto"/>
                                                                                <w:right w:val="none" w:sz="0" w:space="0" w:color="auto"/>
                                                                              </w:divBdr>
                                                                              <w:divsChild>
                                                                                <w:div w:id="1852142004">
                                                                                  <w:marLeft w:val="0"/>
                                                                                  <w:marRight w:val="0"/>
                                                                                  <w:marTop w:val="0"/>
                                                                                  <w:marBottom w:val="0"/>
                                                                                  <w:divBdr>
                                                                                    <w:top w:val="none" w:sz="0" w:space="0" w:color="auto"/>
                                                                                    <w:left w:val="none" w:sz="0" w:space="0" w:color="auto"/>
                                                                                    <w:bottom w:val="none" w:sz="0" w:space="0" w:color="auto"/>
                                                                                    <w:right w:val="none" w:sz="0" w:space="0" w:color="auto"/>
                                                                                  </w:divBdr>
                                                                                  <w:divsChild>
                                                                                    <w:div w:id="10862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96847">
      <w:bodyDiv w:val="1"/>
      <w:marLeft w:val="0"/>
      <w:marRight w:val="0"/>
      <w:marTop w:val="0"/>
      <w:marBottom w:val="0"/>
      <w:divBdr>
        <w:top w:val="none" w:sz="0" w:space="0" w:color="auto"/>
        <w:left w:val="none" w:sz="0" w:space="0" w:color="auto"/>
        <w:bottom w:val="none" w:sz="0" w:space="0" w:color="auto"/>
        <w:right w:val="none" w:sz="0" w:space="0" w:color="auto"/>
      </w:divBdr>
    </w:div>
    <w:div w:id="21435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wC_Lette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PwC_Letter.dot</Template>
  <TotalTime>1</TotalTime>
  <Pages>1</Pages>
  <Words>1054</Words>
  <Characters>6219</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7259</CharactersWithSpaces>
  <SharedDoc>false</SharedDoc>
  <HLinks>
    <vt:vector size="6" baseType="variant">
      <vt:variant>
        <vt:i4>393248</vt:i4>
      </vt:variant>
      <vt:variant>
        <vt:i4>3</vt:i4>
      </vt:variant>
      <vt:variant>
        <vt:i4>0</vt:i4>
      </vt:variant>
      <vt:variant>
        <vt:i4>5</vt:i4>
      </vt:variant>
      <vt:variant>
        <vt:lpwstr>mailto:zdenek@zdenekhoracek.cz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Bohuslav</dc:creator>
  <cp:lastModifiedBy>Sykora Libor</cp:lastModifiedBy>
  <cp:revision>4</cp:revision>
  <cp:lastPrinted>2016-01-21T15:48:00Z</cp:lastPrinted>
  <dcterms:created xsi:type="dcterms:W3CDTF">2021-07-15T06:50:00Z</dcterms:created>
  <dcterms:modified xsi:type="dcterms:W3CDTF">2021-07-27T06:07:00Z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PwC_Letter</vt:lpwstr>
  </property>
  <property fmtid="{D5CDD505-2E9C-101B-9397-08002B2CF9AE}" pid="3" name="DialogName">
    <vt:lpwstr>frmLetter</vt:lpwstr>
  </property>
</Properties>
</file>