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A7E4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Dodatek č. 2</w:t>
      </w:r>
    </w:p>
    <w:p w14:paraId="64DCA9D2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smlouvy o nájmu nebytového prostoru</w:t>
      </w:r>
    </w:p>
    <w:p w14:paraId="006BCEE2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EC75AA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6AD221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0BF2FD" w14:textId="77777777" w:rsidR="00D01CA0" w:rsidRDefault="00D01CA0" w:rsidP="00D01CA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Pronajímatelé:</w:t>
      </w:r>
    </w:p>
    <w:p w14:paraId="127593D4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B4DD2B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paní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Bc. Kateřina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Bílská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nar. 31.10.1979, </w:t>
      </w:r>
    </w:p>
    <w:p w14:paraId="0C959A75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bytem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Hájov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159, Příbor</w:t>
      </w:r>
    </w:p>
    <w:p w14:paraId="62533A31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14:paraId="2DEC52C7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paní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MUDr. Alena Bohumínská,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nar. 29.11.1944, </w:t>
      </w:r>
    </w:p>
    <w:p w14:paraId="5E306220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bytem Příbor, Tyršova 707</w:t>
      </w:r>
    </w:p>
    <w:p w14:paraId="01314A8F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05F6C3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CHIRURGIE MARANN s.r.o.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IČ 294 62 983,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sídlem Slatina čp. 6, PSČ 742 93,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</w:p>
    <w:p w14:paraId="0ED87421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zastoupená panem Mgr. Martinem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Varechou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jednatelem společnosti</w:t>
      </w:r>
    </w:p>
    <w:p w14:paraId="20EBDA66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3264EAD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manželé pan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PharmDr. Pavel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Grodza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5.12.1954 </w:t>
      </w:r>
    </w:p>
    <w:p w14:paraId="3FA51199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a paní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Mgr. Alena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Grodzová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19.8.1955, </w:t>
      </w:r>
    </w:p>
    <w:p w14:paraId="3AA0F0C0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oba bytem Příbor, Komenského 536</w:t>
      </w:r>
    </w:p>
    <w:p w14:paraId="4B40CB3E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FC1ED08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manželé pan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Bc. Pavel Klečka,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11.8.1974 </w:t>
      </w:r>
    </w:p>
    <w:p w14:paraId="1DAF07C7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a paní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MUDr. Kateřina Klečková,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16.11.1981, </w:t>
      </w:r>
    </w:p>
    <w:p w14:paraId="5ECA15CA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oba bytem Mošnov 200</w:t>
      </w:r>
    </w:p>
    <w:p w14:paraId="09B2BE94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945DF3A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pan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MUDr. Pavel Kuchař,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nar. 26.8.1957, </w:t>
      </w:r>
    </w:p>
    <w:p w14:paraId="78917508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bytem Nový Jičín, B. Martinů 2161/22</w:t>
      </w:r>
    </w:p>
    <w:p w14:paraId="7F43A040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67AA43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pan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MUDr. Jaromír Lichnovský,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15.10.1957, </w:t>
      </w:r>
    </w:p>
    <w:p w14:paraId="03FBC5A7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bytem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Vlčovice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27, Kopřivnice</w:t>
      </w:r>
    </w:p>
    <w:p w14:paraId="6CDA4E10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  </w:t>
      </w:r>
    </w:p>
    <w:p w14:paraId="0DF1B713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manželé pan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MUDr. Petr Michna,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5.2.1951 </w:t>
      </w:r>
    </w:p>
    <w:p w14:paraId="0D08FFBD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a paní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MUDr. Květoslava Michnová,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20.3.1952, </w:t>
      </w:r>
    </w:p>
    <w:p w14:paraId="2D47B31A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oba bytem Příbor, Šmeralova 568</w:t>
      </w:r>
    </w:p>
    <w:p w14:paraId="32AEC430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5A933CF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paní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MUDr. Soňa Tučková,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 28.3.1959, </w:t>
      </w:r>
    </w:p>
    <w:p w14:paraId="77358C40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bytem Příbor, Palackého 617</w:t>
      </w:r>
    </w:p>
    <w:p w14:paraId="5C525D6C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 </w:t>
      </w:r>
    </w:p>
    <w:p w14:paraId="5ED6E0E8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a</w:t>
      </w:r>
    </w:p>
    <w:p w14:paraId="747F1AF7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14:paraId="4B3A6B25" w14:textId="77777777" w:rsidR="00D01CA0" w:rsidRDefault="00D01CA0" w:rsidP="00D01C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Nájemce:</w:t>
      </w:r>
    </w:p>
    <w:p w14:paraId="1B2D3632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3084E825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Nemocnice ve Frýdku – Místku, příspěvková organizace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IČ 005 34 188,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5CA8DF5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sídlem El. Krásnohorské 321, Frýdek, 738 01 Frýdek – Místek,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zapsaná v obchodním </w:t>
      </w:r>
    </w:p>
    <w:p w14:paraId="76B4EAE2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   rejstříku, vedeném Krajským soudem v Ostravě, oddíl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vložka 938, </w:t>
      </w:r>
    </w:p>
    <w:p w14:paraId="15A3DC1C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zastoupená panem Tomášem Stejskalem, ředitelem</w:t>
      </w:r>
    </w:p>
    <w:p w14:paraId="4A3FE953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10E6F61D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uzavírají tento</w:t>
      </w:r>
    </w:p>
    <w:p w14:paraId="077C6BAA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4B3B03EB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dodatek č. 2 </w:t>
      </w:r>
    </w:p>
    <w:p w14:paraId="321219D3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smlouvy o nájmu nebytového prostoru:</w:t>
      </w:r>
    </w:p>
    <w:p w14:paraId="7B758A1E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-2-</w:t>
      </w:r>
    </w:p>
    <w:p w14:paraId="67409243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380DCD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7635D0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FB12DA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A.</w:t>
      </w:r>
    </w:p>
    <w:p w14:paraId="700F0810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B549F9" w14:textId="15AEF046" w:rsidR="00D01CA0" w:rsidRDefault="00D01CA0" w:rsidP="00D01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Dne </w:t>
      </w:r>
      <w:r w:rsidR="00164DE4">
        <w:rPr>
          <w:rFonts w:ascii="Times New Roman" w:eastAsia="Times New Roman" w:hAnsi="Times New Roman"/>
          <w:sz w:val="24"/>
          <w:szCs w:val="24"/>
          <w:lang w:eastAsia="cs-CZ"/>
        </w:rPr>
        <w:t>21.4.2021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uzavřeli účastníci tohoto dodatku smlouvu o nájmu nebytového prostoru a dne </w:t>
      </w:r>
      <w:r w:rsidR="00164DE4">
        <w:rPr>
          <w:rFonts w:ascii="Times New Roman" w:eastAsia="Times New Roman" w:hAnsi="Times New Roman"/>
          <w:sz w:val="24"/>
          <w:szCs w:val="24"/>
          <w:lang w:eastAsia="cs-CZ"/>
        </w:rPr>
        <w:t>13.5.2021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dodatek č. 1 smlouvy o nájmu nebytového prostoru.</w:t>
      </w:r>
    </w:p>
    <w:p w14:paraId="44E3882F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EC4BCA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24609E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B.</w:t>
      </w:r>
    </w:p>
    <w:p w14:paraId="619B7E3D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46D948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Na základě vzájemné dohody smluvních stran se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ustanovení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odstavce 3.3.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Článku III.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Výše nájmu a způsob úhrady nájmu a služeb spojených s užíváním nebytových prostor“,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který nadále budou znít takto:</w:t>
      </w:r>
    </w:p>
    <w:p w14:paraId="2A0A60F2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B35E9D2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3.3. Částku 8.000,- Kč, uvedenou v odstavci 3.1. tohoto článku smlouvy a částku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4.000,-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Kč, </w:t>
      </w:r>
    </w:p>
    <w:p w14:paraId="0E580930" w14:textId="77777777" w:rsidR="00D01CA0" w:rsidRDefault="00D01CA0" w:rsidP="00D01C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uvedenou v odstavci 3.2. tohoto článku smlouvy, tj. částku v celkové výši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12.000,-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Kč, se </w:t>
      </w:r>
    </w:p>
    <w:p w14:paraId="62653F7E" w14:textId="77777777" w:rsidR="00D01CA0" w:rsidRDefault="00D01CA0" w:rsidP="00D01C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nájemce zavazuje platit pronajímatelům měsíčně, nejpozději vždy do desátého (10) dne </w:t>
      </w:r>
    </w:p>
    <w:p w14:paraId="6141A26F" w14:textId="77777777" w:rsidR="00D01CA0" w:rsidRDefault="00D01CA0" w:rsidP="00D01C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kalendářního měsíce, na který se nájemné platí, a to bezhotovostní převodem na účet </w:t>
      </w:r>
    </w:p>
    <w:p w14:paraId="2E01581D" w14:textId="120C3A50" w:rsidR="00D01CA0" w:rsidRDefault="00D01CA0" w:rsidP="00D01C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určený pronajímateli, vedený u </w:t>
      </w:r>
      <w:r w:rsidR="00514DD5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FIO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banky</w:t>
      </w:r>
      <w:r w:rsidR="00514DD5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cs-CZ"/>
        </w:rPr>
        <w:t>č.ú</w:t>
      </w:r>
      <w:proofErr w:type="spellEnd"/>
      <w:r w:rsidR="00164DE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cs-CZ"/>
        </w:rPr>
        <w:t xml:space="preserve"> </w:t>
      </w:r>
      <w:r w:rsidR="00514DD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cs-CZ"/>
        </w:rPr>
        <w:t>2301716423/2010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, var. symbol </w:t>
      </w:r>
    </w:p>
    <w:p w14:paraId="049E1792" w14:textId="77777777" w:rsidR="00D01CA0" w:rsidRDefault="00D01CA0" w:rsidP="00D01C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00534188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, přičemž první tato platba je splatná ke dni 15.5.2021. </w:t>
      </w:r>
    </w:p>
    <w:p w14:paraId="3FFAF702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9E2DFB2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</w:p>
    <w:p w14:paraId="2FAC6C95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C.</w:t>
      </w:r>
    </w:p>
    <w:p w14:paraId="04CE5D75" w14:textId="77777777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E4165C" w14:textId="468A24FA" w:rsidR="00D01CA0" w:rsidRDefault="00D01CA0" w:rsidP="00D01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Ostatní ustanovení smlouvy o nájmu nebytového prostoru ze dne </w:t>
      </w:r>
      <w:r w:rsidR="00164DE4">
        <w:rPr>
          <w:rFonts w:ascii="Times New Roman" w:eastAsia="Times New Roman" w:hAnsi="Times New Roman"/>
          <w:sz w:val="24"/>
          <w:szCs w:val="24"/>
          <w:lang w:eastAsia="cs-CZ"/>
        </w:rPr>
        <w:t>21.4.2021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ve znění dodatku č. 1 smlouvy o nájmu nebytového prostoru ze dne </w:t>
      </w:r>
      <w:r w:rsidR="00164DE4">
        <w:rPr>
          <w:rFonts w:ascii="Times New Roman" w:eastAsia="Times New Roman" w:hAnsi="Times New Roman"/>
          <w:sz w:val="24"/>
          <w:szCs w:val="24"/>
          <w:lang w:eastAsia="cs-CZ"/>
        </w:rPr>
        <w:t>13.5.2021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zůstávají nezměněna.</w:t>
      </w:r>
    </w:p>
    <w:p w14:paraId="783AC4D9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9EBBBC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94DB5C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D.</w:t>
      </w:r>
    </w:p>
    <w:p w14:paraId="06B03DE1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429D6E" w14:textId="77777777" w:rsidR="00D01CA0" w:rsidRDefault="00D01CA0" w:rsidP="00D01CA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 Tento dodatek je vyhotoven ve dvou stejnopisech, přičemž každá smluvní strana obdrží jedno vyhotovení. </w:t>
      </w:r>
    </w:p>
    <w:p w14:paraId="409E63BF" w14:textId="77777777" w:rsidR="00D01CA0" w:rsidRDefault="00D01CA0" w:rsidP="00D01CA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765679D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844A19E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Příboře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dne ...............................                                    V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Příboře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dne ..............................                                                  </w:t>
      </w:r>
    </w:p>
    <w:p w14:paraId="6BF8EAFC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</w:t>
      </w:r>
    </w:p>
    <w:p w14:paraId="475BB56A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44B84B1" w14:textId="77777777" w:rsidR="00D01CA0" w:rsidRDefault="00D01CA0" w:rsidP="00D01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Pronajímatelé: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                                                     Nájemce:                                                                                  </w:t>
      </w:r>
    </w:p>
    <w:p w14:paraId="002E4456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A00360B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525EA36" w14:textId="77777777" w:rsidR="00D01CA0" w:rsidRDefault="00D01CA0" w:rsidP="00D01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A96F3E5" w14:textId="77777777" w:rsidR="001A2C23" w:rsidRDefault="00514DD5"/>
    <w:sectPr w:rsidR="001A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01D1"/>
    <w:multiLevelType w:val="multilevel"/>
    <w:tmpl w:val="343A0E6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2"/>
      <w:numFmt w:val="decimal"/>
      <w:isLgl/>
      <w:lvlText w:val="%1.%2."/>
      <w:lvlJc w:val="left"/>
      <w:pPr>
        <w:ind w:left="870" w:hanging="600"/>
      </w:pPr>
    </w:lvl>
    <w:lvl w:ilvl="2">
      <w:start w:val="3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1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080"/>
      </w:pPr>
    </w:lvl>
    <w:lvl w:ilvl="6">
      <w:start w:val="1"/>
      <w:numFmt w:val="decimal"/>
      <w:isLgl/>
      <w:lvlText w:val="%1.%2.%3.%4.%5.%6.%7."/>
      <w:lvlJc w:val="left"/>
      <w:pPr>
        <w:ind w:left="2760" w:hanging="1440"/>
      </w:p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</w:lvl>
    <w:lvl w:ilvl="8">
      <w:start w:val="1"/>
      <w:numFmt w:val="decimal"/>
      <w:isLgl/>
      <w:lvlText w:val="%1.%2.%3.%4.%5.%6.%7.%8.%9."/>
      <w:lvlJc w:val="left"/>
      <w:pPr>
        <w:ind w:left="35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28"/>
    <w:rsid w:val="00164DE4"/>
    <w:rsid w:val="00514DD5"/>
    <w:rsid w:val="008459F6"/>
    <w:rsid w:val="00A94C28"/>
    <w:rsid w:val="00AA208C"/>
    <w:rsid w:val="00D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EE4"/>
  <w15:docId w15:val="{AA435950-B363-4C38-8494-5B9A37A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C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 Varecha</cp:lastModifiedBy>
  <cp:revision>2</cp:revision>
  <dcterms:created xsi:type="dcterms:W3CDTF">2021-06-21T19:32:00Z</dcterms:created>
  <dcterms:modified xsi:type="dcterms:W3CDTF">2021-06-21T19:32:00Z</dcterms:modified>
</cp:coreProperties>
</file>