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43E6" w:rsidRDefault="00AC43E6">
      <w:pPr>
        <w:jc w:val="center"/>
      </w:pPr>
      <w:r>
        <w:rPr>
          <w:b/>
          <w:sz w:val="28"/>
          <w:szCs w:val="28"/>
        </w:rPr>
        <w:t xml:space="preserve">SMLOUVA O DÍLO </w:t>
      </w:r>
    </w:p>
    <w:p w:rsidR="00AC43E6" w:rsidRDefault="00AC43E6">
      <w:pPr>
        <w:rPr>
          <w:b/>
        </w:rPr>
      </w:pPr>
    </w:p>
    <w:p w:rsidR="00CD7DF5" w:rsidRDefault="005C36FC">
      <w:pPr>
        <w:jc w:val="center"/>
      </w:pPr>
      <w:r>
        <w:t>Výroba vzdělávacích videí</w:t>
      </w:r>
      <w:r w:rsidR="00CD7DF5">
        <w:t xml:space="preserve"> pro expozici „Hudební nástroje v lidové kultuře.“ Projekt IROP, č: </w:t>
      </w:r>
      <w:r w:rsidR="00CD7DF5" w:rsidRPr="00CD7DF5">
        <w:t>CZ</w:t>
      </w:r>
      <w:r w:rsidR="00CD7DF5">
        <w:t>.06.3.33/0.0/0.0/16_026/0001705</w:t>
      </w:r>
    </w:p>
    <w:p w:rsidR="00B91638" w:rsidRDefault="00B91638">
      <w:pPr>
        <w:jc w:val="center"/>
      </w:pPr>
      <w:r>
        <w:t>uzavřená dle zákona č. 89/2012 Sb. Občanského zákona</w:t>
      </w:r>
    </w:p>
    <w:p w:rsidR="00AC43E6" w:rsidRDefault="00AC43E6"/>
    <w:p w:rsidR="008364C6" w:rsidRDefault="008364C6"/>
    <w:p w:rsidR="008364C6" w:rsidRDefault="008364C6"/>
    <w:p w:rsidR="00AC43E6" w:rsidRDefault="00AC43E6">
      <w:r>
        <w:t>Smluvní strany:</w:t>
      </w:r>
    </w:p>
    <w:p w:rsidR="00AC43E6" w:rsidRDefault="00AC43E6"/>
    <w:p w:rsidR="00AC43E6" w:rsidRDefault="00AC43E6">
      <w:r>
        <w:t>Název zadavatele:</w:t>
      </w:r>
      <w:r>
        <w:tab/>
      </w:r>
      <w:r>
        <w:tab/>
        <w:t>Národní ústav lidové kultury</w:t>
      </w:r>
    </w:p>
    <w:p w:rsidR="00AC43E6" w:rsidRDefault="00AC43E6">
      <w:r>
        <w:t>Sídlo:</w:t>
      </w:r>
      <w:r>
        <w:tab/>
      </w:r>
      <w:r>
        <w:tab/>
      </w:r>
      <w:r>
        <w:tab/>
      </w:r>
      <w:r>
        <w:tab/>
        <w:t>Zámek 672, 696 62 Strážnice</w:t>
      </w:r>
    </w:p>
    <w:p w:rsidR="00AC43E6" w:rsidRDefault="00AC43E6">
      <w:r>
        <w:t>Statutární zástupce:</w:t>
      </w:r>
      <w:r>
        <w:tab/>
      </w:r>
      <w:r>
        <w:tab/>
        <w:t>PhDr. Martin Šimša, Ph.D., ředitel</w:t>
      </w:r>
    </w:p>
    <w:p w:rsidR="00AC43E6" w:rsidRDefault="00AC43E6">
      <w:r>
        <w:t>Kontaktní osoba:</w:t>
      </w:r>
      <w:r>
        <w:tab/>
      </w:r>
      <w:r>
        <w:tab/>
      </w:r>
      <w:r w:rsidR="004252B1">
        <w:t>xxxxx</w:t>
      </w:r>
    </w:p>
    <w:p w:rsidR="00AC43E6" w:rsidRDefault="00AC43E6">
      <w:r>
        <w:t>IČ:</w:t>
      </w:r>
      <w:r>
        <w:tab/>
      </w:r>
      <w:r>
        <w:tab/>
      </w:r>
      <w:r>
        <w:tab/>
      </w:r>
      <w:r>
        <w:tab/>
        <w:t>00094927</w:t>
      </w:r>
    </w:p>
    <w:p w:rsidR="00AC43E6" w:rsidRDefault="00AC43E6">
      <w:r>
        <w:t>DIČ:</w:t>
      </w:r>
      <w:r>
        <w:tab/>
      </w:r>
      <w:r>
        <w:tab/>
      </w:r>
      <w:r>
        <w:tab/>
      </w:r>
      <w:r>
        <w:tab/>
        <w:t>CZ00094927</w:t>
      </w:r>
    </w:p>
    <w:p w:rsidR="00AC43E6" w:rsidRDefault="00AC43E6">
      <w:r>
        <w:t>Telefon:</w:t>
      </w:r>
      <w:r>
        <w:tab/>
      </w:r>
      <w:r>
        <w:tab/>
      </w:r>
      <w:r>
        <w:tab/>
      </w:r>
      <w:r w:rsidR="004252B1">
        <w:t>xxxxx</w:t>
      </w:r>
    </w:p>
    <w:p w:rsidR="00AC43E6" w:rsidRDefault="001C337E">
      <w:r w:rsidRPr="001C337E">
        <w:t xml:space="preserve">Státní příspěvková organizace zřízená MK podle § 3 zák. 203/2006 Sb., </w:t>
      </w:r>
      <w:r w:rsidR="00AC43E6">
        <w:t>Zřizovací listina č. j. 18724/2008 ze dne 19. 12. 2008</w:t>
      </w:r>
    </w:p>
    <w:p w:rsidR="00AC43E6" w:rsidRDefault="00AC43E6">
      <w:pPr>
        <w:tabs>
          <w:tab w:val="left" w:pos="4631"/>
        </w:tabs>
      </w:pPr>
      <w:r>
        <w:t xml:space="preserve">Bankovní spojení </w:t>
      </w:r>
      <w:r w:rsidR="004252B1">
        <w:t>xxxxx</w:t>
      </w:r>
    </w:p>
    <w:p w:rsidR="00AC43E6" w:rsidRDefault="00AC43E6">
      <w:r>
        <w:t xml:space="preserve">dále jen </w:t>
      </w:r>
      <w:r>
        <w:rPr>
          <w:b/>
        </w:rPr>
        <w:t>objednatel</w:t>
      </w:r>
      <w:r>
        <w:t>, na straně jedné</w:t>
      </w:r>
    </w:p>
    <w:p w:rsidR="00AC43E6" w:rsidRDefault="00AC43E6"/>
    <w:p w:rsidR="00AC43E6" w:rsidRDefault="00AC43E6">
      <w:r>
        <w:t>a</w:t>
      </w:r>
    </w:p>
    <w:p w:rsidR="00AC43E6" w:rsidRDefault="00AC43E6"/>
    <w:p w:rsidR="00AC43E6" w:rsidRDefault="009C6B2A">
      <w:r>
        <w:t>Název dodavatele:</w:t>
      </w:r>
      <w:r>
        <w:tab/>
      </w:r>
      <w:r>
        <w:tab/>
      </w:r>
      <w:r w:rsidR="005C36FC">
        <w:t>Mgr. Petr Zapletal</w:t>
      </w:r>
    </w:p>
    <w:p w:rsidR="00CD7DF5" w:rsidRDefault="009C6B2A">
      <w:r>
        <w:t>Adresa dodavatele:</w:t>
      </w:r>
      <w:r>
        <w:tab/>
      </w:r>
      <w:r>
        <w:tab/>
      </w:r>
      <w:r w:rsidR="005C36FC">
        <w:t>tř. Svobody 956/31</w:t>
      </w:r>
      <w:r>
        <w:t xml:space="preserve">, </w:t>
      </w:r>
      <w:r w:rsidR="005C36FC">
        <w:t>779 00</w:t>
      </w:r>
      <w:r w:rsidR="00CD7DF5">
        <w:t xml:space="preserve"> </w:t>
      </w:r>
      <w:r w:rsidR="005C36FC">
        <w:t>Olomouc</w:t>
      </w:r>
    </w:p>
    <w:p w:rsidR="009C6B2A" w:rsidRDefault="009C6B2A">
      <w:r>
        <w:t>IČ:</w:t>
      </w:r>
      <w:r>
        <w:tab/>
      </w:r>
      <w:r>
        <w:tab/>
      </w:r>
      <w:r>
        <w:tab/>
      </w:r>
      <w:r>
        <w:tab/>
      </w:r>
      <w:r w:rsidR="005C36FC">
        <w:t>10620460</w:t>
      </w:r>
    </w:p>
    <w:p w:rsidR="009C6B2A" w:rsidRDefault="009C6B2A">
      <w:r>
        <w:t>DIČ:</w:t>
      </w:r>
      <w:r>
        <w:tab/>
      </w:r>
      <w:r>
        <w:tab/>
      </w:r>
      <w:r>
        <w:tab/>
      </w:r>
      <w:r>
        <w:tab/>
      </w:r>
      <w:r w:rsidR="004252B1">
        <w:t>xxxxx</w:t>
      </w:r>
      <w:r w:rsidR="005C36FC">
        <w:t xml:space="preserve"> (není plátce DPH)</w:t>
      </w:r>
    </w:p>
    <w:p w:rsidR="009C6B2A" w:rsidRDefault="009C6B2A">
      <w:r w:rsidRPr="00E07DE5">
        <w:t>Číslo účtu:</w:t>
      </w:r>
      <w:r w:rsidR="00E07DE5">
        <w:tab/>
      </w:r>
      <w:r w:rsidR="00E07DE5">
        <w:tab/>
      </w:r>
      <w:r w:rsidR="00E07DE5">
        <w:tab/>
      </w:r>
      <w:r w:rsidR="004252B1">
        <w:t>xxxxx</w:t>
      </w:r>
    </w:p>
    <w:p w:rsidR="00AC43E6" w:rsidRDefault="00AC43E6">
      <w:r>
        <w:t xml:space="preserve">dále jen </w:t>
      </w:r>
      <w:r w:rsidR="005C36FC">
        <w:rPr>
          <w:b/>
        </w:rPr>
        <w:t>zhotovitel</w:t>
      </w:r>
      <w:r>
        <w:t>, na straně druhé</w:t>
      </w:r>
    </w:p>
    <w:p w:rsidR="00AC43E6" w:rsidRDefault="00AC43E6"/>
    <w:p w:rsidR="005C36FC" w:rsidRPr="00FA16AB" w:rsidRDefault="005C36FC" w:rsidP="005C36FC">
      <w:r w:rsidRPr="00FA16AB">
        <w:t xml:space="preserve">se dohodly ve smyslu § 1746 odst. 2 a v návaznosti na § 2358 a násl. občanského zákoníku na uzavření následující smlouvy: </w:t>
      </w:r>
    </w:p>
    <w:p w:rsidR="00AC43E6" w:rsidRDefault="00AC43E6"/>
    <w:p w:rsidR="008364C6" w:rsidRDefault="008364C6"/>
    <w:p w:rsidR="008364C6" w:rsidRDefault="008364C6"/>
    <w:p w:rsidR="00AC43E6" w:rsidRDefault="00AC43E6">
      <w:pPr>
        <w:numPr>
          <w:ilvl w:val="0"/>
          <w:numId w:val="2"/>
        </w:numPr>
      </w:pPr>
      <w:r>
        <w:rPr>
          <w:b/>
        </w:rPr>
        <w:t>Předmět smlouvy</w:t>
      </w:r>
    </w:p>
    <w:p w:rsidR="00AC43E6" w:rsidRPr="00FB41DD" w:rsidRDefault="00AC43E6">
      <w:pPr>
        <w:ind w:left="360"/>
        <w:rPr>
          <w:b/>
          <w:sz w:val="18"/>
          <w:szCs w:val="18"/>
        </w:rPr>
      </w:pPr>
    </w:p>
    <w:p w:rsidR="00AC43E6" w:rsidRDefault="005C36FC">
      <w:pPr>
        <w:numPr>
          <w:ilvl w:val="1"/>
          <w:numId w:val="3"/>
        </w:numPr>
        <w:jc w:val="both"/>
      </w:pPr>
      <w:r w:rsidRPr="005C36FC">
        <w:t>Zhotovitel se zavazuje, že pro objednatele provede realizaci vzdělávací</w:t>
      </w:r>
      <w:r>
        <w:t xml:space="preserve">ch videi pro </w:t>
      </w:r>
      <w:r w:rsidR="00CD7DF5">
        <w:t>expozic</w:t>
      </w:r>
      <w:r>
        <w:t>i</w:t>
      </w:r>
      <w:r w:rsidR="00CD7DF5">
        <w:t xml:space="preserve"> „Hudební nástroje v lidové kultuře</w:t>
      </w:r>
      <w:r w:rsidR="00AC43E6">
        <w:t xml:space="preserve"> (Projekt </w:t>
      </w:r>
      <w:r w:rsidR="00CD7DF5">
        <w:t>IROP číslo</w:t>
      </w:r>
      <w:r w:rsidR="00AC43E6">
        <w:t xml:space="preserve">: </w:t>
      </w:r>
      <w:r w:rsidR="00CD7DF5" w:rsidRPr="00CD7DF5">
        <w:t>CZ</w:t>
      </w:r>
      <w:r w:rsidR="00CD7DF5">
        <w:t>.06.3.33/0.0/0.0/16_026/0001705</w:t>
      </w:r>
      <w:r w:rsidR="00E07DE5">
        <w:t>)</w:t>
      </w:r>
      <w:r w:rsidR="00AC43E6">
        <w:t>.</w:t>
      </w:r>
    </w:p>
    <w:p w:rsidR="00AC43E6" w:rsidRDefault="00AC43E6">
      <w:pPr>
        <w:ind w:left="450"/>
        <w:jc w:val="both"/>
      </w:pPr>
      <w:r>
        <w:t>(dále jen Dílo).</w:t>
      </w:r>
    </w:p>
    <w:p w:rsidR="00AC43E6" w:rsidRPr="00FB41DD" w:rsidRDefault="00AC43E6">
      <w:pPr>
        <w:jc w:val="both"/>
        <w:rPr>
          <w:sz w:val="18"/>
          <w:szCs w:val="18"/>
        </w:rPr>
      </w:pPr>
      <w:r w:rsidRPr="00FB41DD">
        <w:rPr>
          <w:sz w:val="18"/>
          <w:szCs w:val="18"/>
        </w:rPr>
        <w:t xml:space="preserve"> </w:t>
      </w:r>
    </w:p>
    <w:p w:rsidR="00AC43E6" w:rsidRDefault="00AC43E6">
      <w:pPr>
        <w:numPr>
          <w:ilvl w:val="1"/>
          <w:numId w:val="3"/>
        </w:numPr>
        <w:jc w:val="both"/>
      </w:pPr>
      <w:r>
        <w:t>Smluvní strany se dohodly na následujícím rozsahu a specifikaci předmětu plnění:</w:t>
      </w:r>
    </w:p>
    <w:p w:rsidR="00C670EA" w:rsidRDefault="008364C6" w:rsidP="00C670EA">
      <w:pPr>
        <w:numPr>
          <w:ilvl w:val="0"/>
          <w:numId w:val="1"/>
        </w:numPr>
        <w:jc w:val="both"/>
      </w:pPr>
      <w:r>
        <w:t>Střih dodaných videomateriálů – zdrojových souborů</w:t>
      </w:r>
      <w:r w:rsidR="00C670EA">
        <w:t xml:space="preserve"> – </w:t>
      </w:r>
      <w:r w:rsidR="005C36FC">
        <w:t>30–40</w:t>
      </w:r>
      <w:r w:rsidR="00C670EA">
        <w:t xml:space="preserve"> ks</w:t>
      </w:r>
    </w:p>
    <w:p w:rsidR="00C670EA" w:rsidRDefault="0009773F" w:rsidP="00C670EA">
      <w:pPr>
        <w:numPr>
          <w:ilvl w:val="0"/>
          <w:numId w:val="1"/>
        </w:numPr>
        <w:jc w:val="both"/>
      </w:pPr>
      <w:r>
        <w:t>Ořezání dle přiloženého TIMECODU</w:t>
      </w:r>
    </w:p>
    <w:p w:rsidR="00C670EA" w:rsidRDefault="0009773F" w:rsidP="00C670EA">
      <w:pPr>
        <w:numPr>
          <w:ilvl w:val="0"/>
          <w:numId w:val="1"/>
        </w:numPr>
        <w:jc w:val="both"/>
      </w:pPr>
      <w:r>
        <w:t>Základní střih</w:t>
      </w:r>
    </w:p>
    <w:p w:rsidR="00C670EA" w:rsidRDefault="0009773F" w:rsidP="00C670EA">
      <w:pPr>
        <w:numPr>
          <w:ilvl w:val="0"/>
          <w:numId w:val="1"/>
        </w:numPr>
        <w:jc w:val="both"/>
      </w:pPr>
      <w:r>
        <w:t>Vložení titulků dle specifikací</w:t>
      </w:r>
    </w:p>
    <w:p w:rsidR="00C670EA" w:rsidRDefault="0009773F" w:rsidP="00C670EA">
      <w:pPr>
        <w:numPr>
          <w:ilvl w:val="0"/>
          <w:numId w:val="1"/>
        </w:numPr>
        <w:jc w:val="both"/>
      </w:pPr>
      <w:r>
        <w:t>Export do jednotné podoby (AVI nebo MPEG)</w:t>
      </w:r>
    </w:p>
    <w:p w:rsidR="00AC43E6" w:rsidRDefault="00AC43E6">
      <w:pPr>
        <w:jc w:val="both"/>
      </w:pPr>
    </w:p>
    <w:p w:rsidR="008364C6" w:rsidRDefault="008364C6">
      <w:pPr>
        <w:jc w:val="both"/>
      </w:pPr>
    </w:p>
    <w:p w:rsidR="008364C6" w:rsidRDefault="008364C6">
      <w:pPr>
        <w:jc w:val="both"/>
      </w:pPr>
    </w:p>
    <w:p w:rsidR="00AC43E6" w:rsidRDefault="00AC43E6">
      <w:pPr>
        <w:numPr>
          <w:ilvl w:val="0"/>
          <w:numId w:val="2"/>
        </w:numPr>
        <w:jc w:val="both"/>
      </w:pPr>
      <w:r>
        <w:rPr>
          <w:b/>
        </w:rPr>
        <w:lastRenderedPageBreak/>
        <w:t>Provedení díla, místo a doba plnění</w:t>
      </w:r>
    </w:p>
    <w:p w:rsidR="00AC43E6" w:rsidRPr="00FB41DD" w:rsidRDefault="00AC43E6">
      <w:pPr>
        <w:jc w:val="both"/>
        <w:rPr>
          <w:b/>
          <w:sz w:val="18"/>
          <w:szCs w:val="18"/>
        </w:rPr>
      </w:pPr>
    </w:p>
    <w:p w:rsidR="00AC43E6" w:rsidRDefault="00AC43E6">
      <w:pPr>
        <w:jc w:val="both"/>
      </w:pPr>
      <w:r>
        <w:t>2.1</w:t>
      </w:r>
      <w:r>
        <w:tab/>
      </w:r>
      <w:r w:rsidR="0009773F" w:rsidRPr="0009773F">
        <w:t>Zhotovitel splní svou povinnost provést dílo jeho řádným a včasným ukončením a předáním objednateli v místě plnění.</w:t>
      </w:r>
    </w:p>
    <w:p w:rsidR="00AC43E6" w:rsidRPr="00FB41DD" w:rsidRDefault="00AC43E6">
      <w:pPr>
        <w:jc w:val="both"/>
        <w:rPr>
          <w:sz w:val="18"/>
          <w:szCs w:val="18"/>
        </w:rPr>
      </w:pPr>
    </w:p>
    <w:p w:rsidR="0009773F" w:rsidRDefault="0009773F" w:rsidP="0009773F">
      <w:pPr>
        <w:jc w:val="both"/>
      </w:pPr>
      <w:r>
        <w:t>2.2</w:t>
      </w:r>
      <w:r>
        <w:tab/>
        <w:t>Řádným ukončením se rozumí provedení díla bez vad v souladu s podmínkami této smlouvy, s pokyny objednatele a s platnými právními předpisy.</w:t>
      </w:r>
    </w:p>
    <w:p w:rsidR="0009773F" w:rsidRDefault="0009773F" w:rsidP="0009773F">
      <w:pPr>
        <w:jc w:val="both"/>
      </w:pPr>
    </w:p>
    <w:p w:rsidR="0009773F" w:rsidRDefault="0009773F" w:rsidP="0009773F">
      <w:pPr>
        <w:jc w:val="both"/>
      </w:pPr>
      <w:r>
        <w:t>2.3</w:t>
      </w:r>
      <w:r>
        <w:tab/>
        <w:t>Místem plnění se sjednává sídlo objednatele.</w:t>
      </w:r>
    </w:p>
    <w:p w:rsidR="0009773F" w:rsidRDefault="0009773F" w:rsidP="0009773F">
      <w:pPr>
        <w:jc w:val="both"/>
      </w:pPr>
    </w:p>
    <w:p w:rsidR="0009773F" w:rsidRDefault="0009773F" w:rsidP="0009773F">
      <w:pPr>
        <w:jc w:val="both"/>
      </w:pPr>
      <w:r>
        <w:t>2.4</w:t>
      </w:r>
      <w:r>
        <w:tab/>
        <w:t>Zhotovitel je povinen provést dílo a předat hotový dokument do 30. 11. 2021.</w:t>
      </w:r>
    </w:p>
    <w:p w:rsidR="0009773F" w:rsidRDefault="0009773F" w:rsidP="0009773F">
      <w:pPr>
        <w:jc w:val="both"/>
      </w:pPr>
    </w:p>
    <w:p w:rsidR="00AC43E6" w:rsidRDefault="0009773F" w:rsidP="0009773F">
      <w:pPr>
        <w:jc w:val="both"/>
      </w:pPr>
      <w:r>
        <w:t>2.5</w:t>
      </w:r>
      <w:r>
        <w:tab/>
        <w:t>O převzetí díla strany sepíší předávací protokol, který musí být podepsán zástupci obou stran. Objednatel je dle svého uvážení oprávněn převzít i dílo, které vykazuje drobné vady, jež však nebrání obvyklému užívání díla, v takovém případě si strany v protokolu sjednají termín pro odstranění zjištěných vad.</w:t>
      </w:r>
    </w:p>
    <w:p w:rsidR="0009773F" w:rsidRDefault="0009773F" w:rsidP="0009773F">
      <w:pPr>
        <w:jc w:val="both"/>
      </w:pPr>
    </w:p>
    <w:p w:rsidR="00AC43E6" w:rsidRDefault="00AC43E6">
      <w:pPr>
        <w:numPr>
          <w:ilvl w:val="0"/>
          <w:numId w:val="2"/>
        </w:numPr>
        <w:jc w:val="both"/>
      </w:pPr>
      <w:r>
        <w:rPr>
          <w:b/>
        </w:rPr>
        <w:t>Cena</w:t>
      </w:r>
    </w:p>
    <w:p w:rsidR="00AC43E6" w:rsidRPr="00FB41DD" w:rsidRDefault="00AC43E6">
      <w:pPr>
        <w:jc w:val="both"/>
        <w:rPr>
          <w:b/>
          <w:sz w:val="18"/>
          <w:szCs w:val="18"/>
        </w:rPr>
      </w:pPr>
    </w:p>
    <w:p w:rsidR="00AC43E6" w:rsidRDefault="0009773F">
      <w:pPr>
        <w:jc w:val="both"/>
      </w:pPr>
      <w:r>
        <w:t>3.1</w:t>
      </w:r>
      <w:r>
        <w:tab/>
      </w:r>
      <w:r w:rsidR="00AC43E6">
        <w:t>Cena za provedení díla dle této smlouvy je sjednána na základě nabídkové ceny zhotovitele dohodou smluvních stran v celkové výši:</w:t>
      </w:r>
    </w:p>
    <w:p w:rsidR="00AC43E6" w:rsidRPr="00FB41DD" w:rsidRDefault="00AC43E6">
      <w:pPr>
        <w:jc w:val="both"/>
        <w:rPr>
          <w:sz w:val="18"/>
          <w:szCs w:val="18"/>
        </w:rPr>
      </w:pPr>
    </w:p>
    <w:p w:rsidR="00AC43E6" w:rsidRDefault="0009773F">
      <w:pPr>
        <w:jc w:val="both"/>
      </w:pPr>
      <w:r>
        <w:t>56</w:t>
      </w:r>
      <w:r w:rsidR="004E6E32">
        <w:t>.</w:t>
      </w:r>
      <w:r>
        <w:t>000</w:t>
      </w:r>
      <w:r w:rsidR="00AC43E6">
        <w:t>,</w:t>
      </w:r>
      <w:r>
        <w:t>0</w:t>
      </w:r>
      <w:r w:rsidR="00946064">
        <w:t xml:space="preserve">0 </w:t>
      </w:r>
      <w:r w:rsidR="00AC43E6">
        <w:t>Kč</w:t>
      </w:r>
      <w:r w:rsidR="00AC43E6">
        <w:tab/>
        <w:t>(</w:t>
      </w:r>
      <w:r>
        <w:t>neplátce</w:t>
      </w:r>
      <w:r w:rsidR="00AC43E6">
        <w:t xml:space="preserve"> DPH)</w:t>
      </w:r>
    </w:p>
    <w:p w:rsidR="00AC43E6" w:rsidRPr="00FB41DD" w:rsidRDefault="00AC43E6">
      <w:pPr>
        <w:jc w:val="both"/>
        <w:rPr>
          <w:sz w:val="18"/>
          <w:szCs w:val="18"/>
        </w:rPr>
      </w:pPr>
    </w:p>
    <w:p w:rsidR="00AC43E6" w:rsidRDefault="00AC43E6">
      <w:pPr>
        <w:jc w:val="both"/>
      </w:pPr>
      <w:r>
        <w:t>3.2</w:t>
      </w:r>
      <w:r>
        <w:tab/>
        <w:t>Cena je sjednána jako cena nejvýše přípustná, kterou v průběhu provádění díla není možné měnit.</w:t>
      </w:r>
    </w:p>
    <w:p w:rsidR="00AC43E6" w:rsidRPr="00FB41DD" w:rsidRDefault="00AC43E6">
      <w:pPr>
        <w:jc w:val="both"/>
        <w:rPr>
          <w:sz w:val="18"/>
          <w:szCs w:val="18"/>
        </w:rPr>
      </w:pPr>
    </w:p>
    <w:p w:rsidR="00AC43E6" w:rsidRDefault="00AC43E6">
      <w:pPr>
        <w:jc w:val="both"/>
      </w:pPr>
      <w:r>
        <w:t>3.3</w:t>
      </w:r>
      <w:r>
        <w:tab/>
        <w:t>Cena díla v sobě zahrnuje veškeré nákladové složky nezbytné k řádné a úplné realizaci díla v požadovaném rozsahu a kvalitě. Zvýšení materiálových, mzdových a jiných nákladů nemají dopad na cenu díla.</w:t>
      </w:r>
    </w:p>
    <w:p w:rsidR="00AC43E6" w:rsidRPr="00FB41DD" w:rsidRDefault="00AC43E6">
      <w:pPr>
        <w:jc w:val="both"/>
        <w:rPr>
          <w:sz w:val="18"/>
          <w:szCs w:val="18"/>
        </w:rPr>
      </w:pPr>
    </w:p>
    <w:p w:rsidR="00AC43E6" w:rsidRDefault="00AC43E6">
      <w:pPr>
        <w:jc w:val="both"/>
      </w:pPr>
      <w:r>
        <w:t>3.4</w:t>
      </w:r>
      <w:r>
        <w:tab/>
        <w:t>Cenu díla je možno překročit pouze v případě, že po dobu platnosti této smlouvy dojde ke změnám daňových právních předpisů, které budou mít prokazatelný vliv na výši ceny díla, a to zejména v případě zvýšení sazby DPH.</w:t>
      </w:r>
    </w:p>
    <w:p w:rsidR="004E6E32" w:rsidRDefault="004E6E32">
      <w:pPr>
        <w:jc w:val="both"/>
      </w:pPr>
    </w:p>
    <w:p w:rsidR="00AC43E6" w:rsidRDefault="00AC43E6">
      <w:pPr>
        <w:numPr>
          <w:ilvl w:val="0"/>
          <w:numId w:val="2"/>
        </w:numPr>
        <w:jc w:val="both"/>
      </w:pPr>
      <w:r>
        <w:rPr>
          <w:b/>
        </w:rPr>
        <w:t>Platební podmínky</w:t>
      </w:r>
    </w:p>
    <w:p w:rsidR="00AC43E6" w:rsidRPr="00FB41DD" w:rsidRDefault="00AC43E6">
      <w:pPr>
        <w:jc w:val="both"/>
        <w:rPr>
          <w:b/>
          <w:sz w:val="18"/>
          <w:szCs w:val="18"/>
        </w:rPr>
      </w:pPr>
    </w:p>
    <w:p w:rsidR="004E6E32" w:rsidRDefault="00AC43E6" w:rsidP="004E6E32">
      <w:pPr>
        <w:jc w:val="both"/>
      </w:pPr>
      <w:r>
        <w:t>4.1</w:t>
      </w:r>
      <w:r>
        <w:tab/>
      </w:r>
      <w:r w:rsidR="0009773F" w:rsidRPr="0009773F">
        <w:t>Cena díla bude uhrazena na základě faktury vystavené zhotovitelem v souladu s touto smlouvou</w:t>
      </w:r>
      <w:r w:rsidR="0009773F">
        <w:t xml:space="preserve">, </w:t>
      </w:r>
      <w:r w:rsidR="004E6E32">
        <w:t xml:space="preserve">nejdéle </w:t>
      </w:r>
      <w:r w:rsidR="00E07DE5">
        <w:t xml:space="preserve">však </w:t>
      </w:r>
      <w:r w:rsidR="004E6E32">
        <w:t>10 dní po předání díla</w:t>
      </w:r>
      <w:r w:rsidR="00E831AF">
        <w:t>.</w:t>
      </w:r>
      <w:r w:rsidR="004E6E32">
        <w:t xml:space="preserve"> </w:t>
      </w:r>
      <w:r w:rsidR="00E831AF">
        <w:t>Faktur</w:t>
      </w:r>
      <w:r w:rsidR="003B0498">
        <w:t>y</w:t>
      </w:r>
      <w:r w:rsidR="004E6E32">
        <w:t xml:space="preserve"> bud</w:t>
      </w:r>
      <w:r w:rsidR="003B0498">
        <w:t>ou</w:t>
      </w:r>
      <w:r w:rsidR="004E6E32">
        <w:t xml:space="preserve"> označen</w:t>
      </w:r>
      <w:r w:rsidR="003B0498">
        <w:t>y</w:t>
      </w:r>
      <w:r w:rsidR="004E6E32">
        <w:t xml:space="preserve"> číslem projektu </w:t>
      </w:r>
      <w:r w:rsidR="004E6E32" w:rsidRPr="00CD7DF5">
        <w:t>CZ</w:t>
      </w:r>
      <w:r w:rsidR="004E6E32">
        <w:t>.06.3.33/0.0/0.0/16_026/0001705.</w:t>
      </w:r>
    </w:p>
    <w:p w:rsidR="00AC43E6" w:rsidRPr="00FB41DD" w:rsidRDefault="00AC43E6">
      <w:pPr>
        <w:jc w:val="both"/>
        <w:rPr>
          <w:b/>
          <w:sz w:val="18"/>
          <w:szCs w:val="18"/>
        </w:rPr>
      </w:pPr>
    </w:p>
    <w:p w:rsidR="00AC43E6" w:rsidRDefault="00AC43E6">
      <w:pPr>
        <w:jc w:val="both"/>
      </w:pPr>
      <w:r>
        <w:t>4.2</w:t>
      </w:r>
      <w:r>
        <w:tab/>
        <w:t>Platb</w:t>
      </w:r>
      <w:r w:rsidR="004E6E32">
        <w:t>u</w:t>
      </w:r>
      <w:r>
        <w:t xml:space="preserve"> zaplatí Objednatel do 30 dnů po doručení faktury vystavené </w:t>
      </w:r>
      <w:r w:rsidR="004E6E32">
        <w:t>Dodavatelem</w:t>
      </w:r>
      <w:r>
        <w:t xml:space="preserve">. Právo fakturovat vzniká </w:t>
      </w:r>
      <w:r w:rsidR="004E6E32">
        <w:t>Dodavateli</w:t>
      </w:r>
      <w:r>
        <w:t xml:space="preserve"> dnem řádného předání části díla dle čl. 2.7 této Smlouvy. </w:t>
      </w:r>
    </w:p>
    <w:p w:rsidR="00AC43E6" w:rsidRPr="00FB41DD" w:rsidRDefault="00AC43E6">
      <w:pPr>
        <w:jc w:val="both"/>
        <w:rPr>
          <w:sz w:val="18"/>
          <w:szCs w:val="18"/>
        </w:rPr>
      </w:pPr>
    </w:p>
    <w:p w:rsidR="00AC43E6" w:rsidRDefault="00AC43E6">
      <w:pPr>
        <w:jc w:val="both"/>
      </w:pPr>
      <w:r>
        <w:t xml:space="preserve">4.3 V případě prodlení Objednatele s jakoukoliv platbou na základě této smlouvy je Objednatel povinen zaplatit smluvní pokutu ve výši 0,1 % z dlužné částky za každý den prodlení. Smluvní pokuta je splatná do pěti dnů od doručení výzvy k jejímu zaplacení zaslané </w:t>
      </w:r>
      <w:r w:rsidR="004E6E32">
        <w:t>Dodavatelem</w:t>
      </w:r>
      <w:r>
        <w:t xml:space="preserve"> Objednateli. </w:t>
      </w:r>
    </w:p>
    <w:p w:rsidR="00AC43E6" w:rsidRPr="00FB41DD" w:rsidRDefault="00AC43E6">
      <w:pPr>
        <w:jc w:val="both"/>
        <w:rPr>
          <w:sz w:val="18"/>
          <w:szCs w:val="18"/>
        </w:rPr>
      </w:pPr>
    </w:p>
    <w:p w:rsidR="00AC43E6" w:rsidRDefault="00AC43E6">
      <w:pPr>
        <w:jc w:val="both"/>
      </w:pPr>
      <w:r>
        <w:t>4.4</w:t>
      </w:r>
      <w:r>
        <w:tab/>
        <w:t xml:space="preserve">V případě, že daňový doklad (faktura) nebude obsahovat veškeré údaje dle příslušných předpisů nebo budou tyto údaje uvedeny chybně nebo bude účtováno vadné plnění, má objednatel právo daňový doklad vrátit za současného vytčení konkrétních připomínek či nedostatků ve lhůtě splatnosti k opravě či novému vyhotovení. V takovém případě není objednatel v prodlení a lhůta </w:t>
      </w:r>
      <w:r>
        <w:lastRenderedPageBreak/>
        <w:t>splatnosti se staví. Nová běží až doručením opraveného či nově vyhotoveného daňového dokladu objednateli.</w:t>
      </w:r>
    </w:p>
    <w:p w:rsidR="00AC43E6" w:rsidRDefault="00AC43E6">
      <w:pPr>
        <w:jc w:val="both"/>
      </w:pPr>
    </w:p>
    <w:p w:rsidR="0009773F" w:rsidRPr="00132C16" w:rsidRDefault="0009773F" w:rsidP="00132C16">
      <w:pPr>
        <w:pStyle w:val="Odstavecseseznamem"/>
        <w:numPr>
          <w:ilvl w:val="0"/>
          <w:numId w:val="2"/>
        </w:numPr>
        <w:jc w:val="both"/>
        <w:rPr>
          <w:b/>
        </w:rPr>
      </w:pPr>
      <w:r w:rsidRPr="00132C16">
        <w:rPr>
          <w:b/>
        </w:rPr>
        <w:t>Licenční ujednání</w:t>
      </w:r>
    </w:p>
    <w:p w:rsidR="00132C16" w:rsidRDefault="00132C16">
      <w:pPr>
        <w:jc w:val="both"/>
      </w:pPr>
    </w:p>
    <w:p w:rsidR="00132C16" w:rsidRDefault="00132C16">
      <w:pPr>
        <w:jc w:val="both"/>
      </w:pPr>
      <w:r>
        <w:t>5.1</w:t>
      </w:r>
      <w:r>
        <w:tab/>
        <w:t>Objednatel</w:t>
      </w:r>
      <w:r w:rsidRPr="00132C16">
        <w:t xml:space="preserve"> prohlašuje a garantuje, že je jediným nositelem autorských práv dílu, oprávněným disponovat s ním a že předmět díla je nedotčen právy jiných osob, která by objednateli bránila v řádném užívání díla.</w:t>
      </w:r>
    </w:p>
    <w:p w:rsidR="00132C16" w:rsidRDefault="00132C16">
      <w:pPr>
        <w:jc w:val="both"/>
      </w:pPr>
    </w:p>
    <w:p w:rsidR="00132C16" w:rsidRDefault="00132C16">
      <w:pPr>
        <w:jc w:val="both"/>
      </w:pPr>
      <w:r>
        <w:t>5.2</w:t>
      </w:r>
      <w:r>
        <w:tab/>
      </w:r>
      <w:r w:rsidRPr="00132C16">
        <w:t>Zhotovitel tímto uděluje objednateli výhradní licenci k užití díla (dále jen licence) pro jakýkoli způsob a rozsah užití, jakýmikoli prostředky a pro celý svět, a to po celou dobu trvání autorskoprávní ochrany k dílu a pro neomezený počet užití. Licence zahrnuje zejm. oprávnění objednatele začlenit dílo, příp. jakoukoli jeho část do audiovizuálního díla, zveřejnit dílo, pořídit rozmnoženiny díla, upravit a zpracovat (včetně překladu) dílo bez jakéhokoli omezení včetně názvu díla, dokončit dílo, spojit dílo s jiným dílem autorského či neautorského charakteru nebo zařadit dílo do souboru děl. Licence dále zahrnuje oprávnění sdělovat dílo veřejnosti, vysílání díla jakýmikoli prostředky a jakýmikoli médii včetně jakéhokoli tištěného média, rozhlasu, televize a elektronických komunikačních prostředků. Objednatel je oprávněn dílo či jeho část užít i pro přiměřenou reklamu a jinou propagaci k podpoře rozšiřování rozmnoženin díla. Objednatel není povinen licenci využít. Odměna za licenci je plně zahrnuta v ceně díla. Tato licence se rovněž vztahuje na prvky díla (např. hudbu, použité fotografie, loga apod.)</w:t>
      </w:r>
      <w:r>
        <w:t>.</w:t>
      </w:r>
    </w:p>
    <w:p w:rsidR="00132C16" w:rsidRDefault="00132C16">
      <w:pPr>
        <w:jc w:val="both"/>
      </w:pPr>
    </w:p>
    <w:p w:rsidR="00D81BA5" w:rsidRDefault="00132C16" w:rsidP="00D81BA5">
      <w:pPr>
        <w:jc w:val="both"/>
      </w:pPr>
      <w:r>
        <w:t>5.3</w:t>
      </w:r>
      <w:r>
        <w:tab/>
      </w:r>
      <w:r w:rsidR="00D81BA5">
        <w:t>Zhotovitel poskytuje licenci jako výhradní, tzn. že nesmí tutéž licenci poskytnout žádné třetí osobě a sám je povinen se zdržet výkonu práva dílo užít způsobem, ke kterému uděluje tuto licenci objednateli.</w:t>
      </w:r>
    </w:p>
    <w:p w:rsidR="00D81BA5" w:rsidRDefault="00D81BA5" w:rsidP="00D81BA5">
      <w:pPr>
        <w:jc w:val="both"/>
      </w:pPr>
    </w:p>
    <w:p w:rsidR="00D81BA5" w:rsidRDefault="00D81BA5" w:rsidP="00D81BA5">
      <w:pPr>
        <w:jc w:val="both"/>
      </w:pPr>
      <w:r>
        <w:t>5.4</w:t>
      </w:r>
      <w:r>
        <w:tab/>
        <w:t>Objednatel se zavazuje uvést na obvyklém místě copyright.</w:t>
      </w:r>
    </w:p>
    <w:p w:rsidR="00D81BA5" w:rsidRDefault="00D81BA5" w:rsidP="00D81BA5">
      <w:pPr>
        <w:jc w:val="both"/>
      </w:pPr>
    </w:p>
    <w:p w:rsidR="00132C16" w:rsidRDefault="00D81BA5" w:rsidP="00D81BA5">
      <w:pPr>
        <w:jc w:val="both"/>
      </w:pPr>
      <w:r>
        <w:t>5.5</w:t>
      </w:r>
      <w:r>
        <w:tab/>
        <w:t>Zhotovitel tímto uděluje objednateli souhlas k poskytnutí bezplatné podlicence či k bezplatnému postoupení licence třetím osobám bez jakéhokoli omezení.</w:t>
      </w:r>
    </w:p>
    <w:p w:rsidR="0009773F" w:rsidRDefault="0009773F">
      <w:pPr>
        <w:jc w:val="both"/>
      </w:pPr>
    </w:p>
    <w:p w:rsidR="00AC43E6" w:rsidRDefault="00AC43E6">
      <w:pPr>
        <w:numPr>
          <w:ilvl w:val="0"/>
          <w:numId w:val="2"/>
        </w:numPr>
        <w:jc w:val="both"/>
      </w:pPr>
      <w:r>
        <w:rPr>
          <w:b/>
        </w:rPr>
        <w:t>Odpovědnost za vady</w:t>
      </w:r>
    </w:p>
    <w:p w:rsidR="00AC43E6" w:rsidRPr="00FB41DD" w:rsidRDefault="00AC43E6">
      <w:pPr>
        <w:jc w:val="both"/>
        <w:rPr>
          <w:b/>
          <w:sz w:val="18"/>
          <w:szCs w:val="18"/>
        </w:rPr>
      </w:pPr>
    </w:p>
    <w:p w:rsidR="00D81BA5" w:rsidRDefault="00D81BA5" w:rsidP="00D81BA5">
      <w:pPr>
        <w:jc w:val="both"/>
      </w:pPr>
      <w:r>
        <w:t>6</w:t>
      </w:r>
      <w:r w:rsidR="00AC43E6">
        <w:t>.1</w:t>
      </w:r>
      <w:r w:rsidR="00AC43E6">
        <w:tab/>
      </w:r>
      <w:r>
        <w:t>Zhotovitel odpovídá za vady, které má dílo v době jeho předání. Zhotovitel odpovídá za vady, které se projeví po předání díla, jestliže byly způsobeny porušením jeho povinností, a to za vady, které se projevily do dvou let od řádného předání díla.</w:t>
      </w:r>
    </w:p>
    <w:p w:rsidR="00D81BA5" w:rsidRDefault="00D81BA5" w:rsidP="00D81BA5">
      <w:pPr>
        <w:jc w:val="both"/>
      </w:pPr>
    </w:p>
    <w:p w:rsidR="00AC43E6" w:rsidRDefault="00D81BA5" w:rsidP="00D81BA5">
      <w:pPr>
        <w:jc w:val="both"/>
      </w:pPr>
      <w:r>
        <w:t>6.2</w:t>
      </w:r>
      <w:r>
        <w:tab/>
        <w:t>Objednatel je povinen bez zbytečného odkladu zhotoviteli oznámit výskyt vady. V případě, že vadu lze odstranit, má objednatel právo na bezplatné odstranění vady. Bez ohledu na charakter vady má objednatel právo na přiměřenou slevu z ceny díla. V případě vady neodstranitelné má objednatel právo od smlouvy odstoupit.</w:t>
      </w:r>
      <w:r w:rsidR="00AC43E6">
        <w:t>lává.</w:t>
      </w:r>
    </w:p>
    <w:p w:rsidR="00AC43E6" w:rsidRDefault="00AC43E6">
      <w:pPr>
        <w:jc w:val="both"/>
      </w:pPr>
    </w:p>
    <w:p w:rsidR="00AC43E6" w:rsidRDefault="00AC43E6">
      <w:pPr>
        <w:numPr>
          <w:ilvl w:val="0"/>
          <w:numId w:val="2"/>
        </w:numPr>
        <w:jc w:val="both"/>
      </w:pPr>
      <w:r>
        <w:rPr>
          <w:b/>
        </w:rPr>
        <w:t>Smluvní pokuty</w:t>
      </w:r>
    </w:p>
    <w:p w:rsidR="00AC43E6" w:rsidRPr="00FB41DD" w:rsidRDefault="00AC43E6">
      <w:pPr>
        <w:jc w:val="both"/>
        <w:rPr>
          <w:b/>
          <w:sz w:val="18"/>
          <w:szCs w:val="18"/>
        </w:rPr>
      </w:pPr>
    </w:p>
    <w:p w:rsidR="00AC43E6" w:rsidRDefault="00D81BA5">
      <w:pPr>
        <w:jc w:val="both"/>
      </w:pPr>
      <w:r>
        <w:t>7</w:t>
      </w:r>
      <w:r w:rsidR="00AC43E6">
        <w:t>.1</w:t>
      </w:r>
      <w:r w:rsidR="00AC43E6">
        <w:tab/>
        <w:t xml:space="preserve">Je-li </w:t>
      </w:r>
      <w:r w:rsidR="006F7015">
        <w:t>dodavatel</w:t>
      </w:r>
      <w:r w:rsidR="00AC43E6">
        <w:t xml:space="preserve"> v prodlení s předáním díla, vzniká objednateli nárok na smluvní pokutu ve výši 0,1% denně z ceny díla uvedené v článku 3.1 této smlouvy.</w:t>
      </w:r>
    </w:p>
    <w:p w:rsidR="00AC43E6" w:rsidRPr="00FB41DD" w:rsidRDefault="00AC43E6">
      <w:pPr>
        <w:jc w:val="both"/>
        <w:rPr>
          <w:sz w:val="18"/>
          <w:szCs w:val="18"/>
        </w:rPr>
      </w:pPr>
    </w:p>
    <w:p w:rsidR="00AC43E6" w:rsidRDefault="00D81BA5">
      <w:pPr>
        <w:jc w:val="both"/>
      </w:pPr>
      <w:r>
        <w:t>7</w:t>
      </w:r>
      <w:r w:rsidR="00AC43E6">
        <w:t>.2</w:t>
      </w:r>
      <w:r w:rsidR="00AC43E6">
        <w:tab/>
        <w:t xml:space="preserve">Pokud </w:t>
      </w:r>
      <w:r w:rsidR="006F7015">
        <w:t>Dodavatel</w:t>
      </w:r>
      <w:r w:rsidR="00AC43E6">
        <w:t xml:space="preserve"> podstatným způsobem poruší tuto smlouvu:</w:t>
      </w:r>
    </w:p>
    <w:p w:rsidR="00AC43E6" w:rsidRDefault="00DC5D96">
      <w:pPr>
        <w:jc w:val="both"/>
      </w:pPr>
      <w:r>
        <w:tab/>
      </w:r>
      <w:r w:rsidR="00AC43E6">
        <w:t>- neprovede dílo v p</w:t>
      </w:r>
      <w:r>
        <w:t>ožadovaném rozsahu nebo kvalitě</w:t>
      </w:r>
    </w:p>
    <w:p w:rsidR="00AC43E6" w:rsidRDefault="00DC5D96">
      <w:pPr>
        <w:jc w:val="both"/>
      </w:pPr>
      <w:r>
        <w:tab/>
      </w:r>
      <w:r w:rsidR="00AC43E6">
        <w:t xml:space="preserve">- neodstraní vady díla </w:t>
      </w:r>
      <w:r>
        <w:t>v dohodnuté lhůtě</w:t>
      </w:r>
    </w:p>
    <w:p w:rsidR="00AC43E6" w:rsidRDefault="00AC43E6">
      <w:pPr>
        <w:jc w:val="both"/>
      </w:pPr>
      <w:r>
        <w:t>náleží objednateli jednorázová smluvní pokuta ve výši 2.000,-Kč za každé jednotlivé porušení.</w:t>
      </w:r>
    </w:p>
    <w:p w:rsidR="00AC43E6" w:rsidRDefault="00AC43E6">
      <w:pPr>
        <w:jc w:val="both"/>
      </w:pPr>
    </w:p>
    <w:p w:rsidR="00AC43E6" w:rsidRDefault="00AC43E6">
      <w:pPr>
        <w:numPr>
          <w:ilvl w:val="0"/>
          <w:numId w:val="2"/>
        </w:numPr>
        <w:jc w:val="both"/>
      </w:pPr>
      <w:r>
        <w:rPr>
          <w:b/>
        </w:rPr>
        <w:t>Trvání a zánik smlouvy</w:t>
      </w:r>
    </w:p>
    <w:p w:rsidR="00AC43E6" w:rsidRPr="00FB41DD" w:rsidRDefault="00AC43E6">
      <w:pPr>
        <w:jc w:val="both"/>
        <w:rPr>
          <w:b/>
          <w:sz w:val="18"/>
          <w:szCs w:val="18"/>
        </w:rPr>
      </w:pPr>
    </w:p>
    <w:p w:rsidR="00D81BA5" w:rsidRDefault="00D81BA5" w:rsidP="00D81BA5">
      <w:pPr>
        <w:jc w:val="both"/>
      </w:pPr>
      <w:r>
        <w:t>8.1</w:t>
      </w:r>
      <w:r>
        <w:tab/>
        <w:t>Smlouva nabývá platnosti a účinnosti dnem jejího uzavření, nestanoví-li zvláštní právní předpis jinak. NÚLK je povinným subjektem dle § 2 odst. 1 zákona č. 340/2016 Sb., o registru smluv, ve znění pozdějších předpisů. Smluvní strany souhlasí s obsahem a údaji smlouvy pro účel zveřejnění a dohodly se, že smlouvu v registru smluv uveřejní NÚLK.</w:t>
      </w:r>
    </w:p>
    <w:p w:rsidR="00D81BA5" w:rsidRDefault="00D81BA5" w:rsidP="00D81BA5">
      <w:pPr>
        <w:jc w:val="both"/>
      </w:pPr>
    </w:p>
    <w:p w:rsidR="00D81BA5" w:rsidRDefault="00D81BA5" w:rsidP="00D81BA5">
      <w:pPr>
        <w:jc w:val="both"/>
      </w:pPr>
      <w:r>
        <w:t>8.2</w:t>
      </w:r>
      <w:r>
        <w:tab/>
        <w:t>Tato smlouva může být zrušena dohodou smluvních stran.</w:t>
      </w:r>
    </w:p>
    <w:p w:rsidR="00D81BA5" w:rsidRDefault="00D81BA5" w:rsidP="00D81BA5">
      <w:pPr>
        <w:jc w:val="both"/>
      </w:pPr>
    </w:p>
    <w:p w:rsidR="00D81BA5" w:rsidRDefault="00D81BA5" w:rsidP="00D81BA5">
      <w:pPr>
        <w:jc w:val="both"/>
      </w:pPr>
      <w:r>
        <w:t>8.3</w:t>
      </w:r>
      <w:r>
        <w:tab/>
        <w:t>Objednatel je oprávněn od této smlouvy odstoupit v případě podstatného porušení smluvní nebo zákonné povinnosti ze strany zhotovitele. Za podstatné porušení povinností se zejména považuje nedodržení závazných právních předpisů, prodlení s provedením díla po dobu delší 15 dnů, provádění díla v rozporu se závaznými požadavky objednatele uvedenými ve smlouvě či v rozporu s pokyny objednatele, vstup zhotovitele do likvidace nebo do insolvenčního řízení.</w:t>
      </w:r>
    </w:p>
    <w:p w:rsidR="00D81BA5" w:rsidRDefault="00D81BA5" w:rsidP="00D81BA5">
      <w:pPr>
        <w:jc w:val="both"/>
      </w:pPr>
    </w:p>
    <w:p w:rsidR="00D81BA5" w:rsidRDefault="00D81BA5" w:rsidP="00D81BA5">
      <w:pPr>
        <w:jc w:val="both"/>
      </w:pPr>
      <w:r>
        <w:t>8.4</w:t>
      </w:r>
      <w:r>
        <w:tab/>
        <w:t>Zhotovitel je oprávněn od smlouvy odstoupit v případě, že objednatel bude v prodlení s úhradou ceny díla po dobu delší než 30 dnů po splatnosti.</w:t>
      </w:r>
    </w:p>
    <w:p w:rsidR="00D81BA5" w:rsidRDefault="00D81BA5" w:rsidP="00D81BA5">
      <w:pPr>
        <w:jc w:val="both"/>
      </w:pPr>
    </w:p>
    <w:p w:rsidR="00D81BA5" w:rsidRDefault="00D81BA5" w:rsidP="00D81BA5">
      <w:pPr>
        <w:jc w:val="both"/>
      </w:pPr>
      <w:r>
        <w:t>8.5</w:t>
      </w:r>
      <w:r>
        <w:tab/>
        <w:t>Účinky odstoupení od této smlouvy nastávají okamžikem doručení písemného oznámení o odstoupení druhé straně. Odstoupení se nedotýká nároku na náhradu škody vzniklé porušením této smlouvy ani nároku na zaplacení smluvních pokut.</w:t>
      </w:r>
    </w:p>
    <w:p w:rsidR="00D81BA5" w:rsidRDefault="00D81BA5" w:rsidP="00D81BA5">
      <w:pPr>
        <w:jc w:val="both"/>
      </w:pPr>
    </w:p>
    <w:p w:rsidR="00D81BA5" w:rsidRDefault="00D81BA5" w:rsidP="00D81BA5">
      <w:pPr>
        <w:jc w:val="both"/>
      </w:pPr>
      <w:r>
        <w:t>8.6</w:t>
      </w:r>
      <w:r>
        <w:tab/>
        <w:t>V případě odstoupení je zhotovitel povinen neprodleně předat objednateli dílo v aktuálně rozpracovaném stavu. Pro případ odstoupení z důvodů na straně zhotovitele má zhotovitel nárok na náhradu nutných nákladů, které prokazatelně vynaložil na provedení díla. V případě odstoupení z důvodů na straně objednatele má zhotovitel nárok na poměrnou část ceny díla odpovídající rozsahu jím provedeného a předaného díla.</w:t>
      </w:r>
    </w:p>
    <w:p w:rsidR="00FB41DD" w:rsidRDefault="00FB41DD">
      <w:pPr>
        <w:jc w:val="both"/>
      </w:pPr>
    </w:p>
    <w:p w:rsidR="00AC43E6" w:rsidRDefault="00AC43E6">
      <w:pPr>
        <w:numPr>
          <w:ilvl w:val="0"/>
          <w:numId w:val="2"/>
        </w:numPr>
        <w:jc w:val="both"/>
      </w:pPr>
      <w:r>
        <w:rPr>
          <w:b/>
        </w:rPr>
        <w:t>Kontaktní osoby</w:t>
      </w:r>
    </w:p>
    <w:p w:rsidR="00AC43E6" w:rsidRPr="00FB41DD" w:rsidRDefault="00AC43E6">
      <w:pPr>
        <w:jc w:val="both"/>
        <w:rPr>
          <w:b/>
          <w:sz w:val="18"/>
          <w:szCs w:val="18"/>
        </w:rPr>
      </w:pPr>
    </w:p>
    <w:p w:rsidR="00AC43E6" w:rsidRDefault="006F7015">
      <w:pPr>
        <w:jc w:val="both"/>
      </w:pPr>
      <w:r>
        <w:t>9</w:t>
      </w:r>
      <w:r w:rsidR="00AC43E6">
        <w:t>.1</w:t>
      </w:r>
      <w:r w:rsidR="00AC43E6">
        <w:tab/>
        <w:t>Smluvní strany se dohodly na následujících kontaktních osobách:</w:t>
      </w:r>
    </w:p>
    <w:p w:rsidR="00AC43E6" w:rsidRDefault="00AC43E6">
      <w:pPr>
        <w:jc w:val="both"/>
      </w:pPr>
      <w:r>
        <w:t xml:space="preserve">a) za objednatele: </w:t>
      </w:r>
      <w:r w:rsidR="004252B1">
        <w:t>xxxxx</w:t>
      </w:r>
      <w:r>
        <w:t xml:space="preserve">, e-mail: </w:t>
      </w:r>
      <w:r w:rsidR="004252B1">
        <w:t>xxxxx</w:t>
      </w:r>
      <w:r>
        <w:t xml:space="preserve">, tel. </w:t>
      </w:r>
      <w:r w:rsidR="004252B1">
        <w:t>xxxxx</w:t>
      </w:r>
    </w:p>
    <w:p w:rsidR="00AC43E6" w:rsidRPr="00FB41DD" w:rsidRDefault="00D81BA5">
      <w:pPr>
        <w:jc w:val="both"/>
        <w:rPr>
          <w:sz w:val="18"/>
          <w:szCs w:val="18"/>
        </w:rPr>
      </w:pPr>
      <w:r w:rsidRPr="00D81BA5">
        <w:t>b) za zhotovitele</w:t>
      </w:r>
      <w:r w:rsidR="004252B1">
        <w:t>:</w:t>
      </w:r>
      <w:r w:rsidRPr="00D81BA5">
        <w:t xml:space="preserve"> </w:t>
      </w:r>
      <w:r w:rsidR="004252B1">
        <w:t>xxxxx</w:t>
      </w:r>
      <w:r w:rsidRPr="00D81BA5">
        <w:t xml:space="preserve">, e-mail: </w:t>
      </w:r>
      <w:r w:rsidR="004252B1">
        <w:t>xxxxx</w:t>
      </w:r>
      <w:r w:rsidRPr="00D81BA5">
        <w:t>, tel</w:t>
      </w:r>
      <w:r w:rsidR="004252B1">
        <w:t>.</w:t>
      </w:r>
      <w:r w:rsidRPr="00D81BA5">
        <w:t xml:space="preserve"> </w:t>
      </w:r>
      <w:r w:rsidR="004252B1">
        <w:t>xxxxx</w:t>
      </w:r>
    </w:p>
    <w:p w:rsidR="00D81BA5" w:rsidRDefault="00D81BA5">
      <w:pPr>
        <w:jc w:val="both"/>
      </w:pPr>
    </w:p>
    <w:p w:rsidR="00AC43E6" w:rsidRDefault="006F7015">
      <w:pPr>
        <w:jc w:val="both"/>
      </w:pPr>
      <w:r>
        <w:t>9</w:t>
      </w:r>
      <w:r w:rsidR="00AC43E6">
        <w:t>.2</w:t>
      </w:r>
      <w:r w:rsidR="00AC43E6">
        <w:tab/>
        <w:t>Změna určení kontaktních osob nevyžaduje změnu této smlouvy. Smluvní strana je však povinna změnu kontaktní osoby bez zbytečného odkladu písemně sdělit druhé smluvní straně.</w:t>
      </w:r>
    </w:p>
    <w:p w:rsidR="00AC43E6" w:rsidRPr="00FB41DD" w:rsidRDefault="00AC43E6">
      <w:pPr>
        <w:jc w:val="both"/>
        <w:rPr>
          <w:sz w:val="18"/>
          <w:szCs w:val="18"/>
        </w:rPr>
      </w:pPr>
    </w:p>
    <w:p w:rsidR="00AC43E6" w:rsidRDefault="006F7015">
      <w:pPr>
        <w:jc w:val="both"/>
      </w:pPr>
      <w:r>
        <w:t>9</w:t>
      </w:r>
      <w:r w:rsidR="00AC43E6">
        <w:t>.3</w:t>
      </w:r>
      <w:r w:rsidR="00AC43E6">
        <w:tab/>
        <w:t>Dohodnuté způsoby komunikace mezi stranami jsou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w:t>
      </w:r>
    </w:p>
    <w:p w:rsidR="00AC43E6" w:rsidRDefault="00AC43E6">
      <w:pPr>
        <w:jc w:val="both"/>
        <w:rPr>
          <w:shd w:val="clear" w:color="auto" w:fill="FFFF00"/>
        </w:rPr>
      </w:pPr>
    </w:p>
    <w:p w:rsidR="00AC43E6" w:rsidRDefault="00AC43E6">
      <w:pPr>
        <w:numPr>
          <w:ilvl w:val="0"/>
          <w:numId w:val="2"/>
        </w:numPr>
        <w:jc w:val="both"/>
      </w:pPr>
      <w:r>
        <w:rPr>
          <w:b/>
        </w:rPr>
        <w:t>Závěrečná ustanovení</w:t>
      </w:r>
    </w:p>
    <w:p w:rsidR="00AC43E6" w:rsidRPr="00FB41DD" w:rsidRDefault="00AC43E6">
      <w:pPr>
        <w:jc w:val="both"/>
        <w:rPr>
          <w:b/>
          <w:sz w:val="18"/>
          <w:szCs w:val="18"/>
        </w:rPr>
      </w:pPr>
    </w:p>
    <w:p w:rsidR="00AC43E6" w:rsidRDefault="00AC43E6">
      <w:pPr>
        <w:jc w:val="both"/>
      </w:pPr>
      <w:r>
        <w:t>1</w:t>
      </w:r>
      <w:r w:rsidR="00FB41DD">
        <w:t>1</w:t>
      </w:r>
      <w:r>
        <w:t>.1</w:t>
      </w:r>
      <w:r>
        <w:tab/>
        <w:t>Smluvní strany se ve smyslu zákona 89/2012 Sb. dohodly, že jejich závazkový vztah z této smlouvy se řídí příslušnými ustanoveními občanského zákoníku.</w:t>
      </w:r>
    </w:p>
    <w:p w:rsidR="00AC43E6" w:rsidRPr="00FB41DD" w:rsidRDefault="00AC43E6">
      <w:pPr>
        <w:jc w:val="both"/>
        <w:rPr>
          <w:sz w:val="18"/>
          <w:szCs w:val="18"/>
          <w:shd w:val="clear" w:color="auto" w:fill="FF420E"/>
        </w:rPr>
      </w:pPr>
    </w:p>
    <w:p w:rsidR="00AC43E6" w:rsidRDefault="00AC43E6">
      <w:pPr>
        <w:jc w:val="both"/>
      </w:pPr>
      <w:r>
        <w:t>1</w:t>
      </w:r>
      <w:r w:rsidR="00FB41DD">
        <w:t>1</w:t>
      </w:r>
      <w:r>
        <w:t>.2</w:t>
      </w:r>
      <w:r>
        <w:tab/>
        <w:t>Jakékoliv změny nebo doplňky této smlouvy jsou možné pouze písemnými dodatky k této smlouvě podepsanými oběma stranami.</w:t>
      </w:r>
    </w:p>
    <w:p w:rsidR="00AC43E6" w:rsidRPr="00FB41DD" w:rsidRDefault="00AC43E6">
      <w:pPr>
        <w:jc w:val="both"/>
        <w:rPr>
          <w:sz w:val="18"/>
          <w:szCs w:val="18"/>
        </w:rPr>
      </w:pPr>
    </w:p>
    <w:p w:rsidR="00AC43E6" w:rsidRDefault="00AC43E6">
      <w:pPr>
        <w:jc w:val="both"/>
      </w:pPr>
      <w:r>
        <w:t>1</w:t>
      </w:r>
      <w:r w:rsidR="00FB41DD">
        <w:t>1</w:t>
      </w:r>
      <w:r>
        <w:t>.3</w:t>
      </w:r>
      <w:r>
        <w:tab/>
        <w:t>Všechny spory vzniklé z této smlouvy nebo v souvislosti s ní a které se nepodaří vyřešit přednostně smírem, budou rozhodovány obecnými soudy.</w:t>
      </w:r>
    </w:p>
    <w:p w:rsidR="00AC43E6" w:rsidRPr="00FB41DD" w:rsidRDefault="00AC43E6">
      <w:pPr>
        <w:jc w:val="both"/>
        <w:rPr>
          <w:sz w:val="18"/>
          <w:szCs w:val="18"/>
        </w:rPr>
      </w:pPr>
    </w:p>
    <w:p w:rsidR="00AC43E6" w:rsidRDefault="00AC43E6">
      <w:pPr>
        <w:jc w:val="both"/>
      </w:pPr>
      <w:r>
        <w:t>1</w:t>
      </w:r>
      <w:r w:rsidR="00FB41DD">
        <w:t>1</w:t>
      </w:r>
      <w:r>
        <w:t>.4</w:t>
      </w:r>
      <w:r>
        <w:tab/>
        <w:t>Tato smlouva je vyhotovena ve dvou stejnopisech, z nichž po jednom obdrží každá strana.</w:t>
      </w:r>
    </w:p>
    <w:p w:rsidR="00AC43E6" w:rsidRPr="00FB41DD" w:rsidRDefault="00AC43E6">
      <w:pPr>
        <w:jc w:val="both"/>
        <w:rPr>
          <w:sz w:val="18"/>
          <w:szCs w:val="18"/>
        </w:rPr>
      </w:pPr>
    </w:p>
    <w:p w:rsidR="00AC43E6" w:rsidRDefault="00AC43E6">
      <w:pPr>
        <w:jc w:val="both"/>
      </w:pPr>
      <w:r>
        <w:t>1</w:t>
      </w:r>
      <w:r w:rsidR="00FB41DD">
        <w:t>1</w:t>
      </w:r>
      <w:r>
        <w:t>.5</w:t>
      </w:r>
      <w:r>
        <w:tab/>
        <w:t>Smluvní strany potvrzují, že si smlouvu přečetly, jejímu obsahu porozuměly a že tato smlouva obsahuje jejich pravou, svobodnou a vážnou vůli, nebyla uzavřena v tísni či za nápadně nevýhodných podmínek a na důkaz toho připojují své podpisy.</w:t>
      </w:r>
    </w:p>
    <w:p w:rsidR="00AC43E6" w:rsidRPr="00FB41DD" w:rsidRDefault="00AC43E6">
      <w:pPr>
        <w:jc w:val="both"/>
        <w:rPr>
          <w:sz w:val="18"/>
          <w:szCs w:val="18"/>
        </w:rPr>
      </w:pPr>
    </w:p>
    <w:p w:rsidR="00AC43E6" w:rsidRDefault="00AC43E6">
      <w:pPr>
        <w:jc w:val="both"/>
      </w:pPr>
      <w:r>
        <w:t>1</w:t>
      </w:r>
      <w:r w:rsidR="00FB41DD">
        <w:t>1</w:t>
      </w:r>
      <w:r>
        <w:t>.6</w:t>
      </w:r>
      <w:r>
        <w:tab/>
      </w:r>
      <w:r w:rsidR="00636924" w:rsidRPr="00636924">
        <w:t>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www.nulk.cz. Subjekt údajů podpisem smlouvy potvrzuje, že mu výše uvedené informace byly řádně poskytnuty a bere je na vědomí.</w:t>
      </w:r>
    </w:p>
    <w:p w:rsidR="00AC43E6" w:rsidRDefault="00AC43E6">
      <w:pPr>
        <w:jc w:val="both"/>
      </w:pPr>
    </w:p>
    <w:p w:rsidR="00FB41DD" w:rsidRDefault="00FB41DD">
      <w:pPr>
        <w:jc w:val="both"/>
      </w:pPr>
    </w:p>
    <w:p w:rsidR="00AC43E6" w:rsidRDefault="00AC43E6">
      <w:pPr>
        <w:sectPr w:rsidR="00AC43E6" w:rsidSect="008364C6">
          <w:footerReference w:type="default" r:id="rId8"/>
          <w:pgSz w:w="11906" w:h="16838"/>
          <w:pgMar w:top="993" w:right="1134" w:bottom="1701" w:left="1134" w:header="708" w:footer="708" w:gutter="0"/>
          <w:cols w:space="708"/>
          <w:docGrid w:linePitch="600" w:charSpace="32768"/>
        </w:sectPr>
      </w:pPr>
    </w:p>
    <w:p w:rsidR="00AC43E6" w:rsidRDefault="00AC43E6">
      <w:pPr>
        <w:jc w:val="both"/>
      </w:pPr>
      <w:r>
        <w:t>Ve Strážnici dne</w:t>
      </w:r>
      <w:r w:rsidR="004252B1">
        <w:t xml:space="preserve"> 26. 7. 2021 </w:t>
      </w:r>
    </w:p>
    <w:p w:rsidR="00AC43E6" w:rsidRDefault="00AC43E6">
      <w:pPr>
        <w:jc w:val="both"/>
      </w:pPr>
    </w:p>
    <w:p w:rsidR="00AC43E6" w:rsidRDefault="00AC43E6">
      <w:pPr>
        <w:jc w:val="both"/>
      </w:pPr>
      <w:r>
        <w:t>Objednatel:</w:t>
      </w:r>
    </w:p>
    <w:p w:rsidR="00AC43E6" w:rsidRDefault="00AC43E6">
      <w:pPr>
        <w:jc w:val="both"/>
      </w:pPr>
    </w:p>
    <w:p w:rsidR="00AC43E6" w:rsidRDefault="00AC43E6">
      <w:pPr>
        <w:jc w:val="center"/>
      </w:pPr>
      <w:r>
        <w:t>.............................................</w:t>
      </w:r>
    </w:p>
    <w:p w:rsidR="00946064" w:rsidRDefault="00946064">
      <w:pPr>
        <w:jc w:val="center"/>
      </w:pPr>
    </w:p>
    <w:p w:rsidR="00AC43E6" w:rsidRDefault="00AC43E6">
      <w:pPr>
        <w:jc w:val="both"/>
      </w:pPr>
      <w:r>
        <w:t xml:space="preserve">V </w:t>
      </w:r>
      <w:r w:rsidR="008364C6">
        <w:t>Olomouci</w:t>
      </w:r>
      <w:r>
        <w:t xml:space="preserve"> dne</w:t>
      </w:r>
      <w:r w:rsidR="004252B1">
        <w:t xml:space="preserve"> 15. 7. 2021 </w:t>
      </w:r>
    </w:p>
    <w:p w:rsidR="00AC43E6" w:rsidRDefault="00AC43E6">
      <w:pPr>
        <w:jc w:val="both"/>
      </w:pPr>
    </w:p>
    <w:p w:rsidR="00AC43E6" w:rsidRDefault="00AC43E6">
      <w:pPr>
        <w:jc w:val="both"/>
      </w:pPr>
      <w:r>
        <w:t>Zhotovitel:</w:t>
      </w:r>
    </w:p>
    <w:p w:rsidR="00AC43E6" w:rsidRDefault="00AC43E6">
      <w:pPr>
        <w:jc w:val="both"/>
      </w:pPr>
    </w:p>
    <w:p w:rsidR="00AC43E6" w:rsidRDefault="00AC43E6">
      <w:pPr>
        <w:jc w:val="center"/>
      </w:pPr>
      <w:r>
        <w:t>.............................................</w:t>
      </w:r>
    </w:p>
    <w:p w:rsidR="00946064" w:rsidRDefault="00946064" w:rsidP="00946064">
      <w:pPr>
        <w:jc w:val="center"/>
      </w:pPr>
    </w:p>
    <w:p w:rsidR="00946064" w:rsidRDefault="00946064">
      <w:pPr>
        <w:sectPr w:rsidR="00946064" w:rsidSect="00712F76">
          <w:type w:val="continuous"/>
          <w:pgSz w:w="11906" w:h="16838"/>
          <w:pgMar w:top="850" w:right="1134" w:bottom="1418" w:left="1134" w:header="708" w:footer="708" w:gutter="0"/>
          <w:cols w:num="2" w:space="708"/>
          <w:docGrid w:linePitch="600" w:charSpace="32768"/>
        </w:sectPr>
      </w:pPr>
    </w:p>
    <w:p w:rsidR="00AC43E6" w:rsidRDefault="00AC43E6">
      <w:pPr>
        <w:sectPr w:rsidR="00AC43E6">
          <w:type w:val="continuous"/>
          <w:pgSz w:w="11906" w:h="16838"/>
          <w:pgMar w:top="850" w:right="1134" w:bottom="1560" w:left="1134" w:header="708" w:footer="708" w:gutter="0"/>
          <w:cols w:space="708"/>
          <w:docGrid w:linePitch="600" w:charSpace="32768"/>
        </w:sectPr>
      </w:pPr>
    </w:p>
    <w:p w:rsidR="009472E6" w:rsidRDefault="009472E6">
      <w:bookmarkStart w:id="0" w:name="_GoBack"/>
      <w:bookmarkEnd w:id="0"/>
    </w:p>
    <w:sectPr w:rsidR="009472E6" w:rsidSect="00EA5637">
      <w:type w:val="continuous"/>
      <w:pgSz w:w="11906" w:h="16838"/>
      <w:pgMar w:top="850" w:right="1134" w:bottom="1560"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BA5" w:rsidRDefault="00D81BA5" w:rsidP="00DC5D96">
      <w:r>
        <w:separator/>
      </w:r>
    </w:p>
  </w:endnote>
  <w:endnote w:type="continuationSeparator" w:id="0">
    <w:p w:rsidR="00D81BA5" w:rsidRDefault="00D81BA5" w:rsidP="00DC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ohit Devanagari">
    <w:altName w:val="Times New Roman"/>
    <w:charset w:val="01"/>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A5" w:rsidRDefault="004252B1">
    <w:pPr>
      <w:pStyle w:val="Zpat"/>
      <w:jc w:val="center"/>
    </w:pPr>
    <w:r>
      <w:fldChar w:fldCharType="begin"/>
    </w:r>
    <w:r>
      <w:instrText xml:space="preserve"> PAGE   \* MERGEFORMAT </w:instrText>
    </w:r>
    <w:r>
      <w:fldChar w:fldCharType="separate"/>
    </w:r>
    <w:r>
      <w:rPr>
        <w:noProof/>
      </w:rPr>
      <w:t>2</w:t>
    </w:r>
    <w:r>
      <w:rPr>
        <w:noProof/>
      </w:rPr>
      <w:fldChar w:fldCharType="end"/>
    </w:r>
  </w:p>
  <w:p w:rsidR="00D81BA5" w:rsidRDefault="00D81BA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BA5" w:rsidRDefault="00D81BA5" w:rsidP="00DC5D96">
      <w:r>
        <w:separator/>
      </w:r>
    </w:p>
  </w:footnote>
  <w:footnote w:type="continuationSeparator" w:id="0">
    <w:p w:rsidR="00D81BA5" w:rsidRDefault="00D81BA5" w:rsidP="00DC5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multilevel"/>
    <w:tmpl w:val="AA1A52AC"/>
    <w:name w:val="WW8Num22"/>
    <w:lvl w:ilvl="0">
      <w:start w:val="1"/>
      <w:numFmt w:val="decimal"/>
      <w:lvlText w:val="%1."/>
      <w:lvlJc w:val="left"/>
      <w:pPr>
        <w:tabs>
          <w:tab w:val="num" w:pos="720"/>
        </w:tabs>
        <w:ind w:left="720" w:hanging="360"/>
      </w:pPr>
      <w:rPr>
        <w:rFonts w:ascii="Arial" w:hAnsi="Arial" w:cs="Arial"/>
        <w:sz w:val="20"/>
        <w:szCs w:val="24"/>
      </w:rPr>
    </w:lvl>
    <w:lvl w:ilvl="1">
      <w:start w:val="1"/>
      <w:numFmt w:val="decimal"/>
      <w:lvlText w:val="%1.%2"/>
      <w:lvlJc w:val="left"/>
      <w:pPr>
        <w:tabs>
          <w:tab w:val="num" w:pos="0"/>
        </w:tabs>
        <w:ind w:left="1065" w:hanging="70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2"/>
      <w:numFmt w:val="bullet"/>
      <w:lvlText w:val="-"/>
      <w:lvlJc w:val="left"/>
      <w:pPr>
        <w:tabs>
          <w:tab w:val="num" w:pos="0"/>
        </w:tabs>
        <w:ind w:left="1146"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9374B41"/>
    <w:multiLevelType w:val="hybridMultilevel"/>
    <w:tmpl w:val="5D308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38"/>
    <w:rsid w:val="00023153"/>
    <w:rsid w:val="0008676E"/>
    <w:rsid w:val="0009773F"/>
    <w:rsid w:val="000A1825"/>
    <w:rsid w:val="00132C16"/>
    <w:rsid w:val="001C337E"/>
    <w:rsid w:val="00230DCA"/>
    <w:rsid w:val="003B0498"/>
    <w:rsid w:val="003D1ABD"/>
    <w:rsid w:val="0041108D"/>
    <w:rsid w:val="004252B1"/>
    <w:rsid w:val="004A541C"/>
    <w:rsid w:val="004E6E32"/>
    <w:rsid w:val="00577331"/>
    <w:rsid w:val="005C36FC"/>
    <w:rsid w:val="00636924"/>
    <w:rsid w:val="006E38F3"/>
    <w:rsid w:val="006F7015"/>
    <w:rsid w:val="00712F76"/>
    <w:rsid w:val="008364C6"/>
    <w:rsid w:val="008A0631"/>
    <w:rsid w:val="00903C58"/>
    <w:rsid w:val="00946064"/>
    <w:rsid w:val="009472E6"/>
    <w:rsid w:val="009C6B2A"/>
    <w:rsid w:val="00A86392"/>
    <w:rsid w:val="00AC43E6"/>
    <w:rsid w:val="00B91638"/>
    <w:rsid w:val="00C670EA"/>
    <w:rsid w:val="00CD7DF5"/>
    <w:rsid w:val="00D81BA5"/>
    <w:rsid w:val="00D83F35"/>
    <w:rsid w:val="00DC5D96"/>
    <w:rsid w:val="00E07DE5"/>
    <w:rsid w:val="00E666D3"/>
    <w:rsid w:val="00E831AF"/>
    <w:rsid w:val="00EA5637"/>
    <w:rsid w:val="00F9430B"/>
    <w:rsid w:val="00FB41DD"/>
    <w:rsid w:val="00FE1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880EF65"/>
  <w15:docId w15:val="{08D8F3D8-DB9E-49A3-B9E6-B9C8CF33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5637"/>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A5637"/>
    <w:rPr>
      <w:rFonts w:ascii="Arial" w:hAnsi="Arial" w:cs="Arial"/>
    </w:rPr>
  </w:style>
  <w:style w:type="character" w:customStyle="1" w:styleId="WW8Num2z0">
    <w:name w:val="WW8Num2z0"/>
    <w:rsid w:val="00EA5637"/>
    <w:rPr>
      <w:rFonts w:ascii="Arial" w:hAnsi="Arial" w:cs="Arial"/>
      <w:sz w:val="20"/>
      <w:szCs w:val="20"/>
    </w:rPr>
  </w:style>
  <w:style w:type="character" w:customStyle="1" w:styleId="WW8Num2z1">
    <w:name w:val="WW8Num2z1"/>
    <w:rsid w:val="00EA5637"/>
    <w:rPr>
      <w:rFonts w:hint="default"/>
    </w:rPr>
  </w:style>
  <w:style w:type="character" w:customStyle="1" w:styleId="WW8Num3z0">
    <w:name w:val="WW8Num3z0"/>
    <w:rsid w:val="00EA5637"/>
  </w:style>
  <w:style w:type="character" w:customStyle="1" w:styleId="WW8Num3z1">
    <w:name w:val="WW8Num3z1"/>
    <w:rsid w:val="00EA5637"/>
    <w:rPr>
      <w:rFonts w:ascii="Arial" w:hAnsi="Arial" w:cs="Arial"/>
      <w:sz w:val="20"/>
      <w:szCs w:val="20"/>
    </w:rPr>
  </w:style>
  <w:style w:type="character" w:customStyle="1" w:styleId="WW8Num3z2">
    <w:name w:val="WW8Num3z2"/>
    <w:rsid w:val="00EA5637"/>
  </w:style>
  <w:style w:type="character" w:customStyle="1" w:styleId="WW8Num3z3">
    <w:name w:val="WW8Num3z3"/>
    <w:rsid w:val="00EA5637"/>
  </w:style>
  <w:style w:type="character" w:customStyle="1" w:styleId="WW8Num3z4">
    <w:name w:val="WW8Num3z4"/>
    <w:rsid w:val="00EA5637"/>
  </w:style>
  <w:style w:type="character" w:customStyle="1" w:styleId="WW8Num3z5">
    <w:name w:val="WW8Num3z5"/>
    <w:rsid w:val="00EA5637"/>
  </w:style>
  <w:style w:type="character" w:customStyle="1" w:styleId="WW8Num3z6">
    <w:name w:val="WW8Num3z6"/>
    <w:rsid w:val="00EA5637"/>
  </w:style>
  <w:style w:type="character" w:customStyle="1" w:styleId="WW8Num3z7">
    <w:name w:val="WW8Num3z7"/>
    <w:rsid w:val="00EA5637"/>
  </w:style>
  <w:style w:type="character" w:customStyle="1" w:styleId="WW8Num3z8">
    <w:name w:val="WW8Num3z8"/>
    <w:rsid w:val="00EA5637"/>
  </w:style>
  <w:style w:type="character" w:customStyle="1" w:styleId="WW8Num4z0">
    <w:name w:val="WW8Num4z0"/>
    <w:rsid w:val="00EA5637"/>
    <w:rPr>
      <w:rFonts w:ascii="Times New Roman" w:hAnsi="Times New Roman" w:cs="Times New Roman"/>
    </w:rPr>
  </w:style>
  <w:style w:type="character" w:customStyle="1" w:styleId="WW8Num5z0">
    <w:name w:val="WW8Num5z0"/>
    <w:rsid w:val="00EA5637"/>
  </w:style>
  <w:style w:type="character" w:customStyle="1" w:styleId="WW8Num5z1">
    <w:name w:val="WW8Num5z1"/>
    <w:rsid w:val="00EA5637"/>
  </w:style>
  <w:style w:type="character" w:customStyle="1" w:styleId="WW8Num5z2">
    <w:name w:val="WW8Num5z2"/>
    <w:rsid w:val="00EA5637"/>
  </w:style>
  <w:style w:type="character" w:customStyle="1" w:styleId="WW8Num5z3">
    <w:name w:val="WW8Num5z3"/>
    <w:rsid w:val="00EA5637"/>
  </w:style>
  <w:style w:type="character" w:customStyle="1" w:styleId="WW8Num5z4">
    <w:name w:val="WW8Num5z4"/>
    <w:rsid w:val="00EA5637"/>
  </w:style>
  <w:style w:type="character" w:customStyle="1" w:styleId="WW8Num5z5">
    <w:name w:val="WW8Num5z5"/>
    <w:rsid w:val="00EA5637"/>
  </w:style>
  <w:style w:type="character" w:customStyle="1" w:styleId="WW8Num5z6">
    <w:name w:val="WW8Num5z6"/>
    <w:rsid w:val="00EA5637"/>
  </w:style>
  <w:style w:type="character" w:customStyle="1" w:styleId="WW8Num5z7">
    <w:name w:val="WW8Num5z7"/>
    <w:rsid w:val="00EA5637"/>
  </w:style>
  <w:style w:type="character" w:customStyle="1" w:styleId="WW8Num5z8">
    <w:name w:val="WW8Num5z8"/>
    <w:rsid w:val="00EA5637"/>
  </w:style>
  <w:style w:type="character" w:customStyle="1" w:styleId="Standardnpsmoodstavce5">
    <w:name w:val="Standardní písmo odstavce5"/>
    <w:rsid w:val="00EA5637"/>
  </w:style>
  <w:style w:type="character" w:customStyle="1" w:styleId="WW8Num6z0">
    <w:name w:val="WW8Num6z0"/>
    <w:rsid w:val="00EA5637"/>
    <w:rPr>
      <w:rFonts w:ascii="Arial" w:hAnsi="Arial" w:cs="Arial"/>
      <w:sz w:val="20"/>
      <w:szCs w:val="20"/>
    </w:rPr>
  </w:style>
  <w:style w:type="character" w:customStyle="1" w:styleId="Standardnpsmoodstavce4">
    <w:name w:val="Standardní písmo odstavce4"/>
    <w:rsid w:val="00EA5637"/>
  </w:style>
  <w:style w:type="character" w:customStyle="1" w:styleId="WW8Num1z1">
    <w:name w:val="WW8Num1z1"/>
    <w:rsid w:val="00EA5637"/>
  </w:style>
  <w:style w:type="character" w:customStyle="1" w:styleId="WW8Num1z2">
    <w:name w:val="WW8Num1z2"/>
    <w:rsid w:val="00EA5637"/>
  </w:style>
  <w:style w:type="character" w:customStyle="1" w:styleId="WW8Num1z3">
    <w:name w:val="WW8Num1z3"/>
    <w:rsid w:val="00EA5637"/>
  </w:style>
  <w:style w:type="character" w:customStyle="1" w:styleId="WW8Num1z4">
    <w:name w:val="WW8Num1z4"/>
    <w:rsid w:val="00EA5637"/>
  </w:style>
  <w:style w:type="character" w:customStyle="1" w:styleId="WW8Num1z5">
    <w:name w:val="WW8Num1z5"/>
    <w:rsid w:val="00EA5637"/>
  </w:style>
  <w:style w:type="character" w:customStyle="1" w:styleId="WW8Num1z6">
    <w:name w:val="WW8Num1z6"/>
    <w:rsid w:val="00EA5637"/>
  </w:style>
  <w:style w:type="character" w:customStyle="1" w:styleId="WW8Num1z7">
    <w:name w:val="WW8Num1z7"/>
    <w:rsid w:val="00EA5637"/>
  </w:style>
  <w:style w:type="character" w:customStyle="1" w:styleId="WW8Num1z8">
    <w:name w:val="WW8Num1z8"/>
    <w:rsid w:val="00EA5637"/>
  </w:style>
  <w:style w:type="character" w:customStyle="1" w:styleId="WW8Num4z1">
    <w:name w:val="WW8Num4z1"/>
    <w:rsid w:val="00EA5637"/>
    <w:rPr>
      <w:rFonts w:ascii="Arial" w:hAnsi="Arial" w:cs="Arial"/>
      <w:sz w:val="20"/>
      <w:szCs w:val="20"/>
    </w:rPr>
  </w:style>
  <w:style w:type="character" w:customStyle="1" w:styleId="WW8Num4z2">
    <w:name w:val="WW8Num4z2"/>
    <w:rsid w:val="00EA5637"/>
  </w:style>
  <w:style w:type="character" w:customStyle="1" w:styleId="WW8Num4z3">
    <w:name w:val="WW8Num4z3"/>
    <w:rsid w:val="00EA5637"/>
  </w:style>
  <w:style w:type="character" w:customStyle="1" w:styleId="WW8Num4z4">
    <w:name w:val="WW8Num4z4"/>
    <w:rsid w:val="00EA5637"/>
  </w:style>
  <w:style w:type="character" w:customStyle="1" w:styleId="WW8Num4z5">
    <w:name w:val="WW8Num4z5"/>
    <w:rsid w:val="00EA5637"/>
  </w:style>
  <w:style w:type="character" w:customStyle="1" w:styleId="WW8Num4z6">
    <w:name w:val="WW8Num4z6"/>
    <w:rsid w:val="00EA5637"/>
  </w:style>
  <w:style w:type="character" w:customStyle="1" w:styleId="WW8Num4z7">
    <w:name w:val="WW8Num4z7"/>
    <w:rsid w:val="00EA5637"/>
  </w:style>
  <w:style w:type="character" w:customStyle="1" w:styleId="WW8Num4z8">
    <w:name w:val="WW8Num4z8"/>
    <w:rsid w:val="00EA5637"/>
  </w:style>
  <w:style w:type="character" w:customStyle="1" w:styleId="Standardnpsmoodstavce3">
    <w:name w:val="Standardní písmo odstavce3"/>
    <w:rsid w:val="00EA5637"/>
  </w:style>
  <w:style w:type="character" w:customStyle="1" w:styleId="Standardnpsmoodstavce2">
    <w:name w:val="Standardní písmo odstavce2"/>
    <w:rsid w:val="00EA5637"/>
  </w:style>
  <w:style w:type="character" w:customStyle="1" w:styleId="Standardnpsmoodstavce1">
    <w:name w:val="Standardní písmo odstavce1"/>
    <w:rsid w:val="00EA5637"/>
  </w:style>
  <w:style w:type="character" w:styleId="slostrnky">
    <w:name w:val="page number"/>
    <w:basedOn w:val="Standardnpsmoodstavce1"/>
    <w:rsid w:val="00EA5637"/>
  </w:style>
  <w:style w:type="character" w:styleId="Hypertextovodkaz">
    <w:name w:val="Hyperlink"/>
    <w:rsid w:val="00EA5637"/>
    <w:rPr>
      <w:color w:val="0000FF"/>
      <w:u w:val="single"/>
    </w:rPr>
  </w:style>
  <w:style w:type="character" w:customStyle="1" w:styleId="Odkaznakoment1">
    <w:name w:val="Odkaz na komentář1"/>
    <w:rsid w:val="00EA5637"/>
    <w:rPr>
      <w:sz w:val="16"/>
      <w:szCs w:val="16"/>
    </w:rPr>
  </w:style>
  <w:style w:type="character" w:customStyle="1" w:styleId="TextkomenteChar">
    <w:name w:val="Text komentáře Char"/>
    <w:rsid w:val="00EA5637"/>
  </w:style>
  <w:style w:type="character" w:customStyle="1" w:styleId="PedmtkomenteChar">
    <w:name w:val="Předmět komentáře Char"/>
    <w:rsid w:val="00EA5637"/>
    <w:rPr>
      <w:b/>
      <w:bCs/>
    </w:rPr>
  </w:style>
  <w:style w:type="character" w:customStyle="1" w:styleId="TextbublinyChar">
    <w:name w:val="Text bubliny Char"/>
    <w:rsid w:val="00EA5637"/>
    <w:rPr>
      <w:rFonts w:ascii="Tahoma" w:hAnsi="Tahoma" w:cs="Tahoma"/>
      <w:sz w:val="16"/>
      <w:szCs w:val="16"/>
    </w:rPr>
  </w:style>
  <w:style w:type="character" w:customStyle="1" w:styleId="Odkaznakoment2">
    <w:name w:val="Odkaz na komentář2"/>
    <w:rsid w:val="00EA5637"/>
    <w:rPr>
      <w:sz w:val="16"/>
      <w:szCs w:val="16"/>
    </w:rPr>
  </w:style>
  <w:style w:type="character" w:customStyle="1" w:styleId="TextkomenteChar1">
    <w:name w:val="Text komentáře Char1"/>
    <w:rsid w:val="00EA5637"/>
    <w:rPr>
      <w:lang w:eastAsia="zh-CN"/>
    </w:rPr>
  </w:style>
  <w:style w:type="paragraph" w:customStyle="1" w:styleId="Nadpis">
    <w:name w:val="Nadpis"/>
    <w:basedOn w:val="Normln"/>
    <w:next w:val="Zkladntext"/>
    <w:rsid w:val="00EA5637"/>
    <w:pPr>
      <w:keepNext/>
      <w:spacing w:before="240" w:after="120"/>
    </w:pPr>
    <w:rPr>
      <w:rFonts w:ascii="Arial" w:eastAsia="MS Mincho" w:hAnsi="Arial" w:cs="Tahoma"/>
      <w:sz w:val="28"/>
      <w:szCs w:val="28"/>
    </w:rPr>
  </w:style>
  <w:style w:type="paragraph" w:styleId="Zkladntext">
    <w:name w:val="Body Text"/>
    <w:basedOn w:val="Normln"/>
    <w:rsid w:val="00EA5637"/>
    <w:pPr>
      <w:spacing w:after="120"/>
    </w:pPr>
  </w:style>
  <w:style w:type="paragraph" w:styleId="Seznam">
    <w:name w:val="List"/>
    <w:basedOn w:val="Zkladntext"/>
    <w:rsid w:val="00EA5637"/>
    <w:rPr>
      <w:rFonts w:cs="Tahoma"/>
    </w:rPr>
  </w:style>
  <w:style w:type="paragraph" w:styleId="Titulek">
    <w:name w:val="caption"/>
    <w:basedOn w:val="Normln"/>
    <w:qFormat/>
    <w:rsid w:val="00EA5637"/>
    <w:pPr>
      <w:suppressLineNumbers/>
      <w:spacing w:before="120" w:after="120"/>
    </w:pPr>
    <w:rPr>
      <w:rFonts w:cs="Lohit Devanagari"/>
      <w:i/>
      <w:iCs/>
    </w:rPr>
  </w:style>
  <w:style w:type="paragraph" w:customStyle="1" w:styleId="Rejstk">
    <w:name w:val="Rejstřík"/>
    <w:basedOn w:val="Normln"/>
    <w:rsid w:val="00EA5637"/>
    <w:pPr>
      <w:suppressLineNumbers/>
    </w:pPr>
    <w:rPr>
      <w:rFonts w:cs="Tahoma"/>
    </w:rPr>
  </w:style>
  <w:style w:type="paragraph" w:customStyle="1" w:styleId="Titulek2">
    <w:name w:val="Titulek2"/>
    <w:basedOn w:val="Normln"/>
    <w:rsid w:val="00EA5637"/>
    <w:pPr>
      <w:suppressLineNumbers/>
      <w:spacing w:before="120" w:after="120"/>
    </w:pPr>
    <w:rPr>
      <w:rFonts w:cs="Arial"/>
      <w:i/>
      <w:iCs/>
    </w:rPr>
  </w:style>
  <w:style w:type="paragraph" w:customStyle="1" w:styleId="Titulek1">
    <w:name w:val="Titulek1"/>
    <w:basedOn w:val="Normln"/>
    <w:rsid w:val="00EA5637"/>
    <w:pPr>
      <w:suppressLineNumbers/>
      <w:spacing w:before="120" w:after="120"/>
    </w:pPr>
    <w:rPr>
      <w:rFonts w:cs="Tahoma"/>
      <w:i/>
      <w:iCs/>
    </w:rPr>
  </w:style>
  <w:style w:type="paragraph" w:styleId="Zpat">
    <w:name w:val="footer"/>
    <w:basedOn w:val="Normln"/>
    <w:link w:val="ZpatChar"/>
    <w:uiPriority w:val="99"/>
    <w:rsid w:val="00EA5637"/>
    <w:pPr>
      <w:tabs>
        <w:tab w:val="center" w:pos="4536"/>
        <w:tab w:val="right" w:pos="9072"/>
      </w:tabs>
    </w:pPr>
  </w:style>
  <w:style w:type="paragraph" w:customStyle="1" w:styleId="Obsahrmce">
    <w:name w:val="Obsah rámce"/>
    <w:basedOn w:val="Zkladntext"/>
    <w:rsid w:val="00EA5637"/>
  </w:style>
  <w:style w:type="paragraph" w:customStyle="1" w:styleId="Textkomente1">
    <w:name w:val="Text komentáře1"/>
    <w:basedOn w:val="Normln"/>
    <w:rsid w:val="00EA5637"/>
    <w:rPr>
      <w:sz w:val="20"/>
      <w:szCs w:val="20"/>
    </w:rPr>
  </w:style>
  <w:style w:type="paragraph" w:styleId="Pedmtkomente">
    <w:name w:val="annotation subject"/>
    <w:basedOn w:val="Textkomente1"/>
    <w:next w:val="Textkomente1"/>
    <w:rsid w:val="00EA5637"/>
    <w:rPr>
      <w:b/>
      <w:bCs/>
    </w:rPr>
  </w:style>
  <w:style w:type="paragraph" w:styleId="Textbubliny">
    <w:name w:val="Balloon Text"/>
    <w:basedOn w:val="Normln"/>
    <w:rsid w:val="00EA5637"/>
    <w:rPr>
      <w:rFonts w:ascii="Tahoma" w:hAnsi="Tahoma" w:cs="Tahoma"/>
      <w:sz w:val="16"/>
      <w:szCs w:val="16"/>
    </w:rPr>
  </w:style>
  <w:style w:type="paragraph" w:customStyle="1" w:styleId="Textkomente2">
    <w:name w:val="Text komentáře2"/>
    <w:basedOn w:val="Normln"/>
    <w:rsid w:val="00EA5637"/>
    <w:rPr>
      <w:sz w:val="20"/>
      <w:szCs w:val="20"/>
    </w:rPr>
  </w:style>
  <w:style w:type="paragraph" w:styleId="Revize">
    <w:name w:val="Revision"/>
    <w:rsid w:val="00EA5637"/>
    <w:pPr>
      <w:suppressAutoHyphens/>
    </w:pPr>
    <w:rPr>
      <w:sz w:val="24"/>
      <w:szCs w:val="24"/>
      <w:lang w:eastAsia="zh-CN"/>
    </w:rPr>
  </w:style>
  <w:style w:type="paragraph" w:styleId="Zhlav">
    <w:name w:val="header"/>
    <w:basedOn w:val="Normln"/>
    <w:link w:val="ZhlavChar"/>
    <w:uiPriority w:val="99"/>
    <w:semiHidden/>
    <w:unhideWhenUsed/>
    <w:rsid w:val="00DC5D96"/>
    <w:pPr>
      <w:tabs>
        <w:tab w:val="center" w:pos="4536"/>
        <w:tab w:val="right" w:pos="9072"/>
      </w:tabs>
    </w:pPr>
  </w:style>
  <w:style w:type="character" w:customStyle="1" w:styleId="ZhlavChar">
    <w:name w:val="Záhlaví Char"/>
    <w:basedOn w:val="Standardnpsmoodstavce"/>
    <w:link w:val="Zhlav"/>
    <w:uiPriority w:val="99"/>
    <w:semiHidden/>
    <w:rsid w:val="00DC5D96"/>
    <w:rPr>
      <w:sz w:val="24"/>
      <w:szCs w:val="24"/>
      <w:lang w:eastAsia="zh-CN"/>
    </w:rPr>
  </w:style>
  <w:style w:type="character" w:customStyle="1" w:styleId="ZpatChar">
    <w:name w:val="Zápatí Char"/>
    <w:basedOn w:val="Standardnpsmoodstavce"/>
    <w:link w:val="Zpat"/>
    <w:uiPriority w:val="99"/>
    <w:rsid w:val="00DC5D96"/>
    <w:rPr>
      <w:sz w:val="24"/>
      <w:szCs w:val="24"/>
      <w:lang w:eastAsia="zh-CN"/>
    </w:rPr>
  </w:style>
  <w:style w:type="paragraph" w:styleId="Odstavecseseznamem">
    <w:name w:val="List Paragraph"/>
    <w:basedOn w:val="Normln"/>
    <w:uiPriority w:val="34"/>
    <w:qFormat/>
    <w:rsid w:val="0009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9406-9935-47E7-ACA2-AC7E2602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9282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hsalaquardova</dc:creator>
  <cp:lastModifiedBy>epodatelna</cp:lastModifiedBy>
  <cp:revision>2</cp:revision>
  <cp:lastPrinted>2021-02-18T07:37:00Z</cp:lastPrinted>
  <dcterms:created xsi:type="dcterms:W3CDTF">2021-07-27T08:00:00Z</dcterms:created>
  <dcterms:modified xsi:type="dcterms:W3CDTF">2021-07-27T08:00:00Z</dcterms:modified>
</cp:coreProperties>
</file>