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FCAD" w14:textId="49853984" w:rsidR="00D34444" w:rsidRPr="00781F68" w:rsidRDefault="00087FE6" w:rsidP="008221C9">
      <w:pPr>
        <w:pStyle w:val="Zpat"/>
        <w:keepNext/>
        <w:widowControl w:val="0"/>
        <w:jc w:val="center"/>
        <w:rPr>
          <w:b/>
          <w:bCs/>
          <w:sz w:val="22"/>
        </w:rPr>
      </w:pPr>
      <w:bookmarkStart w:id="0" w:name="_Toc37062187"/>
      <w:bookmarkStart w:id="1" w:name="_Toc120362033"/>
      <w:r>
        <w:rPr>
          <w:b/>
          <w:bCs/>
          <w:sz w:val="22"/>
        </w:rPr>
        <w:t xml:space="preserve"> </w:t>
      </w:r>
    </w:p>
    <w:p w14:paraId="793A7BF8" w14:textId="77777777" w:rsidR="00D34444" w:rsidRPr="00781F68" w:rsidRDefault="00D34444" w:rsidP="008221C9">
      <w:pPr>
        <w:pStyle w:val="Zpat"/>
        <w:keepNext/>
        <w:widowControl w:val="0"/>
        <w:jc w:val="center"/>
        <w:rPr>
          <w:b/>
          <w:bCs/>
          <w:sz w:val="22"/>
        </w:rPr>
      </w:pPr>
    </w:p>
    <w:p w14:paraId="53B2D480" w14:textId="77777777" w:rsidR="00D34444" w:rsidRPr="00781F68" w:rsidRDefault="00D34444" w:rsidP="008221C9">
      <w:pPr>
        <w:pStyle w:val="Zpat"/>
        <w:keepNext/>
        <w:widowControl w:val="0"/>
        <w:jc w:val="center"/>
        <w:rPr>
          <w:b/>
          <w:bCs/>
          <w:sz w:val="22"/>
        </w:rPr>
      </w:pPr>
    </w:p>
    <w:p w14:paraId="0E8F12A3" w14:textId="77777777" w:rsidR="00D34444" w:rsidRPr="00781F68" w:rsidRDefault="00D34444" w:rsidP="008221C9">
      <w:pPr>
        <w:pStyle w:val="Zpat"/>
        <w:keepNext/>
        <w:widowControl w:val="0"/>
        <w:jc w:val="center"/>
        <w:rPr>
          <w:b/>
          <w:bCs/>
          <w:sz w:val="22"/>
        </w:rPr>
      </w:pPr>
    </w:p>
    <w:p w14:paraId="21CAAC6B" w14:textId="77777777" w:rsidR="00D34444" w:rsidRPr="00781F68" w:rsidRDefault="00D34444" w:rsidP="008221C9">
      <w:pPr>
        <w:pStyle w:val="Zpat"/>
        <w:keepNext/>
        <w:widowControl w:val="0"/>
        <w:jc w:val="center"/>
        <w:rPr>
          <w:b/>
          <w:bCs/>
          <w:sz w:val="22"/>
        </w:rPr>
      </w:pPr>
    </w:p>
    <w:p w14:paraId="355BC255" w14:textId="77777777" w:rsidR="00D34444" w:rsidRPr="00781F68" w:rsidRDefault="00D34444" w:rsidP="008221C9">
      <w:pPr>
        <w:pStyle w:val="Zpat"/>
        <w:keepNext/>
        <w:widowControl w:val="0"/>
        <w:jc w:val="center"/>
        <w:rPr>
          <w:b/>
          <w:bCs/>
          <w:sz w:val="22"/>
        </w:rPr>
      </w:pPr>
    </w:p>
    <w:p w14:paraId="1C3B0DB9" w14:textId="77777777" w:rsidR="00D34444" w:rsidRPr="00781F68" w:rsidRDefault="00D34444" w:rsidP="008221C9">
      <w:pPr>
        <w:pStyle w:val="Zpat"/>
        <w:keepNext/>
        <w:widowControl w:val="0"/>
        <w:jc w:val="center"/>
        <w:rPr>
          <w:b/>
          <w:bCs/>
          <w:sz w:val="22"/>
        </w:rPr>
      </w:pPr>
    </w:p>
    <w:p w14:paraId="208A39B1" w14:textId="77777777" w:rsidR="00D34444" w:rsidRPr="00781F68" w:rsidRDefault="00D34444" w:rsidP="008221C9">
      <w:pPr>
        <w:pStyle w:val="Zpat"/>
        <w:keepNext/>
        <w:widowControl w:val="0"/>
        <w:jc w:val="center"/>
        <w:rPr>
          <w:b/>
          <w:bCs/>
          <w:sz w:val="22"/>
        </w:rPr>
      </w:pPr>
    </w:p>
    <w:p w14:paraId="71D3F9B7" w14:textId="77777777" w:rsidR="00D34444" w:rsidRPr="00781F68" w:rsidRDefault="00D34444" w:rsidP="008221C9">
      <w:pPr>
        <w:pStyle w:val="Zpat"/>
        <w:keepNext/>
        <w:widowControl w:val="0"/>
        <w:jc w:val="center"/>
        <w:rPr>
          <w:b/>
          <w:bCs/>
          <w:sz w:val="22"/>
        </w:rPr>
      </w:pPr>
    </w:p>
    <w:p w14:paraId="6C1FC715" w14:textId="77777777" w:rsidR="00E93943" w:rsidRPr="00781F68" w:rsidRDefault="00E93943" w:rsidP="008221C9">
      <w:pPr>
        <w:pStyle w:val="Zpat"/>
        <w:keepNext/>
        <w:widowControl w:val="0"/>
        <w:jc w:val="center"/>
        <w:rPr>
          <w:b/>
          <w:bCs/>
          <w:sz w:val="32"/>
          <w:szCs w:val="28"/>
        </w:rPr>
      </w:pPr>
      <w:r w:rsidRPr="00781F68">
        <w:rPr>
          <w:b/>
          <w:bCs/>
          <w:sz w:val="32"/>
          <w:szCs w:val="28"/>
        </w:rPr>
        <w:t>SMLOUVA O DÍLO</w:t>
      </w:r>
    </w:p>
    <w:p w14:paraId="1A255629" w14:textId="77777777" w:rsidR="00E93943" w:rsidRPr="00781F68" w:rsidRDefault="00E93943" w:rsidP="008221C9">
      <w:pPr>
        <w:keepNext/>
        <w:widowControl w:val="0"/>
        <w:rPr>
          <w:sz w:val="28"/>
          <w:szCs w:val="28"/>
        </w:rPr>
      </w:pPr>
    </w:p>
    <w:p w14:paraId="7F8A03E7" w14:textId="30C360A2" w:rsidR="00E93943" w:rsidRPr="00781F68" w:rsidRDefault="00E93943" w:rsidP="00EC28F0">
      <w:pPr>
        <w:pStyle w:val="Zpat"/>
        <w:keepNext/>
        <w:widowControl w:val="0"/>
        <w:jc w:val="center"/>
        <w:rPr>
          <w:sz w:val="28"/>
          <w:szCs w:val="28"/>
        </w:rPr>
      </w:pPr>
      <w:r w:rsidRPr="00781F68">
        <w:rPr>
          <w:b/>
          <w:bCs/>
          <w:sz w:val="28"/>
          <w:szCs w:val="28"/>
        </w:rPr>
        <w:br/>
      </w:r>
    </w:p>
    <w:p w14:paraId="6CC4B977" w14:textId="77777777" w:rsidR="00E93943" w:rsidRPr="00781F68" w:rsidRDefault="00E93943" w:rsidP="008221C9">
      <w:pPr>
        <w:keepNext/>
        <w:widowControl w:val="0"/>
        <w:jc w:val="center"/>
        <w:rPr>
          <w:sz w:val="28"/>
          <w:szCs w:val="28"/>
        </w:rPr>
      </w:pPr>
      <w:r w:rsidRPr="00781F68">
        <w:rPr>
          <w:sz w:val="28"/>
          <w:szCs w:val="28"/>
        </w:rPr>
        <w:t>uzavřená mezi</w:t>
      </w:r>
    </w:p>
    <w:p w14:paraId="520BF082" w14:textId="77777777" w:rsidR="00E93943" w:rsidRPr="00781F68" w:rsidRDefault="00E93943" w:rsidP="008221C9">
      <w:pPr>
        <w:keepNext/>
        <w:widowControl w:val="0"/>
        <w:jc w:val="center"/>
        <w:rPr>
          <w:sz w:val="28"/>
          <w:szCs w:val="28"/>
        </w:rPr>
      </w:pPr>
    </w:p>
    <w:p w14:paraId="2F1682D2" w14:textId="77777777" w:rsidR="00E93943" w:rsidRPr="00781F68" w:rsidRDefault="00E93943" w:rsidP="008221C9">
      <w:pPr>
        <w:keepNext/>
        <w:widowControl w:val="0"/>
        <w:jc w:val="center"/>
        <w:rPr>
          <w:sz w:val="28"/>
          <w:szCs w:val="28"/>
        </w:rPr>
      </w:pPr>
    </w:p>
    <w:p w14:paraId="0DA572BB" w14:textId="77777777" w:rsidR="0085049E" w:rsidRPr="00781F68" w:rsidRDefault="0085049E" w:rsidP="008221C9">
      <w:pPr>
        <w:keepNext/>
        <w:widowControl w:val="0"/>
        <w:jc w:val="center"/>
        <w:rPr>
          <w:sz w:val="28"/>
          <w:szCs w:val="28"/>
        </w:rPr>
      </w:pPr>
    </w:p>
    <w:p w14:paraId="1F2F2B81" w14:textId="4D14D8BF" w:rsidR="000547FD" w:rsidRPr="00781F68" w:rsidRDefault="008972A8" w:rsidP="008221C9">
      <w:pPr>
        <w:keepNext/>
        <w:widowControl w:val="0"/>
        <w:jc w:val="center"/>
        <w:rPr>
          <w:b/>
          <w:sz w:val="28"/>
          <w:szCs w:val="28"/>
        </w:rPr>
      </w:pPr>
      <w:r>
        <w:rPr>
          <w:b/>
          <w:sz w:val="28"/>
          <w:szCs w:val="28"/>
        </w:rPr>
        <w:t>Silnice LK a.s.</w:t>
      </w:r>
    </w:p>
    <w:p w14:paraId="6FA4B6D9" w14:textId="77777777" w:rsidR="00E93943" w:rsidRPr="00781F68" w:rsidRDefault="0085049E" w:rsidP="008221C9">
      <w:pPr>
        <w:keepNext/>
        <w:widowControl w:val="0"/>
        <w:jc w:val="center"/>
        <w:rPr>
          <w:sz w:val="28"/>
          <w:szCs w:val="28"/>
        </w:rPr>
      </w:pPr>
      <w:r w:rsidRPr="00781F68">
        <w:rPr>
          <w:sz w:val="28"/>
          <w:szCs w:val="28"/>
        </w:rPr>
        <w:t>jako objednatelem na straně jedné</w:t>
      </w:r>
    </w:p>
    <w:p w14:paraId="1D078B82" w14:textId="77777777" w:rsidR="00E93943" w:rsidRPr="00781F68" w:rsidRDefault="00E93943" w:rsidP="008221C9">
      <w:pPr>
        <w:keepNext/>
        <w:widowControl w:val="0"/>
        <w:jc w:val="center"/>
        <w:rPr>
          <w:sz w:val="28"/>
          <w:szCs w:val="28"/>
        </w:rPr>
      </w:pPr>
    </w:p>
    <w:p w14:paraId="457FCAA0" w14:textId="77777777" w:rsidR="00E93943" w:rsidRPr="00781F68" w:rsidRDefault="00E93943" w:rsidP="008221C9">
      <w:pPr>
        <w:keepNext/>
        <w:widowControl w:val="0"/>
        <w:jc w:val="center"/>
        <w:rPr>
          <w:b/>
          <w:sz w:val="28"/>
          <w:szCs w:val="28"/>
        </w:rPr>
      </w:pPr>
    </w:p>
    <w:p w14:paraId="528D3224" w14:textId="77777777" w:rsidR="00E93943" w:rsidRPr="00781F68" w:rsidRDefault="00E93943" w:rsidP="008221C9">
      <w:pPr>
        <w:keepNext/>
        <w:widowControl w:val="0"/>
        <w:jc w:val="center"/>
        <w:rPr>
          <w:b/>
          <w:sz w:val="28"/>
          <w:szCs w:val="28"/>
        </w:rPr>
      </w:pPr>
      <w:r w:rsidRPr="00781F68">
        <w:rPr>
          <w:b/>
          <w:sz w:val="28"/>
          <w:szCs w:val="28"/>
        </w:rPr>
        <w:t>a</w:t>
      </w:r>
    </w:p>
    <w:p w14:paraId="0DC97D00" w14:textId="77777777" w:rsidR="00E93943" w:rsidRPr="00781F68" w:rsidRDefault="00E93943" w:rsidP="008221C9">
      <w:pPr>
        <w:keepNext/>
        <w:widowControl w:val="0"/>
        <w:jc w:val="center"/>
        <w:rPr>
          <w:sz w:val="28"/>
          <w:szCs w:val="28"/>
        </w:rPr>
      </w:pPr>
    </w:p>
    <w:p w14:paraId="05CD2E63" w14:textId="77777777" w:rsidR="0085049E" w:rsidRPr="00781F68" w:rsidRDefault="0085049E" w:rsidP="008221C9">
      <w:pPr>
        <w:keepNext/>
        <w:widowControl w:val="0"/>
        <w:jc w:val="center"/>
        <w:rPr>
          <w:sz w:val="28"/>
          <w:szCs w:val="28"/>
        </w:rPr>
      </w:pPr>
    </w:p>
    <w:p w14:paraId="2B794716" w14:textId="77777777" w:rsidR="00E93943" w:rsidRPr="00781F68" w:rsidRDefault="00E93943" w:rsidP="008221C9">
      <w:pPr>
        <w:keepNext/>
        <w:widowControl w:val="0"/>
        <w:jc w:val="center"/>
        <w:rPr>
          <w:sz w:val="28"/>
          <w:szCs w:val="28"/>
        </w:rPr>
      </w:pPr>
    </w:p>
    <w:p w14:paraId="66A8D688" w14:textId="03675097" w:rsidR="00E93943" w:rsidRPr="0043076A" w:rsidRDefault="0043076A" w:rsidP="008221C9">
      <w:pPr>
        <w:keepNext/>
        <w:widowControl w:val="0"/>
        <w:jc w:val="center"/>
        <w:rPr>
          <w:b/>
          <w:bCs/>
          <w:sz w:val="28"/>
          <w:szCs w:val="28"/>
        </w:rPr>
      </w:pPr>
      <w:r w:rsidRPr="0043076A">
        <w:rPr>
          <w:b/>
          <w:bCs/>
        </w:rPr>
        <w:t>Jindřich Schedelbauer</w:t>
      </w:r>
    </w:p>
    <w:p w14:paraId="763AFA71" w14:textId="77777777" w:rsidR="00E93943" w:rsidRPr="00781F68" w:rsidRDefault="0085049E" w:rsidP="008221C9">
      <w:pPr>
        <w:keepNext/>
        <w:widowControl w:val="0"/>
        <w:jc w:val="center"/>
        <w:rPr>
          <w:sz w:val="28"/>
          <w:szCs w:val="28"/>
        </w:rPr>
      </w:pPr>
      <w:r w:rsidRPr="00781F68">
        <w:rPr>
          <w:sz w:val="28"/>
          <w:szCs w:val="28"/>
        </w:rPr>
        <w:t>jako zhotovitelem na straně druhé</w:t>
      </w:r>
    </w:p>
    <w:p w14:paraId="4FA6B57D" w14:textId="525EF7EC" w:rsidR="00E93943" w:rsidRDefault="00E93943" w:rsidP="008221C9">
      <w:pPr>
        <w:keepNext/>
        <w:widowControl w:val="0"/>
        <w:rPr>
          <w:sz w:val="22"/>
          <w:szCs w:val="22"/>
        </w:rPr>
      </w:pPr>
    </w:p>
    <w:p w14:paraId="205A071B" w14:textId="38CF5FA4" w:rsidR="00EC28F0" w:rsidRDefault="00EC28F0" w:rsidP="008221C9">
      <w:pPr>
        <w:keepNext/>
        <w:widowControl w:val="0"/>
        <w:rPr>
          <w:sz w:val="22"/>
          <w:szCs w:val="22"/>
        </w:rPr>
      </w:pPr>
    </w:p>
    <w:p w14:paraId="1848A808" w14:textId="77777777" w:rsidR="00EC28F0" w:rsidRPr="004B7AF4" w:rsidRDefault="00EC28F0" w:rsidP="00EC28F0">
      <w:pPr>
        <w:pStyle w:val="Zpat"/>
        <w:keepNext/>
        <w:widowControl w:val="0"/>
        <w:jc w:val="center"/>
        <w:rPr>
          <w:b/>
          <w:bCs/>
          <w:sz w:val="22"/>
        </w:rPr>
      </w:pPr>
      <w:r>
        <w:rPr>
          <w:b/>
          <w:sz w:val="32"/>
          <w:szCs w:val="28"/>
        </w:rPr>
        <w:t>„</w:t>
      </w:r>
      <w:r w:rsidRPr="00390B5D">
        <w:rPr>
          <w:b/>
          <w:sz w:val="32"/>
          <w:szCs w:val="28"/>
        </w:rPr>
        <w:t>Zemní práce – Nový Bor</w:t>
      </w:r>
      <w:r>
        <w:rPr>
          <w:b/>
          <w:sz w:val="32"/>
          <w:szCs w:val="28"/>
        </w:rPr>
        <w:t>“</w:t>
      </w:r>
    </w:p>
    <w:p w14:paraId="366300D1" w14:textId="77777777" w:rsidR="00EC28F0" w:rsidRPr="00781F68" w:rsidRDefault="00EC28F0" w:rsidP="00EC28F0">
      <w:pPr>
        <w:pStyle w:val="Zpat"/>
        <w:keepNext/>
        <w:widowControl w:val="0"/>
        <w:jc w:val="center"/>
        <w:rPr>
          <w:sz w:val="28"/>
          <w:szCs w:val="28"/>
        </w:rPr>
      </w:pPr>
    </w:p>
    <w:p w14:paraId="0694DF56" w14:textId="667ACD73" w:rsidR="00EC28F0" w:rsidRPr="00EC28F0" w:rsidRDefault="00EC28F0" w:rsidP="00EC28F0">
      <w:pPr>
        <w:keepNext/>
        <w:widowControl w:val="0"/>
        <w:jc w:val="center"/>
        <w:rPr>
          <w:b/>
          <w:bCs/>
          <w:sz w:val="22"/>
          <w:szCs w:val="22"/>
        </w:rPr>
      </w:pPr>
      <w:r w:rsidRPr="00EC28F0">
        <w:rPr>
          <w:b/>
          <w:bCs/>
          <w:sz w:val="22"/>
          <w:szCs w:val="22"/>
        </w:rPr>
        <w:t>Z21522</w:t>
      </w:r>
    </w:p>
    <w:p w14:paraId="498D60BD" w14:textId="77777777" w:rsidR="00E93943" w:rsidRPr="00781F68" w:rsidRDefault="00E93943" w:rsidP="008221C9">
      <w:pPr>
        <w:keepNext/>
        <w:widowControl w:val="0"/>
        <w:rPr>
          <w:sz w:val="22"/>
          <w:szCs w:val="22"/>
        </w:rPr>
      </w:pPr>
    </w:p>
    <w:p w14:paraId="4FC514D1" w14:textId="77777777" w:rsidR="00E93943" w:rsidRPr="00781F68" w:rsidRDefault="00E93943" w:rsidP="008221C9">
      <w:pPr>
        <w:keepNext/>
        <w:widowControl w:val="0"/>
        <w:jc w:val="center"/>
        <w:rPr>
          <w:sz w:val="22"/>
          <w:szCs w:val="22"/>
        </w:rPr>
      </w:pPr>
    </w:p>
    <w:p w14:paraId="56BC6DD1" w14:textId="77777777" w:rsidR="0085049E" w:rsidRPr="00781F68" w:rsidRDefault="00E93943" w:rsidP="008221C9">
      <w:pPr>
        <w:pStyle w:val="HHTitle2"/>
        <w:keepNext/>
        <w:widowControl w:val="0"/>
        <w:rPr>
          <w:rFonts w:ascii="Times New Roman" w:hAnsi="Times New Roman" w:cs="Times New Roman"/>
          <w:szCs w:val="22"/>
        </w:rPr>
      </w:pPr>
      <w:r w:rsidRPr="00781F68">
        <w:rPr>
          <w:b w:val="0"/>
          <w:i/>
          <w:iCs/>
          <w:szCs w:val="22"/>
          <w:highlight w:val="green"/>
          <w:u w:val="single"/>
        </w:rPr>
        <w:br w:type="page"/>
      </w:r>
      <w:r w:rsidR="0085049E" w:rsidRPr="00781F68">
        <w:rPr>
          <w:rFonts w:ascii="Times New Roman" w:hAnsi="Times New Roman" w:cs="Times New Roman"/>
          <w:szCs w:val="22"/>
        </w:rPr>
        <w:lastRenderedPageBreak/>
        <w:t>SMLOUVA O DÍLO</w:t>
      </w:r>
    </w:p>
    <w:p w14:paraId="15CDC73E" w14:textId="466B9D87" w:rsidR="0085049E" w:rsidRPr="00781F68" w:rsidRDefault="0085049E" w:rsidP="008221C9">
      <w:pPr>
        <w:keepNext/>
        <w:widowControl w:val="0"/>
        <w:jc w:val="center"/>
        <w:rPr>
          <w:sz w:val="22"/>
          <w:szCs w:val="22"/>
        </w:rPr>
      </w:pPr>
      <w:r w:rsidRPr="00781F68">
        <w:rPr>
          <w:sz w:val="22"/>
          <w:szCs w:val="22"/>
        </w:rPr>
        <w:t xml:space="preserve">uzavřená podle ustanovení § </w:t>
      </w:r>
      <w:r w:rsidRPr="00781F68">
        <w:rPr>
          <w:bCs/>
          <w:sz w:val="22"/>
          <w:szCs w:val="22"/>
        </w:rPr>
        <w:t xml:space="preserve">2586 a násl. </w:t>
      </w:r>
      <w:r w:rsidRPr="00781F68">
        <w:rPr>
          <w:sz w:val="22"/>
          <w:szCs w:val="22"/>
        </w:rPr>
        <w:t xml:space="preserve">zákona č. </w:t>
      </w:r>
      <w:r w:rsidRPr="00781F68">
        <w:rPr>
          <w:bCs/>
          <w:sz w:val="22"/>
          <w:szCs w:val="22"/>
        </w:rPr>
        <w:t>89/2012</w:t>
      </w:r>
      <w:r w:rsidRPr="00781F68">
        <w:rPr>
          <w:sz w:val="22"/>
          <w:szCs w:val="22"/>
        </w:rPr>
        <w:t xml:space="preserve"> Sb., </w:t>
      </w:r>
      <w:r w:rsidRPr="00781F68">
        <w:rPr>
          <w:bCs/>
          <w:sz w:val="22"/>
          <w:szCs w:val="22"/>
        </w:rPr>
        <w:t>občanský zákoník</w:t>
      </w:r>
      <w:r w:rsidR="00895434" w:rsidRPr="00781F68">
        <w:rPr>
          <w:bCs/>
          <w:sz w:val="22"/>
          <w:szCs w:val="22"/>
        </w:rPr>
        <w:t>, ve znění pozdějších předpisů</w:t>
      </w:r>
      <w:r w:rsidRPr="00781F68">
        <w:rPr>
          <w:sz w:val="22"/>
          <w:szCs w:val="22"/>
        </w:rPr>
        <w:br/>
        <w:t>(„</w:t>
      </w:r>
      <w:r w:rsidRPr="00781F68">
        <w:rPr>
          <w:b/>
          <w:sz w:val="22"/>
          <w:szCs w:val="22"/>
        </w:rPr>
        <w:t>Smlouva</w:t>
      </w:r>
      <w:r w:rsidRPr="00781F68">
        <w:rPr>
          <w:sz w:val="22"/>
          <w:szCs w:val="22"/>
        </w:rPr>
        <w:t>“)</w:t>
      </w:r>
    </w:p>
    <w:p w14:paraId="1261409C" w14:textId="77777777" w:rsidR="0085049E" w:rsidRPr="00781F68" w:rsidRDefault="0085049E" w:rsidP="008221C9">
      <w:pPr>
        <w:pStyle w:val="Smluvnistranypreambule"/>
        <w:keepNext/>
        <w:widowControl w:val="0"/>
        <w:rPr>
          <w:rFonts w:ascii="Times New Roman" w:hAnsi="Times New Roman"/>
          <w:b w:val="0"/>
          <w:szCs w:val="22"/>
        </w:rPr>
      </w:pPr>
      <w:r w:rsidRPr="00781F68">
        <w:rPr>
          <w:rFonts w:ascii="Times New Roman" w:hAnsi="Times New Roman"/>
          <w:b w:val="0"/>
          <w:szCs w:val="22"/>
        </w:rPr>
        <w:t>Smluvní strany</w:t>
      </w:r>
    </w:p>
    <w:p w14:paraId="37F86528" w14:textId="5412C0E9" w:rsidR="0085049E" w:rsidRPr="00781F68" w:rsidRDefault="008972A8" w:rsidP="008221C9">
      <w:pPr>
        <w:pStyle w:val="Odstavecseseznamem"/>
        <w:keepNext/>
        <w:widowControl w:val="0"/>
        <w:numPr>
          <w:ilvl w:val="0"/>
          <w:numId w:val="9"/>
        </w:numPr>
        <w:rPr>
          <w:b/>
          <w:szCs w:val="22"/>
        </w:rPr>
      </w:pPr>
      <w:r>
        <w:rPr>
          <w:b/>
          <w:szCs w:val="22"/>
        </w:rPr>
        <w:t>Silnice LK a.s.</w:t>
      </w:r>
    </w:p>
    <w:p w14:paraId="4F4D8A1E" w14:textId="29EE922F" w:rsidR="0085049E" w:rsidRPr="00781F68" w:rsidRDefault="00F46462" w:rsidP="008221C9">
      <w:pPr>
        <w:pStyle w:val="Text11"/>
        <w:widowControl w:val="0"/>
        <w:rPr>
          <w:szCs w:val="22"/>
        </w:rPr>
      </w:pPr>
      <w:r>
        <w:t xml:space="preserve">se sídlem </w:t>
      </w:r>
      <w:r w:rsidR="008972A8" w:rsidRPr="008972A8">
        <w:t>Československé armády 4805/24, Rýnovice, 466 05 Jablonec nad Nisou</w:t>
      </w:r>
      <w:r w:rsidR="00895434" w:rsidRPr="00781F68">
        <w:t xml:space="preserve">, IČO: </w:t>
      </w:r>
      <w:r w:rsidR="008972A8">
        <w:t>28746503</w:t>
      </w:r>
      <w:r w:rsidR="00895434" w:rsidRPr="00781F68">
        <w:t xml:space="preserve">, </w:t>
      </w:r>
      <w:r w:rsidR="00B136DE" w:rsidRPr="00735D09">
        <w:rPr>
          <w:szCs w:val="22"/>
        </w:rPr>
        <w:t>zapsaná v obchodním rejstříku vedeném</w:t>
      </w:r>
      <w:r w:rsidR="00B136DE">
        <w:rPr>
          <w:szCs w:val="22"/>
        </w:rPr>
        <w:t xml:space="preserve"> Krajským</w:t>
      </w:r>
      <w:r w:rsidR="00B136DE" w:rsidRPr="00735D09">
        <w:rPr>
          <w:szCs w:val="22"/>
        </w:rPr>
        <w:t xml:space="preserve"> soudem v</w:t>
      </w:r>
      <w:r w:rsidR="00B136DE">
        <w:rPr>
          <w:szCs w:val="22"/>
        </w:rPr>
        <w:t> Ústí nad Labem</w:t>
      </w:r>
      <w:r w:rsidR="00B136DE" w:rsidRPr="00735D09">
        <w:rPr>
          <w:szCs w:val="22"/>
        </w:rPr>
        <w:t xml:space="preserve"> pod sp. zn. </w:t>
      </w:r>
      <w:r w:rsidR="00B136DE">
        <w:rPr>
          <w:bCs/>
          <w:smallCaps/>
        </w:rPr>
        <w:t>B 2197</w:t>
      </w:r>
    </w:p>
    <w:p w14:paraId="6CB891E3" w14:textId="77777777" w:rsidR="0085049E" w:rsidRPr="00781F68" w:rsidRDefault="0085049E" w:rsidP="008221C9">
      <w:pPr>
        <w:pStyle w:val="Text11"/>
        <w:widowControl w:val="0"/>
        <w:rPr>
          <w:szCs w:val="22"/>
        </w:rPr>
      </w:pPr>
      <w:r w:rsidRPr="00781F68">
        <w:rPr>
          <w:szCs w:val="22"/>
        </w:rPr>
        <w:t>(„</w:t>
      </w:r>
      <w:r w:rsidRPr="00781F68">
        <w:rPr>
          <w:b/>
          <w:szCs w:val="22"/>
        </w:rPr>
        <w:t>Objednatel</w:t>
      </w:r>
      <w:r w:rsidRPr="00781F68">
        <w:rPr>
          <w:szCs w:val="22"/>
        </w:rPr>
        <w:t>“)</w:t>
      </w:r>
    </w:p>
    <w:p w14:paraId="7FC1AE5E" w14:textId="77777777" w:rsidR="0085049E" w:rsidRPr="00781F68" w:rsidRDefault="0085049E" w:rsidP="008221C9">
      <w:pPr>
        <w:pStyle w:val="Smluvstranya"/>
        <w:widowControl w:val="0"/>
        <w:rPr>
          <w:szCs w:val="22"/>
        </w:rPr>
      </w:pPr>
      <w:r w:rsidRPr="00781F68">
        <w:rPr>
          <w:szCs w:val="22"/>
        </w:rPr>
        <w:t>a</w:t>
      </w:r>
    </w:p>
    <w:p w14:paraId="444B448F" w14:textId="5C403002" w:rsidR="0085049E" w:rsidRPr="00781F68" w:rsidRDefault="0043076A" w:rsidP="008221C9">
      <w:pPr>
        <w:pStyle w:val="Odstavecseseznamem"/>
        <w:keepNext/>
        <w:widowControl w:val="0"/>
        <w:numPr>
          <w:ilvl w:val="0"/>
          <w:numId w:val="9"/>
        </w:numPr>
        <w:rPr>
          <w:b/>
          <w:szCs w:val="22"/>
        </w:rPr>
      </w:pPr>
      <w:bookmarkStart w:id="2" w:name="_Hlk77683517"/>
      <w:r>
        <w:t>Jindřich Schedelbauer</w:t>
      </w:r>
    </w:p>
    <w:p w14:paraId="1691F7E5" w14:textId="4BB9F3F1" w:rsidR="0085049E" w:rsidRPr="00735D09" w:rsidRDefault="0085049E" w:rsidP="008221C9">
      <w:pPr>
        <w:pStyle w:val="Text11"/>
        <w:widowControl w:val="0"/>
        <w:rPr>
          <w:szCs w:val="22"/>
        </w:rPr>
      </w:pPr>
      <w:r w:rsidRPr="00735D09">
        <w:rPr>
          <w:szCs w:val="22"/>
        </w:rPr>
        <w:t xml:space="preserve">se sídlem </w:t>
      </w:r>
      <w:r w:rsidR="0043076A">
        <w:t>Rybniště 994, 471 14 Kamenický Šenov</w:t>
      </w:r>
      <w:r w:rsidRPr="00735D09">
        <w:rPr>
          <w:szCs w:val="22"/>
        </w:rPr>
        <w:t xml:space="preserve">, IČO: </w:t>
      </w:r>
      <w:r w:rsidR="0043076A">
        <w:t>445 59 194</w:t>
      </w:r>
    </w:p>
    <w:bookmarkEnd w:id="2"/>
    <w:p w14:paraId="78DFCCC7" w14:textId="2209B172" w:rsidR="0085049E" w:rsidRPr="00735D09" w:rsidRDefault="0085049E" w:rsidP="008221C9">
      <w:pPr>
        <w:pStyle w:val="Text11"/>
        <w:widowControl w:val="0"/>
        <w:rPr>
          <w:szCs w:val="22"/>
        </w:rPr>
      </w:pPr>
      <w:r w:rsidRPr="00735D09">
        <w:rPr>
          <w:szCs w:val="22"/>
        </w:rPr>
        <w:t xml:space="preserve">bankovní učet </w:t>
      </w:r>
      <w:r w:rsidR="0043076A">
        <w:t>928212369/0800</w:t>
      </w:r>
      <w:r w:rsidRPr="00735D09">
        <w:rPr>
          <w:szCs w:val="22"/>
        </w:rPr>
        <w:t xml:space="preserve"> vedený u </w:t>
      </w:r>
      <w:r w:rsidR="0043076A">
        <w:rPr>
          <w:szCs w:val="22"/>
        </w:rPr>
        <w:t>Č</w:t>
      </w:r>
      <w:r w:rsidR="0043076A" w:rsidRPr="0043076A">
        <w:rPr>
          <w:szCs w:val="22"/>
        </w:rPr>
        <w:t>eské spořitelny</w:t>
      </w:r>
      <w:r w:rsidR="0043076A">
        <w:rPr>
          <w:szCs w:val="22"/>
        </w:rPr>
        <w:t>, a. s.</w:t>
      </w:r>
    </w:p>
    <w:p w14:paraId="3CBFDE29" w14:textId="77777777" w:rsidR="0085049E" w:rsidRPr="00781F68" w:rsidRDefault="0085049E" w:rsidP="008221C9">
      <w:pPr>
        <w:pStyle w:val="Text11"/>
        <w:widowControl w:val="0"/>
        <w:rPr>
          <w:szCs w:val="22"/>
        </w:rPr>
      </w:pPr>
      <w:r w:rsidRPr="00781F68">
        <w:rPr>
          <w:szCs w:val="22"/>
        </w:rPr>
        <w:t xml:space="preserve"> („</w:t>
      </w:r>
      <w:r w:rsidRPr="00781F68">
        <w:rPr>
          <w:b/>
          <w:szCs w:val="22"/>
        </w:rPr>
        <w:t>Zhotovitel</w:t>
      </w:r>
      <w:r w:rsidRPr="00781F68">
        <w:rPr>
          <w:szCs w:val="22"/>
        </w:rPr>
        <w:t>“)</w:t>
      </w:r>
    </w:p>
    <w:p w14:paraId="27BAAC14" w14:textId="77777777" w:rsidR="0085049E" w:rsidRPr="00781F68" w:rsidRDefault="0085049E" w:rsidP="008221C9">
      <w:pPr>
        <w:pStyle w:val="Text11"/>
        <w:widowControl w:val="0"/>
        <w:ind w:firstLine="6"/>
        <w:rPr>
          <w:szCs w:val="22"/>
        </w:rPr>
      </w:pPr>
      <w:r w:rsidRPr="00781F68">
        <w:rPr>
          <w:szCs w:val="22"/>
        </w:rPr>
        <w:t>(Objednatel a Zhotovitel společně „</w:t>
      </w:r>
      <w:r w:rsidRPr="00781F68">
        <w:rPr>
          <w:b/>
          <w:szCs w:val="22"/>
        </w:rPr>
        <w:t>Strany</w:t>
      </w:r>
      <w:r w:rsidRPr="00781F68">
        <w:rPr>
          <w:szCs w:val="22"/>
        </w:rPr>
        <w:t>“</w:t>
      </w:r>
      <w:r w:rsidR="00FF6DB3" w:rsidRPr="00781F68">
        <w:rPr>
          <w:szCs w:val="22"/>
        </w:rPr>
        <w:t>, a každý z nich samostatně</w:t>
      </w:r>
      <w:r w:rsidRPr="00781F68">
        <w:rPr>
          <w:szCs w:val="22"/>
        </w:rPr>
        <w:t xml:space="preserve"> „</w:t>
      </w:r>
      <w:r w:rsidRPr="00781F68">
        <w:rPr>
          <w:b/>
          <w:szCs w:val="22"/>
        </w:rPr>
        <w:t>Strana</w:t>
      </w:r>
      <w:r w:rsidRPr="00781F68">
        <w:rPr>
          <w:szCs w:val="22"/>
        </w:rPr>
        <w:t>“)</w:t>
      </w:r>
    </w:p>
    <w:p w14:paraId="3F68454C" w14:textId="77777777" w:rsidR="0085049E" w:rsidRPr="00781F68" w:rsidRDefault="0085049E" w:rsidP="008221C9">
      <w:pPr>
        <w:pStyle w:val="Smluvnistranypreambule"/>
        <w:keepNext/>
        <w:widowControl w:val="0"/>
        <w:rPr>
          <w:rFonts w:ascii="Times New Roman" w:hAnsi="Times New Roman"/>
          <w:szCs w:val="22"/>
        </w:rPr>
      </w:pPr>
      <w:r w:rsidRPr="00781F68">
        <w:rPr>
          <w:rFonts w:ascii="Times New Roman" w:hAnsi="Times New Roman"/>
          <w:szCs w:val="22"/>
        </w:rPr>
        <w:t>Preambule</w:t>
      </w:r>
    </w:p>
    <w:p w14:paraId="74508F48" w14:textId="6E106A5E" w:rsidR="00F46462" w:rsidRDefault="00F46462"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Pr>
          <w:sz w:val="22"/>
          <w:szCs w:val="22"/>
        </w:rPr>
        <w:t xml:space="preserve">Objednatel </w:t>
      </w:r>
      <w:r w:rsidR="00B136DE">
        <w:rPr>
          <w:sz w:val="22"/>
          <w:szCs w:val="22"/>
        </w:rPr>
        <w:t>je generálním dodavatelem veřejné zakázky s názvem „</w:t>
      </w:r>
      <w:r w:rsidR="00EA08BF" w:rsidRPr="00EA08BF">
        <w:rPr>
          <w:sz w:val="22"/>
          <w:szCs w:val="22"/>
        </w:rPr>
        <w:t>Silnice II/268 Nový Bor, rekonstrukce propustku</w:t>
      </w:r>
      <w:r w:rsidR="00B136DE">
        <w:rPr>
          <w:sz w:val="22"/>
          <w:szCs w:val="22"/>
        </w:rPr>
        <w:t xml:space="preserve">“, zadávané </w:t>
      </w:r>
      <w:r w:rsidR="00EA08BF">
        <w:rPr>
          <w:sz w:val="22"/>
          <w:szCs w:val="22"/>
        </w:rPr>
        <w:t xml:space="preserve">Libereckým krajem, IČO: 70891508, se sídlem </w:t>
      </w:r>
      <w:r w:rsidR="00EA08BF" w:rsidRPr="00EA08BF">
        <w:rPr>
          <w:sz w:val="22"/>
          <w:szCs w:val="22"/>
        </w:rPr>
        <w:t>U Jezu 642/2a, Liberec, 460 01</w:t>
      </w:r>
      <w:r w:rsidR="00EA08BF">
        <w:rPr>
          <w:sz w:val="22"/>
          <w:szCs w:val="22"/>
        </w:rPr>
        <w:t xml:space="preserve"> („</w:t>
      </w:r>
      <w:r w:rsidR="00EA08BF" w:rsidRPr="00EA08BF">
        <w:rPr>
          <w:b/>
          <w:bCs/>
          <w:sz w:val="22"/>
          <w:szCs w:val="22"/>
        </w:rPr>
        <w:t>Investor</w:t>
      </w:r>
      <w:r w:rsidR="00EA08BF">
        <w:rPr>
          <w:sz w:val="22"/>
          <w:szCs w:val="22"/>
        </w:rPr>
        <w:t xml:space="preserve">“), na základě smlouvy č. (Investora) </w:t>
      </w:r>
      <w:r w:rsidR="00EA08BF" w:rsidRPr="00EA08BF">
        <w:rPr>
          <w:sz w:val="22"/>
          <w:szCs w:val="22"/>
        </w:rPr>
        <w:t>OLP/1158/2021</w:t>
      </w:r>
      <w:r w:rsidR="00400C3A">
        <w:rPr>
          <w:sz w:val="22"/>
          <w:szCs w:val="22"/>
        </w:rPr>
        <w:t xml:space="preserve">, dostupné na </w:t>
      </w:r>
      <w:hyperlink r:id="rId8" w:history="1">
        <w:r w:rsidR="00400C3A" w:rsidRPr="009660C3">
          <w:rPr>
            <w:rStyle w:val="Hypertextovodkaz"/>
            <w:sz w:val="22"/>
            <w:szCs w:val="22"/>
          </w:rPr>
          <w:t>https://smlouvy.gov.cz/smlouva/16570335?backlink=jw0v8</w:t>
        </w:r>
      </w:hyperlink>
      <w:r w:rsidR="00400C3A">
        <w:rPr>
          <w:sz w:val="22"/>
          <w:szCs w:val="22"/>
        </w:rPr>
        <w:t xml:space="preserve">. </w:t>
      </w:r>
    </w:p>
    <w:p w14:paraId="1CA14768" w14:textId="77777777" w:rsidR="00F46462" w:rsidRPr="00F46462" w:rsidRDefault="00F46462" w:rsidP="00F46462">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z w:val="22"/>
          <w:szCs w:val="22"/>
        </w:rPr>
      </w:pPr>
    </w:p>
    <w:p w14:paraId="761020E0" w14:textId="051790BD" w:rsidR="00F46462" w:rsidRPr="00F46462" w:rsidRDefault="00B136DE"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Pr>
          <w:sz w:val="22"/>
          <w:szCs w:val="22"/>
        </w:rPr>
        <w:t>Objednatel za účelem poddodavatelského plnění výše uvedené veřejné zakázky v rozsahu zemních prací vyhlásil veřejnou zakázku malého rozsahu</w:t>
      </w:r>
      <w:r w:rsidR="00F46462">
        <w:rPr>
          <w:sz w:val="22"/>
          <w:szCs w:val="22"/>
        </w:rPr>
        <w:t xml:space="preserve"> na výběr zhotovitele</w:t>
      </w:r>
      <w:r w:rsidR="000562FD">
        <w:rPr>
          <w:sz w:val="22"/>
          <w:szCs w:val="22"/>
        </w:rPr>
        <w:t xml:space="preserve"> </w:t>
      </w:r>
      <w:r>
        <w:rPr>
          <w:sz w:val="22"/>
          <w:szCs w:val="22"/>
        </w:rPr>
        <w:t>zemních prací („</w:t>
      </w:r>
      <w:r w:rsidRPr="00B136DE">
        <w:rPr>
          <w:b/>
          <w:bCs/>
          <w:sz w:val="22"/>
          <w:szCs w:val="22"/>
        </w:rPr>
        <w:t>Veřejná zakázka</w:t>
      </w:r>
      <w:r>
        <w:rPr>
          <w:sz w:val="22"/>
          <w:szCs w:val="22"/>
        </w:rPr>
        <w:t>“)</w:t>
      </w:r>
      <w:r w:rsidR="00422BC1">
        <w:rPr>
          <w:sz w:val="22"/>
          <w:szCs w:val="22"/>
        </w:rPr>
        <w:t xml:space="preserve">. Jako nejvýhodnější byla vyhodnocena nabídka Zhotovitele, který byl vybrán k uzavření Smlouvy. </w:t>
      </w:r>
    </w:p>
    <w:p w14:paraId="03CEBF44" w14:textId="77777777" w:rsidR="00F46462" w:rsidRPr="00F46462" w:rsidRDefault="00F46462" w:rsidP="00F46462">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z w:val="22"/>
          <w:szCs w:val="22"/>
        </w:rPr>
      </w:pPr>
    </w:p>
    <w:p w14:paraId="1FAFC822" w14:textId="4973BF5C" w:rsidR="000E6359" w:rsidRPr="00781F68" w:rsidRDefault="000E6359"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sz w:val="22"/>
          <w:szCs w:val="22"/>
        </w:rPr>
        <w:t>Zhotovitel se podrobně seznámil s</w:t>
      </w:r>
      <w:r w:rsidR="00693075">
        <w:rPr>
          <w:sz w:val="22"/>
          <w:szCs w:val="22"/>
        </w:rPr>
        <w:t> </w:t>
      </w:r>
      <w:r w:rsidRPr="00781F68">
        <w:rPr>
          <w:sz w:val="22"/>
          <w:szCs w:val="22"/>
        </w:rPr>
        <w:t>míst</w:t>
      </w:r>
      <w:r w:rsidR="00693075">
        <w:rPr>
          <w:sz w:val="22"/>
          <w:szCs w:val="22"/>
        </w:rPr>
        <w:t>em</w:t>
      </w:r>
      <w:r w:rsidRPr="00781F68">
        <w:rPr>
          <w:sz w:val="22"/>
          <w:szCs w:val="22"/>
        </w:rPr>
        <w:t xml:space="preserve"> pro </w:t>
      </w:r>
      <w:r w:rsidR="00B136DE">
        <w:rPr>
          <w:sz w:val="22"/>
          <w:szCs w:val="22"/>
        </w:rPr>
        <w:t>realizaci</w:t>
      </w:r>
      <w:r w:rsidRPr="00781F68">
        <w:rPr>
          <w:sz w:val="22"/>
          <w:szCs w:val="22"/>
        </w:rPr>
        <w:t xml:space="preserve"> </w:t>
      </w:r>
      <w:r w:rsidR="005C4E9A" w:rsidRPr="00781F68">
        <w:rPr>
          <w:sz w:val="22"/>
          <w:szCs w:val="22"/>
        </w:rPr>
        <w:t>Díla v rozsahu dle </w:t>
      </w:r>
      <w:r w:rsidRPr="00781F68">
        <w:rPr>
          <w:sz w:val="22"/>
          <w:szCs w:val="22"/>
        </w:rPr>
        <w:t xml:space="preserve">této Smlouvy, </w:t>
      </w:r>
      <w:r w:rsidR="005C4E9A" w:rsidRPr="00781F68">
        <w:rPr>
          <w:sz w:val="22"/>
          <w:szCs w:val="22"/>
        </w:rPr>
        <w:t>Projektovou dokumentací a v ní</w:t>
      </w:r>
      <w:r w:rsidRPr="00781F68">
        <w:rPr>
          <w:sz w:val="22"/>
          <w:szCs w:val="22"/>
        </w:rPr>
        <w:t xml:space="preserve"> stanovený</w:t>
      </w:r>
      <w:r w:rsidR="005C4E9A" w:rsidRPr="00781F68">
        <w:rPr>
          <w:sz w:val="22"/>
          <w:szCs w:val="22"/>
        </w:rPr>
        <w:t>mi</w:t>
      </w:r>
      <w:r w:rsidRPr="00781F68">
        <w:rPr>
          <w:sz w:val="22"/>
          <w:szCs w:val="22"/>
        </w:rPr>
        <w:t xml:space="preserve"> podmínk</w:t>
      </w:r>
      <w:r w:rsidR="005C4E9A" w:rsidRPr="00781F68">
        <w:rPr>
          <w:sz w:val="22"/>
          <w:szCs w:val="22"/>
        </w:rPr>
        <w:t>ami pro </w:t>
      </w:r>
      <w:r w:rsidRPr="00781F68">
        <w:rPr>
          <w:sz w:val="22"/>
          <w:szCs w:val="22"/>
        </w:rPr>
        <w:t xml:space="preserve">provádění </w:t>
      </w:r>
      <w:r w:rsidR="005C4E9A" w:rsidRPr="00781F68">
        <w:rPr>
          <w:sz w:val="22"/>
          <w:szCs w:val="22"/>
        </w:rPr>
        <w:t>Díla</w:t>
      </w:r>
      <w:r w:rsidR="00995B09" w:rsidRPr="00781F68">
        <w:rPr>
          <w:sz w:val="22"/>
          <w:szCs w:val="22"/>
        </w:rPr>
        <w:t xml:space="preserve"> a </w:t>
      </w:r>
      <w:r w:rsidR="00467944" w:rsidRPr="00781F68">
        <w:rPr>
          <w:sz w:val="22"/>
          <w:szCs w:val="22"/>
        </w:rPr>
        <w:t>prohlašuje, že </w:t>
      </w:r>
      <w:r w:rsidRPr="00781F68">
        <w:rPr>
          <w:sz w:val="22"/>
          <w:szCs w:val="22"/>
        </w:rPr>
        <w:t xml:space="preserve">je připraven </w:t>
      </w:r>
      <w:r w:rsidR="00381207" w:rsidRPr="00781F68">
        <w:rPr>
          <w:sz w:val="22"/>
          <w:szCs w:val="22"/>
        </w:rPr>
        <w:t>s odbornou péčí</w:t>
      </w:r>
      <w:r w:rsidRPr="00781F68">
        <w:rPr>
          <w:sz w:val="22"/>
          <w:szCs w:val="22"/>
        </w:rPr>
        <w:t xml:space="preserve"> a za podmínek stanovených touto Smlouvou </w:t>
      </w:r>
      <w:r w:rsidR="005C4E9A" w:rsidRPr="00781F68">
        <w:rPr>
          <w:sz w:val="22"/>
          <w:szCs w:val="22"/>
        </w:rPr>
        <w:t>Dílo</w:t>
      </w:r>
      <w:r w:rsidR="00467944" w:rsidRPr="00781F68">
        <w:rPr>
          <w:sz w:val="22"/>
          <w:szCs w:val="22"/>
        </w:rPr>
        <w:t xml:space="preserve"> pro </w:t>
      </w:r>
      <w:r w:rsidRPr="00781F68">
        <w:rPr>
          <w:sz w:val="22"/>
          <w:szCs w:val="22"/>
        </w:rPr>
        <w:t>Objednatele zhotovit</w:t>
      </w:r>
      <w:r w:rsidR="000562FD">
        <w:rPr>
          <w:sz w:val="22"/>
          <w:szCs w:val="22"/>
        </w:rPr>
        <w:t>.</w:t>
      </w:r>
    </w:p>
    <w:p w14:paraId="359D90E7" w14:textId="77777777" w:rsidR="0085049E" w:rsidRPr="00781F68" w:rsidRDefault="0085049E" w:rsidP="008221C9">
      <w:pPr>
        <w:keepNext/>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sz w:val="22"/>
          <w:szCs w:val="22"/>
        </w:rPr>
      </w:pPr>
    </w:p>
    <w:p w14:paraId="78CCAB82" w14:textId="65477D3F" w:rsidR="0085049E" w:rsidRDefault="0085049E" w:rsidP="009C7E1E">
      <w:pPr>
        <w:keepNext/>
        <w:widowControl w:val="0"/>
        <w:numPr>
          <w:ilvl w:val="0"/>
          <w:numId w:val="10"/>
        </w:numPr>
        <w:tabs>
          <w:tab w:val="clear" w:pos="1440"/>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sz w:val="22"/>
          <w:szCs w:val="22"/>
        </w:rPr>
      </w:pPr>
      <w:r w:rsidRPr="00781F68">
        <w:rPr>
          <w:sz w:val="22"/>
          <w:szCs w:val="22"/>
        </w:rPr>
        <w:t xml:space="preserve">V souvislosti s výše uvedeným se </w:t>
      </w:r>
      <w:r w:rsidR="00B66DD2" w:rsidRPr="00781F68">
        <w:rPr>
          <w:sz w:val="22"/>
          <w:szCs w:val="22"/>
        </w:rPr>
        <w:t>S</w:t>
      </w:r>
      <w:r w:rsidRPr="00781F68">
        <w:rPr>
          <w:sz w:val="22"/>
          <w:szCs w:val="22"/>
        </w:rPr>
        <w:t>trany dohodly na uzavření této Smlouvy.</w:t>
      </w:r>
    </w:p>
    <w:p w14:paraId="5EDC7FE7" w14:textId="77777777" w:rsidR="00542318" w:rsidRPr="00781F68" w:rsidRDefault="00542318" w:rsidP="008221C9">
      <w:pPr>
        <w:pStyle w:val="Nadpis1"/>
        <w:widowControl w:val="0"/>
        <w:spacing w:before="240"/>
        <w:rPr>
          <w:lang w:val="cs-CZ"/>
        </w:rPr>
      </w:pPr>
      <w:bookmarkStart w:id="3" w:name="_Toc27317252"/>
      <w:bookmarkStart w:id="4" w:name="_Toc37062179"/>
      <w:bookmarkStart w:id="5" w:name="_Toc120006489"/>
      <w:bookmarkStart w:id="6" w:name="_Toc121832405"/>
      <w:bookmarkStart w:id="7" w:name="_Toc151976194"/>
      <w:bookmarkStart w:id="8" w:name="_Toc151989692"/>
      <w:bookmarkStart w:id="9" w:name="_Toc151989820"/>
      <w:bookmarkStart w:id="10" w:name="_Toc389467126"/>
      <w:r w:rsidRPr="00781F68">
        <w:rPr>
          <w:lang w:val="cs-CZ"/>
        </w:rPr>
        <w:t>Definice</w:t>
      </w:r>
      <w:bookmarkEnd w:id="3"/>
      <w:bookmarkEnd w:id="4"/>
      <w:bookmarkEnd w:id="5"/>
      <w:bookmarkEnd w:id="6"/>
      <w:bookmarkEnd w:id="7"/>
      <w:bookmarkEnd w:id="8"/>
      <w:bookmarkEnd w:id="9"/>
      <w:bookmarkEnd w:id="10"/>
    </w:p>
    <w:p w14:paraId="4C23AD7D" w14:textId="77777777" w:rsidR="000620A5" w:rsidRPr="00781F68" w:rsidRDefault="000620A5" w:rsidP="008221C9">
      <w:pPr>
        <w:pStyle w:val="Nadpis2"/>
        <w:widowControl w:val="0"/>
        <w:spacing w:before="120"/>
        <w:ind w:left="709"/>
        <w:rPr>
          <w:b w:val="0"/>
          <w:smallCaps w:val="0"/>
          <w:lang w:val="cs-CZ"/>
        </w:rPr>
      </w:pPr>
      <w:r w:rsidRPr="00781F68">
        <w:rPr>
          <w:b w:val="0"/>
          <w:smallCaps w:val="0"/>
          <w:lang w:val="cs-CZ"/>
        </w:rPr>
        <w:t>Termíny použité v této Smlouvě psané s velkými počátečními písmeny budou mít následující význam, nevyplývá-li z kontextu něco jiného:</w:t>
      </w:r>
    </w:p>
    <w:p w14:paraId="588BB1DC" w14:textId="17D4AC6C" w:rsidR="00884280" w:rsidRPr="00781F68" w:rsidRDefault="004233A8" w:rsidP="008221C9">
      <w:pPr>
        <w:pStyle w:val="Normal2"/>
        <w:keepNext/>
        <w:widowControl w:val="0"/>
        <w:ind w:left="709"/>
        <w:rPr>
          <w:lang w:val="cs-CZ"/>
        </w:rPr>
      </w:pPr>
      <w:bookmarkStart w:id="11" w:name="_DV_M21"/>
      <w:bookmarkEnd w:id="11"/>
      <w:r w:rsidRPr="00781F68">
        <w:rPr>
          <w:lang w:val="cs-CZ"/>
        </w:rPr>
        <w:t>„</w:t>
      </w:r>
      <w:r w:rsidR="00884280" w:rsidRPr="00781F68">
        <w:rPr>
          <w:b/>
          <w:lang w:val="cs-CZ"/>
        </w:rPr>
        <w:t>Cena díla</w:t>
      </w:r>
      <w:r w:rsidR="00884280" w:rsidRPr="00781F68">
        <w:rPr>
          <w:lang w:val="cs-CZ"/>
        </w:rPr>
        <w:t xml:space="preserve">“ má význam uvedený v článku </w:t>
      </w:r>
      <w:r w:rsidR="003B1294" w:rsidRPr="00781F68">
        <w:rPr>
          <w:highlight w:val="red"/>
          <w:lang w:val="cs-CZ"/>
        </w:rPr>
        <w:fldChar w:fldCharType="begin"/>
      </w:r>
      <w:r w:rsidR="003B1294" w:rsidRPr="00781F68">
        <w:rPr>
          <w:lang w:val="cs-CZ"/>
        </w:rPr>
        <w:instrText xml:space="preserve"> REF _Ref461734194 \r \h </w:instrText>
      </w:r>
      <w:r w:rsidR="0082155F" w:rsidRPr="00781F68">
        <w:rPr>
          <w:highlight w:val="red"/>
          <w:lang w:val="cs-CZ"/>
        </w:rPr>
        <w:instrText xml:space="preserve"> \* MERGEFORMAT </w:instrText>
      </w:r>
      <w:r w:rsidR="003B1294" w:rsidRPr="00781F68">
        <w:rPr>
          <w:highlight w:val="red"/>
          <w:lang w:val="cs-CZ"/>
        </w:rPr>
      </w:r>
      <w:r w:rsidR="003B1294" w:rsidRPr="00781F68">
        <w:rPr>
          <w:highlight w:val="red"/>
          <w:lang w:val="cs-CZ"/>
        </w:rPr>
        <w:fldChar w:fldCharType="separate"/>
      </w:r>
      <w:r w:rsidR="00955735">
        <w:rPr>
          <w:lang w:val="cs-CZ"/>
        </w:rPr>
        <w:t>11</w:t>
      </w:r>
      <w:r w:rsidR="003B1294" w:rsidRPr="00781F68">
        <w:rPr>
          <w:highlight w:val="red"/>
          <w:lang w:val="cs-CZ"/>
        </w:rPr>
        <w:fldChar w:fldCharType="end"/>
      </w:r>
      <w:r w:rsidR="00884280" w:rsidRPr="00781F68">
        <w:rPr>
          <w:lang w:val="cs-CZ"/>
        </w:rPr>
        <w:t xml:space="preserve"> této Smlouvy.</w:t>
      </w:r>
    </w:p>
    <w:p w14:paraId="7EFC0753" w14:textId="77777777" w:rsidR="000620A5" w:rsidRPr="00781F68" w:rsidRDefault="000620A5" w:rsidP="008221C9">
      <w:pPr>
        <w:pStyle w:val="Normal2"/>
        <w:keepNext/>
        <w:widowControl w:val="0"/>
        <w:ind w:left="709"/>
        <w:rPr>
          <w:lang w:val="cs-CZ"/>
        </w:rPr>
      </w:pPr>
      <w:bookmarkStart w:id="12" w:name="_DV_M22"/>
      <w:bookmarkEnd w:id="12"/>
      <w:r w:rsidRPr="00781F68">
        <w:rPr>
          <w:lang w:val="cs-CZ"/>
        </w:rPr>
        <w:t>„</w:t>
      </w:r>
      <w:r w:rsidRPr="00781F68">
        <w:rPr>
          <w:b/>
          <w:lang w:val="cs-CZ"/>
        </w:rPr>
        <w:t>Den předání</w:t>
      </w:r>
      <w:r w:rsidRPr="00781F68">
        <w:rPr>
          <w:lang w:val="cs-CZ"/>
        </w:rPr>
        <w:t xml:space="preserve">“ znamená den </w:t>
      </w:r>
      <w:r w:rsidR="00B41D66" w:rsidRPr="00781F68">
        <w:rPr>
          <w:lang w:val="cs-CZ"/>
        </w:rPr>
        <w:t xml:space="preserve">protokolárního </w:t>
      </w:r>
      <w:r w:rsidRPr="00781F68">
        <w:rPr>
          <w:lang w:val="cs-CZ"/>
        </w:rPr>
        <w:t xml:space="preserve">předání dokončených Stavebních </w:t>
      </w:r>
      <w:r w:rsidRPr="00781F68">
        <w:rPr>
          <w:lang w:val="cs-CZ"/>
        </w:rPr>
        <w:lastRenderedPageBreak/>
        <w:t>prací</w:t>
      </w:r>
      <w:r w:rsidR="00AD02E7" w:rsidRPr="00781F68">
        <w:rPr>
          <w:lang w:val="cs-CZ"/>
        </w:rPr>
        <w:t>/</w:t>
      </w:r>
      <w:r w:rsidR="003228A0" w:rsidRPr="00781F68">
        <w:rPr>
          <w:lang w:val="cs-CZ"/>
        </w:rPr>
        <w:t xml:space="preserve">dokončeného </w:t>
      </w:r>
      <w:r w:rsidR="00AD02E7" w:rsidRPr="00781F68">
        <w:rPr>
          <w:lang w:val="cs-CZ"/>
        </w:rPr>
        <w:t>Díla</w:t>
      </w:r>
      <w:r w:rsidRPr="00781F68">
        <w:rPr>
          <w:lang w:val="cs-CZ"/>
        </w:rPr>
        <w:t xml:space="preserve"> </w:t>
      </w:r>
      <w:r w:rsidR="00884280" w:rsidRPr="00781F68">
        <w:rPr>
          <w:lang w:val="cs-CZ"/>
        </w:rPr>
        <w:t>Objednateli</w:t>
      </w:r>
      <w:r w:rsidRPr="00781F68">
        <w:rPr>
          <w:lang w:val="cs-CZ"/>
        </w:rPr>
        <w:t xml:space="preserve">. </w:t>
      </w:r>
    </w:p>
    <w:p w14:paraId="25B20938" w14:textId="339F625B" w:rsidR="000620A5" w:rsidRPr="00781F68" w:rsidRDefault="000620A5" w:rsidP="008221C9">
      <w:pPr>
        <w:pStyle w:val="Normal2"/>
        <w:keepNext/>
        <w:widowControl w:val="0"/>
        <w:ind w:left="709"/>
        <w:rPr>
          <w:lang w:val="cs-CZ"/>
        </w:rPr>
      </w:pPr>
      <w:bookmarkStart w:id="13" w:name="_DV_M23"/>
      <w:bookmarkStart w:id="14" w:name="_DV_M24"/>
      <w:bookmarkStart w:id="15" w:name="_DV_M25"/>
      <w:bookmarkStart w:id="16" w:name="_DV_M26"/>
      <w:bookmarkStart w:id="17" w:name="_DV_M27"/>
      <w:bookmarkEnd w:id="13"/>
      <w:bookmarkEnd w:id="14"/>
      <w:bookmarkEnd w:id="15"/>
      <w:bookmarkEnd w:id="16"/>
      <w:bookmarkEnd w:id="17"/>
      <w:r w:rsidRPr="00781F68">
        <w:rPr>
          <w:lang w:val="cs-CZ"/>
        </w:rPr>
        <w:t>„</w:t>
      </w:r>
      <w:r w:rsidR="00884280" w:rsidRPr="00781F68">
        <w:rPr>
          <w:b/>
          <w:lang w:val="cs-CZ"/>
        </w:rPr>
        <w:t>Dílo</w:t>
      </w:r>
      <w:r w:rsidRPr="00781F68">
        <w:rPr>
          <w:lang w:val="cs-CZ"/>
        </w:rPr>
        <w:t>“ má význam, který je vymezen v </w:t>
      </w:r>
      <w:r w:rsidRPr="003407C4">
        <w:rPr>
          <w:lang w:val="cs-CZ"/>
        </w:rPr>
        <w:t xml:space="preserve">článku </w:t>
      </w:r>
      <w:r w:rsidR="00103CA8" w:rsidRPr="003407C4">
        <w:rPr>
          <w:lang w:val="cs-CZ"/>
        </w:rPr>
        <w:fldChar w:fldCharType="begin"/>
      </w:r>
      <w:r w:rsidR="00103CA8" w:rsidRPr="003407C4">
        <w:rPr>
          <w:lang w:val="cs-CZ"/>
        </w:rPr>
        <w:instrText xml:space="preserve"> REF _Ref423600813 \r \h </w:instrText>
      </w:r>
      <w:r w:rsidR="00697691" w:rsidRPr="003407C4">
        <w:rPr>
          <w:lang w:val="cs-CZ"/>
        </w:rPr>
        <w:instrText xml:space="preserve"> \* MERGEFORMAT </w:instrText>
      </w:r>
      <w:r w:rsidR="00103CA8" w:rsidRPr="003407C4">
        <w:rPr>
          <w:lang w:val="cs-CZ"/>
        </w:rPr>
      </w:r>
      <w:r w:rsidR="00103CA8" w:rsidRPr="003407C4">
        <w:rPr>
          <w:lang w:val="cs-CZ"/>
        </w:rPr>
        <w:fldChar w:fldCharType="separate"/>
      </w:r>
      <w:r w:rsidR="00955735">
        <w:rPr>
          <w:lang w:val="cs-CZ"/>
        </w:rPr>
        <w:t>3.1</w:t>
      </w:r>
      <w:r w:rsidR="00103CA8" w:rsidRPr="003407C4">
        <w:rPr>
          <w:lang w:val="cs-CZ"/>
        </w:rPr>
        <w:fldChar w:fldCharType="end"/>
      </w:r>
      <w:r w:rsidR="00B362F5" w:rsidRPr="00781F68">
        <w:rPr>
          <w:lang w:val="cs-CZ"/>
        </w:rPr>
        <w:t xml:space="preserve"> </w:t>
      </w:r>
      <w:r w:rsidR="003407C4">
        <w:rPr>
          <w:lang w:val="cs-CZ"/>
        </w:rPr>
        <w:t xml:space="preserve">a </w:t>
      </w:r>
      <w:r w:rsidR="003407C4">
        <w:rPr>
          <w:lang w:val="cs-CZ"/>
        </w:rPr>
        <w:fldChar w:fldCharType="begin"/>
      </w:r>
      <w:r w:rsidR="003407C4">
        <w:rPr>
          <w:lang w:val="cs-CZ"/>
        </w:rPr>
        <w:instrText xml:space="preserve"> REF _Ref75865704 \r \h </w:instrText>
      </w:r>
      <w:r w:rsidR="003407C4">
        <w:rPr>
          <w:lang w:val="cs-CZ"/>
        </w:rPr>
      </w:r>
      <w:r w:rsidR="003407C4">
        <w:rPr>
          <w:lang w:val="cs-CZ"/>
        </w:rPr>
        <w:fldChar w:fldCharType="separate"/>
      </w:r>
      <w:r w:rsidR="00955735">
        <w:rPr>
          <w:lang w:val="cs-CZ"/>
        </w:rPr>
        <w:t>3.2</w:t>
      </w:r>
      <w:r w:rsidR="003407C4">
        <w:rPr>
          <w:lang w:val="cs-CZ"/>
        </w:rPr>
        <w:fldChar w:fldCharType="end"/>
      </w:r>
      <w:r w:rsidR="003407C4">
        <w:rPr>
          <w:lang w:val="cs-CZ"/>
        </w:rPr>
        <w:t> </w:t>
      </w:r>
      <w:r w:rsidRPr="00781F68">
        <w:rPr>
          <w:lang w:val="cs-CZ"/>
        </w:rPr>
        <w:t xml:space="preserve">této Smlouvy. </w:t>
      </w:r>
    </w:p>
    <w:p w14:paraId="1DBCDFE5" w14:textId="1C66CD9F" w:rsidR="00ED4B0D" w:rsidRPr="00781F68" w:rsidRDefault="00ED4B0D" w:rsidP="006939E4">
      <w:pPr>
        <w:pStyle w:val="Normal2"/>
        <w:keepNext/>
        <w:widowControl w:val="0"/>
        <w:ind w:left="709"/>
        <w:rPr>
          <w:lang w:val="cs-CZ"/>
        </w:rPr>
      </w:pPr>
      <w:r w:rsidRPr="00781F68">
        <w:rPr>
          <w:lang w:val="cs-CZ"/>
        </w:rPr>
        <w:t>„</w:t>
      </w:r>
      <w:r w:rsidRPr="00781F68">
        <w:rPr>
          <w:b/>
          <w:lang w:val="cs-CZ"/>
        </w:rPr>
        <w:t>Koordinátor BOZP</w:t>
      </w:r>
      <w:r w:rsidRPr="00781F68">
        <w:rPr>
          <w:lang w:val="cs-CZ"/>
        </w:rPr>
        <w:t xml:space="preserve">“ </w:t>
      </w:r>
      <w:r w:rsidR="006939E4" w:rsidRPr="00781F68">
        <w:rPr>
          <w:spacing w:val="-3"/>
          <w:lang w:val="cs-CZ"/>
        </w:rPr>
        <w:t>znamená</w:t>
      </w:r>
      <w:r w:rsidRPr="00781F68">
        <w:rPr>
          <w:spacing w:val="-3"/>
          <w:lang w:val="cs-CZ"/>
        </w:rPr>
        <w:t xml:space="preserve"> osobu </w:t>
      </w:r>
      <w:r w:rsidR="000E2791" w:rsidRPr="00781F68">
        <w:rPr>
          <w:spacing w:val="-3"/>
          <w:lang w:val="cs-CZ"/>
        </w:rPr>
        <w:t xml:space="preserve">zodpovědnou </w:t>
      </w:r>
      <w:r w:rsidRPr="00781F68">
        <w:rPr>
          <w:spacing w:val="-3"/>
          <w:lang w:val="cs-CZ"/>
        </w:rPr>
        <w:t xml:space="preserve">za oblast bezpečnosti a ochrany zdraví </w:t>
      </w:r>
      <w:r w:rsidR="006939E4" w:rsidRPr="00781F68">
        <w:rPr>
          <w:spacing w:val="-3"/>
          <w:lang w:val="cs-CZ"/>
        </w:rPr>
        <w:t>na</w:t>
      </w:r>
      <w:r w:rsidR="00173B5F">
        <w:rPr>
          <w:spacing w:val="-3"/>
          <w:lang w:val="cs-CZ"/>
        </w:rPr>
        <w:t> </w:t>
      </w:r>
      <w:r w:rsidR="002032FC" w:rsidRPr="00781F68">
        <w:rPr>
          <w:spacing w:val="-3"/>
          <w:lang w:val="cs-CZ"/>
        </w:rPr>
        <w:t>S</w:t>
      </w:r>
      <w:r w:rsidR="006939E4" w:rsidRPr="00781F68">
        <w:rPr>
          <w:spacing w:val="-3"/>
          <w:lang w:val="cs-CZ"/>
        </w:rPr>
        <w:t>taveništi ve smyslu zákona č. 309/2006 Sb., o zajištění dalších podmínek bezpečnosti a</w:t>
      </w:r>
      <w:r w:rsidR="00173B5F">
        <w:rPr>
          <w:spacing w:val="-3"/>
          <w:lang w:val="cs-CZ"/>
        </w:rPr>
        <w:t> </w:t>
      </w:r>
      <w:r w:rsidR="006939E4" w:rsidRPr="00781F68">
        <w:rPr>
          <w:spacing w:val="-3"/>
          <w:lang w:val="cs-CZ"/>
        </w:rPr>
        <w:t xml:space="preserve">ochrany zdraví při práci, ve znění pozdějších předpisů, kterou písemně určí </w:t>
      </w:r>
      <w:r w:rsidR="00884CBA" w:rsidRPr="00781F68">
        <w:rPr>
          <w:spacing w:val="-3"/>
          <w:lang w:val="cs-CZ"/>
        </w:rPr>
        <w:t xml:space="preserve">a na své náklady zajistí </w:t>
      </w:r>
      <w:r w:rsidR="006939E4" w:rsidRPr="00781F68">
        <w:rPr>
          <w:spacing w:val="-3"/>
          <w:lang w:val="cs-CZ"/>
        </w:rPr>
        <w:t>Zhotovitel, pokud budou splněny podmínky citovaného zákona</w:t>
      </w:r>
      <w:r w:rsidR="002032FC" w:rsidRPr="00781F68">
        <w:rPr>
          <w:spacing w:val="-3"/>
          <w:lang w:val="cs-CZ"/>
        </w:rPr>
        <w:t>.</w:t>
      </w:r>
      <w:r w:rsidR="006939E4" w:rsidRPr="00781F68">
        <w:rPr>
          <w:spacing w:val="-3"/>
          <w:lang w:val="cs-CZ"/>
        </w:rPr>
        <w:t xml:space="preserve"> Koordinátor BOZP bude vykonávat činnosti v rozsahu a dle citovaného zákona a</w:t>
      </w:r>
      <w:r w:rsidRPr="00781F68">
        <w:rPr>
          <w:spacing w:val="-3"/>
          <w:lang w:val="cs-CZ"/>
        </w:rPr>
        <w:t xml:space="preserve"> Zhotovitel se zavazuje řídit se pokyny </w:t>
      </w:r>
      <w:r w:rsidR="006939E4" w:rsidRPr="00781F68">
        <w:rPr>
          <w:spacing w:val="-3"/>
          <w:lang w:val="cs-CZ"/>
        </w:rPr>
        <w:t>K</w:t>
      </w:r>
      <w:r w:rsidRPr="00781F68">
        <w:rPr>
          <w:spacing w:val="-3"/>
          <w:lang w:val="cs-CZ"/>
        </w:rPr>
        <w:t>oordinátora BOZP</w:t>
      </w:r>
      <w:r w:rsidR="006939E4" w:rsidRPr="00781F68">
        <w:rPr>
          <w:spacing w:val="-3"/>
          <w:lang w:val="cs-CZ"/>
        </w:rPr>
        <w:t xml:space="preserve"> vztahujícími se k rozsahu jeho činnosti.</w:t>
      </w:r>
      <w:r w:rsidR="006939E4" w:rsidRPr="00781F68">
        <w:rPr>
          <w:lang w:val="cs-CZ"/>
        </w:rPr>
        <w:t xml:space="preserve"> </w:t>
      </w:r>
      <w:r w:rsidRPr="00781F68">
        <w:rPr>
          <w:lang w:val="cs-CZ"/>
        </w:rPr>
        <w:t xml:space="preserve">Pokud povaha předmětu </w:t>
      </w:r>
      <w:r w:rsidR="006939E4" w:rsidRPr="00781F68">
        <w:rPr>
          <w:lang w:val="cs-CZ"/>
        </w:rPr>
        <w:t>D</w:t>
      </w:r>
      <w:r w:rsidRPr="00781F68">
        <w:rPr>
          <w:lang w:val="cs-CZ"/>
        </w:rPr>
        <w:t xml:space="preserve">íla vyžaduje či bude vyžadovat zajištění výkonu </w:t>
      </w:r>
      <w:r w:rsidR="006939E4" w:rsidRPr="00781F68">
        <w:rPr>
          <w:lang w:val="cs-CZ"/>
        </w:rPr>
        <w:t>K</w:t>
      </w:r>
      <w:r w:rsidRPr="00781F68">
        <w:rPr>
          <w:lang w:val="cs-CZ"/>
        </w:rPr>
        <w:t xml:space="preserve">oordinátora BOZP, bude jméno </w:t>
      </w:r>
      <w:r w:rsidR="006939E4" w:rsidRPr="00781F68">
        <w:rPr>
          <w:lang w:val="cs-CZ"/>
        </w:rPr>
        <w:t xml:space="preserve">Koordinátora BOZP </w:t>
      </w:r>
      <w:r w:rsidRPr="00781F68">
        <w:rPr>
          <w:lang w:val="cs-CZ"/>
        </w:rPr>
        <w:t xml:space="preserve">zapsáno do </w:t>
      </w:r>
      <w:r w:rsidR="00492D39" w:rsidRPr="00781F68">
        <w:rPr>
          <w:lang w:val="cs-CZ"/>
        </w:rPr>
        <w:t>S</w:t>
      </w:r>
      <w:r w:rsidRPr="00781F68">
        <w:rPr>
          <w:lang w:val="cs-CZ"/>
        </w:rPr>
        <w:t>tavebního deníku</w:t>
      </w:r>
      <w:r w:rsidR="006939E4" w:rsidRPr="00781F68">
        <w:rPr>
          <w:lang w:val="cs-CZ"/>
        </w:rPr>
        <w:t>.</w:t>
      </w:r>
    </w:p>
    <w:p w14:paraId="71E60737" w14:textId="77777777" w:rsidR="00B545F0" w:rsidRPr="00781F68" w:rsidRDefault="00B545F0" w:rsidP="008221C9">
      <w:pPr>
        <w:pStyle w:val="Normal2"/>
        <w:keepNext/>
        <w:widowControl w:val="0"/>
        <w:ind w:left="709"/>
        <w:rPr>
          <w:lang w:val="cs-CZ"/>
        </w:rPr>
      </w:pPr>
      <w:r w:rsidRPr="00781F68">
        <w:rPr>
          <w:lang w:val="cs-CZ"/>
        </w:rPr>
        <w:t>„</w:t>
      </w:r>
      <w:r w:rsidRPr="00781F68">
        <w:rPr>
          <w:b/>
          <w:lang w:val="cs-CZ"/>
        </w:rPr>
        <w:t>Občanský zákoník</w:t>
      </w:r>
      <w:r w:rsidRPr="00781F68">
        <w:rPr>
          <w:lang w:val="cs-CZ"/>
        </w:rPr>
        <w:t>“ znamená zákon č. 89/2012 Sb., občanský zákoník, ve znění pozdějších předpisů.</w:t>
      </w:r>
    </w:p>
    <w:p w14:paraId="110855CB" w14:textId="441E4F7A" w:rsidR="000620A5" w:rsidRDefault="000620A5" w:rsidP="00465329">
      <w:pPr>
        <w:pStyle w:val="Normal2"/>
        <w:keepNext/>
        <w:widowControl w:val="0"/>
        <w:ind w:left="709"/>
        <w:rPr>
          <w:lang w:val="cs-CZ"/>
        </w:rPr>
      </w:pPr>
      <w:bookmarkStart w:id="18" w:name="_DV_M28"/>
      <w:bookmarkStart w:id="19" w:name="_DV_M30"/>
      <w:bookmarkEnd w:id="18"/>
      <w:bookmarkEnd w:id="19"/>
      <w:r w:rsidRPr="00781F68">
        <w:rPr>
          <w:lang w:val="cs-CZ"/>
        </w:rPr>
        <w:t>„</w:t>
      </w:r>
      <w:r w:rsidRPr="00781F68">
        <w:rPr>
          <w:b/>
          <w:lang w:val="cs-CZ"/>
        </w:rPr>
        <w:t>Platební neschopnost</w:t>
      </w:r>
      <w:r w:rsidRPr="00781F68">
        <w:rPr>
          <w:lang w:val="cs-CZ"/>
        </w:rPr>
        <w:t>“ bude zahrnovat výskyt kterékoli z následujících událostí: (i)</w:t>
      </w:r>
      <w:r w:rsidR="00173B5F">
        <w:rPr>
          <w:lang w:val="cs-CZ"/>
        </w:rPr>
        <w:t> </w:t>
      </w:r>
      <w:r w:rsidR="00BB00A3" w:rsidRPr="00781F68">
        <w:rPr>
          <w:lang w:val="cs-CZ"/>
        </w:rPr>
        <w:t>Zhotovitel</w:t>
      </w:r>
      <w:r w:rsidRPr="00781F68">
        <w:rPr>
          <w:lang w:val="cs-CZ"/>
        </w:rPr>
        <w:t xml:space="preserve"> vstoupí do likvidace nebo (ii)</w:t>
      </w:r>
      <w:r w:rsidR="00173B5F">
        <w:rPr>
          <w:lang w:val="cs-CZ"/>
        </w:rPr>
        <w:t> </w:t>
      </w:r>
      <w:r w:rsidRPr="00781F68">
        <w:rPr>
          <w:lang w:val="cs-CZ"/>
        </w:rPr>
        <w:t xml:space="preserve">soud zamítne insolvenční návrh z důvodu nedostatečného majetku </w:t>
      </w:r>
      <w:r w:rsidR="00BB00A3" w:rsidRPr="00781F68">
        <w:rPr>
          <w:lang w:val="cs-CZ"/>
        </w:rPr>
        <w:t>Zhotovitele</w:t>
      </w:r>
      <w:r w:rsidRPr="00781F68">
        <w:rPr>
          <w:lang w:val="cs-CZ"/>
        </w:rPr>
        <w:t xml:space="preserve"> nebo (iii)</w:t>
      </w:r>
      <w:r w:rsidR="00173B5F">
        <w:rPr>
          <w:lang w:val="cs-CZ"/>
        </w:rPr>
        <w:t> </w:t>
      </w:r>
      <w:r w:rsidRPr="00781F68">
        <w:rPr>
          <w:lang w:val="cs-CZ"/>
        </w:rPr>
        <w:t>soud ve vztahu k</w:t>
      </w:r>
      <w:r w:rsidR="00BB00A3" w:rsidRPr="00781F68">
        <w:rPr>
          <w:lang w:val="cs-CZ"/>
        </w:rPr>
        <w:t>e</w:t>
      </w:r>
      <w:r w:rsidRPr="00781F68">
        <w:rPr>
          <w:lang w:val="cs-CZ"/>
        </w:rPr>
        <w:t xml:space="preserve"> </w:t>
      </w:r>
      <w:r w:rsidR="00BB00A3" w:rsidRPr="00781F68">
        <w:rPr>
          <w:lang w:val="cs-CZ"/>
        </w:rPr>
        <w:t>Zhotoviteli</w:t>
      </w:r>
      <w:r w:rsidRPr="00781F68">
        <w:rPr>
          <w:lang w:val="cs-CZ"/>
        </w:rPr>
        <w:t xml:space="preserve"> prohlásí konkurz na majetek dlužníka nebo vyhlásí úpadek dlužníka nebo (</w:t>
      </w:r>
      <w:r w:rsidR="00D411CF" w:rsidRPr="00781F68">
        <w:rPr>
          <w:lang w:val="cs-CZ"/>
        </w:rPr>
        <w:t>i</w:t>
      </w:r>
      <w:r w:rsidRPr="00781F68">
        <w:rPr>
          <w:lang w:val="cs-CZ"/>
        </w:rPr>
        <w:t>v)</w:t>
      </w:r>
      <w:r w:rsidR="00173B5F">
        <w:rPr>
          <w:lang w:val="cs-CZ"/>
        </w:rPr>
        <w:t> </w:t>
      </w:r>
      <w:r w:rsidRPr="00781F68">
        <w:rPr>
          <w:lang w:val="cs-CZ"/>
        </w:rPr>
        <w:t>soud ve vztahu k</w:t>
      </w:r>
      <w:r w:rsidR="00BB00A3" w:rsidRPr="00781F68">
        <w:rPr>
          <w:lang w:val="cs-CZ"/>
        </w:rPr>
        <w:t>e</w:t>
      </w:r>
      <w:r w:rsidRPr="00781F68">
        <w:rPr>
          <w:lang w:val="cs-CZ"/>
        </w:rPr>
        <w:t xml:space="preserve"> </w:t>
      </w:r>
      <w:r w:rsidR="00BB00A3" w:rsidRPr="00781F68">
        <w:rPr>
          <w:lang w:val="cs-CZ"/>
        </w:rPr>
        <w:t>Zhotovitel</w:t>
      </w:r>
      <w:r w:rsidRPr="00781F68">
        <w:rPr>
          <w:lang w:val="cs-CZ"/>
        </w:rPr>
        <w:t>i rozhodne o povolení reorganizace nebo (v)</w:t>
      </w:r>
      <w:r w:rsidR="00173B5F">
        <w:rPr>
          <w:lang w:val="cs-CZ"/>
        </w:rPr>
        <w:t> </w:t>
      </w:r>
      <w:r w:rsidRPr="00781F68">
        <w:rPr>
          <w:lang w:val="cs-CZ"/>
        </w:rPr>
        <w:t>bude jmenován insolvenční správce nebo (vi)</w:t>
      </w:r>
      <w:r w:rsidR="00173B5F">
        <w:rPr>
          <w:lang w:val="cs-CZ"/>
        </w:rPr>
        <w:t> </w:t>
      </w:r>
      <w:r w:rsidRPr="00781F68">
        <w:rPr>
          <w:lang w:val="cs-CZ"/>
        </w:rPr>
        <w:t xml:space="preserve">je přijato usnesení o dobrovolné či nedobrovolné likvidaci </w:t>
      </w:r>
      <w:r w:rsidR="00BB00A3" w:rsidRPr="00781F68">
        <w:rPr>
          <w:lang w:val="cs-CZ"/>
        </w:rPr>
        <w:t>Zhotovitele</w:t>
      </w:r>
      <w:r w:rsidRPr="00781F68">
        <w:rPr>
          <w:lang w:val="cs-CZ"/>
        </w:rPr>
        <w:t>.</w:t>
      </w:r>
    </w:p>
    <w:p w14:paraId="55515217" w14:textId="77777777" w:rsidR="000620A5" w:rsidRPr="00781F68" w:rsidRDefault="000620A5" w:rsidP="008221C9">
      <w:pPr>
        <w:pStyle w:val="Normal2"/>
        <w:keepNext/>
        <w:widowControl w:val="0"/>
        <w:ind w:left="709"/>
        <w:rPr>
          <w:lang w:val="cs-CZ"/>
        </w:rPr>
      </w:pPr>
      <w:bookmarkStart w:id="20" w:name="_DV_M31"/>
      <w:bookmarkEnd w:id="20"/>
      <w:r w:rsidRPr="00781F68">
        <w:rPr>
          <w:lang w:val="cs-CZ"/>
        </w:rPr>
        <w:t>„</w:t>
      </w:r>
      <w:r w:rsidRPr="00781F68">
        <w:rPr>
          <w:b/>
          <w:lang w:val="cs-CZ"/>
        </w:rPr>
        <w:t>Pracovní den</w:t>
      </w:r>
      <w:r w:rsidRPr="00781F68">
        <w:rPr>
          <w:lang w:val="cs-CZ"/>
        </w:rPr>
        <w:t>“ znamená jakýkoli den s výjimkou sobot, nedělí a v České republice zákonem uznaných státních svátků a dnů pracovního klidu.</w:t>
      </w:r>
    </w:p>
    <w:p w14:paraId="2BC710E0" w14:textId="3CCACEB8" w:rsidR="000620A5" w:rsidRPr="00781F68" w:rsidRDefault="000620A5" w:rsidP="00EA08BF">
      <w:pPr>
        <w:pStyle w:val="Normal2"/>
        <w:keepNext/>
        <w:widowControl w:val="0"/>
        <w:ind w:left="709"/>
        <w:rPr>
          <w:lang w:val="cs-CZ"/>
        </w:rPr>
      </w:pPr>
      <w:bookmarkStart w:id="21" w:name="_DV_M32"/>
      <w:bookmarkEnd w:id="21"/>
      <w:r w:rsidRPr="00781F68">
        <w:rPr>
          <w:lang w:val="cs-CZ"/>
        </w:rPr>
        <w:t>„</w:t>
      </w:r>
      <w:r w:rsidRPr="00781F68">
        <w:rPr>
          <w:b/>
          <w:lang w:val="cs-CZ"/>
        </w:rPr>
        <w:t>Projektová dokumentace</w:t>
      </w:r>
      <w:r w:rsidRPr="00781F68">
        <w:rPr>
          <w:lang w:val="cs-CZ"/>
        </w:rPr>
        <w:t xml:space="preserve">“ znamená </w:t>
      </w:r>
      <w:r w:rsidR="0052637C" w:rsidRPr="00781F68">
        <w:rPr>
          <w:lang w:val="cs-CZ"/>
        </w:rPr>
        <w:t xml:space="preserve">projektovou dokumentaci </w:t>
      </w:r>
      <w:r w:rsidR="00AB4DD5">
        <w:rPr>
          <w:lang w:val="cs-CZ"/>
        </w:rPr>
        <w:t xml:space="preserve">vypracovanou společností </w:t>
      </w:r>
      <w:r w:rsidR="00EA08BF" w:rsidRPr="00EA08BF">
        <w:rPr>
          <w:lang w:val="cs-CZ"/>
        </w:rPr>
        <w:t xml:space="preserve">CSW Projekt CZ s.r.o., </w:t>
      </w:r>
      <w:r w:rsidR="00EA08BF">
        <w:rPr>
          <w:lang w:val="cs-CZ"/>
        </w:rPr>
        <w:t xml:space="preserve">IČO: 28991613, se </w:t>
      </w:r>
      <w:r w:rsidR="00EA08BF" w:rsidRPr="00EA08BF">
        <w:rPr>
          <w:lang w:val="cs-CZ"/>
        </w:rPr>
        <w:t>sídlem Praha 6 - Břevnov, Na Větrníku 1603/39, PSČ 162</w:t>
      </w:r>
      <w:r w:rsidR="00EA08BF">
        <w:rPr>
          <w:lang w:val="cs-CZ"/>
        </w:rPr>
        <w:t xml:space="preserve"> </w:t>
      </w:r>
      <w:r w:rsidR="00EA08BF" w:rsidRPr="00EA08BF">
        <w:rPr>
          <w:lang w:val="cs-CZ"/>
        </w:rPr>
        <w:t>00</w:t>
      </w:r>
      <w:r w:rsidR="00EA08BF">
        <w:rPr>
          <w:lang w:val="cs-CZ"/>
        </w:rPr>
        <w:t>.</w:t>
      </w:r>
    </w:p>
    <w:p w14:paraId="0EDF3705" w14:textId="68FEC14E" w:rsidR="000620A5" w:rsidRPr="00781F68" w:rsidRDefault="000620A5" w:rsidP="008221C9">
      <w:pPr>
        <w:pStyle w:val="Normal2"/>
        <w:keepNext/>
        <w:widowControl w:val="0"/>
        <w:ind w:left="709"/>
        <w:rPr>
          <w:lang w:val="cs-CZ"/>
        </w:rPr>
      </w:pPr>
      <w:bookmarkStart w:id="22" w:name="_DV_M33"/>
      <w:bookmarkStart w:id="23" w:name="_DV_M34"/>
      <w:bookmarkEnd w:id="22"/>
      <w:bookmarkEnd w:id="23"/>
      <w:r w:rsidRPr="00781F68">
        <w:rPr>
          <w:lang w:val="cs-CZ"/>
        </w:rPr>
        <w:t>„</w:t>
      </w:r>
      <w:r w:rsidRPr="00781F68">
        <w:rPr>
          <w:b/>
          <w:lang w:val="cs-CZ"/>
        </w:rPr>
        <w:t>Právní předpisy</w:t>
      </w:r>
      <w:r w:rsidRPr="00781F68">
        <w:rPr>
          <w:lang w:val="cs-CZ"/>
        </w:rPr>
        <w:t>“ znamenají veškeré právní předpisy, které jsou obecně závazné v</w:t>
      </w:r>
      <w:r w:rsidR="00173B5F">
        <w:rPr>
          <w:lang w:val="cs-CZ"/>
        </w:rPr>
        <w:t> </w:t>
      </w:r>
      <w:r w:rsidRPr="00781F68">
        <w:rPr>
          <w:lang w:val="cs-CZ"/>
        </w:rPr>
        <w:t>České republice a veškeré technické normy (ČSN, EN) závazné i doporučující.</w:t>
      </w:r>
    </w:p>
    <w:p w14:paraId="73737C2D" w14:textId="1B90A070" w:rsidR="000620A5" w:rsidRDefault="000620A5" w:rsidP="008221C9">
      <w:pPr>
        <w:pStyle w:val="Normal2"/>
        <w:keepNext/>
        <w:widowControl w:val="0"/>
        <w:ind w:left="709"/>
        <w:rPr>
          <w:lang w:val="cs-CZ"/>
        </w:rPr>
      </w:pPr>
      <w:bookmarkStart w:id="24" w:name="_DV_M35"/>
      <w:bookmarkStart w:id="25" w:name="_DV_M36"/>
      <w:bookmarkEnd w:id="24"/>
      <w:bookmarkEnd w:id="25"/>
      <w:r w:rsidRPr="00781F68">
        <w:rPr>
          <w:lang w:val="cs-CZ"/>
        </w:rPr>
        <w:t>„</w:t>
      </w:r>
      <w:r w:rsidRPr="00781F68">
        <w:rPr>
          <w:b/>
          <w:lang w:val="cs-CZ"/>
        </w:rPr>
        <w:t>Rozpočet</w:t>
      </w:r>
      <w:r w:rsidRPr="00781F68">
        <w:rPr>
          <w:lang w:val="cs-CZ"/>
        </w:rPr>
        <w:t xml:space="preserve">“ znamená </w:t>
      </w:r>
      <w:r w:rsidR="00B71EB0" w:rsidRPr="00781F68">
        <w:rPr>
          <w:lang w:val="cs-CZ"/>
        </w:rPr>
        <w:t xml:space="preserve">položkový </w:t>
      </w:r>
      <w:r w:rsidRPr="00781F68">
        <w:rPr>
          <w:lang w:val="cs-CZ"/>
        </w:rPr>
        <w:t xml:space="preserve">rozpočet </w:t>
      </w:r>
      <w:r w:rsidR="00591791" w:rsidRPr="005D66EC">
        <w:rPr>
          <w:lang w:val="cs-CZ"/>
        </w:rPr>
        <w:t>zhotovení</w:t>
      </w:r>
      <w:r w:rsidRPr="005D66EC">
        <w:rPr>
          <w:lang w:val="cs-CZ"/>
        </w:rPr>
        <w:t xml:space="preserve"> </w:t>
      </w:r>
      <w:r w:rsidR="00591791" w:rsidRPr="005D66EC">
        <w:rPr>
          <w:lang w:val="cs-CZ"/>
        </w:rPr>
        <w:t>Díla</w:t>
      </w:r>
      <w:r w:rsidRPr="005D66EC">
        <w:rPr>
          <w:lang w:val="cs-CZ"/>
        </w:rPr>
        <w:t xml:space="preserve">, který </w:t>
      </w:r>
      <w:r w:rsidR="00EA08BF">
        <w:rPr>
          <w:lang w:val="cs-CZ"/>
        </w:rPr>
        <w:t xml:space="preserve">je </w:t>
      </w:r>
      <w:r w:rsidRPr="005D66EC">
        <w:rPr>
          <w:lang w:val="cs-CZ"/>
        </w:rPr>
        <w:t xml:space="preserve">připojen k této Smlouvě jako </w:t>
      </w:r>
      <w:r w:rsidR="00B37BB0" w:rsidRPr="005D66EC">
        <w:rPr>
          <w:b/>
          <w:lang w:val="cs-CZ"/>
        </w:rPr>
        <w:t xml:space="preserve">Příloha </w:t>
      </w:r>
      <w:r w:rsidRPr="005D66EC">
        <w:rPr>
          <w:b/>
          <w:lang w:val="cs-CZ"/>
        </w:rPr>
        <w:t>2</w:t>
      </w:r>
      <w:r w:rsidRPr="005D66EC">
        <w:rPr>
          <w:lang w:val="cs-CZ"/>
        </w:rPr>
        <w:t>.</w:t>
      </w:r>
      <w:r w:rsidRPr="00781F68">
        <w:rPr>
          <w:lang w:val="cs-CZ"/>
        </w:rPr>
        <w:t xml:space="preserve"> </w:t>
      </w:r>
    </w:p>
    <w:p w14:paraId="306FD052" w14:textId="73C13EA2" w:rsidR="000620A5" w:rsidRPr="00781F68" w:rsidRDefault="000620A5" w:rsidP="008221C9">
      <w:pPr>
        <w:pStyle w:val="Normal2"/>
        <w:keepNext/>
        <w:widowControl w:val="0"/>
        <w:ind w:left="709"/>
        <w:rPr>
          <w:lang w:val="cs-CZ"/>
        </w:rPr>
      </w:pPr>
      <w:bookmarkStart w:id="26" w:name="_DV_M37"/>
      <w:bookmarkStart w:id="27" w:name="_DV_M38"/>
      <w:bookmarkEnd w:id="26"/>
      <w:bookmarkEnd w:id="27"/>
      <w:r w:rsidRPr="00781F68">
        <w:rPr>
          <w:lang w:val="cs-CZ"/>
        </w:rPr>
        <w:t>„</w:t>
      </w:r>
      <w:r w:rsidRPr="00781F68">
        <w:rPr>
          <w:b/>
          <w:lang w:val="cs-CZ"/>
        </w:rPr>
        <w:t>Smlouva</w:t>
      </w:r>
      <w:r w:rsidRPr="00781F68">
        <w:rPr>
          <w:lang w:val="cs-CZ"/>
        </w:rPr>
        <w:t xml:space="preserve">“ znamená tuto Smlouvu včetně jejích </w:t>
      </w:r>
      <w:r w:rsidR="00D5535E" w:rsidRPr="00781F68">
        <w:rPr>
          <w:lang w:val="cs-CZ"/>
        </w:rPr>
        <w:t>p</w:t>
      </w:r>
      <w:r w:rsidRPr="00781F68">
        <w:rPr>
          <w:lang w:val="cs-CZ"/>
        </w:rPr>
        <w:t>říloh a všech případných změn a dodatků.</w:t>
      </w:r>
    </w:p>
    <w:p w14:paraId="66871C07" w14:textId="3055EE07" w:rsidR="000C6541" w:rsidRPr="00781F68" w:rsidRDefault="000C6541" w:rsidP="000C6541">
      <w:pPr>
        <w:pStyle w:val="Normal2"/>
        <w:keepNext/>
        <w:widowControl w:val="0"/>
        <w:ind w:left="709"/>
        <w:rPr>
          <w:lang w:val="cs-CZ"/>
        </w:rPr>
      </w:pPr>
      <w:bookmarkStart w:id="28" w:name="_DV_M39"/>
      <w:bookmarkStart w:id="29" w:name="_DV_M40"/>
      <w:bookmarkStart w:id="30" w:name="_DV_M41"/>
      <w:bookmarkEnd w:id="28"/>
      <w:bookmarkEnd w:id="29"/>
      <w:bookmarkEnd w:id="30"/>
      <w:r w:rsidRPr="00781F68">
        <w:rPr>
          <w:lang w:val="cs-CZ"/>
        </w:rPr>
        <w:t>„</w:t>
      </w:r>
      <w:r w:rsidRPr="00781F68">
        <w:rPr>
          <w:b/>
          <w:lang w:val="cs-CZ"/>
        </w:rPr>
        <w:t>Stavba</w:t>
      </w:r>
      <w:r w:rsidRPr="00781F68">
        <w:rPr>
          <w:lang w:val="cs-CZ"/>
        </w:rPr>
        <w:t xml:space="preserve">“ má význam uvedený v článku </w:t>
      </w:r>
      <w:r w:rsidR="005D66EC">
        <w:rPr>
          <w:lang w:val="cs-CZ"/>
        </w:rPr>
        <w:fldChar w:fldCharType="begin"/>
      </w:r>
      <w:r w:rsidR="005D66EC">
        <w:rPr>
          <w:lang w:val="cs-CZ"/>
        </w:rPr>
        <w:instrText xml:space="preserve"> REF _Ref75937321 \r \h </w:instrText>
      </w:r>
      <w:r w:rsidR="005D66EC">
        <w:rPr>
          <w:lang w:val="cs-CZ"/>
        </w:rPr>
      </w:r>
      <w:r w:rsidR="005D66EC">
        <w:rPr>
          <w:lang w:val="cs-CZ"/>
        </w:rPr>
        <w:fldChar w:fldCharType="separate"/>
      </w:r>
      <w:r w:rsidR="00955735">
        <w:rPr>
          <w:lang w:val="cs-CZ"/>
        </w:rPr>
        <w:t>3.1</w:t>
      </w:r>
      <w:r w:rsidR="005D66EC">
        <w:rPr>
          <w:lang w:val="cs-CZ"/>
        </w:rPr>
        <w:fldChar w:fldCharType="end"/>
      </w:r>
      <w:r w:rsidR="005D66EC">
        <w:rPr>
          <w:lang w:val="cs-CZ"/>
        </w:rPr>
        <w:t> Smlouvy.</w:t>
      </w:r>
    </w:p>
    <w:p w14:paraId="2AC577F8" w14:textId="6586E875" w:rsidR="000620A5" w:rsidRPr="00781F68" w:rsidRDefault="000620A5" w:rsidP="00465329">
      <w:pPr>
        <w:pStyle w:val="Normal2"/>
        <w:keepNext/>
        <w:widowControl w:val="0"/>
        <w:ind w:left="709"/>
        <w:rPr>
          <w:lang w:val="cs-CZ"/>
        </w:rPr>
      </w:pPr>
      <w:r w:rsidRPr="00781F68">
        <w:rPr>
          <w:lang w:val="cs-CZ"/>
        </w:rPr>
        <w:t>„</w:t>
      </w:r>
      <w:r w:rsidRPr="00781F68">
        <w:rPr>
          <w:b/>
          <w:lang w:val="cs-CZ"/>
        </w:rPr>
        <w:t>Stavební deník</w:t>
      </w:r>
      <w:r w:rsidRPr="00781F68">
        <w:rPr>
          <w:lang w:val="cs-CZ"/>
        </w:rPr>
        <w:t>“ zn</w:t>
      </w:r>
      <w:r w:rsidR="006C1C48" w:rsidRPr="00781F68">
        <w:rPr>
          <w:lang w:val="cs-CZ"/>
        </w:rPr>
        <w:t xml:space="preserve">amená deník vedený v souladu s </w:t>
      </w:r>
      <w:r w:rsidR="00916C16" w:rsidRPr="00781F68">
        <w:rPr>
          <w:lang w:val="cs-CZ"/>
        </w:rPr>
        <w:t>P</w:t>
      </w:r>
      <w:r w:rsidRPr="00781F68">
        <w:rPr>
          <w:lang w:val="cs-CZ"/>
        </w:rPr>
        <w:t xml:space="preserve">rávními předpisy, </w:t>
      </w:r>
      <w:r w:rsidR="00916C16" w:rsidRPr="00781F68">
        <w:rPr>
          <w:lang w:val="cs-CZ"/>
        </w:rPr>
        <w:t>do </w:t>
      </w:r>
      <w:r w:rsidRPr="00781F68">
        <w:rPr>
          <w:lang w:val="cs-CZ"/>
        </w:rPr>
        <w:t>něhož se pravidelně zaznamenávají údaje týkající se provádění Stavebních prací.</w:t>
      </w:r>
      <w:bookmarkStart w:id="31" w:name="_DV_M42"/>
      <w:bookmarkEnd w:id="31"/>
    </w:p>
    <w:p w14:paraId="74982E4C" w14:textId="2762A4D2" w:rsidR="000620A5" w:rsidRPr="00781F68" w:rsidRDefault="000620A5" w:rsidP="008221C9">
      <w:pPr>
        <w:pStyle w:val="Normal2"/>
        <w:keepNext/>
        <w:widowControl w:val="0"/>
        <w:ind w:left="709"/>
        <w:rPr>
          <w:lang w:val="cs-CZ"/>
        </w:rPr>
      </w:pPr>
      <w:bookmarkStart w:id="32" w:name="_DV_M43"/>
      <w:bookmarkEnd w:id="32"/>
      <w:r w:rsidRPr="00781F68">
        <w:rPr>
          <w:lang w:val="cs-CZ"/>
        </w:rPr>
        <w:t>„</w:t>
      </w:r>
      <w:r w:rsidRPr="00781F68">
        <w:rPr>
          <w:b/>
          <w:lang w:val="cs-CZ"/>
        </w:rPr>
        <w:t>Stavební práce</w:t>
      </w:r>
      <w:r w:rsidRPr="00781F68">
        <w:rPr>
          <w:lang w:val="cs-CZ"/>
        </w:rPr>
        <w:t xml:space="preserve">“ jsou veškeré a jakékoliv stavební práce nezbytné pro dokončení </w:t>
      </w:r>
      <w:r w:rsidR="00B362F5" w:rsidRPr="00781F68">
        <w:rPr>
          <w:lang w:val="cs-CZ"/>
        </w:rPr>
        <w:t>Díla</w:t>
      </w:r>
      <w:r w:rsidR="006C1C48" w:rsidRPr="00781F68">
        <w:rPr>
          <w:lang w:val="cs-CZ"/>
        </w:rPr>
        <w:t xml:space="preserve"> nebo vedoucí k dokončení Díla</w:t>
      </w:r>
      <w:r w:rsidRPr="00781F68">
        <w:rPr>
          <w:lang w:val="cs-CZ"/>
        </w:rPr>
        <w:t xml:space="preserve">. </w:t>
      </w:r>
    </w:p>
    <w:p w14:paraId="0D350536" w14:textId="62E98E3B" w:rsidR="000620A5" w:rsidRPr="00781F68" w:rsidRDefault="000620A5" w:rsidP="008221C9">
      <w:pPr>
        <w:pStyle w:val="Normal2"/>
        <w:keepNext/>
        <w:widowControl w:val="0"/>
        <w:ind w:left="709"/>
        <w:rPr>
          <w:lang w:val="cs-CZ"/>
        </w:rPr>
      </w:pPr>
      <w:bookmarkStart w:id="33" w:name="_DV_M44"/>
      <w:bookmarkEnd w:id="33"/>
      <w:r w:rsidRPr="00781F68">
        <w:rPr>
          <w:lang w:val="cs-CZ"/>
        </w:rPr>
        <w:t>„</w:t>
      </w:r>
      <w:r w:rsidRPr="00781F68">
        <w:rPr>
          <w:b/>
          <w:lang w:val="cs-CZ"/>
        </w:rPr>
        <w:t>Stave</w:t>
      </w:r>
      <w:r w:rsidRPr="00C1299A">
        <w:rPr>
          <w:b/>
          <w:lang w:val="cs-CZ"/>
        </w:rPr>
        <w:t>niště</w:t>
      </w:r>
      <w:r w:rsidRPr="00C1299A">
        <w:rPr>
          <w:lang w:val="cs-CZ"/>
        </w:rPr>
        <w:t>“ znamená místo, kde budou probíhat Stavební práce</w:t>
      </w:r>
      <w:r w:rsidR="00C1299A" w:rsidRPr="00C1299A">
        <w:rPr>
          <w:lang w:val="cs-CZ"/>
        </w:rPr>
        <w:t>;</w:t>
      </w:r>
      <w:r w:rsidR="00C1299A">
        <w:rPr>
          <w:lang w:val="cs-CZ"/>
        </w:rPr>
        <w:t xml:space="preserve"> obvod Staveniště je vymezen Projektovou dokumentací.</w:t>
      </w:r>
    </w:p>
    <w:p w14:paraId="4520A141" w14:textId="180065E8" w:rsidR="00D848E4" w:rsidRPr="00781F68" w:rsidRDefault="00D848E4" w:rsidP="008221C9">
      <w:pPr>
        <w:pStyle w:val="Normal2"/>
        <w:keepNext/>
        <w:widowControl w:val="0"/>
        <w:ind w:left="709"/>
        <w:rPr>
          <w:lang w:val="cs-CZ"/>
        </w:rPr>
      </w:pPr>
      <w:bookmarkStart w:id="34" w:name="_DV_M45"/>
      <w:bookmarkEnd w:id="34"/>
      <w:r w:rsidRPr="00781F68">
        <w:rPr>
          <w:lang w:val="cs-CZ"/>
        </w:rPr>
        <w:t>„</w:t>
      </w:r>
      <w:r w:rsidRPr="00781F68">
        <w:rPr>
          <w:b/>
          <w:lang w:val="cs-CZ"/>
        </w:rPr>
        <w:t>TDI</w:t>
      </w:r>
      <w:r w:rsidRPr="00781F68">
        <w:rPr>
          <w:lang w:val="cs-CZ"/>
        </w:rPr>
        <w:t xml:space="preserve">“ znamená technický dozor </w:t>
      </w:r>
      <w:r w:rsidR="00EA08BF">
        <w:rPr>
          <w:lang w:val="cs-CZ"/>
        </w:rPr>
        <w:t>I</w:t>
      </w:r>
      <w:r w:rsidRPr="00781F68">
        <w:rPr>
          <w:lang w:val="cs-CZ"/>
        </w:rPr>
        <w:t xml:space="preserve">nvestora, tj. osobu nebo osoby pověřené </w:t>
      </w:r>
      <w:r w:rsidR="00955735">
        <w:rPr>
          <w:lang w:val="cs-CZ"/>
        </w:rPr>
        <w:t>Investorem</w:t>
      </w:r>
      <w:r w:rsidRPr="00781F68">
        <w:rPr>
          <w:lang w:val="cs-CZ"/>
        </w:rPr>
        <w:t xml:space="preserve"> </w:t>
      </w:r>
      <w:r w:rsidR="003B0C7A" w:rsidRPr="00781F68">
        <w:rPr>
          <w:lang w:val="cs-CZ"/>
        </w:rPr>
        <w:t xml:space="preserve">kontrolovat a dohlížet na </w:t>
      </w:r>
      <w:r w:rsidRPr="00781F68">
        <w:rPr>
          <w:lang w:val="cs-CZ"/>
        </w:rPr>
        <w:t xml:space="preserve">technickou stránkou provádění Díla, ke dni podpisu </w:t>
      </w:r>
      <w:r w:rsidR="0043076A">
        <w:rPr>
          <w:lang w:val="cs-CZ"/>
        </w:rPr>
        <w:t>Ing. Jaroslav Karel</w:t>
      </w:r>
      <w:r w:rsidR="003B0C7A" w:rsidRPr="00781F68">
        <w:rPr>
          <w:lang w:val="cs-CZ"/>
        </w:rPr>
        <w:t xml:space="preserve">; TDI je i oprávněn </w:t>
      </w:r>
      <w:r w:rsidR="005A236E" w:rsidRPr="00781F68">
        <w:rPr>
          <w:lang w:val="cs-CZ"/>
        </w:rPr>
        <w:t>pozastavit</w:t>
      </w:r>
      <w:r w:rsidR="003B0C7A" w:rsidRPr="00781F68">
        <w:rPr>
          <w:lang w:val="cs-CZ"/>
        </w:rPr>
        <w:t xml:space="preserve"> provádění Stavebních prací dle této Smlouvy</w:t>
      </w:r>
      <w:r w:rsidRPr="00781F68">
        <w:rPr>
          <w:lang w:val="cs-CZ"/>
        </w:rPr>
        <w:t>.</w:t>
      </w:r>
    </w:p>
    <w:p w14:paraId="0FD714E8" w14:textId="58EE2FDA" w:rsidR="000620A5" w:rsidRPr="00781F68" w:rsidRDefault="000620A5" w:rsidP="008221C9">
      <w:pPr>
        <w:pStyle w:val="Normal2"/>
        <w:keepNext/>
        <w:widowControl w:val="0"/>
        <w:ind w:left="709"/>
        <w:rPr>
          <w:lang w:val="cs-CZ"/>
        </w:rPr>
      </w:pPr>
      <w:bookmarkStart w:id="35" w:name="_DV_M46"/>
      <w:bookmarkStart w:id="36" w:name="_DV_M47"/>
      <w:bookmarkEnd w:id="35"/>
      <w:bookmarkEnd w:id="36"/>
      <w:r w:rsidRPr="00781F68">
        <w:rPr>
          <w:lang w:val="cs-CZ"/>
        </w:rPr>
        <w:t>„</w:t>
      </w:r>
      <w:r w:rsidRPr="00781F68">
        <w:rPr>
          <w:b/>
          <w:lang w:val="cs-CZ"/>
        </w:rPr>
        <w:t>Úplné dokončení</w:t>
      </w:r>
      <w:r w:rsidRPr="00781F68">
        <w:rPr>
          <w:lang w:val="cs-CZ"/>
        </w:rPr>
        <w:t xml:space="preserve">“ znamená </w:t>
      </w:r>
      <w:r w:rsidR="001A698D" w:rsidRPr="00781F68">
        <w:rPr>
          <w:lang w:val="cs-CZ"/>
        </w:rPr>
        <w:t>dokonč</w:t>
      </w:r>
      <w:r w:rsidR="00926B1A" w:rsidRPr="00781F68">
        <w:rPr>
          <w:lang w:val="cs-CZ"/>
        </w:rPr>
        <w:t>ení veškerých Stavebních prací</w:t>
      </w:r>
      <w:r w:rsidR="00B136DE">
        <w:rPr>
          <w:lang w:val="cs-CZ"/>
        </w:rPr>
        <w:t xml:space="preserve"> Zhotovitele </w:t>
      </w:r>
      <w:r w:rsidRPr="00781F68">
        <w:rPr>
          <w:lang w:val="cs-CZ"/>
        </w:rPr>
        <w:t xml:space="preserve">tak, aby bylo </w:t>
      </w:r>
      <w:r w:rsidR="00B04C62" w:rsidRPr="00781F68">
        <w:rPr>
          <w:lang w:val="cs-CZ"/>
        </w:rPr>
        <w:t>Dílo</w:t>
      </w:r>
      <w:r w:rsidRPr="00781F68">
        <w:rPr>
          <w:lang w:val="cs-CZ"/>
        </w:rPr>
        <w:t xml:space="preserve"> možno využít buď za účelem </w:t>
      </w:r>
      <w:r w:rsidR="00955735">
        <w:rPr>
          <w:lang w:val="cs-CZ"/>
        </w:rPr>
        <w:t>dalšího</w:t>
      </w:r>
      <w:r w:rsidRPr="00781F68">
        <w:rPr>
          <w:lang w:val="cs-CZ"/>
        </w:rPr>
        <w:t xml:space="preserve"> užívání, nebo pro účely jakýchkoli dalších prací zamýšlených </w:t>
      </w:r>
      <w:r w:rsidR="00B04C62" w:rsidRPr="00781F68">
        <w:rPr>
          <w:lang w:val="cs-CZ"/>
        </w:rPr>
        <w:t>Objednatelem</w:t>
      </w:r>
      <w:r w:rsidRPr="00781F68">
        <w:rPr>
          <w:lang w:val="cs-CZ"/>
        </w:rPr>
        <w:t>.</w:t>
      </w:r>
    </w:p>
    <w:p w14:paraId="4949B709" w14:textId="77777777" w:rsidR="000620A5" w:rsidRPr="00781F68" w:rsidRDefault="000620A5" w:rsidP="008221C9">
      <w:pPr>
        <w:pStyle w:val="Normal2"/>
        <w:keepNext/>
        <w:widowControl w:val="0"/>
        <w:ind w:left="709"/>
        <w:rPr>
          <w:lang w:val="cs-CZ"/>
        </w:rPr>
      </w:pPr>
      <w:bookmarkStart w:id="37" w:name="_DV_M48"/>
      <w:bookmarkEnd w:id="37"/>
      <w:r w:rsidRPr="00781F68">
        <w:rPr>
          <w:lang w:val="cs-CZ"/>
        </w:rPr>
        <w:t>„</w:t>
      </w:r>
      <w:r w:rsidRPr="00781F68">
        <w:rPr>
          <w:b/>
          <w:lang w:val="cs-CZ"/>
        </w:rPr>
        <w:t>Vyšší moc</w:t>
      </w:r>
      <w:r w:rsidRPr="00781F68">
        <w:rPr>
          <w:lang w:val="cs-CZ"/>
        </w:rPr>
        <w:t xml:space="preserve">“ znamená mimořádnou událost nebo okolnost, kterou nemohla žádná ze Stran před podpisem této Smlouvy předvídat ani jí předejít přijetím preventivního opatření, která je mimo jakoukoliv kontrolu kterékoliv Strany a nebyla způsobena úmyslně nebo z nedbalosti jednáním nebo opomenutím kterékoliv Strany. Takovými událostmi nebo okolnostmi jsou zejména, nikoliv však výlučně, válka, teroristický útok, občanské nepokoje, vzpoura, stávka, přítomnost ionizujícího nebo radioaktivního záření, požár, výbuch, záplava či jiné živelné nebo přírodní </w:t>
      </w:r>
      <w:r w:rsidRPr="00781F68">
        <w:rPr>
          <w:lang w:val="cs-CZ"/>
        </w:rPr>
        <w:lastRenderedPageBreak/>
        <w:t xml:space="preserve">katastrofy. </w:t>
      </w:r>
    </w:p>
    <w:p w14:paraId="567EC273" w14:textId="6282F47C" w:rsidR="00B53372" w:rsidRDefault="00B53372" w:rsidP="008221C9">
      <w:pPr>
        <w:pStyle w:val="Normal2"/>
        <w:keepNext/>
        <w:widowControl w:val="0"/>
        <w:ind w:left="709"/>
        <w:rPr>
          <w:lang w:val="cs-CZ"/>
        </w:rPr>
      </w:pPr>
      <w:bookmarkStart w:id="38" w:name="_DV_M49"/>
      <w:bookmarkStart w:id="39" w:name="_DV_M50"/>
      <w:bookmarkEnd w:id="38"/>
      <w:bookmarkEnd w:id="39"/>
      <w:r>
        <w:rPr>
          <w:lang w:val="cs-CZ"/>
        </w:rPr>
        <w:t>„</w:t>
      </w:r>
      <w:r w:rsidRPr="00B53372">
        <w:rPr>
          <w:b/>
          <w:lang w:val="cs-CZ"/>
        </w:rPr>
        <w:t>Zákon o DPH</w:t>
      </w:r>
      <w:r>
        <w:rPr>
          <w:lang w:val="cs-CZ"/>
        </w:rPr>
        <w:t>“ znamená</w:t>
      </w:r>
      <w:r w:rsidR="008C2C7A" w:rsidRPr="008C2C7A">
        <w:rPr>
          <w:b/>
          <w:bCs/>
          <w:smallCaps/>
          <w:lang w:val="cs-CZ"/>
        </w:rPr>
        <w:t xml:space="preserve"> </w:t>
      </w:r>
      <w:r w:rsidR="008C2C7A">
        <w:rPr>
          <w:lang w:val="cs-CZ"/>
        </w:rPr>
        <w:t>zákon</w:t>
      </w:r>
      <w:r w:rsidR="008C2C7A" w:rsidRPr="008C2C7A">
        <w:rPr>
          <w:lang w:val="cs-CZ"/>
        </w:rPr>
        <w:t xml:space="preserve"> č. 235/2004 Sb., o dani z přidané hodnoty, ve znění pozdějších předpisů</w:t>
      </w:r>
      <w:r w:rsidR="008C2C7A">
        <w:rPr>
          <w:lang w:val="cs-CZ"/>
        </w:rPr>
        <w:t>.</w:t>
      </w:r>
    </w:p>
    <w:p w14:paraId="36321FCD" w14:textId="5A678AD2" w:rsidR="00301023" w:rsidRPr="00781F68" w:rsidRDefault="00301023" w:rsidP="008221C9">
      <w:pPr>
        <w:pStyle w:val="Normal2"/>
        <w:keepNext/>
        <w:widowControl w:val="0"/>
        <w:ind w:left="709"/>
        <w:rPr>
          <w:lang w:val="cs-CZ"/>
        </w:rPr>
      </w:pPr>
      <w:r w:rsidRPr="00781F68">
        <w:rPr>
          <w:lang w:val="cs-CZ"/>
        </w:rPr>
        <w:t>„</w:t>
      </w:r>
      <w:r w:rsidRPr="00781F68">
        <w:rPr>
          <w:b/>
          <w:lang w:val="cs-CZ"/>
        </w:rPr>
        <w:t>Zákon o registru smluv</w:t>
      </w:r>
      <w:r w:rsidRPr="00781F68">
        <w:rPr>
          <w:lang w:val="cs-CZ"/>
        </w:rPr>
        <w:t>“ znamená zákon č. 340/2015 Sb., o zvláštních podmínkách účinnosti některých smluv, uveřejňování těchto smluv a o registru smluv (zákon o registru smluv), ve znění pozdějších předpisů</w:t>
      </w:r>
    </w:p>
    <w:p w14:paraId="0CC12316" w14:textId="70F66142" w:rsidR="0013769A" w:rsidRPr="00781F68" w:rsidRDefault="000620A5" w:rsidP="008221C9">
      <w:pPr>
        <w:pStyle w:val="Normal2"/>
        <w:keepNext/>
        <w:widowControl w:val="0"/>
        <w:ind w:left="709"/>
        <w:rPr>
          <w:lang w:val="cs-CZ"/>
        </w:rPr>
      </w:pPr>
      <w:r w:rsidRPr="00781F68">
        <w:rPr>
          <w:lang w:val="cs-CZ"/>
        </w:rPr>
        <w:t>„</w:t>
      </w:r>
      <w:r w:rsidRPr="00781F68">
        <w:rPr>
          <w:b/>
          <w:lang w:val="cs-CZ"/>
        </w:rPr>
        <w:t xml:space="preserve">Zástupce </w:t>
      </w:r>
      <w:r w:rsidR="00DF21C4" w:rsidRPr="00781F68">
        <w:rPr>
          <w:b/>
          <w:lang w:val="cs-CZ"/>
        </w:rPr>
        <w:t>Objednatele</w:t>
      </w:r>
      <w:r w:rsidRPr="00781F68">
        <w:rPr>
          <w:lang w:val="cs-CZ"/>
        </w:rPr>
        <w:t xml:space="preserve">“ znamená fyzickou osobu jmenovanou </w:t>
      </w:r>
      <w:r w:rsidR="00DF21C4" w:rsidRPr="00781F68">
        <w:rPr>
          <w:lang w:val="cs-CZ"/>
        </w:rPr>
        <w:t>Objednatelem</w:t>
      </w:r>
      <w:r w:rsidRPr="00781F68">
        <w:rPr>
          <w:lang w:val="cs-CZ"/>
        </w:rPr>
        <w:t xml:space="preserve"> jako Zástupce </w:t>
      </w:r>
      <w:r w:rsidR="00DF21C4" w:rsidRPr="00781F68">
        <w:rPr>
          <w:lang w:val="cs-CZ"/>
        </w:rPr>
        <w:t>Objednatele</w:t>
      </w:r>
      <w:r w:rsidRPr="00781F68">
        <w:rPr>
          <w:lang w:val="cs-CZ"/>
        </w:rPr>
        <w:t xml:space="preserve"> dle </w:t>
      </w:r>
      <w:r w:rsidRPr="005D66EC">
        <w:rPr>
          <w:lang w:val="cs-CZ"/>
        </w:rPr>
        <w:t xml:space="preserve">článku </w:t>
      </w:r>
      <w:r w:rsidR="0013769A" w:rsidRPr="005D66EC">
        <w:rPr>
          <w:lang w:val="cs-CZ"/>
        </w:rPr>
        <w:fldChar w:fldCharType="begin"/>
      </w:r>
      <w:r w:rsidR="0013769A" w:rsidRPr="005D66EC">
        <w:rPr>
          <w:lang w:val="cs-CZ"/>
        </w:rPr>
        <w:instrText xml:space="preserve"> REF _Ref461713480 \r \h </w:instrText>
      </w:r>
      <w:r w:rsidR="0082155F" w:rsidRPr="005D66EC">
        <w:rPr>
          <w:lang w:val="cs-CZ"/>
        </w:rPr>
        <w:instrText xml:space="preserve"> \* MERGEFORMAT </w:instrText>
      </w:r>
      <w:r w:rsidR="0013769A" w:rsidRPr="005D66EC">
        <w:rPr>
          <w:lang w:val="cs-CZ"/>
        </w:rPr>
      </w:r>
      <w:r w:rsidR="0013769A" w:rsidRPr="005D66EC">
        <w:rPr>
          <w:lang w:val="cs-CZ"/>
        </w:rPr>
        <w:fldChar w:fldCharType="separate"/>
      </w:r>
      <w:r w:rsidR="00955735">
        <w:rPr>
          <w:lang w:val="cs-CZ"/>
        </w:rPr>
        <w:t>20</w:t>
      </w:r>
      <w:r w:rsidR="0013769A" w:rsidRPr="005D66EC">
        <w:rPr>
          <w:lang w:val="cs-CZ"/>
        </w:rPr>
        <w:fldChar w:fldCharType="end"/>
      </w:r>
      <w:r w:rsidRPr="005D66EC">
        <w:rPr>
          <w:lang w:val="cs-CZ"/>
        </w:rPr>
        <w:t xml:space="preserve"> této</w:t>
      </w:r>
      <w:r w:rsidRPr="00781F68">
        <w:rPr>
          <w:lang w:val="cs-CZ"/>
        </w:rPr>
        <w:t xml:space="preserve"> Smlouvy. </w:t>
      </w:r>
    </w:p>
    <w:p w14:paraId="686BB99D" w14:textId="4F48A814" w:rsidR="0013769A" w:rsidRPr="00781F68" w:rsidRDefault="0013769A" w:rsidP="008221C9">
      <w:pPr>
        <w:pStyle w:val="Normal2"/>
        <w:keepNext/>
        <w:widowControl w:val="0"/>
        <w:ind w:left="709"/>
        <w:rPr>
          <w:lang w:val="cs-CZ"/>
        </w:rPr>
      </w:pPr>
      <w:r w:rsidRPr="00781F68">
        <w:rPr>
          <w:lang w:val="cs-CZ"/>
        </w:rPr>
        <w:t>„</w:t>
      </w:r>
      <w:r w:rsidRPr="00781F68">
        <w:rPr>
          <w:b/>
          <w:lang w:val="cs-CZ"/>
        </w:rPr>
        <w:t>Zástupce Zhotovitele</w:t>
      </w:r>
      <w:r w:rsidRPr="00781F68">
        <w:rPr>
          <w:lang w:val="cs-CZ"/>
        </w:rPr>
        <w:t xml:space="preserve">“ znamená fyzickou osobu jmenovanou Zhotovitelem jako Zástupce Zhotovitele dle </w:t>
      </w:r>
      <w:r w:rsidRPr="005D66EC">
        <w:rPr>
          <w:lang w:val="cs-CZ"/>
        </w:rPr>
        <w:t xml:space="preserve">článku </w:t>
      </w:r>
      <w:r w:rsidRPr="005D66EC">
        <w:rPr>
          <w:lang w:val="cs-CZ"/>
        </w:rPr>
        <w:fldChar w:fldCharType="begin"/>
      </w:r>
      <w:r w:rsidRPr="005D66EC">
        <w:rPr>
          <w:lang w:val="cs-CZ"/>
        </w:rPr>
        <w:instrText xml:space="preserve"> REF _Ref461713480 \r \h </w:instrText>
      </w:r>
      <w:r w:rsidR="0082155F" w:rsidRPr="005D66EC">
        <w:rPr>
          <w:lang w:val="cs-CZ"/>
        </w:rPr>
        <w:instrText xml:space="preserve"> \* MERGEFORMAT </w:instrText>
      </w:r>
      <w:r w:rsidRPr="005D66EC">
        <w:rPr>
          <w:lang w:val="cs-CZ"/>
        </w:rPr>
      </w:r>
      <w:r w:rsidRPr="005D66EC">
        <w:rPr>
          <w:lang w:val="cs-CZ"/>
        </w:rPr>
        <w:fldChar w:fldCharType="separate"/>
      </w:r>
      <w:r w:rsidR="00955735">
        <w:rPr>
          <w:lang w:val="cs-CZ"/>
        </w:rPr>
        <w:t>20</w:t>
      </w:r>
      <w:r w:rsidRPr="005D66EC">
        <w:rPr>
          <w:lang w:val="cs-CZ"/>
        </w:rPr>
        <w:fldChar w:fldCharType="end"/>
      </w:r>
      <w:r w:rsidRPr="005D66EC">
        <w:rPr>
          <w:lang w:val="cs-CZ"/>
        </w:rPr>
        <w:t xml:space="preserve"> této</w:t>
      </w:r>
      <w:r w:rsidRPr="00781F68">
        <w:rPr>
          <w:lang w:val="cs-CZ"/>
        </w:rPr>
        <w:t xml:space="preserve"> Smlouvy.</w:t>
      </w:r>
    </w:p>
    <w:p w14:paraId="07BCA5D6" w14:textId="1DA8BC0D" w:rsidR="00F430CF" w:rsidRDefault="006D6B3A" w:rsidP="008221C9">
      <w:pPr>
        <w:pStyle w:val="Normal2"/>
        <w:keepNext/>
        <w:widowControl w:val="0"/>
        <w:ind w:left="709"/>
        <w:rPr>
          <w:lang w:val="cs-CZ"/>
        </w:rPr>
      </w:pPr>
      <w:r w:rsidRPr="00781F68">
        <w:rPr>
          <w:lang w:val="cs-CZ"/>
        </w:rPr>
        <w:t>„</w:t>
      </w:r>
      <w:r w:rsidRPr="00781F68">
        <w:rPr>
          <w:b/>
          <w:lang w:val="cs-CZ"/>
        </w:rPr>
        <w:t>Změna</w:t>
      </w:r>
      <w:r w:rsidRPr="00781F68">
        <w:rPr>
          <w:lang w:val="cs-CZ"/>
        </w:rPr>
        <w:t xml:space="preserve">“ znamená odchylku od specifikace Díla </w:t>
      </w:r>
      <w:r w:rsidR="00417044" w:rsidRPr="00781F68">
        <w:rPr>
          <w:lang w:val="cs-CZ"/>
        </w:rPr>
        <w:t xml:space="preserve">vyžádanou Objednatelem </w:t>
      </w:r>
      <w:r w:rsidRPr="00781F68">
        <w:rPr>
          <w:lang w:val="cs-CZ"/>
        </w:rPr>
        <w:t>postupem dle Smlouvy.</w:t>
      </w:r>
    </w:p>
    <w:p w14:paraId="01CA6596" w14:textId="77777777" w:rsidR="005D66EC" w:rsidRPr="00781F68" w:rsidRDefault="005D66EC" w:rsidP="005D66EC">
      <w:pPr>
        <w:pStyle w:val="Normal2"/>
        <w:keepNext/>
        <w:widowControl w:val="0"/>
        <w:ind w:left="709"/>
        <w:rPr>
          <w:lang w:val="cs-CZ"/>
        </w:rPr>
      </w:pPr>
      <w:r w:rsidRPr="00781F68">
        <w:rPr>
          <w:lang w:val="cs-CZ"/>
        </w:rPr>
        <w:t>„</w:t>
      </w:r>
      <w:r>
        <w:rPr>
          <w:b/>
          <w:lang w:val="cs-CZ"/>
        </w:rPr>
        <w:t>ZZVZ</w:t>
      </w:r>
      <w:r w:rsidRPr="00781F68">
        <w:rPr>
          <w:lang w:val="cs-CZ"/>
        </w:rPr>
        <w:t>“ znamená zákon č. 134/2016 Sb., o zadávání veřejných zakázek, ve znění pozdějších předpisů</w:t>
      </w:r>
    </w:p>
    <w:p w14:paraId="6B32C880" w14:textId="77777777" w:rsidR="00F430CF" w:rsidRPr="00781F68" w:rsidRDefault="00F430CF" w:rsidP="008221C9">
      <w:pPr>
        <w:pStyle w:val="Nadpis2"/>
        <w:widowControl w:val="0"/>
        <w:spacing w:before="120"/>
        <w:ind w:left="709"/>
        <w:rPr>
          <w:b w:val="0"/>
          <w:smallCaps w:val="0"/>
          <w:lang w:val="cs-CZ"/>
        </w:rPr>
      </w:pPr>
      <w:bookmarkStart w:id="40" w:name="_DV_M51"/>
      <w:bookmarkEnd w:id="40"/>
      <w:r w:rsidRPr="00781F68">
        <w:rPr>
          <w:b w:val="0"/>
          <w:smallCaps w:val="0"/>
          <w:lang w:val="cs-CZ"/>
        </w:rPr>
        <w:t>Pro výklad této Smlouvy platí následující pravidla:</w:t>
      </w:r>
    </w:p>
    <w:p w14:paraId="1642B477" w14:textId="77777777" w:rsidR="00F430CF" w:rsidRPr="00781F68" w:rsidRDefault="00F430CF" w:rsidP="0043076A">
      <w:pPr>
        <w:keepNext/>
        <w:widowControl w:val="0"/>
        <w:numPr>
          <w:ilvl w:val="0"/>
          <w:numId w:val="18"/>
        </w:numPr>
        <w:spacing w:after="120"/>
        <w:ind w:left="1134" w:hanging="425"/>
        <w:jc w:val="both"/>
        <w:rPr>
          <w:sz w:val="22"/>
          <w:szCs w:val="22"/>
        </w:rPr>
      </w:pPr>
      <w:r w:rsidRPr="00781F68">
        <w:rPr>
          <w:sz w:val="22"/>
          <w:szCs w:val="22"/>
        </w:rPr>
        <w:t>Odkazy na „články“ a „přílohy“ se vykládají jako odkazy na příslušné články a přílohy této Smlouvy. Přílohy jsou nedílnou součástí této Smlouvy.</w:t>
      </w:r>
    </w:p>
    <w:p w14:paraId="1811E451" w14:textId="77777777" w:rsidR="00F430CF" w:rsidRPr="00781F68" w:rsidRDefault="00F430CF" w:rsidP="0043076A">
      <w:pPr>
        <w:keepNext/>
        <w:widowControl w:val="0"/>
        <w:numPr>
          <w:ilvl w:val="0"/>
          <w:numId w:val="18"/>
        </w:numPr>
        <w:ind w:left="1134" w:hanging="425"/>
        <w:jc w:val="both"/>
        <w:rPr>
          <w:sz w:val="22"/>
          <w:szCs w:val="22"/>
        </w:rPr>
      </w:pPr>
      <w:r w:rsidRPr="00781F68">
        <w:rPr>
          <w:sz w:val="22"/>
          <w:szCs w:val="22"/>
        </w:rPr>
        <w:t>Pojmy definované v této Smlouvě v množném čísle mají shodný význam i v jednotném čísle a naopak.</w:t>
      </w:r>
    </w:p>
    <w:p w14:paraId="0170BBEA" w14:textId="77777777" w:rsidR="005E2B7E" w:rsidRPr="00781F68" w:rsidRDefault="005E2B7E" w:rsidP="008221C9">
      <w:pPr>
        <w:pStyle w:val="Nadpis1"/>
        <w:widowControl w:val="0"/>
        <w:spacing w:before="240"/>
        <w:rPr>
          <w:lang w:val="cs-CZ"/>
        </w:rPr>
      </w:pPr>
      <w:r w:rsidRPr="00781F68">
        <w:rPr>
          <w:lang w:val="cs-CZ"/>
        </w:rPr>
        <w:t>Předmět Smlouvy</w:t>
      </w:r>
    </w:p>
    <w:p w14:paraId="5CE5B43B" w14:textId="77777777" w:rsidR="005E2B7E" w:rsidRPr="00781F68" w:rsidRDefault="005E2B7E" w:rsidP="008221C9">
      <w:pPr>
        <w:pStyle w:val="Nadpis2"/>
        <w:widowControl w:val="0"/>
        <w:spacing w:before="120"/>
        <w:ind w:left="709"/>
        <w:rPr>
          <w:b w:val="0"/>
          <w:smallCaps w:val="0"/>
          <w:lang w:val="cs-CZ"/>
        </w:rPr>
      </w:pPr>
      <w:r w:rsidRPr="00781F68">
        <w:rPr>
          <w:b w:val="0"/>
          <w:smallCaps w:val="0"/>
          <w:lang w:val="cs-CZ"/>
        </w:rPr>
        <w:t>Předmětem této Smlouvy je</w:t>
      </w:r>
      <w:r w:rsidR="00EA60BF" w:rsidRPr="00781F68">
        <w:rPr>
          <w:b w:val="0"/>
          <w:smallCaps w:val="0"/>
          <w:lang w:val="cs-CZ"/>
        </w:rPr>
        <w:t>:</w:t>
      </w:r>
      <w:r w:rsidRPr="00781F68">
        <w:rPr>
          <w:b w:val="0"/>
          <w:smallCaps w:val="0"/>
          <w:lang w:val="cs-CZ"/>
        </w:rPr>
        <w:t xml:space="preserve"> </w:t>
      </w:r>
    </w:p>
    <w:p w14:paraId="73402C6C" w14:textId="77777777" w:rsidR="005E2B7E" w:rsidRPr="00781F68" w:rsidRDefault="005E2B7E" w:rsidP="008221C9">
      <w:pPr>
        <w:pStyle w:val="Normal2"/>
        <w:keepNext/>
        <w:widowControl w:val="0"/>
        <w:numPr>
          <w:ilvl w:val="0"/>
          <w:numId w:val="2"/>
        </w:numPr>
        <w:tabs>
          <w:tab w:val="clear" w:pos="709"/>
          <w:tab w:val="clear" w:pos="2138"/>
        </w:tabs>
        <w:ind w:left="1276" w:hanging="567"/>
        <w:rPr>
          <w:lang w:val="cs-CZ"/>
        </w:rPr>
      </w:pPr>
      <w:r w:rsidRPr="00781F68">
        <w:rPr>
          <w:lang w:val="cs-CZ"/>
        </w:rPr>
        <w:t>závazek Zhotovitele na svůj náklad a na své nebezpečí zhotovit Dílo specifikované v</w:t>
      </w:r>
      <w:r w:rsidR="000D3B80" w:rsidRPr="00781F68">
        <w:rPr>
          <w:lang w:val="cs-CZ"/>
        </w:rPr>
        <w:t>e </w:t>
      </w:r>
      <w:r w:rsidRPr="00781F68">
        <w:rPr>
          <w:lang w:val="cs-CZ"/>
        </w:rPr>
        <w:t xml:space="preserve">Smlouvě, předat </w:t>
      </w:r>
      <w:r w:rsidR="00F32223" w:rsidRPr="00781F68">
        <w:rPr>
          <w:lang w:val="cs-CZ"/>
        </w:rPr>
        <w:t>D</w:t>
      </w:r>
      <w:r w:rsidRPr="00781F68">
        <w:rPr>
          <w:lang w:val="cs-CZ"/>
        </w:rPr>
        <w:t>ílo Objednateli za podmín</w:t>
      </w:r>
      <w:r w:rsidR="00F32223" w:rsidRPr="00781F68">
        <w:rPr>
          <w:lang w:val="cs-CZ"/>
        </w:rPr>
        <w:t>ek stanovených v této Smlouvě a </w:t>
      </w:r>
      <w:r w:rsidRPr="00781F68">
        <w:rPr>
          <w:lang w:val="cs-CZ"/>
        </w:rPr>
        <w:t>splnit další povinnosti stanovené Smlouv</w:t>
      </w:r>
      <w:r w:rsidR="000D3B80" w:rsidRPr="00781F68">
        <w:rPr>
          <w:lang w:val="cs-CZ"/>
        </w:rPr>
        <w:t>ou</w:t>
      </w:r>
      <w:r w:rsidRPr="00781F68">
        <w:rPr>
          <w:lang w:val="cs-CZ"/>
        </w:rPr>
        <w:t xml:space="preserve">; a </w:t>
      </w:r>
    </w:p>
    <w:p w14:paraId="7FF5339A" w14:textId="77777777" w:rsidR="005E2B7E" w:rsidRPr="00781F68" w:rsidRDefault="005E2B7E" w:rsidP="008221C9">
      <w:pPr>
        <w:pStyle w:val="Normal2"/>
        <w:keepNext/>
        <w:widowControl w:val="0"/>
        <w:numPr>
          <w:ilvl w:val="0"/>
          <w:numId w:val="2"/>
        </w:numPr>
        <w:tabs>
          <w:tab w:val="clear" w:pos="709"/>
          <w:tab w:val="clear" w:pos="2138"/>
        </w:tabs>
        <w:ind w:left="1276" w:hanging="567"/>
        <w:rPr>
          <w:lang w:val="cs-CZ"/>
        </w:rPr>
      </w:pPr>
      <w:r w:rsidRPr="00781F68">
        <w:rPr>
          <w:lang w:val="cs-CZ"/>
        </w:rPr>
        <w:t>závazek Objednatele uhradit Zhotoviteli Cenu díla ve výši, způsobem a za podmínek stanovených v této Smlouvě.</w:t>
      </w:r>
    </w:p>
    <w:p w14:paraId="7CC98B42" w14:textId="6D430AEC" w:rsidR="008F52D2" w:rsidRPr="00781F68" w:rsidRDefault="008F52D2" w:rsidP="008221C9">
      <w:pPr>
        <w:pStyle w:val="Nadpis2"/>
        <w:widowControl w:val="0"/>
        <w:spacing w:before="120"/>
        <w:ind w:left="709"/>
        <w:rPr>
          <w:b w:val="0"/>
          <w:smallCaps w:val="0"/>
          <w:lang w:val="cs-CZ"/>
        </w:rPr>
      </w:pPr>
      <w:r w:rsidRPr="00781F68">
        <w:rPr>
          <w:b w:val="0"/>
          <w:smallCaps w:val="0"/>
          <w:lang w:val="cs-CZ"/>
        </w:rPr>
        <w:t xml:space="preserve">Zhotovitel prohlašuje, že se před podpisem této Smlouvy </w:t>
      </w:r>
      <w:r w:rsidR="002A7BAF" w:rsidRPr="00781F68">
        <w:rPr>
          <w:b w:val="0"/>
          <w:smallCaps w:val="0"/>
          <w:lang w:val="cs-CZ"/>
        </w:rPr>
        <w:t xml:space="preserve">důkladně a podrobně </w:t>
      </w:r>
      <w:r w:rsidRPr="00781F68">
        <w:rPr>
          <w:b w:val="0"/>
          <w:smallCaps w:val="0"/>
          <w:lang w:val="cs-CZ"/>
        </w:rPr>
        <w:t xml:space="preserve">seznámil </w:t>
      </w:r>
      <w:r w:rsidR="00C1299A">
        <w:rPr>
          <w:b w:val="0"/>
          <w:smallCaps w:val="0"/>
          <w:lang w:val="cs-CZ"/>
        </w:rPr>
        <w:t xml:space="preserve">se Staveništěm a </w:t>
      </w:r>
      <w:r w:rsidRPr="00781F68">
        <w:rPr>
          <w:b w:val="0"/>
          <w:smallCaps w:val="0"/>
          <w:lang w:val="cs-CZ"/>
        </w:rPr>
        <w:t>Projektovou dokumentací</w:t>
      </w:r>
      <w:r w:rsidR="00926B1A" w:rsidRPr="00781F68">
        <w:rPr>
          <w:b w:val="0"/>
          <w:smallCaps w:val="0"/>
          <w:lang w:val="cs-CZ"/>
        </w:rPr>
        <w:t xml:space="preserve">, </w:t>
      </w:r>
      <w:r w:rsidR="000C6541" w:rsidRPr="00781F68">
        <w:rPr>
          <w:b w:val="0"/>
          <w:smallCaps w:val="0"/>
          <w:lang w:val="cs-CZ"/>
        </w:rPr>
        <w:t>jež</w:t>
      </w:r>
      <w:r w:rsidR="00926B1A" w:rsidRPr="00781F68">
        <w:rPr>
          <w:b w:val="0"/>
          <w:smallCaps w:val="0"/>
          <w:lang w:val="cs-CZ"/>
        </w:rPr>
        <w:t xml:space="preserve"> byl</w:t>
      </w:r>
      <w:r w:rsidR="00C1299A">
        <w:rPr>
          <w:b w:val="0"/>
          <w:smallCaps w:val="0"/>
          <w:lang w:val="cs-CZ"/>
        </w:rPr>
        <w:t>a</w:t>
      </w:r>
      <w:r w:rsidR="00926B1A" w:rsidRPr="00781F68">
        <w:rPr>
          <w:b w:val="0"/>
          <w:smallCaps w:val="0"/>
          <w:lang w:val="cs-CZ"/>
        </w:rPr>
        <w:t xml:space="preserve"> Zhotoviteli před podpisem Smlouvy Objednatelem předán</w:t>
      </w:r>
      <w:r w:rsidR="00C1299A">
        <w:rPr>
          <w:b w:val="0"/>
          <w:smallCaps w:val="0"/>
          <w:lang w:val="cs-CZ"/>
        </w:rPr>
        <w:t>a</w:t>
      </w:r>
      <w:r w:rsidR="00926B1A" w:rsidRPr="00781F68">
        <w:rPr>
          <w:b w:val="0"/>
          <w:smallCaps w:val="0"/>
          <w:lang w:val="cs-CZ"/>
        </w:rPr>
        <w:t>, jakož i se</w:t>
      </w:r>
      <w:r w:rsidRPr="00781F68">
        <w:rPr>
          <w:b w:val="0"/>
          <w:smallCaps w:val="0"/>
          <w:lang w:val="cs-CZ"/>
        </w:rPr>
        <w:t> všemi relevantními podklady týkajícími se provedení Díla a</w:t>
      </w:r>
      <w:r w:rsidR="00C1299A">
        <w:rPr>
          <w:b w:val="0"/>
          <w:smallCaps w:val="0"/>
          <w:lang w:val="cs-CZ"/>
        </w:rPr>
        <w:t> </w:t>
      </w:r>
      <w:r w:rsidRPr="00781F68">
        <w:rPr>
          <w:b w:val="0"/>
          <w:smallCaps w:val="0"/>
          <w:lang w:val="cs-CZ"/>
        </w:rPr>
        <w:t xml:space="preserve">jakožto odborník a profesionál </w:t>
      </w:r>
      <w:r w:rsidR="00BD08D8" w:rsidRPr="00781F68">
        <w:rPr>
          <w:b w:val="0"/>
          <w:smallCaps w:val="0"/>
          <w:lang w:val="cs-CZ"/>
        </w:rPr>
        <w:t xml:space="preserve">v oblasti realizace stavebních prací </w:t>
      </w:r>
      <w:r w:rsidR="001C72E9" w:rsidRPr="00781F68">
        <w:rPr>
          <w:b w:val="0"/>
          <w:smallCaps w:val="0"/>
          <w:lang w:val="cs-CZ"/>
        </w:rPr>
        <w:t>podobných Dílu</w:t>
      </w:r>
      <w:r w:rsidRPr="00781F68">
        <w:rPr>
          <w:b w:val="0"/>
          <w:smallCaps w:val="0"/>
          <w:lang w:val="cs-CZ"/>
        </w:rPr>
        <w:t xml:space="preserve"> prohlašuje, že (i) datum Úplného dokončení je dosažitelné v dohodnutém; a (ii) </w:t>
      </w:r>
      <w:r w:rsidR="00E562D4" w:rsidRPr="00781F68">
        <w:rPr>
          <w:b w:val="0"/>
          <w:smallCaps w:val="0"/>
          <w:lang w:val="cs-CZ"/>
        </w:rPr>
        <w:t xml:space="preserve">Cena díla </w:t>
      </w:r>
      <w:r w:rsidRPr="00781F68">
        <w:rPr>
          <w:b w:val="0"/>
          <w:smallCaps w:val="0"/>
          <w:lang w:val="cs-CZ"/>
        </w:rPr>
        <w:t>odpovídá nákladům na </w:t>
      </w:r>
      <w:r w:rsidR="00A411CD" w:rsidRPr="00781F68">
        <w:rPr>
          <w:b w:val="0"/>
          <w:smallCaps w:val="0"/>
          <w:lang w:val="cs-CZ"/>
        </w:rPr>
        <w:t>úplné</w:t>
      </w:r>
      <w:r w:rsidR="005E3E6F" w:rsidRPr="00781F68">
        <w:rPr>
          <w:b w:val="0"/>
          <w:smallCaps w:val="0"/>
          <w:lang w:val="cs-CZ"/>
        </w:rPr>
        <w:t xml:space="preserve"> </w:t>
      </w:r>
      <w:r w:rsidRPr="00781F68">
        <w:rPr>
          <w:b w:val="0"/>
          <w:smallCaps w:val="0"/>
          <w:lang w:val="cs-CZ"/>
        </w:rPr>
        <w:t xml:space="preserve">provedení Díla </w:t>
      </w:r>
      <w:r w:rsidR="009C6B70" w:rsidRPr="00781F68">
        <w:rPr>
          <w:b w:val="0"/>
          <w:smallCaps w:val="0"/>
          <w:lang w:val="cs-CZ"/>
        </w:rPr>
        <w:t xml:space="preserve">v nejvyšší kvalitě a jakosti dle této Smlouvy </w:t>
      </w:r>
      <w:r w:rsidRPr="00781F68">
        <w:rPr>
          <w:b w:val="0"/>
          <w:smallCaps w:val="0"/>
          <w:lang w:val="cs-CZ"/>
        </w:rPr>
        <w:t>a pro dosažení Úplného dokončení nemusí být</w:t>
      </w:r>
      <w:r w:rsidR="00301B69" w:rsidRPr="00781F68">
        <w:rPr>
          <w:b w:val="0"/>
          <w:smallCaps w:val="0"/>
          <w:lang w:val="cs-CZ"/>
        </w:rPr>
        <w:t xml:space="preserve"> a</w:t>
      </w:r>
      <w:r w:rsidR="00C1299A">
        <w:rPr>
          <w:b w:val="0"/>
          <w:smallCaps w:val="0"/>
          <w:lang w:val="cs-CZ"/>
        </w:rPr>
        <w:t> </w:t>
      </w:r>
      <w:r w:rsidR="00301B69" w:rsidRPr="00781F68">
        <w:rPr>
          <w:b w:val="0"/>
          <w:smallCaps w:val="0"/>
          <w:lang w:val="cs-CZ"/>
        </w:rPr>
        <w:t>nebude během provádění Díla</w:t>
      </w:r>
      <w:r w:rsidRPr="00781F68">
        <w:rPr>
          <w:b w:val="0"/>
          <w:smallCaps w:val="0"/>
          <w:lang w:val="cs-CZ"/>
        </w:rPr>
        <w:t xml:space="preserve"> nijak zvýšen</w:t>
      </w:r>
      <w:r w:rsidR="00E562D4" w:rsidRPr="00781F68">
        <w:rPr>
          <w:b w:val="0"/>
          <w:smallCaps w:val="0"/>
          <w:lang w:val="cs-CZ"/>
        </w:rPr>
        <w:t>a</w:t>
      </w:r>
      <w:r w:rsidRPr="00781F68">
        <w:rPr>
          <w:b w:val="0"/>
          <w:smallCaps w:val="0"/>
          <w:lang w:val="cs-CZ"/>
        </w:rPr>
        <w:t xml:space="preserve">, </w:t>
      </w:r>
      <w:r w:rsidR="001C52BB" w:rsidRPr="00781F68">
        <w:rPr>
          <w:b w:val="0"/>
          <w:smallCaps w:val="0"/>
          <w:lang w:val="cs-CZ"/>
        </w:rPr>
        <w:t>ledaže</w:t>
      </w:r>
      <w:r w:rsidRPr="00781F68">
        <w:rPr>
          <w:b w:val="0"/>
          <w:smallCaps w:val="0"/>
          <w:lang w:val="cs-CZ"/>
        </w:rPr>
        <w:t xml:space="preserve"> k takové změně </w:t>
      </w:r>
      <w:r w:rsidR="00E562D4" w:rsidRPr="00781F68">
        <w:rPr>
          <w:b w:val="0"/>
          <w:smallCaps w:val="0"/>
          <w:lang w:val="cs-CZ"/>
        </w:rPr>
        <w:t xml:space="preserve">Ceně díla </w:t>
      </w:r>
      <w:r w:rsidR="00C0443A" w:rsidRPr="00781F68">
        <w:rPr>
          <w:b w:val="0"/>
          <w:smallCaps w:val="0"/>
          <w:lang w:val="cs-CZ"/>
        </w:rPr>
        <w:t xml:space="preserve">dojde </w:t>
      </w:r>
      <w:r w:rsidR="00064379" w:rsidRPr="00781F68">
        <w:rPr>
          <w:b w:val="0"/>
          <w:smallCaps w:val="0"/>
          <w:lang w:val="cs-CZ"/>
        </w:rPr>
        <w:t>v důsledku Změny</w:t>
      </w:r>
      <w:r w:rsidRPr="00781F68">
        <w:rPr>
          <w:b w:val="0"/>
          <w:smallCaps w:val="0"/>
          <w:lang w:val="cs-CZ"/>
        </w:rPr>
        <w:t>.</w:t>
      </w:r>
    </w:p>
    <w:p w14:paraId="5AF06DF8" w14:textId="77777777" w:rsidR="003012F1" w:rsidRPr="00781F68" w:rsidRDefault="003012F1" w:rsidP="008221C9">
      <w:pPr>
        <w:pStyle w:val="Nadpis1"/>
        <w:widowControl w:val="0"/>
        <w:spacing w:before="240"/>
        <w:rPr>
          <w:lang w:val="cs-CZ"/>
        </w:rPr>
      </w:pPr>
      <w:bookmarkStart w:id="41" w:name="_Ref461725286"/>
      <w:r w:rsidRPr="00781F68">
        <w:rPr>
          <w:lang w:val="cs-CZ"/>
        </w:rPr>
        <w:t>Dílo</w:t>
      </w:r>
      <w:bookmarkEnd w:id="41"/>
    </w:p>
    <w:p w14:paraId="61A4D205" w14:textId="6DFBC9CB" w:rsidR="00C1299A" w:rsidRPr="00AF057C" w:rsidRDefault="00AF057C" w:rsidP="008221C9">
      <w:pPr>
        <w:pStyle w:val="Nadpis2"/>
        <w:widowControl w:val="0"/>
        <w:spacing w:before="120"/>
        <w:ind w:left="709"/>
        <w:rPr>
          <w:b w:val="0"/>
          <w:smallCaps w:val="0"/>
          <w:lang w:val="cs-CZ"/>
        </w:rPr>
      </w:pPr>
      <w:bookmarkStart w:id="42" w:name="_Ref75937321"/>
      <w:bookmarkStart w:id="43" w:name="_Ref423600813"/>
      <w:r>
        <w:rPr>
          <w:b w:val="0"/>
          <w:smallCaps w:val="0"/>
          <w:lang w:val="cs-CZ"/>
        </w:rPr>
        <w:t xml:space="preserve">Dílem je provedení </w:t>
      </w:r>
      <w:r w:rsidR="00B136DE">
        <w:rPr>
          <w:b w:val="0"/>
          <w:smallCaps w:val="0"/>
          <w:lang w:val="cs-CZ"/>
        </w:rPr>
        <w:t>Veřejné zakázky dle bodu B</w:t>
      </w:r>
      <w:r w:rsidR="00EA08BF">
        <w:rPr>
          <w:b w:val="0"/>
          <w:smallCaps w:val="0"/>
          <w:lang w:val="cs-CZ"/>
        </w:rPr>
        <w:t>)</w:t>
      </w:r>
      <w:r w:rsidR="00B136DE">
        <w:rPr>
          <w:b w:val="0"/>
          <w:smallCaps w:val="0"/>
          <w:lang w:val="cs-CZ"/>
        </w:rPr>
        <w:t xml:space="preserve"> Preambule Smlouvy</w:t>
      </w:r>
      <w:r>
        <w:rPr>
          <w:b w:val="0"/>
          <w:smallCaps w:val="0"/>
          <w:lang w:val="cs-CZ"/>
        </w:rPr>
        <w:t xml:space="preserve">, jejímž předmětem je </w:t>
      </w:r>
      <w:r w:rsidR="00B136DE">
        <w:rPr>
          <w:b w:val="0"/>
          <w:smallCaps w:val="0"/>
          <w:lang w:val="cs-CZ"/>
        </w:rPr>
        <w:t>zhotovení zemních prací</w:t>
      </w:r>
      <w:r w:rsidR="005D66EC">
        <w:rPr>
          <w:b w:val="0"/>
          <w:smallCaps w:val="0"/>
          <w:lang w:val="cs-CZ"/>
        </w:rPr>
        <w:t xml:space="preserve"> („</w:t>
      </w:r>
      <w:r w:rsidR="005D66EC" w:rsidRPr="005D66EC">
        <w:rPr>
          <w:bCs w:val="0"/>
          <w:smallCaps w:val="0"/>
          <w:lang w:val="cs-CZ"/>
        </w:rPr>
        <w:t>Stavba</w:t>
      </w:r>
      <w:r w:rsidR="005D66EC">
        <w:rPr>
          <w:b w:val="0"/>
          <w:smallCaps w:val="0"/>
          <w:lang w:val="cs-CZ"/>
        </w:rPr>
        <w:t>“)</w:t>
      </w:r>
      <w:r>
        <w:rPr>
          <w:b w:val="0"/>
          <w:smallCaps w:val="0"/>
          <w:lang w:val="cs-CZ"/>
        </w:rPr>
        <w:t xml:space="preserve">. </w:t>
      </w:r>
      <w:bookmarkEnd w:id="42"/>
      <w:r w:rsidR="00CC436F">
        <w:rPr>
          <w:b w:val="0"/>
          <w:smallCaps w:val="0"/>
          <w:lang w:val="cs-CZ"/>
        </w:rPr>
        <w:t xml:space="preserve"> </w:t>
      </w:r>
    </w:p>
    <w:p w14:paraId="13E059B7" w14:textId="6D279AC2" w:rsidR="00320CD0" w:rsidRPr="00C70562" w:rsidRDefault="00320CD0" w:rsidP="00C70562">
      <w:pPr>
        <w:pStyle w:val="Nadpis2"/>
        <w:widowControl w:val="0"/>
        <w:spacing w:before="120"/>
        <w:ind w:left="709"/>
        <w:rPr>
          <w:b w:val="0"/>
          <w:smallCaps w:val="0"/>
          <w:lang w:val="cs-CZ"/>
        </w:rPr>
      </w:pPr>
      <w:bookmarkStart w:id="44" w:name="_Ref75865704"/>
      <w:r w:rsidRPr="00781F68">
        <w:rPr>
          <w:b w:val="0"/>
          <w:smallCaps w:val="0"/>
          <w:lang w:val="cs-CZ"/>
        </w:rPr>
        <w:t xml:space="preserve">Dílem se pro účely této Smlouvy </w:t>
      </w:r>
      <w:r w:rsidR="00C1299A">
        <w:rPr>
          <w:b w:val="0"/>
          <w:smallCaps w:val="0"/>
          <w:lang w:val="cs-CZ"/>
        </w:rPr>
        <w:t xml:space="preserve">dále </w:t>
      </w:r>
      <w:r w:rsidR="00AF057C">
        <w:rPr>
          <w:b w:val="0"/>
          <w:smallCaps w:val="0"/>
          <w:lang w:val="cs-CZ"/>
        </w:rPr>
        <w:t>rozumí</w:t>
      </w:r>
      <w:r w:rsidR="00C70562">
        <w:rPr>
          <w:b w:val="0"/>
          <w:smallCaps w:val="0"/>
          <w:lang w:val="cs-CZ"/>
        </w:rPr>
        <w:t xml:space="preserve"> </w:t>
      </w:r>
      <w:bookmarkEnd w:id="43"/>
      <w:bookmarkEnd w:id="44"/>
      <w:r w:rsidR="004B328F" w:rsidRPr="00C70562">
        <w:rPr>
          <w:b w:val="0"/>
          <w:smallCaps w:val="0"/>
          <w:lang w:val="cs-CZ"/>
        </w:rPr>
        <w:t>splnění veškerých povinností vztahujících se k provádění Díla dle Právních předpisů.</w:t>
      </w:r>
      <w:r w:rsidRPr="00C70562">
        <w:rPr>
          <w:b w:val="0"/>
          <w:smallCaps w:val="0"/>
          <w:lang w:val="cs-CZ"/>
        </w:rPr>
        <w:t xml:space="preserve"> </w:t>
      </w:r>
    </w:p>
    <w:p w14:paraId="20DE8FDC" w14:textId="25FA7CF6" w:rsidR="00452C65" w:rsidRPr="00781F68" w:rsidRDefault="00C467C6" w:rsidP="008221C9">
      <w:pPr>
        <w:pStyle w:val="Nadpis2"/>
        <w:widowControl w:val="0"/>
        <w:numPr>
          <w:ilvl w:val="0"/>
          <w:numId w:val="0"/>
        </w:numPr>
        <w:spacing w:before="120"/>
        <w:ind w:left="709"/>
        <w:rPr>
          <w:b w:val="0"/>
          <w:bCs w:val="0"/>
          <w:smallCaps w:val="0"/>
          <w:lang w:val="cs-CZ"/>
        </w:rPr>
      </w:pPr>
      <w:r>
        <w:rPr>
          <w:b w:val="0"/>
          <w:bCs w:val="0"/>
          <w:smallCaps w:val="0"/>
          <w:lang w:val="cs-CZ"/>
        </w:rPr>
        <w:t>Rozsah</w:t>
      </w:r>
      <w:r w:rsidR="00452C65" w:rsidRPr="00781F68">
        <w:rPr>
          <w:b w:val="0"/>
          <w:bCs w:val="0"/>
          <w:smallCaps w:val="0"/>
          <w:lang w:val="cs-CZ"/>
        </w:rPr>
        <w:t xml:space="preserve"> Díla</w:t>
      </w:r>
      <w:r w:rsidR="00B136DE">
        <w:rPr>
          <w:b w:val="0"/>
          <w:bCs w:val="0"/>
          <w:smallCaps w:val="0"/>
          <w:lang w:val="cs-CZ"/>
        </w:rPr>
        <w:t xml:space="preserve"> je </w:t>
      </w:r>
      <w:r>
        <w:rPr>
          <w:b w:val="0"/>
          <w:bCs w:val="0"/>
          <w:smallCaps w:val="0"/>
          <w:lang w:val="cs-CZ"/>
        </w:rPr>
        <w:t xml:space="preserve">definován projektovou dokumentací a dle pokynů Objednatele. </w:t>
      </w:r>
    </w:p>
    <w:p w14:paraId="15419E40" w14:textId="55F2A798" w:rsidR="006A1A81" w:rsidRPr="00781F68" w:rsidRDefault="006A1A81" w:rsidP="008221C9">
      <w:pPr>
        <w:pStyle w:val="Nadpis2"/>
        <w:widowControl w:val="0"/>
        <w:tabs>
          <w:tab w:val="clear" w:pos="851"/>
        </w:tabs>
        <w:spacing w:before="120"/>
        <w:ind w:left="709"/>
        <w:rPr>
          <w:b w:val="0"/>
          <w:bCs w:val="0"/>
          <w:smallCaps w:val="0"/>
          <w:lang w:val="cs-CZ"/>
        </w:rPr>
      </w:pPr>
      <w:bookmarkStart w:id="45" w:name="_Ref461792945"/>
      <w:bookmarkStart w:id="46" w:name="_Ref75941335"/>
      <w:r w:rsidRPr="00781F68">
        <w:rPr>
          <w:b w:val="0"/>
          <w:bCs w:val="0"/>
          <w:smallCaps w:val="0"/>
          <w:lang w:val="cs-CZ"/>
        </w:rPr>
        <w:t xml:space="preserve">Dílo bude považováno za dokončené </w:t>
      </w:r>
      <w:r w:rsidR="004F1623" w:rsidRPr="00781F68">
        <w:rPr>
          <w:b w:val="0"/>
          <w:bCs w:val="0"/>
          <w:smallCaps w:val="0"/>
          <w:lang w:val="cs-CZ"/>
        </w:rPr>
        <w:t>Úplným</w:t>
      </w:r>
      <w:r w:rsidRPr="00781F68">
        <w:rPr>
          <w:b w:val="0"/>
          <w:bCs w:val="0"/>
          <w:smallCaps w:val="0"/>
          <w:lang w:val="cs-CZ"/>
        </w:rPr>
        <w:t xml:space="preserve"> dokončení</w:t>
      </w:r>
      <w:r w:rsidR="004F1623" w:rsidRPr="00781F68">
        <w:rPr>
          <w:b w:val="0"/>
          <w:bCs w:val="0"/>
          <w:smallCaps w:val="0"/>
          <w:lang w:val="cs-CZ"/>
        </w:rPr>
        <w:t>m</w:t>
      </w:r>
      <w:r w:rsidR="00D55090" w:rsidRPr="00781F68">
        <w:rPr>
          <w:b w:val="0"/>
          <w:bCs w:val="0"/>
          <w:smallCaps w:val="0"/>
          <w:lang w:val="cs-CZ"/>
        </w:rPr>
        <w:t xml:space="preserve"> a odstraněním veškerých vad a</w:t>
      </w:r>
      <w:r w:rsidR="00AF057C">
        <w:rPr>
          <w:b w:val="0"/>
          <w:bCs w:val="0"/>
          <w:smallCaps w:val="0"/>
          <w:lang w:val="cs-CZ"/>
        </w:rPr>
        <w:t> </w:t>
      </w:r>
      <w:r w:rsidR="00D55090" w:rsidRPr="00781F68">
        <w:rPr>
          <w:b w:val="0"/>
          <w:bCs w:val="0"/>
          <w:smallCaps w:val="0"/>
          <w:lang w:val="cs-CZ"/>
        </w:rPr>
        <w:t>nedodělků Díla identifikovaných v průběhu předávacího řízení</w:t>
      </w:r>
      <w:r w:rsidRPr="00781F68">
        <w:rPr>
          <w:b w:val="0"/>
          <w:bCs w:val="0"/>
          <w:smallCaps w:val="0"/>
          <w:lang w:val="cs-CZ"/>
        </w:rPr>
        <w:t>.</w:t>
      </w:r>
      <w:bookmarkEnd w:id="45"/>
      <w:bookmarkEnd w:id="46"/>
    </w:p>
    <w:p w14:paraId="1160C0FD" w14:textId="1366B769" w:rsidR="00E22407" w:rsidRPr="00781F68" w:rsidRDefault="00320C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Objednatel se zavazuje, že Staveniště bude předáno Zhotoviteli za účelem zahájení realizace Díla v takovém stavu, kdy Zhotovitel může okamžitě po převzetí Staveniště zahájit </w:t>
      </w:r>
      <w:r w:rsidR="009E7DBF" w:rsidRPr="00781F68">
        <w:rPr>
          <w:b w:val="0"/>
          <w:bCs w:val="0"/>
          <w:smallCaps w:val="0"/>
          <w:lang w:val="cs-CZ"/>
        </w:rPr>
        <w:t>S</w:t>
      </w:r>
      <w:r w:rsidRPr="00781F68">
        <w:rPr>
          <w:b w:val="0"/>
          <w:bCs w:val="0"/>
          <w:smallCaps w:val="0"/>
          <w:lang w:val="cs-CZ"/>
        </w:rPr>
        <w:t xml:space="preserve">tavební </w:t>
      </w:r>
      <w:r w:rsidRPr="00781F68">
        <w:rPr>
          <w:b w:val="0"/>
          <w:bCs w:val="0"/>
          <w:smallCaps w:val="0"/>
          <w:lang w:val="cs-CZ"/>
        </w:rPr>
        <w:lastRenderedPageBreak/>
        <w:t>práce spojené s realizací Díla</w:t>
      </w:r>
      <w:r w:rsidR="009E7DBF" w:rsidRPr="00781F68">
        <w:rPr>
          <w:b w:val="0"/>
          <w:bCs w:val="0"/>
          <w:smallCaps w:val="0"/>
          <w:lang w:val="cs-CZ"/>
        </w:rPr>
        <w:t xml:space="preserve"> nebo v takových pracích pokračovat</w:t>
      </w:r>
      <w:r w:rsidRPr="00781F68">
        <w:rPr>
          <w:b w:val="0"/>
          <w:bCs w:val="0"/>
          <w:smallCaps w:val="0"/>
          <w:lang w:val="cs-CZ"/>
        </w:rPr>
        <w:t xml:space="preserve">. </w:t>
      </w:r>
    </w:p>
    <w:p w14:paraId="47D8652E" w14:textId="77777777" w:rsidR="002C4A57" w:rsidRPr="00781F68" w:rsidRDefault="002C4A57" w:rsidP="008221C9">
      <w:pPr>
        <w:pStyle w:val="Nadpis1"/>
        <w:widowControl w:val="0"/>
        <w:spacing w:before="240"/>
        <w:rPr>
          <w:lang w:val="cs-CZ"/>
        </w:rPr>
      </w:pPr>
      <w:r w:rsidRPr="00781F68">
        <w:rPr>
          <w:lang w:val="cs-CZ"/>
        </w:rPr>
        <w:t>podklady k provádění díla</w:t>
      </w:r>
    </w:p>
    <w:p w14:paraId="53AE6330" w14:textId="36000B67" w:rsidR="0057616A" w:rsidRPr="00781F68" w:rsidRDefault="0057616A" w:rsidP="008221C9">
      <w:pPr>
        <w:pStyle w:val="Nadpis2"/>
        <w:widowControl w:val="0"/>
        <w:spacing w:before="120"/>
        <w:ind w:left="709"/>
        <w:rPr>
          <w:b w:val="0"/>
          <w:bCs w:val="0"/>
          <w:smallCaps w:val="0"/>
          <w:lang w:val="cs-CZ"/>
        </w:rPr>
      </w:pPr>
      <w:r w:rsidRPr="00781F68">
        <w:rPr>
          <w:b w:val="0"/>
          <w:bCs w:val="0"/>
          <w:smallCaps w:val="0"/>
          <w:lang w:val="cs-CZ"/>
        </w:rPr>
        <w:t>Objednatel poskytl před podpisem této Smlouv</w:t>
      </w:r>
      <w:r w:rsidR="00543879">
        <w:rPr>
          <w:b w:val="0"/>
          <w:bCs w:val="0"/>
          <w:smallCaps w:val="0"/>
          <w:lang w:val="cs-CZ"/>
        </w:rPr>
        <w:t>y</w:t>
      </w:r>
      <w:r w:rsidR="000206CA">
        <w:rPr>
          <w:b w:val="0"/>
          <w:bCs w:val="0"/>
          <w:smallCaps w:val="0"/>
          <w:lang w:val="cs-CZ"/>
        </w:rPr>
        <w:t xml:space="preserve"> Zhotoviteli</w:t>
      </w:r>
      <w:r w:rsidR="00543879">
        <w:rPr>
          <w:b w:val="0"/>
          <w:bCs w:val="0"/>
          <w:smallCaps w:val="0"/>
          <w:lang w:val="cs-CZ"/>
        </w:rPr>
        <w:t xml:space="preserve"> </w:t>
      </w:r>
      <w:r w:rsidRPr="00781F68">
        <w:rPr>
          <w:b w:val="0"/>
          <w:bCs w:val="0"/>
          <w:smallCaps w:val="0"/>
          <w:lang w:val="cs-CZ"/>
        </w:rPr>
        <w:t>Projektovou dokumentaci, kterou má ke dni podpisu Smlouvy k dispozici, jakož i veškeré další dokumenty, nákresy, listiny, podklady, zprávy, vyjádření, souhlasy, data a informace, které se týkají provedení Díla. Pokud kdykoliv v průběhu výstavby Objednatel získá jakékoliv další dodatečné dokumenty, nákresy, listiny, podklady, zprávy, vyjádření, souhlasy, data a informace, které se týkají výstavby Díla,</w:t>
      </w:r>
      <w:r w:rsidR="00FF2A1D" w:rsidRPr="00781F68">
        <w:rPr>
          <w:b w:val="0"/>
          <w:bCs w:val="0"/>
          <w:smallCaps w:val="0"/>
          <w:lang w:val="cs-CZ"/>
        </w:rPr>
        <w:t xml:space="preserve"> nebo takové nechá Objednatel vyhotovit,</w:t>
      </w:r>
      <w:r w:rsidRPr="00781F68">
        <w:rPr>
          <w:b w:val="0"/>
          <w:bCs w:val="0"/>
          <w:smallCaps w:val="0"/>
          <w:lang w:val="cs-CZ"/>
        </w:rPr>
        <w:t xml:space="preserve"> poskytne je bez zbytečného odkladu Zhotoviteli</w:t>
      </w:r>
      <w:r w:rsidR="00C43F59" w:rsidRPr="00781F68">
        <w:rPr>
          <w:b w:val="0"/>
          <w:bCs w:val="0"/>
          <w:smallCaps w:val="0"/>
          <w:lang w:val="cs-CZ"/>
        </w:rPr>
        <w:t>, který jimi bude ode dne poskytnutí vázán a bude v souladu s nimi provádět Dílo</w:t>
      </w:r>
      <w:r w:rsidRPr="00781F68">
        <w:rPr>
          <w:b w:val="0"/>
          <w:bCs w:val="0"/>
          <w:smallCaps w:val="0"/>
          <w:lang w:val="cs-CZ"/>
        </w:rPr>
        <w:t>.</w:t>
      </w:r>
    </w:p>
    <w:p w14:paraId="39F5FB9F" w14:textId="77777777" w:rsidR="00BF2B5B" w:rsidRPr="00781F68" w:rsidRDefault="00BF2B5B" w:rsidP="008221C9">
      <w:pPr>
        <w:pStyle w:val="Nadpis1"/>
        <w:widowControl w:val="0"/>
        <w:tabs>
          <w:tab w:val="clear" w:pos="709"/>
        </w:tabs>
        <w:spacing w:before="240"/>
        <w:rPr>
          <w:lang w:val="cs-CZ"/>
        </w:rPr>
      </w:pPr>
      <w:bookmarkStart w:id="47" w:name="_Ref439583946"/>
      <w:bookmarkStart w:id="48" w:name="_Toc439774546"/>
      <w:bookmarkStart w:id="49" w:name="_Toc151976214"/>
      <w:bookmarkStart w:id="50" w:name="_Toc151989695"/>
      <w:bookmarkStart w:id="51" w:name="_Toc151989823"/>
      <w:bookmarkStart w:id="52" w:name="_Toc389467129"/>
      <w:bookmarkStart w:id="53" w:name="_Ref391032699"/>
      <w:bookmarkStart w:id="54" w:name="_Ref391302828"/>
      <w:bookmarkEnd w:id="0"/>
      <w:bookmarkEnd w:id="1"/>
      <w:r w:rsidRPr="00781F68">
        <w:rPr>
          <w:lang w:val="cs-CZ"/>
        </w:rPr>
        <w:t>Způsob provádění díla</w:t>
      </w:r>
    </w:p>
    <w:p w14:paraId="2CC2DFE6" w14:textId="4CDC5AC6" w:rsidR="00BF2B5B" w:rsidRPr="00781F68" w:rsidRDefault="00BF2B5B" w:rsidP="008221C9">
      <w:pPr>
        <w:pStyle w:val="Nadpis2"/>
        <w:widowControl w:val="0"/>
        <w:spacing w:before="120"/>
        <w:ind w:left="709"/>
        <w:rPr>
          <w:b w:val="0"/>
          <w:bCs w:val="0"/>
          <w:smallCaps w:val="0"/>
          <w:lang w:val="cs-CZ"/>
        </w:rPr>
      </w:pPr>
      <w:r w:rsidRPr="00781F68">
        <w:rPr>
          <w:b w:val="0"/>
          <w:bCs w:val="0"/>
          <w:smallCaps w:val="0"/>
          <w:lang w:val="cs-CZ"/>
        </w:rPr>
        <w:t>Zhotovitel se zavazuje provádět Dílo</w:t>
      </w:r>
      <w:r w:rsidR="007F52DC" w:rsidRPr="00781F68">
        <w:rPr>
          <w:b w:val="0"/>
          <w:bCs w:val="0"/>
          <w:smallCaps w:val="0"/>
          <w:lang w:val="cs-CZ"/>
        </w:rPr>
        <w:t xml:space="preserve"> pečlivě, poctivě, řádně a včas s nejvyšší možnou</w:t>
      </w:r>
      <w:r w:rsidRPr="00781F68">
        <w:rPr>
          <w:b w:val="0"/>
          <w:bCs w:val="0"/>
          <w:smallCaps w:val="0"/>
          <w:lang w:val="cs-CZ"/>
        </w:rPr>
        <w:t> odbornou</w:t>
      </w:r>
      <w:r w:rsidRPr="00781F68">
        <w:rPr>
          <w:b w:val="0"/>
          <w:bCs w:val="0"/>
          <w:smallCaps w:val="0"/>
          <w:lang w:val="cs-CZ" w:eastAsia="cs-CZ"/>
        </w:rPr>
        <w:t xml:space="preserve"> péčí a znalostí s ohledem na jeho předmět, způsob, dobu a rozsah, v souladu s touto Smlouvou, jejími Přílohami a </w:t>
      </w:r>
      <w:r w:rsidR="002D2F1C" w:rsidRPr="00781F68">
        <w:rPr>
          <w:b w:val="0"/>
          <w:bCs w:val="0"/>
          <w:smallCaps w:val="0"/>
          <w:lang w:val="cs-CZ" w:eastAsia="cs-CZ"/>
        </w:rPr>
        <w:t>P</w:t>
      </w:r>
      <w:r w:rsidRPr="00781F68">
        <w:rPr>
          <w:b w:val="0"/>
          <w:bCs w:val="0"/>
          <w:smallCaps w:val="0"/>
          <w:lang w:val="cs-CZ" w:eastAsia="cs-CZ"/>
        </w:rPr>
        <w:t>rávními předpisy, standardy, směrnicemi a</w:t>
      </w:r>
      <w:r w:rsidR="000206CA">
        <w:rPr>
          <w:b w:val="0"/>
          <w:bCs w:val="0"/>
          <w:smallCaps w:val="0"/>
          <w:lang w:val="cs-CZ" w:eastAsia="cs-CZ"/>
        </w:rPr>
        <w:t> </w:t>
      </w:r>
      <w:r w:rsidRPr="00781F68">
        <w:rPr>
          <w:b w:val="0"/>
          <w:bCs w:val="0"/>
          <w:smallCaps w:val="0"/>
          <w:lang w:val="cs-CZ" w:eastAsia="cs-CZ"/>
        </w:rPr>
        <w:t xml:space="preserve">normami užívanými v ČR a EU v době uzavření této Smlouvy a </w:t>
      </w:r>
      <w:r w:rsidR="006A34CF" w:rsidRPr="00781F68">
        <w:rPr>
          <w:b w:val="0"/>
          <w:bCs w:val="0"/>
          <w:smallCaps w:val="0"/>
          <w:lang w:val="cs-CZ" w:eastAsia="cs-CZ"/>
        </w:rPr>
        <w:t xml:space="preserve">během </w:t>
      </w:r>
      <w:r w:rsidRPr="00781F68">
        <w:rPr>
          <w:b w:val="0"/>
          <w:bCs w:val="0"/>
          <w:smallCaps w:val="0"/>
          <w:lang w:val="cs-CZ" w:eastAsia="cs-CZ"/>
        </w:rPr>
        <w:t>provádění Díla</w:t>
      </w:r>
      <w:r w:rsidRPr="00781F68">
        <w:rPr>
          <w:b w:val="0"/>
          <w:bCs w:val="0"/>
          <w:smallCaps w:val="0"/>
          <w:lang w:val="cs-CZ"/>
        </w:rPr>
        <w:t>.</w:t>
      </w:r>
    </w:p>
    <w:p w14:paraId="64B1A6FA" w14:textId="77777777" w:rsidR="00102495" w:rsidRPr="00781F68" w:rsidRDefault="00D40AE2" w:rsidP="008221C9">
      <w:pPr>
        <w:pStyle w:val="Nadpis2"/>
        <w:widowControl w:val="0"/>
        <w:spacing w:before="120"/>
        <w:ind w:left="709"/>
        <w:rPr>
          <w:b w:val="0"/>
          <w:bCs w:val="0"/>
          <w:smallCaps w:val="0"/>
          <w:lang w:val="cs-CZ"/>
        </w:rPr>
      </w:pPr>
      <w:r w:rsidRPr="00781F68">
        <w:rPr>
          <w:b w:val="0"/>
          <w:bCs w:val="0"/>
          <w:smallCaps w:val="0"/>
          <w:lang w:val="cs-CZ"/>
        </w:rPr>
        <w:t xml:space="preserve">Zhotovitel </w:t>
      </w:r>
      <w:r w:rsidR="00102495" w:rsidRPr="00781F68">
        <w:rPr>
          <w:b w:val="0"/>
          <w:bCs w:val="0"/>
          <w:smallCaps w:val="0"/>
          <w:lang w:val="cs-CZ"/>
        </w:rPr>
        <w:t xml:space="preserve">bude </w:t>
      </w:r>
      <w:r w:rsidRPr="00781F68">
        <w:rPr>
          <w:b w:val="0"/>
          <w:bCs w:val="0"/>
          <w:smallCaps w:val="0"/>
          <w:lang w:val="cs-CZ"/>
        </w:rPr>
        <w:t>provádět Dílo</w:t>
      </w:r>
      <w:r w:rsidR="00102495" w:rsidRPr="00781F68">
        <w:rPr>
          <w:b w:val="0"/>
          <w:bCs w:val="0"/>
          <w:smallCaps w:val="0"/>
          <w:lang w:val="cs-CZ"/>
        </w:rPr>
        <w:t xml:space="preserve"> na základě pokynů určených </w:t>
      </w:r>
      <w:r w:rsidRPr="00781F68">
        <w:rPr>
          <w:b w:val="0"/>
          <w:bCs w:val="0"/>
          <w:smallCaps w:val="0"/>
          <w:lang w:val="cs-CZ"/>
        </w:rPr>
        <w:t>Objednatelem</w:t>
      </w:r>
      <w:r w:rsidR="00102495" w:rsidRPr="00781F68">
        <w:rPr>
          <w:b w:val="0"/>
          <w:bCs w:val="0"/>
          <w:smallCaps w:val="0"/>
          <w:lang w:val="cs-CZ"/>
        </w:rPr>
        <w:t xml:space="preserve">. </w:t>
      </w:r>
      <w:r w:rsidRPr="00781F68">
        <w:rPr>
          <w:b w:val="0"/>
          <w:bCs w:val="0"/>
          <w:smallCaps w:val="0"/>
          <w:lang w:val="cs-CZ"/>
        </w:rPr>
        <w:t xml:space="preserve">Zhotovitel </w:t>
      </w:r>
      <w:r w:rsidR="00102495" w:rsidRPr="00781F68">
        <w:rPr>
          <w:b w:val="0"/>
          <w:bCs w:val="0"/>
          <w:smallCaps w:val="0"/>
          <w:lang w:val="cs-CZ"/>
        </w:rPr>
        <w:t>je vždy povinen jednat v souladu s pokyny a není oprávněn se od těchto pokynů odchýlit, ledaže:</w:t>
      </w:r>
    </w:p>
    <w:p w14:paraId="0E5FA388" w14:textId="77777777" w:rsidR="00102495" w:rsidRPr="00781F68" w:rsidRDefault="00102495" w:rsidP="008221C9">
      <w:pPr>
        <w:pStyle w:val="Nadpis2"/>
        <w:widowControl w:val="0"/>
        <w:numPr>
          <w:ilvl w:val="4"/>
          <w:numId w:val="19"/>
        </w:numPr>
        <w:spacing w:before="120"/>
        <w:ind w:left="1134" w:hanging="425"/>
        <w:rPr>
          <w:b w:val="0"/>
          <w:bCs w:val="0"/>
          <w:smallCaps w:val="0"/>
          <w:lang w:val="cs-CZ"/>
        </w:rPr>
      </w:pPr>
      <w:r w:rsidRPr="00781F68">
        <w:rPr>
          <w:b w:val="0"/>
          <w:bCs w:val="0"/>
          <w:smallCaps w:val="0"/>
          <w:lang w:val="cs-CZ"/>
        </w:rPr>
        <w:t xml:space="preserve">obdrží předchozí písemný souhlas </w:t>
      </w:r>
      <w:r w:rsidR="00D40AE2" w:rsidRPr="00781F68">
        <w:rPr>
          <w:b w:val="0"/>
          <w:bCs w:val="0"/>
          <w:smallCaps w:val="0"/>
          <w:lang w:val="cs-CZ"/>
        </w:rPr>
        <w:t>Objednatele</w:t>
      </w:r>
      <w:r w:rsidRPr="00781F68">
        <w:rPr>
          <w:b w:val="0"/>
          <w:bCs w:val="0"/>
          <w:smallCaps w:val="0"/>
          <w:lang w:val="cs-CZ"/>
        </w:rPr>
        <w:t xml:space="preserve"> k jednání dle vlastního uvážení; nebo</w:t>
      </w:r>
    </w:p>
    <w:p w14:paraId="061162AA" w14:textId="6EE295F7" w:rsidR="00102495" w:rsidRPr="00781F68" w:rsidRDefault="00102495" w:rsidP="008221C9">
      <w:pPr>
        <w:pStyle w:val="Nadpis2"/>
        <w:widowControl w:val="0"/>
        <w:numPr>
          <w:ilvl w:val="4"/>
          <w:numId w:val="19"/>
        </w:numPr>
        <w:spacing w:before="120"/>
        <w:ind w:left="1134" w:hanging="425"/>
        <w:rPr>
          <w:b w:val="0"/>
          <w:bCs w:val="0"/>
          <w:smallCaps w:val="0"/>
          <w:lang w:val="cs-CZ"/>
        </w:rPr>
      </w:pPr>
      <w:r w:rsidRPr="00781F68">
        <w:rPr>
          <w:b w:val="0"/>
          <w:bCs w:val="0"/>
          <w:smallCaps w:val="0"/>
          <w:lang w:val="cs-CZ"/>
        </w:rPr>
        <w:t xml:space="preserve">je takové odchýlení nezbytné učinit v případě nouze pro ochranu zájmů </w:t>
      </w:r>
      <w:r w:rsidR="00D40AE2" w:rsidRPr="00781F68">
        <w:rPr>
          <w:b w:val="0"/>
          <w:bCs w:val="0"/>
          <w:smallCaps w:val="0"/>
          <w:lang w:val="cs-CZ"/>
        </w:rPr>
        <w:t>Objednatele a </w:t>
      </w:r>
      <w:r w:rsidRPr="00781F68">
        <w:rPr>
          <w:b w:val="0"/>
          <w:bCs w:val="0"/>
          <w:smallCaps w:val="0"/>
          <w:lang w:val="cs-CZ"/>
        </w:rPr>
        <w:t xml:space="preserve">získání předchozího písemného souhlasu </w:t>
      </w:r>
      <w:r w:rsidR="00D40AE2" w:rsidRPr="00781F68">
        <w:rPr>
          <w:b w:val="0"/>
          <w:bCs w:val="0"/>
          <w:smallCaps w:val="0"/>
          <w:lang w:val="cs-CZ"/>
        </w:rPr>
        <w:t>Objednatele</w:t>
      </w:r>
      <w:r w:rsidRPr="00781F68">
        <w:rPr>
          <w:b w:val="0"/>
          <w:bCs w:val="0"/>
          <w:smallCaps w:val="0"/>
          <w:lang w:val="cs-CZ"/>
        </w:rPr>
        <w:t xml:space="preserve"> není možno rozumně požadovat</w:t>
      </w:r>
      <w:r w:rsidR="00EC433B" w:rsidRPr="00781F68">
        <w:rPr>
          <w:b w:val="0"/>
          <w:bCs w:val="0"/>
          <w:smallCaps w:val="0"/>
          <w:lang w:val="cs-CZ"/>
        </w:rPr>
        <w:t>; i</w:t>
      </w:r>
      <w:r w:rsidR="000206CA">
        <w:rPr>
          <w:b w:val="0"/>
          <w:bCs w:val="0"/>
          <w:smallCaps w:val="0"/>
          <w:lang w:val="cs-CZ"/>
        </w:rPr>
        <w:t> </w:t>
      </w:r>
      <w:r w:rsidR="00EC433B" w:rsidRPr="00781F68">
        <w:rPr>
          <w:b w:val="0"/>
          <w:bCs w:val="0"/>
          <w:smallCaps w:val="0"/>
          <w:lang w:val="cs-CZ"/>
        </w:rPr>
        <w:t xml:space="preserve">v takovém případě je Zhotovitel povinen Objednatele o </w:t>
      </w:r>
      <w:r w:rsidR="00E30234" w:rsidRPr="00781F68">
        <w:rPr>
          <w:b w:val="0"/>
          <w:bCs w:val="0"/>
          <w:smallCaps w:val="0"/>
          <w:lang w:val="cs-CZ"/>
        </w:rPr>
        <w:t>vzniku</w:t>
      </w:r>
      <w:r w:rsidR="00EC433B" w:rsidRPr="00781F68">
        <w:rPr>
          <w:b w:val="0"/>
          <w:bCs w:val="0"/>
          <w:smallCaps w:val="0"/>
          <w:lang w:val="cs-CZ"/>
        </w:rPr>
        <w:t xml:space="preserve"> takové skutečnosti vždy neprodleně </w:t>
      </w:r>
      <w:r w:rsidR="005371C9" w:rsidRPr="00781F68">
        <w:rPr>
          <w:b w:val="0"/>
          <w:bCs w:val="0"/>
          <w:smallCaps w:val="0"/>
          <w:lang w:val="cs-CZ"/>
        </w:rPr>
        <w:t xml:space="preserve">průkazně </w:t>
      </w:r>
      <w:r w:rsidR="00EC433B" w:rsidRPr="00781F68">
        <w:rPr>
          <w:b w:val="0"/>
          <w:bCs w:val="0"/>
          <w:smallCaps w:val="0"/>
          <w:lang w:val="cs-CZ"/>
        </w:rPr>
        <w:t>informovat a takovou nastalou skutečnost průkazně evidovat</w:t>
      </w:r>
      <w:r w:rsidR="00926065" w:rsidRPr="00781F68">
        <w:rPr>
          <w:b w:val="0"/>
          <w:bCs w:val="0"/>
          <w:smallCaps w:val="0"/>
          <w:lang w:val="cs-CZ"/>
        </w:rPr>
        <w:t xml:space="preserve"> (např.</w:t>
      </w:r>
      <w:r w:rsidR="000206CA">
        <w:rPr>
          <w:b w:val="0"/>
          <w:bCs w:val="0"/>
          <w:smallCaps w:val="0"/>
          <w:lang w:val="cs-CZ"/>
        </w:rPr>
        <w:t> </w:t>
      </w:r>
      <w:r w:rsidR="00FC3853" w:rsidRPr="00781F68">
        <w:rPr>
          <w:b w:val="0"/>
          <w:bCs w:val="0"/>
          <w:smallCaps w:val="0"/>
          <w:lang w:val="cs-CZ"/>
        </w:rPr>
        <w:t xml:space="preserve">zápisem </w:t>
      </w:r>
      <w:r w:rsidR="00926065" w:rsidRPr="00781F68">
        <w:rPr>
          <w:b w:val="0"/>
          <w:bCs w:val="0"/>
          <w:smallCaps w:val="0"/>
          <w:lang w:val="cs-CZ"/>
        </w:rPr>
        <w:t>ve Stavebním deníku)</w:t>
      </w:r>
      <w:r w:rsidRPr="00781F68">
        <w:rPr>
          <w:b w:val="0"/>
          <w:bCs w:val="0"/>
          <w:smallCaps w:val="0"/>
          <w:lang w:val="cs-CZ"/>
        </w:rPr>
        <w:t>.</w:t>
      </w:r>
    </w:p>
    <w:p w14:paraId="6402C775" w14:textId="1E0CB998" w:rsidR="003F663D" w:rsidRPr="00781F68" w:rsidRDefault="003F663D" w:rsidP="008221C9">
      <w:pPr>
        <w:pStyle w:val="Nadpis2"/>
        <w:widowControl w:val="0"/>
        <w:spacing w:before="120"/>
        <w:ind w:left="709"/>
        <w:rPr>
          <w:b w:val="0"/>
          <w:bCs w:val="0"/>
          <w:smallCaps w:val="0"/>
          <w:lang w:val="cs-CZ"/>
        </w:rPr>
      </w:pPr>
      <w:r w:rsidRPr="00781F68">
        <w:rPr>
          <w:b w:val="0"/>
          <w:bCs w:val="0"/>
          <w:smallCaps w:val="0"/>
          <w:lang w:val="cs-CZ"/>
        </w:rPr>
        <w:t>Zhotovitel je povinen zajistit dodržování dohodnutého Rozpočtu</w:t>
      </w:r>
      <w:r w:rsidR="00C467C6">
        <w:rPr>
          <w:b w:val="0"/>
          <w:bCs w:val="0"/>
          <w:smallCaps w:val="0"/>
          <w:lang w:val="cs-CZ"/>
        </w:rPr>
        <w:t xml:space="preserve"> (hodinových sazeb za práci stroje)</w:t>
      </w:r>
      <w:r w:rsidRPr="00781F68">
        <w:rPr>
          <w:b w:val="0"/>
          <w:bCs w:val="0"/>
          <w:smallCaps w:val="0"/>
          <w:lang w:val="cs-CZ"/>
        </w:rPr>
        <w:t xml:space="preserve"> a postup Stavebních prací a provedení Díla v </w:t>
      </w:r>
      <w:r w:rsidRPr="000206CA">
        <w:rPr>
          <w:b w:val="0"/>
          <w:bCs w:val="0"/>
          <w:smallCaps w:val="0"/>
          <w:lang w:val="cs-CZ"/>
        </w:rPr>
        <w:t>souladu s</w:t>
      </w:r>
      <w:r w:rsidR="002044C3">
        <w:rPr>
          <w:b w:val="0"/>
          <w:bCs w:val="0"/>
          <w:smallCaps w:val="0"/>
          <w:lang w:val="cs-CZ"/>
        </w:rPr>
        <w:t xml:space="preserve"> projektovou dokumentací a v dohodnutém termínu. </w:t>
      </w:r>
      <w:r w:rsidRPr="000206CA">
        <w:rPr>
          <w:b w:val="0"/>
          <w:bCs w:val="0"/>
          <w:smallCaps w:val="0"/>
          <w:lang w:val="cs-CZ"/>
        </w:rPr>
        <w:t>Rozpočet</w:t>
      </w:r>
      <w:r w:rsidR="000206CA">
        <w:rPr>
          <w:b w:val="0"/>
          <w:bCs w:val="0"/>
          <w:smallCaps w:val="0"/>
          <w:lang w:val="cs-CZ"/>
        </w:rPr>
        <w:t>,</w:t>
      </w:r>
      <w:r w:rsidRPr="000206CA">
        <w:rPr>
          <w:b w:val="0"/>
          <w:bCs w:val="0"/>
          <w:smallCaps w:val="0"/>
          <w:lang w:val="cs-CZ"/>
        </w:rPr>
        <w:t xml:space="preserve"> připojený k této Smlouvě jako její </w:t>
      </w:r>
      <w:r w:rsidR="00FF0EC9" w:rsidRPr="000206CA">
        <w:rPr>
          <w:bCs w:val="0"/>
          <w:smallCaps w:val="0"/>
          <w:lang w:val="cs-CZ"/>
        </w:rPr>
        <w:t xml:space="preserve">Příloha </w:t>
      </w:r>
      <w:r w:rsidR="002044C3">
        <w:rPr>
          <w:bCs w:val="0"/>
          <w:smallCaps w:val="0"/>
          <w:lang w:val="cs-CZ"/>
        </w:rPr>
        <w:t>1</w:t>
      </w:r>
      <w:r w:rsidR="000206CA">
        <w:rPr>
          <w:bCs w:val="0"/>
          <w:smallCaps w:val="0"/>
          <w:lang w:val="cs-CZ"/>
        </w:rPr>
        <w:t>,</w:t>
      </w:r>
      <w:r w:rsidRPr="000206CA">
        <w:rPr>
          <w:b w:val="0"/>
          <w:bCs w:val="0"/>
          <w:smallCaps w:val="0"/>
          <w:lang w:val="cs-CZ"/>
        </w:rPr>
        <w:t xml:space="preserve"> je</w:t>
      </w:r>
      <w:r w:rsidRPr="00781F68">
        <w:rPr>
          <w:b w:val="0"/>
          <w:bCs w:val="0"/>
          <w:smallCaps w:val="0"/>
          <w:lang w:val="cs-CZ"/>
        </w:rPr>
        <w:t xml:space="preserve"> závazným dokumentem a může být měněn pouze</w:t>
      </w:r>
      <w:r w:rsidR="006343D1">
        <w:rPr>
          <w:b w:val="0"/>
          <w:bCs w:val="0"/>
          <w:smallCaps w:val="0"/>
          <w:lang w:val="cs-CZ"/>
        </w:rPr>
        <w:t>, dodatkem ke Smlouvě</w:t>
      </w:r>
      <w:r w:rsidR="00DF638E" w:rsidRPr="00781F68">
        <w:rPr>
          <w:b w:val="0"/>
          <w:bCs w:val="0"/>
          <w:smallCaps w:val="0"/>
          <w:lang w:val="cs-CZ"/>
        </w:rPr>
        <w:t>.</w:t>
      </w:r>
    </w:p>
    <w:p w14:paraId="59AABA14" w14:textId="2318F928" w:rsidR="00102495" w:rsidRPr="00781F68" w:rsidRDefault="00102495" w:rsidP="008221C9">
      <w:pPr>
        <w:pStyle w:val="Nadpis2"/>
        <w:widowControl w:val="0"/>
        <w:spacing w:before="120"/>
        <w:ind w:left="709"/>
        <w:rPr>
          <w:b w:val="0"/>
          <w:bCs w:val="0"/>
          <w:smallCaps w:val="0"/>
          <w:lang w:val="cs-CZ"/>
        </w:rPr>
      </w:pPr>
      <w:r w:rsidRPr="00781F68">
        <w:rPr>
          <w:b w:val="0"/>
          <w:bCs w:val="0"/>
          <w:smallCaps w:val="0"/>
          <w:lang w:val="cs-CZ"/>
        </w:rPr>
        <w:t xml:space="preserve">Pokud pokyny </w:t>
      </w:r>
      <w:r w:rsidR="00BE38F6" w:rsidRPr="00781F68">
        <w:rPr>
          <w:b w:val="0"/>
          <w:bCs w:val="0"/>
          <w:smallCaps w:val="0"/>
          <w:lang w:val="cs-CZ"/>
        </w:rPr>
        <w:t xml:space="preserve">Objednatele </w:t>
      </w:r>
      <w:r w:rsidRPr="00781F68">
        <w:rPr>
          <w:b w:val="0"/>
          <w:bCs w:val="0"/>
          <w:smallCaps w:val="0"/>
          <w:lang w:val="cs-CZ"/>
        </w:rPr>
        <w:t xml:space="preserve">udělené </w:t>
      </w:r>
      <w:r w:rsidR="00F047A8" w:rsidRPr="00781F68">
        <w:rPr>
          <w:b w:val="0"/>
          <w:bCs w:val="0"/>
          <w:smallCaps w:val="0"/>
          <w:lang w:val="cs-CZ"/>
        </w:rPr>
        <w:t>Zhotoviteli</w:t>
      </w:r>
      <w:r w:rsidRPr="00781F68">
        <w:rPr>
          <w:b w:val="0"/>
          <w:bCs w:val="0"/>
          <w:smallCaps w:val="0"/>
          <w:lang w:val="cs-CZ"/>
        </w:rPr>
        <w:t xml:space="preserve"> budou nevhodné pro účely včasného a</w:t>
      </w:r>
      <w:r w:rsidR="00F047A8" w:rsidRPr="00781F68">
        <w:rPr>
          <w:b w:val="0"/>
          <w:bCs w:val="0"/>
          <w:smallCaps w:val="0"/>
          <w:lang w:val="cs-CZ"/>
        </w:rPr>
        <w:t> </w:t>
      </w:r>
      <w:r w:rsidRPr="00781F68">
        <w:rPr>
          <w:b w:val="0"/>
          <w:bCs w:val="0"/>
          <w:smallCaps w:val="0"/>
          <w:lang w:val="cs-CZ"/>
        </w:rPr>
        <w:t xml:space="preserve">řádného provedení a dokončení </w:t>
      </w:r>
      <w:r w:rsidR="00F047A8" w:rsidRPr="00781F68">
        <w:rPr>
          <w:b w:val="0"/>
          <w:bCs w:val="0"/>
          <w:smallCaps w:val="0"/>
          <w:lang w:val="cs-CZ"/>
        </w:rPr>
        <w:t xml:space="preserve">Díla </w:t>
      </w:r>
      <w:r w:rsidRPr="00781F68">
        <w:rPr>
          <w:b w:val="0"/>
          <w:bCs w:val="0"/>
          <w:smallCaps w:val="0"/>
          <w:lang w:val="cs-CZ"/>
        </w:rPr>
        <w:t xml:space="preserve">nebo budou v rozporu s Právními předpisy, je </w:t>
      </w:r>
      <w:r w:rsidR="00F047A8" w:rsidRPr="00781F68">
        <w:rPr>
          <w:b w:val="0"/>
          <w:bCs w:val="0"/>
          <w:smallCaps w:val="0"/>
          <w:lang w:val="cs-CZ"/>
        </w:rPr>
        <w:t>Zhotovitel</w:t>
      </w:r>
      <w:r w:rsidRPr="00781F68">
        <w:rPr>
          <w:b w:val="0"/>
          <w:bCs w:val="0"/>
          <w:smallCaps w:val="0"/>
          <w:lang w:val="cs-CZ"/>
        </w:rPr>
        <w:t xml:space="preserve"> neprodleně po obdržení takového pokynu povinen na to písemně upozornit </w:t>
      </w:r>
      <w:r w:rsidR="00F047A8" w:rsidRPr="00781F68">
        <w:rPr>
          <w:b w:val="0"/>
          <w:bCs w:val="0"/>
          <w:smallCaps w:val="0"/>
          <w:lang w:val="cs-CZ"/>
        </w:rPr>
        <w:t>Objednatele</w:t>
      </w:r>
      <w:r w:rsidRPr="00781F68">
        <w:rPr>
          <w:b w:val="0"/>
          <w:bCs w:val="0"/>
          <w:smallCaps w:val="0"/>
          <w:lang w:val="cs-CZ"/>
        </w:rPr>
        <w:t xml:space="preserve">, jinak bude odpovědný za veškeré škody způsobené provedením takového pokynu. Jestliže i přes písemné upozornění </w:t>
      </w:r>
      <w:r w:rsidR="00F047A8" w:rsidRPr="00781F68">
        <w:rPr>
          <w:b w:val="0"/>
          <w:bCs w:val="0"/>
          <w:smallCaps w:val="0"/>
          <w:lang w:val="cs-CZ"/>
        </w:rPr>
        <w:t>Zhotovitele</w:t>
      </w:r>
      <w:r w:rsidRPr="00781F68">
        <w:rPr>
          <w:b w:val="0"/>
          <w:bCs w:val="0"/>
          <w:smallCaps w:val="0"/>
          <w:lang w:val="cs-CZ"/>
        </w:rPr>
        <w:t xml:space="preserve"> o nevhodnosti takového pokynu bude </w:t>
      </w:r>
      <w:r w:rsidR="00F047A8" w:rsidRPr="00781F68">
        <w:rPr>
          <w:b w:val="0"/>
          <w:bCs w:val="0"/>
          <w:smallCaps w:val="0"/>
          <w:lang w:val="cs-CZ"/>
        </w:rPr>
        <w:t>Objednatel</w:t>
      </w:r>
      <w:r w:rsidRPr="00781F68">
        <w:rPr>
          <w:b w:val="0"/>
          <w:bCs w:val="0"/>
          <w:smallCaps w:val="0"/>
          <w:lang w:val="cs-CZ"/>
        </w:rPr>
        <w:t xml:space="preserve"> v písemném pokynu trvat na jeho dodržení, bude povinností </w:t>
      </w:r>
      <w:r w:rsidR="00F047A8" w:rsidRPr="00781F68">
        <w:rPr>
          <w:b w:val="0"/>
          <w:bCs w:val="0"/>
          <w:smallCaps w:val="0"/>
          <w:lang w:val="cs-CZ"/>
        </w:rPr>
        <w:t>Zhotovitele</w:t>
      </w:r>
      <w:r w:rsidRPr="00781F68">
        <w:rPr>
          <w:b w:val="0"/>
          <w:bCs w:val="0"/>
          <w:smallCaps w:val="0"/>
          <w:lang w:val="cs-CZ"/>
        </w:rPr>
        <w:t xml:space="preserve"> takový pokyn provést, nebude však odpovědný za škodu způsobenou provedením takového pokynu</w:t>
      </w:r>
      <w:r w:rsidR="00005DC0" w:rsidRPr="00781F68">
        <w:rPr>
          <w:b w:val="0"/>
          <w:bCs w:val="0"/>
          <w:smallCaps w:val="0"/>
          <w:lang w:val="cs-CZ"/>
        </w:rPr>
        <w:t>. Zhotovitel není oprávněn odstoupit od Smlouvy v případě, že Objednatel trvá na provádění Díla na základě nevhodné</w:t>
      </w:r>
      <w:r w:rsidR="009F77C1">
        <w:rPr>
          <w:b w:val="0"/>
          <w:bCs w:val="0"/>
          <w:smallCaps w:val="0"/>
          <w:lang w:val="cs-CZ"/>
        </w:rPr>
        <w:t>ho</w:t>
      </w:r>
      <w:r w:rsidR="00005DC0" w:rsidRPr="00781F68">
        <w:rPr>
          <w:b w:val="0"/>
          <w:bCs w:val="0"/>
          <w:smallCaps w:val="0"/>
          <w:lang w:val="cs-CZ"/>
        </w:rPr>
        <w:t xml:space="preserve"> pokynu.</w:t>
      </w:r>
    </w:p>
    <w:p w14:paraId="1E24A0CB" w14:textId="782F7209" w:rsidR="00946818" w:rsidRPr="00781F68" w:rsidRDefault="003A0C22" w:rsidP="00E535B3">
      <w:pPr>
        <w:pStyle w:val="Nadpis2"/>
        <w:widowControl w:val="0"/>
        <w:tabs>
          <w:tab w:val="clear" w:pos="851"/>
          <w:tab w:val="num" w:pos="1134"/>
        </w:tabs>
        <w:spacing w:before="120"/>
        <w:ind w:left="709"/>
        <w:rPr>
          <w:b w:val="0"/>
          <w:bCs w:val="0"/>
          <w:smallCaps w:val="0"/>
          <w:lang w:val="cs-CZ"/>
        </w:rPr>
      </w:pPr>
      <w:r w:rsidRPr="00781F68">
        <w:rPr>
          <w:b w:val="0"/>
          <w:bCs w:val="0"/>
          <w:smallCaps w:val="0"/>
          <w:lang w:val="cs-CZ"/>
        </w:rPr>
        <w:t xml:space="preserve">Zhotovitel </w:t>
      </w:r>
      <w:r w:rsidR="00102495" w:rsidRPr="00781F68">
        <w:rPr>
          <w:b w:val="0"/>
          <w:bCs w:val="0"/>
          <w:smallCaps w:val="0"/>
          <w:lang w:val="cs-CZ"/>
        </w:rPr>
        <w:t xml:space="preserve">bude povinen s odbornou péčí zajistit dodržování Právních předpisů týkajících se </w:t>
      </w:r>
      <w:r w:rsidRPr="00781F68">
        <w:rPr>
          <w:b w:val="0"/>
          <w:bCs w:val="0"/>
          <w:smallCaps w:val="0"/>
          <w:lang w:val="cs-CZ"/>
        </w:rPr>
        <w:t>provádění Díla</w:t>
      </w:r>
      <w:r w:rsidR="00102495" w:rsidRPr="00781F68">
        <w:rPr>
          <w:b w:val="0"/>
          <w:bCs w:val="0"/>
          <w:smallCaps w:val="0"/>
          <w:lang w:val="cs-CZ"/>
        </w:rPr>
        <w:t>, včetně předpisů o bezpečnosti a ochraně zdraví při práci, předpisů směřujících k zajištění bezpečnosti osob či majetku na Staveništi</w:t>
      </w:r>
      <w:r w:rsidR="008161B8" w:rsidRPr="00781F68">
        <w:rPr>
          <w:b w:val="0"/>
          <w:bCs w:val="0"/>
          <w:smallCaps w:val="0"/>
          <w:lang w:val="cs-CZ"/>
        </w:rPr>
        <w:t xml:space="preserve"> či sousedních pozemcích a objektech</w:t>
      </w:r>
      <w:r w:rsidR="00102495" w:rsidRPr="00781F68">
        <w:rPr>
          <w:b w:val="0"/>
          <w:bCs w:val="0"/>
          <w:smallCaps w:val="0"/>
          <w:lang w:val="cs-CZ"/>
        </w:rPr>
        <w:t xml:space="preserve">, </w:t>
      </w:r>
      <w:r w:rsidR="00BB60CB" w:rsidRPr="00781F68">
        <w:rPr>
          <w:b w:val="0"/>
          <w:bCs w:val="0"/>
          <w:smallCaps w:val="0"/>
          <w:lang w:val="cs-CZ"/>
        </w:rPr>
        <w:t xml:space="preserve">předpisů na úseku ochrany životního prostředí, </w:t>
      </w:r>
      <w:r w:rsidR="00102495" w:rsidRPr="00781F68">
        <w:rPr>
          <w:b w:val="0"/>
          <w:bCs w:val="0"/>
          <w:smallCaps w:val="0"/>
          <w:lang w:val="cs-CZ"/>
        </w:rPr>
        <w:t xml:space="preserve">a to vše v rozsahu, v jakém podle Právních předpisů existuje taková povinnost či odpovědnost </w:t>
      </w:r>
      <w:r w:rsidRPr="00781F68">
        <w:rPr>
          <w:b w:val="0"/>
          <w:bCs w:val="0"/>
          <w:smallCaps w:val="0"/>
          <w:lang w:val="cs-CZ"/>
        </w:rPr>
        <w:t>Zhotovitele, ať už </w:t>
      </w:r>
      <w:r w:rsidR="00102495" w:rsidRPr="00781F68">
        <w:rPr>
          <w:b w:val="0"/>
          <w:bCs w:val="0"/>
          <w:smallCaps w:val="0"/>
          <w:lang w:val="cs-CZ"/>
        </w:rPr>
        <w:t xml:space="preserve">plyne z postavení stavebníka, vlastníka či provozovatele </w:t>
      </w:r>
      <w:r w:rsidRPr="00781F68">
        <w:rPr>
          <w:b w:val="0"/>
          <w:bCs w:val="0"/>
          <w:smallCaps w:val="0"/>
          <w:lang w:val="cs-CZ"/>
        </w:rPr>
        <w:t>Díla či jakékoli jeho části anebo </w:t>
      </w:r>
      <w:r w:rsidR="00102495" w:rsidRPr="00781F68">
        <w:rPr>
          <w:b w:val="0"/>
          <w:bCs w:val="0"/>
          <w:smallCaps w:val="0"/>
          <w:lang w:val="cs-CZ"/>
        </w:rPr>
        <w:t xml:space="preserve">z jiného postavení </w:t>
      </w:r>
      <w:r w:rsidRPr="00781F68">
        <w:rPr>
          <w:b w:val="0"/>
          <w:bCs w:val="0"/>
          <w:smallCaps w:val="0"/>
          <w:lang w:val="cs-CZ"/>
        </w:rPr>
        <w:t>Objednatele</w:t>
      </w:r>
      <w:r w:rsidR="00102495" w:rsidRPr="00781F68">
        <w:rPr>
          <w:b w:val="0"/>
          <w:bCs w:val="0"/>
          <w:smallCaps w:val="0"/>
          <w:lang w:val="cs-CZ"/>
        </w:rPr>
        <w:t xml:space="preserve"> týkajícího se </w:t>
      </w:r>
      <w:r w:rsidRPr="00781F68">
        <w:rPr>
          <w:b w:val="0"/>
          <w:bCs w:val="0"/>
          <w:smallCaps w:val="0"/>
          <w:lang w:val="cs-CZ"/>
        </w:rPr>
        <w:t>Díla</w:t>
      </w:r>
      <w:r w:rsidR="00102495" w:rsidRPr="00781F68">
        <w:rPr>
          <w:b w:val="0"/>
          <w:bCs w:val="0"/>
          <w:smallCaps w:val="0"/>
          <w:lang w:val="cs-CZ"/>
        </w:rPr>
        <w:t xml:space="preserve"> či Staveniště. Dále bude </w:t>
      </w:r>
      <w:r w:rsidRPr="00781F68">
        <w:rPr>
          <w:b w:val="0"/>
          <w:bCs w:val="0"/>
          <w:smallCaps w:val="0"/>
          <w:lang w:val="cs-CZ"/>
        </w:rPr>
        <w:t>Zhotovitel</w:t>
      </w:r>
      <w:r w:rsidR="00102495" w:rsidRPr="00781F68">
        <w:rPr>
          <w:b w:val="0"/>
          <w:bCs w:val="0"/>
          <w:smallCaps w:val="0"/>
          <w:lang w:val="cs-CZ"/>
        </w:rPr>
        <w:t xml:space="preserve"> povinen s řádnou péčí zajistit dodržování veškerých technických norem při provádění Stavebních prací, ať už jde o</w:t>
      </w:r>
      <w:r w:rsidR="00B32D7A">
        <w:rPr>
          <w:b w:val="0"/>
          <w:bCs w:val="0"/>
          <w:smallCaps w:val="0"/>
          <w:lang w:val="cs-CZ"/>
        </w:rPr>
        <w:t> </w:t>
      </w:r>
      <w:r w:rsidR="00102495" w:rsidRPr="00781F68">
        <w:rPr>
          <w:b w:val="0"/>
          <w:bCs w:val="0"/>
          <w:smallCaps w:val="0"/>
          <w:lang w:val="cs-CZ"/>
        </w:rPr>
        <w:t>normy závazné či pouze d</w:t>
      </w:r>
      <w:r w:rsidRPr="00781F68">
        <w:rPr>
          <w:b w:val="0"/>
          <w:bCs w:val="0"/>
          <w:smallCaps w:val="0"/>
          <w:lang w:val="cs-CZ"/>
        </w:rPr>
        <w:t>oporučené a dodržování toho, že Dílo</w:t>
      </w:r>
      <w:r w:rsidR="00102495" w:rsidRPr="00781F68">
        <w:rPr>
          <w:b w:val="0"/>
          <w:bCs w:val="0"/>
          <w:smallCaps w:val="0"/>
          <w:lang w:val="cs-CZ"/>
        </w:rPr>
        <w:t xml:space="preserve"> bude realizován</w:t>
      </w:r>
      <w:r w:rsidRPr="00781F68">
        <w:rPr>
          <w:b w:val="0"/>
          <w:bCs w:val="0"/>
          <w:smallCaps w:val="0"/>
          <w:lang w:val="cs-CZ"/>
        </w:rPr>
        <w:t>o</w:t>
      </w:r>
      <w:r w:rsidR="00102495" w:rsidRPr="00781F68">
        <w:rPr>
          <w:b w:val="0"/>
          <w:bCs w:val="0"/>
          <w:smallCaps w:val="0"/>
          <w:lang w:val="cs-CZ"/>
        </w:rPr>
        <w:t xml:space="preserve"> v souladu s</w:t>
      </w:r>
      <w:r w:rsidR="00B32D7A">
        <w:rPr>
          <w:b w:val="0"/>
          <w:bCs w:val="0"/>
          <w:smallCaps w:val="0"/>
          <w:lang w:val="cs-CZ"/>
        </w:rPr>
        <w:t> </w:t>
      </w:r>
      <w:r w:rsidR="00102495" w:rsidRPr="00781F68">
        <w:rPr>
          <w:b w:val="0"/>
          <w:bCs w:val="0"/>
          <w:smallCaps w:val="0"/>
          <w:lang w:val="cs-CZ"/>
        </w:rPr>
        <w:t xml:space="preserve">Profesním a etickým řádem České komory autorizovaných inženýrů </w:t>
      </w:r>
      <w:r w:rsidR="00E403CA" w:rsidRPr="00781F68">
        <w:rPr>
          <w:b w:val="0"/>
          <w:bCs w:val="0"/>
          <w:smallCaps w:val="0"/>
          <w:lang w:val="cs-CZ"/>
        </w:rPr>
        <w:t>a techniků činných ve</w:t>
      </w:r>
      <w:r w:rsidR="00B32D7A">
        <w:rPr>
          <w:b w:val="0"/>
          <w:bCs w:val="0"/>
          <w:smallCaps w:val="0"/>
          <w:lang w:val="cs-CZ"/>
        </w:rPr>
        <w:t> </w:t>
      </w:r>
      <w:r w:rsidR="00E403CA" w:rsidRPr="00781F68">
        <w:rPr>
          <w:b w:val="0"/>
          <w:bCs w:val="0"/>
          <w:smallCaps w:val="0"/>
          <w:lang w:val="cs-CZ"/>
        </w:rPr>
        <w:t>výstavbě.</w:t>
      </w:r>
    </w:p>
    <w:p w14:paraId="04D5101A" w14:textId="77777777" w:rsidR="00402D2C" w:rsidRPr="00781F68" w:rsidRDefault="00402D2C" w:rsidP="008221C9">
      <w:pPr>
        <w:pStyle w:val="Nadpis2"/>
        <w:widowControl w:val="0"/>
        <w:spacing w:before="120"/>
        <w:ind w:left="709"/>
        <w:rPr>
          <w:b w:val="0"/>
          <w:bCs w:val="0"/>
          <w:smallCaps w:val="0"/>
          <w:lang w:val="cs-CZ"/>
        </w:rPr>
      </w:pPr>
      <w:r w:rsidRPr="00781F68">
        <w:rPr>
          <w:b w:val="0"/>
          <w:bCs w:val="0"/>
          <w:smallCaps w:val="0"/>
          <w:lang w:val="cs-CZ"/>
        </w:rPr>
        <w:t xml:space="preserve">Uzavřením Smlouvy Zhotovitel potvrzuje, že přístupové cesty na Staveniště jsou pro účely zhotovení Díla vhodné a dosažitelné. Zhotovitel vynaloží veškeré úsilí k tomu, aby se zabránilo poškození jakýchkoliv silnic nebo mostů dopravou Zhotovitele. Toto úsilí bude zahrnovat </w:t>
      </w:r>
      <w:r w:rsidRPr="00781F68">
        <w:rPr>
          <w:b w:val="0"/>
          <w:bCs w:val="0"/>
          <w:smallCaps w:val="0"/>
          <w:lang w:val="cs-CZ"/>
        </w:rPr>
        <w:lastRenderedPageBreak/>
        <w:t>užívání vhodných vozidel a tras.</w:t>
      </w:r>
      <w:r w:rsidR="00D56DC3" w:rsidRPr="00781F68">
        <w:rPr>
          <w:b w:val="0"/>
          <w:bCs w:val="0"/>
          <w:smallCaps w:val="0"/>
          <w:lang w:val="cs-CZ"/>
        </w:rPr>
        <w:t xml:space="preserve"> Pokud by nicméně k takovému poškození došlo, bude za takové poškození odpovědný výlučně Zhotovitel.</w:t>
      </w:r>
    </w:p>
    <w:p w14:paraId="2F957F5C" w14:textId="1543B960" w:rsidR="00E535B3" w:rsidRDefault="00D410D3" w:rsidP="00781F68">
      <w:pPr>
        <w:pStyle w:val="Nadpis2"/>
        <w:widowControl w:val="0"/>
        <w:spacing w:before="120"/>
        <w:ind w:left="709"/>
        <w:rPr>
          <w:b w:val="0"/>
          <w:bCs w:val="0"/>
          <w:smallCaps w:val="0"/>
          <w:lang w:val="cs-CZ"/>
        </w:rPr>
      </w:pPr>
      <w:r>
        <w:rPr>
          <w:b w:val="0"/>
          <w:bCs w:val="0"/>
          <w:smallCaps w:val="0"/>
          <w:lang w:val="cs-CZ"/>
        </w:rPr>
        <w:t>Zhotovitel není oprávněn umísťovat na Staveništi jakákoli označení Zhotovitele</w:t>
      </w:r>
      <w:r w:rsidR="00B113CE">
        <w:rPr>
          <w:b w:val="0"/>
          <w:bCs w:val="0"/>
          <w:smallCaps w:val="0"/>
          <w:lang w:val="cs-CZ"/>
        </w:rPr>
        <w:t xml:space="preserve"> č</w:t>
      </w:r>
      <w:r>
        <w:rPr>
          <w:b w:val="0"/>
          <w:bCs w:val="0"/>
          <w:smallCaps w:val="0"/>
          <w:lang w:val="cs-CZ"/>
        </w:rPr>
        <w:t>i třetích osob, informační nápisy reklamní povahy, reklamní plochy či jiná obdobná propagační označení a předměty bez předchozího písemného souhlasu Objednatele</w:t>
      </w:r>
      <w:r w:rsidR="00E535B3">
        <w:rPr>
          <w:b w:val="0"/>
          <w:bCs w:val="0"/>
          <w:smallCaps w:val="0"/>
          <w:lang w:val="cs-CZ"/>
        </w:rPr>
        <w:t>.</w:t>
      </w:r>
    </w:p>
    <w:p w14:paraId="47AD8BD9" w14:textId="552CBEFE" w:rsidR="006343D1" w:rsidRPr="00E535B3" w:rsidRDefault="00E535B3" w:rsidP="00E535B3">
      <w:pPr>
        <w:pStyle w:val="Nadpis2"/>
        <w:tabs>
          <w:tab w:val="clear" w:pos="851"/>
          <w:tab w:val="num" w:pos="709"/>
        </w:tabs>
        <w:ind w:left="709"/>
        <w:rPr>
          <w:b w:val="0"/>
          <w:bCs w:val="0"/>
          <w:smallCaps w:val="0"/>
          <w:lang w:val="cs-CZ"/>
        </w:rPr>
      </w:pPr>
      <w:r w:rsidRPr="00E535B3">
        <w:rPr>
          <w:b w:val="0"/>
          <w:bCs w:val="0"/>
          <w:smallCaps w:val="0"/>
          <w:lang w:val="cs-CZ"/>
        </w:rPr>
        <w:t>Materiál odstraněný při provádění stavby (např. kamenná dlažba, kamenné kvádry, svodidla,</w:t>
      </w:r>
      <w:r>
        <w:rPr>
          <w:b w:val="0"/>
          <w:bCs w:val="0"/>
          <w:smallCaps w:val="0"/>
          <w:lang w:val="cs-CZ"/>
        </w:rPr>
        <w:t xml:space="preserve"> </w:t>
      </w:r>
      <w:r w:rsidRPr="00E535B3">
        <w:rPr>
          <w:b w:val="0"/>
          <w:bCs w:val="0"/>
          <w:smallCaps w:val="0"/>
          <w:lang w:val="cs-CZ"/>
        </w:rPr>
        <w:t>obrubníky a podobně), vyjma materiálu uvedeného v</w:t>
      </w:r>
      <w:r>
        <w:rPr>
          <w:b w:val="0"/>
          <w:bCs w:val="0"/>
          <w:smallCaps w:val="0"/>
          <w:lang w:val="cs-CZ"/>
        </w:rPr>
        <w:t xml:space="preserve"> čl. X. odst. 7 smlouvy mezi Objednatelem a Investorem, </w:t>
      </w:r>
      <w:r w:rsidRPr="00E535B3">
        <w:rPr>
          <w:b w:val="0"/>
          <w:bCs w:val="0"/>
          <w:smallCaps w:val="0"/>
          <w:lang w:val="cs-CZ"/>
        </w:rPr>
        <w:t>zůstává ve</w:t>
      </w:r>
      <w:r>
        <w:rPr>
          <w:b w:val="0"/>
          <w:bCs w:val="0"/>
          <w:smallCaps w:val="0"/>
          <w:lang w:val="cs-CZ"/>
        </w:rPr>
        <w:t xml:space="preserve"> </w:t>
      </w:r>
      <w:r w:rsidRPr="00E535B3">
        <w:rPr>
          <w:b w:val="0"/>
          <w:bCs w:val="0"/>
          <w:smallCaps w:val="0"/>
          <w:lang w:val="cs-CZ"/>
        </w:rPr>
        <w:t xml:space="preserve">vlastnictví </w:t>
      </w:r>
      <w:r>
        <w:rPr>
          <w:b w:val="0"/>
          <w:bCs w:val="0"/>
          <w:smallCaps w:val="0"/>
          <w:lang w:val="cs-CZ"/>
        </w:rPr>
        <w:t>Investora</w:t>
      </w:r>
      <w:r w:rsidRPr="00E535B3">
        <w:rPr>
          <w:b w:val="0"/>
          <w:bCs w:val="0"/>
          <w:smallCaps w:val="0"/>
          <w:lang w:val="cs-CZ"/>
        </w:rPr>
        <w:t xml:space="preserve"> a </w:t>
      </w:r>
      <w:r>
        <w:rPr>
          <w:b w:val="0"/>
          <w:bCs w:val="0"/>
          <w:smallCaps w:val="0"/>
          <w:lang w:val="cs-CZ"/>
        </w:rPr>
        <w:t>Z</w:t>
      </w:r>
      <w:r w:rsidRPr="00E535B3">
        <w:rPr>
          <w:b w:val="0"/>
          <w:bCs w:val="0"/>
          <w:smallCaps w:val="0"/>
          <w:lang w:val="cs-CZ"/>
        </w:rPr>
        <w:t xml:space="preserve">hotovitel je povinen tento materiál předat </w:t>
      </w:r>
      <w:r>
        <w:rPr>
          <w:b w:val="0"/>
          <w:bCs w:val="0"/>
          <w:smallCaps w:val="0"/>
          <w:lang w:val="cs-CZ"/>
        </w:rPr>
        <w:t>Investorovi prostřednictvím Objednatele.</w:t>
      </w:r>
      <w:r w:rsidR="00D410D3" w:rsidRPr="00E535B3">
        <w:rPr>
          <w:lang w:val="cs-CZ"/>
        </w:rPr>
        <w:t xml:space="preserve"> </w:t>
      </w:r>
    </w:p>
    <w:p w14:paraId="47F9C8A6" w14:textId="215187F9" w:rsidR="00781F68" w:rsidRPr="00781F68" w:rsidRDefault="00781F68" w:rsidP="00781F68">
      <w:pPr>
        <w:pStyle w:val="Nadpis2"/>
        <w:widowControl w:val="0"/>
        <w:spacing w:before="120"/>
        <w:ind w:left="709"/>
        <w:rPr>
          <w:b w:val="0"/>
          <w:bCs w:val="0"/>
          <w:smallCaps w:val="0"/>
          <w:lang w:val="cs-CZ"/>
        </w:rPr>
      </w:pPr>
      <w:r w:rsidRPr="00781F68">
        <w:rPr>
          <w:b w:val="0"/>
          <w:bCs w:val="0"/>
          <w:smallCaps w:val="0"/>
          <w:lang w:val="cs-CZ"/>
        </w:rPr>
        <w:t xml:space="preserve">Zhotovitel je </w:t>
      </w:r>
      <w:r w:rsidR="00E7548A">
        <w:rPr>
          <w:b w:val="0"/>
          <w:bCs w:val="0"/>
          <w:smallCaps w:val="0"/>
          <w:lang w:val="cs-CZ"/>
        </w:rPr>
        <w:t xml:space="preserve">kromě újmy, která vznikne přímo Objednateli v důsledku jednání Zhotovitele v rozporu se Smlouvou nebo s Právními předpisy, </w:t>
      </w:r>
      <w:r w:rsidRPr="00781F68">
        <w:rPr>
          <w:b w:val="0"/>
          <w:bCs w:val="0"/>
          <w:smallCaps w:val="0"/>
          <w:lang w:val="cs-CZ"/>
        </w:rPr>
        <w:t>povinen nahradit Objednateli:</w:t>
      </w:r>
    </w:p>
    <w:p w14:paraId="4BDD946E" w14:textId="7542D5E1" w:rsidR="00781F68" w:rsidRPr="00781F68" w:rsidRDefault="00781F68" w:rsidP="00835F41">
      <w:pPr>
        <w:pStyle w:val="Nadpis3"/>
        <w:widowControl w:val="0"/>
        <w:numPr>
          <w:ilvl w:val="0"/>
          <w:numId w:val="25"/>
        </w:numPr>
        <w:tabs>
          <w:tab w:val="clear" w:pos="2138"/>
        </w:tabs>
        <w:autoSpaceDE/>
        <w:autoSpaceDN/>
        <w:spacing w:before="120"/>
        <w:ind w:left="1134" w:hanging="425"/>
        <w:rPr>
          <w:b w:val="0"/>
          <w:color w:val="000000"/>
          <w:lang w:val="cs-CZ"/>
        </w:rPr>
      </w:pPr>
      <w:r w:rsidRPr="00781F68">
        <w:rPr>
          <w:b w:val="0"/>
          <w:color w:val="000000"/>
          <w:lang w:val="cs-CZ"/>
        </w:rPr>
        <w:t>újmu, která vznikne v důsledku nároku na náhradu újmy na majetku, životě, zdraví či</w:t>
      </w:r>
      <w:r w:rsidR="00C331A8">
        <w:rPr>
          <w:b w:val="0"/>
          <w:color w:val="000000"/>
          <w:lang w:val="cs-CZ"/>
        </w:rPr>
        <w:t> </w:t>
      </w:r>
      <w:r w:rsidRPr="00781F68">
        <w:rPr>
          <w:b w:val="0"/>
          <w:color w:val="000000"/>
          <w:lang w:val="cs-CZ"/>
        </w:rPr>
        <w:t xml:space="preserve">přirozených právech jakékoliv třetí osoby, včetně </w:t>
      </w:r>
      <w:r w:rsidR="00955735">
        <w:rPr>
          <w:b w:val="0"/>
          <w:color w:val="000000"/>
          <w:lang w:val="cs-CZ"/>
        </w:rPr>
        <w:t xml:space="preserve">Investora, </w:t>
      </w:r>
      <w:r w:rsidRPr="00781F68">
        <w:rPr>
          <w:b w:val="0"/>
          <w:color w:val="000000"/>
          <w:lang w:val="cs-CZ"/>
        </w:rPr>
        <w:t>TDI a Zástupce Objednatele, který tato osoba vznese vůči Objednateli a která vznikla v souvislosti s prováděním Díla;</w:t>
      </w:r>
    </w:p>
    <w:p w14:paraId="3FA90C1E" w14:textId="201421A2" w:rsidR="00781F68" w:rsidRPr="00781F68" w:rsidRDefault="00781F68" w:rsidP="00835F41">
      <w:pPr>
        <w:pStyle w:val="Nadpis3"/>
        <w:widowControl w:val="0"/>
        <w:numPr>
          <w:ilvl w:val="0"/>
          <w:numId w:val="25"/>
        </w:numPr>
        <w:tabs>
          <w:tab w:val="clear" w:pos="2138"/>
        </w:tabs>
        <w:autoSpaceDE/>
        <w:autoSpaceDN/>
        <w:spacing w:before="120"/>
        <w:ind w:left="1134" w:hanging="425"/>
        <w:rPr>
          <w:b w:val="0"/>
          <w:color w:val="000000"/>
          <w:lang w:val="cs-CZ"/>
        </w:rPr>
      </w:pPr>
      <w:r w:rsidRPr="00781F68">
        <w:rPr>
          <w:b w:val="0"/>
          <w:color w:val="000000"/>
          <w:lang w:val="cs-CZ"/>
        </w:rPr>
        <w:t>újmu, která vznikne v důsledku povinnosti Objednatele uhradit jakoukoliv zákonnou, správní, smluvní nebo jinou sankci v souvislosti s prováděním Díla a vznik této zákonné, správní, smluvní nebo jiné sankci spočívá v důvodech na straně Zhotovitele v souvislosti s prováděním Díla, s výjimkou případů, kdy byla újma způsobena Objednatelem nebo porušením povinností Objednatele vyplývajících z této Smlouvy nebo jednáním Zhotovitele na základě pokynů Objednatele nebo TDI, pokud na nevhodnost pokynů Objednatel</w:t>
      </w:r>
      <w:r w:rsidR="00955735">
        <w:rPr>
          <w:b w:val="0"/>
          <w:color w:val="000000"/>
          <w:lang w:val="cs-CZ"/>
        </w:rPr>
        <w:t>e</w:t>
      </w:r>
      <w:r w:rsidRPr="00781F68">
        <w:rPr>
          <w:b w:val="0"/>
          <w:color w:val="000000"/>
          <w:lang w:val="cs-CZ"/>
        </w:rPr>
        <w:t xml:space="preserve"> nebo TDI Zhotovitel včas upozornil, a to vždy v rozsahu, v jakém byla tato újma takto způsobena.</w:t>
      </w:r>
    </w:p>
    <w:p w14:paraId="18656B82" w14:textId="23A91AF0" w:rsidR="002A5E28" w:rsidRPr="00781F68" w:rsidRDefault="006C0A26" w:rsidP="008221C9">
      <w:pPr>
        <w:pStyle w:val="Nadpis1"/>
        <w:widowControl w:val="0"/>
        <w:tabs>
          <w:tab w:val="clear" w:pos="709"/>
        </w:tabs>
        <w:spacing w:before="240"/>
        <w:rPr>
          <w:lang w:val="cs-CZ"/>
        </w:rPr>
      </w:pPr>
      <w:bookmarkStart w:id="55" w:name="_Ref461729864"/>
      <w:r>
        <w:rPr>
          <w:lang w:val="cs-CZ"/>
        </w:rPr>
        <w:t>Poddodavatel</w:t>
      </w:r>
      <w:r w:rsidR="002A5E28" w:rsidRPr="00781F68">
        <w:rPr>
          <w:lang w:val="cs-CZ"/>
        </w:rPr>
        <w:t>é</w:t>
      </w:r>
      <w:bookmarkEnd w:id="55"/>
      <w:r w:rsidR="002A5E28" w:rsidRPr="00781F68">
        <w:rPr>
          <w:lang w:val="cs-CZ"/>
        </w:rPr>
        <w:t xml:space="preserve"> </w:t>
      </w:r>
      <w:bookmarkEnd w:id="47"/>
      <w:bookmarkEnd w:id="48"/>
    </w:p>
    <w:p w14:paraId="118E7DA6" w14:textId="5BBC5047" w:rsidR="002471D3" w:rsidRDefault="002A5E28" w:rsidP="00955735">
      <w:pPr>
        <w:pStyle w:val="Nadpis2"/>
        <w:widowControl w:val="0"/>
        <w:spacing w:before="120"/>
        <w:ind w:left="709"/>
        <w:rPr>
          <w:b w:val="0"/>
          <w:bCs w:val="0"/>
          <w:smallCaps w:val="0"/>
          <w:lang w:val="cs-CZ"/>
        </w:rPr>
      </w:pPr>
      <w:bookmarkStart w:id="56" w:name="_Ref439510709"/>
      <w:bookmarkStart w:id="57" w:name="_Ref461729868"/>
      <w:r w:rsidRPr="001E1864">
        <w:rPr>
          <w:b w:val="0"/>
          <w:bCs w:val="0"/>
          <w:smallCaps w:val="0"/>
          <w:lang w:val="cs-CZ"/>
        </w:rPr>
        <w:t xml:space="preserve">Zhotovitel </w:t>
      </w:r>
      <w:r w:rsidR="001E1864" w:rsidRPr="001E1864">
        <w:rPr>
          <w:b w:val="0"/>
          <w:bCs w:val="0"/>
          <w:smallCaps w:val="0"/>
          <w:lang w:val="cs-CZ"/>
        </w:rPr>
        <w:t>není</w:t>
      </w:r>
      <w:r w:rsidRPr="001E1864">
        <w:rPr>
          <w:b w:val="0"/>
          <w:bCs w:val="0"/>
          <w:smallCaps w:val="0"/>
          <w:lang w:val="cs-CZ"/>
        </w:rPr>
        <w:t xml:space="preserve"> oprávněn zadat provádění části </w:t>
      </w:r>
      <w:r w:rsidR="005B6F69" w:rsidRPr="001E1864">
        <w:rPr>
          <w:b w:val="0"/>
          <w:bCs w:val="0"/>
          <w:smallCaps w:val="0"/>
          <w:lang w:val="cs-CZ"/>
        </w:rPr>
        <w:t xml:space="preserve">Díla </w:t>
      </w:r>
      <w:r w:rsidRPr="001E1864">
        <w:rPr>
          <w:b w:val="0"/>
          <w:bCs w:val="0"/>
          <w:smallCaps w:val="0"/>
          <w:lang w:val="cs-CZ"/>
        </w:rPr>
        <w:t xml:space="preserve">třetí </w:t>
      </w:r>
      <w:r w:rsidR="005B6F69" w:rsidRPr="001E1864">
        <w:rPr>
          <w:b w:val="0"/>
          <w:bCs w:val="0"/>
          <w:smallCaps w:val="0"/>
          <w:lang w:val="cs-CZ"/>
        </w:rPr>
        <w:t>osobě</w:t>
      </w:r>
      <w:bookmarkEnd w:id="56"/>
      <w:bookmarkEnd w:id="57"/>
      <w:r w:rsidR="00CD47AB" w:rsidRPr="001E1864">
        <w:rPr>
          <w:b w:val="0"/>
          <w:bCs w:val="0"/>
          <w:smallCaps w:val="0"/>
          <w:lang w:val="cs-CZ"/>
        </w:rPr>
        <w:t>.</w:t>
      </w:r>
      <w:r w:rsidR="00F0638B">
        <w:rPr>
          <w:b w:val="0"/>
          <w:bCs w:val="0"/>
          <w:smallCaps w:val="0"/>
          <w:lang w:val="cs-CZ"/>
        </w:rPr>
        <w:t xml:space="preserve"> </w:t>
      </w:r>
    </w:p>
    <w:p w14:paraId="15D1B1FB" w14:textId="4D7F3B81" w:rsidR="008623AE" w:rsidRPr="00781F68" w:rsidRDefault="008623AE" w:rsidP="008221C9">
      <w:pPr>
        <w:pStyle w:val="Nadpis1"/>
        <w:widowControl w:val="0"/>
        <w:tabs>
          <w:tab w:val="clear" w:pos="709"/>
        </w:tabs>
        <w:spacing w:before="240"/>
        <w:rPr>
          <w:lang w:val="cs-CZ"/>
        </w:rPr>
      </w:pPr>
      <w:bookmarkStart w:id="58" w:name="_Toc151976249"/>
      <w:bookmarkStart w:id="59" w:name="_Toc151989730"/>
      <w:bookmarkStart w:id="60" w:name="_Toc151989858"/>
      <w:bookmarkStart w:id="61" w:name="_Toc389467166"/>
      <w:bookmarkStart w:id="62" w:name="_Ref461795944"/>
      <w:r w:rsidRPr="00781F68">
        <w:rPr>
          <w:lang w:val="cs-CZ"/>
        </w:rPr>
        <w:t>Změny</w:t>
      </w:r>
      <w:bookmarkEnd w:id="58"/>
      <w:bookmarkEnd w:id="59"/>
      <w:bookmarkEnd w:id="60"/>
      <w:bookmarkEnd w:id="61"/>
      <w:r w:rsidRPr="00781F68">
        <w:rPr>
          <w:lang w:val="cs-CZ"/>
        </w:rPr>
        <w:t xml:space="preserve"> díla</w:t>
      </w:r>
      <w:bookmarkEnd w:id="62"/>
    </w:p>
    <w:p w14:paraId="28A59BA4" w14:textId="2596DDC8" w:rsidR="002C1714"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 xml:space="preserve">Objednatel je oprávněn navrhnout provedení Změny </w:t>
      </w:r>
      <w:r w:rsidR="002C1714" w:rsidRPr="00781F68">
        <w:rPr>
          <w:b w:val="0"/>
          <w:bCs w:val="0"/>
          <w:smallCaps w:val="0"/>
          <w:lang w:val="cs-CZ"/>
        </w:rPr>
        <w:t xml:space="preserve">formou </w:t>
      </w:r>
      <w:r w:rsidR="00306B73" w:rsidRPr="00781F68">
        <w:rPr>
          <w:b w:val="0"/>
          <w:bCs w:val="0"/>
          <w:smallCaps w:val="0"/>
          <w:lang w:val="cs-CZ"/>
        </w:rPr>
        <w:t>změnového</w:t>
      </w:r>
      <w:r w:rsidR="002C1714" w:rsidRPr="00781F68">
        <w:rPr>
          <w:b w:val="0"/>
          <w:bCs w:val="0"/>
          <w:smallCaps w:val="0"/>
          <w:lang w:val="cs-CZ"/>
        </w:rPr>
        <w:t xml:space="preserve"> listu </w:t>
      </w:r>
      <w:r w:rsidRPr="00781F68">
        <w:rPr>
          <w:b w:val="0"/>
          <w:bCs w:val="0"/>
          <w:smallCaps w:val="0"/>
          <w:lang w:val="cs-CZ"/>
        </w:rPr>
        <w:t>k</w:t>
      </w:r>
      <w:r w:rsidR="00A4719B" w:rsidRPr="00781F68">
        <w:rPr>
          <w:b w:val="0"/>
          <w:bCs w:val="0"/>
          <w:smallCaps w:val="0"/>
          <w:lang w:val="cs-CZ"/>
        </w:rPr>
        <w:t>dykoli před vystavením zápisu o </w:t>
      </w:r>
      <w:r w:rsidRPr="00781F68">
        <w:rPr>
          <w:b w:val="0"/>
          <w:bCs w:val="0"/>
          <w:smallCaps w:val="0"/>
          <w:lang w:val="cs-CZ"/>
        </w:rPr>
        <w:t xml:space="preserve">převzetí Díla. </w:t>
      </w:r>
      <w:r w:rsidR="002C1714" w:rsidRPr="00781F68">
        <w:rPr>
          <w:b w:val="0"/>
          <w:bCs w:val="0"/>
          <w:smallCaps w:val="0"/>
          <w:lang w:val="cs-CZ"/>
        </w:rPr>
        <w:t xml:space="preserve">Zhotovitel je oprávněn sám navrhnout provedení Změny Objednateli. </w:t>
      </w:r>
    </w:p>
    <w:p w14:paraId="4F8B5C0F" w14:textId="2D66FD53" w:rsidR="008E6945"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 xml:space="preserve">Zhotovitel je povinen na žádost Objednatele zpracovat </w:t>
      </w:r>
      <w:r w:rsidR="002C1714" w:rsidRPr="00781F68">
        <w:rPr>
          <w:b w:val="0"/>
          <w:bCs w:val="0"/>
          <w:smallCaps w:val="0"/>
          <w:lang w:val="cs-CZ"/>
        </w:rPr>
        <w:t xml:space="preserve">v reakci na obdržený </w:t>
      </w:r>
      <w:r w:rsidR="00306B73" w:rsidRPr="00781F68">
        <w:rPr>
          <w:b w:val="0"/>
          <w:bCs w:val="0"/>
          <w:smallCaps w:val="0"/>
          <w:lang w:val="cs-CZ"/>
        </w:rPr>
        <w:t>změnový</w:t>
      </w:r>
      <w:r w:rsidR="002C1714" w:rsidRPr="00781F68">
        <w:rPr>
          <w:b w:val="0"/>
          <w:bCs w:val="0"/>
          <w:smallCaps w:val="0"/>
          <w:lang w:val="cs-CZ"/>
        </w:rPr>
        <w:t xml:space="preserve"> list </w:t>
      </w:r>
      <w:r w:rsidR="009703F8" w:rsidRPr="00C70562">
        <w:rPr>
          <w:b w:val="0"/>
          <w:bCs w:val="0"/>
          <w:smallCaps w:val="0"/>
          <w:lang w:val="cs-CZ"/>
        </w:rPr>
        <w:t xml:space="preserve">nejpozději do 5 Pracovních dnů </w:t>
      </w:r>
      <w:r w:rsidR="002C1714" w:rsidRPr="00C70562">
        <w:rPr>
          <w:b w:val="0"/>
          <w:bCs w:val="0"/>
          <w:smallCaps w:val="0"/>
          <w:lang w:val="cs-CZ"/>
        </w:rPr>
        <w:t xml:space="preserve">od jeho obdržení </w:t>
      </w:r>
      <w:r w:rsidRPr="00C70562">
        <w:rPr>
          <w:b w:val="0"/>
          <w:bCs w:val="0"/>
          <w:smallCaps w:val="0"/>
          <w:lang w:val="cs-CZ"/>
        </w:rPr>
        <w:t>písemný návrh provedení Změny</w:t>
      </w:r>
      <w:r w:rsidR="002C1714" w:rsidRPr="00C70562">
        <w:rPr>
          <w:b w:val="0"/>
          <w:bCs w:val="0"/>
          <w:smallCaps w:val="0"/>
          <w:lang w:val="cs-CZ"/>
        </w:rPr>
        <w:t xml:space="preserve"> </w:t>
      </w:r>
      <w:r w:rsidR="00E50082" w:rsidRPr="00C70562">
        <w:rPr>
          <w:b w:val="0"/>
          <w:bCs w:val="0"/>
          <w:smallCaps w:val="0"/>
          <w:lang w:val="cs-CZ"/>
        </w:rPr>
        <w:t xml:space="preserve">podepsaného </w:t>
      </w:r>
      <w:r w:rsidR="00B2505D" w:rsidRPr="00C70562">
        <w:rPr>
          <w:b w:val="0"/>
          <w:bCs w:val="0"/>
          <w:smallCaps w:val="0"/>
          <w:lang w:val="cs-CZ"/>
        </w:rPr>
        <w:t>Z</w:t>
      </w:r>
      <w:r w:rsidR="00E50082" w:rsidRPr="00C70562">
        <w:rPr>
          <w:b w:val="0"/>
          <w:bCs w:val="0"/>
          <w:smallCaps w:val="0"/>
          <w:lang w:val="cs-CZ"/>
        </w:rPr>
        <w:t xml:space="preserve">ástupcem Zhotovitele </w:t>
      </w:r>
      <w:r w:rsidR="002C1714" w:rsidRPr="00C70562">
        <w:rPr>
          <w:b w:val="0"/>
          <w:bCs w:val="0"/>
          <w:smallCaps w:val="0"/>
          <w:lang w:val="cs-CZ"/>
        </w:rPr>
        <w:t>(„</w:t>
      </w:r>
      <w:r w:rsidR="002C1714" w:rsidRPr="00C70562">
        <w:rPr>
          <w:bCs w:val="0"/>
          <w:smallCaps w:val="0"/>
          <w:lang w:val="cs-CZ"/>
        </w:rPr>
        <w:t>návrh Změny</w:t>
      </w:r>
      <w:r w:rsidR="002C1714" w:rsidRPr="00C70562">
        <w:rPr>
          <w:b w:val="0"/>
          <w:bCs w:val="0"/>
          <w:smallCaps w:val="0"/>
          <w:lang w:val="cs-CZ"/>
        </w:rPr>
        <w:t>“)</w:t>
      </w:r>
      <w:r w:rsidRPr="00C70562">
        <w:rPr>
          <w:b w:val="0"/>
          <w:bCs w:val="0"/>
          <w:smallCaps w:val="0"/>
          <w:lang w:val="cs-CZ"/>
        </w:rPr>
        <w:t xml:space="preserve">. </w:t>
      </w:r>
      <w:r w:rsidR="008E6945" w:rsidRPr="00C70562">
        <w:rPr>
          <w:b w:val="0"/>
          <w:bCs w:val="0"/>
          <w:smallCaps w:val="0"/>
          <w:lang w:val="cs-CZ"/>
        </w:rPr>
        <w:t>Návrh</w:t>
      </w:r>
      <w:r w:rsidR="008E6945" w:rsidRPr="00781F68">
        <w:rPr>
          <w:b w:val="0"/>
          <w:bCs w:val="0"/>
          <w:smallCaps w:val="0"/>
          <w:lang w:val="cs-CZ"/>
        </w:rPr>
        <w:t xml:space="preserve"> Změny obsahuje zejména:</w:t>
      </w:r>
    </w:p>
    <w:p w14:paraId="1A33E424" w14:textId="0218D393" w:rsidR="00EA08BF" w:rsidRPr="00EA08BF" w:rsidRDefault="00EA08BF" w:rsidP="00955735">
      <w:pPr>
        <w:pStyle w:val="Normal2"/>
        <w:keepNext/>
        <w:widowControl w:val="0"/>
        <w:numPr>
          <w:ilvl w:val="0"/>
          <w:numId w:val="5"/>
        </w:numPr>
        <w:tabs>
          <w:tab w:val="clear" w:pos="2153"/>
        </w:tabs>
        <w:ind w:left="1134" w:hanging="425"/>
        <w:rPr>
          <w:lang w:val="cs-CZ"/>
        </w:rPr>
      </w:pPr>
      <w:r w:rsidRPr="00EA08BF">
        <w:rPr>
          <w:lang w:val="cs-CZ"/>
        </w:rPr>
        <w:t>rozsah potřebných víceprací či méněprací včetně zdůvodnění jejich vzniku a nezbytnosti jejich provedení či nerealizace;</w:t>
      </w:r>
    </w:p>
    <w:p w14:paraId="20543430" w14:textId="308301CC" w:rsidR="00EA08BF" w:rsidRPr="00EA08BF" w:rsidRDefault="00EA08BF" w:rsidP="00955735">
      <w:pPr>
        <w:pStyle w:val="Normal2"/>
        <w:keepNext/>
        <w:widowControl w:val="0"/>
        <w:numPr>
          <w:ilvl w:val="0"/>
          <w:numId w:val="5"/>
        </w:numPr>
        <w:tabs>
          <w:tab w:val="clear" w:pos="2153"/>
        </w:tabs>
        <w:ind w:left="1134" w:hanging="425"/>
        <w:rPr>
          <w:lang w:val="cs-CZ"/>
        </w:rPr>
      </w:pPr>
      <w:r w:rsidRPr="00EA08BF">
        <w:rPr>
          <w:lang w:val="cs-CZ"/>
        </w:rPr>
        <w:t>oceněný položkový soupis víceprací či méněprací, který je Zhotovitel povinen ocenit jednotkovými cenami uvedenými ve stávajícím Rozpočtu pro provádění díla s tím, že pokud jednotlivé položky tvořící vícepráce nejsou obsaženy ve stávajícím Rozpočtu, použije Zhotovitel ceny do maximální výše jednotkových cen odpovídajících expertním směrným cenám (SFDI OTSKP SPK</w:t>
      </w:r>
      <w:r>
        <w:rPr>
          <w:lang w:val="cs-CZ"/>
        </w:rPr>
        <w:t xml:space="preserve">, </w:t>
      </w:r>
      <w:r w:rsidRPr="00EA08BF">
        <w:rPr>
          <w:lang w:val="cs-CZ"/>
        </w:rPr>
        <w:t>pokud je soupis prací v ASPE, jinak ÚRS)</w:t>
      </w:r>
      <w:r>
        <w:rPr>
          <w:lang w:val="cs-CZ"/>
        </w:rPr>
        <w:t xml:space="preserve"> </w:t>
      </w:r>
      <w:r w:rsidRPr="00EA08BF">
        <w:rPr>
          <w:lang w:val="cs-CZ"/>
        </w:rPr>
        <w:t>v poslední aktuální cenové úrovni;</w:t>
      </w:r>
    </w:p>
    <w:p w14:paraId="38579E7B" w14:textId="77777777" w:rsidR="00E535B3" w:rsidRDefault="00EA08BF" w:rsidP="00EA08BF">
      <w:pPr>
        <w:pStyle w:val="Normal2"/>
        <w:keepNext/>
        <w:widowControl w:val="0"/>
        <w:numPr>
          <w:ilvl w:val="0"/>
          <w:numId w:val="5"/>
        </w:numPr>
        <w:tabs>
          <w:tab w:val="clear" w:pos="2153"/>
        </w:tabs>
        <w:ind w:left="1134" w:hanging="425"/>
        <w:rPr>
          <w:lang w:val="cs-CZ"/>
        </w:rPr>
      </w:pPr>
      <w:r w:rsidRPr="00EA08BF">
        <w:rPr>
          <w:lang w:val="cs-CZ"/>
        </w:rPr>
        <w:t>informace o dopadu víceprací či méněprací na termín</w:t>
      </w:r>
      <w:r>
        <w:rPr>
          <w:lang w:val="cs-CZ"/>
        </w:rPr>
        <w:t>y plnění.</w:t>
      </w:r>
    </w:p>
    <w:p w14:paraId="434ED9A7" w14:textId="490B5E30" w:rsidR="009703F8" w:rsidRPr="00BB6AA7" w:rsidRDefault="008623AE" w:rsidP="00BB6AA7">
      <w:pPr>
        <w:pStyle w:val="Nadpis2"/>
        <w:widowControl w:val="0"/>
        <w:spacing w:before="120"/>
        <w:ind w:left="709"/>
        <w:rPr>
          <w:b w:val="0"/>
          <w:bCs w:val="0"/>
          <w:smallCaps w:val="0"/>
          <w:lang w:val="cs-CZ"/>
        </w:rPr>
      </w:pPr>
      <w:bookmarkStart w:id="63" w:name="_Ref525141421"/>
      <w:r w:rsidRPr="00F65A73">
        <w:rPr>
          <w:b w:val="0"/>
          <w:bCs w:val="0"/>
          <w:smallCaps w:val="0"/>
          <w:lang w:val="cs-CZ"/>
        </w:rPr>
        <w:t xml:space="preserve">Pokud Objednatel s návrhem Změny </w:t>
      </w:r>
      <w:r w:rsidR="00A254FE">
        <w:rPr>
          <w:b w:val="0"/>
          <w:bCs w:val="0"/>
          <w:smallCaps w:val="0"/>
          <w:lang w:val="cs-CZ"/>
        </w:rPr>
        <w:t xml:space="preserve">podle změnového listu </w:t>
      </w:r>
      <w:r w:rsidRPr="00F65A73">
        <w:rPr>
          <w:b w:val="0"/>
          <w:bCs w:val="0"/>
          <w:smallCaps w:val="0"/>
          <w:lang w:val="cs-CZ"/>
        </w:rPr>
        <w:t xml:space="preserve">souhlasí, </w:t>
      </w:r>
      <w:r w:rsidR="00F65A73" w:rsidRPr="00F65A73">
        <w:rPr>
          <w:b w:val="0"/>
          <w:bCs w:val="0"/>
          <w:smallCaps w:val="0"/>
          <w:lang w:val="cs-CZ"/>
        </w:rPr>
        <w:t xml:space="preserve">uzavřou Strany </w:t>
      </w:r>
      <w:r w:rsidR="00F65A73">
        <w:rPr>
          <w:b w:val="0"/>
          <w:bCs w:val="0"/>
          <w:smallCaps w:val="0"/>
          <w:lang w:val="cs-CZ"/>
        </w:rPr>
        <w:t xml:space="preserve">písemný </w:t>
      </w:r>
      <w:r w:rsidR="00F65A73" w:rsidRPr="00F65A73">
        <w:rPr>
          <w:b w:val="0"/>
          <w:bCs w:val="0"/>
          <w:smallCaps w:val="0"/>
          <w:lang w:val="cs-CZ"/>
        </w:rPr>
        <w:t>dodatek ke Smlouvě, na základě kterého dojde přijetí Změny navržené ve změnovém listu</w:t>
      </w:r>
      <w:r w:rsidR="000A70D1" w:rsidRPr="00F65A73">
        <w:rPr>
          <w:b w:val="0"/>
          <w:bCs w:val="0"/>
          <w:smallCaps w:val="0"/>
          <w:lang w:val="cs-CZ"/>
        </w:rPr>
        <w:t>.</w:t>
      </w:r>
      <w:bookmarkEnd w:id="63"/>
    </w:p>
    <w:p w14:paraId="4300A9F8" w14:textId="77777777" w:rsidR="008623AE"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Zhotovitel je povinen vést veškerou evidenci Změn, byť jen navržených nebo projednávaných po celou dobu realizace Díla.</w:t>
      </w:r>
    </w:p>
    <w:p w14:paraId="0B8561D1" w14:textId="70E40512" w:rsidR="008623AE"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 xml:space="preserve">Jestliže potřeba Změny byla vyvolána porušením povinností na straně Zhotovitele, </w:t>
      </w:r>
      <w:r w:rsidRPr="00781F68">
        <w:rPr>
          <w:b w:val="0"/>
          <w:bCs w:val="0"/>
          <w:smallCaps w:val="0"/>
          <w:lang w:val="cs-CZ"/>
        </w:rPr>
        <w:lastRenderedPageBreak/>
        <w:t>pak (i) veškeré dodatečné náklady Zhotovitele, případně zbytečně vynaložené dřívější náklady spojené se Změnou jdou k tíži Zhotovitele, a Cena díla o ně nebude navyšována, případně, pokud již byly tyto náklady Objednatelem zaplaceny, má Objednatel právo na</w:t>
      </w:r>
      <w:r w:rsidR="003E390A">
        <w:rPr>
          <w:b w:val="0"/>
          <w:bCs w:val="0"/>
          <w:smallCaps w:val="0"/>
          <w:lang w:val="cs-CZ"/>
        </w:rPr>
        <w:t> </w:t>
      </w:r>
      <w:r w:rsidRPr="00781F68">
        <w:rPr>
          <w:b w:val="0"/>
          <w:bCs w:val="0"/>
          <w:smallCaps w:val="0"/>
          <w:lang w:val="cs-CZ"/>
        </w:rPr>
        <w:t>jejich náhradu, a</w:t>
      </w:r>
      <w:r w:rsidR="003E390A">
        <w:rPr>
          <w:b w:val="0"/>
          <w:bCs w:val="0"/>
          <w:smallCaps w:val="0"/>
          <w:lang w:val="cs-CZ"/>
        </w:rPr>
        <w:t> </w:t>
      </w:r>
      <w:r w:rsidRPr="00781F68">
        <w:rPr>
          <w:b w:val="0"/>
          <w:bCs w:val="0"/>
          <w:smallCaps w:val="0"/>
          <w:lang w:val="cs-CZ"/>
        </w:rPr>
        <w:t>(ii)</w:t>
      </w:r>
      <w:r w:rsidR="003E390A">
        <w:rPr>
          <w:b w:val="0"/>
          <w:bCs w:val="0"/>
          <w:smallCaps w:val="0"/>
          <w:lang w:val="cs-CZ"/>
        </w:rPr>
        <w:t> </w:t>
      </w:r>
      <w:r w:rsidRPr="00781F68">
        <w:rPr>
          <w:b w:val="0"/>
          <w:bCs w:val="0"/>
          <w:smallCaps w:val="0"/>
          <w:lang w:val="cs-CZ"/>
        </w:rPr>
        <w:t xml:space="preserve">dojde-li v důsledku Změny k nedodržení </w:t>
      </w:r>
      <w:r w:rsidR="00D95DF7">
        <w:rPr>
          <w:b w:val="0"/>
          <w:bCs w:val="0"/>
          <w:smallCaps w:val="0"/>
          <w:lang w:val="cs-CZ"/>
        </w:rPr>
        <w:t>termínu dokončení Díla</w:t>
      </w:r>
      <w:r w:rsidRPr="00781F68">
        <w:rPr>
          <w:b w:val="0"/>
          <w:bCs w:val="0"/>
          <w:smallCaps w:val="0"/>
          <w:lang w:val="cs-CZ"/>
        </w:rPr>
        <w:t>, považuje se</w:t>
      </w:r>
      <w:r w:rsidR="003E390A">
        <w:rPr>
          <w:b w:val="0"/>
          <w:bCs w:val="0"/>
          <w:smallCaps w:val="0"/>
          <w:lang w:val="cs-CZ"/>
        </w:rPr>
        <w:t> </w:t>
      </w:r>
      <w:r w:rsidRPr="00781F68">
        <w:rPr>
          <w:b w:val="0"/>
          <w:bCs w:val="0"/>
          <w:smallCaps w:val="0"/>
          <w:lang w:val="cs-CZ"/>
        </w:rPr>
        <w:t>to</w:t>
      </w:r>
      <w:r w:rsidR="003E390A">
        <w:rPr>
          <w:b w:val="0"/>
          <w:bCs w:val="0"/>
          <w:smallCaps w:val="0"/>
          <w:lang w:val="cs-CZ"/>
        </w:rPr>
        <w:t> </w:t>
      </w:r>
      <w:r w:rsidRPr="00781F68">
        <w:rPr>
          <w:b w:val="0"/>
          <w:bCs w:val="0"/>
          <w:smallCaps w:val="0"/>
          <w:lang w:val="cs-CZ"/>
        </w:rPr>
        <w:t>za prodlení Zhotovitele s postupem prací se všemi z toho plynoucími důsledky.</w:t>
      </w:r>
    </w:p>
    <w:p w14:paraId="170656C9" w14:textId="0D511A8F" w:rsidR="008623AE" w:rsidRPr="00781F68" w:rsidRDefault="008623AE" w:rsidP="008221C9">
      <w:pPr>
        <w:pStyle w:val="Nadpis2"/>
        <w:widowControl w:val="0"/>
        <w:spacing w:before="120"/>
        <w:ind w:left="709"/>
        <w:rPr>
          <w:b w:val="0"/>
          <w:bCs w:val="0"/>
          <w:smallCaps w:val="0"/>
          <w:lang w:val="cs-CZ"/>
        </w:rPr>
      </w:pPr>
      <w:r w:rsidRPr="00781F68">
        <w:rPr>
          <w:b w:val="0"/>
          <w:bCs w:val="0"/>
          <w:smallCaps w:val="0"/>
          <w:lang w:val="cs-CZ"/>
        </w:rPr>
        <w:t>Jestliže potřeba Změny byla vyvolána porušením povinností n</w:t>
      </w:r>
      <w:r w:rsidR="00B855C6" w:rsidRPr="00781F68">
        <w:rPr>
          <w:b w:val="0"/>
          <w:bCs w:val="0"/>
          <w:smallCaps w:val="0"/>
          <w:lang w:val="cs-CZ"/>
        </w:rPr>
        <w:t>a straně Objednatele</w:t>
      </w:r>
      <w:r w:rsidR="009F77C1">
        <w:rPr>
          <w:b w:val="0"/>
          <w:bCs w:val="0"/>
          <w:smallCaps w:val="0"/>
          <w:lang w:val="cs-CZ"/>
        </w:rPr>
        <w:t xml:space="preserve"> či okolnostmi dle § 222 ZZVZ</w:t>
      </w:r>
      <w:r w:rsidR="00B855C6" w:rsidRPr="00781F68">
        <w:rPr>
          <w:b w:val="0"/>
          <w:bCs w:val="0"/>
          <w:smallCaps w:val="0"/>
          <w:lang w:val="cs-CZ"/>
        </w:rPr>
        <w:t>, nebo ze </w:t>
      </w:r>
      <w:r w:rsidRPr="00781F68">
        <w:rPr>
          <w:b w:val="0"/>
          <w:bCs w:val="0"/>
          <w:smallCaps w:val="0"/>
          <w:lang w:val="cs-CZ"/>
        </w:rPr>
        <w:t>svobodné vůle Objednatele, pak (i) veškeré dodatečné náklady</w:t>
      </w:r>
      <w:r w:rsidR="002C1714" w:rsidRPr="00781F68">
        <w:rPr>
          <w:b w:val="0"/>
          <w:bCs w:val="0"/>
          <w:smallCaps w:val="0"/>
          <w:lang w:val="cs-CZ"/>
        </w:rPr>
        <w:t xml:space="preserve"> </w:t>
      </w:r>
      <w:r w:rsidRPr="00781F68">
        <w:rPr>
          <w:b w:val="0"/>
          <w:bCs w:val="0"/>
          <w:smallCaps w:val="0"/>
          <w:lang w:val="cs-CZ"/>
        </w:rPr>
        <w:t xml:space="preserve">jdou k tíži Objednatele a bude o ně navýšena Cena díla; a (ii) dojde-li v důsledku Změny k nedodržení </w:t>
      </w:r>
      <w:r w:rsidR="00D95DF7">
        <w:rPr>
          <w:b w:val="0"/>
          <w:bCs w:val="0"/>
          <w:smallCaps w:val="0"/>
          <w:lang w:val="cs-CZ"/>
        </w:rPr>
        <w:t>termínu dokončení Díla</w:t>
      </w:r>
      <w:r w:rsidRPr="00781F68">
        <w:rPr>
          <w:b w:val="0"/>
          <w:bCs w:val="0"/>
          <w:smallCaps w:val="0"/>
          <w:lang w:val="cs-CZ"/>
        </w:rPr>
        <w:t>, nepovažuje se toto za prodlení Zhotovitele.</w:t>
      </w:r>
    </w:p>
    <w:p w14:paraId="693C17E9" w14:textId="1699912C" w:rsidR="008623AE" w:rsidRDefault="008623AE" w:rsidP="008221C9">
      <w:pPr>
        <w:pStyle w:val="Nadpis2"/>
        <w:widowControl w:val="0"/>
        <w:spacing w:before="120"/>
        <w:ind w:left="709"/>
        <w:rPr>
          <w:b w:val="0"/>
          <w:bCs w:val="0"/>
          <w:smallCaps w:val="0"/>
          <w:lang w:val="cs-CZ"/>
        </w:rPr>
      </w:pPr>
      <w:r w:rsidRPr="00781F68">
        <w:rPr>
          <w:b w:val="0"/>
          <w:bCs w:val="0"/>
          <w:smallCaps w:val="0"/>
          <w:lang w:val="cs-CZ"/>
        </w:rPr>
        <w:t>Jestliže potřeba Změny byla vyvolána v důsledku existence okolností vylučujících odpovědnost, pak se práva a povinnosti Stran řídí článkem</w:t>
      </w:r>
      <w:r w:rsidR="00690DCE" w:rsidRPr="00781F68">
        <w:rPr>
          <w:b w:val="0"/>
          <w:bCs w:val="0"/>
          <w:smallCaps w:val="0"/>
          <w:lang w:val="cs-CZ"/>
        </w:rPr>
        <w:t xml:space="preserve"> </w:t>
      </w:r>
      <w:r w:rsidR="00690DCE" w:rsidRPr="00781F68">
        <w:rPr>
          <w:b w:val="0"/>
          <w:bCs w:val="0"/>
          <w:smallCaps w:val="0"/>
          <w:lang w:val="cs-CZ"/>
        </w:rPr>
        <w:fldChar w:fldCharType="begin"/>
      </w:r>
      <w:r w:rsidR="00690DCE" w:rsidRPr="00781F68">
        <w:rPr>
          <w:b w:val="0"/>
          <w:bCs w:val="0"/>
          <w:smallCaps w:val="0"/>
          <w:lang w:val="cs-CZ"/>
        </w:rPr>
        <w:instrText xml:space="preserve"> REF _Ref461791298 \r \h </w:instrText>
      </w:r>
      <w:r w:rsidR="0082155F" w:rsidRPr="00781F68">
        <w:rPr>
          <w:b w:val="0"/>
          <w:bCs w:val="0"/>
          <w:smallCaps w:val="0"/>
          <w:lang w:val="cs-CZ"/>
        </w:rPr>
        <w:instrText xml:space="preserve"> \* MERGEFORMAT </w:instrText>
      </w:r>
      <w:r w:rsidR="00690DCE" w:rsidRPr="00781F68">
        <w:rPr>
          <w:b w:val="0"/>
          <w:bCs w:val="0"/>
          <w:smallCaps w:val="0"/>
          <w:lang w:val="cs-CZ"/>
        </w:rPr>
      </w:r>
      <w:r w:rsidR="00690DCE" w:rsidRPr="00781F68">
        <w:rPr>
          <w:b w:val="0"/>
          <w:bCs w:val="0"/>
          <w:smallCaps w:val="0"/>
          <w:lang w:val="cs-CZ"/>
        </w:rPr>
        <w:fldChar w:fldCharType="separate"/>
      </w:r>
      <w:r w:rsidR="00955735">
        <w:rPr>
          <w:b w:val="0"/>
          <w:bCs w:val="0"/>
          <w:smallCaps w:val="0"/>
          <w:lang w:val="cs-CZ"/>
        </w:rPr>
        <w:t>16</w:t>
      </w:r>
      <w:r w:rsidR="00690DCE" w:rsidRPr="00781F68">
        <w:rPr>
          <w:b w:val="0"/>
          <w:bCs w:val="0"/>
          <w:smallCaps w:val="0"/>
          <w:lang w:val="cs-CZ"/>
        </w:rPr>
        <w:fldChar w:fldCharType="end"/>
      </w:r>
      <w:r w:rsidRPr="00781F68">
        <w:rPr>
          <w:b w:val="0"/>
          <w:bCs w:val="0"/>
          <w:smallCaps w:val="0"/>
          <w:lang w:val="cs-CZ"/>
        </w:rPr>
        <w:t xml:space="preserve">. </w:t>
      </w:r>
    </w:p>
    <w:p w14:paraId="416E3D01" w14:textId="77777777" w:rsidR="00903368" w:rsidRPr="00781F68" w:rsidRDefault="00903368" w:rsidP="008221C9">
      <w:pPr>
        <w:pStyle w:val="Nadpis1"/>
        <w:widowControl w:val="0"/>
        <w:tabs>
          <w:tab w:val="clear" w:pos="709"/>
        </w:tabs>
        <w:spacing w:before="240"/>
        <w:rPr>
          <w:lang w:val="cs-CZ"/>
        </w:rPr>
      </w:pPr>
      <w:r w:rsidRPr="00781F68">
        <w:rPr>
          <w:lang w:val="cs-CZ"/>
        </w:rPr>
        <w:t>Kontrola provádění díla</w:t>
      </w:r>
    </w:p>
    <w:p w14:paraId="3D2736C4" w14:textId="77777777" w:rsidR="00903368" w:rsidRPr="00781F68" w:rsidRDefault="00903368" w:rsidP="008221C9">
      <w:pPr>
        <w:pStyle w:val="Nadpis2"/>
        <w:widowControl w:val="0"/>
        <w:spacing w:before="120"/>
        <w:ind w:left="709"/>
        <w:rPr>
          <w:b w:val="0"/>
          <w:bCs w:val="0"/>
          <w:smallCaps w:val="0"/>
          <w:lang w:val="cs-CZ"/>
        </w:rPr>
      </w:pPr>
      <w:r w:rsidRPr="00781F68">
        <w:rPr>
          <w:b w:val="0"/>
          <w:bCs w:val="0"/>
          <w:smallCaps w:val="0"/>
          <w:lang w:val="cs-CZ"/>
        </w:rPr>
        <w:t xml:space="preserve">Objednatel nebo TDI jsou oprávněni kdykoli provést kontrolu použitých nebo používaných materiálů, postupů, zařízení a procesů Zhotovitelem. Zhotovitel je povinen umožnit Objednateli či TDI vstup na Staveniště. </w:t>
      </w:r>
    </w:p>
    <w:p w14:paraId="246CCA28" w14:textId="65450547" w:rsidR="00903368" w:rsidRPr="00781F68" w:rsidRDefault="00903368" w:rsidP="008221C9">
      <w:pPr>
        <w:pStyle w:val="Nadpis2"/>
        <w:widowControl w:val="0"/>
        <w:spacing w:before="120"/>
        <w:ind w:left="709"/>
        <w:rPr>
          <w:b w:val="0"/>
          <w:bCs w:val="0"/>
          <w:smallCaps w:val="0"/>
          <w:lang w:val="cs-CZ"/>
        </w:rPr>
      </w:pPr>
      <w:r w:rsidRPr="00781F68">
        <w:rPr>
          <w:b w:val="0"/>
          <w:bCs w:val="0"/>
          <w:smallCaps w:val="0"/>
          <w:lang w:val="cs-CZ"/>
        </w:rPr>
        <w:t>Objednatel a TDI jsou oprávněni průběžně kontrolovat provádění Díla ve smyslu § 2593</w:t>
      </w:r>
      <w:r w:rsidR="003E390A">
        <w:rPr>
          <w:b w:val="0"/>
          <w:bCs w:val="0"/>
          <w:smallCaps w:val="0"/>
          <w:lang w:val="cs-CZ"/>
        </w:rPr>
        <w:t> </w:t>
      </w:r>
      <w:r w:rsidRPr="00781F68">
        <w:rPr>
          <w:b w:val="0"/>
          <w:bCs w:val="0"/>
          <w:smallCaps w:val="0"/>
          <w:lang w:val="cs-CZ"/>
        </w:rPr>
        <w:t>Občanského zákoníku a udílet Zhotoviteli závazné pokyny.</w:t>
      </w:r>
    </w:p>
    <w:p w14:paraId="7C9428E9" w14:textId="77777777" w:rsidR="00DA53F4" w:rsidRPr="00781F68" w:rsidRDefault="00DA53F4" w:rsidP="008221C9">
      <w:pPr>
        <w:pStyle w:val="Nadpis2"/>
        <w:widowControl w:val="0"/>
        <w:spacing w:before="120"/>
        <w:ind w:left="709"/>
        <w:rPr>
          <w:b w:val="0"/>
          <w:bCs w:val="0"/>
          <w:smallCaps w:val="0"/>
          <w:lang w:val="cs-CZ"/>
        </w:rPr>
      </w:pPr>
      <w:r w:rsidRPr="00781F68">
        <w:rPr>
          <w:b w:val="0"/>
          <w:bCs w:val="0"/>
          <w:smallCaps w:val="0"/>
          <w:lang w:val="cs-CZ"/>
        </w:rPr>
        <w:t>Objednatel a TDI budou v kteroukoliv potřebnou dobu:</w:t>
      </w:r>
    </w:p>
    <w:p w14:paraId="5AF25E51" w14:textId="77777777" w:rsidR="00DA53F4" w:rsidRPr="00781F68" w:rsidRDefault="00DA53F4" w:rsidP="008221C9">
      <w:pPr>
        <w:pStyle w:val="Claneka"/>
        <w:numPr>
          <w:ilvl w:val="2"/>
          <w:numId w:val="24"/>
        </w:numPr>
        <w:rPr>
          <w:szCs w:val="22"/>
        </w:rPr>
      </w:pPr>
      <w:r w:rsidRPr="00781F68">
        <w:rPr>
          <w:szCs w:val="22"/>
        </w:rPr>
        <w:t>mít plný přístup do všech částí Staveniště, a</w:t>
      </w:r>
    </w:p>
    <w:p w14:paraId="1F192404" w14:textId="77777777" w:rsidR="00DA53F4" w:rsidRPr="00781F68" w:rsidRDefault="00DA53F4" w:rsidP="008221C9">
      <w:pPr>
        <w:pStyle w:val="Claneka"/>
        <w:numPr>
          <w:ilvl w:val="2"/>
          <w:numId w:val="11"/>
        </w:numPr>
        <w:rPr>
          <w:szCs w:val="22"/>
        </w:rPr>
      </w:pPr>
      <w:r w:rsidRPr="00781F68">
        <w:rPr>
          <w:szCs w:val="22"/>
        </w:rPr>
        <w:t>během prací (na Staveništi a kdekoliv jinde) bude oprávněn prověřovat, kontrolovat, měřit a zkoušet materiály a práce.</w:t>
      </w:r>
    </w:p>
    <w:p w14:paraId="0005062B" w14:textId="41AB039F" w:rsidR="00622841" w:rsidRPr="00781F68" w:rsidRDefault="004762EF" w:rsidP="001E1864">
      <w:pPr>
        <w:pStyle w:val="Nadpis2"/>
        <w:widowControl w:val="0"/>
        <w:spacing w:before="120"/>
        <w:ind w:left="709"/>
        <w:rPr>
          <w:b w:val="0"/>
          <w:bCs w:val="0"/>
          <w:smallCaps w:val="0"/>
          <w:lang w:val="cs-CZ" w:eastAsia="cs-CZ"/>
        </w:rPr>
      </w:pPr>
      <w:bookmarkStart w:id="64" w:name="_DV_M95"/>
      <w:bookmarkStart w:id="65" w:name="_DV_M104"/>
      <w:bookmarkStart w:id="66" w:name="_DV_M105"/>
      <w:bookmarkEnd w:id="64"/>
      <w:bookmarkEnd w:id="65"/>
      <w:bookmarkEnd w:id="66"/>
      <w:r w:rsidRPr="00781F68">
        <w:rPr>
          <w:b w:val="0"/>
          <w:bCs w:val="0"/>
          <w:smallCaps w:val="0"/>
          <w:lang w:val="cs-CZ"/>
        </w:rPr>
        <w:t>Zhotovitel</w:t>
      </w:r>
      <w:r w:rsidR="00D9209D" w:rsidRPr="00781F68">
        <w:rPr>
          <w:b w:val="0"/>
          <w:bCs w:val="0"/>
          <w:smallCaps w:val="0"/>
          <w:lang w:val="cs-CZ"/>
        </w:rPr>
        <w:t xml:space="preserve"> je povinen </w:t>
      </w:r>
      <w:r w:rsidR="001E1864">
        <w:rPr>
          <w:b w:val="0"/>
          <w:bCs w:val="0"/>
          <w:smallCaps w:val="0"/>
          <w:lang w:val="cs-CZ"/>
        </w:rPr>
        <w:t xml:space="preserve">účastnit se kontrolních dnů dle pokynů Objednatele či TDI dle podmínek smlouvy mezi Objednatelem a </w:t>
      </w:r>
      <w:r w:rsidR="00E535B3">
        <w:rPr>
          <w:b w:val="0"/>
          <w:bCs w:val="0"/>
          <w:smallCaps w:val="0"/>
          <w:lang w:val="cs-CZ"/>
        </w:rPr>
        <w:t>Investorem</w:t>
      </w:r>
      <w:r w:rsidR="001E1864">
        <w:rPr>
          <w:b w:val="0"/>
          <w:bCs w:val="0"/>
          <w:smallCaps w:val="0"/>
          <w:lang w:val="cs-CZ"/>
        </w:rPr>
        <w:t xml:space="preserve">, s níž byl ke dni podpisu této Smlouvy seznámen. </w:t>
      </w:r>
      <w:bookmarkStart w:id="67" w:name="_Ref461724747"/>
      <w:r w:rsidR="001E1864">
        <w:rPr>
          <w:b w:val="0"/>
          <w:bCs w:val="0"/>
          <w:smallCaps w:val="0"/>
          <w:lang w:val="cs-CZ"/>
        </w:rPr>
        <w:t>Strany souhlasí s tím, že povinnosti pro Objednatele z odkazované smlouvy vyplývající platí v rozsahu provedení zemních prací též pro Zhotovitele, což Zhotovitel tímto výslovně akceptuje.</w:t>
      </w:r>
    </w:p>
    <w:bookmarkEnd w:id="49"/>
    <w:bookmarkEnd w:id="50"/>
    <w:bookmarkEnd w:id="51"/>
    <w:bookmarkEnd w:id="52"/>
    <w:bookmarkEnd w:id="53"/>
    <w:bookmarkEnd w:id="54"/>
    <w:bookmarkEnd w:id="67"/>
    <w:p w14:paraId="3BF5A101" w14:textId="77777777" w:rsidR="001D013B" w:rsidRPr="00781F68" w:rsidRDefault="00432E8F" w:rsidP="008221C9">
      <w:pPr>
        <w:pStyle w:val="Nadpis1"/>
        <w:widowControl w:val="0"/>
        <w:tabs>
          <w:tab w:val="clear" w:pos="709"/>
        </w:tabs>
        <w:spacing w:before="240"/>
        <w:rPr>
          <w:lang w:val="cs-CZ"/>
        </w:rPr>
      </w:pPr>
      <w:r w:rsidRPr="00781F68">
        <w:rPr>
          <w:lang w:val="cs-CZ"/>
        </w:rPr>
        <w:t>DOba plnění</w:t>
      </w:r>
    </w:p>
    <w:p w14:paraId="592E6B38" w14:textId="62609E44" w:rsidR="00A75E2A" w:rsidRPr="00781F68" w:rsidRDefault="00A75E2A" w:rsidP="008221C9">
      <w:pPr>
        <w:pStyle w:val="Nadpis2"/>
        <w:widowControl w:val="0"/>
        <w:spacing w:before="120"/>
        <w:ind w:left="709"/>
        <w:rPr>
          <w:b w:val="0"/>
          <w:bCs w:val="0"/>
          <w:smallCaps w:val="0"/>
          <w:lang w:val="cs-CZ"/>
        </w:rPr>
      </w:pPr>
      <w:r w:rsidRPr="00781F68">
        <w:rPr>
          <w:b w:val="0"/>
          <w:bCs w:val="0"/>
          <w:smallCaps w:val="0"/>
          <w:lang w:val="cs-CZ"/>
        </w:rPr>
        <w:t xml:space="preserve">Dílo specifikované v článku </w:t>
      </w:r>
      <w:r w:rsidR="00C26F71">
        <w:rPr>
          <w:b w:val="0"/>
          <w:bCs w:val="0"/>
          <w:smallCaps w:val="0"/>
          <w:lang w:val="cs-CZ"/>
        </w:rPr>
        <w:fldChar w:fldCharType="begin"/>
      </w:r>
      <w:r w:rsidR="00C26F71">
        <w:rPr>
          <w:b w:val="0"/>
          <w:bCs w:val="0"/>
          <w:smallCaps w:val="0"/>
          <w:lang w:val="cs-CZ"/>
        </w:rPr>
        <w:instrText xml:space="preserve"> REF _Ref75937321 \r \h </w:instrText>
      </w:r>
      <w:r w:rsidR="00C26F71">
        <w:rPr>
          <w:b w:val="0"/>
          <w:bCs w:val="0"/>
          <w:smallCaps w:val="0"/>
          <w:lang w:val="cs-CZ"/>
        </w:rPr>
      </w:r>
      <w:r w:rsidR="00C26F71">
        <w:rPr>
          <w:b w:val="0"/>
          <w:bCs w:val="0"/>
          <w:smallCaps w:val="0"/>
          <w:lang w:val="cs-CZ"/>
        </w:rPr>
        <w:fldChar w:fldCharType="separate"/>
      </w:r>
      <w:r w:rsidR="00955735">
        <w:rPr>
          <w:b w:val="0"/>
          <w:bCs w:val="0"/>
          <w:smallCaps w:val="0"/>
          <w:lang w:val="cs-CZ"/>
        </w:rPr>
        <w:t>3.1</w:t>
      </w:r>
      <w:r w:rsidR="00C26F71">
        <w:rPr>
          <w:b w:val="0"/>
          <w:bCs w:val="0"/>
          <w:smallCaps w:val="0"/>
          <w:lang w:val="cs-CZ"/>
        </w:rPr>
        <w:fldChar w:fldCharType="end"/>
      </w:r>
      <w:r w:rsidR="00C26F71">
        <w:rPr>
          <w:b w:val="0"/>
          <w:bCs w:val="0"/>
          <w:smallCaps w:val="0"/>
          <w:lang w:val="cs-CZ"/>
        </w:rPr>
        <w:t xml:space="preserve"> a </w:t>
      </w:r>
      <w:r w:rsidR="00C26F71">
        <w:rPr>
          <w:b w:val="0"/>
          <w:bCs w:val="0"/>
          <w:smallCaps w:val="0"/>
          <w:lang w:val="cs-CZ"/>
        </w:rPr>
        <w:fldChar w:fldCharType="begin"/>
      </w:r>
      <w:r w:rsidR="00C26F71">
        <w:rPr>
          <w:b w:val="0"/>
          <w:bCs w:val="0"/>
          <w:smallCaps w:val="0"/>
          <w:lang w:val="cs-CZ"/>
        </w:rPr>
        <w:instrText xml:space="preserve"> REF _Ref75865704 \r \h </w:instrText>
      </w:r>
      <w:r w:rsidR="00C26F71">
        <w:rPr>
          <w:b w:val="0"/>
          <w:bCs w:val="0"/>
          <w:smallCaps w:val="0"/>
          <w:lang w:val="cs-CZ"/>
        </w:rPr>
      </w:r>
      <w:r w:rsidR="00C26F71">
        <w:rPr>
          <w:b w:val="0"/>
          <w:bCs w:val="0"/>
          <w:smallCaps w:val="0"/>
          <w:lang w:val="cs-CZ"/>
        </w:rPr>
        <w:fldChar w:fldCharType="separate"/>
      </w:r>
      <w:r w:rsidR="00955735">
        <w:rPr>
          <w:b w:val="0"/>
          <w:bCs w:val="0"/>
          <w:smallCaps w:val="0"/>
          <w:lang w:val="cs-CZ"/>
        </w:rPr>
        <w:t>3.2</w:t>
      </w:r>
      <w:r w:rsidR="00C26F71">
        <w:rPr>
          <w:b w:val="0"/>
          <w:bCs w:val="0"/>
          <w:smallCaps w:val="0"/>
          <w:lang w:val="cs-CZ"/>
        </w:rPr>
        <w:fldChar w:fldCharType="end"/>
      </w:r>
      <w:r w:rsidR="00C26F71">
        <w:rPr>
          <w:b w:val="0"/>
          <w:bCs w:val="0"/>
          <w:smallCaps w:val="0"/>
          <w:lang w:val="cs-CZ"/>
        </w:rPr>
        <w:t xml:space="preserve"> </w:t>
      </w:r>
      <w:r w:rsidR="00E1019E" w:rsidRPr="00781F68">
        <w:rPr>
          <w:b w:val="0"/>
          <w:bCs w:val="0"/>
          <w:smallCaps w:val="0"/>
          <w:lang w:val="cs-CZ"/>
        </w:rPr>
        <w:t>Smlouvy</w:t>
      </w:r>
      <w:r w:rsidRPr="00781F68">
        <w:rPr>
          <w:b w:val="0"/>
          <w:bCs w:val="0"/>
          <w:smallCaps w:val="0"/>
          <w:lang w:val="cs-CZ"/>
        </w:rPr>
        <w:t xml:space="preserve"> Zhotovitel zahájí </w:t>
      </w:r>
      <w:r w:rsidR="001E1864">
        <w:rPr>
          <w:b w:val="0"/>
          <w:bCs w:val="0"/>
          <w:smallCaps w:val="0"/>
          <w:lang w:val="cs-CZ"/>
        </w:rPr>
        <w:t xml:space="preserve">do 5 pracovních dnů od výzvy Objednatele </w:t>
      </w:r>
      <w:r w:rsidRPr="00781F68">
        <w:rPr>
          <w:b w:val="0"/>
          <w:bCs w:val="0"/>
          <w:smallCaps w:val="0"/>
          <w:lang w:val="cs-CZ"/>
        </w:rPr>
        <w:t>a</w:t>
      </w:r>
      <w:r w:rsidR="001D028A">
        <w:rPr>
          <w:b w:val="0"/>
          <w:bCs w:val="0"/>
          <w:smallCaps w:val="0"/>
          <w:lang w:val="cs-CZ"/>
        </w:rPr>
        <w:t> </w:t>
      </w:r>
      <w:r w:rsidR="00E1019E" w:rsidRPr="00781F68">
        <w:rPr>
          <w:b w:val="0"/>
          <w:bCs w:val="0"/>
          <w:smallCaps w:val="0"/>
          <w:lang w:val="cs-CZ"/>
        </w:rPr>
        <w:t>dokončí a</w:t>
      </w:r>
      <w:r w:rsidR="001D028A">
        <w:rPr>
          <w:b w:val="0"/>
          <w:bCs w:val="0"/>
          <w:smallCaps w:val="0"/>
          <w:lang w:val="cs-CZ"/>
        </w:rPr>
        <w:t> </w:t>
      </w:r>
      <w:r w:rsidR="00E1019E" w:rsidRPr="00781F68">
        <w:rPr>
          <w:b w:val="0"/>
          <w:bCs w:val="0"/>
          <w:smallCaps w:val="0"/>
          <w:lang w:val="cs-CZ"/>
        </w:rPr>
        <w:t>předá Objednateli do </w:t>
      </w:r>
      <w:r w:rsidR="00C70562">
        <w:rPr>
          <w:b w:val="0"/>
          <w:bCs w:val="0"/>
          <w:smallCaps w:val="0"/>
          <w:lang w:val="cs-CZ"/>
        </w:rPr>
        <w:t>30. 09. 2021</w:t>
      </w:r>
      <w:r w:rsidRPr="00781F68">
        <w:rPr>
          <w:b w:val="0"/>
          <w:bCs w:val="0"/>
          <w:smallCaps w:val="0"/>
          <w:lang w:val="cs-CZ"/>
        </w:rPr>
        <w:t xml:space="preserve">. </w:t>
      </w:r>
    </w:p>
    <w:p w14:paraId="64D42499" w14:textId="53222ECC" w:rsidR="00A75E2A" w:rsidRPr="00781F68" w:rsidRDefault="00A75E2A" w:rsidP="008221C9">
      <w:pPr>
        <w:pStyle w:val="Nadpis2"/>
        <w:widowControl w:val="0"/>
        <w:spacing w:before="120"/>
        <w:ind w:left="709"/>
        <w:rPr>
          <w:b w:val="0"/>
          <w:bCs w:val="0"/>
          <w:smallCaps w:val="0"/>
          <w:lang w:val="cs-CZ"/>
        </w:rPr>
      </w:pPr>
      <w:r w:rsidRPr="00781F68">
        <w:rPr>
          <w:b w:val="0"/>
          <w:bCs w:val="0"/>
          <w:smallCaps w:val="0"/>
          <w:lang w:val="cs-CZ"/>
        </w:rPr>
        <w:t xml:space="preserve">Předání a převzetí Staveniště proběhne nejpozději do </w:t>
      </w:r>
      <w:r w:rsidR="00F0638B">
        <w:rPr>
          <w:b w:val="0"/>
          <w:bCs w:val="0"/>
          <w:smallCaps w:val="0"/>
          <w:lang w:val="cs-CZ"/>
        </w:rPr>
        <w:t>2</w:t>
      </w:r>
      <w:r w:rsidR="00C70562">
        <w:rPr>
          <w:b w:val="0"/>
          <w:bCs w:val="0"/>
          <w:smallCaps w:val="0"/>
          <w:lang w:val="cs-CZ"/>
        </w:rPr>
        <w:t xml:space="preserve"> pracovních dnů od nabytí účinnosti Smlouvy</w:t>
      </w:r>
      <w:r w:rsidRPr="00781F68">
        <w:rPr>
          <w:b w:val="0"/>
          <w:bCs w:val="0"/>
          <w:smallCaps w:val="0"/>
          <w:lang w:val="cs-CZ"/>
        </w:rPr>
        <w:t>.</w:t>
      </w:r>
      <w:r w:rsidR="00CC294E" w:rsidRPr="00781F68">
        <w:rPr>
          <w:b w:val="0"/>
          <w:bCs w:val="0"/>
          <w:smallCaps w:val="0"/>
          <w:lang w:val="cs-CZ"/>
        </w:rPr>
        <w:t xml:space="preserve"> O</w:t>
      </w:r>
      <w:r w:rsidR="001D028A">
        <w:rPr>
          <w:b w:val="0"/>
          <w:bCs w:val="0"/>
          <w:smallCaps w:val="0"/>
          <w:lang w:val="cs-CZ"/>
        </w:rPr>
        <w:t> </w:t>
      </w:r>
      <w:r w:rsidR="00CC294E" w:rsidRPr="00781F68">
        <w:rPr>
          <w:b w:val="0"/>
          <w:bCs w:val="0"/>
          <w:smallCaps w:val="0"/>
          <w:lang w:val="cs-CZ"/>
        </w:rPr>
        <w:t>předání a</w:t>
      </w:r>
      <w:r w:rsidR="001D028A">
        <w:rPr>
          <w:b w:val="0"/>
          <w:bCs w:val="0"/>
          <w:smallCaps w:val="0"/>
          <w:lang w:val="cs-CZ"/>
        </w:rPr>
        <w:t> </w:t>
      </w:r>
      <w:r w:rsidR="00CC294E" w:rsidRPr="00781F68">
        <w:rPr>
          <w:b w:val="0"/>
          <w:bCs w:val="0"/>
          <w:smallCaps w:val="0"/>
          <w:lang w:val="cs-CZ"/>
        </w:rPr>
        <w:t>převzetí Staveniště bude vyhotoven předávací protokol.</w:t>
      </w:r>
    </w:p>
    <w:p w14:paraId="70371CF3" w14:textId="4007BEFB" w:rsidR="009569CF" w:rsidRPr="00781F68" w:rsidRDefault="009569CF" w:rsidP="008221C9">
      <w:pPr>
        <w:pStyle w:val="Nadpis2"/>
        <w:widowControl w:val="0"/>
        <w:spacing w:before="120"/>
        <w:ind w:left="709"/>
        <w:rPr>
          <w:b w:val="0"/>
          <w:bCs w:val="0"/>
          <w:smallCaps w:val="0"/>
          <w:lang w:val="cs-CZ"/>
        </w:rPr>
      </w:pPr>
      <w:r w:rsidRPr="00781F68">
        <w:rPr>
          <w:b w:val="0"/>
          <w:bCs w:val="0"/>
          <w:smallCaps w:val="0"/>
          <w:lang w:val="cs-CZ"/>
        </w:rPr>
        <w:t xml:space="preserve">Zhotovitel má nárok na prodloužení lhůty Úplného dokončení </w:t>
      </w:r>
      <w:r w:rsidR="00CC294E" w:rsidRPr="00781F68">
        <w:rPr>
          <w:b w:val="0"/>
          <w:bCs w:val="0"/>
          <w:smallCaps w:val="0"/>
          <w:lang w:val="cs-CZ"/>
        </w:rPr>
        <w:t xml:space="preserve">pouze </w:t>
      </w:r>
      <w:r w:rsidR="004C4142" w:rsidRPr="00781F68">
        <w:rPr>
          <w:b w:val="0"/>
          <w:bCs w:val="0"/>
          <w:smallCaps w:val="0"/>
          <w:lang w:val="cs-CZ"/>
        </w:rPr>
        <w:t>v</w:t>
      </w:r>
      <w:r w:rsidR="001D028A">
        <w:rPr>
          <w:b w:val="0"/>
          <w:bCs w:val="0"/>
          <w:smallCaps w:val="0"/>
          <w:lang w:val="cs-CZ"/>
        </w:rPr>
        <w:t> </w:t>
      </w:r>
      <w:r w:rsidR="00CC294E" w:rsidRPr="00781F68">
        <w:rPr>
          <w:b w:val="0"/>
          <w:bCs w:val="0"/>
          <w:smallCaps w:val="0"/>
          <w:lang w:val="cs-CZ"/>
        </w:rPr>
        <w:t>případě, že</w:t>
      </w:r>
      <w:r w:rsidR="001D028A">
        <w:rPr>
          <w:b w:val="0"/>
          <w:bCs w:val="0"/>
          <w:smallCaps w:val="0"/>
          <w:lang w:val="cs-CZ"/>
        </w:rPr>
        <w:t> </w:t>
      </w:r>
      <w:r w:rsidRPr="00781F68">
        <w:rPr>
          <w:b w:val="0"/>
          <w:bCs w:val="0"/>
          <w:smallCaps w:val="0"/>
          <w:lang w:val="cs-CZ"/>
        </w:rPr>
        <w:t>(i) v</w:t>
      </w:r>
      <w:r w:rsidR="001D028A">
        <w:rPr>
          <w:b w:val="0"/>
          <w:bCs w:val="0"/>
          <w:smallCaps w:val="0"/>
          <w:lang w:val="cs-CZ"/>
        </w:rPr>
        <w:t> </w:t>
      </w:r>
      <w:r w:rsidRPr="00781F68">
        <w:rPr>
          <w:b w:val="0"/>
          <w:bCs w:val="0"/>
          <w:smallCaps w:val="0"/>
          <w:lang w:val="cs-CZ"/>
        </w:rPr>
        <w:t>důsledku nepředvídatelných nepříznivých fyzických vlivů nebudou splněny podmínky dle příslušných technických norem (ČSN) pro plynulé provádění prací nebo jestliže (ii) Objednatel ve sjednaném termínu dle Smlouvy nepředá Staveniště k</w:t>
      </w:r>
      <w:r w:rsidR="001D028A">
        <w:rPr>
          <w:b w:val="0"/>
          <w:bCs w:val="0"/>
          <w:smallCaps w:val="0"/>
          <w:lang w:val="cs-CZ"/>
        </w:rPr>
        <w:t> </w:t>
      </w:r>
      <w:r w:rsidRPr="00781F68">
        <w:rPr>
          <w:b w:val="0"/>
          <w:bCs w:val="0"/>
          <w:smallCaps w:val="0"/>
          <w:lang w:val="cs-CZ"/>
        </w:rPr>
        <w:t xml:space="preserve">provádění </w:t>
      </w:r>
      <w:r w:rsidR="000D3901" w:rsidRPr="00781F68">
        <w:rPr>
          <w:b w:val="0"/>
          <w:bCs w:val="0"/>
          <w:smallCaps w:val="0"/>
          <w:lang w:val="cs-CZ"/>
        </w:rPr>
        <w:t>S</w:t>
      </w:r>
      <w:r w:rsidRPr="00781F68">
        <w:rPr>
          <w:b w:val="0"/>
          <w:bCs w:val="0"/>
          <w:smallCaps w:val="0"/>
          <w:lang w:val="cs-CZ"/>
        </w:rPr>
        <w:t>tavebních prací nebo (iii) z jiných příčin zaviněných výlučně Objednatelem a/nebo (iv)</w:t>
      </w:r>
      <w:r w:rsidR="001D028A">
        <w:rPr>
          <w:b w:val="0"/>
          <w:bCs w:val="0"/>
          <w:smallCaps w:val="0"/>
          <w:lang w:val="cs-CZ"/>
        </w:rPr>
        <w:t> </w:t>
      </w:r>
      <w:r w:rsidRPr="00781F68">
        <w:rPr>
          <w:b w:val="0"/>
          <w:bCs w:val="0"/>
          <w:smallCaps w:val="0"/>
          <w:lang w:val="cs-CZ"/>
        </w:rPr>
        <w:t xml:space="preserve">příčin vyvolaných okolností </w:t>
      </w:r>
      <w:r w:rsidR="009B2B5D" w:rsidRPr="00781F68">
        <w:rPr>
          <w:b w:val="0"/>
          <w:bCs w:val="0"/>
          <w:smallCaps w:val="0"/>
          <w:lang w:val="cs-CZ"/>
        </w:rPr>
        <w:t>Vyšší moci</w:t>
      </w:r>
      <w:r w:rsidR="00720AC1">
        <w:rPr>
          <w:b w:val="0"/>
          <w:bCs w:val="0"/>
          <w:smallCaps w:val="0"/>
          <w:lang w:val="cs-CZ"/>
        </w:rPr>
        <w:t xml:space="preserve"> či okolnostmi dle § 222 ZZVZ</w:t>
      </w:r>
      <w:r w:rsidRPr="00781F68">
        <w:rPr>
          <w:b w:val="0"/>
          <w:bCs w:val="0"/>
          <w:smallCaps w:val="0"/>
          <w:lang w:val="cs-CZ"/>
        </w:rPr>
        <w:t xml:space="preserve">. </w:t>
      </w:r>
      <w:r w:rsidR="001E1864">
        <w:rPr>
          <w:b w:val="0"/>
          <w:bCs w:val="0"/>
          <w:smallCaps w:val="0"/>
          <w:lang w:val="cs-CZ"/>
        </w:rPr>
        <w:t xml:space="preserve">Zhotovitel bere na vědomí, že prodloužení </w:t>
      </w:r>
      <w:r w:rsidR="001E1864" w:rsidRPr="00781F68">
        <w:rPr>
          <w:b w:val="0"/>
          <w:bCs w:val="0"/>
          <w:smallCaps w:val="0"/>
          <w:lang w:val="cs-CZ"/>
        </w:rPr>
        <w:t>lhůty Úplného dokončení</w:t>
      </w:r>
      <w:r w:rsidR="001E1864">
        <w:rPr>
          <w:b w:val="0"/>
          <w:bCs w:val="0"/>
          <w:smallCaps w:val="0"/>
          <w:lang w:val="cs-CZ"/>
        </w:rPr>
        <w:t xml:space="preserve"> bude odpovídat vždy max. prodloužení, na které má nárok Objednatel </w:t>
      </w:r>
      <w:r w:rsidR="00B65807">
        <w:rPr>
          <w:b w:val="0"/>
          <w:bCs w:val="0"/>
          <w:smallCaps w:val="0"/>
          <w:lang w:val="cs-CZ"/>
        </w:rPr>
        <w:t xml:space="preserve">dle podmínek smlouvy mezi Objednatelem a </w:t>
      </w:r>
      <w:r w:rsidR="00E535B3">
        <w:rPr>
          <w:b w:val="0"/>
          <w:bCs w:val="0"/>
          <w:smallCaps w:val="0"/>
          <w:lang w:val="cs-CZ"/>
        </w:rPr>
        <w:t>Investorem</w:t>
      </w:r>
      <w:r w:rsidR="00B65807">
        <w:rPr>
          <w:b w:val="0"/>
          <w:bCs w:val="0"/>
          <w:smallCaps w:val="0"/>
          <w:lang w:val="cs-CZ"/>
        </w:rPr>
        <w:t>.</w:t>
      </w:r>
    </w:p>
    <w:p w14:paraId="0D5E8998" w14:textId="16FC6016" w:rsidR="00AA6A83" w:rsidRDefault="00B65807" w:rsidP="008221C9">
      <w:pPr>
        <w:pStyle w:val="Nadpis2"/>
        <w:widowControl w:val="0"/>
        <w:spacing w:before="120"/>
        <w:ind w:left="709"/>
        <w:rPr>
          <w:b w:val="0"/>
          <w:bCs w:val="0"/>
          <w:smallCaps w:val="0"/>
          <w:lang w:val="cs-CZ"/>
        </w:rPr>
      </w:pPr>
      <w:r>
        <w:rPr>
          <w:b w:val="0"/>
          <w:bCs w:val="0"/>
          <w:smallCaps w:val="0"/>
          <w:lang w:val="cs-CZ"/>
        </w:rPr>
        <w:t xml:space="preserve">Pozastavení </w:t>
      </w:r>
      <w:r w:rsidR="00E535B3">
        <w:rPr>
          <w:b w:val="0"/>
          <w:bCs w:val="0"/>
          <w:smallCaps w:val="0"/>
          <w:lang w:val="cs-CZ"/>
        </w:rPr>
        <w:t xml:space="preserve">a přerušení </w:t>
      </w:r>
      <w:r>
        <w:rPr>
          <w:b w:val="0"/>
          <w:bCs w:val="0"/>
          <w:smallCaps w:val="0"/>
          <w:lang w:val="cs-CZ"/>
        </w:rPr>
        <w:t>provádění Díl</w:t>
      </w:r>
      <w:r w:rsidR="00E535B3">
        <w:rPr>
          <w:b w:val="0"/>
          <w:bCs w:val="0"/>
          <w:smallCaps w:val="0"/>
          <w:lang w:val="cs-CZ"/>
        </w:rPr>
        <w:t>a</w:t>
      </w:r>
      <w:r>
        <w:rPr>
          <w:b w:val="0"/>
          <w:bCs w:val="0"/>
          <w:smallCaps w:val="0"/>
          <w:lang w:val="cs-CZ"/>
        </w:rPr>
        <w:t xml:space="preserve"> se řídí podmínkami smlouvy mezi Objednatelem a </w:t>
      </w:r>
      <w:r w:rsidR="00E535B3">
        <w:rPr>
          <w:b w:val="0"/>
          <w:bCs w:val="0"/>
          <w:smallCaps w:val="0"/>
          <w:lang w:val="cs-CZ"/>
        </w:rPr>
        <w:t>Investorem</w:t>
      </w:r>
      <w:r>
        <w:rPr>
          <w:b w:val="0"/>
          <w:bCs w:val="0"/>
          <w:smallCaps w:val="0"/>
          <w:lang w:val="cs-CZ"/>
        </w:rPr>
        <w:t xml:space="preserve">, </w:t>
      </w:r>
      <w:r w:rsidR="00E535B3">
        <w:rPr>
          <w:b w:val="0"/>
          <w:bCs w:val="0"/>
          <w:smallCaps w:val="0"/>
          <w:lang w:val="cs-CZ"/>
        </w:rPr>
        <w:t xml:space="preserve">mimo jiné čl. VII. odst. 7, </w:t>
      </w:r>
      <w:r>
        <w:rPr>
          <w:b w:val="0"/>
          <w:bCs w:val="0"/>
          <w:smallCaps w:val="0"/>
          <w:lang w:val="cs-CZ"/>
        </w:rPr>
        <w:t>což Zhotovitel výslovně akceptuje.</w:t>
      </w:r>
    </w:p>
    <w:p w14:paraId="6AFEEB61" w14:textId="77777777" w:rsidR="00087FE6" w:rsidRPr="00087FE6" w:rsidRDefault="00087FE6" w:rsidP="00087FE6">
      <w:pPr>
        <w:pStyle w:val="Normal2"/>
        <w:rPr>
          <w:lang w:val="cs-CZ"/>
        </w:rPr>
      </w:pPr>
    </w:p>
    <w:p w14:paraId="7ED154AC" w14:textId="77777777" w:rsidR="009A7EEC" w:rsidRPr="00781F68" w:rsidRDefault="009A7EEC" w:rsidP="008221C9">
      <w:pPr>
        <w:pStyle w:val="Nadpis1"/>
        <w:widowControl w:val="0"/>
        <w:tabs>
          <w:tab w:val="clear" w:pos="709"/>
        </w:tabs>
        <w:spacing w:before="240"/>
        <w:rPr>
          <w:lang w:val="cs-CZ"/>
        </w:rPr>
      </w:pPr>
      <w:bookmarkStart w:id="68" w:name="_Ref461793243"/>
      <w:bookmarkStart w:id="69" w:name="_Ref391032653"/>
      <w:r w:rsidRPr="00781F68">
        <w:rPr>
          <w:lang w:val="cs-CZ"/>
        </w:rPr>
        <w:t>PŘEDÁNÍ A PŘEVZETÍ DÍLA</w:t>
      </w:r>
      <w:bookmarkEnd w:id="68"/>
    </w:p>
    <w:p w14:paraId="3FAA3D20" w14:textId="4025CE6D"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 xml:space="preserve">Zhotovitel je oprávněn provést a předat Dílo jako celek ještě před </w:t>
      </w:r>
      <w:r w:rsidR="00B24B8A" w:rsidRPr="00781F68">
        <w:rPr>
          <w:b w:val="0"/>
          <w:bCs w:val="0"/>
          <w:smallCaps w:val="0"/>
          <w:lang w:val="cs-CZ"/>
        </w:rPr>
        <w:t>datem úplného dokončení</w:t>
      </w:r>
      <w:r w:rsidR="00B65807">
        <w:rPr>
          <w:b w:val="0"/>
          <w:bCs w:val="0"/>
          <w:smallCaps w:val="0"/>
          <w:lang w:val="cs-CZ"/>
        </w:rPr>
        <w:t xml:space="preserve">, </w:t>
      </w:r>
      <w:r w:rsidR="00B65807">
        <w:rPr>
          <w:b w:val="0"/>
          <w:bCs w:val="0"/>
          <w:smallCaps w:val="0"/>
          <w:lang w:val="cs-CZ"/>
        </w:rPr>
        <w:lastRenderedPageBreak/>
        <w:t>avšak vždy jen se souhlasem Objednatele</w:t>
      </w:r>
      <w:r w:rsidRPr="00781F68">
        <w:rPr>
          <w:b w:val="0"/>
          <w:bCs w:val="0"/>
          <w:smallCaps w:val="0"/>
          <w:lang w:val="cs-CZ"/>
        </w:rPr>
        <w:t xml:space="preserve">. </w:t>
      </w:r>
      <w:r w:rsidR="00084ECA" w:rsidRPr="00781F68">
        <w:rPr>
          <w:b w:val="0"/>
          <w:bCs w:val="0"/>
          <w:smallCaps w:val="0"/>
          <w:lang w:val="cs-CZ"/>
        </w:rPr>
        <w:t xml:space="preserve"> </w:t>
      </w:r>
    </w:p>
    <w:p w14:paraId="44362536" w14:textId="74F801D5"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 xml:space="preserve">Předání </w:t>
      </w:r>
      <w:r w:rsidR="00B65807">
        <w:rPr>
          <w:b w:val="0"/>
          <w:bCs w:val="0"/>
          <w:smallCaps w:val="0"/>
          <w:lang w:val="cs-CZ"/>
        </w:rPr>
        <w:t>mohou</w:t>
      </w:r>
      <w:r w:rsidRPr="00781F68">
        <w:rPr>
          <w:b w:val="0"/>
          <w:bCs w:val="0"/>
          <w:smallCaps w:val="0"/>
          <w:lang w:val="cs-CZ"/>
        </w:rPr>
        <w:t xml:space="preserve"> dle instrukcí Objednatele předcházet technické prohlídky za účasti Zhotovitele, Objednatele a dalších osob (zejména TDI). Z technických prohlídek bude Objednatel pořizovat zápisy, které poskytne Zhotoviteli jako podklad pro přejímací řízení. </w:t>
      </w:r>
    </w:p>
    <w:p w14:paraId="6C3E5A5D" w14:textId="7CA51A26" w:rsidR="006A1A81" w:rsidRPr="00781F68" w:rsidRDefault="00D76F79" w:rsidP="008221C9">
      <w:pPr>
        <w:pStyle w:val="Nadpis2"/>
        <w:widowControl w:val="0"/>
        <w:spacing w:before="120"/>
        <w:ind w:left="709"/>
        <w:rPr>
          <w:b w:val="0"/>
          <w:bCs w:val="0"/>
          <w:smallCaps w:val="0"/>
          <w:lang w:val="cs-CZ"/>
        </w:rPr>
      </w:pPr>
      <w:bookmarkStart w:id="70" w:name="_Ref461794789"/>
      <w:r>
        <w:rPr>
          <w:b w:val="0"/>
          <w:bCs w:val="0"/>
          <w:smallCaps w:val="0"/>
          <w:lang w:val="cs-CZ"/>
        </w:rPr>
        <w:t>Zhotovitel je povinen Objednatele a TDI písemně vyzvat k účasti na přejímacím řízení, a to nejméně deset (10) Pracovních dní před plánovaným dnem konání př</w:t>
      </w:r>
      <w:r w:rsidR="00B62A2A">
        <w:rPr>
          <w:b w:val="0"/>
          <w:bCs w:val="0"/>
          <w:smallCaps w:val="0"/>
          <w:lang w:val="cs-CZ"/>
        </w:rPr>
        <w:t>e</w:t>
      </w:r>
      <w:r>
        <w:rPr>
          <w:b w:val="0"/>
          <w:bCs w:val="0"/>
          <w:smallCaps w:val="0"/>
          <w:lang w:val="cs-CZ"/>
        </w:rPr>
        <w:t>jímacího řízení, nebo jeho započet v případě, že přejímací řízení má podle předpokladu trvat déle než jeden den.</w:t>
      </w:r>
      <w:r w:rsidR="006A1A81" w:rsidRPr="00781F68">
        <w:rPr>
          <w:b w:val="0"/>
          <w:bCs w:val="0"/>
          <w:smallCaps w:val="0"/>
          <w:lang w:val="cs-CZ"/>
        </w:rPr>
        <w:t xml:space="preserve"> </w:t>
      </w:r>
      <w:r w:rsidR="00233222" w:rsidRPr="00781F68">
        <w:rPr>
          <w:b w:val="0"/>
          <w:bCs w:val="0"/>
          <w:smallCaps w:val="0"/>
          <w:lang w:val="cs-CZ"/>
        </w:rPr>
        <w:t>Při </w:t>
      </w:r>
      <w:r w:rsidR="006A1A81" w:rsidRPr="00781F68">
        <w:rPr>
          <w:b w:val="0"/>
          <w:bCs w:val="0"/>
          <w:smallCaps w:val="0"/>
          <w:lang w:val="cs-CZ"/>
        </w:rPr>
        <w:t>předání Díla nebo jeho části bude za účasti Stran</w:t>
      </w:r>
      <w:r w:rsidR="00233222" w:rsidRPr="00781F68">
        <w:rPr>
          <w:b w:val="0"/>
          <w:bCs w:val="0"/>
          <w:smallCaps w:val="0"/>
          <w:lang w:val="cs-CZ"/>
        </w:rPr>
        <w:t xml:space="preserve"> </w:t>
      </w:r>
      <w:r w:rsidR="006A1A81" w:rsidRPr="00781F68">
        <w:rPr>
          <w:b w:val="0"/>
          <w:bCs w:val="0"/>
          <w:smallCaps w:val="0"/>
          <w:lang w:val="cs-CZ"/>
        </w:rPr>
        <w:t>a TDI provedena prohlídka. Po provedené prohlídce Objednatel na základě výzvy Zhotovitele k převzetí Díla:</w:t>
      </w:r>
      <w:bookmarkEnd w:id="70"/>
    </w:p>
    <w:p w14:paraId="2F1D8225" w14:textId="77777777" w:rsidR="006A1A81" w:rsidRPr="00781F68" w:rsidRDefault="006A1A81" w:rsidP="008221C9">
      <w:pPr>
        <w:pStyle w:val="Textkomente"/>
        <w:keepNext/>
        <w:widowControl w:val="0"/>
        <w:tabs>
          <w:tab w:val="clear" w:pos="1418"/>
          <w:tab w:val="num" w:pos="-2268"/>
        </w:tabs>
        <w:ind w:left="1134"/>
        <w:jc w:val="both"/>
        <w:rPr>
          <w:sz w:val="22"/>
          <w:szCs w:val="22"/>
          <w:lang w:val="cs-CZ"/>
        </w:rPr>
      </w:pPr>
      <w:r w:rsidRPr="00781F68">
        <w:rPr>
          <w:sz w:val="22"/>
          <w:szCs w:val="22"/>
          <w:lang w:val="cs-CZ"/>
        </w:rPr>
        <w:t xml:space="preserve">vydá Zhotoviteli zápis o převzetí </w:t>
      </w:r>
      <w:r w:rsidR="003C1691" w:rsidRPr="00781F68">
        <w:rPr>
          <w:sz w:val="22"/>
          <w:szCs w:val="22"/>
          <w:lang w:val="cs-CZ"/>
        </w:rPr>
        <w:t>D</w:t>
      </w:r>
      <w:r w:rsidR="00A04B7D" w:rsidRPr="00781F68">
        <w:rPr>
          <w:sz w:val="22"/>
          <w:szCs w:val="22"/>
          <w:lang w:val="cs-CZ"/>
        </w:rPr>
        <w:t xml:space="preserve">íla s uvedením data, </w:t>
      </w:r>
      <w:r w:rsidR="00C62CB0" w:rsidRPr="00781F68">
        <w:rPr>
          <w:sz w:val="22"/>
          <w:szCs w:val="22"/>
          <w:lang w:val="cs-CZ"/>
        </w:rPr>
        <w:t>kdy nastalo Úplné dokončení</w:t>
      </w:r>
      <w:r w:rsidRPr="00781F68">
        <w:rPr>
          <w:sz w:val="22"/>
          <w:szCs w:val="22"/>
          <w:lang w:val="cs-CZ"/>
        </w:rPr>
        <w:t>; nebo</w:t>
      </w:r>
    </w:p>
    <w:p w14:paraId="1A168FB3" w14:textId="2B235328" w:rsidR="006A1A81" w:rsidRPr="00781F68" w:rsidRDefault="006A1A81" w:rsidP="008221C9">
      <w:pPr>
        <w:pStyle w:val="Textkomente"/>
        <w:keepNext/>
        <w:widowControl w:val="0"/>
        <w:tabs>
          <w:tab w:val="clear" w:pos="1418"/>
          <w:tab w:val="num" w:pos="-2268"/>
        </w:tabs>
        <w:ind w:left="1134"/>
        <w:jc w:val="both"/>
        <w:rPr>
          <w:b/>
          <w:bCs/>
          <w:smallCaps/>
          <w:sz w:val="22"/>
          <w:szCs w:val="22"/>
          <w:lang w:val="cs-CZ"/>
        </w:rPr>
      </w:pPr>
      <w:r w:rsidRPr="00781F68">
        <w:rPr>
          <w:sz w:val="22"/>
          <w:szCs w:val="22"/>
          <w:lang w:val="cs-CZ"/>
        </w:rPr>
        <w:t xml:space="preserve">odmítne vydání zápisu o převzetí </w:t>
      </w:r>
      <w:r w:rsidR="003C1691" w:rsidRPr="00781F68">
        <w:rPr>
          <w:sz w:val="22"/>
          <w:szCs w:val="22"/>
          <w:lang w:val="cs-CZ"/>
        </w:rPr>
        <w:t>D</w:t>
      </w:r>
      <w:r w:rsidRPr="00781F68">
        <w:rPr>
          <w:sz w:val="22"/>
          <w:szCs w:val="22"/>
          <w:lang w:val="cs-CZ"/>
        </w:rPr>
        <w:t xml:space="preserve">íla s udáním důvodů a uvedením vad bránících užívání </w:t>
      </w:r>
      <w:r w:rsidR="00A04B7D" w:rsidRPr="00781F68">
        <w:rPr>
          <w:sz w:val="22"/>
          <w:szCs w:val="22"/>
          <w:lang w:val="cs-CZ"/>
        </w:rPr>
        <w:t xml:space="preserve">a/nebo převzetí </w:t>
      </w:r>
      <w:r w:rsidRPr="00781F68">
        <w:rPr>
          <w:sz w:val="22"/>
          <w:szCs w:val="22"/>
          <w:lang w:val="cs-CZ"/>
        </w:rPr>
        <w:t xml:space="preserve">Díla, jež má Zhotovitel odstranit, aby </w:t>
      </w:r>
      <w:r w:rsidR="00A04B7D" w:rsidRPr="00781F68">
        <w:rPr>
          <w:sz w:val="22"/>
          <w:szCs w:val="22"/>
          <w:lang w:val="cs-CZ"/>
        </w:rPr>
        <w:t xml:space="preserve">mohlo nastat Úplné dokončení a </w:t>
      </w:r>
      <w:r w:rsidRPr="00781F68">
        <w:rPr>
          <w:sz w:val="22"/>
          <w:szCs w:val="22"/>
          <w:lang w:val="cs-CZ"/>
        </w:rPr>
        <w:t xml:space="preserve">bylo </w:t>
      </w:r>
      <w:r w:rsidR="003F23A6" w:rsidRPr="00781F68">
        <w:rPr>
          <w:sz w:val="22"/>
          <w:szCs w:val="22"/>
          <w:lang w:val="cs-CZ"/>
        </w:rPr>
        <w:t xml:space="preserve">tak </w:t>
      </w:r>
      <w:r w:rsidRPr="00781F68">
        <w:rPr>
          <w:sz w:val="22"/>
          <w:szCs w:val="22"/>
          <w:lang w:val="cs-CZ"/>
        </w:rPr>
        <w:t xml:space="preserve">možno zápis o převzetí </w:t>
      </w:r>
      <w:r w:rsidR="003C1691" w:rsidRPr="00781F68">
        <w:rPr>
          <w:sz w:val="22"/>
          <w:szCs w:val="22"/>
          <w:lang w:val="cs-CZ"/>
        </w:rPr>
        <w:t>D</w:t>
      </w:r>
      <w:r w:rsidRPr="00781F68">
        <w:rPr>
          <w:sz w:val="22"/>
          <w:szCs w:val="22"/>
          <w:lang w:val="cs-CZ"/>
        </w:rPr>
        <w:t xml:space="preserve">íla vydat. Zhotovitel poté tyto vady odstraní </w:t>
      </w:r>
      <w:r w:rsidR="00972C7F" w:rsidRPr="00781F68">
        <w:rPr>
          <w:sz w:val="22"/>
          <w:szCs w:val="22"/>
          <w:lang w:val="cs-CZ"/>
        </w:rPr>
        <w:t xml:space="preserve">ve lhůtě stanovené </w:t>
      </w:r>
      <w:r w:rsidR="00C653D2" w:rsidRPr="00781F68">
        <w:rPr>
          <w:sz w:val="22"/>
          <w:szCs w:val="22"/>
          <w:lang w:val="cs-CZ"/>
        </w:rPr>
        <w:t xml:space="preserve">v zápisu o převzetí Díla </w:t>
      </w:r>
      <w:r w:rsidR="00972C7F" w:rsidRPr="00781F68">
        <w:rPr>
          <w:sz w:val="22"/>
          <w:szCs w:val="22"/>
          <w:lang w:val="cs-CZ"/>
        </w:rPr>
        <w:t>jednostranně Objednatelem</w:t>
      </w:r>
      <w:r w:rsidR="00D76F79">
        <w:rPr>
          <w:sz w:val="22"/>
          <w:szCs w:val="22"/>
          <w:lang w:val="cs-CZ"/>
        </w:rPr>
        <w:t>, která nesmí být kratší než tři (3) dny</w:t>
      </w:r>
      <w:r w:rsidR="00972C7F" w:rsidRPr="00781F68">
        <w:rPr>
          <w:sz w:val="22"/>
          <w:szCs w:val="22"/>
          <w:lang w:val="cs-CZ"/>
        </w:rPr>
        <w:t xml:space="preserve"> </w:t>
      </w:r>
      <w:r w:rsidRPr="00781F68">
        <w:rPr>
          <w:sz w:val="22"/>
          <w:szCs w:val="22"/>
          <w:lang w:val="cs-CZ"/>
        </w:rPr>
        <w:t xml:space="preserve">a </w:t>
      </w:r>
      <w:r w:rsidR="00724C0B" w:rsidRPr="00781F68">
        <w:rPr>
          <w:sz w:val="22"/>
          <w:szCs w:val="22"/>
          <w:lang w:val="cs-CZ"/>
        </w:rPr>
        <w:t xml:space="preserve">Zhotovitel </w:t>
      </w:r>
      <w:r w:rsidRPr="00781F68">
        <w:rPr>
          <w:sz w:val="22"/>
          <w:szCs w:val="22"/>
          <w:lang w:val="cs-CZ"/>
        </w:rPr>
        <w:t xml:space="preserve">dalším oznámením podle tohoto článku </w:t>
      </w:r>
      <w:r w:rsidR="00233222" w:rsidRPr="00781F68">
        <w:rPr>
          <w:sz w:val="22"/>
          <w:szCs w:val="22"/>
          <w:lang w:val="cs-CZ"/>
        </w:rPr>
        <w:fldChar w:fldCharType="begin"/>
      </w:r>
      <w:r w:rsidR="00233222" w:rsidRPr="00781F68">
        <w:rPr>
          <w:sz w:val="22"/>
          <w:szCs w:val="22"/>
          <w:lang w:val="cs-CZ"/>
        </w:rPr>
        <w:instrText xml:space="preserve"> REF _Ref461794789 \r \h </w:instrText>
      </w:r>
      <w:r w:rsidR="0082155F" w:rsidRPr="00781F68">
        <w:rPr>
          <w:sz w:val="22"/>
          <w:szCs w:val="22"/>
          <w:lang w:val="cs-CZ"/>
        </w:rPr>
        <w:instrText xml:space="preserve"> \* MERGEFORMAT </w:instrText>
      </w:r>
      <w:r w:rsidR="00233222" w:rsidRPr="00781F68">
        <w:rPr>
          <w:sz w:val="22"/>
          <w:szCs w:val="22"/>
          <w:lang w:val="cs-CZ"/>
        </w:rPr>
      </w:r>
      <w:r w:rsidR="00233222" w:rsidRPr="00781F68">
        <w:rPr>
          <w:sz w:val="22"/>
          <w:szCs w:val="22"/>
          <w:lang w:val="cs-CZ"/>
        </w:rPr>
        <w:fldChar w:fldCharType="separate"/>
      </w:r>
      <w:r w:rsidR="00955735">
        <w:rPr>
          <w:sz w:val="22"/>
          <w:szCs w:val="22"/>
          <w:lang w:val="cs-CZ"/>
        </w:rPr>
        <w:t>10.4</w:t>
      </w:r>
      <w:r w:rsidR="00233222" w:rsidRPr="00781F68">
        <w:rPr>
          <w:sz w:val="22"/>
          <w:szCs w:val="22"/>
          <w:lang w:val="cs-CZ"/>
        </w:rPr>
        <w:fldChar w:fldCharType="end"/>
      </w:r>
      <w:r w:rsidR="00233222" w:rsidRPr="00781F68">
        <w:rPr>
          <w:sz w:val="22"/>
          <w:szCs w:val="22"/>
          <w:lang w:val="cs-CZ"/>
        </w:rPr>
        <w:t xml:space="preserve"> </w:t>
      </w:r>
      <w:r w:rsidRPr="00781F68">
        <w:rPr>
          <w:sz w:val="22"/>
          <w:szCs w:val="22"/>
          <w:lang w:val="cs-CZ"/>
        </w:rPr>
        <w:t xml:space="preserve">vyzve k vydání zápisu o převzetí </w:t>
      </w:r>
      <w:r w:rsidR="003C1691" w:rsidRPr="00781F68">
        <w:rPr>
          <w:sz w:val="22"/>
          <w:szCs w:val="22"/>
          <w:lang w:val="cs-CZ"/>
        </w:rPr>
        <w:t>D</w:t>
      </w:r>
      <w:r w:rsidRPr="00781F68">
        <w:rPr>
          <w:sz w:val="22"/>
          <w:szCs w:val="22"/>
          <w:lang w:val="cs-CZ"/>
        </w:rPr>
        <w:t>íla, přičem</w:t>
      </w:r>
      <w:r w:rsidR="003C1691" w:rsidRPr="00781F68">
        <w:rPr>
          <w:sz w:val="22"/>
          <w:szCs w:val="22"/>
          <w:lang w:val="cs-CZ"/>
        </w:rPr>
        <w:t>ž zde uvedený postup se užije i </w:t>
      </w:r>
      <w:r w:rsidRPr="00781F68">
        <w:rPr>
          <w:sz w:val="22"/>
          <w:szCs w:val="22"/>
          <w:lang w:val="cs-CZ"/>
        </w:rPr>
        <w:t xml:space="preserve">opakovaně, dokud Objednatel nevydá Zhotoviteli zápis o převzetí </w:t>
      </w:r>
      <w:r w:rsidR="003C1691" w:rsidRPr="00781F68">
        <w:rPr>
          <w:sz w:val="22"/>
          <w:szCs w:val="22"/>
          <w:lang w:val="cs-CZ"/>
        </w:rPr>
        <w:t>D</w:t>
      </w:r>
      <w:r w:rsidRPr="00781F68">
        <w:rPr>
          <w:sz w:val="22"/>
          <w:szCs w:val="22"/>
          <w:lang w:val="cs-CZ"/>
        </w:rPr>
        <w:t>íla dle písm. (a) nebo (</w:t>
      </w:r>
      <w:r w:rsidR="002C0377" w:rsidRPr="00781F68">
        <w:rPr>
          <w:sz w:val="22"/>
          <w:szCs w:val="22"/>
          <w:lang w:val="cs-CZ"/>
        </w:rPr>
        <w:t>c</w:t>
      </w:r>
      <w:r w:rsidRPr="00781F68">
        <w:rPr>
          <w:sz w:val="22"/>
          <w:szCs w:val="22"/>
          <w:lang w:val="cs-CZ"/>
        </w:rPr>
        <w:t>); nebo</w:t>
      </w:r>
    </w:p>
    <w:p w14:paraId="6E9379BA" w14:textId="250B00E7" w:rsidR="006A1A81" w:rsidRPr="00781F68" w:rsidRDefault="006A1A81" w:rsidP="008221C9">
      <w:pPr>
        <w:pStyle w:val="Textkomente"/>
        <w:keepNext/>
        <w:widowControl w:val="0"/>
        <w:tabs>
          <w:tab w:val="clear" w:pos="1418"/>
          <w:tab w:val="num" w:pos="-2268"/>
        </w:tabs>
        <w:ind w:left="1134"/>
        <w:jc w:val="both"/>
        <w:rPr>
          <w:sz w:val="22"/>
          <w:szCs w:val="22"/>
          <w:lang w:val="cs-CZ"/>
        </w:rPr>
      </w:pPr>
      <w:r w:rsidRPr="00781F68">
        <w:rPr>
          <w:sz w:val="22"/>
          <w:szCs w:val="22"/>
          <w:lang w:val="cs-CZ"/>
        </w:rPr>
        <w:t xml:space="preserve">vydá Zhotoviteli zápis o převzetí </w:t>
      </w:r>
      <w:r w:rsidR="003C1691" w:rsidRPr="00781F68">
        <w:rPr>
          <w:sz w:val="22"/>
          <w:szCs w:val="22"/>
          <w:lang w:val="cs-CZ"/>
        </w:rPr>
        <w:t>D</w:t>
      </w:r>
      <w:r w:rsidRPr="00781F68">
        <w:rPr>
          <w:sz w:val="22"/>
          <w:szCs w:val="22"/>
          <w:lang w:val="cs-CZ"/>
        </w:rPr>
        <w:t>íla s uvedením soupisu vad a nedodělků nebránících řádnému užívání s popisem, jak se projevují, a s uvedením přiměřené lhůty</w:t>
      </w:r>
      <w:r w:rsidR="00BC7A12">
        <w:rPr>
          <w:sz w:val="22"/>
          <w:szCs w:val="22"/>
          <w:lang w:val="cs-CZ"/>
        </w:rPr>
        <w:t xml:space="preserve"> </w:t>
      </w:r>
      <w:r w:rsidR="00BC7A12" w:rsidRPr="00781F68">
        <w:rPr>
          <w:sz w:val="22"/>
          <w:szCs w:val="22"/>
          <w:lang w:val="cs-CZ"/>
        </w:rPr>
        <w:t>pro jejich odstranění</w:t>
      </w:r>
      <w:r w:rsidR="00BC7A12">
        <w:rPr>
          <w:sz w:val="22"/>
          <w:szCs w:val="22"/>
          <w:lang w:val="cs-CZ"/>
        </w:rPr>
        <w:t>, která nesmí být kratší než tři (3) dny</w:t>
      </w:r>
      <w:r w:rsidRPr="00781F68">
        <w:rPr>
          <w:sz w:val="22"/>
          <w:szCs w:val="22"/>
          <w:lang w:val="cs-CZ"/>
        </w:rPr>
        <w:t xml:space="preserve">; Zhotovitel se zavazuje je bez zbytečného odkladu, nejpozději v příslušných lhůtách, odstranit. </w:t>
      </w:r>
    </w:p>
    <w:p w14:paraId="2AB1BB26" w14:textId="77777777" w:rsidR="006A1A81" w:rsidRPr="00781F68" w:rsidRDefault="006A1A81" w:rsidP="008221C9">
      <w:pPr>
        <w:pStyle w:val="Nadpis2"/>
        <w:widowControl w:val="0"/>
        <w:spacing w:before="120"/>
        <w:ind w:left="709"/>
        <w:rPr>
          <w:b w:val="0"/>
          <w:bCs w:val="0"/>
          <w:smallCaps w:val="0"/>
          <w:lang w:val="cs-CZ"/>
        </w:rPr>
      </w:pPr>
      <w:r w:rsidRPr="00781F68">
        <w:rPr>
          <w:b w:val="0"/>
          <w:bCs w:val="0"/>
          <w:smallCaps w:val="0"/>
          <w:lang w:val="cs-CZ"/>
        </w:rPr>
        <w:t>Závěry uvedené v zápise o převzetí Díla jsou pro obě Strany závazné.</w:t>
      </w:r>
    </w:p>
    <w:p w14:paraId="7F656DE7" w14:textId="77777777" w:rsidR="006A1A81" w:rsidRPr="00781F68" w:rsidRDefault="00A96B0B" w:rsidP="008221C9">
      <w:pPr>
        <w:pStyle w:val="Nadpis2"/>
        <w:widowControl w:val="0"/>
        <w:spacing w:before="120"/>
        <w:ind w:left="709"/>
        <w:rPr>
          <w:b w:val="0"/>
          <w:bCs w:val="0"/>
          <w:smallCaps w:val="0"/>
          <w:lang w:val="cs-CZ"/>
        </w:rPr>
      </w:pPr>
      <w:r w:rsidRPr="00781F68">
        <w:rPr>
          <w:b w:val="0"/>
          <w:bCs w:val="0"/>
          <w:smallCaps w:val="0"/>
          <w:lang w:val="cs-CZ"/>
        </w:rPr>
        <w:t>Zhotovitel je povinen po</w:t>
      </w:r>
      <w:r w:rsidR="006A1A81" w:rsidRPr="00781F68">
        <w:rPr>
          <w:b w:val="0"/>
          <w:bCs w:val="0"/>
          <w:smallCaps w:val="0"/>
          <w:lang w:val="cs-CZ"/>
        </w:rPr>
        <w:t xml:space="preserve"> </w:t>
      </w:r>
      <w:r w:rsidRPr="00781F68">
        <w:rPr>
          <w:b w:val="0"/>
          <w:bCs w:val="0"/>
          <w:smallCaps w:val="0"/>
          <w:lang w:val="cs-CZ"/>
        </w:rPr>
        <w:t xml:space="preserve">Úplném </w:t>
      </w:r>
      <w:r w:rsidR="006A1A81" w:rsidRPr="00781F68">
        <w:rPr>
          <w:b w:val="0"/>
          <w:bCs w:val="0"/>
          <w:smallCaps w:val="0"/>
          <w:lang w:val="cs-CZ"/>
        </w:rPr>
        <w:t>dokončení v záruční době vést veškerou dokumentaci, evidenci a doklady, které souvisejí s Dílem a Smlouvou. Po</w:t>
      </w:r>
      <w:r w:rsidR="00233222" w:rsidRPr="00781F68">
        <w:rPr>
          <w:b w:val="0"/>
          <w:bCs w:val="0"/>
          <w:smallCaps w:val="0"/>
          <w:lang w:val="cs-CZ"/>
        </w:rPr>
        <w:t xml:space="preserve"> skončení všech záručních dob a </w:t>
      </w:r>
      <w:r w:rsidR="006A1A81" w:rsidRPr="00781F68">
        <w:rPr>
          <w:b w:val="0"/>
          <w:bCs w:val="0"/>
          <w:smallCaps w:val="0"/>
          <w:lang w:val="cs-CZ"/>
        </w:rPr>
        <w:t>odstranění záručních vad tyto dokumenty předá Objednateli.</w:t>
      </w:r>
    </w:p>
    <w:p w14:paraId="71363399" w14:textId="5098DBB4" w:rsidR="006A1A81" w:rsidRDefault="006A1A81" w:rsidP="008221C9">
      <w:pPr>
        <w:pStyle w:val="Nadpis2"/>
        <w:widowControl w:val="0"/>
        <w:spacing w:before="120"/>
        <w:ind w:left="709"/>
        <w:rPr>
          <w:b w:val="0"/>
          <w:bCs w:val="0"/>
          <w:smallCaps w:val="0"/>
          <w:lang w:val="cs-CZ"/>
        </w:rPr>
      </w:pPr>
      <w:r w:rsidRPr="00781F68">
        <w:rPr>
          <w:b w:val="0"/>
          <w:bCs w:val="0"/>
          <w:smallCaps w:val="0"/>
          <w:lang w:val="cs-CZ"/>
        </w:rPr>
        <w:t xml:space="preserve">Nebezpečí škod na zhotovovaném Díle nese Zhotovitel od převzetí </w:t>
      </w:r>
      <w:r w:rsidR="00233222" w:rsidRPr="00781F68">
        <w:rPr>
          <w:b w:val="0"/>
          <w:bCs w:val="0"/>
          <w:smallCaps w:val="0"/>
          <w:lang w:val="cs-CZ"/>
        </w:rPr>
        <w:t>S</w:t>
      </w:r>
      <w:r w:rsidRPr="00781F68">
        <w:rPr>
          <w:b w:val="0"/>
          <w:bCs w:val="0"/>
          <w:smallCaps w:val="0"/>
          <w:lang w:val="cs-CZ"/>
        </w:rPr>
        <w:t xml:space="preserve">taveniště až do doby </w:t>
      </w:r>
      <w:r w:rsidR="00230899" w:rsidRPr="00781F68">
        <w:rPr>
          <w:b w:val="0"/>
          <w:bCs w:val="0"/>
          <w:smallCaps w:val="0"/>
          <w:lang w:val="cs-CZ"/>
        </w:rPr>
        <w:t xml:space="preserve">konečného </w:t>
      </w:r>
      <w:r w:rsidRPr="00781F68">
        <w:rPr>
          <w:b w:val="0"/>
          <w:bCs w:val="0"/>
          <w:smallCaps w:val="0"/>
          <w:lang w:val="cs-CZ"/>
        </w:rPr>
        <w:t xml:space="preserve">převzetí Díla Objednatelem. </w:t>
      </w:r>
    </w:p>
    <w:p w14:paraId="13315EC9" w14:textId="77777777" w:rsidR="00087FE6" w:rsidRPr="00087FE6" w:rsidRDefault="00087FE6" w:rsidP="00087FE6">
      <w:pPr>
        <w:pStyle w:val="Normal2"/>
        <w:rPr>
          <w:lang w:val="cs-CZ"/>
        </w:rPr>
      </w:pPr>
    </w:p>
    <w:p w14:paraId="3C4B466E" w14:textId="77777777" w:rsidR="00E33ABC" w:rsidRPr="006049EF" w:rsidRDefault="00E33ABC" w:rsidP="008221C9">
      <w:pPr>
        <w:pStyle w:val="Nadpis1"/>
        <w:widowControl w:val="0"/>
        <w:tabs>
          <w:tab w:val="clear" w:pos="709"/>
        </w:tabs>
        <w:spacing w:before="240"/>
        <w:rPr>
          <w:lang w:val="cs-CZ"/>
        </w:rPr>
      </w:pPr>
      <w:bookmarkStart w:id="71" w:name="_Ref461734194"/>
      <w:r w:rsidRPr="006049EF">
        <w:rPr>
          <w:lang w:val="cs-CZ"/>
        </w:rPr>
        <w:t>cena</w:t>
      </w:r>
      <w:r w:rsidR="00A25C04" w:rsidRPr="006049EF">
        <w:rPr>
          <w:lang w:val="cs-CZ"/>
        </w:rPr>
        <w:t xml:space="preserve"> díla</w:t>
      </w:r>
      <w:bookmarkEnd w:id="69"/>
      <w:bookmarkEnd w:id="71"/>
    </w:p>
    <w:p w14:paraId="2ED9AD8C" w14:textId="08D3D2FD" w:rsidR="00B30107" w:rsidRPr="006049EF" w:rsidRDefault="00B30107" w:rsidP="000D3E11">
      <w:pPr>
        <w:pStyle w:val="Nadpis2"/>
        <w:widowControl w:val="0"/>
        <w:tabs>
          <w:tab w:val="clear" w:pos="851"/>
        </w:tabs>
        <w:spacing w:before="120"/>
        <w:ind w:left="709"/>
        <w:rPr>
          <w:b w:val="0"/>
          <w:bCs w:val="0"/>
          <w:smallCaps w:val="0"/>
          <w:lang w:val="cs-CZ"/>
        </w:rPr>
      </w:pPr>
      <w:bookmarkStart w:id="72" w:name="_Ref525141775"/>
      <w:r w:rsidRPr="006049EF">
        <w:rPr>
          <w:b w:val="0"/>
          <w:bCs w:val="0"/>
          <w:smallCaps w:val="0"/>
          <w:lang w:val="cs-CZ"/>
        </w:rPr>
        <w:t>Objed</w:t>
      </w:r>
      <w:r w:rsidRPr="00781F68">
        <w:rPr>
          <w:b w:val="0"/>
          <w:bCs w:val="0"/>
          <w:smallCaps w:val="0"/>
          <w:lang w:val="cs-CZ"/>
        </w:rPr>
        <w:t>natel zaplatí Zhotoviteli Cenu díla v</w:t>
      </w:r>
      <w:r w:rsidR="00950141">
        <w:rPr>
          <w:b w:val="0"/>
          <w:bCs w:val="0"/>
          <w:smallCaps w:val="0"/>
          <w:lang w:val="cs-CZ"/>
        </w:rPr>
        <w:t> maximální výši 490.000</w:t>
      </w:r>
      <w:r w:rsidR="00F0638B">
        <w:rPr>
          <w:b w:val="0"/>
          <w:bCs w:val="0"/>
          <w:smallCaps w:val="0"/>
          <w:lang w:val="cs-CZ"/>
        </w:rPr>
        <w:t xml:space="preserve"> K</w:t>
      </w:r>
      <w:r w:rsidRPr="00781F68">
        <w:rPr>
          <w:b w:val="0"/>
          <w:bCs w:val="0"/>
          <w:smallCaps w:val="0"/>
          <w:lang w:val="cs-CZ"/>
        </w:rPr>
        <w:t xml:space="preserve">č </w:t>
      </w:r>
      <w:r w:rsidR="00B367B3">
        <w:rPr>
          <w:b w:val="0"/>
          <w:bCs w:val="0"/>
          <w:smallCaps w:val="0"/>
          <w:lang w:val="cs-CZ"/>
        </w:rPr>
        <w:t>bez</w:t>
      </w:r>
      <w:r w:rsidRPr="00781F68">
        <w:rPr>
          <w:b w:val="0"/>
          <w:bCs w:val="0"/>
          <w:smallCaps w:val="0"/>
          <w:lang w:val="cs-CZ"/>
        </w:rPr>
        <w:t xml:space="preserve"> da</w:t>
      </w:r>
      <w:r w:rsidR="00B367B3">
        <w:rPr>
          <w:b w:val="0"/>
          <w:bCs w:val="0"/>
          <w:smallCaps w:val="0"/>
          <w:lang w:val="cs-CZ"/>
        </w:rPr>
        <w:t>ně</w:t>
      </w:r>
      <w:r w:rsidRPr="00781F68">
        <w:rPr>
          <w:b w:val="0"/>
          <w:bCs w:val="0"/>
          <w:smallCaps w:val="0"/>
          <w:lang w:val="cs-CZ"/>
        </w:rPr>
        <w:t xml:space="preserve"> z</w:t>
      </w:r>
      <w:r w:rsidR="002379FF" w:rsidRPr="00781F68">
        <w:rPr>
          <w:b w:val="0"/>
          <w:bCs w:val="0"/>
          <w:smallCaps w:val="0"/>
          <w:lang w:val="cs-CZ"/>
        </w:rPr>
        <w:t> </w:t>
      </w:r>
      <w:r w:rsidR="004C00DB" w:rsidRPr="00781F68">
        <w:rPr>
          <w:b w:val="0"/>
          <w:bCs w:val="0"/>
          <w:smallCaps w:val="0"/>
          <w:lang w:val="cs-CZ"/>
        </w:rPr>
        <w:t>přidané hodnoty dle </w:t>
      </w:r>
      <w:r w:rsidRPr="00781F68">
        <w:rPr>
          <w:b w:val="0"/>
          <w:bCs w:val="0"/>
          <w:smallCaps w:val="0"/>
          <w:lang w:val="cs-CZ"/>
        </w:rPr>
        <w:t xml:space="preserve">platných </w:t>
      </w:r>
      <w:r w:rsidR="00F061FD" w:rsidRPr="00781F68">
        <w:rPr>
          <w:b w:val="0"/>
          <w:bCs w:val="0"/>
          <w:smallCaps w:val="0"/>
          <w:lang w:val="cs-CZ"/>
        </w:rPr>
        <w:t>P</w:t>
      </w:r>
      <w:r w:rsidRPr="00781F68">
        <w:rPr>
          <w:b w:val="0"/>
          <w:bCs w:val="0"/>
          <w:smallCaps w:val="0"/>
          <w:lang w:val="cs-CZ"/>
        </w:rPr>
        <w:t xml:space="preserve">rávních předpisů za řádné </w:t>
      </w:r>
      <w:r w:rsidR="00F061FD" w:rsidRPr="00781F68">
        <w:rPr>
          <w:b w:val="0"/>
          <w:bCs w:val="0"/>
          <w:smallCaps w:val="0"/>
          <w:lang w:val="cs-CZ"/>
        </w:rPr>
        <w:t xml:space="preserve">a Úplné </w:t>
      </w:r>
      <w:r w:rsidRPr="00781F68">
        <w:rPr>
          <w:b w:val="0"/>
          <w:bCs w:val="0"/>
          <w:smallCaps w:val="0"/>
          <w:lang w:val="cs-CZ"/>
        </w:rPr>
        <w:t>dokončení Díla včetně od</w:t>
      </w:r>
      <w:r w:rsidR="0010507E" w:rsidRPr="00781F68">
        <w:rPr>
          <w:b w:val="0"/>
          <w:bCs w:val="0"/>
          <w:smallCaps w:val="0"/>
          <w:lang w:val="cs-CZ"/>
        </w:rPr>
        <w:t xml:space="preserve">stranění veškerých </w:t>
      </w:r>
      <w:r w:rsidR="0010507E" w:rsidRPr="00294188">
        <w:rPr>
          <w:b w:val="0"/>
          <w:bCs w:val="0"/>
          <w:smallCaps w:val="0"/>
          <w:lang w:val="cs-CZ"/>
        </w:rPr>
        <w:t>vad</w:t>
      </w:r>
      <w:r w:rsidRPr="00294188">
        <w:rPr>
          <w:b w:val="0"/>
          <w:bCs w:val="0"/>
          <w:smallCaps w:val="0"/>
          <w:lang w:val="cs-CZ"/>
        </w:rPr>
        <w:t>.</w:t>
      </w:r>
      <w:r w:rsidR="002379FF" w:rsidRPr="00294188">
        <w:rPr>
          <w:b w:val="0"/>
          <w:bCs w:val="0"/>
          <w:smallCaps w:val="0"/>
          <w:lang w:val="cs-CZ"/>
        </w:rPr>
        <w:t xml:space="preserve"> </w:t>
      </w:r>
      <w:bookmarkEnd w:id="72"/>
    </w:p>
    <w:p w14:paraId="6FE3A78D" w14:textId="1BA5CDF1" w:rsidR="00F1411C" w:rsidRPr="00781F68" w:rsidRDefault="00F1411C" w:rsidP="008221C9">
      <w:pPr>
        <w:pStyle w:val="Nadpis2"/>
        <w:widowControl w:val="0"/>
        <w:spacing w:before="120"/>
        <w:ind w:left="709"/>
        <w:rPr>
          <w:b w:val="0"/>
          <w:bCs w:val="0"/>
          <w:smallCaps w:val="0"/>
          <w:lang w:val="cs-CZ"/>
        </w:rPr>
      </w:pPr>
      <w:r w:rsidRPr="000A12A7">
        <w:rPr>
          <w:b w:val="0"/>
          <w:bCs w:val="0"/>
          <w:smallCaps w:val="0"/>
          <w:lang w:val="cs-CZ"/>
        </w:rPr>
        <w:t xml:space="preserve">Cena díla byla stanovena </w:t>
      </w:r>
      <w:r w:rsidR="00950141">
        <w:rPr>
          <w:b w:val="0"/>
          <w:bCs w:val="0"/>
          <w:smallCaps w:val="0"/>
          <w:lang w:val="cs-CZ"/>
        </w:rPr>
        <w:t xml:space="preserve">jako nejvyšší možná </w:t>
      </w:r>
      <w:r w:rsidRPr="000A12A7">
        <w:rPr>
          <w:b w:val="0"/>
          <w:bCs w:val="0"/>
          <w:smallCaps w:val="0"/>
          <w:lang w:val="cs-CZ"/>
        </w:rPr>
        <w:t>na základě Rozpočtu.</w:t>
      </w:r>
      <w:r w:rsidRPr="00781F68">
        <w:rPr>
          <w:b w:val="0"/>
          <w:bCs w:val="0"/>
          <w:smallCaps w:val="0"/>
          <w:lang w:val="cs-CZ"/>
        </w:rPr>
        <w:t xml:space="preserve"> Zhotovitel prohlašuje, že Rozpočet je úplný a že </w:t>
      </w:r>
      <w:r w:rsidR="00950141">
        <w:rPr>
          <w:b w:val="0"/>
          <w:bCs w:val="0"/>
          <w:smallCaps w:val="0"/>
          <w:lang w:val="cs-CZ"/>
        </w:rPr>
        <w:t xml:space="preserve">jednotkové ceny v něm uvedené jsou </w:t>
      </w:r>
      <w:r w:rsidRPr="00781F68">
        <w:rPr>
          <w:b w:val="0"/>
          <w:bCs w:val="0"/>
          <w:smallCaps w:val="0"/>
          <w:lang w:val="cs-CZ"/>
        </w:rPr>
        <w:t>úpln</w:t>
      </w:r>
      <w:r w:rsidR="00950141">
        <w:rPr>
          <w:b w:val="0"/>
          <w:bCs w:val="0"/>
          <w:smallCaps w:val="0"/>
          <w:lang w:val="cs-CZ"/>
        </w:rPr>
        <w:t>é</w:t>
      </w:r>
      <w:r w:rsidRPr="00781F68">
        <w:rPr>
          <w:b w:val="0"/>
          <w:bCs w:val="0"/>
          <w:smallCaps w:val="0"/>
          <w:lang w:val="cs-CZ"/>
        </w:rPr>
        <w:t xml:space="preserve">, </w:t>
      </w:r>
      <w:r w:rsidR="00F0580C" w:rsidRPr="00781F68">
        <w:rPr>
          <w:b w:val="0"/>
          <w:bCs w:val="0"/>
          <w:smallCaps w:val="0"/>
          <w:lang w:val="cs-CZ"/>
        </w:rPr>
        <w:t>nepřekročiteln</w:t>
      </w:r>
      <w:r w:rsidR="00950141">
        <w:rPr>
          <w:b w:val="0"/>
          <w:bCs w:val="0"/>
          <w:smallCaps w:val="0"/>
          <w:lang w:val="cs-CZ"/>
        </w:rPr>
        <w:t>é</w:t>
      </w:r>
      <w:r w:rsidR="00F0580C" w:rsidRPr="00781F68">
        <w:rPr>
          <w:b w:val="0"/>
          <w:bCs w:val="0"/>
          <w:smallCaps w:val="0"/>
          <w:lang w:val="cs-CZ"/>
        </w:rPr>
        <w:t xml:space="preserve">, </w:t>
      </w:r>
      <w:r w:rsidRPr="00781F68">
        <w:rPr>
          <w:b w:val="0"/>
          <w:bCs w:val="0"/>
          <w:smallCaps w:val="0"/>
          <w:lang w:val="cs-CZ"/>
        </w:rPr>
        <w:t>závazn</w:t>
      </w:r>
      <w:r w:rsidR="00950141">
        <w:rPr>
          <w:b w:val="0"/>
          <w:bCs w:val="0"/>
          <w:smallCaps w:val="0"/>
          <w:lang w:val="cs-CZ"/>
        </w:rPr>
        <w:t>é</w:t>
      </w:r>
      <w:r w:rsidRPr="00781F68">
        <w:rPr>
          <w:b w:val="0"/>
          <w:bCs w:val="0"/>
          <w:smallCaps w:val="0"/>
          <w:lang w:val="cs-CZ"/>
        </w:rPr>
        <w:t>, konečn</w:t>
      </w:r>
      <w:r w:rsidR="00950141">
        <w:rPr>
          <w:b w:val="0"/>
          <w:bCs w:val="0"/>
          <w:smallCaps w:val="0"/>
          <w:lang w:val="cs-CZ"/>
        </w:rPr>
        <w:t>é</w:t>
      </w:r>
      <w:r w:rsidRPr="00781F68">
        <w:rPr>
          <w:b w:val="0"/>
          <w:bCs w:val="0"/>
          <w:smallCaps w:val="0"/>
          <w:lang w:val="cs-CZ"/>
        </w:rPr>
        <w:t xml:space="preserve"> a maximální.</w:t>
      </w:r>
    </w:p>
    <w:p w14:paraId="0B9FC84F" w14:textId="3A764DCE" w:rsidR="0094277D" w:rsidRDefault="0094277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Cena díla zahrnuje veškeré náklady Zhotovitele spojen</w:t>
      </w:r>
      <w:r w:rsidR="006201D9" w:rsidRPr="00781F68">
        <w:rPr>
          <w:b w:val="0"/>
          <w:bCs w:val="0"/>
          <w:smallCaps w:val="0"/>
          <w:lang w:val="cs-CZ"/>
        </w:rPr>
        <w:t>é s plněním jeho povinností dle </w:t>
      </w:r>
      <w:r w:rsidRPr="00781F68">
        <w:rPr>
          <w:b w:val="0"/>
          <w:bCs w:val="0"/>
          <w:smallCaps w:val="0"/>
          <w:lang w:val="cs-CZ"/>
        </w:rPr>
        <w:t>Smlouvy.</w:t>
      </w:r>
    </w:p>
    <w:p w14:paraId="5E91EE4F" w14:textId="4936D137" w:rsidR="00F35BD1" w:rsidRPr="00F35BD1" w:rsidRDefault="00F35BD1" w:rsidP="00F35BD1">
      <w:pPr>
        <w:pStyle w:val="Nadpis2"/>
        <w:widowControl w:val="0"/>
        <w:tabs>
          <w:tab w:val="clear" w:pos="851"/>
        </w:tabs>
        <w:spacing w:before="120"/>
        <w:ind w:left="709"/>
        <w:rPr>
          <w:b w:val="0"/>
          <w:bCs w:val="0"/>
          <w:smallCaps w:val="0"/>
          <w:lang w:val="cs-CZ"/>
        </w:rPr>
      </w:pPr>
      <w:r w:rsidRPr="00F35BD1">
        <w:rPr>
          <w:b w:val="0"/>
          <w:bCs w:val="0"/>
          <w:smallCaps w:val="0"/>
          <w:lang w:val="cs-CZ"/>
        </w:rPr>
        <w:t>Zvýšení materiálových, mzdových a jiných nákladů, jakož i případná změna cel, dovozních přirážek nebo kursu české koruny po podpisu Smlouvy, popřípadě jiné vlivy, nemají dopad na</w:t>
      </w:r>
      <w:r>
        <w:rPr>
          <w:b w:val="0"/>
          <w:bCs w:val="0"/>
          <w:smallCaps w:val="0"/>
          <w:lang w:val="cs-CZ"/>
        </w:rPr>
        <w:t> </w:t>
      </w:r>
      <w:r w:rsidRPr="00F35BD1">
        <w:rPr>
          <w:b w:val="0"/>
          <w:bCs w:val="0"/>
          <w:smallCaps w:val="0"/>
          <w:lang w:val="cs-CZ"/>
        </w:rPr>
        <w:t xml:space="preserve">Cenu Díla dle </w:t>
      </w:r>
      <w:r>
        <w:rPr>
          <w:b w:val="0"/>
          <w:bCs w:val="0"/>
          <w:smallCaps w:val="0"/>
          <w:lang w:val="cs-CZ"/>
        </w:rPr>
        <w:t>čl</w:t>
      </w:r>
      <w:r w:rsidRPr="00F35BD1">
        <w:rPr>
          <w:b w:val="0"/>
          <w:bCs w:val="0"/>
          <w:smallCaps w:val="0"/>
          <w:lang w:val="cs-CZ"/>
        </w:rPr>
        <w:t xml:space="preserve">. </w:t>
      </w:r>
      <w:r>
        <w:rPr>
          <w:b w:val="0"/>
          <w:bCs w:val="0"/>
          <w:smallCaps w:val="0"/>
          <w:lang w:val="cs-CZ"/>
        </w:rPr>
        <w:t>11.1</w:t>
      </w:r>
      <w:r w:rsidRPr="00F35BD1">
        <w:rPr>
          <w:b w:val="0"/>
          <w:bCs w:val="0"/>
          <w:smallCaps w:val="0"/>
          <w:lang w:val="cs-CZ"/>
        </w:rPr>
        <w:t xml:space="preserve"> Smlouvy. Cena Díla dle odst. </w:t>
      </w:r>
      <w:r>
        <w:rPr>
          <w:b w:val="0"/>
          <w:bCs w:val="0"/>
          <w:smallCaps w:val="0"/>
          <w:lang w:val="cs-CZ"/>
        </w:rPr>
        <w:t>11.1</w:t>
      </w:r>
      <w:r w:rsidRPr="00F35BD1">
        <w:rPr>
          <w:b w:val="0"/>
          <w:bCs w:val="0"/>
          <w:smallCaps w:val="0"/>
          <w:lang w:val="cs-CZ"/>
        </w:rPr>
        <w:t xml:space="preserve"> Smlouvy nebude navyšována ani v souvislosti s případnou inflací, a to ani v případě, že po uzavření Smlouvy dojde ke zdržení při zahájení realizace Díla z jakýchkoliv důvodů (např. v souvislosti se zpožděním při</w:t>
      </w:r>
      <w:r w:rsidR="008225A0">
        <w:rPr>
          <w:b w:val="0"/>
          <w:bCs w:val="0"/>
          <w:smallCaps w:val="0"/>
          <w:lang w:val="cs-CZ"/>
        </w:rPr>
        <w:t> </w:t>
      </w:r>
      <w:r w:rsidRPr="00F35BD1">
        <w:rPr>
          <w:b w:val="0"/>
          <w:bCs w:val="0"/>
          <w:smallCaps w:val="0"/>
          <w:lang w:val="cs-CZ"/>
        </w:rPr>
        <w:t>schválení finančních prostředků určených k financování realizace Díla aj.)</w:t>
      </w:r>
      <w:r w:rsidR="006049EF">
        <w:rPr>
          <w:b w:val="0"/>
          <w:bCs w:val="0"/>
          <w:smallCaps w:val="0"/>
          <w:lang w:val="cs-CZ"/>
        </w:rPr>
        <w:t>, nestanoví-li to Smlouva jinak</w:t>
      </w:r>
      <w:r w:rsidRPr="00F35BD1">
        <w:rPr>
          <w:b w:val="0"/>
          <w:bCs w:val="0"/>
          <w:smallCaps w:val="0"/>
          <w:lang w:val="cs-CZ"/>
        </w:rPr>
        <w:t xml:space="preserve">. </w:t>
      </w:r>
      <w:r w:rsidR="008225A0">
        <w:rPr>
          <w:b w:val="0"/>
          <w:bCs w:val="0"/>
          <w:smallCaps w:val="0"/>
          <w:lang w:val="cs-CZ"/>
        </w:rPr>
        <w:t xml:space="preserve">Strany prohlašují, že podpisem této Smlouvy na sebe berou nebezpečí změny okolností a žádná ze Stran tedy není oprávněná domáhat se po druhé Straně a/nebo soudně obnovení jednání o této Smlouvě z důvodu podstatné změny okolností zakládající hrubý nepoměr v právech a povinnostech Stran. Strany si tedy ujednaly, že na smluvní vztah uzavřený mezi nimi na základě této Smlouvy se neuplatní § 1765 a § 1766 Občanského zákoníku. Strany rovněž pro vyloučení pochybností prohlašují, že § 2620 odst. 2 věta první Občanského zákoníku </w:t>
      </w:r>
      <w:r w:rsidR="008225A0">
        <w:rPr>
          <w:b w:val="0"/>
          <w:bCs w:val="0"/>
          <w:smallCaps w:val="0"/>
          <w:lang w:val="cs-CZ"/>
        </w:rPr>
        <w:lastRenderedPageBreak/>
        <w:t>se neuplatní. Strany</w:t>
      </w:r>
      <w:r w:rsidRPr="00F35BD1">
        <w:rPr>
          <w:b w:val="0"/>
          <w:bCs w:val="0"/>
          <w:smallCaps w:val="0"/>
          <w:lang w:val="cs-CZ"/>
        </w:rPr>
        <w:t xml:space="preserve"> dále výslovně prohlašují, že Cena Díla dle odst. </w:t>
      </w:r>
      <w:r>
        <w:rPr>
          <w:b w:val="0"/>
          <w:bCs w:val="0"/>
          <w:smallCaps w:val="0"/>
          <w:lang w:val="cs-CZ"/>
        </w:rPr>
        <w:t>11.1</w:t>
      </w:r>
      <w:r w:rsidRPr="00F35BD1">
        <w:rPr>
          <w:b w:val="0"/>
          <w:bCs w:val="0"/>
          <w:smallCaps w:val="0"/>
          <w:lang w:val="cs-CZ"/>
        </w:rPr>
        <w:t xml:space="preserve"> Smlouvy není ve</w:t>
      </w:r>
      <w:r w:rsidR="008225A0">
        <w:rPr>
          <w:b w:val="0"/>
          <w:bCs w:val="0"/>
          <w:smallCaps w:val="0"/>
          <w:lang w:val="cs-CZ"/>
        </w:rPr>
        <w:t> </w:t>
      </w:r>
      <w:r w:rsidRPr="00F35BD1">
        <w:rPr>
          <w:b w:val="0"/>
          <w:bCs w:val="0"/>
          <w:smallCaps w:val="0"/>
          <w:lang w:val="cs-CZ"/>
        </w:rPr>
        <w:t>smyslu ustanovení §</w:t>
      </w:r>
      <w:r>
        <w:rPr>
          <w:b w:val="0"/>
          <w:bCs w:val="0"/>
          <w:smallCaps w:val="0"/>
          <w:lang w:val="cs-CZ"/>
        </w:rPr>
        <w:t> </w:t>
      </w:r>
      <w:r w:rsidRPr="00F35BD1">
        <w:rPr>
          <w:b w:val="0"/>
          <w:bCs w:val="0"/>
          <w:smallCaps w:val="0"/>
          <w:lang w:val="cs-CZ"/>
        </w:rPr>
        <w:t>2612</w:t>
      </w:r>
      <w:r>
        <w:rPr>
          <w:b w:val="0"/>
          <w:bCs w:val="0"/>
          <w:smallCaps w:val="0"/>
          <w:lang w:val="cs-CZ"/>
        </w:rPr>
        <w:t> </w:t>
      </w:r>
      <w:r w:rsidRPr="00F35BD1">
        <w:rPr>
          <w:b w:val="0"/>
          <w:bCs w:val="0"/>
          <w:smallCaps w:val="0"/>
          <w:lang w:val="cs-CZ"/>
        </w:rPr>
        <w:t>odst.</w:t>
      </w:r>
      <w:r>
        <w:rPr>
          <w:b w:val="0"/>
          <w:bCs w:val="0"/>
          <w:smallCaps w:val="0"/>
          <w:lang w:val="cs-CZ"/>
        </w:rPr>
        <w:t> </w:t>
      </w:r>
      <w:r w:rsidRPr="00F35BD1">
        <w:rPr>
          <w:b w:val="0"/>
          <w:bCs w:val="0"/>
          <w:smallCaps w:val="0"/>
          <w:lang w:val="cs-CZ"/>
        </w:rPr>
        <w:t>1</w:t>
      </w:r>
      <w:r>
        <w:rPr>
          <w:b w:val="0"/>
          <w:bCs w:val="0"/>
          <w:smallCaps w:val="0"/>
          <w:lang w:val="cs-CZ"/>
        </w:rPr>
        <w:t> </w:t>
      </w:r>
      <w:r w:rsidR="008225A0">
        <w:rPr>
          <w:b w:val="0"/>
          <w:bCs w:val="0"/>
          <w:smallCaps w:val="0"/>
          <w:lang w:val="cs-CZ"/>
        </w:rPr>
        <w:t>O</w:t>
      </w:r>
      <w:r w:rsidRPr="00F35BD1">
        <w:rPr>
          <w:b w:val="0"/>
          <w:bCs w:val="0"/>
          <w:smallCaps w:val="0"/>
          <w:lang w:val="cs-CZ"/>
        </w:rPr>
        <w:t>bčanského zákoníku určena odhadem, a proto nemůže být překročena.</w:t>
      </w:r>
    </w:p>
    <w:p w14:paraId="0BD42A63" w14:textId="0E9627F9" w:rsidR="00FD3E88" w:rsidRPr="00781F68" w:rsidRDefault="000F0A73">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V případě uzavření </w:t>
      </w:r>
      <w:r w:rsidR="00A254FE">
        <w:rPr>
          <w:b w:val="0"/>
          <w:bCs w:val="0"/>
          <w:smallCaps w:val="0"/>
          <w:lang w:val="cs-CZ"/>
        </w:rPr>
        <w:t xml:space="preserve">dodatku na základě </w:t>
      </w:r>
      <w:r w:rsidRPr="00781F68">
        <w:rPr>
          <w:b w:val="0"/>
          <w:bCs w:val="0"/>
          <w:smallCaps w:val="0"/>
          <w:lang w:val="cs-CZ"/>
        </w:rPr>
        <w:t>změnového listu dle čl</w:t>
      </w:r>
      <w:r w:rsidR="00A254FE">
        <w:rPr>
          <w:b w:val="0"/>
          <w:bCs w:val="0"/>
          <w:smallCaps w:val="0"/>
          <w:lang w:val="cs-CZ"/>
        </w:rPr>
        <w:t>ánku</w:t>
      </w:r>
      <w:r w:rsidRPr="00781F68">
        <w:rPr>
          <w:b w:val="0"/>
          <w:bCs w:val="0"/>
          <w:smallCaps w:val="0"/>
          <w:lang w:val="cs-CZ"/>
        </w:rPr>
        <w:t xml:space="preserve"> </w:t>
      </w:r>
      <w:r w:rsidR="00A254FE">
        <w:rPr>
          <w:b w:val="0"/>
          <w:bCs w:val="0"/>
          <w:smallCaps w:val="0"/>
          <w:lang w:val="cs-CZ"/>
        </w:rPr>
        <w:fldChar w:fldCharType="begin"/>
      </w:r>
      <w:r w:rsidR="00A254FE">
        <w:rPr>
          <w:b w:val="0"/>
          <w:bCs w:val="0"/>
          <w:smallCaps w:val="0"/>
          <w:lang w:val="cs-CZ"/>
        </w:rPr>
        <w:instrText xml:space="preserve"> REF _Ref525141421 \r \h </w:instrText>
      </w:r>
      <w:r w:rsidR="00A254FE">
        <w:rPr>
          <w:b w:val="0"/>
          <w:bCs w:val="0"/>
          <w:smallCaps w:val="0"/>
          <w:lang w:val="cs-CZ"/>
        </w:rPr>
      </w:r>
      <w:r w:rsidR="00A254FE">
        <w:rPr>
          <w:b w:val="0"/>
          <w:bCs w:val="0"/>
          <w:smallCaps w:val="0"/>
          <w:lang w:val="cs-CZ"/>
        </w:rPr>
        <w:fldChar w:fldCharType="separate"/>
      </w:r>
      <w:r w:rsidR="00955735">
        <w:rPr>
          <w:b w:val="0"/>
          <w:bCs w:val="0"/>
          <w:smallCaps w:val="0"/>
          <w:lang w:val="cs-CZ"/>
        </w:rPr>
        <w:t>7.3</w:t>
      </w:r>
      <w:r w:rsidR="00A254FE">
        <w:rPr>
          <w:b w:val="0"/>
          <w:bCs w:val="0"/>
          <w:smallCaps w:val="0"/>
          <w:lang w:val="cs-CZ"/>
        </w:rPr>
        <w:fldChar w:fldCharType="end"/>
      </w:r>
      <w:r w:rsidRPr="00781F68">
        <w:rPr>
          <w:b w:val="0"/>
          <w:bCs w:val="0"/>
          <w:smallCaps w:val="0"/>
          <w:lang w:val="cs-CZ"/>
        </w:rPr>
        <w:t xml:space="preserve"> budou změny rozsahu Díla (vícepráce, méněpráce) oceňovány způsobem</w:t>
      </w:r>
      <w:r w:rsidR="00E535B3">
        <w:rPr>
          <w:b w:val="0"/>
          <w:bCs w:val="0"/>
          <w:smallCaps w:val="0"/>
          <w:lang w:val="cs-CZ"/>
        </w:rPr>
        <w:t xml:space="preserve"> dle čl. 7.2 Smlouvy.</w:t>
      </w:r>
      <w:r w:rsidR="00CD586A" w:rsidRPr="00781F68">
        <w:rPr>
          <w:b w:val="0"/>
          <w:bCs w:val="0"/>
          <w:smallCaps w:val="0"/>
          <w:lang w:val="cs-CZ"/>
        </w:rPr>
        <w:t xml:space="preserve"> </w:t>
      </w:r>
    </w:p>
    <w:p w14:paraId="656AC778" w14:textId="64A8FBC1" w:rsidR="00684178" w:rsidRDefault="00AD3F82" w:rsidP="008221C9">
      <w:pPr>
        <w:pStyle w:val="Nadpis2"/>
        <w:widowControl w:val="0"/>
        <w:spacing w:before="120"/>
        <w:ind w:left="709"/>
        <w:rPr>
          <w:b w:val="0"/>
          <w:bCs w:val="0"/>
          <w:smallCaps w:val="0"/>
          <w:lang w:val="cs-CZ"/>
        </w:rPr>
      </w:pPr>
      <w:r>
        <w:rPr>
          <w:b w:val="0"/>
          <w:bCs w:val="0"/>
          <w:smallCaps w:val="0"/>
          <w:lang w:val="cs-CZ"/>
        </w:rPr>
        <w:t>Cena díla bude Objednatelem zaplacena postupně na základě dílčích faktur vystavených Zhotovitelem každý kalendářní měsíc za činnosti provedené v předchozím kalendářním měsíci, a to za předpokladu schválení zjišťovacího protokolu postupem dle této Smlouvy</w:t>
      </w:r>
      <w:r w:rsidR="00B65807">
        <w:rPr>
          <w:b w:val="0"/>
          <w:bCs w:val="0"/>
          <w:smallCaps w:val="0"/>
          <w:lang w:val="cs-CZ"/>
        </w:rPr>
        <w:t xml:space="preserve"> (podle hodinových sazeb)</w:t>
      </w:r>
      <w:r w:rsidR="00684178" w:rsidRPr="00781F68">
        <w:rPr>
          <w:b w:val="0"/>
          <w:bCs w:val="0"/>
          <w:smallCaps w:val="0"/>
          <w:lang w:val="cs-CZ"/>
        </w:rPr>
        <w:t>.</w:t>
      </w:r>
      <w:r>
        <w:rPr>
          <w:b w:val="0"/>
          <w:bCs w:val="0"/>
          <w:smallCaps w:val="0"/>
          <w:lang w:val="cs-CZ"/>
        </w:rPr>
        <w:t xml:space="preserve"> Zjišťovací protokol musí obsahovat soupis prací </w:t>
      </w:r>
      <w:r w:rsidR="00B65807">
        <w:rPr>
          <w:b w:val="0"/>
          <w:bCs w:val="0"/>
          <w:smallCaps w:val="0"/>
          <w:lang w:val="cs-CZ"/>
        </w:rPr>
        <w:t xml:space="preserve">(vynaloženého času) </w:t>
      </w:r>
      <w:r>
        <w:rPr>
          <w:b w:val="0"/>
          <w:bCs w:val="0"/>
          <w:smallCaps w:val="0"/>
          <w:lang w:val="cs-CZ"/>
        </w:rPr>
        <w:t>provedených Zhotovitelem za předchozí kalendářní měsíc.</w:t>
      </w:r>
      <w:r w:rsidR="00B65807">
        <w:rPr>
          <w:b w:val="0"/>
          <w:bCs w:val="0"/>
          <w:smallCaps w:val="0"/>
          <w:lang w:val="cs-CZ"/>
        </w:rPr>
        <w:t xml:space="preserve"> Zhotovitel bere na vědomí, že schválení zjišťovacího protokolu Objednatelem může být podmíněno schválením zjišťovacího protokolu předkládaného Objednatelem </w:t>
      </w:r>
      <w:r w:rsidR="00E535B3">
        <w:rPr>
          <w:b w:val="0"/>
          <w:bCs w:val="0"/>
          <w:smallCaps w:val="0"/>
          <w:lang w:val="cs-CZ"/>
        </w:rPr>
        <w:t>Investor</w:t>
      </w:r>
      <w:r w:rsidR="00400C3A">
        <w:rPr>
          <w:b w:val="0"/>
          <w:bCs w:val="0"/>
          <w:smallCaps w:val="0"/>
          <w:lang w:val="cs-CZ"/>
        </w:rPr>
        <w:t>ovi</w:t>
      </w:r>
      <w:r w:rsidR="00B65807">
        <w:rPr>
          <w:b w:val="0"/>
          <w:bCs w:val="0"/>
          <w:smallCaps w:val="0"/>
          <w:lang w:val="cs-CZ"/>
        </w:rPr>
        <w:t xml:space="preserve"> dle podmínek smlouvy mezi Objednatelem a </w:t>
      </w:r>
      <w:r w:rsidR="00E535B3">
        <w:rPr>
          <w:b w:val="0"/>
          <w:bCs w:val="0"/>
          <w:smallCaps w:val="0"/>
          <w:lang w:val="cs-CZ"/>
        </w:rPr>
        <w:t>Investorem.</w:t>
      </w:r>
      <w:r w:rsidR="00950141">
        <w:rPr>
          <w:b w:val="0"/>
          <w:bCs w:val="0"/>
          <w:smallCaps w:val="0"/>
          <w:lang w:val="cs-CZ"/>
        </w:rPr>
        <w:t xml:space="preserve"> Cena bude zaplacena za skutečně provedené a objednatelem odsouhlasené práce dle jednotkových cen (hodinových sazeb) uvedených v rozpočtu.</w:t>
      </w:r>
    </w:p>
    <w:p w14:paraId="5FDE69FF" w14:textId="679D1F98" w:rsidR="00232726" w:rsidRDefault="00523A2B" w:rsidP="008221C9">
      <w:pPr>
        <w:pStyle w:val="Nadpis2"/>
        <w:widowControl w:val="0"/>
        <w:tabs>
          <w:tab w:val="clear" w:pos="851"/>
        </w:tabs>
        <w:spacing w:before="120"/>
        <w:ind w:left="709"/>
        <w:rPr>
          <w:b w:val="0"/>
          <w:bCs w:val="0"/>
          <w:smallCaps w:val="0"/>
          <w:lang w:val="cs-CZ"/>
        </w:rPr>
      </w:pPr>
      <w:bookmarkStart w:id="73" w:name="_Ref461733837"/>
      <w:r>
        <w:rPr>
          <w:b w:val="0"/>
          <w:bCs w:val="0"/>
          <w:smallCaps w:val="0"/>
          <w:lang w:val="cs-CZ"/>
        </w:rPr>
        <w:t>Přílohou každé dílčí faktury musí být zjišťovací protokol, který obsahuje soupis prací</w:t>
      </w:r>
      <w:r w:rsidR="00B65807">
        <w:rPr>
          <w:b w:val="0"/>
          <w:bCs w:val="0"/>
          <w:smallCaps w:val="0"/>
          <w:lang w:val="cs-CZ"/>
        </w:rPr>
        <w:t xml:space="preserve"> (vynaloženého času)</w:t>
      </w:r>
      <w:r>
        <w:rPr>
          <w:b w:val="0"/>
          <w:bCs w:val="0"/>
          <w:smallCaps w:val="0"/>
          <w:lang w:val="cs-CZ"/>
        </w:rPr>
        <w:t xml:space="preserve">, za které má být provedená úhrada části Ceny díla. </w:t>
      </w:r>
      <w:r w:rsidR="00625F02" w:rsidRPr="00781F68">
        <w:rPr>
          <w:b w:val="0"/>
          <w:bCs w:val="0"/>
          <w:smallCaps w:val="0"/>
          <w:lang w:val="cs-CZ"/>
        </w:rPr>
        <w:t>Faktury</w:t>
      </w:r>
      <w:r w:rsidR="00997D70" w:rsidRPr="00781F68">
        <w:rPr>
          <w:b w:val="0"/>
          <w:bCs w:val="0"/>
          <w:smallCaps w:val="0"/>
          <w:lang w:val="cs-CZ"/>
        </w:rPr>
        <w:t xml:space="preserve"> musí obsahovat údaje v souladu s</w:t>
      </w:r>
      <w:r w:rsidR="008D3503">
        <w:rPr>
          <w:b w:val="0"/>
          <w:bCs w:val="0"/>
          <w:smallCaps w:val="0"/>
          <w:lang w:val="cs-CZ"/>
        </w:rPr>
        <w:t> </w:t>
      </w:r>
      <w:r w:rsidR="00997D70" w:rsidRPr="00781F68">
        <w:rPr>
          <w:b w:val="0"/>
          <w:bCs w:val="0"/>
          <w:smallCaps w:val="0"/>
          <w:lang w:val="cs-CZ"/>
        </w:rPr>
        <w:t>§</w:t>
      </w:r>
      <w:r w:rsidR="008D3503">
        <w:rPr>
          <w:b w:val="0"/>
          <w:bCs w:val="0"/>
          <w:smallCaps w:val="0"/>
          <w:lang w:val="cs-CZ"/>
        </w:rPr>
        <w:t> </w:t>
      </w:r>
      <w:r w:rsidR="00997D70" w:rsidRPr="00781F68">
        <w:rPr>
          <w:b w:val="0"/>
          <w:bCs w:val="0"/>
          <w:smallCaps w:val="0"/>
          <w:lang w:val="cs-CZ"/>
        </w:rPr>
        <w:t>29</w:t>
      </w:r>
      <w:r w:rsidR="008D3503">
        <w:rPr>
          <w:b w:val="0"/>
          <w:bCs w:val="0"/>
          <w:smallCaps w:val="0"/>
          <w:lang w:val="cs-CZ"/>
        </w:rPr>
        <w:t> </w:t>
      </w:r>
      <w:r w:rsidR="00B53372">
        <w:rPr>
          <w:b w:val="0"/>
          <w:bCs w:val="0"/>
          <w:smallCaps w:val="0"/>
          <w:lang w:val="cs-CZ"/>
        </w:rPr>
        <w:t>Zákona o DPH</w:t>
      </w:r>
      <w:r w:rsidR="00232726">
        <w:rPr>
          <w:b w:val="0"/>
          <w:bCs w:val="0"/>
          <w:smallCaps w:val="0"/>
          <w:lang w:val="cs-CZ"/>
        </w:rPr>
        <w:t xml:space="preserve"> a další údaje požadované Právními předpisy</w:t>
      </w:r>
      <w:bookmarkEnd w:id="73"/>
      <w:r w:rsidR="00ED50B4">
        <w:rPr>
          <w:b w:val="0"/>
          <w:bCs w:val="0"/>
          <w:smallCaps w:val="0"/>
          <w:lang w:val="cs-CZ"/>
        </w:rPr>
        <w:t xml:space="preserve">. </w:t>
      </w:r>
    </w:p>
    <w:p w14:paraId="43B24678" w14:textId="60F7AD2C" w:rsidR="006B0BAF" w:rsidRPr="00781F68" w:rsidRDefault="00AE49CB"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Splatnost </w:t>
      </w:r>
      <w:r w:rsidRPr="00950141">
        <w:rPr>
          <w:b w:val="0"/>
          <w:bCs w:val="0"/>
          <w:smallCaps w:val="0"/>
          <w:lang w:val="cs-CZ"/>
        </w:rPr>
        <w:t>faktur je třicet (</w:t>
      </w:r>
      <w:r w:rsidRPr="00950141">
        <w:rPr>
          <w:b w:val="0"/>
          <w:smallCaps w:val="0"/>
          <w:lang w:val="cs-CZ"/>
        </w:rPr>
        <w:t>30)</w:t>
      </w:r>
      <w:r w:rsidRPr="00950141">
        <w:rPr>
          <w:b w:val="0"/>
          <w:bCs w:val="0"/>
          <w:smallCaps w:val="0"/>
          <w:lang w:val="cs-CZ"/>
        </w:rPr>
        <w:t xml:space="preserve"> kalendářních dnů od jejich</w:t>
      </w:r>
      <w:r w:rsidRPr="00781F68">
        <w:rPr>
          <w:b w:val="0"/>
          <w:bCs w:val="0"/>
          <w:smallCaps w:val="0"/>
          <w:lang w:val="cs-CZ"/>
        </w:rPr>
        <w:t xml:space="preserve"> doručení na </w:t>
      </w:r>
      <w:r w:rsidR="00E121A9" w:rsidRPr="00781F68">
        <w:rPr>
          <w:b w:val="0"/>
          <w:bCs w:val="0"/>
          <w:smallCaps w:val="0"/>
          <w:lang w:val="cs-CZ"/>
        </w:rPr>
        <w:t xml:space="preserve">korespondenční </w:t>
      </w:r>
      <w:r w:rsidRPr="00781F68">
        <w:rPr>
          <w:b w:val="0"/>
          <w:bCs w:val="0"/>
          <w:smallCaps w:val="0"/>
          <w:lang w:val="cs-CZ"/>
        </w:rPr>
        <w:t xml:space="preserve">adresu Objednatele uvedenou v záhlaví této Smlouvy. Pokud bude </w:t>
      </w:r>
      <w:r w:rsidR="00DA3384" w:rsidRPr="00781F68">
        <w:rPr>
          <w:b w:val="0"/>
          <w:bCs w:val="0"/>
          <w:smallCaps w:val="0"/>
          <w:lang w:val="cs-CZ"/>
        </w:rPr>
        <w:t>f</w:t>
      </w:r>
      <w:r w:rsidRPr="00781F68">
        <w:rPr>
          <w:b w:val="0"/>
          <w:bCs w:val="0"/>
          <w:smallCaps w:val="0"/>
          <w:lang w:val="cs-CZ"/>
        </w:rPr>
        <w:t>aktura vrác</w:t>
      </w:r>
      <w:r w:rsidR="00DA3384" w:rsidRPr="00781F68">
        <w:rPr>
          <w:b w:val="0"/>
          <w:bCs w:val="0"/>
          <w:smallCaps w:val="0"/>
          <w:lang w:val="cs-CZ"/>
        </w:rPr>
        <w:t>ena poštou jako nedoručená, tak</w:t>
      </w:r>
      <w:r w:rsidR="008D3503">
        <w:rPr>
          <w:b w:val="0"/>
          <w:bCs w:val="0"/>
          <w:smallCaps w:val="0"/>
          <w:lang w:val="cs-CZ"/>
        </w:rPr>
        <w:t xml:space="preserve"> </w:t>
      </w:r>
      <w:r w:rsidRPr="00781F68">
        <w:rPr>
          <w:b w:val="0"/>
          <w:bCs w:val="0"/>
          <w:smallCaps w:val="0"/>
          <w:lang w:val="cs-CZ"/>
        </w:rPr>
        <w:t xml:space="preserve">platí, že byla doručena ke dni, kdy byl doporučený dopis s doručenkou obsahující </w:t>
      </w:r>
      <w:r w:rsidR="00DA3384" w:rsidRPr="00781F68">
        <w:rPr>
          <w:b w:val="0"/>
          <w:bCs w:val="0"/>
          <w:smallCaps w:val="0"/>
          <w:lang w:val="cs-CZ"/>
        </w:rPr>
        <w:t>f</w:t>
      </w:r>
      <w:r w:rsidRPr="00781F68">
        <w:rPr>
          <w:b w:val="0"/>
          <w:bCs w:val="0"/>
          <w:smallCaps w:val="0"/>
          <w:lang w:val="cs-CZ"/>
        </w:rPr>
        <w:t xml:space="preserve">akturu vrácen Zhotoviteli zpět. </w:t>
      </w:r>
      <w:r w:rsidR="006B0BAF" w:rsidRPr="00781F68">
        <w:rPr>
          <w:b w:val="0"/>
          <w:bCs w:val="0"/>
          <w:smallCaps w:val="0"/>
          <w:lang w:val="cs-CZ"/>
        </w:rPr>
        <w:t>Připadne-li termín splatnosti na den, který není Pracovním dnem, posouvá se termín splatnosti na nejbližší následující Pracovní den.</w:t>
      </w:r>
    </w:p>
    <w:p w14:paraId="29464E73" w14:textId="4F7AA423" w:rsidR="00684178" w:rsidRPr="00781F68" w:rsidRDefault="00684178"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Pokud faktura uvedené podmínky dle článku </w:t>
      </w:r>
      <w:r w:rsidRPr="00ED50B4">
        <w:rPr>
          <w:b w:val="0"/>
          <w:bCs w:val="0"/>
          <w:smallCaps w:val="0"/>
          <w:lang w:val="cs-CZ"/>
        </w:rPr>
        <w:fldChar w:fldCharType="begin"/>
      </w:r>
      <w:r w:rsidRPr="00ED50B4">
        <w:rPr>
          <w:b w:val="0"/>
          <w:bCs w:val="0"/>
          <w:smallCaps w:val="0"/>
          <w:lang w:val="cs-CZ"/>
        </w:rPr>
        <w:instrText xml:space="preserve"> REF _Ref461733837 \r \h </w:instrText>
      </w:r>
      <w:r w:rsidR="0082155F" w:rsidRPr="00ED50B4">
        <w:rPr>
          <w:b w:val="0"/>
          <w:bCs w:val="0"/>
          <w:smallCaps w:val="0"/>
          <w:lang w:val="cs-CZ"/>
        </w:rPr>
        <w:instrText xml:space="preserve"> \* MERGEFORMAT </w:instrText>
      </w:r>
      <w:r w:rsidRPr="00ED50B4">
        <w:rPr>
          <w:b w:val="0"/>
          <w:bCs w:val="0"/>
          <w:smallCaps w:val="0"/>
          <w:lang w:val="cs-CZ"/>
        </w:rPr>
      </w:r>
      <w:r w:rsidRPr="00ED50B4">
        <w:rPr>
          <w:b w:val="0"/>
          <w:bCs w:val="0"/>
          <w:smallCaps w:val="0"/>
          <w:lang w:val="cs-CZ"/>
        </w:rPr>
        <w:fldChar w:fldCharType="separate"/>
      </w:r>
      <w:r w:rsidR="00955735">
        <w:rPr>
          <w:b w:val="0"/>
          <w:bCs w:val="0"/>
          <w:smallCaps w:val="0"/>
          <w:lang w:val="cs-CZ"/>
        </w:rPr>
        <w:t>11.7</w:t>
      </w:r>
      <w:r w:rsidRPr="00ED50B4">
        <w:rPr>
          <w:b w:val="0"/>
          <w:bCs w:val="0"/>
          <w:smallCaps w:val="0"/>
          <w:lang w:val="cs-CZ"/>
        </w:rPr>
        <w:fldChar w:fldCharType="end"/>
      </w:r>
      <w:r w:rsidRPr="00781F68">
        <w:rPr>
          <w:b w:val="0"/>
          <w:bCs w:val="0"/>
          <w:smallCaps w:val="0"/>
          <w:lang w:val="cs-CZ"/>
        </w:rPr>
        <w:t xml:space="preserve"> Smlouvy nesplňuje, je Objednatel oprávněn ji vrátit zpět Zhotoviteli a nebude na jejím základě povinen učinit žádnou platbu. Po doručení řádně opravené faktury Objednateli počíná běžet nová lhůta splatnosti.</w:t>
      </w:r>
    </w:p>
    <w:p w14:paraId="093C57FD" w14:textId="680E090D" w:rsidR="00AE49CB" w:rsidRDefault="00AE49CB" w:rsidP="008221C9">
      <w:pPr>
        <w:pStyle w:val="Nadpis2"/>
        <w:widowControl w:val="0"/>
        <w:tabs>
          <w:tab w:val="clear" w:pos="851"/>
        </w:tabs>
        <w:spacing w:before="120"/>
        <w:ind w:left="709"/>
        <w:rPr>
          <w:b w:val="0"/>
          <w:smallCaps w:val="0"/>
          <w:lang w:val="cs-CZ"/>
        </w:rPr>
      </w:pPr>
      <w:r w:rsidRPr="00781F68">
        <w:rPr>
          <w:b w:val="0"/>
          <w:smallCaps w:val="0"/>
          <w:lang w:val="cs-CZ"/>
        </w:rPr>
        <w:t xml:space="preserve">Pro vyloučení všech pochybností, i když Objednatel obdržel fakturu Zhotovitele, není </w:t>
      </w:r>
      <w:r w:rsidRPr="00781F68">
        <w:rPr>
          <w:b w:val="0"/>
          <w:bCs w:val="0"/>
          <w:smallCaps w:val="0"/>
          <w:lang w:val="cs-CZ"/>
        </w:rPr>
        <w:t>Objednatel</w:t>
      </w:r>
      <w:r w:rsidRPr="00781F68">
        <w:rPr>
          <w:b w:val="0"/>
          <w:smallCaps w:val="0"/>
          <w:lang w:val="cs-CZ"/>
        </w:rPr>
        <w:t xml:space="preserve"> v prodlení s úhradou, pokud Objednatel neposkytne Zhotoviteli úhradu dle takové faktury v rozsahu, v jakém je Zhotovitel v prodlení s příslušnou částí plnění dle této Smlouvy</w:t>
      </w:r>
      <w:r w:rsidR="00724C0B" w:rsidRPr="00781F68">
        <w:rPr>
          <w:b w:val="0"/>
          <w:smallCaps w:val="0"/>
          <w:lang w:val="cs-CZ"/>
        </w:rPr>
        <w:t>.</w:t>
      </w:r>
    </w:p>
    <w:p w14:paraId="7D7E3539" w14:textId="77777777" w:rsidR="00087FE6" w:rsidRPr="00087FE6" w:rsidRDefault="00087FE6" w:rsidP="00087FE6">
      <w:pPr>
        <w:pStyle w:val="Normal2"/>
        <w:rPr>
          <w:lang w:val="cs-CZ"/>
        </w:rPr>
      </w:pPr>
    </w:p>
    <w:p w14:paraId="6B083FF4" w14:textId="77777777" w:rsidR="0020784F" w:rsidRPr="00781F68" w:rsidRDefault="00D72FDF" w:rsidP="008221C9">
      <w:pPr>
        <w:pStyle w:val="Nadpis1"/>
        <w:widowControl w:val="0"/>
        <w:tabs>
          <w:tab w:val="clear" w:pos="709"/>
        </w:tabs>
        <w:spacing w:before="240"/>
        <w:rPr>
          <w:lang w:val="cs-CZ"/>
        </w:rPr>
      </w:pPr>
      <w:bookmarkStart w:id="74" w:name="_Ref461796985"/>
      <w:bookmarkStart w:id="75" w:name="_Ref461735638"/>
      <w:bookmarkStart w:id="76" w:name="_Toc151976231"/>
      <w:bookmarkStart w:id="77" w:name="_Toc151989712"/>
      <w:bookmarkStart w:id="78" w:name="_Toc151989840"/>
      <w:bookmarkStart w:id="79" w:name="_Toc389467144"/>
      <w:r w:rsidRPr="00781F68">
        <w:rPr>
          <w:lang w:val="cs-CZ"/>
        </w:rPr>
        <w:t>Bankovní záruka</w:t>
      </w:r>
      <w:bookmarkEnd w:id="74"/>
    </w:p>
    <w:p w14:paraId="62558ED4" w14:textId="6DCCD56C" w:rsidR="00D72FDF" w:rsidRDefault="00D72FDF" w:rsidP="00B65807">
      <w:pPr>
        <w:pStyle w:val="Nadpis2"/>
        <w:widowControl w:val="0"/>
        <w:tabs>
          <w:tab w:val="clear" w:pos="851"/>
        </w:tabs>
        <w:spacing w:before="120"/>
        <w:ind w:left="709"/>
        <w:rPr>
          <w:b w:val="0"/>
          <w:bCs w:val="0"/>
          <w:smallCaps w:val="0"/>
          <w:lang w:val="cs-CZ"/>
        </w:rPr>
      </w:pPr>
      <w:bookmarkStart w:id="80" w:name="_Ref525146043"/>
      <w:bookmarkStart w:id="81" w:name="_Ref439505290"/>
      <w:r w:rsidRPr="00781F68">
        <w:rPr>
          <w:b w:val="0"/>
          <w:bCs w:val="0"/>
          <w:smallCaps w:val="0"/>
          <w:lang w:val="cs-CZ"/>
        </w:rPr>
        <w:t xml:space="preserve">Zhotovitel </w:t>
      </w:r>
      <w:bookmarkEnd w:id="80"/>
      <w:bookmarkEnd w:id="81"/>
      <w:r w:rsidR="0060271F">
        <w:rPr>
          <w:b w:val="0"/>
          <w:bCs w:val="0"/>
          <w:smallCaps w:val="0"/>
          <w:lang w:val="cs-CZ"/>
        </w:rPr>
        <w:t>zajištění</w:t>
      </w:r>
      <w:r w:rsidR="00B65807">
        <w:rPr>
          <w:b w:val="0"/>
          <w:bCs w:val="0"/>
          <w:smallCaps w:val="0"/>
          <w:lang w:val="cs-CZ"/>
        </w:rPr>
        <w:t xml:space="preserve"> povinností Zhotovitele bankovní zárukou nepožaduje</w:t>
      </w:r>
      <w:r w:rsidRPr="00781F68">
        <w:rPr>
          <w:b w:val="0"/>
          <w:bCs w:val="0"/>
          <w:smallCaps w:val="0"/>
          <w:lang w:val="cs-CZ"/>
        </w:rPr>
        <w:t xml:space="preserve">. </w:t>
      </w:r>
    </w:p>
    <w:p w14:paraId="66248B0A" w14:textId="77777777" w:rsidR="00087FE6" w:rsidRPr="00087FE6" w:rsidRDefault="00087FE6" w:rsidP="00087FE6">
      <w:pPr>
        <w:pStyle w:val="Normal2"/>
        <w:rPr>
          <w:lang w:val="cs-CZ"/>
        </w:rPr>
      </w:pPr>
    </w:p>
    <w:p w14:paraId="6F3D74A9" w14:textId="63E4A06E" w:rsidR="001406D7" w:rsidRPr="00781F68" w:rsidRDefault="001406D7" w:rsidP="008221C9">
      <w:pPr>
        <w:pStyle w:val="Nadpis1"/>
        <w:widowControl w:val="0"/>
        <w:tabs>
          <w:tab w:val="clear" w:pos="709"/>
        </w:tabs>
        <w:spacing w:before="240"/>
        <w:rPr>
          <w:lang w:val="cs-CZ"/>
        </w:rPr>
      </w:pPr>
      <w:bookmarkStart w:id="82" w:name="_Ref461795664"/>
      <w:r w:rsidRPr="00781F68">
        <w:rPr>
          <w:lang w:val="cs-CZ"/>
        </w:rPr>
        <w:t>Odpovědnost za vady díla</w:t>
      </w:r>
      <w:bookmarkEnd w:id="75"/>
      <w:bookmarkEnd w:id="82"/>
    </w:p>
    <w:p w14:paraId="23B17713" w14:textId="6CA9AC04" w:rsidR="00607B21" w:rsidRPr="00781F68" w:rsidRDefault="00607B21" w:rsidP="008221C9">
      <w:pPr>
        <w:pStyle w:val="Nadpis2"/>
        <w:widowControl w:val="0"/>
        <w:tabs>
          <w:tab w:val="clear" w:pos="851"/>
        </w:tabs>
        <w:spacing w:before="120"/>
        <w:ind w:left="709"/>
        <w:rPr>
          <w:b w:val="0"/>
          <w:bCs w:val="0"/>
          <w:smallCaps w:val="0"/>
          <w:lang w:val="cs-CZ"/>
        </w:rPr>
      </w:pPr>
      <w:bookmarkStart w:id="83" w:name="_Ref421689733"/>
      <w:r w:rsidRPr="00781F68">
        <w:rPr>
          <w:b w:val="0"/>
          <w:bCs w:val="0"/>
          <w:smallCaps w:val="0"/>
          <w:lang w:val="cs-CZ"/>
        </w:rPr>
        <w:t>Zhotovitel odpovídá Objednateli za vady, které Dílo nebo jakákoli jeho součást má v okamžiku převzetí Objednatelem dle čl</w:t>
      </w:r>
      <w:r w:rsidR="002C72A0" w:rsidRPr="00781F68">
        <w:rPr>
          <w:b w:val="0"/>
          <w:bCs w:val="0"/>
          <w:smallCaps w:val="0"/>
          <w:lang w:val="cs-CZ"/>
        </w:rPr>
        <w:t xml:space="preserve">ánku </w:t>
      </w:r>
      <w:r w:rsidR="002C72A0" w:rsidRPr="00781F68">
        <w:rPr>
          <w:b w:val="0"/>
          <w:bCs w:val="0"/>
          <w:smallCaps w:val="0"/>
          <w:lang w:val="cs-CZ"/>
        </w:rPr>
        <w:fldChar w:fldCharType="begin"/>
      </w:r>
      <w:r w:rsidR="002C72A0" w:rsidRPr="00781F68">
        <w:rPr>
          <w:b w:val="0"/>
          <w:bCs w:val="0"/>
          <w:smallCaps w:val="0"/>
          <w:lang w:val="cs-CZ"/>
        </w:rPr>
        <w:instrText xml:space="preserve"> REF _Ref461793243 \r \h </w:instrText>
      </w:r>
      <w:r w:rsidR="0082155F" w:rsidRPr="00781F68">
        <w:rPr>
          <w:b w:val="0"/>
          <w:bCs w:val="0"/>
          <w:smallCaps w:val="0"/>
          <w:lang w:val="cs-CZ"/>
        </w:rPr>
        <w:instrText xml:space="preserve"> \* MERGEFORMAT </w:instrText>
      </w:r>
      <w:r w:rsidR="002C72A0" w:rsidRPr="00781F68">
        <w:rPr>
          <w:b w:val="0"/>
          <w:bCs w:val="0"/>
          <w:smallCaps w:val="0"/>
          <w:lang w:val="cs-CZ"/>
        </w:rPr>
      </w:r>
      <w:r w:rsidR="002C72A0" w:rsidRPr="00781F68">
        <w:rPr>
          <w:b w:val="0"/>
          <w:bCs w:val="0"/>
          <w:smallCaps w:val="0"/>
          <w:lang w:val="cs-CZ"/>
        </w:rPr>
        <w:fldChar w:fldCharType="separate"/>
      </w:r>
      <w:r w:rsidR="00955735">
        <w:rPr>
          <w:b w:val="0"/>
          <w:bCs w:val="0"/>
          <w:smallCaps w:val="0"/>
          <w:lang w:val="cs-CZ"/>
        </w:rPr>
        <w:t>10</w:t>
      </w:r>
      <w:r w:rsidR="002C72A0" w:rsidRPr="00781F68">
        <w:rPr>
          <w:b w:val="0"/>
          <w:bCs w:val="0"/>
          <w:smallCaps w:val="0"/>
          <w:lang w:val="cs-CZ"/>
        </w:rPr>
        <w:fldChar w:fldCharType="end"/>
      </w:r>
      <w:r w:rsidR="002C72A0" w:rsidRPr="00781F68">
        <w:rPr>
          <w:b w:val="0"/>
          <w:bCs w:val="0"/>
          <w:smallCaps w:val="0"/>
          <w:lang w:val="cs-CZ"/>
        </w:rPr>
        <w:t xml:space="preserve"> Smlouvy</w:t>
      </w:r>
      <w:r w:rsidRPr="00781F68">
        <w:rPr>
          <w:b w:val="0"/>
          <w:bCs w:val="0"/>
          <w:smallCaps w:val="0"/>
          <w:lang w:val="cs-CZ"/>
        </w:rPr>
        <w:t>, bez ohledu na to, zda byly Objednatelem při přebírání zjištěny nebo nikoli („</w:t>
      </w:r>
      <w:r w:rsidRPr="00781F68">
        <w:rPr>
          <w:bCs w:val="0"/>
          <w:smallCaps w:val="0"/>
          <w:lang w:val="cs-CZ"/>
        </w:rPr>
        <w:t>Vady díla</w:t>
      </w:r>
      <w:r w:rsidRPr="00781F68">
        <w:rPr>
          <w:b w:val="0"/>
          <w:bCs w:val="0"/>
          <w:smallCaps w:val="0"/>
          <w:lang w:val="cs-CZ"/>
        </w:rPr>
        <w:t>“). Vada díla však musí být uplatněna n</w:t>
      </w:r>
      <w:r w:rsidR="007446FC" w:rsidRPr="00781F68">
        <w:rPr>
          <w:b w:val="0"/>
          <w:bCs w:val="0"/>
          <w:smallCaps w:val="0"/>
          <w:lang w:val="cs-CZ"/>
        </w:rPr>
        <w:t>ejpozději do konce záruční doby</w:t>
      </w:r>
      <w:r w:rsidRPr="00781F68">
        <w:rPr>
          <w:b w:val="0"/>
          <w:bCs w:val="0"/>
          <w:smallCaps w:val="0"/>
          <w:lang w:val="cs-CZ"/>
        </w:rPr>
        <w:t>.</w:t>
      </w:r>
      <w:bookmarkEnd w:id="83"/>
    </w:p>
    <w:p w14:paraId="6A31DB28" w14:textId="5C6566C3" w:rsidR="00607B21" w:rsidRPr="00781F68" w:rsidRDefault="00607B21" w:rsidP="008221C9">
      <w:pPr>
        <w:pStyle w:val="Nadpis2"/>
        <w:widowControl w:val="0"/>
        <w:tabs>
          <w:tab w:val="clear" w:pos="851"/>
        </w:tabs>
        <w:spacing w:before="120"/>
        <w:ind w:left="709"/>
        <w:rPr>
          <w:b w:val="0"/>
          <w:bCs w:val="0"/>
          <w:smallCaps w:val="0"/>
          <w:lang w:val="cs-CZ"/>
        </w:rPr>
      </w:pPr>
      <w:bookmarkStart w:id="84" w:name="_Ref462262289"/>
      <w:r w:rsidRPr="00781F68">
        <w:rPr>
          <w:b w:val="0"/>
          <w:bCs w:val="0"/>
          <w:smallCaps w:val="0"/>
          <w:lang w:val="cs-CZ"/>
        </w:rPr>
        <w:t xml:space="preserve">Zhotovitel poskytuje Objednateli záruku za jakost, že Dílo a jakákoli jeho součást budou plně funkční, použitelné a prosty jakýchkoliv Vad díla během celé </w:t>
      </w:r>
      <w:r w:rsidR="004B7921" w:rsidRPr="00781F68">
        <w:rPr>
          <w:b w:val="0"/>
          <w:bCs w:val="0"/>
          <w:smallCaps w:val="0"/>
          <w:lang w:val="cs-CZ"/>
        </w:rPr>
        <w:t>z</w:t>
      </w:r>
      <w:r w:rsidRPr="00781F68">
        <w:rPr>
          <w:b w:val="0"/>
          <w:bCs w:val="0"/>
          <w:smallCaps w:val="0"/>
          <w:lang w:val="cs-CZ"/>
        </w:rPr>
        <w:t>áruční doby</w:t>
      </w:r>
      <w:r w:rsidR="004B7921" w:rsidRPr="00781F68">
        <w:rPr>
          <w:b w:val="0"/>
          <w:bCs w:val="0"/>
          <w:smallCaps w:val="0"/>
          <w:lang w:val="cs-CZ"/>
        </w:rPr>
        <w:t xml:space="preserve"> dle článku</w:t>
      </w:r>
      <w:r w:rsidR="007C1F2C">
        <w:rPr>
          <w:b w:val="0"/>
          <w:bCs w:val="0"/>
          <w:smallCaps w:val="0"/>
          <w:lang w:val="cs-CZ"/>
        </w:rPr>
        <w:t xml:space="preserve"> </w:t>
      </w:r>
      <w:r w:rsidR="00481E9C">
        <w:rPr>
          <w:b w:val="0"/>
          <w:bCs w:val="0"/>
          <w:smallCaps w:val="0"/>
          <w:lang w:val="cs-CZ"/>
        </w:rPr>
        <w:fldChar w:fldCharType="begin"/>
      </w:r>
      <w:r w:rsidR="00481E9C">
        <w:rPr>
          <w:b w:val="0"/>
          <w:bCs w:val="0"/>
          <w:smallCaps w:val="0"/>
          <w:lang w:val="cs-CZ"/>
        </w:rPr>
        <w:instrText xml:space="preserve"> REF _Ref461804219 \r \h </w:instrText>
      </w:r>
      <w:r w:rsidR="00481E9C">
        <w:rPr>
          <w:b w:val="0"/>
          <w:bCs w:val="0"/>
          <w:smallCaps w:val="0"/>
          <w:lang w:val="cs-CZ"/>
        </w:rPr>
      </w:r>
      <w:r w:rsidR="00481E9C">
        <w:rPr>
          <w:b w:val="0"/>
          <w:bCs w:val="0"/>
          <w:smallCaps w:val="0"/>
          <w:lang w:val="cs-CZ"/>
        </w:rPr>
        <w:fldChar w:fldCharType="separate"/>
      </w:r>
      <w:r w:rsidR="00955735">
        <w:rPr>
          <w:b w:val="0"/>
          <w:bCs w:val="0"/>
          <w:smallCaps w:val="0"/>
          <w:lang w:val="cs-CZ"/>
        </w:rPr>
        <w:t>13.6</w:t>
      </w:r>
      <w:r w:rsidR="00481E9C">
        <w:rPr>
          <w:b w:val="0"/>
          <w:bCs w:val="0"/>
          <w:smallCaps w:val="0"/>
          <w:lang w:val="cs-CZ"/>
        </w:rPr>
        <w:fldChar w:fldCharType="end"/>
      </w:r>
      <w:r w:rsidR="00ED50B4">
        <w:rPr>
          <w:b w:val="0"/>
          <w:bCs w:val="0"/>
          <w:smallCaps w:val="0"/>
          <w:lang w:val="cs-CZ"/>
        </w:rPr>
        <w:t> </w:t>
      </w:r>
      <w:r w:rsidR="004B7921" w:rsidRPr="00781F68">
        <w:rPr>
          <w:b w:val="0"/>
          <w:bCs w:val="0"/>
          <w:smallCaps w:val="0"/>
          <w:lang w:val="cs-CZ"/>
        </w:rPr>
        <w:t>Smlouvy</w:t>
      </w:r>
      <w:r w:rsidRPr="00781F68">
        <w:rPr>
          <w:b w:val="0"/>
          <w:bCs w:val="0"/>
          <w:smallCaps w:val="0"/>
          <w:lang w:val="cs-CZ"/>
        </w:rPr>
        <w:t>.</w:t>
      </w:r>
      <w:bookmarkEnd w:id="84"/>
    </w:p>
    <w:p w14:paraId="15B183C5" w14:textId="77777777"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je povinen při předání Díla s opravenými Vadami díla vydat Objednateli dokumentaci související s touto opravou.</w:t>
      </w:r>
    </w:p>
    <w:p w14:paraId="5618E82B" w14:textId="12A07AB5"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Odstraněním Vad díla nezaniká právo Objednatele požadovat případnou náhradu škody </w:t>
      </w:r>
      <w:r w:rsidRPr="00781F68">
        <w:rPr>
          <w:b w:val="0"/>
          <w:bCs w:val="0"/>
          <w:smallCaps w:val="0"/>
          <w:lang w:val="cs-CZ"/>
        </w:rPr>
        <w:lastRenderedPageBreak/>
        <w:t xml:space="preserve">způsobenou </w:t>
      </w:r>
      <w:r w:rsidR="00FB2008">
        <w:rPr>
          <w:b w:val="0"/>
          <w:bCs w:val="0"/>
          <w:smallCaps w:val="0"/>
          <w:lang w:val="cs-CZ"/>
        </w:rPr>
        <w:t>V</w:t>
      </w:r>
      <w:r w:rsidRPr="00781F68">
        <w:rPr>
          <w:b w:val="0"/>
          <w:bCs w:val="0"/>
          <w:smallCaps w:val="0"/>
          <w:lang w:val="cs-CZ"/>
        </w:rPr>
        <w:t>adami na předaném Díle.</w:t>
      </w:r>
    </w:p>
    <w:p w14:paraId="148F9E07" w14:textId="77777777" w:rsidR="00607B21" w:rsidRPr="00781F68" w:rsidRDefault="00607B2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neodpovídá za:</w:t>
      </w:r>
    </w:p>
    <w:p w14:paraId="64AE354D" w14:textId="77777777" w:rsidR="00607B21" w:rsidRPr="00781F68" w:rsidRDefault="00607B21" w:rsidP="008221C9">
      <w:pPr>
        <w:pStyle w:val="Textkomente"/>
        <w:keepNext/>
        <w:widowControl w:val="0"/>
        <w:numPr>
          <w:ilvl w:val="3"/>
          <w:numId w:val="22"/>
        </w:numPr>
        <w:tabs>
          <w:tab w:val="clear" w:pos="1418"/>
        </w:tabs>
        <w:ind w:left="1134"/>
        <w:rPr>
          <w:sz w:val="22"/>
          <w:szCs w:val="22"/>
          <w:lang w:val="cs-CZ"/>
        </w:rPr>
      </w:pPr>
      <w:r w:rsidRPr="00781F68">
        <w:rPr>
          <w:sz w:val="22"/>
          <w:szCs w:val="22"/>
          <w:lang w:val="cs-CZ"/>
        </w:rPr>
        <w:t xml:space="preserve">vady Díla, které byly způsobeny </w:t>
      </w:r>
      <w:r w:rsidR="00D21AB5" w:rsidRPr="00781F68">
        <w:rPr>
          <w:sz w:val="22"/>
          <w:szCs w:val="22"/>
          <w:lang w:val="cs-CZ"/>
        </w:rPr>
        <w:t>V</w:t>
      </w:r>
      <w:r w:rsidRPr="00781F68">
        <w:rPr>
          <w:sz w:val="22"/>
          <w:szCs w:val="22"/>
          <w:lang w:val="cs-CZ"/>
        </w:rPr>
        <w:t>yšší mocí, případně běžným opotřebením;</w:t>
      </w:r>
    </w:p>
    <w:p w14:paraId="0A3FC51C" w14:textId="77777777" w:rsidR="00607B21" w:rsidRPr="00781F68" w:rsidRDefault="00607B21" w:rsidP="00950141">
      <w:pPr>
        <w:pStyle w:val="Textkomente"/>
        <w:keepNext/>
        <w:widowControl w:val="0"/>
        <w:tabs>
          <w:tab w:val="clear" w:pos="1418"/>
        </w:tabs>
        <w:ind w:left="1134"/>
        <w:jc w:val="both"/>
        <w:rPr>
          <w:sz w:val="22"/>
          <w:szCs w:val="22"/>
          <w:lang w:val="cs-CZ"/>
        </w:rPr>
      </w:pPr>
      <w:r w:rsidRPr="00781F68">
        <w:rPr>
          <w:sz w:val="22"/>
          <w:szCs w:val="22"/>
          <w:lang w:val="cs-CZ"/>
        </w:rPr>
        <w:t xml:space="preserve">vady způsobené změnami, které si Objednatel vyžádal a o jejichž nevhodnosti byl informován Zhotovitelem písemným zápisem ve Stavebním deníku; </w:t>
      </w:r>
    </w:p>
    <w:p w14:paraId="4B79797F" w14:textId="77777777" w:rsidR="00607B21" w:rsidRPr="00781F68" w:rsidRDefault="00607B21" w:rsidP="008221C9">
      <w:pPr>
        <w:pStyle w:val="Textkomente"/>
        <w:keepNext/>
        <w:widowControl w:val="0"/>
        <w:tabs>
          <w:tab w:val="clear" w:pos="1418"/>
        </w:tabs>
        <w:ind w:left="1134"/>
        <w:rPr>
          <w:sz w:val="22"/>
          <w:szCs w:val="22"/>
          <w:lang w:val="cs-CZ"/>
        </w:rPr>
      </w:pPr>
      <w:r w:rsidRPr="00781F68">
        <w:rPr>
          <w:sz w:val="22"/>
          <w:szCs w:val="22"/>
          <w:lang w:val="cs-CZ"/>
        </w:rPr>
        <w:t>vady vzniklé nevhodným či jiným použitím předmětu Díla, než k jakému je určen;</w:t>
      </w:r>
    </w:p>
    <w:p w14:paraId="0E36CB11" w14:textId="77777777" w:rsidR="00607B21" w:rsidRPr="00781F68" w:rsidRDefault="00607B21" w:rsidP="00950141">
      <w:pPr>
        <w:pStyle w:val="Textkomente"/>
        <w:keepNext/>
        <w:widowControl w:val="0"/>
        <w:tabs>
          <w:tab w:val="clear" w:pos="1418"/>
        </w:tabs>
        <w:ind w:left="1134"/>
        <w:jc w:val="both"/>
        <w:rPr>
          <w:sz w:val="22"/>
          <w:szCs w:val="22"/>
          <w:lang w:val="cs-CZ"/>
        </w:rPr>
      </w:pPr>
      <w:r w:rsidRPr="00781F68">
        <w:rPr>
          <w:sz w:val="22"/>
          <w:szCs w:val="22"/>
          <w:lang w:val="cs-CZ"/>
        </w:rPr>
        <w:t>vady způsobené nesprávností podkladů předaných Objednatelem Zhotoviteli, které Zhotovitel nebyl schopen s vynaložením veškeré odborné péče odhalit.</w:t>
      </w:r>
    </w:p>
    <w:p w14:paraId="6C690453" w14:textId="3FF737E0" w:rsidR="00A552D4" w:rsidRPr="00E535B3" w:rsidRDefault="00A552D4" w:rsidP="00FB2008">
      <w:pPr>
        <w:pStyle w:val="Nadpis2"/>
        <w:widowControl w:val="0"/>
        <w:tabs>
          <w:tab w:val="clear" w:pos="851"/>
        </w:tabs>
        <w:spacing w:before="120"/>
        <w:ind w:left="709"/>
        <w:rPr>
          <w:lang w:val="cs-CZ"/>
        </w:rPr>
      </w:pPr>
      <w:bookmarkStart w:id="85" w:name="_Ref461804219"/>
      <w:r w:rsidRPr="00781F68">
        <w:rPr>
          <w:b w:val="0"/>
          <w:bCs w:val="0"/>
          <w:smallCaps w:val="0"/>
          <w:lang w:val="cs-CZ"/>
        </w:rPr>
        <w:t>Zhotovitel poskytuje Objednateli na Dílo a jeho jednotlivé části</w:t>
      </w:r>
      <w:r w:rsidR="00881FAE" w:rsidRPr="00781F68">
        <w:rPr>
          <w:b w:val="0"/>
          <w:bCs w:val="0"/>
          <w:smallCaps w:val="0"/>
          <w:lang w:val="cs-CZ"/>
        </w:rPr>
        <w:t xml:space="preserve"> záruku za jakost a odpovídá za </w:t>
      </w:r>
      <w:r w:rsidRPr="00781F68">
        <w:rPr>
          <w:b w:val="0"/>
          <w:bCs w:val="0"/>
          <w:smallCaps w:val="0"/>
          <w:lang w:val="cs-CZ"/>
        </w:rPr>
        <w:t xml:space="preserve">to, že jednotlivé části Díla budou mít vlastnosti stanovené v Právních předpisech, </w:t>
      </w:r>
      <w:r w:rsidR="00FB2008">
        <w:rPr>
          <w:b w:val="0"/>
          <w:bCs w:val="0"/>
          <w:smallCaps w:val="0"/>
          <w:lang w:val="cs-CZ"/>
        </w:rPr>
        <w:t xml:space="preserve">správních rozhodnutích a závazných stanoviscích </w:t>
      </w:r>
      <w:r w:rsidR="00FB2008" w:rsidRPr="00E535B3">
        <w:rPr>
          <w:b w:val="0"/>
          <w:bCs w:val="0"/>
          <w:smallCaps w:val="0"/>
          <w:lang w:val="cs-CZ"/>
        </w:rPr>
        <w:t xml:space="preserve">vydaných pro účely provedení Stavby, </w:t>
      </w:r>
      <w:r w:rsidRPr="00E535B3">
        <w:rPr>
          <w:b w:val="0"/>
          <w:bCs w:val="0"/>
          <w:smallCaps w:val="0"/>
          <w:lang w:val="cs-CZ"/>
        </w:rPr>
        <w:t xml:space="preserve">Projektové dokumentaci, </w:t>
      </w:r>
      <w:r w:rsidR="00A67BA3" w:rsidRPr="00E535B3">
        <w:rPr>
          <w:b w:val="0"/>
          <w:bCs w:val="0"/>
          <w:smallCaps w:val="0"/>
          <w:lang w:val="cs-CZ"/>
        </w:rPr>
        <w:t>Právních předpisech</w:t>
      </w:r>
      <w:r w:rsidRPr="00E535B3">
        <w:rPr>
          <w:b w:val="0"/>
          <w:bCs w:val="0"/>
          <w:smallCaps w:val="0"/>
          <w:lang w:val="cs-CZ"/>
        </w:rPr>
        <w:t>, odpovídající účelu Sm</w:t>
      </w:r>
      <w:r w:rsidR="00881FAE" w:rsidRPr="00E535B3">
        <w:rPr>
          <w:b w:val="0"/>
          <w:bCs w:val="0"/>
          <w:smallCaps w:val="0"/>
          <w:lang w:val="cs-CZ"/>
        </w:rPr>
        <w:t xml:space="preserve">louvy a řádné stavební praxi </w:t>
      </w:r>
      <w:r w:rsidR="00FB2008" w:rsidRPr="00E535B3">
        <w:rPr>
          <w:b w:val="0"/>
          <w:bCs w:val="0"/>
          <w:smallCaps w:val="0"/>
          <w:lang w:val="cs-CZ"/>
        </w:rPr>
        <w:t>v záruční době v délce šedesát (60) měsíců.</w:t>
      </w:r>
      <w:bookmarkEnd w:id="85"/>
    </w:p>
    <w:p w14:paraId="590D6F16" w14:textId="56B81B78" w:rsidR="00A552D4" w:rsidRPr="00781F68" w:rsidRDefault="00A552D4"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Délka záruční doby </w:t>
      </w:r>
      <w:r w:rsidR="008C3962" w:rsidRPr="00781F68">
        <w:rPr>
          <w:b w:val="0"/>
          <w:bCs w:val="0"/>
          <w:smallCaps w:val="0"/>
          <w:lang w:val="cs-CZ"/>
        </w:rPr>
        <w:t xml:space="preserve">začíná běžet </w:t>
      </w:r>
      <w:r w:rsidRPr="00781F68">
        <w:rPr>
          <w:b w:val="0"/>
          <w:bCs w:val="0"/>
          <w:smallCaps w:val="0"/>
          <w:lang w:val="cs-CZ"/>
        </w:rPr>
        <w:t xml:space="preserve">od </w:t>
      </w:r>
      <w:r w:rsidR="00E6098F" w:rsidRPr="00781F68">
        <w:rPr>
          <w:b w:val="0"/>
          <w:bCs w:val="0"/>
          <w:smallCaps w:val="0"/>
          <w:lang w:val="cs-CZ"/>
        </w:rPr>
        <w:t>vydání konečného</w:t>
      </w:r>
      <w:r w:rsidRPr="00781F68">
        <w:rPr>
          <w:b w:val="0"/>
          <w:bCs w:val="0"/>
          <w:smallCaps w:val="0"/>
          <w:lang w:val="cs-CZ"/>
        </w:rPr>
        <w:t xml:space="preserve"> zápisu o převzetí Díla</w:t>
      </w:r>
      <w:r w:rsidR="00E6098F" w:rsidRPr="00781F68">
        <w:rPr>
          <w:b w:val="0"/>
          <w:bCs w:val="0"/>
          <w:smallCaps w:val="0"/>
          <w:lang w:val="cs-CZ"/>
        </w:rPr>
        <w:t xml:space="preserve"> jako celku</w:t>
      </w:r>
      <w:r w:rsidRPr="00781F68">
        <w:rPr>
          <w:b w:val="0"/>
          <w:bCs w:val="0"/>
          <w:smallCaps w:val="0"/>
          <w:lang w:val="cs-CZ"/>
        </w:rPr>
        <w:t xml:space="preserve"> s tím, že</w:t>
      </w:r>
      <w:r w:rsidR="000377F0" w:rsidRPr="00781F68">
        <w:rPr>
          <w:b w:val="0"/>
          <w:bCs w:val="0"/>
          <w:smallCaps w:val="0"/>
          <w:lang w:val="cs-CZ"/>
        </w:rPr>
        <w:t> </w:t>
      </w:r>
      <w:r w:rsidRPr="00781F68">
        <w:rPr>
          <w:b w:val="0"/>
          <w:bCs w:val="0"/>
          <w:smallCaps w:val="0"/>
          <w:lang w:val="cs-CZ"/>
        </w:rPr>
        <w:t xml:space="preserve">v případě vad nebránících řádnému užívání Díla uvedených v zápisu o převzetí Díla se délka záruční doby počítá ode dne odstranění </w:t>
      </w:r>
      <w:r w:rsidR="00FB2008">
        <w:rPr>
          <w:b w:val="0"/>
          <w:bCs w:val="0"/>
          <w:smallCaps w:val="0"/>
          <w:lang w:val="cs-CZ"/>
        </w:rPr>
        <w:t xml:space="preserve">poslední z </w:t>
      </w:r>
      <w:r w:rsidRPr="00781F68">
        <w:rPr>
          <w:b w:val="0"/>
          <w:bCs w:val="0"/>
          <w:smallCaps w:val="0"/>
          <w:lang w:val="cs-CZ"/>
        </w:rPr>
        <w:t xml:space="preserve">těchto vad. </w:t>
      </w:r>
    </w:p>
    <w:p w14:paraId="736B778E" w14:textId="77777777" w:rsidR="00A552D4" w:rsidRPr="00781F68" w:rsidRDefault="00A552D4" w:rsidP="008221C9">
      <w:pPr>
        <w:pStyle w:val="Nadpis2"/>
        <w:widowControl w:val="0"/>
        <w:tabs>
          <w:tab w:val="clear" w:pos="851"/>
        </w:tabs>
        <w:spacing w:before="120"/>
        <w:ind w:left="709"/>
        <w:rPr>
          <w:b w:val="0"/>
          <w:bCs w:val="0"/>
          <w:smallCaps w:val="0"/>
          <w:lang w:val="cs-CZ"/>
        </w:rPr>
      </w:pPr>
      <w:bookmarkStart w:id="86" w:name="_Ref525147038"/>
      <w:r w:rsidRPr="00781F68">
        <w:rPr>
          <w:b w:val="0"/>
          <w:bCs w:val="0"/>
          <w:smallCaps w:val="0"/>
          <w:lang w:val="cs-CZ"/>
        </w:rPr>
        <w:t>Záruční doba pro Dílo se prodlužuje do té míry a o dobu, v níž Dílo nebo jeho části nemohou být užívány k účelům, pro něž byly zamýšleny, z důvodu jejich vady.</w:t>
      </w:r>
      <w:bookmarkEnd w:id="86"/>
      <w:r w:rsidRPr="00781F68">
        <w:rPr>
          <w:b w:val="0"/>
          <w:bCs w:val="0"/>
          <w:smallCaps w:val="0"/>
          <w:lang w:val="cs-CZ"/>
        </w:rPr>
        <w:t xml:space="preserve"> </w:t>
      </w:r>
    </w:p>
    <w:p w14:paraId="6DBD3B95" w14:textId="22F6F3BF" w:rsidR="00B65807" w:rsidRDefault="00B65807" w:rsidP="008221C9">
      <w:pPr>
        <w:pStyle w:val="Nadpis2"/>
        <w:widowControl w:val="0"/>
        <w:tabs>
          <w:tab w:val="clear" w:pos="851"/>
        </w:tabs>
        <w:spacing w:before="120"/>
        <w:ind w:left="709"/>
        <w:rPr>
          <w:b w:val="0"/>
          <w:bCs w:val="0"/>
          <w:smallCaps w:val="0"/>
          <w:lang w:val="cs-CZ"/>
        </w:rPr>
      </w:pPr>
      <w:bookmarkStart w:id="87" w:name="_Ref423608057"/>
      <w:r>
        <w:rPr>
          <w:b w:val="0"/>
          <w:bCs w:val="0"/>
          <w:smallCaps w:val="0"/>
          <w:lang w:val="cs-CZ"/>
        </w:rPr>
        <w:t xml:space="preserve">Odstranění vad se řídí Občanským zákoníkem a </w:t>
      </w:r>
      <w:r w:rsidR="00896391">
        <w:rPr>
          <w:b w:val="0"/>
          <w:bCs w:val="0"/>
          <w:smallCaps w:val="0"/>
          <w:lang w:val="cs-CZ"/>
        </w:rPr>
        <w:t xml:space="preserve">podmínkami smlouvy mezi Objednatelem a </w:t>
      </w:r>
      <w:r w:rsidR="00E535B3">
        <w:rPr>
          <w:b w:val="0"/>
          <w:bCs w:val="0"/>
          <w:smallCaps w:val="0"/>
          <w:lang w:val="cs-CZ"/>
        </w:rPr>
        <w:t>Investorem</w:t>
      </w:r>
      <w:r w:rsidR="00896391">
        <w:rPr>
          <w:b w:val="0"/>
          <w:bCs w:val="0"/>
          <w:smallCaps w:val="0"/>
          <w:lang w:val="cs-CZ"/>
        </w:rPr>
        <w:t xml:space="preserve">, s níž byl </w:t>
      </w:r>
      <w:r w:rsidR="0060271F">
        <w:rPr>
          <w:b w:val="0"/>
          <w:bCs w:val="0"/>
          <w:smallCaps w:val="0"/>
          <w:lang w:val="cs-CZ"/>
        </w:rPr>
        <w:t xml:space="preserve">Zhotovitel </w:t>
      </w:r>
      <w:r w:rsidR="00896391">
        <w:rPr>
          <w:b w:val="0"/>
          <w:bCs w:val="0"/>
          <w:smallCaps w:val="0"/>
          <w:lang w:val="cs-CZ"/>
        </w:rPr>
        <w:t>ke dni podpisu této Smlouvy seznámen. Strany souhlasí s tím, že povinnosti pro Objednatele z odkazované smlouvy vyplývající platí v rozsahu provedení zemních prací též pro Zhotovitele, což Zhotovitel tímto výslovně akceptuje.</w:t>
      </w:r>
    </w:p>
    <w:p w14:paraId="76F1BC8D" w14:textId="77777777" w:rsidR="00087FE6" w:rsidRPr="00087FE6" w:rsidRDefault="00087FE6" w:rsidP="00087FE6">
      <w:pPr>
        <w:pStyle w:val="Normal2"/>
        <w:rPr>
          <w:lang w:val="cs-CZ"/>
        </w:rPr>
      </w:pPr>
    </w:p>
    <w:p w14:paraId="790A58FA" w14:textId="77777777" w:rsidR="007F6F41" w:rsidRPr="00781F68" w:rsidRDefault="007F6F41" w:rsidP="008221C9">
      <w:pPr>
        <w:pStyle w:val="Nadpis1"/>
        <w:widowControl w:val="0"/>
        <w:tabs>
          <w:tab w:val="clear" w:pos="709"/>
        </w:tabs>
        <w:spacing w:before="240"/>
        <w:rPr>
          <w:lang w:val="cs-CZ"/>
        </w:rPr>
      </w:pPr>
      <w:bookmarkStart w:id="88" w:name="_Ref461795280"/>
      <w:bookmarkEnd w:id="87"/>
      <w:r w:rsidRPr="00781F68">
        <w:rPr>
          <w:lang w:val="cs-CZ"/>
        </w:rPr>
        <w:t>Stavební deník</w:t>
      </w:r>
      <w:bookmarkEnd w:id="88"/>
      <w:r w:rsidRPr="00781F68">
        <w:rPr>
          <w:lang w:val="cs-CZ"/>
        </w:rPr>
        <w:t xml:space="preserve"> </w:t>
      </w:r>
      <w:bookmarkEnd w:id="76"/>
      <w:bookmarkEnd w:id="77"/>
      <w:bookmarkEnd w:id="78"/>
      <w:bookmarkEnd w:id="79"/>
    </w:p>
    <w:p w14:paraId="1D047552" w14:textId="32DB6915" w:rsidR="00896391" w:rsidRDefault="00896391" w:rsidP="00896391">
      <w:pPr>
        <w:pStyle w:val="Nadpis2"/>
        <w:widowControl w:val="0"/>
        <w:tabs>
          <w:tab w:val="clear" w:pos="851"/>
        </w:tabs>
        <w:spacing w:before="120"/>
        <w:ind w:left="709"/>
        <w:rPr>
          <w:b w:val="0"/>
          <w:bCs w:val="0"/>
          <w:smallCaps w:val="0"/>
          <w:lang w:val="cs-CZ"/>
        </w:rPr>
      </w:pPr>
      <w:r>
        <w:rPr>
          <w:b w:val="0"/>
          <w:bCs w:val="0"/>
          <w:smallCaps w:val="0"/>
          <w:lang w:val="cs-CZ"/>
        </w:rPr>
        <w:t>Objednatel</w:t>
      </w:r>
      <w:r w:rsidR="007F6F41" w:rsidRPr="00781F68">
        <w:rPr>
          <w:b w:val="0"/>
          <w:bCs w:val="0"/>
          <w:smallCaps w:val="0"/>
          <w:lang w:val="cs-CZ"/>
        </w:rPr>
        <w:t xml:space="preserve"> je povinen vést od zahájení </w:t>
      </w:r>
      <w:r>
        <w:rPr>
          <w:b w:val="0"/>
          <w:bCs w:val="0"/>
          <w:smallCaps w:val="0"/>
          <w:lang w:val="cs-CZ"/>
        </w:rPr>
        <w:t xml:space="preserve">plnění veřejné zakázky dle bodu A) Preambule Stavební deník. Vedení Stavebního deníku se řídí podmínkami smlouvy mezi Objednatelem a </w:t>
      </w:r>
      <w:r w:rsidR="00E535B3">
        <w:rPr>
          <w:b w:val="0"/>
          <w:bCs w:val="0"/>
          <w:smallCaps w:val="0"/>
          <w:lang w:val="cs-CZ"/>
        </w:rPr>
        <w:t>Investorem</w:t>
      </w:r>
      <w:r>
        <w:rPr>
          <w:b w:val="0"/>
          <w:bCs w:val="0"/>
          <w:smallCaps w:val="0"/>
          <w:lang w:val="cs-CZ"/>
        </w:rPr>
        <w:t xml:space="preserve">, s níž byl Zhotovitel ke dni podpisu této Smlouvy seznámen. </w:t>
      </w:r>
    </w:p>
    <w:p w14:paraId="265B07D9" w14:textId="77777777" w:rsidR="00087FE6" w:rsidRPr="00087FE6" w:rsidRDefault="00087FE6" w:rsidP="00087FE6">
      <w:pPr>
        <w:pStyle w:val="Normal2"/>
        <w:rPr>
          <w:lang w:val="cs-CZ"/>
        </w:rPr>
      </w:pPr>
    </w:p>
    <w:p w14:paraId="2EC9A098" w14:textId="77777777" w:rsidR="002F0AD0" w:rsidRPr="00781F68" w:rsidRDefault="002F0AD0" w:rsidP="008221C9">
      <w:pPr>
        <w:pStyle w:val="Nadpis1"/>
        <w:widowControl w:val="0"/>
        <w:tabs>
          <w:tab w:val="clear" w:pos="709"/>
        </w:tabs>
        <w:spacing w:before="240"/>
        <w:rPr>
          <w:lang w:val="cs-CZ"/>
        </w:rPr>
      </w:pPr>
      <w:bookmarkStart w:id="89" w:name="_Ref391032533"/>
      <w:bookmarkStart w:id="90" w:name="_Toc37062197"/>
      <w:bookmarkStart w:id="91" w:name="_Toc120006507"/>
      <w:bookmarkStart w:id="92" w:name="_Toc121665517"/>
      <w:bookmarkStart w:id="93" w:name="_Toc151976254"/>
      <w:bookmarkStart w:id="94" w:name="_Toc151989735"/>
      <w:bookmarkStart w:id="95" w:name="_Toc151989863"/>
      <w:bookmarkStart w:id="96" w:name="_Toc389467171"/>
      <w:bookmarkStart w:id="97" w:name="_Ref391032382"/>
      <w:bookmarkStart w:id="98" w:name="_Ref391032808"/>
      <w:r w:rsidRPr="00781F68">
        <w:rPr>
          <w:lang w:val="cs-CZ"/>
        </w:rPr>
        <w:t>Pojištění Zhotovitele</w:t>
      </w:r>
      <w:bookmarkEnd w:id="89"/>
    </w:p>
    <w:p w14:paraId="0822BB24" w14:textId="7214127E"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na vlastní náklady uzavře u renomované pojišťovny dále uvedená pojištění a tato pojištění bude udržovat po celou dobu provádění Díla a bude řádně platit pojistné, jakož i plnit všechny další povinnosti z pojištění vyplývající, tak aby pojistné plnění nebylo ohroženo. Doba pojištění skončí nejdříve okamžikem řádného předání Díla bez </w:t>
      </w:r>
      <w:r w:rsidR="00DE041D">
        <w:rPr>
          <w:b w:val="0"/>
          <w:bCs w:val="0"/>
          <w:smallCaps w:val="0"/>
          <w:lang w:val="cs-CZ"/>
        </w:rPr>
        <w:t>V</w:t>
      </w:r>
      <w:r w:rsidRPr="00781F68">
        <w:rPr>
          <w:b w:val="0"/>
          <w:bCs w:val="0"/>
          <w:smallCaps w:val="0"/>
          <w:lang w:val="cs-CZ"/>
        </w:rPr>
        <w:t xml:space="preserve">ad </w:t>
      </w:r>
      <w:r w:rsidR="00DE041D">
        <w:rPr>
          <w:b w:val="0"/>
          <w:bCs w:val="0"/>
          <w:smallCaps w:val="0"/>
          <w:lang w:val="cs-CZ"/>
        </w:rPr>
        <w:t xml:space="preserve">díla </w:t>
      </w:r>
      <w:r w:rsidRPr="00781F68">
        <w:rPr>
          <w:b w:val="0"/>
          <w:bCs w:val="0"/>
          <w:smallCaps w:val="0"/>
          <w:lang w:val="cs-CZ"/>
        </w:rPr>
        <w:t xml:space="preserve">postupem dle </w:t>
      </w:r>
      <w:r w:rsidRPr="00481E9C">
        <w:rPr>
          <w:b w:val="0"/>
          <w:bCs w:val="0"/>
          <w:smallCaps w:val="0"/>
          <w:lang w:val="cs-CZ"/>
        </w:rPr>
        <w:t xml:space="preserve">článku </w:t>
      </w:r>
      <w:r w:rsidR="00472D77" w:rsidRPr="00481E9C">
        <w:rPr>
          <w:b w:val="0"/>
          <w:bCs w:val="0"/>
          <w:smallCaps w:val="0"/>
          <w:lang w:val="cs-CZ"/>
        </w:rPr>
        <w:fldChar w:fldCharType="begin"/>
      </w:r>
      <w:r w:rsidR="00472D77" w:rsidRPr="00481E9C">
        <w:rPr>
          <w:b w:val="0"/>
          <w:bCs w:val="0"/>
          <w:smallCaps w:val="0"/>
          <w:lang w:val="cs-CZ"/>
        </w:rPr>
        <w:instrText xml:space="preserve"> REF _Ref461793243 \r \h </w:instrText>
      </w:r>
      <w:r w:rsidR="0082155F" w:rsidRPr="00481E9C">
        <w:rPr>
          <w:b w:val="0"/>
          <w:bCs w:val="0"/>
          <w:smallCaps w:val="0"/>
          <w:lang w:val="cs-CZ"/>
        </w:rPr>
        <w:instrText xml:space="preserve"> \* MERGEFORMAT </w:instrText>
      </w:r>
      <w:r w:rsidR="00472D77" w:rsidRPr="00481E9C">
        <w:rPr>
          <w:b w:val="0"/>
          <w:bCs w:val="0"/>
          <w:smallCaps w:val="0"/>
          <w:lang w:val="cs-CZ"/>
        </w:rPr>
      </w:r>
      <w:r w:rsidR="00472D77" w:rsidRPr="00481E9C">
        <w:rPr>
          <w:b w:val="0"/>
          <w:bCs w:val="0"/>
          <w:smallCaps w:val="0"/>
          <w:lang w:val="cs-CZ"/>
        </w:rPr>
        <w:fldChar w:fldCharType="separate"/>
      </w:r>
      <w:r w:rsidR="00955735">
        <w:rPr>
          <w:b w:val="0"/>
          <w:bCs w:val="0"/>
          <w:smallCaps w:val="0"/>
          <w:lang w:val="cs-CZ"/>
        </w:rPr>
        <w:t>10</w:t>
      </w:r>
      <w:r w:rsidR="00472D77" w:rsidRPr="00481E9C">
        <w:rPr>
          <w:b w:val="0"/>
          <w:bCs w:val="0"/>
          <w:smallCaps w:val="0"/>
          <w:lang w:val="cs-CZ"/>
        </w:rPr>
        <w:fldChar w:fldCharType="end"/>
      </w:r>
      <w:r w:rsidR="00472D77" w:rsidRPr="00481E9C">
        <w:rPr>
          <w:b w:val="0"/>
          <w:bCs w:val="0"/>
          <w:smallCaps w:val="0"/>
          <w:lang w:val="cs-CZ"/>
        </w:rPr>
        <w:t xml:space="preserve"> </w:t>
      </w:r>
      <w:r w:rsidRPr="00481E9C">
        <w:rPr>
          <w:b w:val="0"/>
          <w:bCs w:val="0"/>
          <w:smallCaps w:val="0"/>
          <w:lang w:val="cs-CZ"/>
        </w:rPr>
        <w:t>této</w:t>
      </w:r>
      <w:r w:rsidRPr="00781F68">
        <w:rPr>
          <w:b w:val="0"/>
          <w:bCs w:val="0"/>
          <w:smallCaps w:val="0"/>
          <w:lang w:val="cs-CZ"/>
        </w:rPr>
        <w:t xml:space="preserve"> Smlouvy.</w:t>
      </w:r>
      <w:r w:rsidR="000B1D56" w:rsidRPr="00781F68">
        <w:rPr>
          <w:b w:val="0"/>
          <w:bCs w:val="0"/>
          <w:smallCaps w:val="0"/>
          <w:lang w:val="cs-CZ"/>
        </w:rPr>
        <w:t xml:space="preserve"> </w:t>
      </w:r>
    </w:p>
    <w:p w14:paraId="37721857" w14:textId="77777777" w:rsidR="002F0AD0" w:rsidRPr="00781F68"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je povinen mít:</w:t>
      </w:r>
    </w:p>
    <w:p w14:paraId="1AF30E49" w14:textId="765037FC" w:rsidR="002F0AD0" w:rsidRPr="00896391" w:rsidRDefault="002F0AD0" w:rsidP="00896391">
      <w:pPr>
        <w:pStyle w:val="Normal2"/>
        <w:keepNext/>
        <w:widowControl w:val="0"/>
        <w:numPr>
          <w:ilvl w:val="0"/>
          <w:numId w:val="6"/>
        </w:numPr>
        <w:tabs>
          <w:tab w:val="clear" w:pos="709"/>
          <w:tab w:val="clear" w:pos="1778"/>
        </w:tabs>
        <w:ind w:left="1134" w:hanging="425"/>
        <w:rPr>
          <w:lang w:val="cs-CZ"/>
        </w:rPr>
      </w:pPr>
      <w:bookmarkStart w:id="99" w:name="_Ref391032589"/>
      <w:r w:rsidRPr="00781F68">
        <w:rPr>
          <w:lang w:val="cs-CZ"/>
        </w:rPr>
        <w:t xml:space="preserve">pojištění odpovědnosti za škodu způsobenou stavební a montážní činností na pojistnou částku, jejíž minimální výše </w:t>
      </w:r>
      <w:r w:rsidR="00DE041D">
        <w:rPr>
          <w:lang w:val="cs-CZ"/>
        </w:rPr>
        <w:t>odpovídá 1</w:t>
      </w:r>
      <w:r w:rsidR="00896391">
        <w:rPr>
          <w:lang w:val="cs-CZ"/>
        </w:rPr>
        <w:t>0</w:t>
      </w:r>
      <w:r w:rsidR="00DE041D">
        <w:rPr>
          <w:lang w:val="cs-CZ"/>
        </w:rPr>
        <w:t>0 % Ceny díla ve výši ke dni uzavření Smlouvy</w:t>
      </w:r>
      <w:bookmarkEnd w:id="99"/>
      <w:r w:rsidRPr="00896391">
        <w:rPr>
          <w:lang w:val="cs-CZ"/>
        </w:rPr>
        <w:t xml:space="preserve">. </w:t>
      </w:r>
    </w:p>
    <w:p w14:paraId="030747B7" w14:textId="42FAD098" w:rsidR="002F0AD0" w:rsidRPr="00950141" w:rsidRDefault="002F0AD0"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předloží kopi</w:t>
      </w:r>
      <w:r w:rsidR="0060271F">
        <w:rPr>
          <w:b w:val="0"/>
          <w:bCs w:val="0"/>
          <w:smallCaps w:val="0"/>
          <w:lang w:val="cs-CZ"/>
        </w:rPr>
        <w:t>i</w:t>
      </w:r>
      <w:r w:rsidRPr="00781F68">
        <w:rPr>
          <w:b w:val="0"/>
          <w:bCs w:val="0"/>
          <w:smallCaps w:val="0"/>
          <w:lang w:val="cs-CZ"/>
        </w:rPr>
        <w:t xml:space="preserve"> pojistn</w:t>
      </w:r>
      <w:r w:rsidR="0060271F">
        <w:rPr>
          <w:b w:val="0"/>
          <w:bCs w:val="0"/>
          <w:smallCaps w:val="0"/>
          <w:lang w:val="cs-CZ"/>
        </w:rPr>
        <w:t>é</w:t>
      </w:r>
      <w:r w:rsidRPr="00781F68">
        <w:rPr>
          <w:b w:val="0"/>
          <w:bCs w:val="0"/>
          <w:smallCaps w:val="0"/>
          <w:lang w:val="cs-CZ"/>
        </w:rPr>
        <w:t xml:space="preserve"> sml</w:t>
      </w:r>
      <w:r w:rsidR="0060271F">
        <w:rPr>
          <w:b w:val="0"/>
          <w:bCs w:val="0"/>
          <w:smallCaps w:val="0"/>
          <w:lang w:val="cs-CZ"/>
        </w:rPr>
        <w:t>o</w:t>
      </w:r>
      <w:r w:rsidRPr="00781F68">
        <w:rPr>
          <w:b w:val="0"/>
          <w:bCs w:val="0"/>
          <w:smallCaps w:val="0"/>
          <w:lang w:val="cs-CZ"/>
        </w:rPr>
        <w:t>uv</w:t>
      </w:r>
      <w:r w:rsidR="0060271F">
        <w:rPr>
          <w:b w:val="0"/>
          <w:bCs w:val="0"/>
          <w:smallCaps w:val="0"/>
          <w:lang w:val="cs-CZ"/>
        </w:rPr>
        <w:t>y</w:t>
      </w:r>
      <w:r w:rsidRPr="00781F68">
        <w:rPr>
          <w:b w:val="0"/>
          <w:bCs w:val="0"/>
          <w:smallCaps w:val="0"/>
          <w:lang w:val="cs-CZ"/>
        </w:rPr>
        <w:t xml:space="preserve"> Objednateli </w:t>
      </w:r>
      <w:r w:rsidR="00DE041D">
        <w:rPr>
          <w:b w:val="0"/>
          <w:bCs w:val="0"/>
          <w:smallCaps w:val="0"/>
          <w:lang w:val="cs-CZ"/>
        </w:rPr>
        <w:t xml:space="preserve">nejpozději </w:t>
      </w:r>
      <w:r w:rsidR="00DE041D" w:rsidRPr="00950141">
        <w:rPr>
          <w:b w:val="0"/>
          <w:bCs w:val="0"/>
          <w:smallCaps w:val="0"/>
          <w:lang w:val="cs-CZ"/>
        </w:rPr>
        <w:t>do deseti (10) Pracovních dnů od podpisu Smlouvy</w:t>
      </w:r>
      <w:r w:rsidRPr="00950141">
        <w:rPr>
          <w:b w:val="0"/>
          <w:bCs w:val="0"/>
          <w:smallCaps w:val="0"/>
          <w:lang w:val="cs-CZ"/>
        </w:rPr>
        <w:t>. Kdykoli v průběhu doby pojištění je Zhotovitel</w:t>
      </w:r>
      <w:r w:rsidRPr="00781F68">
        <w:rPr>
          <w:b w:val="0"/>
          <w:bCs w:val="0"/>
          <w:smallCaps w:val="0"/>
          <w:lang w:val="cs-CZ"/>
        </w:rPr>
        <w:t xml:space="preserve"> povinen neprodleně písemně </w:t>
      </w:r>
      <w:r w:rsidRPr="00950141">
        <w:rPr>
          <w:b w:val="0"/>
          <w:bCs w:val="0"/>
          <w:smallCaps w:val="0"/>
          <w:lang w:val="cs-CZ"/>
        </w:rPr>
        <w:t>informovat Objednatele o jakékoli případné změně pojištění znamenající omezení pojistného krytí a do deseti (10) dnů uvést pojištění do souladu se Smlouvou.</w:t>
      </w:r>
      <w:r w:rsidR="00BE0A27" w:rsidRPr="00950141">
        <w:rPr>
          <w:b w:val="0"/>
          <w:bCs w:val="0"/>
          <w:smallCaps w:val="0"/>
          <w:lang w:val="cs-CZ"/>
        </w:rPr>
        <w:t xml:space="preserve"> Pojištění musí krýt i případné škody vzniklé v souvislosti s prováděním Díla na majetku sousedních nemovitostí, příjezdových cest atd.</w:t>
      </w:r>
    </w:p>
    <w:p w14:paraId="4956ECE7" w14:textId="0D48D2AC" w:rsidR="002F0AD0" w:rsidRDefault="002F0AD0" w:rsidP="008221C9">
      <w:pPr>
        <w:pStyle w:val="Nadpis2"/>
        <w:widowControl w:val="0"/>
        <w:tabs>
          <w:tab w:val="clear" w:pos="851"/>
        </w:tabs>
        <w:spacing w:before="120"/>
        <w:ind w:left="709"/>
        <w:rPr>
          <w:b w:val="0"/>
          <w:bCs w:val="0"/>
          <w:smallCaps w:val="0"/>
          <w:lang w:val="cs-CZ"/>
        </w:rPr>
      </w:pPr>
      <w:r w:rsidRPr="00950141">
        <w:rPr>
          <w:b w:val="0"/>
          <w:bCs w:val="0"/>
          <w:smallCaps w:val="0"/>
          <w:lang w:val="cs-CZ"/>
        </w:rPr>
        <w:t>Zhotovitel je povinen kdykoli na žádost Objednatele bez zbytečného odkladu, nejpozději však do deseti (10) Pracovních dnů od výzvy Objednatele, předložit Objednateli platn</w:t>
      </w:r>
      <w:r w:rsidR="0060271F" w:rsidRPr="00950141">
        <w:rPr>
          <w:b w:val="0"/>
          <w:bCs w:val="0"/>
          <w:smallCaps w:val="0"/>
          <w:lang w:val="cs-CZ"/>
        </w:rPr>
        <w:t>ou</w:t>
      </w:r>
      <w:r w:rsidRPr="00950141">
        <w:rPr>
          <w:b w:val="0"/>
          <w:bCs w:val="0"/>
          <w:smallCaps w:val="0"/>
          <w:lang w:val="cs-CZ"/>
        </w:rPr>
        <w:t xml:space="preserve"> pojistn</w:t>
      </w:r>
      <w:r w:rsidR="0060271F" w:rsidRPr="00950141">
        <w:rPr>
          <w:b w:val="0"/>
          <w:bCs w:val="0"/>
          <w:smallCaps w:val="0"/>
          <w:lang w:val="cs-CZ"/>
        </w:rPr>
        <w:t>ou</w:t>
      </w:r>
      <w:r w:rsidRPr="00950141">
        <w:rPr>
          <w:b w:val="0"/>
          <w:bCs w:val="0"/>
          <w:smallCaps w:val="0"/>
          <w:lang w:val="cs-CZ"/>
        </w:rPr>
        <w:t xml:space="preserve"> </w:t>
      </w:r>
      <w:r w:rsidRPr="00950141">
        <w:rPr>
          <w:b w:val="0"/>
          <w:bCs w:val="0"/>
          <w:smallCaps w:val="0"/>
          <w:lang w:val="cs-CZ"/>
        </w:rPr>
        <w:lastRenderedPageBreak/>
        <w:t>smlouv</w:t>
      </w:r>
      <w:r w:rsidR="0060271F" w:rsidRPr="00950141">
        <w:rPr>
          <w:b w:val="0"/>
          <w:bCs w:val="0"/>
          <w:smallCaps w:val="0"/>
          <w:lang w:val="cs-CZ"/>
        </w:rPr>
        <w:t>u</w:t>
      </w:r>
      <w:r w:rsidRPr="00950141">
        <w:rPr>
          <w:b w:val="0"/>
          <w:bCs w:val="0"/>
          <w:smallCaps w:val="0"/>
          <w:lang w:val="cs-CZ"/>
        </w:rPr>
        <w:t xml:space="preserve"> a doklady o</w:t>
      </w:r>
      <w:r w:rsidRPr="00781F68">
        <w:rPr>
          <w:b w:val="0"/>
          <w:bCs w:val="0"/>
          <w:smallCaps w:val="0"/>
          <w:lang w:val="cs-CZ"/>
        </w:rPr>
        <w:t xml:space="preserve"> zaplacení pojistného.</w:t>
      </w:r>
    </w:p>
    <w:p w14:paraId="3DC6C4DC" w14:textId="77777777" w:rsidR="00087FE6" w:rsidRPr="00087FE6" w:rsidRDefault="00087FE6" w:rsidP="00087FE6">
      <w:pPr>
        <w:pStyle w:val="Normal2"/>
        <w:rPr>
          <w:lang w:val="cs-CZ"/>
        </w:rPr>
      </w:pPr>
    </w:p>
    <w:p w14:paraId="34B98FBF" w14:textId="77777777" w:rsidR="007F6F41" w:rsidRPr="00781F68" w:rsidRDefault="007F6F41" w:rsidP="008221C9">
      <w:pPr>
        <w:pStyle w:val="Nadpis1"/>
        <w:widowControl w:val="0"/>
        <w:tabs>
          <w:tab w:val="clear" w:pos="709"/>
        </w:tabs>
        <w:spacing w:before="240"/>
        <w:rPr>
          <w:lang w:val="cs-CZ"/>
        </w:rPr>
      </w:pPr>
      <w:bookmarkStart w:id="100" w:name="_Ref461791298"/>
      <w:bookmarkEnd w:id="90"/>
      <w:bookmarkEnd w:id="91"/>
      <w:bookmarkEnd w:id="92"/>
      <w:r w:rsidRPr="00781F68">
        <w:rPr>
          <w:lang w:val="cs-CZ"/>
        </w:rPr>
        <w:t>Okolnosti vylučující odpovědnost</w:t>
      </w:r>
      <w:bookmarkEnd w:id="93"/>
      <w:bookmarkEnd w:id="94"/>
      <w:bookmarkEnd w:id="95"/>
      <w:bookmarkEnd w:id="96"/>
      <w:bookmarkEnd w:id="97"/>
      <w:bookmarkEnd w:id="98"/>
      <w:bookmarkEnd w:id="100"/>
    </w:p>
    <w:p w14:paraId="4DCC5FA3" w14:textId="77777777"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Okolnostmi vylučujícími odpovědnost ve smyslu ustanovení § 2913 odst. 2 Občanského zákoníku se rozumí výlučně zásah Vyšší moci.</w:t>
      </w:r>
    </w:p>
    <w:p w14:paraId="347DD478" w14:textId="77777777"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Strana dotčená okolnostmi vylučujícími odpovědnost</w:t>
      </w:r>
      <w:r w:rsidR="002F0AD0" w:rsidRPr="00781F68">
        <w:rPr>
          <w:b w:val="0"/>
          <w:bCs w:val="0"/>
          <w:smallCaps w:val="0"/>
          <w:lang w:val="cs-CZ"/>
        </w:rPr>
        <w:t xml:space="preserve"> není v prodlení s plněním svých povinností v rozsahu a po dobu trvání těchto okolností, pokud</w:t>
      </w:r>
      <w:r w:rsidRPr="00781F68">
        <w:rPr>
          <w:b w:val="0"/>
          <w:bCs w:val="0"/>
          <w:smallCaps w:val="0"/>
          <w:lang w:val="cs-CZ"/>
        </w:rPr>
        <w:t xml:space="preserve"> jejich existenci </w:t>
      </w:r>
      <w:r w:rsidR="002F0AD0" w:rsidRPr="00781F68">
        <w:rPr>
          <w:b w:val="0"/>
          <w:bCs w:val="0"/>
          <w:smallCaps w:val="0"/>
          <w:lang w:val="cs-CZ"/>
        </w:rPr>
        <w:t xml:space="preserve">bez zbytečného odkladu </w:t>
      </w:r>
      <w:r w:rsidRPr="00781F68">
        <w:rPr>
          <w:b w:val="0"/>
          <w:bCs w:val="0"/>
          <w:smallCaps w:val="0"/>
          <w:lang w:val="cs-CZ"/>
        </w:rPr>
        <w:t>oznám</w:t>
      </w:r>
      <w:r w:rsidR="002F0AD0" w:rsidRPr="00781F68">
        <w:rPr>
          <w:b w:val="0"/>
          <w:bCs w:val="0"/>
          <w:smallCaps w:val="0"/>
          <w:lang w:val="cs-CZ"/>
        </w:rPr>
        <w:t>í</w:t>
      </w:r>
      <w:r w:rsidRPr="00781F68">
        <w:rPr>
          <w:b w:val="0"/>
          <w:bCs w:val="0"/>
          <w:smallCaps w:val="0"/>
          <w:lang w:val="cs-CZ"/>
        </w:rPr>
        <w:t xml:space="preserve"> druhé Straně.</w:t>
      </w:r>
    </w:p>
    <w:p w14:paraId="5A4CDAC8" w14:textId="77777777"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Každá ze Stran vyvine veškeré úsilí k tomu, aby minimalizovala negativní důsledky zásahu Vyšší moci.</w:t>
      </w:r>
    </w:p>
    <w:p w14:paraId="517206AB" w14:textId="33E49569" w:rsidR="007F6F41" w:rsidRPr="00781F68"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Další postup prací se v případě zásahu Vyšší moci řídí pokyny Objednatele. Pokud tyto pokyny představují Změnu, použije se na dotčené činnosti ustanovení článku </w:t>
      </w:r>
      <w:r w:rsidR="00E05F26" w:rsidRPr="00781F68">
        <w:rPr>
          <w:b w:val="0"/>
          <w:bCs w:val="0"/>
          <w:smallCaps w:val="0"/>
          <w:lang w:val="cs-CZ"/>
        </w:rPr>
        <w:fldChar w:fldCharType="begin"/>
      </w:r>
      <w:r w:rsidR="00E05F26" w:rsidRPr="00781F68">
        <w:rPr>
          <w:b w:val="0"/>
          <w:bCs w:val="0"/>
          <w:smallCaps w:val="0"/>
          <w:lang w:val="cs-CZ"/>
        </w:rPr>
        <w:instrText xml:space="preserve"> REF _Ref461795944 \r \h </w:instrText>
      </w:r>
      <w:r w:rsidR="0082155F" w:rsidRPr="00781F68">
        <w:rPr>
          <w:b w:val="0"/>
          <w:bCs w:val="0"/>
          <w:smallCaps w:val="0"/>
          <w:lang w:val="cs-CZ"/>
        </w:rPr>
        <w:instrText xml:space="preserve"> \* MERGEFORMAT </w:instrText>
      </w:r>
      <w:r w:rsidR="00E05F26" w:rsidRPr="00781F68">
        <w:rPr>
          <w:b w:val="0"/>
          <w:bCs w:val="0"/>
          <w:smallCaps w:val="0"/>
          <w:lang w:val="cs-CZ"/>
        </w:rPr>
      </w:r>
      <w:r w:rsidR="00E05F26" w:rsidRPr="00781F68">
        <w:rPr>
          <w:b w:val="0"/>
          <w:bCs w:val="0"/>
          <w:smallCaps w:val="0"/>
          <w:lang w:val="cs-CZ"/>
        </w:rPr>
        <w:fldChar w:fldCharType="separate"/>
      </w:r>
      <w:r w:rsidR="00955735">
        <w:rPr>
          <w:b w:val="0"/>
          <w:bCs w:val="0"/>
          <w:smallCaps w:val="0"/>
          <w:lang w:val="cs-CZ"/>
        </w:rPr>
        <w:t>7</w:t>
      </w:r>
      <w:r w:rsidR="00E05F26" w:rsidRPr="00781F68">
        <w:rPr>
          <w:b w:val="0"/>
          <w:bCs w:val="0"/>
          <w:smallCaps w:val="0"/>
          <w:lang w:val="cs-CZ"/>
        </w:rPr>
        <w:fldChar w:fldCharType="end"/>
      </w:r>
      <w:r w:rsidR="00E05F26" w:rsidRPr="00781F68">
        <w:rPr>
          <w:b w:val="0"/>
          <w:bCs w:val="0"/>
          <w:smallCaps w:val="0"/>
          <w:lang w:val="cs-CZ"/>
        </w:rPr>
        <w:t xml:space="preserve"> </w:t>
      </w:r>
      <w:r w:rsidR="00ED04A0" w:rsidRPr="00781F68">
        <w:rPr>
          <w:b w:val="0"/>
          <w:bCs w:val="0"/>
          <w:smallCaps w:val="0"/>
          <w:lang w:val="cs-CZ"/>
        </w:rPr>
        <w:t>této Smlouvy</w:t>
      </w:r>
      <w:r w:rsidRPr="00781F68">
        <w:rPr>
          <w:b w:val="0"/>
          <w:bCs w:val="0"/>
          <w:smallCaps w:val="0"/>
          <w:lang w:val="cs-CZ"/>
        </w:rPr>
        <w:t xml:space="preserve">. </w:t>
      </w:r>
    </w:p>
    <w:p w14:paraId="1E76AA0F" w14:textId="0D7B047E" w:rsidR="007F6F41" w:rsidRDefault="007F6F41"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Pokud v souvislosti s okolnostmi vylučujícími odpovědno</w:t>
      </w:r>
      <w:r w:rsidR="00AF644A" w:rsidRPr="00781F68">
        <w:rPr>
          <w:b w:val="0"/>
          <w:bCs w:val="0"/>
          <w:smallCaps w:val="0"/>
          <w:lang w:val="cs-CZ"/>
        </w:rPr>
        <w:t>st dojde k přerušení prací, pak </w:t>
      </w:r>
      <w:r w:rsidRPr="00781F68">
        <w:rPr>
          <w:b w:val="0"/>
          <w:bCs w:val="0"/>
          <w:smallCaps w:val="0"/>
          <w:lang w:val="cs-CZ"/>
        </w:rPr>
        <w:t xml:space="preserve">náklady s tím spojené včetně zabezpečení </w:t>
      </w:r>
      <w:r w:rsidR="003776FD">
        <w:rPr>
          <w:b w:val="0"/>
          <w:bCs w:val="0"/>
          <w:smallCaps w:val="0"/>
          <w:lang w:val="cs-CZ"/>
        </w:rPr>
        <w:t>S</w:t>
      </w:r>
      <w:r w:rsidRPr="00781F68">
        <w:rPr>
          <w:b w:val="0"/>
          <w:bCs w:val="0"/>
          <w:smallCaps w:val="0"/>
          <w:lang w:val="cs-CZ"/>
        </w:rPr>
        <w:t xml:space="preserve">taveniště nese </w:t>
      </w:r>
      <w:r w:rsidR="003776FD">
        <w:rPr>
          <w:b w:val="0"/>
          <w:bCs w:val="0"/>
          <w:smallCaps w:val="0"/>
          <w:lang w:val="cs-CZ"/>
        </w:rPr>
        <w:t>Objednatel</w:t>
      </w:r>
      <w:r w:rsidRPr="00781F68">
        <w:rPr>
          <w:b w:val="0"/>
          <w:bCs w:val="0"/>
          <w:smallCaps w:val="0"/>
          <w:lang w:val="cs-CZ"/>
        </w:rPr>
        <w:t>.</w:t>
      </w:r>
    </w:p>
    <w:p w14:paraId="4367FDB6" w14:textId="77777777" w:rsidR="00087FE6" w:rsidRPr="00087FE6" w:rsidRDefault="00087FE6" w:rsidP="00087FE6">
      <w:pPr>
        <w:pStyle w:val="Normal2"/>
        <w:rPr>
          <w:lang w:val="cs-CZ"/>
        </w:rPr>
      </w:pPr>
    </w:p>
    <w:p w14:paraId="4966D66B" w14:textId="77777777" w:rsidR="007F6F41" w:rsidRPr="00781F68" w:rsidRDefault="007F6F41" w:rsidP="008221C9">
      <w:pPr>
        <w:pStyle w:val="Nadpis1"/>
        <w:widowControl w:val="0"/>
        <w:tabs>
          <w:tab w:val="clear" w:pos="709"/>
        </w:tabs>
        <w:spacing w:before="240"/>
        <w:rPr>
          <w:lang w:val="cs-CZ"/>
        </w:rPr>
      </w:pPr>
      <w:bookmarkStart w:id="101" w:name="_Toc151976255"/>
      <w:bookmarkStart w:id="102" w:name="_Toc151989736"/>
      <w:bookmarkStart w:id="103" w:name="_Toc151989864"/>
      <w:bookmarkStart w:id="104" w:name="_Toc389467172"/>
      <w:bookmarkStart w:id="105" w:name="_Ref525153235"/>
      <w:r w:rsidRPr="00781F68">
        <w:rPr>
          <w:lang w:val="cs-CZ"/>
        </w:rPr>
        <w:t>Ukončení Smlouvy</w:t>
      </w:r>
      <w:bookmarkEnd w:id="101"/>
      <w:bookmarkEnd w:id="102"/>
      <w:bookmarkEnd w:id="103"/>
      <w:bookmarkEnd w:id="104"/>
      <w:bookmarkEnd w:id="105"/>
      <w:r w:rsidRPr="00781F68">
        <w:rPr>
          <w:lang w:val="cs-CZ"/>
        </w:rPr>
        <w:tab/>
      </w:r>
    </w:p>
    <w:p w14:paraId="093C9FF7" w14:textId="77777777" w:rsidR="001E7178" w:rsidRPr="00781F68" w:rsidRDefault="001E7178" w:rsidP="008221C9">
      <w:pPr>
        <w:pStyle w:val="Nadpis2"/>
        <w:widowControl w:val="0"/>
        <w:tabs>
          <w:tab w:val="clear" w:pos="851"/>
        </w:tabs>
        <w:spacing w:before="120"/>
        <w:ind w:left="709"/>
        <w:rPr>
          <w:b w:val="0"/>
          <w:bCs w:val="0"/>
          <w:smallCaps w:val="0"/>
          <w:lang w:val="cs-CZ"/>
        </w:rPr>
      </w:pPr>
      <w:bookmarkStart w:id="106" w:name="_Ref461646484"/>
      <w:bookmarkStart w:id="107" w:name="_Toc151976256"/>
      <w:bookmarkStart w:id="108" w:name="_Toc151989737"/>
      <w:bookmarkStart w:id="109" w:name="_Toc151989865"/>
      <w:bookmarkStart w:id="110" w:name="_Toc389467173"/>
      <w:bookmarkStart w:id="111" w:name="_Ref391032430"/>
      <w:r w:rsidRPr="00781F68">
        <w:rPr>
          <w:b w:val="0"/>
          <w:bCs w:val="0"/>
          <w:smallCaps w:val="0"/>
          <w:lang w:val="cs-CZ"/>
        </w:rPr>
        <w:t>Tato Smlouva může být ukončena pouze:</w:t>
      </w:r>
      <w:bookmarkEnd w:id="106"/>
    </w:p>
    <w:p w14:paraId="75D17914" w14:textId="77777777" w:rsidR="001E7178" w:rsidRPr="00781F68" w:rsidRDefault="001E7178" w:rsidP="00835F41">
      <w:pPr>
        <w:pStyle w:val="Normal2"/>
        <w:keepNext/>
        <w:widowControl w:val="0"/>
        <w:numPr>
          <w:ilvl w:val="1"/>
          <w:numId w:val="25"/>
        </w:numPr>
        <w:tabs>
          <w:tab w:val="clear" w:pos="709"/>
        </w:tabs>
        <w:ind w:left="1134" w:hanging="425"/>
        <w:rPr>
          <w:lang w:val="cs-CZ"/>
        </w:rPr>
      </w:pPr>
      <w:r w:rsidRPr="00781F68">
        <w:rPr>
          <w:lang w:val="cs-CZ"/>
        </w:rPr>
        <w:t>splněním povinností Stran dle této Smlouvy;</w:t>
      </w:r>
    </w:p>
    <w:p w14:paraId="001EF6DF" w14:textId="77777777" w:rsidR="001E7178" w:rsidRPr="00781F68" w:rsidRDefault="001E7178" w:rsidP="00835F41">
      <w:pPr>
        <w:pStyle w:val="Normal2"/>
        <w:keepNext/>
        <w:widowControl w:val="0"/>
        <w:numPr>
          <w:ilvl w:val="1"/>
          <w:numId w:val="25"/>
        </w:numPr>
        <w:tabs>
          <w:tab w:val="clear" w:pos="709"/>
        </w:tabs>
        <w:ind w:left="1134" w:hanging="425"/>
        <w:rPr>
          <w:lang w:val="cs-CZ"/>
        </w:rPr>
      </w:pPr>
      <w:r w:rsidRPr="00781F68">
        <w:rPr>
          <w:lang w:val="cs-CZ"/>
        </w:rPr>
        <w:t>dohodou Stran;</w:t>
      </w:r>
    </w:p>
    <w:p w14:paraId="3EF16D34" w14:textId="7EE5D83F" w:rsidR="001E7178" w:rsidRPr="00781F68" w:rsidRDefault="001E7178" w:rsidP="00835F41">
      <w:pPr>
        <w:pStyle w:val="Normal2"/>
        <w:keepNext/>
        <w:widowControl w:val="0"/>
        <w:numPr>
          <w:ilvl w:val="1"/>
          <w:numId w:val="25"/>
        </w:numPr>
        <w:tabs>
          <w:tab w:val="clear" w:pos="709"/>
        </w:tabs>
        <w:ind w:left="1134" w:hanging="425"/>
        <w:rPr>
          <w:lang w:val="cs-CZ"/>
        </w:rPr>
      </w:pPr>
      <w:r w:rsidRPr="00781F68">
        <w:rPr>
          <w:lang w:val="cs-CZ"/>
        </w:rPr>
        <w:t xml:space="preserve">odstoupením od Smlouvy kteroukoli ze Stran z důvodů uvedených v článku </w:t>
      </w:r>
      <w:r w:rsidRPr="00781F68">
        <w:rPr>
          <w:lang w:val="cs-CZ"/>
        </w:rPr>
        <w:fldChar w:fldCharType="begin"/>
      </w:r>
      <w:r w:rsidRPr="00781F68">
        <w:rPr>
          <w:lang w:val="cs-CZ"/>
        </w:rPr>
        <w:instrText xml:space="preserve"> REF _Ref461643707 \r \h </w:instrText>
      </w:r>
      <w:r w:rsidR="0082155F" w:rsidRPr="00781F68">
        <w:rPr>
          <w:lang w:val="cs-CZ"/>
        </w:rPr>
        <w:instrText xml:space="preserve"> \* MERGEFORMAT </w:instrText>
      </w:r>
      <w:r w:rsidRPr="00781F68">
        <w:rPr>
          <w:lang w:val="cs-CZ"/>
        </w:rPr>
      </w:r>
      <w:r w:rsidRPr="00781F68">
        <w:rPr>
          <w:lang w:val="cs-CZ"/>
        </w:rPr>
        <w:fldChar w:fldCharType="separate"/>
      </w:r>
      <w:r w:rsidR="00955735">
        <w:rPr>
          <w:lang w:val="cs-CZ"/>
        </w:rPr>
        <w:t>17.2</w:t>
      </w:r>
      <w:r w:rsidRPr="00781F68">
        <w:rPr>
          <w:lang w:val="cs-CZ"/>
        </w:rPr>
        <w:fldChar w:fldCharType="end"/>
      </w:r>
      <w:r w:rsidR="00DC5AB1" w:rsidRPr="00781F68">
        <w:rPr>
          <w:lang w:val="cs-CZ"/>
        </w:rPr>
        <w:t>,</w:t>
      </w:r>
      <w:r w:rsidRPr="00781F68">
        <w:rPr>
          <w:lang w:val="cs-CZ"/>
        </w:rPr>
        <w:t xml:space="preserve"> </w:t>
      </w:r>
      <w:r w:rsidR="00AF644A" w:rsidRPr="00781F68">
        <w:rPr>
          <w:lang w:val="cs-CZ"/>
        </w:rPr>
        <w:fldChar w:fldCharType="begin"/>
      </w:r>
      <w:r w:rsidR="00AF644A" w:rsidRPr="00781F68">
        <w:rPr>
          <w:lang w:val="cs-CZ"/>
        </w:rPr>
        <w:instrText xml:space="preserve"> REF _Ref461795994 \r \h </w:instrText>
      </w:r>
      <w:r w:rsidR="0082155F" w:rsidRPr="00781F68">
        <w:rPr>
          <w:lang w:val="cs-CZ"/>
        </w:rPr>
        <w:instrText xml:space="preserve"> \* MERGEFORMAT </w:instrText>
      </w:r>
      <w:r w:rsidR="00AF644A" w:rsidRPr="00781F68">
        <w:rPr>
          <w:lang w:val="cs-CZ"/>
        </w:rPr>
      </w:r>
      <w:r w:rsidR="00AF644A" w:rsidRPr="00781F68">
        <w:rPr>
          <w:lang w:val="cs-CZ"/>
        </w:rPr>
        <w:fldChar w:fldCharType="separate"/>
      </w:r>
      <w:r w:rsidR="00955735">
        <w:rPr>
          <w:lang w:val="cs-CZ"/>
        </w:rPr>
        <w:t>17.3</w:t>
      </w:r>
      <w:r w:rsidR="00AF644A" w:rsidRPr="00781F68">
        <w:rPr>
          <w:lang w:val="cs-CZ"/>
        </w:rPr>
        <w:fldChar w:fldCharType="end"/>
      </w:r>
      <w:r w:rsidR="002E16F1" w:rsidRPr="00781F68">
        <w:rPr>
          <w:lang w:val="cs-CZ"/>
        </w:rPr>
        <w:t xml:space="preserve"> </w:t>
      </w:r>
      <w:r w:rsidR="00DC5AB1" w:rsidRPr="00781F68">
        <w:rPr>
          <w:lang w:val="cs-CZ"/>
        </w:rPr>
        <w:t xml:space="preserve">nebo </w:t>
      </w:r>
      <w:r w:rsidR="00DC5AB1" w:rsidRPr="00781F68">
        <w:rPr>
          <w:lang w:val="cs-CZ"/>
        </w:rPr>
        <w:fldChar w:fldCharType="begin"/>
      </w:r>
      <w:r w:rsidR="00DC5AB1" w:rsidRPr="00781F68">
        <w:rPr>
          <w:lang w:val="cs-CZ"/>
        </w:rPr>
        <w:instrText xml:space="preserve"> REF _Ref461646144 \r \h </w:instrText>
      </w:r>
      <w:r w:rsidR="0082155F" w:rsidRPr="00781F68">
        <w:rPr>
          <w:lang w:val="cs-CZ"/>
        </w:rPr>
        <w:instrText xml:space="preserve"> \* MERGEFORMAT </w:instrText>
      </w:r>
      <w:r w:rsidR="00DC5AB1" w:rsidRPr="00781F68">
        <w:rPr>
          <w:lang w:val="cs-CZ"/>
        </w:rPr>
      </w:r>
      <w:r w:rsidR="00DC5AB1" w:rsidRPr="00781F68">
        <w:rPr>
          <w:lang w:val="cs-CZ"/>
        </w:rPr>
        <w:fldChar w:fldCharType="separate"/>
      </w:r>
      <w:r w:rsidR="00955735">
        <w:rPr>
          <w:lang w:val="cs-CZ"/>
        </w:rPr>
        <w:t>17.4</w:t>
      </w:r>
      <w:r w:rsidR="00DC5AB1" w:rsidRPr="00781F68">
        <w:rPr>
          <w:lang w:val="cs-CZ"/>
        </w:rPr>
        <w:fldChar w:fldCharType="end"/>
      </w:r>
      <w:r w:rsidRPr="00781F68">
        <w:rPr>
          <w:lang w:val="cs-CZ"/>
        </w:rPr>
        <w:t xml:space="preserve"> této Smlouvy.</w:t>
      </w:r>
    </w:p>
    <w:p w14:paraId="4EF73377" w14:textId="77777777" w:rsidR="00C27EAE" w:rsidRPr="00950141" w:rsidRDefault="00C27EAE" w:rsidP="008221C9">
      <w:pPr>
        <w:pStyle w:val="Nadpis2"/>
        <w:widowControl w:val="0"/>
        <w:tabs>
          <w:tab w:val="clear" w:pos="851"/>
        </w:tabs>
        <w:spacing w:before="120"/>
        <w:ind w:left="709"/>
        <w:rPr>
          <w:b w:val="0"/>
          <w:bCs w:val="0"/>
          <w:smallCaps w:val="0"/>
          <w:lang w:val="cs-CZ"/>
        </w:rPr>
      </w:pPr>
      <w:bookmarkStart w:id="112" w:name="_Ref461643707"/>
      <w:r w:rsidRPr="00781F68">
        <w:rPr>
          <w:b w:val="0"/>
          <w:bCs w:val="0"/>
          <w:smallCaps w:val="0"/>
          <w:lang w:val="cs-CZ"/>
        </w:rPr>
        <w:t xml:space="preserve">Objednatel je oprávněn odstoupit </w:t>
      </w:r>
      <w:r w:rsidRPr="00950141">
        <w:rPr>
          <w:b w:val="0"/>
          <w:bCs w:val="0"/>
          <w:smallCaps w:val="0"/>
          <w:lang w:val="cs-CZ"/>
        </w:rPr>
        <w:t>od této Smlouvy, pokud:</w:t>
      </w:r>
    </w:p>
    <w:p w14:paraId="7C7E40B5" w14:textId="7B749093" w:rsidR="00C31D43" w:rsidRPr="00950141" w:rsidRDefault="00C31D43" w:rsidP="008221C9">
      <w:pPr>
        <w:pStyle w:val="Clanek11"/>
        <w:keepNext/>
        <w:numPr>
          <w:ilvl w:val="0"/>
          <w:numId w:val="16"/>
        </w:numPr>
        <w:tabs>
          <w:tab w:val="clear" w:pos="2340"/>
        </w:tabs>
        <w:ind w:left="1134" w:hanging="426"/>
        <w:rPr>
          <w:color w:val="000000"/>
          <w:szCs w:val="22"/>
        </w:rPr>
      </w:pPr>
      <w:r w:rsidRPr="00950141">
        <w:rPr>
          <w:color w:val="000000"/>
          <w:szCs w:val="22"/>
        </w:rPr>
        <w:t xml:space="preserve">písemně upomenul Zhotovitele, že neplní některou povinnost podle Smlouvy a Zhotovitel nepřijal nápravná opatření v přiměřené lhůtě stanovené Objednatelem v písemné výzvě, jež však nesmí být kratší než </w:t>
      </w:r>
      <w:r w:rsidR="00B113CE" w:rsidRPr="00950141">
        <w:rPr>
          <w:szCs w:val="22"/>
        </w:rPr>
        <w:t>deset</w:t>
      </w:r>
      <w:r w:rsidR="004E14E2" w:rsidRPr="00950141">
        <w:rPr>
          <w:szCs w:val="22"/>
        </w:rPr>
        <w:t xml:space="preserve"> (</w:t>
      </w:r>
      <w:r w:rsidR="00B113CE" w:rsidRPr="00950141">
        <w:rPr>
          <w:szCs w:val="22"/>
        </w:rPr>
        <w:t>1</w:t>
      </w:r>
      <w:r w:rsidR="004E14E2" w:rsidRPr="00950141">
        <w:rPr>
          <w:szCs w:val="22"/>
        </w:rPr>
        <w:t>0)</w:t>
      </w:r>
      <w:r w:rsidRPr="00950141">
        <w:rPr>
          <w:color w:val="000000"/>
          <w:szCs w:val="22"/>
        </w:rPr>
        <w:t xml:space="preserve"> dní, která by zajišťovala řádné plnění anebo postup anebo dokončení Díla; </w:t>
      </w:r>
    </w:p>
    <w:p w14:paraId="5BC16783" w14:textId="4406B622" w:rsidR="004E14E2" w:rsidRPr="00950141" w:rsidRDefault="004E14E2" w:rsidP="008221C9">
      <w:pPr>
        <w:pStyle w:val="Clanek11"/>
        <w:keepNext/>
        <w:numPr>
          <w:ilvl w:val="0"/>
          <w:numId w:val="16"/>
        </w:numPr>
        <w:tabs>
          <w:tab w:val="clear" w:pos="2340"/>
        </w:tabs>
        <w:ind w:left="1134" w:hanging="426"/>
        <w:rPr>
          <w:color w:val="000000"/>
          <w:szCs w:val="22"/>
        </w:rPr>
      </w:pPr>
      <w:r w:rsidRPr="00950141">
        <w:rPr>
          <w:color w:val="000000"/>
          <w:szCs w:val="22"/>
        </w:rPr>
        <w:t>Zhotovitel nezahájí provádění Díla do deseti (10) Pracovních dnů od sjednaného termínu zahájení provádění Díla;</w:t>
      </w:r>
    </w:p>
    <w:p w14:paraId="339727CB" w14:textId="77777777" w:rsidR="00C31D43" w:rsidRPr="00781F68" w:rsidRDefault="00C926AA" w:rsidP="008221C9">
      <w:pPr>
        <w:pStyle w:val="Clanek11"/>
        <w:keepNext/>
        <w:numPr>
          <w:ilvl w:val="0"/>
          <w:numId w:val="16"/>
        </w:numPr>
        <w:tabs>
          <w:tab w:val="clear" w:pos="2340"/>
        </w:tabs>
        <w:ind w:left="1134" w:hanging="426"/>
        <w:rPr>
          <w:color w:val="000000"/>
          <w:szCs w:val="22"/>
        </w:rPr>
      </w:pPr>
      <w:bookmarkStart w:id="113" w:name="_DV_M159"/>
      <w:bookmarkStart w:id="114" w:name="_DV_M160"/>
      <w:bookmarkEnd w:id="113"/>
      <w:bookmarkEnd w:id="114"/>
      <w:r w:rsidRPr="00781F68">
        <w:rPr>
          <w:rFonts w:cs="Times New Roman"/>
          <w:szCs w:val="22"/>
        </w:rPr>
        <w:t xml:space="preserve">bylo vydáno </w:t>
      </w:r>
      <w:r w:rsidR="00C31D43" w:rsidRPr="00781F68">
        <w:rPr>
          <w:rFonts w:cs="Times New Roman"/>
          <w:szCs w:val="22"/>
        </w:rPr>
        <w:t xml:space="preserve">zákonné či úřední nařízení, ustanovení nebo podmínky neumožňují provedení </w:t>
      </w:r>
      <w:r w:rsidR="000717C3" w:rsidRPr="00781F68">
        <w:rPr>
          <w:rFonts w:cs="Times New Roman"/>
          <w:szCs w:val="22"/>
        </w:rPr>
        <w:t>Díla</w:t>
      </w:r>
      <w:r w:rsidR="00CC6644" w:rsidRPr="00781F68">
        <w:rPr>
          <w:rFonts w:cs="Times New Roman"/>
          <w:szCs w:val="22"/>
        </w:rPr>
        <w:t xml:space="preserve"> nebo</w:t>
      </w:r>
      <w:r w:rsidRPr="00781F68">
        <w:rPr>
          <w:rFonts w:cs="Times New Roman"/>
          <w:szCs w:val="22"/>
        </w:rPr>
        <w:t> </w:t>
      </w:r>
      <w:r w:rsidR="00CC6644" w:rsidRPr="00781F68">
        <w:rPr>
          <w:rFonts w:cs="Times New Roman"/>
          <w:szCs w:val="22"/>
        </w:rPr>
        <w:t>v jejichž důsledku nesmí být Dílo prováděno</w:t>
      </w:r>
      <w:r w:rsidR="00C31D43" w:rsidRPr="00781F68">
        <w:rPr>
          <w:color w:val="000000"/>
          <w:szCs w:val="22"/>
        </w:rPr>
        <w:t>;</w:t>
      </w:r>
    </w:p>
    <w:p w14:paraId="48DE5862" w14:textId="77777777" w:rsidR="00C31D43" w:rsidRPr="00781F68" w:rsidRDefault="00C31D43" w:rsidP="008221C9">
      <w:pPr>
        <w:pStyle w:val="Clanek11"/>
        <w:keepNext/>
        <w:numPr>
          <w:ilvl w:val="0"/>
          <w:numId w:val="16"/>
        </w:numPr>
        <w:tabs>
          <w:tab w:val="clear" w:pos="2340"/>
        </w:tabs>
        <w:ind w:left="1134" w:hanging="426"/>
        <w:rPr>
          <w:color w:val="000000"/>
          <w:szCs w:val="22"/>
        </w:rPr>
      </w:pPr>
      <w:r w:rsidRPr="00781F68">
        <w:rPr>
          <w:rFonts w:cs="Times New Roman"/>
          <w:szCs w:val="22"/>
        </w:rPr>
        <w:t xml:space="preserve">zhotovení </w:t>
      </w:r>
      <w:r w:rsidR="000717C3" w:rsidRPr="00781F68">
        <w:rPr>
          <w:rFonts w:cs="Times New Roman"/>
          <w:szCs w:val="22"/>
        </w:rPr>
        <w:t>Díla</w:t>
      </w:r>
      <w:r w:rsidRPr="00781F68">
        <w:rPr>
          <w:rFonts w:cs="Times New Roman"/>
          <w:szCs w:val="22"/>
        </w:rPr>
        <w:t xml:space="preserve"> není možné z jiných důvodů než důvodů uvedených v předchozím písmenu tohoto článku Smlouvy;</w:t>
      </w:r>
    </w:p>
    <w:p w14:paraId="10AC15F7" w14:textId="63426CAD" w:rsidR="00C31D43" w:rsidRPr="00950141" w:rsidRDefault="00C926AA" w:rsidP="008221C9">
      <w:pPr>
        <w:pStyle w:val="Clanek11"/>
        <w:keepNext/>
        <w:numPr>
          <w:ilvl w:val="0"/>
          <w:numId w:val="16"/>
        </w:numPr>
        <w:tabs>
          <w:tab w:val="clear" w:pos="2340"/>
        </w:tabs>
        <w:ind w:left="1134" w:hanging="426"/>
        <w:rPr>
          <w:color w:val="000000"/>
          <w:szCs w:val="22"/>
        </w:rPr>
      </w:pPr>
      <w:bookmarkStart w:id="115" w:name="_DV_M161"/>
      <w:bookmarkStart w:id="116" w:name="_DV_M162"/>
      <w:bookmarkEnd w:id="115"/>
      <w:bookmarkEnd w:id="116"/>
      <w:r w:rsidRPr="00781F68">
        <w:rPr>
          <w:color w:val="000000"/>
          <w:szCs w:val="22"/>
        </w:rPr>
        <w:t xml:space="preserve">se </w:t>
      </w:r>
      <w:r w:rsidR="000717C3" w:rsidRPr="00781F68">
        <w:rPr>
          <w:color w:val="000000"/>
          <w:szCs w:val="22"/>
        </w:rPr>
        <w:t>Zhotovitel</w:t>
      </w:r>
      <w:r w:rsidR="00C31D43" w:rsidRPr="00781F68">
        <w:rPr>
          <w:color w:val="000000"/>
          <w:szCs w:val="22"/>
        </w:rPr>
        <w:t xml:space="preserve"> d</w:t>
      </w:r>
      <w:r w:rsidR="00617F02">
        <w:rPr>
          <w:color w:val="000000"/>
          <w:szCs w:val="22"/>
        </w:rPr>
        <w:t xml:space="preserve">ostal do </w:t>
      </w:r>
      <w:r w:rsidR="00617F02" w:rsidRPr="00950141">
        <w:rPr>
          <w:color w:val="000000"/>
          <w:szCs w:val="22"/>
        </w:rPr>
        <w:t>Platební neschopnosti;</w:t>
      </w:r>
    </w:p>
    <w:p w14:paraId="34D36D0A" w14:textId="7B85360D" w:rsidR="005845FD" w:rsidRPr="00950141" w:rsidRDefault="005845FD" w:rsidP="008221C9">
      <w:pPr>
        <w:pStyle w:val="Clanek11"/>
        <w:keepNext/>
        <w:numPr>
          <w:ilvl w:val="0"/>
          <w:numId w:val="16"/>
        </w:numPr>
        <w:tabs>
          <w:tab w:val="clear" w:pos="2340"/>
        </w:tabs>
        <w:ind w:left="1134" w:hanging="426"/>
        <w:rPr>
          <w:color w:val="000000"/>
          <w:szCs w:val="22"/>
        </w:rPr>
      </w:pPr>
      <w:r w:rsidRPr="00950141">
        <w:rPr>
          <w:szCs w:val="22"/>
        </w:rPr>
        <w:t>Zhotovitel postoupí tuto Smlouvu bez požadovaného souhlasu Objednatele</w:t>
      </w:r>
      <w:r w:rsidR="0060271F" w:rsidRPr="00950141">
        <w:rPr>
          <w:szCs w:val="22"/>
        </w:rPr>
        <w:t>.</w:t>
      </w:r>
    </w:p>
    <w:p w14:paraId="3FC57501" w14:textId="77777777" w:rsidR="000714D6" w:rsidRPr="00950141" w:rsidRDefault="000714D6" w:rsidP="008221C9">
      <w:pPr>
        <w:pStyle w:val="Nadpis2"/>
        <w:widowControl w:val="0"/>
        <w:tabs>
          <w:tab w:val="clear" w:pos="851"/>
        </w:tabs>
        <w:spacing w:before="120"/>
        <w:ind w:left="709"/>
        <w:rPr>
          <w:b w:val="0"/>
          <w:bCs w:val="0"/>
          <w:smallCaps w:val="0"/>
          <w:lang w:val="cs-CZ"/>
        </w:rPr>
      </w:pPr>
      <w:bookmarkStart w:id="117" w:name="_DV_M163"/>
      <w:bookmarkStart w:id="118" w:name="_Ref461795994"/>
      <w:bookmarkEnd w:id="107"/>
      <w:bookmarkEnd w:id="108"/>
      <w:bookmarkEnd w:id="109"/>
      <w:bookmarkEnd w:id="110"/>
      <w:bookmarkEnd w:id="111"/>
      <w:bookmarkEnd w:id="112"/>
      <w:bookmarkEnd w:id="117"/>
      <w:r w:rsidRPr="00950141">
        <w:rPr>
          <w:b w:val="0"/>
          <w:bCs w:val="0"/>
          <w:smallCaps w:val="0"/>
          <w:lang w:val="cs-CZ"/>
        </w:rPr>
        <w:t>Zhotovitel je oprávněn odstoupit od Smlouvy výlučně v případě, že:</w:t>
      </w:r>
      <w:bookmarkEnd w:id="118"/>
    </w:p>
    <w:p w14:paraId="152685B3" w14:textId="77777777" w:rsidR="007F6F41" w:rsidRPr="00950141" w:rsidRDefault="007F6F41" w:rsidP="008221C9">
      <w:pPr>
        <w:pStyle w:val="Normal2"/>
        <w:keepNext/>
        <w:widowControl w:val="0"/>
        <w:numPr>
          <w:ilvl w:val="2"/>
          <w:numId w:val="3"/>
        </w:numPr>
        <w:tabs>
          <w:tab w:val="clear" w:pos="3060"/>
        </w:tabs>
        <w:ind w:left="1134" w:hanging="425"/>
        <w:rPr>
          <w:lang w:val="cs-CZ"/>
        </w:rPr>
      </w:pPr>
      <w:r w:rsidRPr="00950141">
        <w:rPr>
          <w:lang w:val="cs-CZ"/>
        </w:rPr>
        <w:t>Objednatel je v prodlení s jakoukoli platbou vůči Zhotoviteli po dobu delší než třicet (30) dnů od data splatnosti a neuhradí takovouto platbu ani v</w:t>
      </w:r>
      <w:r w:rsidR="000714D6" w:rsidRPr="00950141">
        <w:rPr>
          <w:lang w:val="cs-CZ"/>
        </w:rPr>
        <w:t xml:space="preserve"> přiměřené</w:t>
      </w:r>
      <w:r w:rsidRPr="00950141">
        <w:rPr>
          <w:lang w:val="cs-CZ"/>
        </w:rPr>
        <w:t> dodatečné lhůtě</w:t>
      </w:r>
      <w:r w:rsidR="000714D6" w:rsidRPr="00950141">
        <w:rPr>
          <w:lang w:val="cs-CZ"/>
        </w:rPr>
        <w:t>, která nesmí být kratší než</w:t>
      </w:r>
      <w:r w:rsidRPr="00950141">
        <w:rPr>
          <w:lang w:val="cs-CZ"/>
        </w:rPr>
        <w:t xml:space="preserve"> </w:t>
      </w:r>
      <w:r w:rsidR="000714D6" w:rsidRPr="00950141">
        <w:rPr>
          <w:lang w:val="cs-CZ"/>
        </w:rPr>
        <w:t>šedesát</w:t>
      </w:r>
      <w:r w:rsidRPr="00950141">
        <w:rPr>
          <w:lang w:val="cs-CZ"/>
        </w:rPr>
        <w:t xml:space="preserve"> (</w:t>
      </w:r>
      <w:r w:rsidR="000714D6" w:rsidRPr="00950141">
        <w:rPr>
          <w:lang w:val="cs-CZ"/>
        </w:rPr>
        <w:t>6</w:t>
      </w:r>
      <w:r w:rsidRPr="00950141">
        <w:rPr>
          <w:lang w:val="cs-CZ"/>
        </w:rPr>
        <w:t>0) dnů</w:t>
      </w:r>
      <w:r w:rsidR="000714D6" w:rsidRPr="00950141">
        <w:rPr>
          <w:lang w:val="cs-CZ"/>
        </w:rPr>
        <w:t>,</w:t>
      </w:r>
      <w:r w:rsidRPr="00950141">
        <w:rPr>
          <w:lang w:val="cs-CZ"/>
        </w:rPr>
        <w:t xml:space="preserve"> uvedené v</w:t>
      </w:r>
      <w:r w:rsidR="000714D6" w:rsidRPr="00950141">
        <w:rPr>
          <w:lang w:val="cs-CZ"/>
        </w:rPr>
        <w:t xml:space="preserve"> písemné</w:t>
      </w:r>
      <w:r w:rsidRPr="00950141">
        <w:rPr>
          <w:lang w:val="cs-CZ"/>
        </w:rPr>
        <w:t xml:space="preserve"> výzvě Zhotovitele doručené Objednateli; a/nebo</w:t>
      </w:r>
    </w:p>
    <w:p w14:paraId="01E3F1CF" w14:textId="5F8DADBE" w:rsidR="007F6F41" w:rsidRPr="00950141" w:rsidRDefault="007F6F41" w:rsidP="008221C9">
      <w:pPr>
        <w:pStyle w:val="Normal2"/>
        <w:keepNext/>
        <w:widowControl w:val="0"/>
        <w:numPr>
          <w:ilvl w:val="2"/>
          <w:numId w:val="3"/>
        </w:numPr>
        <w:tabs>
          <w:tab w:val="clear" w:pos="3060"/>
        </w:tabs>
        <w:ind w:left="1134" w:hanging="425"/>
        <w:rPr>
          <w:lang w:val="cs-CZ"/>
        </w:rPr>
      </w:pPr>
      <w:r w:rsidRPr="00950141">
        <w:rPr>
          <w:lang w:val="cs-CZ"/>
        </w:rPr>
        <w:t xml:space="preserve">Objednatel </w:t>
      </w:r>
      <w:r w:rsidR="00784FD6" w:rsidRPr="00950141">
        <w:rPr>
          <w:lang w:val="cs-CZ"/>
        </w:rPr>
        <w:t>je v</w:t>
      </w:r>
      <w:r w:rsidR="00A408BC" w:rsidRPr="00950141">
        <w:rPr>
          <w:lang w:val="cs-CZ"/>
        </w:rPr>
        <w:t> Platební neschopnosti</w:t>
      </w:r>
      <w:r w:rsidRPr="00950141">
        <w:rPr>
          <w:lang w:val="cs-CZ"/>
        </w:rPr>
        <w:t>.</w:t>
      </w:r>
    </w:p>
    <w:p w14:paraId="20C03425" w14:textId="77777777" w:rsidR="007F6F41" w:rsidRPr="00950141" w:rsidRDefault="007F6F41" w:rsidP="008221C9">
      <w:pPr>
        <w:pStyle w:val="Nadpis2"/>
        <w:widowControl w:val="0"/>
        <w:tabs>
          <w:tab w:val="clear" w:pos="851"/>
        </w:tabs>
        <w:spacing w:before="120"/>
        <w:ind w:left="709"/>
        <w:rPr>
          <w:b w:val="0"/>
          <w:bCs w:val="0"/>
          <w:smallCaps w:val="0"/>
          <w:lang w:val="cs-CZ"/>
        </w:rPr>
      </w:pPr>
      <w:bookmarkStart w:id="119" w:name="_Ref461646144"/>
      <w:r w:rsidRPr="00950141">
        <w:rPr>
          <w:b w:val="0"/>
          <w:bCs w:val="0"/>
          <w:smallCaps w:val="0"/>
          <w:lang w:val="cs-CZ"/>
        </w:rPr>
        <w:t xml:space="preserve">Kterákoli ze Stran je oprávněna odstoupit od Smlouvy, pokud okolnosti </w:t>
      </w:r>
      <w:r w:rsidR="00333864" w:rsidRPr="00950141">
        <w:rPr>
          <w:b w:val="0"/>
          <w:bCs w:val="0"/>
          <w:smallCaps w:val="0"/>
          <w:lang w:val="cs-CZ"/>
        </w:rPr>
        <w:t>Vyšší moci</w:t>
      </w:r>
      <w:r w:rsidRPr="00950141">
        <w:rPr>
          <w:b w:val="0"/>
          <w:bCs w:val="0"/>
          <w:smallCaps w:val="0"/>
          <w:lang w:val="cs-CZ"/>
        </w:rPr>
        <w:t xml:space="preserve"> brání </w:t>
      </w:r>
      <w:r w:rsidRPr="00950141">
        <w:rPr>
          <w:b w:val="0"/>
          <w:bCs w:val="0"/>
          <w:smallCaps w:val="0"/>
          <w:lang w:val="cs-CZ"/>
        </w:rPr>
        <w:lastRenderedPageBreak/>
        <w:t>v pokračování prací déle než sto dvacet (120) dnů.</w:t>
      </w:r>
      <w:bookmarkEnd w:id="119"/>
    </w:p>
    <w:p w14:paraId="089D2DCA" w14:textId="77777777" w:rsidR="002C220D" w:rsidRPr="00950141" w:rsidRDefault="002C220D" w:rsidP="008221C9">
      <w:pPr>
        <w:pStyle w:val="Nadpis2"/>
        <w:widowControl w:val="0"/>
        <w:tabs>
          <w:tab w:val="clear" w:pos="851"/>
        </w:tabs>
        <w:spacing w:before="120"/>
        <w:ind w:left="709"/>
        <w:rPr>
          <w:b w:val="0"/>
          <w:bCs w:val="0"/>
          <w:smallCaps w:val="0"/>
          <w:lang w:val="cs-CZ"/>
        </w:rPr>
      </w:pPr>
      <w:r w:rsidRPr="00950141">
        <w:rPr>
          <w:b w:val="0"/>
          <w:bCs w:val="0"/>
          <w:smallCaps w:val="0"/>
          <w:lang w:val="cs-CZ"/>
        </w:rPr>
        <w:t>Účinky odstoupení nastávají dnem, kdy bude písemné oznámení odstupující Strany o odstoupení doručeno Straně druhé.</w:t>
      </w:r>
    </w:p>
    <w:p w14:paraId="10F2474C" w14:textId="77777777" w:rsidR="002C220D" w:rsidRPr="00781F68" w:rsidRDefault="002C220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V případě nedokončení Díla z důvodů existence okolností </w:t>
      </w:r>
      <w:r w:rsidR="00713552" w:rsidRPr="00781F68">
        <w:rPr>
          <w:b w:val="0"/>
          <w:bCs w:val="0"/>
          <w:smallCaps w:val="0"/>
          <w:lang w:val="cs-CZ"/>
        </w:rPr>
        <w:t>Vyšší moci</w:t>
      </w:r>
      <w:r w:rsidR="0056259D" w:rsidRPr="00781F68">
        <w:rPr>
          <w:b w:val="0"/>
          <w:bCs w:val="0"/>
          <w:smallCaps w:val="0"/>
          <w:lang w:val="cs-CZ"/>
        </w:rPr>
        <w:t xml:space="preserve"> </w:t>
      </w:r>
      <w:r w:rsidRPr="00781F68">
        <w:rPr>
          <w:b w:val="0"/>
          <w:bCs w:val="0"/>
          <w:smallCaps w:val="0"/>
          <w:lang w:val="cs-CZ"/>
        </w:rPr>
        <w:t xml:space="preserve">nebo </w:t>
      </w:r>
      <w:r w:rsidR="0056259D" w:rsidRPr="00781F68">
        <w:rPr>
          <w:b w:val="0"/>
          <w:bCs w:val="0"/>
          <w:smallCaps w:val="0"/>
          <w:lang w:val="cs-CZ"/>
        </w:rPr>
        <w:t xml:space="preserve">z důvodu </w:t>
      </w:r>
      <w:r w:rsidRPr="00781F68">
        <w:rPr>
          <w:b w:val="0"/>
          <w:bCs w:val="0"/>
          <w:smallCaps w:val="0"/>
          <w:lang w:val="cs-CZ"/>
        </w:rPr>
        <w:t>odstoupení od Smlouvy Objednatelem má Zhotovitel právo pouze na náhradu nákladů účelně vynaložených na provedení Díla, a to v rozsahu v jakém jsou výsledky jeho dosavadní činnosti pro Objednatele využitelné, snížených o náklady, které Objednateli z důvodů nedokončení Díla vzniknou. Zhotovitel má však právo pouze na náhradu t</w:t>
      </w:r>
      <w:r w:rsidR="00621E2C" w:rsidRPr="00781F68">
        <w:rPr>
          <w:b w:val="0"/>
          <w:bCs w:val="0"/>
          <w:smallCaps w:val="0"/>
          <w:lang w:val="cs-CZ"/>
        </w:rPr>
        <w:t>ěch nákladů, které vynaložil do </w:t>
      </w:r>
      <w:r w:rsidRPr="00781F68">
        <w:rPr>
          <w:b w:val="0"/>
          <w:bCs w:val="0"/>
          <w:smallCaps w:val="0"/>
          <w:lang w:val="cs-CZ"/>
        </w:rPr>
        <w:t>okamžiku odstoupení.</w:t>
      </w:r>
    </w:p>
    <w:p w14:paraId="39A5E8D4" w14:textId="77777777" w:rsidR="002C220D" w:rsidRPr="00781F68" w:rsidRDefault="002C220D"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V případě ukončení Smlouvy z důvodu odstoupení Zhoto</w:t>
      </w:r>
      <w:r w:rsidR="00621E2C" w:rsidRPr="00781F68">
        <w:rPr>
          <w:b w:val="0"/>
          <w:bCs w:val="0"/>
          <w:smallCaps w:val="0"/>
          <w:lang w:val="cs-CZ"/>
        </w:rPr>
        <w:t>vitelem, má Zhotovitel právo na </w:t>
      </w:r>
      <w:r w:rsidRPr="00781F68">
        <w:rPr>
          <w:b w:val="0"/>
          <w:bCs w:val="0"/>
          <w:smallCaps w:val="0"/>
          <w:lang w:val="cs-CZ"/>
        </w:rPr>
        <w:t>úhradu části Ceny díla úměrné rozsahu řádně dokončených prací.</w:t>
      </w:r>
    </w:p>
    <w:p w14:paraId="2CE1EC07" w14:textId="0D9F1413" w:rsidR="00456F7A" w:rsidRPr="00781F68" w:rsidRDefault="00456F7A"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V případě ukončení Smlouvy, ať již z jakéhokoliv důvodu, se Zhotovitel zavazuje spolupracovat s dalším zhotovitelem v rozsahu vyžadovaném potřebami realizace Díla i po datu ukončení Smlouvy, za účelem umožnění převzetí Zhotovitelových povinností jiným zhotovitelem, bez negativního vlivu na provádění, postup či dokončení Díla, dokud nebude jiný (nový) zhotovitel schopen plně nahradit Zhotovitele při provádění Díla. Za tuto dobu má Zhotovitel nárok na odměnu za poskytování služeb Zhotovitele po datu účinnosti ukončení Smlouvy. Výši této dodatečné odměny Zhotovitele za služby poskytnuté po ukončení této Smlouvy Objednatel se Zhotovitelem v dobré víře projedná a stanoví tak, že bude vycházet z obvyklé ceny účtované za poskytnutí takových služeb v daném čase a místě.</w:t>
      </w:r>
    </w:p>
    <w:p w14:paraId="7228884E" w14:textId="5882CFA7" w:rsidR="00456F7A" w:rsidRPr="00781F68" w:rsidRDefault="009911B2" w:rsidP="008221C9">
      <w:pPr>
        <w:pStyle w:val="Nadpis2"/>
        <w:widowControl w:val="0"/>
        <w:tabs>
          <w:tab w:val="clear" w:pos="851"/>
        </w:tabs>
        <w:spacing w:before="120"/>
        <w:ind w:left="709"/>
        <w:rPr>
          <w:b w:val="0"/>
          <w:bCs w:val="0"/>
          <w:smallCaps w:val="0"/>
          <w:lang w:val="cs-CZ"/>
        </w:rPr>
      </w:pPr>
      <w:bookmarkStart w:id="120" w:name="_DV_M171"/>
      <w:bookmarkStart w:id="121" w:name="_Ref525154496"/>
      <w:bookmarkEnd w:id="120"/>
      <w:r>
        <w:rPr>
          <w:b w:val="0"/>
          <w:bCs w:val="0"/>
          <w:smallCaps w:val="0"/>
          <w:lang w:val="cs-CZ"/>
        </w:rPr>
        <w:t>V</w:t>
      </w:r>
      <w:r w:rsidR="00456F7A" w:rsidRPr="00781F68">
        <w:rPr>
          <w:b w:val="0"/>
          <w:bCs w:val="0"/>
          <w:smallCaps w:val="0"/>
          <w:lang w:val="cs-CZ"/>
        </w:rPr>
        <w:t xml:space="preserve"> případě </w:t>
      </w:r>
      <w:r>
        <w:rPr>
          <w:b w:val="0"/>
          <w:bCs w:val="0"/>
          <w:smallCaps w:val="0"/>
          <w:lang w:val="cs-CZ"/>
        </w:rPr>
        <w:t xml:space="preserve">ukončení Smlouvy z jakéhokoli důvodu podle tohoto článku </w:t>
      </w:r>
      <w:r>
        <w:rPr>
          <w:b w:val="0"/>
          <w:bCs w:val="0"/>
          <w:smallCaps w:val="0"/>
          <w:lang w:val="cs-CZ"/>
        </w:rPr>
        <w:fldChar w:fldCharType="begin"/>
      </w:r>
      <w:r>
        <w:rPr>
          <w:b w:val="0"/>
          <w:bCs w:val="0"/>
          <w:smallCaps w:val="0"/>
          <w:lang w:val="cs-CZ"/>
        </w:rPr>
        <w:instrText xml:space="preserve"> REF _Ref525153235 \r \h </w:instrText>
      </w:r>
      <w:r>
        <w:rPr>
          <w:b w:val="0"/>
          <w:bCs w:val="0"/>
          <w:smallCaps w:val="0"/>
          <w:lang w:val="cs-CZ"/>
        </w:rPr>
      </w:r>
      <w:r>
        <w:rPr>
          <w:b w:val="0"/>
          <w:bCs w:val="0"/>
          <w:smallCaps w:val="0"/>
          <w:lang w:val="cs-CZ"/>
        </w:rPr>
        <w:fldChar w:fldCharType="separate"/>
      </w:r>
      <w:r w:rsidR="00955735">
        <w:rPr>
          <w:b w:val="0"/>
          <w:bCs w:val="0"/>
          <w:smallCaps w:val="0"/>
          <w:lang w:val="cs-CZ"/>
        </w:rPr>
        <w:t>17</w:t>
      </w:r>
      <w:r>
        <w:rPr>
          <w:b w:val="0"/>
          <w:bCs w:val="0"/>
          <w:smallCaps w:val="0"/>
          <w:lang w:val="cs-CZ"/>
        </w:rPr>
        <w:fldChar w:fldCharType="end"/>
      </w:r>
      <w:r>
        <w:rPr>
          <w:b w:val="0"/>
          <w:bCs w:val="0"/>
          <w:smallCaps w:val="0"/>
          <w:lang w:val="cs-CZ"/>
        </w:rPr>
        <w:t xml:space="preserve"> </w:t>
      </w:r>
      <w:r w:rsidR="00456F7A" w:rsidRPr="00781F68">
        <w:rPr>
          <w:b w:val="0"/>
          <w:bCs w:val="0"/>
          <w:smallCaps w:val="0"/>
          <w:lang w:val="cs-CZ"/>
        </w:rPr>
        <w:t xml:space="preserve">je </w:t>
      </w:r>
      <w:r w:rsidR="00F3176E" w:rsidRPr="00781F68">
        <w:rPr>
          <w:b w:val="0"/>
          <w:bCs w:val="0"/>
          <w:smallCaps w:val="0"/>
          <w:lang w:val="cs-CZ"/>
        </w:rPr>
        <w:t>Zhotovitel</w:t>
      </w:r>
      <w:r w:rsidR="00456F7A" w:rsidRPr="00781F68">
        <w:rPr>
          <w:b w:val="0"/>
          <w:bCs w:val="0"/>
          <w:smallCaps w:val="0"/>
          <w:lang w:val="cs-CZ"/>
        </w:rPr>
        <w:t xml:space="preserve"> povinen</w:t>
      </w:r>
      <w:r>
        <w:rPr>
          <w:b w:val="0"/>
          <w:bCs w:val="0"/>
          <w:smallCaps w:val="0"/>
          <w:lang w:val="cs-CZ"/>
        </w:rPr>
        <w:t xml:space="preserve"> nejpozději do </w:t>
      </w:r>
      <w:r w:rsidRPr="00950141">
        <w:rPr>
          <w:b w:val="0"/>
          <w:bCs w:val="0"/>
          <w:smallCaps w:val="0"/>
          <w:lang w:val="cs-CZ"/>
        </w:rPr>
        <w:t>třiceti (30) dnů</w:t>
      </w:r>
      <w:r>
        <w:rPr>
          <w:b w:val="0"/>
          <w:bCs w:val="0"/>
          <w:smallCaps w:val="0"/>
          <w:lang w:val="cs-CZ"/>
        </w:rPr>
        <w:t xml:space="preserve"> od ukončení Smlouvy</w:t>
      </w:r>
      <w:r w:rsidR="00456F7A" w:rsidRPr="00781F68">
        <w:rPr>
          <w:b w:val="0"/>
          <w:bCs w:val="0"/>
          <w:smallCaps w:val="0"/>
          <w:lang w:val="cs-CZ"/>
        </w:rPr>
        <w:t>:</w:t>
      </w:r>
      <w:bookmarkEnd w:id="121"/>
    </w:p>
    <w:p w14:paraId="18020848" w14:textId="137FC0DE" w:rsidR="00456F7A" w:rsidRPr="00DD0A19" w:rsidRDefault="00456F7A" w:rsidP="00DD0A19">
      <w:pPr>
        <w:pStyle w:val="Textkomente"/>
        <w:keepNext/>
        <w:widowControl w:val="0"/>
        <w:numPr>
          <w:ilvl w:val="3"/>
          <w:numId w:val="37"/>
        </w:numPr>
        <w:tabs>
          <w:tab w:val="clear" w:pos="1418"/>
        </w:tabs>
        <w:ind w:left="1134"/>
        <w:jc w:val="both"/>
        <w:rPr>
          <w:sz w:val="22"/>
          <w:szCs w:val="22"/>
          <w:lang w:val="cs-CZ"/>
        </w:rPr>
      </w:pPr>
      <w:r w:rsidRPr="00DD0A19">
        <w:rPr>
          <w:sz w:val="22"/>
          <w:szCs w:val="22"/>
          <w:lang w:val="cs-CZ"/>
        </w:rPr>
        <w:t xml:space="preserve">předat </w:t>
      </w:r>
      <w:r w:rsidR="00F3176E" w:rsidRPr="00DD0A19">
        <w:rPr>
          <w:sz w:val="22"/>
          <w:szCs w:val="22"/>
          <w:lang w:val="cs-CZ"/>
        </w:rPr>
        <w:t>Objednateli</w:t>
      </w:r>
      <w:r w:rsidRPr="00DD0A19">
        <w:rPr>
          <w:sz w:val="22"/>
          <w:szCs w:val="22"/>
          <w:lang w:val="cs-CZ"/>
        </w:rPr>
        <w:t xml:space="preserve"> veškeré </w:t>
      </w:r>
      <w:r w:rsidR="009911B2" w:rsidRPr="00DD0A19">
        <w:rPr>
          <w:sz w:val="22"/>
          <w:szCs w:val="22"/>
          <w:lang w:val="cs-CZ"/>
        </w:rPr>
        <w:t xml:space="preserve">věci, </w:t>
      </w:r>
      <w:r w:rsidRPr="00DD0A19">
        <w:rPr>
          <w:sz w:val="22"/>
          <w:szCs w:val="22"/>
          <w:lang w:val="cs-CZ"/>
        </w:rPr>
        <w:t xml:space="preserve">dokumenty, informace a podklady, které souvisejí s touto Smlouvou a </w:t>
      </w:r>
      <w:r w:rsidR="00133D15" w:rsidRPr="00DD0A19">
        <w:rPr>
          <w:sz w:val="22"/>
          <w:szCs w:val="22"/>
          <w:lang w:val="cs-CZ"/>
        </w:rPr>
        <w:t>Dílem</w:t>
      </w:r>
      <w:r w:rsidRPr="00DD0A19">
        <w:rPr>
          <w:sz w:val="22"/>
          <w:szCs w:val="22"/>
          <w:lang w:val="cs-CZ"/>
        </w:rPr>
        <w:t xml:space="preserve">, a které má </w:t>
      </w:r>
      <w:r w:rsidR="00133D15" w:rsidRPr="00DD0A19">
        <w:rPr>
          <w:sz w:val="22"/>
          <w:szCs w:val="22"/>
          <w:lang w:val="cs-CZ"/>
        </w:rPr>
        <w:t>Zhotovitel</w:t>
      </w:r>
      <w:r w:rsidRPr="00DD0A19">
        <w:rPr>
          <w:sz w:val="22"/>
          <w:szCs w:val="22"/>
          <w:lang w:val="cs-CZ"/>
        </w:rPr>
        <w:t xml:space="preserve"> v držení;</w:t>
      </w:r>
    </w:p>
    <w:p w14:paraId="21047405" w14:textId="41DB532F" w:rsidR="00456F7A" w:rsidRDefault="00456F7A" w:rsidP="008221C9">
      <w:pPr>
        <w:pStyle w:val="Textkomente"/>
        <w:keepNext/>
        <w:widowControl w:val="0"/>
        <w:tabs>
          <w:tab w:val="clear" w:pos="1418"/>
        </w:tabs>
        <w:ind w:left="1134"/>
        <w:jc w:val="both"/>
        <w:rPr>
          <w:sz w:val="22"/>
          <w:szCs w:val="22"/>
          <w:lang w:val="cs-CZ"/>
        </w:rPr>
      </w:pPr>
      <w:r w:rsidRPr="00781F68">
        <w:rPr>
          <w:sz w:val="22"/>
          <w:szCs w:val="22"/>
          <w:lang w:val="cs-CZ"/>
        </w:rPr>
        <w:t xml:space="preserve">provést veškeré činnosti </w:t>
      </w:r>
      <w:r w:rsidR="00133D15" w:rsidRPr="00781F68">
        <w:rPr>
          <w:sz w:val="22"/>
          <w:szCs w:val="22"/>
          <w:lang w:val="cs-CZ"/>
        </w:rPr>
        <w:t>Zhotovitele</w:t>
      </w:r>
      <w:r w:rsidRPr="00781F68">
        <w:rPr>
          <w:sz w:val="22"/>
          <w:szCs w:val="22"/>
          <w:lang w:val="cs-CZ"/>
        </w:rPr>
        <w:t xml:space="preserve"> nezbytné pro řádné pokračování výstavby </w:t>
      </w:r>
      <w:r w:rsidR="00133D15" w:rsidRPr="00781F68">
        <w:rPr>
          <w:sz w:val="22"/>
          <w:szCs w:val="22"/>
          <w:lang w:val="cs-CZ"/>
        </w:rPr>
        <w:t xml:space="preserve">Díla </w:t>
      </w:r>
      <w:r w:rsidR="009911B2">
        <w:rPr>
          <w:sz w:val="22"/>
          <w:szCs w:val="22"/>
          <w:lang w:val="cs-CZ"/>
        </w:rPr>
        <w:t>dalším zhotovitelem</w:t>
      </w:r>
      <w:r w:rsidRPr="00781F68">
        <w:rPr>
          <w:sz w:val="22"/>
          <w:szCs w:val="22"/>
          <w:lang w:val="cs-CZ"/>
        </w:rPr>
        <w:t xml:space="preserve">, případně pro zakonzervování </w:t>
      </w:r>
      <w:r w:rsidR="00133D15" w:rsidRPr="00781F68">
        <w:rPr>
          <w:sz w:val="22"/>
          <w:szCs w:val="22"/>
          <w:lang w:val="cs-CZ"/>
        </w:rPr>
        <w:t>Díla</w:t>
      </w:r>
      <w:r w:rsidRPr="00781F68">
        <w:rPr>
          <w:sz w:val="22"/>
          <w:szCs w:val="22"/>
          <w:lang w:val="cs-CZ"/>
        </w:rPr>
        <w:t xml:space="preserve"> a o takových činnostech vždy předem informovat </w:t>
      </w:r>
      <w:r w:rsidR="00133D15" w:rsidRPr="00781F68">
        <w:rPr>
          <w:sz w:val="22"/>
          <w:szCs w:val="22"/>
          <w:lang w:val="cs-CZ"/>
        </w:rPr>
        <w:t>Objednatele</w:t>
      </w:r>
      <w:r w:rsidRPr="00781F68">
        <w:rPr>
          <w:sz w:val="22"/>
          <w:szCs w:val="22"/>
          <w:lang w:val="cs-CZ"/>
        </w:rPr>
        <w:t>;</w:t>
      </w:r>
    </w:p>
    <w:p w14:paraId="703419F5" w14:textId="477C0CB8" w:rsidR="009911B2" w:rsidRPr="00DD0A19" w:rsidRDefault="009911B2" w:rsidP="00DD0A19">
      <w:pPr>
        <w:pStyle w:val="Textkomente"/>
        <w:tabs>
          <w:tab w:val="clear" w:pos="1418"/>
          <w:tab w:val="num" w:pos="1276"/>
        </w:tabs>
        <w:ind w:left="1134"/>
        <w:rPr>
          <w:sz w:val="22"/>
          <w:szCs w:val="22"/>
        </w:rPr>
      </w:pPr>
      <w:r w:rsidRPr="00DD0A19">
        <w:rPr>
          <w:sz w:val="22"/>
          <w:szCs w:val="22"/>
        </w:rPr>
        <w:t>vyklidit a předat Objednateli Staveniště</w:t>
      </w:r>
      <w:r w:rsidR="003C05B3" w:rsidRPr="00DD0A19">
        <w:rPr>
          <w:sz w:val="22"/>
          <w:szCs w:val="22"/>
        </w:rPr>
        <w:t>;</w:t>
      </w:r>
    </w:p>
    <w:p w14:paraId="42E3B0B1" w14:textId="77777777" w:rsidR="00456F7A" w:rsidRPr="00781F68" w:rsidRDefault="00456F7A" w:rsidP="008221C9">
      <w:pPr>
        <w:pStyle w:val="Textkomente"/>
        <w:keepNext/>
        <w:widowControl w:val="0"/>
        <w:tabs>
          <w:tab w:val="clear" w:pos="1418"/>
        </w:tabs>
        <w:ind w:left="1134"/>
        <w:jc w:val="both"/>
        <w:rPr>
          <w:sz w:val="22"/>
          <w:szCs w:val="22"/>
          <w:lang w:val="cs-CZ"/>
        </w:rPr>
      </w:pPr>
      <w:r w:rsidRPr="00781F68">
        <w:rPr>
          <w:sz w:val="22"/>
          <w:szCs w:val="22"/>
          <w:lang w:val="cs-CZ"/>
        </w:rPr>
        <w:t xml:space="preserve">poskytnout </w:t>
      </w:r>
      <w:r w:rsidR="00133D15" w:rsidRPr="00781F68">
        <w:rPr>
          <w:sz w:val="22"/>
          <w:szCs w:val="22"/>
          <w:lang w:val="cs-CZ"/>
        </w:rPr>
        <w:t>Objednateli</w:t>
      </w:r>
      <w:r w:rsidRPr="00781F68">
        <w:rPr>
          <w:sz w:val="22"/>
          <w:szCs w:val="22"/>
          <w:lang w:val="cs-CZ"/>
        </w:rPr>
        <w:t xml:space="preserve"> veškerou nezbytnou součinnost související s ukončením </w:t>
      </w:r>
      <w:r w:rsidR="00133D15" w:rsidRPr="00781F68">
        <w:rPr>
          <w:sz w:val="22"/>
          <w:szCs w:val="22"/>
          <w:lang w:val="cs-CZ"/>
        </w:rPr>
        <w:t>Smlouvy</w:t>
      </w:r>
      <w:r w:rsidRPr="00781F68">
        <w:rPr>
          <w:sz w:val="22"/>
          <w:szCs w:val="22"/>
          <w:lang w:val="cs-CZ"/>
        </w:rPr>
        <w:t xml:space="preserve"> tak, aby nebyla narušena kontinuita výstavby </w:t>
      </w:r>
      <w:r w:rsidR="00133D15" w:rsidRPr="00781F68">
        <w:rPr>
          <w:sz w:val="22"/>
          <w:szCs w:val="22"/>
          <w:lang w:val="cs-CZ"/>
        </w:rPr>
        <w:t>Díla</w:t>
      </w:r>
      <w:r w:rsidR="00840E97" w:rsidRPr="00781F68">
        <w:rPr>
          <w:sz w:val="22"/>
          <w:szCs w:val="22"/>
          <w:lang w:val="cs-CZ"/>
        </w:rPr>
        <w:t xml:space="preserve">. </w:t>
      </w:r>
    </w:p>
    <w:p w14:paraId="33FE5E14" w14:textId="762185F2" w:rsidR="00A80A2E" w:rsidRDefault="009911B2" w:rsidP="0075654F">
      <w:pPr>
        <w:pStyle w:val="Textkomente"/>
        <w:keepNext/>
        <w:widowControl w:val="0"/>
        <w:numPr>
          <w:ilvl w:val="0"/>
          <w:numId w:val="0"/>
        </w:numPr>
        <w:ind w:left="708"/>
        <w:jc w:val="both"/>
        <w:rPr>
          <w:sz w:val="22"/>
          <w:szCs w:val="22"/>
          <w:lang w:val="cs-CZ"/>
        </w:rPr>
      </w:pPr>
      <w:r>
        <w:rPr>
          <w:sz w:val="22"/>
          <w:szCs w:val="22"/>
          <w:lang w:val="cs-CZ"/>
        </w:rPr>
        <w:t>Pro vyloučení pochybností se uvádí, že povinnosti Zhotovitele související s ukončením Smlouvy přetrvávají i po zániku závazku ze Smlouvy</w:t>
      </w:r>
      <w:r w:rsidR="00634865">
        <w:rPr>
          <w:sz w:val="22"/>
          <w:szCs w:val="22"/>
          <w:lang w:val="cs-CZ"/>
        </w:rPr>
        <w:t xml:space="preserve"> a zanikají teprve jejich splněním</w:t>
      </w:r>
      <w:r w:rsidR="00A80A2E" w:rsidRPr="00781F68">
        <w:rPr>
          <w:sz w:val="22"/>
          <w:szCs w:val="22"/>
          <w:lang w:val="cs-CZ"/>
        </w:rPr>
        <w:t>.</w:t>
      </w:r>
    </w:p>
    <w:p w14:paraId="7D00CF6C" w14:textId="077D01D8" w:rsidR="003C05B3" w:rsidRDefault="003C05B3" w:rsidP="003C05B3">
      <w:pPr>
        <w:pStyle w:val="Nadpis2"/>
        <w:widowControl w:val="0"/>
        <w:tabs>
          <w:tab w:val="clear" w:pos="851"/>
        </w:tabs>
        <w:spacing w:before="120"/>
        <w:ind w:left="709"/>
        <w:rPr>
          <w:b w:val="0"/>
          <w:bCs w:val="0"/>
          <w:smallCaps w:val="0"/>
          <w:lang w:val="cs-CZ"/>
        </w:rPr>
      </w:pPr>
      <w:r w:rsidRPr="003C05B3">
        <w:rPr>
          <w:b w:val="0"/>
          <w:bCs w:val="0"/>
          <w:smallCaps w:val="0"/>
          <w:lang w:val="cs-CZ"/>
        </w:rPr>
        <w:t>Odstoupení</w:t>
      </w:r>
      <w:r w:rsidR="00916D12">
        <w:rPr>
          <w:b w:val="0"/>
          <w:bCs w:val="0"/>
          <w:smallCaps w:val="0"/>
          <w:lang w:val="cs-CZ"/>
        </w:rPr>
        <w:t>m</w:t>
      </w:r>
      <w:r w:rsidRPr="003C05B3">
        <w:rPr>
          <w:b w:val="0"/>
          <w:bCs w:val="0"/>
          <w:smallCaps w:val="0"/>
          <w:lang w:val="cs-CZ"/>
        </w:rPr>
        <w:t xml:space="preserve"> od Smlouvy nejsou dotčena práva Stran na úhradu smluvní pokuty ani na náhradu škody ani jiná práva, která mají podle své povahy přetrvat po odstoupení od Smlouvy.</w:t>
      </w:r>
    </w:p>
    <w:p w14:paraId="61BC5CF6" w14:textId="77777777" w:rsidR="00087FE6" w:rsidRPr="00087FE6" w:rsidRDefault="00087FE6" w:rsidP="00087FE6">
      <w:pPr>
        <w:pStyle w:val="Normal2"/>
        <w:rPr>
          <w:lang w:val="cs-CZ"/>
        </w:rPr>
      </w:pPr>
    </w:p>
    <w:p w14:paraId="406BEEB2" w14:textId="54EB9246" w:rsidR="00386C8A" w:rsidRPr="00781F68" w:rsidRDefault="00153622" w:rsidP="008221C9">
      <w:pPr>
        <w:pStyle w:val="Nadpis1"/>
        <w:widowControl w:val="0"/>
        <w:tabs>
          <w:tab w:val="clear" w:pos="709"/>
        </w:tabs>
        <w:spacing w:before="240"/>
        <w:rPr>
          <w:lang w:val="cs-CZ"/>
        </w:rPr>
      </w:pPr>
      <w:bookmarkStart w:id="122" w:name="_Ref461647406"/>
      <w:r w:rsidRPr="00781F68">
        <w:rPr>
          <w:lang w:val="cs-CZ"/>
        </w:rPr>
        <w:t>S</w:t>
      </w:r>
      <w:r w:rsidR="00AB25B1" w:rsidRPr="00781F68">
        <w:rPr>
          <w:lang w:val="cs-CZ"/>
        </w:rPr>
        <w:t>mluvní pokuty, úroky z prodlení</w:t>
      </w:r>
      <w:bookmarkEnd w:id="122"/>
    </w:p>
    <w:p w14:paraId="2BDF3205" w14:textId="3105AD66" w:rsidR="00840853" w:rsidRPr="00781F68" w:rsidRDefault="00840853"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Zhotovitel se zavazuje zaplatit Objednateli smluvní pokutu ve výši </w:t>
      </w:r>
      <w:r w:rsidR="00D02AF0" w:rsidRPr="00781F68">
        <w:rPr>
          <w:b w:val="0"/>
          <w:bCs w:val="0"/>
          <w:smallCaps w:val="0"/>
          <w:lang w:val="cs-CZ"/>
        </w:rPr>
        <w:t>0,5</w:t>
      </w:r>
      <w:r w:rsidR="00B22285" w:rsidRPr="00781F68">
        <w:rPr>
          <w:b w:val="0"/>
          <w:bCs w:val="0"/>
          <w:smallCaps w:val="0"/>
          <w:lang w:val="cs-CZ"/>
        </w:rPr>
        <w:t xml:space="preserve"> </w:t>
      </w:r>
      <w:r w:rsidR="00D02AF0" w:rsidRPr="00781F68">
        <w:rPr>
          <w:b w:val="0"/>
          <w:bCs w:val="0"/>
          <w:smallCaps w:val="0"/>
          <w:lang w:val="cs-CZ"/>
        </w:rPr>
        <w:t>% z Ceny díla</w:t>
      </w:r>
      <w:r w:rsidRPr="00781F68">
        <w:rPr>
          <w:b w:val="0"/>
          <w:bCs w:val="0"/>
          <w:smallCaps w:val="0"/>
          <w:lang w:val="cs-CZ"/>
        </w:rPr>
        <w:t xml:space="preserve"> za každý započatý den prodlení s Úplným dokončením, jež vzniklo v důsledku porušení jakékoliv povinnosti </w:t>
      </w:r>
      <w:r w:rsidR="008E3E0D" w:rsidRPr="00781F68">
        <w:rPr>
          <w:b w:val="0"/>
          <w:bCs w:val="0"/>
          <w:smallCaps w:val="0"/>
          <w:lang w:val="cs-CZ"/>
        </w:rPr>
        <w:t>Zhotovitele</w:t>
      </w:r>
      <w:r w:rsidRPr="00781F68">
        <w:rPr>
          <w:b w:val="0"/>
          <w:bCs w:val="0"/>
          <w:smallCaps w:val="0"/>
          <w:lang w:val="cs-CZ"/>
        </w:rPr>
        <w:t xml:space="preserve"> při </w:t>
      </w:r>
      <w:r w:rsidR="008E3E0D" w:rsidRPr="00781F68">
        <w:rPr>
          <w:b w:val="0"/>
          <w:bCs w:val="0"/>
          <w:smallCaps w:val="0"/>
          <w:lang w:val="cs-CZ"/>
        </w:rPr>
        <w:t>provádění Díla</w:t>
      </w:r>
      <w:r w:rsidRPr="00781F68">
        <w:rPr>
          <w:b w:val="0"/>
          <w:bCs w:val="0"/>
          <w:smallCaps w:val="0"/>
          <w:lang w:val="cs-CZ"/>
        </w:rPr>
        <w:t xml:space="preserve">, ať již úmyslně nebo z nedbalosti. </w:t>
      </w:r>
    </w:p>
    <w:p w14:paraId="796B32ED" w14:textId="00F56889" w:rsidR="00881FAE" w:rsidRPr="00781F68" w:rsidRDefault="001C0687" w:rsidP="008221C9">
      <w:pPr>
        <w:pStyle w:val="Nadpis2"/>
        <w:widowControl w:val="0"/>
        <w:tabs>
          <w:tab w:val="clear" w:pos="851"/>
        </w:tabs>
        <w:spacing w:before="120"/>
        <w:ind w:left="709"/>
        <w:rPr>
          <w:b w:val="0"/>
          <w:bCs w:val="0"/>
          <w:smallCaps w:val="0"/>
          <w:lang w:val="cs-CZ"/>
        </w:rPr>
      </w:pPr>
      <w:bookmarkStart w:id="123" w:name="_Ref525154994"/>
      <w:r w:rsidRPr="00781F68">
        <w:rPr>
          <w:b w:val="0"/>
          <w:bCs w:val="0"/>
          <w:smallCaps w:val="0"/>
          <w:lang w:val="cs-CZ"/>
        </w:rPr>
        <w:t>Zho</w:t>
      </w:r>
      <w:r w:rsidR="00775C46" w:rsidRPr="00781F68">
        <w:rPr>
          <w:b w:val="0"/>
          <w:bCs w:val="0"/>
          <w:smallCaps w:val="0"/>
          <w:lang w:val="cs-CZ"/>
        </w:rPr>
        <w:t>tovitel se zavazuje zaplatit Ob</w:t>
      </w:r>
      <w:r w:rsidRPr="00781F68">
        <w:rPr>
          <w:b w:val="0"/>
          <w:bCs w:val="0"/>
          <w:smallCaps w:val="0"/>
          <w:lang w:val="cs-CZ"/>
        </w:rPr>
        <w:t xml:space="preserve">jednateli smluvní pokutu ve </w:t>
      </w:r>
      <w:r w:rsidR="00AB5EC7" w:rsidRPr="00781F68">
        <w:rPr>
          <w:b w:val="0"/>
          <w:bCs w:val="0"/>
          <w:smallCaps w:val="0"/>
          <w:lang w:val="cs-CZ"/>
        </w:rPr>
        <w:t xml:space="preserve">výši </w:t>
      </w:r>
      <w:r w:rsidR="00DD0A19">
        <w:rPr>
          <w:b w:val="0"/>
          <w:bCs w:val="0"/>
          <w:smallCaps w:val="0"/>
          <w:lang w:val="cs-CZ"/>
        </w:rPr>
        <w:t>2</w:t>
      </w:r>
      <w:r w:rsidR="00950141">
        <w:rPr>
          <w:b w:val="0"/>
          <w:bCs w:val="0"/>
          <w:smallCaps w:val="0"/>
          <w:lang w:val="cs-CZ"/>
        </w:rPr>
        <w:t>.</w:t>
      </w:r>
      <w:r w:rsidR="00B22285" w:rsidRPr="00781F68">
        <w:rPr>
          <w:b w:val="0"/>
          <w:bCs w:val="0"/>
          <w:smallCaps w:val="0"/>
          <w:lang w:val="cs-CZ"/>
        </w:rPr>
        <w:t>000</w:t>
      </w:r>
      <w:r w:rsidR="006A03B5">
        <w:rPr>
          <w:b w:val="0"/>
          <w:bCs w:val="0"/>
          <w:smallCaps w:val="0"/>
          <w:lang w:val="cs-CZ"/>
        </w:rPr>
        <w:t> </w:t>
      </w:r>
      <w:r w:rsidR="00AB5EC7" w:rsidRPr="00781F68">
        <w:rPr>
          <w:b w:val="0"/>
          <w:bCs w:val="0"/>
          <w:smallCaps w:val="0"/>
          <w:lang w:val="cs-CZ"/>
        </w:rPr>
        <w:t>Kč</w:t>
      </w:r>
      <w:r w:rsidRPr="00781F68">
        <w:rPr>
          <w:b w:val="0"/>
          <w:bCs w:val="0"/>
          <w:smallCaps w:val="0"/>
          <w:lang w:val="cs-CZ"/>
        </w:rPr>
        <w:t xml:space="preserve"> za každý i započatý den prodlení s odstraněním </w:t>
      </w:r>
      <w:r w:rsidR="00FD41D3">
        <w:rPr>
          <w:b w:val="0"/>
          <w:bCs w:val="0"/>
          <w:smallCaps w:val="0"/>
          <w:lang w:val="cs-CZ"/>
        </w:rPr>
        <w:t xml:space="preserve">každé jednotlivé </w:t>
      </w:r>
      <w:r w:rsidR="00B42CF3" w:rsidRPr="00781F68">
        <w:rPr>
          <w:b w:val="0"/>
          <w:bCs w:val="0"/>
          <w:smallCaps w:val="0"/>
          <w:lang w:val="cs-CZ"/>
        </w:rPr>
        <w:t xml:space="preserve">Vady díla </w:t>
      </w:r>
      <w:r w:rsidRPr="00781F68">
        <w:rPr>
          <w:b w:val="0"/>
          <w:bCs w:val="0"/>
          <w:smallCaps w:val="0"/>
          <w:lang w:val="cs-CZ"/>
        </w:rPr>
        <w:t>ohlášen</w:t>
      </w:r>
      <w:r w:rsidR="00B42CF3" w:rsidRPr="00781F68">
        <w:rPr>
          <w:b w:val="0"/>
          <w:bCs w:val="0"/>
          <w:smallCaps w:val="0"/>
          <w:lang w:val="cs-CZ"/>
        </w:rPr>
        <w:t>é</w:t>
      </w:r>
      <w:r w:rsidRPr="00781F68">
        <w:rPr>
          <w:b w:val="0"/>
          <w:bCs w:val="0"/>
          <w:smallCaps w:val="0"/>
          <w:lang w:val="cs-CZ"/>
        </w:rPr>
        <w:t xml:space="preserve"> v záruční době ve stanovených termínech.</w:t>
      </w:r>
      <w:bookmarkEnd w:id="123"/>
    </w:p>
    <w:p w14:paraId="0E01DE9B" w14:textId="4124066D" w:rsidR="009E4EA9" w:rsidRDefault="009E4EA9"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V případě, že Zhotovitel poruší nařízení stanovené plánem BOZP nebo Koordinátorem BOZP, je povinen zaplatit Objednatel</w:t>
      </w:r>
      <w:r>
        <w:rPr>
          <w:b w:val="0"/>
          <w:bCs w:val="0"/>
          <w:smallCaps w:val="0"/>
          <w:lang w:val="cs-CZ"/>
        </w:rPr>
        <w:t xml:space="preserve">i smluvní pokutu ve výši </w:t>
      </w:r>
      <w:r w:rsidR="00896391">
        <w:rPr>
          <w:b w:val="0"/>
          <w:bCs w:val="0"/>
          <w:smallCaps w:val="0"/>
          <w:lang w:val="cs-CZ"/>
        </w:rPr>
        <w:t>1</w:t>
      </w:r>
      <w:r w:rsidR="00950141">
        <w:rPr>
          <w:b w:val="0"/>
          <w:bCs w:val="0"/>
          <w:smallCaps w:val="0"/>
          <w:lang w:val="cs-CZ"/>
        </w:rPr>
        <w:t>.</w:t>
      </w:r>
      <w:r>
        <w:rPr>
          <w:b w:val="0"/>
          <w:bCs w:val="0"/>
          <w:smallCaps w:val="0"/>
          <w:lang w:val="cs-CZ"/>
        </w:rPr>
        <w:t>000</w:t>
      </w:r>
      <w:r w:rsidR="00781539">
        <w:rPr>
          <w:b w:val="0"/>
          <w:bCs w:val="0"/>
          <w:smallCaps w:val="0"/>
          <w:lang w:val="cs-CZ"/>
        </w:rPr>
        <w:t> </w:t>
      </w:r>
      <w:r w:rsidRPr="00781F68">
        <w:rPr>
          <w:b w:val="0"/>
          <w:bCs w:val="0"/>
          <w:smallCaps w:val="0"/>
          <w:lang w:val="cs-CZ"/>
        </w:rPr>
        <w:t xml:space="preserve">Kč za každé porušení a každý </w:t>
      </w:r>
      <w:r w:rsidR="004F6764">
        <w:rPr>
          <w:b w:val="0"/>
          <w:bCs w:val="0"/>
          <w:smallCaps w:val="0"/>
          <w:lang w:val="cs-CZ"/>
        </w:rPr>
        <w:t>i</w:t>
      </w:r>
      <w:r w:rsidR="00781539">
        <w:rPr>
          <w:b w:val="0"/>
          <w:bCs w:val="0"/>
          <w:smallCaps w:val="0"/>
          <w:lang w:val="cs-CZ"/>
        </w:rPr>
        <w:t> </w:t>
      </w:r>
      <w:r w:rsidR="004F6764">
        <w:rPr>
          <w:b w:val="0"/>
          <w:bCs w:val="0"/>
          <w:smallCaps w:val="0"/>
          <w:lang w:val="cs-CZ"/>
        </w:rPr>
        <w:t>započatý den trvání porušení.</w:t>
      </w:r>
    </w:p>
    <w:p w14:paraId="134D9616" w14:textId="50A4D391" w:rsidR="00840853" w:rsidRPr="00781F68" w:rsidRDefault="00840853"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 xml:space="preserve">Smluvní pokuty dle tohoto článku </w:t>
      </w:r>
      <w:r w:rsidR="001B45FC" w:rsidRPr="00781F68">
        <w:rPr>
          <w:b w:val="0"/>
          <w:bCs w:val="0"/>
          <w:smallCaps w:val="0"/>
          <w:lang w:val="cs-CZ"/>
        </w:rPr>
        <w:fldChar w:fldCharType="begin"/>
      </w:r>
      <w:r w:rsidR="001B45FC" w:rsidRPr="00781F68">
        <w:rPr>
          <w:b w:val="0"/>
          <w:bCs w:val="0"/>
          <w:smallCaps w:val="0"/>
          <w:lang w:val="cs-CZ"/>
        </w:rPr>
        <w:instrText xml:space="preserve"> REF _Ref461647406 \r \h </w:instrText>
      </w:r>
      <w:r w:rsidR="0082155F" w:rsidRPr="00781F68">
        <w:rPr>
          <w:b w:val="0"/>
          <w:bCs w:val="0"/>
          <w:smallCaps w:val="0"/>
          <w:lang w:val="cs-CZ"/>
        </w:rPr>
        <w:instrText xml:space="preserve"> \* MERGEFORMAT </w:instrText>
      </w:r>
      <w:r w:rsidR="001B45FC" w:rsidRPr="00781F68">
        <w:rPr>
          <w:b w:val="0"/>
          <w:bCs w:val="0"/>
          <w:smallCaps w:val="0"/>
          <w:lang w:val="cs-CZ"/>
        </w:rPr>
      </w:r>
      <w:r w:rsidR="001B45FC" w:rsidRPr="00781F68">
        <w:rPr>
          <w:b w:val="0"/>
          <w:bCs w:val="0"/>
          <w:smallCaps w:val="0"/>
          <w:lang w:val="cs-CZ"/>
        </w:rPr>
        <w:fldChar w:fldCharType="separate"/>
      </w:r>
      <w:r w:rsidR="00955735">
        <w:rPr>
          <w:b w:val="0"/>
          <w:bCs w:val="0"/>
          <w:smallCaps w:val="0"/>
          <w:lang w:val="cs-CZ"/>
        </w:rPr>
        <w:t>18</w:t>
      </w:r>
      <w:r w:rsidR="001B45FC" w:rsidRPr="00781F68">
        <w:rPr>
          <w:b w:val="0"/>
          <w:bCs w:val="0"/>
          <w:smallCaps w:val="0"/>
          <w:lang w:val="cs-CZ"/>
        </w:rPr>
        <w:fldChar w:fldCharType="end"/>
      </w:r>
      <w:r w:rsidRPr="00781F68">
        <w:rPr>
          <w:b w:val="0"/>
          <w:bCs w:val="0"/>
          <w:smallCaps w:val="0"/>
          <w:lang w:val="cs-CZ"/>
        </w:rPr>
        <w:t xml:space="preserve"> jsou splatné do </w:t>
      </w:r>
      <w:r w:rsidR="00B45713" w:rsidRPr="00950141">
        <w:rPr>
          <w:b w:val="0"/>
          <w:bCs w:val="0"/>
          <w:smallCaps w:val="0"/>
          <w:lang w:val="cs-CZ"/>
        </w:rPr>
        <w:t>dvaceti jedna</w:t>
      </w:r>
      <w:r w:rsidRPr="00950141">
        <w:rPr>
          <w:b w:val="0"/>
          <w:bCs w:val="0"/>
          <w:smallCaps w:val="0"/>
          <w:lang w:val="cs-CZ"/>
        </w:rPr>
        <w:t xml:space="preserve"> (</w:t>
      </w:r>
      <w:r w:rsidR="00B45713" w:rsidRPr="00950141">
        <w:rPr>
          <w:b w:val="0"/>
          <w:bCs w:val="0"/>
          <w:smallCaps w:val="0"/>
          <w:lang w:val="cs-CZ"/>
        </w:rPr>
        <w:t>21</w:t>
      </w:r>
      <w:r w:rsidRPr="00950141">
        <w:rPr>
          <w:b w:val="0"/>
          <w:bCs w:val="0"/>
          <w:smallCaps w:val="0"/>
          <w:lang w:val="cs-CZ"/>
        </w:rPr>
        <w:t>) dnů</w:t>
      </w:r>
      <w:r w:rsidRPr="00781F68">
        <w:rPr>
          <w:b w:val="0"/>
          <w:bCs w:val="0"/>
          <w:smallCaps w:val="0"/>
          <w:lang w:val="cs-CZ"/>
        </w:rPr>
        <w:t xml:space="preserve"> ode dne doručení </w:t>
      </w:r>
      <w:r w:rsidRPr="00781F68">
        <w:rPr>
          <w:b w:val="0"/>
          <w:bCs w:val="0"/>
          <w:smallCaps w:val="0"/>
          <w:lang w:val="cs-CZ"/>
        </w:rPr>
        <w:lastRenderedPageBreak/>
        <w:t xml:space="preserve">písemné výzvy </w:t>
      </w:r>
      <w:r w:rsidR="001B45FC" w:rsidRPr="00781F68">
        <w:rPr>
          <w:b w:val="0"/>
          <w:bCs w:val="0"/>
          <w:smallCaps w:val="0"/>
          <w:lang w:val="cs-CZ"/>
        </w:rPr>
        <w:t>Objednatele</w:t>
      </w:r>
      <w:r w:rsidRPr="00781F68">
        <w:rPr>
          <w:b w:val="0"/>
          <w:bCs w:val="0"/>
          <w:smallCaps w:val="0"/>
          <w:lang w:val="cs-CZ"/>
        </w:rPr>
        <w:t xml:space="preserve"> k jejímu zaplacení Zhotoviteli. Zaplacením jakékoliv smluvní pokuty není dotčena povinnost Zhotovitele k náhradě škody za porušení povinnosti dle této Smlouvy v plné výši.</w:t>
      </w:r>
    </w:p>
    <w:p w14:paraId="2B31A218" w14:textId="7E81325C" w:rsidR="00D23837" w:rsidRPr="009E4EA9" w:rsidRDefault="009E4EA9" w:rsidP="009E4EA9">
      <w:pPr>
        <w:pStyle w:val="Nadpis2"/>
        <w:widowControl w:val="0"/>
        <w:tabs>
          <w:tab w:val="clear" w:pos="851"/>
        </w:tabs>
        <w:spacing w:before="120"/>
        <w:ind w:left="709"/>
        <w:rPr>
          <w:b w:val="0"/>
          <w:bCs w:val="0"/>
          <w:smallCaps w:val="0"/>
          <w:lang w:val="cs-CZ"/>
        </w:rPr>
      </w:pPr>
      <w:bookmarkStart w:id="124" w:name="_DV_M180"/>
      <w:bookmarkEnd w:id="124"/>
      <w:r>
        <w:rPr>
          <w:b w:val="0"/>
          <w:bCs w:val="0"/>
          <w:smallCaps w:val="0"/>
          <w:lang w:val="cs-CZ"/>
        </w:rPr>
        <w:t>V případě prodlení kterékoli Strany s úhradou peněžitého dluhu na</w:t>
      </w:r>
      <w:r w:rsidR="002B100E">
        <w:rPr>
          <w:b w:val="0"/>
          <w:bCs w:val="0"/>
          <w:smallCaps w:val="0"/>
          <w:lang w:val="cs-CZ"/>
        </w:rPr>
        <w:t> </w:t>
      </w:r>
      <w:r>
        <w:rPr>
          <w:b w:val="0"/>
          <w:bCs w:val="0"/>
          <w:smallCaps w:val="0"/>
          <w:lang w:val="cs-CZ"/>
        </w:rPr>
        <w:t>základě této Smlouvy je</w:t>
      </w:r>
      <w:r w:rsidR="002B100E">
        <w:rPr>
          <w:b w:val="0"/>
          <w:bCs w:val="0"/>
          <w:smallCaps w:val="0"/>
          <w:lang w:val="cs-CZ"/>
        </w:rPr>
        <w:t> </w:t>
      </w:r>
      <w:r>
        <w:rPr>
          <w:b w:val="0"/>
          <w:bCs w:val="0"/>
          <w:smallCaps w:val="0"/>
          <w:lang w:val="cs-CZ"/>
        </w:rPr>
        <w:t>prodlévající Strana povinna zaplatit druhé Straně úrok z prodlení ve</w:t>
      </w:r>
      <w:r w:rsidR="002B100E">
        <w:rPr>
          <w:b w:val="0"/>
          <w:bCs w:val="0"/>
          <w:smallCaps w:val="0"/>
          <w:lang w:val="cs-CZ"/>
        </w:rPr>
        <w:t> </w:t>
      </w:r>
      <w:r>
        <w:rPr>
          <w:b w:val="0"/>
          <w:bCs w:val="0"/>
          <w:smallCaps w:val="0"/>
          <w:lang w:val="cs-CZ"/>
        </w:rPr>
        <w:t>výši stanovené Právními předpisy</w:t>
      </w:r>
      <w:r w:rsidR="00840853" w:rsidRPr="00781F68">
        <w:rPr>
          <w:b w:val="0"/>
          <w:bCs w:val="0"/>
          <w:smallCaps w:val="0"/>
          <w:lang w:val="cs-CZ"/>
        </w:rPr>
        <w:t>.</w:t>
      </w:r>
    </w:p>
    <w:p w14:paraId="2A242F0A" w14:textId="12472AA1" w:rsidR="00084819" w:rsidRDefault="00084819"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tímto dále prohlašují, že pokud je v této Smlouvě referováno na škodu, rozumí se tím škoda ve smyslu újmy na jmění </w:t>
      </w:r>
      <w:r w:rsidR="009E4EA9">
        <w:rPr>
          <w:rFonts w:cs="Arial"/>
          <w:b w:val="0"/>
          <w:iCs/>
          <w:smallCaps w:val="0"/>
          <w:lang w:val="cs-CZ"/>
        </w:rPr>
        <w:t xml:space="preserve">i </w:t>
      </w:r>
      <w:r w:rsidRPr="00781F68">
        <w:rPr>
          <w:rFonts w:cs="Arial"/>
          <w:b w:val="0"/>
          <w:iCs/>
          <w:smallCaps w:val="0"/>
          <w:lang w:val="cs-CZ"/>
        </w:rPr>
        <w:t>újma nemajetková.</w:t>
      </w:r>
    </w:p>
    <w:p w14:paraId="4F3B0D1F" w14:textId="77777777" w:rsidR="00087FE6" w:rsidRPr="00087FE6" w:rsidRDefault="00087FE6" w:rsidP="00087FE6">
      <w:pPr>
        <w:pStyle w:val="Normal2"/>
        <w:rPr>
          <w:lang w:val="cs-CZ"/>
        </w:rPr>
      </w:pPr>
    </w:p>
    <w:p w14:paraId="492D4E93" w14:textId="77777777" w:rsidR="0079124A" w:rsidRPr="00781F68" w:rsidRDefault="0079124A" w:rsidP="008221C9">
      <w:pPr>
        <w:pStyle w:val="Nadpis1"/>
        <w:widowControl w:val="0"/>
        <w:tabs>
          <w:tab w:val="clear" w:pos="709"/>
        </w:tabs>
        <w:spacing w:before="240"/>
        <w:rPr>
          <w:color w:val="000000"/>
          <w:lang w:val="cs-CZ"/>
        </w:rPr>
      </w:pPr>
      <w:bookmarkStart w:id="125" w:name="_Ref459990396"/>
      <w:bookmarkStart w:id="126" w:name="_Ref459830332"/>
      <w:r w:rsidRPr="00781F68">
        <w:rPr>
          <w:lang w:val="cs-CZ"/>
        </w:rPr>
        <w:t>Prohlášení</w:t>
      </w:r>
      <w:r w:rsidRPr="00781F68">
        <w:rPr>
          <w:color w:val="000000"/>
          <w:lang w:val="cs-CZ"/>
        </w:rPr>
        <w:t xml:space="preserve"> a záruky</w:t>
      </w:r>
    </w:p>
    <w:p w14:paraId="6A2C433A" w14:textId="77777777" w:rsidR="00454469" w:rsidRPr="00781F68" w:rsidRDefault="00454469" w:rsidP="008221C9">
      <w:pPr>
        <w:pStyle w:val="Nadpis2"/>
        <w:widowControl w:val="0"/>
        <w:tabs>
          <w:tab w:val="clear" w:pos="851"/>
        </w:tabs>
        <w:spacing w:before="120"/>
        <w:ind w:left="709"/>
        <w:rPr>
          <w:b w:val="0"/>
          <w:bCs w:val="0"/>
          <w:smallCaps w:val="0"/>
          <w:lang w:val="cs-CZ"/>
        </w:rPr>
      </w:pPr>
      <w:r w:rsidRPr="00781F68">
        <w:rPr>
          <w:b w:val="0"/>
          <w:bCs w:val="0"/>
          <w:smallCaps w:val="0"/>
          <w:lang w:val="cs-CZ"/>
        </w:rPr>
        <w:t>Zhotovitel prohlašuje a zaručuje k datu podpisu této Smlouvy a po celou dobu jejího trvání, že:</w:t>
      </w:r>
    </w:p>
    <w:p w14:paraId="3F1C0281" w14:textId="77777777" w:rsidR="00454469" w:rsidRPr="00781F68" w:rsidRDefault="00454469" w:rsidP="008221C9">
      <w:pPr>
        <w:pStyle w:val="Clanek11"/>
        <w:keepNext/>
        <w:numPr>
          <w:ilvl w:val="0"/>
          <w:numId w:val="17"/>
        </w:numPr>
        <w:tabs>
          <w:tab w:val="clear" w:pos="2340"/>
        </w:tabs>
        <w:ind w:left="1134" w:hanging="425"/>
        <w:rPr>
          <w:szCs w:val="22"/>
        </w:rPr>
      </w:pPr>
      <w:r w:rsidRPr="00781F68">
        <w:rPr>
          <w:szCs w:val="22"/>
        </w:rPr>
        <w:t>tato Smlouva byla Zhotovitelem řádně schválena a podepsána a zakládá platný a právně závazný závazek Zhotovitele, vynutitelný vůči němu v souladu s podmínkami v ní uvedenými;</w:t>
      </w:r>
    </w:p>
    <w:p w14:paraId="3098E110" w14:textId="77777777" w:rsidR="00454469" w:rsidRPr="00781F68" w:rsidRDefault="00454469" w:rsidP="008221C9">
      <w:pPr>
        <w:pStyle w:val="Clanek11"/>
        <w:keepNext/>
        <w:numPr>
          <w:ilvl w:val="0"/>
          <w:numId w:val="17"/>
        </w:numPr>
        <w:tabs>
          <w:tab w:val="clear" w:pos="2340"/>
        </w:tabs>
        <w:ind w:left="1134" w:hanging="425"/>
        <w:rPr>
          <w:szCs w:val="22"/>
        </w:rPr>
      </w:pPr>
      <w:r w:rsidRPr="00781F68">
        <w:rPr>
          <w:szCs w:val="22"/>
        </w:rPr>
        <w:t>podpisem ani plněním této Smlouvy Zhotovitel neporuší žádné ustanovení svých zakladatelských dokumentů ani žádnou jinou smlouvu nebo ujednání, jehož je Zhotovitel stranou, nebo kterým je Zhotovitel nebo jeho majetek vázán, ani žádný zákon či jiný právní předpis nebo rozhodnutí státního orgánu;</w:t>
      </w:r>
    </w:p>
    <w:p w14:paraId="73FEE040" w14:textId="77777777" w:rsidR="00454469" w:rsidRPr="00781F68" w:rsidRDefault="00454469" w:rsidP="008221C9">
      <w:pPr>
        <w:pStyle w:val="Clanek11"/>
        <w:keepNext/>
        <w:numPr>
          <w:ilvl w:val="0"/>
          <w:numId w:val="17"/>
        </w:numPr>
        <w:tabs>
          <w:tab w:val="clear" w:pos="2340"/>
        </w:tabs>
        <w:ind w:left="1134" w:hanging="425"/>
        <w:rPr>
          <w:szCs w:val="22"/>
        </w:rPr>
      </w:pPr>
      <w:r w:rsidRPr="00781F68">
        <w:rPr>
          <w:szCs w:val="22"/>
        </w:rPr>
        <w:t>Zhotovitele ví a je seznámen s tím, co je vyžadováno pro účely zhotovení Díla, má veškeré dovednosti, vzdělání, profesní předpoklady, zkušenosti i prostředky umožňující mu plnění povinností v souladu s touto Smlouvou a získal veškerá povolení, oprávnění a souhlasy potřebné pro výkon funkce Zhotovitele a plnění veškerých závazků vyplývajících z této Smlouvy;</w:t>
      </w:r>
    </w:p>
    <w:p w14:paraId="4807969B" w14:textId="277345AA" w:rsidR="006830FF" w:rsidRDefault="00454469" w:rsidP="00531457">
      <w:pPr>
        <w:pStyle w:val="Clanek11"/>
        <w:keepNext/>
        <w:numPr>
          <w:ilvl w:val="0"/>
          <w:numId w:val="17"/>
        </w:numPr>
        <w:tabs>
          <w:tab w:val="clear" w:pos="2340"/>
        </w:tabs>
        <w:ind w:left="1134" w:hanging="425"/>
        <w:rPr>
          <w:szCs w:val="22"/>
        </w:rPr>
      </w:pPr>
      <w:r w:rsidRPr="00781F68">
        <w:rPr>
          <w:szCs w:val="22"/>
        </w:rPr>
        <w:t>podle nejlepšího vědomí Zhotovitele neprobíhá proti Zhotoviteli žádné soudní, rozhodčí ani správní řízení, které by mohlo negativně ovlivnit platnost, účinnost nebo vynutitelnost této Smlouvy nebo plnění jakýchkoliv povinností Zhotovitele podle této Smlouvy, ani nehrozí zahájení žádného takového řízení.</w:t>
      </w:r>
      <w:bookmarkEnd w:id="125"/>
    </w:p>
    <w:p w14:paraId="0C4457B6" w14:textId="77777777" w:rsidR="00087FE6" w:rsidRPr="00531457" w:rsidRDefault="00087FE6" w:rsidP="00087FE6">
      <w:pPr>
        <w:pStyle w:val="Clanek11"/>
        <w:keepNext/>
        <w:tabs>
          <w:tab w:val="clear" w:pos="567"/>
        </w:tabs>
        <w:ind w:left="1134" w:firstLine="0"/>
        <w:rPr>
          <w:szCs w:val="22"/>
        </w:rPr>
      </w:pPr>
    </w:p>
    <w:p w14:paraId="66299D3C" w14:textId="77777777" w:rsidR="002C4A57" w:rsidRPr="00781F68" w:rsidRDefault="002C4A57" w:rsidP="008221C9">
      <w:pPr>
        <w:pStyle w:val="Nadpis1"/>
        <w:widowControl w:val="0"/>
        <w:tabs>
          <w:tab w:val="clear" w:pos="709"/>
        </w:tabs>
        <w:spacing w:before="240"/>
        <w:rPr>
          <w:lang w:val="cs-CZ"/>
        </w:rPr>
      </w:pPr>
      <w:bookmarkStart w:id="127" w:name="_Ref461713480"/>
      <w:r w:rsidRPr="00781F68">
        <w:rPr>
          <w:lang w:val="cs-CZ"/>
        </w:rPr>
        <w:t>zástupci stran</w:t>
      </w:r>
      <w:bookmarkEnd w:id="127"/>
    </w:p>
    <w:p w14:paraId="6581FA56" w14:textId="41C77B85" w:rsidR="002C4A57" w:rsidRPr="00781F68" w:rsidRDefault="002C4A57"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se dohodly, že pro účely této Smlouvy jmenují následující osoby svými zástupci: </w:t>
      </w:r>
    </w:p>
    <w:p w14:paraId="466D9287" w14:textId="08D774F6" w:rsidR="002C4A57" w:rsidRPr="00781F68" w:rsidRDefault="002C4A57" w:rsidP="008221C9">
      <w:pPr>
        <w:pStyle w:val="Normal2"/>
        <w:keepNext/>
        <w:widowControl w:val="0"/>
        <w:numPr>
          <w:ilvl w:val="1"/>
          <w:numId w:val="7"/>
        </w:numPr>
        <w:ind w:left="1418" w:hanging="425"/>
        <w:rPr>
          <w:lang w:val="cs-CZ"/>
        </w:rPr>
      </w:pPr>
      <w:r w:rsidRPr="00781F68">
        <w:rPr>
          <w:b/>
          <w:lang w:val="cs-CZ"/>
        </w:rPr>
        <w:t>Zástupce Objednatele</w:t>
      </w:r>
      <w:r w:rsidRPr="00781F68">
        <w:rPr>
          <w:lang w:val="cs-CZ"/>
        </w:rPr>
        <w:t xml:space="preserve">: </w:t>
      </w:r>
    </w:p>
    <w:p w14:paraId="749B2459" w14:textId="15593E95" w:rsidR="002C4A57" w:rsidRPr="00781F68" w:rsidRDefault="002C4A57" w:rsidP="008221C9">
      <w:pPr>
        <w:pStyle w:val="Normal2"/>
        <w:keepNext/>
        <w:widowControl w:val="0"/>
        <w:spacing w:before="0" w:after="0"/>
        <w:rPr>
          <w:highlight w:val="yellow"/>
          <w:lang w:val="cs-CZ"/>
        </w:rPr>
      </w:pPr>
      <w:r w:rsidRPr="00781F68">
        <w:rPr>
          <w:lang w:val="cs-CZ"/>
        </w:rPr>
        <w:t xml:space="preserve">Jméno: </w:t>
      </w:r>
      <w:r w:rsidR="0005546C">
        <w:rPr>
          <w:lang w:val="cs-CZ"/>
        </w:rPr>
        <w:t>XXX</w:t>
      </w:r>
    </w:p>
    <w:p w14:paraId="59FD0D20" w14:textId="51B796D6" w:rsidR="002B100E" w:rsidRDefault="002C4A57" w:rsidP="008221C9">
      <w:pPr>
        <w:pStyle w:val="Normal2"/>
        <w:keepNext/>
        <w:widowControl w:val="0"/>
        <w:spacing w:before="0" w:after="0"/>
        <w:jc w:val="left"/>
        <w:rPr>
          <w:lang w:val="cs-CZ"/>
        </w:rPr>
      </w:pPr>
      <w:r w:rsidRPr="00781F68">
        <w:rPr>
          <w:lang w:val="cs-CZ"/>
        </w:rPr>
        <w:t>Adresa pro doručování:</w:t>
      </w:r>
      <w:r w:rsidR="0041579A">
        <w:rPr>
          <w:lang w:val="cs-CZ"/>
        </w:rPr>
        <w:t xml:space="preserve"> </w:t>
      </w:r>
      <w:r w:rsidR="0005546C">
        <w:rPr>
          <w:lang w:val="cs-CZ"/>
        </w:rPr>
        <w:t>XXX</w:t>
      </w:r>
    </w:p>
    <w:p w14:paraId="0C4CD1D2" w14:textId="48B0495A" w:rsidR="0041579A" w:rsidRDefault="00531457" w:rsidP="008221C9">
      <w:pPr>
        <w:pStyle w:val="Normal2"/>
        <w:keepNext/>
        <w:widowControl w:val="0"/>
        <w:spacing w:before="0" w:after="0"/>
        <w:jc w:val="left"/>
        <w:rPr>
          <w:lang w:val="cs-CZ"/>
        </w:rPr>
      </w:pPr>
      <w:r>
        <w:rPr>
          <w:lang w:val="cs-CZ"/>
        </w:rPr>
        <w:t xml:space="preserve">Telefon: </w:t>
      </w:r>
      <w:r w:rsidR="0005546C">
        <w:rPr>
          <w:lang w:val="cs-CZ"/>
        </w:rPr>
        <w:t>XXX</w:t>
      </w:r>
    </w:p>
    <w:p w14:paraId="7ECE6C54" w14:textId="36F1AE8D" w:rsidR="002C4A57" w:rsidRPr="00781F68" w:rsidRDefault="002C4A57" w:rsidP="008221C9">
      <w:pPr>
        <w:pStyle w:val="Normal2"/>
        <w:keepNext/>
        <w:widowControl w:val="0"/>
        <w:spacing w:before="0" w:after="0"/>
        <w:jc w:val="left"/>
        <w:rPr>
          <w:lang w:val="cs-CZ"/>
        </w:rPr>
      </w:pPr>
      <w:r w:rsidRPr="00781F68">
        <w:rPr>
          <w:lang w:val="cs-CZ"/>
        </w:rPr>
        <w:t>E-mai</w:t>
      </w:r>
      <w:r w:rsidR="00531457">
        <w:rPr>
          <w:lang w:val="cs-CZ"/>
        </w:rPr>
        <w:t xml:space="preserve">l: </w:t>
      </w:r>
      <w:r w:rsidR="0005546C">
        <w:rPr>
          <w:lang w:val="cs-CZ"/>
        </w:rPr>
        <w:t>XXX</w:t>
      </w:r>
    </w:p>
    <w:p w14:paraId="501ED869" w14:textId="7EA77AD3" w:rsidR="002C4A57" w:rsidRPr="00781F68" w:rsidRDefault="00531457" w:rsidP="008221C9">
      <w:pPr>
        <w:pStyle w:val="Normal2"/>
        <w:keepNext/>
        <w:widowControl w:val="0"/>
        <w:spacing w:before="0" w:after="0"/>
        <w:rPr>
          <w:i/>
          <w:iCs/>
          <w:lang w:val="cs-CZ"/>
        </w:rPr>
      </w:pPr>
      <w:r>
        <w:rPr>
          <w:lang w:val="cs-CZ"/>
        </w:rPr>
        <w:t xml:space="preserve">Rozsah zastupování: </w:t>
      </w:r>
      <w:r w:rsidR="0005546C">
        <w:rPr>
          <w:lang w:val="cs-CZ"/>
        </w:rPr>
        <w:t>XXX</w:t>
      </w:r>
    </w:p>
    <w:p w14:paraId="4A6124C3" w14:textId="77777777" w:rsidR="002C4A57" w:rsidRPr="00781F68" w:rsidRDefault="002C4A57" w:rsidP="008221C9">
      <w:pPr>
        <w:pStyle w:val="Normal2"/>
        <w:keepNext/>
        <w:widowControl w:val="0"/>
        <w:spacing w:before="0" w:after="0"/>
        <w:jc w:val="left"/>
        <w:rPr>
          <w:highlight w:val="yellow"/>
          <w:lang w:val="cs-CZ"/>
        </w:rPr>
      </w:pPr>
      <w:r w:rsidRPr="00781F68">
        <w:rPr>
          <w:highlight w:val="yellow"/>
          <w:lang w:val="cs-CZ"/>
        </w:rPr>
        <w:t xml:space="preserve"> </w:t>
      </w:r>
    </w:p>
    <w:p w14:paraId="073A54D0" w14:textId="77777777" w:rsidR="002C4A57" w:rsidRPr="00781F68" w:rsidRDefault="002C4A57" w:rsidP="008221C9">
      <w:pPr>
        <w:pStyle w:val="Normal2"/>
        <w:keepNext/>
        <w:widowControl w:val="0"/>
        <w:numPr>
          <w:ilvl w:val="1"/>
          <w:numId w:val="7"/>
        </w:numPr>
        <w:ind w:left="1418" w:hanging="425"/>
        <w:rPr>
          <w:lang w:val="cs-CZ"/>
        </w:rPr>
      </w:pPr>
      <w:r w:rsidRPr="00781F68">
        <w:rPr>
          <w:b/>
          <w:lang w:val="cs-CZ"/>
        </w:rPr>
        <w:t>Zástupce Zhotovitele</w:t>
      </w:r>
      <w:r w:rsidRPr="00781F68">
        <w:rPr>
          <w:lang w:val="cs-CZ"/>
        </w:rPr>
        <w:t xml:space="preserve">: </w:t>
      </w:r>
    </w:p>
    <w:p w14:paraId="63D46FC6" w14:textId="2D91A5EB" w:rsidR="002C4A57" w:rsidRPr="00781F68" w:rsidRDefault="002C4A57" w:rsidP="008221C9">
      <w:pPr>
        <w:pStyle w:val="Normal2"/>
        <w:keepNext/>
        <w:widowControl w:val="0"/>
        <w:tabs>
          <w:tab w:val="left" w:pos="1418"/>
        </w:tabs>
        <w:spacing w:before="0" w:after="0"/>
        <w:jc w:val="left"/>
        <w:rPr>
          <w:highlight w:val="yellow"/>
          <w:lang w:val="cs-CZ"/>
        </w:rPr>
      </w:pPr>
      <w:r w:rsidRPr="00781F68">
        <w:rPr>
          <w:lang w:val="cs-CZ"/>
        </w:rPr>
        <w:t xml:space="preserve">Jméno: </w:t>
      </w:r>
      <w:r w:rsidR="0005546C">
        <w:rPr>
          <w:b/>
          <w:lang w:val="cs-CZ"/>
        </w:rPr>
        <w:t>XXX</w:t>
      </w:r>
    </w:p>
    <w:p w14:paraId="6CAA69DE" w14:textId="77777777" w:rsidR="0005546C" w:rsidRDefault="002C4A57" w:rsidP="008221C9">
      <w:pPr>
        <w:pStyle w:val="Normal2"/>
        <w:keepNext/>
        <w:widowControl w:val="0"/>
        <w:tabs>
          <w:tab w:val="left" w:pos="1418"/>
        </w:tabs>
        <w:spacing w:before="0" w:after="0"/>
        <w:jc w:val="left"/>
        <w:rPr>
          <w:lang w:val="cs-CZ"/>
        </w:rPr>
      </w:pPr>
      <w:r w:rsidRPr="00781F68">
        <w:rPr>
          <w:lang w:val="cs-CZ"/>
        </w:rPr>
        <w:t>Adresa pro doručování:</w:t>
      </w:r>
      <w:r w:rsidR="00950141">
        <w:rPr>
          <w:lang w:val="cs-CZ"/>
        </w:rPr>
        <w:t xml:space="preserve"> </w:t>
      </w:r>
      <w:r w:rsidR="0005546C">
        <w:rPr>
          <w:lang w:val="cs-CZ"/>
        </w:rPr>
        <w:t>XXX</w:t>
      </w:r>
    </w:p>
    <w:p w14:paraId="67D0F251" w14:textId="5D0B139E" w:rsidR="002C4A57" w:rsidRPr="00781F68" w:rsidRDefault="002C4A57" w:rsidP="008221C9">
      <w:pPr>
        <w:pStyle w:val="Normal2"/>
        <w:keepNext/>
        <w:widowControl w:val="0"/>
        <w:tabs>
          <w:tab w:val="left" w:pos="1418"/>
        </w:tabs>
        <w:spacing w:before="0" w:after="0"/>
        <w:jc w:val="left"/>
        <w:rPr>
          <w:lang w:val="cs-CZ"/>
        </w:rPr>
      </w:pPr>
      <w:r w:rsidRPr="00781F68">
        <w:rPr>
          <w:lang w:val="cs-CZ"/>
        </w:rPr>
        <w:t xml:space="preserve">Telefon: </w:t>
      </w:r>
      <w:r w:rsidR="0005546C">
        <w:rPr>
          <w:lang w:val="cs-CZ"/>
        </w:rPr>
        <w:t>XXX</w:t>
      </w:r>
      <w:r w:rsidRPr="00781F68">
        <w:rPr>
          <w:highlight w:val="yellow"/>
          <w:lang w:val="cs-CZ"/>
        </w:rPr>
        <w:br/>
      </w:r>
      <w:r w:rsidRPr="00781F68">
        <w:rPr>
          <w:lang w:val="cs-CZ"/>
        </w:rPr>
        <w:t xml:space="preserve">E-mail: </w:t>
      </w:r>
      <w:r w:rsidR="0005546C">
        <w:rPr>
          <w:lang w:val="cs-CZ"/>
        </w:rPr>
        <w:t>XXX</w:t>
      </w:r>
    </w:p>
    <w:p w14:paraId="55ED0323" w14:textId="2D69FB92" w:rsidR="002C4A57" w:rsidRPr="00781F68" w:rsidRDefault="002C4A57" w:rsidP="008221C9">
      <w:pPr>
        <w:pStyle w:val="Normal2"/>
        <w:keepNext/>
        <w:widowControl w:val="0"/>
        <w:tabs>
          <w:tab w:val="left" w:pos="1418"/>
        </w:tabs>
        <w:spacing w:before="0" w:after="0"/>
        <w:rPr>
          <w:lang w:val="cs-CZ"/>
        </w:rPr>
      </w:pPr>
      <w:r w:rsidRPr="00781F68">
        <w:rPr>
          <w:lang w:val="cs-CZ"/>
        </w:rPr>
        <w:t xml:space="preserve">Rozsah zastupování: </w:t>
      </w:r>
      <w:r w:rsidR="0005546C">
        <w:rPr>
          <w:lang w:val="cs-CZ"/>
        </w:rPr>
        <w:t>XXX</w:t>
      </w:r>
    </w:p>
    <w:p w14:paraId="009E3D45" w14:textId="13C5B3DE" w:rsidR="002C4A57" w:rsidRPr="00781F68" w:rsidRDefault="002C4A57" w:rsidP="008221C9">
      <w:pPr>
        <w:pStyle w:val="Nadpis2"/>
        <w:widowControl w:val="0"/>
        <w:tabs>
          <w:tab w:val="clear" w:pos="851"/>
        </w:tabs>
        <w:spacing w:before="120"/>
        <w:ind w:left="709"/>
        <w:rPr>
          <w:rFonts w:cs="Arial"/>
          <w:b w:val="0"/>
          <w:iCs/>
          <w:smallCaps w:val="0"/>
          <w:lang w:val="cs-CZ"/>
        </w:rPr>
      </w:pPr>
      <w:bookmarkStart w:id="128" w:name="_Toc120358065"/>
      <w:bookmarkStart w:id="129" w:name="_Toc37062188"/>
      <w:bookmarkStart w:id="130" w:name="_Toc27317261"/>
      <w:r w:rsidRPr="00781F68">
        <w:rPr>
          <w:rFonts w:cs="Arial"/>
          <w:b w:val="0"/>
          <w:iCs/>
          <w:smallCaps w:val="0"/>
          <w:lang w:val="cs-CZ"/>
        </w:rPr>
        <w:t>Zástupce Objednatele</w:t>
      </w:r>
      <w:r w:rsidR="008022B0" w:rsidRPr="00781F68">
        <w:rPr>
          <w:rFonts w:cs="Arial"/>
          <w:b w:val="0"/>
          <w:iCs/>
          <w:smallCaps w:val="0"/>
          <w:lang w:val="cs-CZ"/>
        </w:rPr>
        <w:t xml:space="preserve"> </w:t>
      </w:r>
      <w:r w:rsidRPr="00781F68">
        <w:rPr>
          <w:rFonts w:cs="Arial"/>
          <w:b w:val="0"/>
          <w:iCs/>
          <w:smallCaps w:val="0"/>
          <w:lang w:val="cs-CZ"/>
        </w:rPr>
        <w:t>je oprávněn jmenovat a odvolat pouze Objednatel. Jmenování a odvolání Zástupce Objednatele</w:t>
      </w:r>
      <w:r w:rsidR="008022B0" w:rsidRPr="00781F68">
        <w:rPr>
          <w:rFonts w:cs="Arial"/>
          <w:b w:val="0"/>
          <w:iCs/>
          <w:smallCaps w:val="0"/>
          <w:lang w:val="cs-CZ"/>
        </w:rPr>
        <w:t xml:space="preserve"> </w:t>
      </w:r>
      <w:r w:rsidRPr="00781F68">
        <w:rPr>
          <w:rFonts w:cs="Arial"/>
          <w:b w:val="0"/>
          <w:iCs/>
          <w:smallCaps w:val="0"/>
          <w:lang w:val="cs-CZ"/>
        </w:rPr>
        <w:t>musí být provedeno písemným oznámením doručeným Zástupci Zhotovitele. Jmenování a odvolání Zástupce Objednatele</w:t>
      </w:r>
      <w:r w:rsidR="008022B0" w:rsidRPr="00781F68">
        <w:rPr>
          <w:rFonts w:cs="Arial"/>
          <w:b w:val="0"/>
          <w:iCs/>
          <w:smallCaps w:val="0"/>
          <w:lang w:val="cs-CZ"/>
        </w:rPr>
        <w:t xml:space="preserve"> </w:t>
      </w:r>
      <w:r w:rsidRPr="00781F68">
        <w:rPr>
          <w:rFonts w:cs="Arial"/>
          <w:b w:val="0"/>
          <w:iCs/>
          <w:smallCaps w:val="0"/>
          <w:lang w:val="cs-CZ"/>
        </w:rPr>
        <w:t xml:space="preserve">nabude účinnosti vůči Zhotoviteli </w:t>
      </w:r>
      <w:r w:rsidRPr="00781F68">
        <w:rPr>
          <w:rFonts w:cs="Arial"/>
          <w:b w:val="0"/>
          <w:iCs/>
          <w:smallCaps w:val="0"/>
          <w:lang w:val="cs-CZ"/>
        </w:rPr>
        <w:lastRenderedPageBreak/>
        <w:t>okamžikem doručení takového písemného oznámení Zhotoviteli.</w:t>
      </w:r>
      <w:r w:rsidR="008022B0" w:rsidRPr="00781F68">
        <w:rPr>
          <w:rFonts w:cs="Arial"/>
          <w:b w:val="0"/>
          <w:iCs/>
          <w:smallCaps w:val="0"/>
          <w:lang w:val="cs-CZ"/>
        </w:rPr>
        <w:t xml:space="preserve"> Obdobné se uplatní i v případě změny Zástupce Zhotovitele, kdy je ovšem Stranami ujednáno, že Zástupce Zhotovitele může být změněn pouze v ojedinělých a výjimečných případech.   </w:t>
      </w:r>
    </w:p>
    <w:p w14:paraId="51A13497" w14:textId="491CF4CF" w:rsidR="002C4A57" w:rsidRPr="00781F68" w:rsidRDefault="002C4A57"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Osoby jmenované ve Smlouvě jako zástupci Stran jsou oprávněny jednat a podepisovat jménem Objednatele a Zhotovitele v rámci plnění podle Smlouvy ve věcech týkajících se provedení a placení Díla (předání Staveniště, zápisy ve </w:t>
      </w:r>
      <w:r w:rsidR="0093320E" w:rsidRPr="00781F68">
        <w:rPr>
          <w:rFonts w:cs="Arial"/>
          <w:b w:val="0"/>
          <w:iCs/>
          <w:smallCaps w:val="0"/>
          <w:lang w:val="cs-CZ"/>
        </w:rPr>
        <w:t>S</w:t>
      </w:r>
      <w:r w:rsidRPr="00781F68">
        <w:rPr>
          <w:rFonts w:cs="Arial"/>
          <w:b w:val="0"/>
          <w:iCs/>
          <w:smallCaps w:val="0"/>
          <w:lang w:val="cs-CZ"/>
        </w:rPr>
        <w:t>tavebním deníku, předání a převzetí Díla, podklady pro placení</w:t>
      </w:r>
      <w:r w:rsidR="00E27FCF" w:rsidRPr="00781F68">
        <w:rPr>
          <w:rFonts w:cs="Arial"/>
          <w:b w:val="0"/>
          <w:iCs/>
          <w:smallCaps w:val="0"/>
          <w:lang w:val="cs-CZ"/>
        </w:rPr>
        <w:t>, změnové listy</w:t>
      </w:r>
      <w:r w:rsidRPr="00781F68">
        <w:rPr>
          <w:rFonts w:cs="Arial"/>
          <w:b w:val="0"/>
          <w:iCs/>
          <w:smallCaps w:val="0"/>
          <w:lang w:val="cs-CZ"/>
        </w:rPr>
        <w:t xml:space="preserve"> apod.), nikoli však disponovat Smlouvou samotnou, zejména Smlouvu měnit nebo činit úkony přímo </w:t>
      </w:r>
      <w:r w:rsidR="00916D12">
        <w:rPr>
          <w:rFonts w:cs="Arial"/>
          <w:b w:val="0"/>
          <w:iCs/>
          <w:smallCaps w:val="0"/>
          <w:lang w:val="cs-CZ"/>
        </w:rPr>
        <w:t>mající za následek její</w:t>
      </w:r>
      <w:r w:rsidRPr="00781F68">
        <w:rPr>
          <w:rFonts w:cs="Arial"/>
          <w:b w:val="0"/>
          <w:iCs/>
          <w:smallCaps w:val="0"/>
          <w:lang w:val="cs-CZ"/>
        </w:rPr>
        <w:t xml:space="preserve"> ukončení.</w:t>
      </w:r>
      <w:bookmarkEnd w:id="128"/>
      <w:bookmarkEnd w:id="129"/>
      <w:bookmarkEnd w:id="130"/>
    </w:p>
    <w:p w14:paraId="306B6B5C" w14:textId="1CDA6CF8" w:rsidR="00C20A2B" w:rsidRPr="00781F68" w:rsidRDefault="00C20A2B" w:rsidP="008221C9">
      <w:pPr>
        <w:pStyle w:val="Nadpis2"/>
        <w:widowControl w:val="0"/>
        <w:tabs>
          <w:tab w:val="clear" w:pos="851"/>
        </w:tabs>
        <w:spacing w:before="120"/>
        <w:ind w:left="709"/>
        <w:rPr>
          <w:rFonts w:cs="Arial"/>
          <w:iCs/>
          <w:lang w:val="cs-CZ"/>
        </w:rPr>
      </w:pPr>
      <w:r w:rsidRPr="00781F68">
        <w:rPr>
          <w:rFonts w:cs="Arial"/>
          <w:b w:val="0"/>
          <w:iCs/>
          <w:smallCaps w:val="0"/>
          <w:lang w:val="cs-CZ"/>
        </w:rPr>
        <w:t>Veškerá a jakákoliv komunikace dle této Smlouvy mezi Zhotovitelem a Objednatelem bude probíhat v českém jazyce.</w:t>
      </w:r>
    </w:p>
    <w:p w14:paraId="240279F2" w14:textId="77777777" w:rsidR="002B5F52" w:rsidRPr="00781F68" w:rsidRDefault="002B5F52" w:rsidP="008221C9">
      <w:pPr>
        <w:pStyle w:val="Nadpis1"/>
        <w:widowControl w:val="0"/>
        <w:tabs>
          <w:tab w:val="clear" w:pos="709"/>
        </w:tabs>
        <w:spacing w:before="240"/>
        <w:rPr>
          <w:lang w:val="cs-CZ"/>
        </w:rPr>
      </w:pPr>
      <w:bookmarkStart w:id="131" w:name="_Ref525155580"/>
      <w:r w:rsidRPr="00781F68">
        <w:rPr>
          <w:lang w:val="cs-CZ"/>
        </w:rPr>
        <w:t>Oznámení</w:t>
      </w:r>
      <w:bookmarkEnd w:id="126"/>
      <w:bookmarkEnd w:id="131"/>
    </w:p>
    <w:p w14:paraId="246D609E" w14:textId="06045233" w:rsidR="002B5F52" w:rsidRPr="00781F68" w:rsidRDefault="002B5F52"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Veškerá oznámení dle této Smlouvy nebo jakákoliv jiná komunikace týkající se této Smlouvy musí být činěna písemně (pokud tato Smlouva nestanoví výslovně jinak) v českém jazyce („</w:t>
      </w:r>
      <w:r w:rsidRPr="00781F68">
        <w:rPr>
          <w:rFonts w:cs="Arial"/>
          <w:iCs/>
          <w:smallCaps w:val="0"/>
          <w:lang w:val="cs-CZ"/>
        </w:rPr>
        <w:t>Oznámení</w:t>
      </w:r>
      <w:r w:rsidRPr="00781F68">
        <w:rPr>
          <w:rFonts w:cs="Arial"/>
          <w:b w:val="0"/>
          <w:iCs/>
          <w:smallCaps w:val="0"/>
          <w:lang w:val="cs-CZ"/>
        </w:rPr>
        <w:t>“) doručena Straně, jíž má být oznámení doručeno, na adresu uvedenou v tomto článku</w:t>
      </w:r>
      <w:r w:rsidR="00277B99">
        <w:rPr>
          <w:rFonts w:cs="Arial"/>
          <w:b w:val="0"/>
          <w:iCs/>
          <w:smallCaps w:val="0"/>
          <w:lang w:val="cs-CZ"/>
        </w:rPr>
        <w:t xml:space="preserve"> </w:t>
      </w:r>
      <w:r w:rsidR="00277B99">
        <w:rPr>
          <w:rFonts w:cs="Arial"/>
          <w:b w:val="0"/>
          <w:iCs/>
          <w:smallCaps w:val="0"/>
          <w:lang w:val="cs-CZ"/>
        </w:rPr>
        <w:fldChar w:fldCharType="begin"/>
      </w:r>
      <w:r w:rsidR="00277B99">
        <w:rPr>
          <w:rFonts w:cs="Arial"/>
          <w:b w:val="0"/>
          <w:iCs/>
          <w:smallCaps w:val="0"/>
          <w:lang w:val="cs-CZ"/>
        </w:rPr>
        <w:instrText xml:space="preserve"> REF _Ref525155580 \r \h </w:instrText>
      </w:r>
      <w:r w:rsidR="00277B99">
        <w:rPr>
          <w:rFonts w:cs="Arial"/>
          <w:b w:val="0"/>
          <w:iCs/>
          <w:smallCaps w:val="0"/>
          <w:lang w:val="cs-CZ"/>
        </w:rPr>
      </w:r>
      <w:r w:rsidR="00277B99">
        <w:rPr>
          <w:rFonts w:cs="Arial"/>
          <w:b w:val="0"/>
          <w:iCs/>
          <w:smallCaps w:val="0"/>
          <w:lang w:val="cs-CZ"/>
        </w:rPr>
        <w:fldChar w:fldCharType="separate"/>
      </w:r>
      <w:r w:rsidR="00955735">
        <w:rPr>
          <w:rFonts w:cs="Arial"/>
          <w:b w:val="0"/>
          <w:iCs/>
          <w:smallCaps w:val="0"/>
          <w:lang w:val="cs-CZ"/>
        </w:rPr>
        <w:t>21</w:t>
      </w:r>
      <w:r w:rsidR="00277B99">
        <w:rPr>
          <w:rFonts w:cs="Arial"/>
          <w:b w:val="0"/>
          <w:iCs/>
          <w:smallCaps w:val="0"/>
          <w:lang w:val="cs-CZ"/>
        </w:rPr>
        <w:fldChar w:fldCharType="end"/>
      </w:r>
      <w:r w:rsidRPr="00781F68">
        <w:rPr>
          <w:rFonts w:cs="Arial"/>
          <w:b w:val="0"/>
          <w:iCs/>
          <w:smallCaps w:val="0"/>
          <w:lang w:val="cs-CZ"/>
        </w:rPr>
        <w:t>.</w:t>
      </w:r>
    </w:p>
    <w:p w14:paraId="6A85EE7D" w14:textId="788D9C23" w:rsidR="002B5F52" w:rsidRPr="00277B99" w:rsidRDefault="002B5F52" w:rsidP="00277B99">
      <w:pPr>
        <w:pStyle w:val="Nadpis2"/>
        <w:widowControl w:val="0"/>
        <w:tabs>
          <w:tab w:val="clear" w:pos="851"/>
        </w:tabs>
        <w:spacing w:before="120"/>
        <w:ind w:left="709"/>
        <w:rPr>
          <w:rFonts w:cs="Arial"/>
          <w:bCs w:val="0"/>
          <w:i/>
          <w:iCs/>
          <w:lang w:val="cs-CZ"/>
        </w:rPr>
      </w:pPr>
      <w:bookmarkStart w:id="132" w:name="_Ref391397590"/>
      <w:bookmarkStart w:id="133" w:name="_Ref391372954"/>
      <w:r w:rsidRPr="00781F68">
        <w:rPr>
          <w:rFonts w:cs="Arial"/>
          <w:b w:val="0"/>
          <w:iCs/>
          <w:smallCaps w:val="0"/>
          <w:lang w:val="cs-CZ"/>
        </w:rPr>
        <w:t>Následující Oznámení: (i)</w:t>
      </w:r>
      <w:r w:rsidR="002B100E">
        <w:rPr>
          <w:rFonts w:cs="Arial"/>
          <w:b w:val="0"/>
          <w:iCs/>
          <w:smallCaps w:val="0"/>
          <w:lang w:val="cs-CZ"/>
        </w:rPr>
        <w:t> </w:t>
      </w:r>
      <w:r w:rsidRPr="00781F68">
        <w:rPr>
          <w:rFonts w:cs="Arial"/>
          <w:b w:val="0"/>
          <w:iCs/>
          <w:smallCaps w:val="0"/>
          <w:lang w:val="cs-CZ"/>
        </w:rPr>
        <w:t>jakékoliv právní jednání, kterým</w:t>
      </w:r>
      <w:r w:rsidR="00C5225A" w:rsidRPr="00781F68">
        <w:rPr>
          <w:rFonts w:cs="Arial"/>
          <w:b w:val="0"/>
          <w:iCs/>
          <w:smallCaps w:val="0"/>
          <w:lang w:val="cs-CZ"/>
        </w:rPr>
        <w:t xml:space="preserve"> bude ukončena či vypovězena či </w:t>
      </w:r>
      <w:r w:rsidRPr="00781F68">
        <w:rPr>
          <w:rFonts w:cs="Arial"/>
          <w:b w:val="0"/>
          <w:iCs/>
          <w:smallCaps w:val="0"/>
          <w:lang w:val="cs-CZ"/>
        </w:rPr>
        <w:t>jinak jednostranně ukončena tato Smlouva, a související komunikace, (ii)</w:t>
      </w:r>
      <w:r w:rsidR="002B100E">
        <w:rPr>
          <w:rFonts w:cs="Arial"/>
          <w:b w:val="0"/>
          <w:iCs/>
          <w:smallCaps w:val="0"/>
          <w:lang w:val="cs-CZ"/>
        </w:rPr>
        <w:t> </w:t>
      </w:r>
      <w:r w:rsidRPr="00781F68">
        <w:rPr>
          <w:rFonts w:cs="Arial"/>
          <w:b w:val="0"/>
          <w:iCs/>
          <w:smallCaps w:val="0"/>
          <w:lang w:val="cs-CZ"/>
        </w:rPr>
        <w:t>jakékoliv oznámení či komunikace týkající se porušení této Smlouv</w:t>
      </w:r>
      <w:r w:rsidR="00C5225A" w:rsidRPr="00781F68">
        <w:rPr>
          <w:rFonts w:cs="Arial"/>
          <w:b w:val="0"/>
          <w:iCs/>
          <w:smallCaps w:val="0"/>
          <w:lang w:val="cs-CZ"/>
        </w:rPr>
        <w:t>y a (iii)</w:t>
      </w:r>
      <w:r w:rsidR="002B100E">
        <w:rPr>
          <w:rFonts w:cs="Arial"/>
          <w:b w:val="0"/>
          <w:iCs/>
          <w:smallCaps w:val="0"/>
          <w:lang w:val="cs-CZ"/>
        </w:rPr>
        <w:t> </w:t>
      </w:r>
      <w:r w:rsidR="00C5225A" w:rsidRPr="00781F68">
        <w:rPr>
          <w:rFonts w:cs="Arial"/>
          <w:b w:val="0"/>
          <w:iCs/>
          <w:smallCaps w:val="0"/>
          <w:lang w:val="cs-CZ"/>
        </w:rPr>
        <w:t>jakékoliv oznámení či </w:t>
      </w:r>
      <w:r w:rsidRPr="00781F68">
        <w:rPr>
          <w:rFonts w:cs="Arial"/>
          <w:b w:val="0"/>
          <w:iCs/>
          <w:smallCaps w:val="0"/>
          <w:lang w:val="cs-CZ"/>
        </w:rPr>
        <w:t>komunikace týkající se újmy způsobené v důsledku poruše</w:t>
      </w:r>
      <w:r w:rsidR="00C5225A" w:rsidRPr="00781F68">
        <w:rPr>
          <w:rFonts w:cs="Arial"/>
          <w:b w:val="0"/>
          <w:iCs/>
          <w:smallCaps w:val="0"/>
          <w:lang w:val="cs-CZ"/>
        </w:rPr>
        <w:t>ní této Smlouvy, včetně výzvy k </w:t>
      </w:r>
      <w:r w:rsidRPr="00781F68">
        <w:rPr>
          <w:rFonts w:cs="Arial"/>
          <w:b w:val="0"/>
          <w:iCs/>
          <w:smallCaps w:val="0"/>
          <w:lang w:val="cs-CZ"/>
        </w:rPr>
        <w:t>odstranění protiprávního stavu</w:t>
      </w:r>
      <w:r w:rsidR="00277B99">
        <w:rPr>
          <w:rFonts w:cs="Arial"/>
          <w:b w:val="0"/>
          <w:iCs/>
          <w:smallCaps w:val="0"/>
          <w:lang w:val="cs-CZ"/>
        </w:rPr>
        <w:t xml:space="preserve"> budou doručená druhé Straně doporučenou poštou na adresu uvedenou v záhlaví této Smlouvy nebo řádně písemně oznámenou nebo datovou zprávou doručenou do datové schránky</w:t>
      </w:r>
      <w:bookmarkEnd w:id="132"/>
      <w:bookmarkEnd w:id="133"/>
      <w:r w:rsidR="00277B99">
        <w:rPr>
          <w:rFonts w:cs="Arial"/>
          <w:b w:val="0"/>
          <w:iCs/>
          <w:smallCaps w:val="0"/>
          <w:lang w:val="cs-CZ"/>
        </w:rPr>
        <w:t>.</w:t>
      </w:r>
    </w:p>
    <w:p w14:paraId="5D1E538A" w14:textId="31BB7E9B" w:rsidR="002B5F52" w:rsidRPr="00781F68" w:rsidRDefault="002B5F52"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Strana oznámí druhé Straně bez zbytečného odkladu veškeré změny údajů uvedených v záhlaví této Smlouvy a změny adres a jiných kontaktních údajů. </w:t>
      </w:r>
    </w:p>
    <w:p w14:paraId="6F77B4BD" w14:textId="22920E43" w:rsidR="00386C8A" w:rsidRPr="00781F68" w:rsidRDefault="00153622" w:rsidP="008221C9">
      <w:pPr>
        <w:pStyle w:val="Nadpis1"/>
        <w:widowControl w:val="0"/>
        <w:tabs>
          <w:tab w:val="clear" w:pos="709"/>
        </w:tabs>
        <w:spacing w:before="240"/>
        <w:rPr>
          <w:lang w:val="cs-CZ"/>
        </w:rPr>
      </w:pPr>
      <w:r w:rsidRPr="00781F68">
        <w:rPr>
          <w:lang w:val="cs-CZ"/>
        </w:rPr>
        <w:t>Závěrečná ustanovení</w:t>
      </w:r>
    </w:p>
    <w:p w14:paraId="6CEF7C07" w14:textId="2818D9B4" w:rsidR="002878D5" w:rsidRDefault="002878D5" w:rsidP="002878D5">
      <w:pPr>
        <w:pStyle w:val="Nadpis2"/>
        <w:tabs>
          <w:tab w:val="clear" w:pos="851"/>
        </w:tabs>
        <w:ind w:left="709"/>
        <w:rPr>
          <w:rFonts w:cs="Arial"/>
          <w:b w:val="0"/>
          <w:iCs/>
          <w:smallCaps w:val="0"/>
          <w:lang w:val="cs-CZ"/>
        </w:rPr>
      </w:pPr>
      <w:r w:rsidRPr="002878D5">
        <w:rPr>
          <w:rFonts w:cs="Arial"/>
          <w:b w:val="0"/>
          <w:iCs/>
          <w:smallCaps w:val="0"/>
          <w:lang w:val="cs-CZ"/>
        </w:rPr>
        <w:t xml:space="preserve">Zhotovitel bere na vědomí, že </w:t>
      </w:r>
      <w:r w:rsidR="00896391">
        <w:rPr>
          <w:rFonts w:cs="Arial"/>
          <w:b w:val="0"/>
          <w:iCs/>
          <w:smallCaps w:val="0"/>
          <w:lang w:val="cs-CZ"/>
        </w:rPr>
        <w:t>Objednatel</w:t>
      </w:r>
      <w:r w:rsidRPr="002878D5">
        <w:rPr>
          <w:rFonts w:cs="Arial"/>
          <w:b w:val="0"/>
          <w:iCs/>
          <w:smallCaps w:val="0"/>
          <w:lang w:val="cs-CZ"/>
        </w:rPr>
        <w:t xml:space="preserve"> </w:t>
      </w:r>
      <w:r w:rsidR="00896391">
        <w:rPr>
          <w:rFonts w:cs="Arial"/>
          <w:b w:val="0"/>
          <w:iCs/>
          <w:smallCaps w:val="0"/>
          <w:lang w:val="cs-CZ"/>
        </w:rPr>
        <w:t>podléhá</w:t>
      </w:r>
      <w:r w:rsidRPr="002878D5">
        <w:rPr>
          <w:rFonts w:cs="Arial"/>
          <w:b w:val="0"/>
          <w:iCs/>
          <w:smallCaps w:val="0"/>
          <w:lang w:val="cs-CZ"/>
        </w:rPr>
        <w:t xml:space="preserve"> veřejnosprávní kontrol</w:t>
      </w:r>
      <w:r w:rsidR="00896391">
        <w:rPr>
          <w:rFonts w:cs="Arial"/>
          <w:b w:val="0"/>
          <w:iCs/>
          <w:smallCaps w:val="0"/>
          <w:lang w:val="cs-CZ"/>
        </w:rPr>
        <w:t>e</w:t>
      </w:r>
      <w:r w:rsidRPr="002878D5">
        <w:rPr>
          <w:rFonts w:cs="Arial"/>
          <w:b w:val="0"/>
          <w:iCs/>
          <w:smallCaps w:val="0"/>
          <w:lang w:val="cs-CZ"/>
        </w:rPr>
        <w:t>, která se řídí zákonem č. 255/2012 Sb., o</w:t>
      </w:r>
      <w:r>
        <w:rPr>
          <w:rFonts w:cs="Arial"/>
          <w:b w:val="0"/>
          <w:iCs/>
          <w:smallCaps w:val="0"/>
          <w:lang w:val="cs-CZ"/>
        </w:rPr>
        <w:t> </w:t>
      </w:r>
      <w:r w:rsidRPr="002878D5">
        <w:rPr>
          <w:rFonts w:cs="Arial"/>
          <w:b w:val="0"/>
          <w:iCs/>
          <w:smallCaps w:val="0"/>
          <w:lang w:val="cs-CZ"/>
        </w:rPr>
        <w:t xml:space="preserve">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w:t>
      </w:r>
    </w:p>
    <w:p w14:paraId="2E36A247" w14:textId="1DB25971" w:rsidR="002B7E42" w:rsidRPr="002B7E42" w:rsidRDefault="002B7E42" w:rsidP="002B7E42">
      <w:pPr>
        <w:pStyle w:val="Nadpis2"/>
        <w:tabs>
          <w:tab w:val="clear" w:pos="851"/>
        </w:tabs>
        <w:ind w:left="709"/>
        <w:rPr>
          <w:rFonts w:cs="Arial"/>
          <w:b w:val="0"/>
          <w:iCs/>
          <w:smallCaps w:val="0"/>
          <w:lang w:val="cs-CZ"/>
        </w:rPr>
      </w:pPr>
      <w:r>
        <w:rPr>
          <w:rFonts w:cs="Arial"/>
          <w:b w:val="0"/>
          <w:iCs/>
          <w:smallCaps w:val="0"/>
          <w:lang w:val="cs-CZ"/>
        </w:rPr>
        <w:t>Zhotovitel souhlasí s tím</w:t>
      </w:r>
      <w:r w:rsidRPr="002B7E42">
        <w:rPr>
          <w:rFonts w:cs="Arial"/>
          <w:b w:val="0"/>
          <w:iCs/>
          <w:smallCaps w:val="0"/>
          <w:lang w:val="cs-CZ"/>
        </w:rPr>
        <w:t xml:space="preserve">, že </w:t>
      </w:r>
      <w:r w:rsidR="00896391">
        <w:rPr>
          <w:rFonts w:cs="Arial"/>
          <w:b w:val="0"/>
          <w:iCs/>
          <w:smallCaps w:val="0"/>
          <w:lang w:val="cs-CZ"/>
        </w:rPr>
        <w:t xml:space="preserve">kontrolní orgán </w:t>
      </w:r>
      <w:r w:rsidR="00DD0A19">
        <w:rPr>
          <w:rFonts w:cs="Arial"/>
          <w:b w:val="0"/>
          <w:iCs/>
          <w:smallCaps w:val="0"/>
          <w:lang w:val="cs-CZ"/>
        </w:rPr>
        <w:t xml:space="preserve">(zejména, nikoli však výhradně Státní fond dopravní infrastruktury) </w:t>
      </w:r>
      <w:r w:rsidR="00896391">
        <w:rPr>
          <w:rFonts w:cs="Arial"/>
          <w:b w:val="0"/>
          <w:iCs/>
          <w:smallCaps w:val="0"/>
          <w:lang w:val="cs-CZ"/>
        </w:rPr>
        <w:t>v rámci kontroly dle předchozího článku</w:t>
      </w:r>
      <w:r w:rsidRPr="002B7E42">
        <w:rPr>
          <w:rFonts w:cs="Arial"/>
          <w:b w:val="0"/>
          <w:iCs/>
          <w:smallCaps w:val="0"/>
          <w:lang w:val="cs-CZ"/>
        </w:rPr>
        <w:t xml:space="preserve">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4AEF9D09" w14:textId="6A3047E3"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Tato Smlouva se řídí a bude vykládána v souladu s právním řádem České republiky, konkrétně Občanským zákoníkem a dalšími příslušnými právními předpisy České republiky. </w:t>
      </w:r>
      <w:r w:rsidR="005433FE" w:rsidRPr="005433FE">
        <w:rPr>
          <w:rFonts w:cs="Arial"/>
          <w:b w:val="0"/>
          <w:iCs/>
          <w:smallCaps w:val="0"/>
          <w:lang w:val="cs-CZ"/>
        </w:rPr>
        <w:t xml:space="preserve">Strany tímto prohlašují, že v právním vztahu založeném touto </w:t>
      </w:r>
      <w:r w:rsidR="005433FE">
        <w:rPr>
          <w:rFonts w:cs="Arial"/>
          <w:b w:val="0"/>
          <w:iCs/>
          <w:smallCaps w:val="0"/>
          <w:lang w:val="cs-CZ"/>
        </w:rPr>
        <w:t>Smlouvou</w:t>
      </w:r>
      <w:r w:rsidR="005433FE" w:rsidRPr="005433FE">
        <w:rPr>
          <w:rFonts w:cs="Arial"/>
          <w:b w:val="0"/>
          <w:iCs/>
          <w:smallCaps w:val="0"/>
          <w:lang w:val="cs-CZ"/>
        </w:rPr>
        <w:t xml:space="preserve"> se ve smyslu § 558 odst. 2 Občanského zákoníku nepřihlíží k obchodním zvyklostem a tedy obchodní zvyklosti nemají přednost před ustanoveními zákona, jež nemají donucující účinky.</w:t>
      </w:r>
    </w:p>
    <w:p w14:paraId="65682DF2" w14:textId="77777777" w:rsidR="00AC2238" w:rsidRPr="00950141"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Strany se pokusí vyřešit smírně a v dobré víře veškeré</w:t>
      </w:r>
      <w:r w:rsidR="004673ED" w:rsidRPr="00781F68">
        <w:rPr>
          <w:rFonts w:cs="Arial"/>
          <w:b w:val="0"/>
          <w:iCs/>
          <w:smallCaps w:val="0"/>
          <w:lang w:val="cs-CZ"/>
        </w:rPr>
        <w:t xml:space="preserve"> spory, které mohou vzniknout v </w:t>
      </w:r>
      <w:r w:rsidRPr="00781F68">
        <w:rPr>
          <w:rFonts w:cs="Arial"/>
          <w:b w:val="0"/>
          <w:iCs/>
          <w:smallCaps w:val="0"/>
          <w:lang w:val="cs-CZ"/>
        </w:rPr>
        <w:t xml:space="preserve">souvislosti s touto </w:t>
      </w:r>
      <w:r w:rsidRPr="00950141">
        <w:rPr>
          <w:rFonts w:cs="Arial"/>
          <w:b w:val="0"/>
          <w:iCs/>
          <w:smallCaps w:val="0"/>
          <w:lang w:val="cs-CZ"/>
        </w:rPr>
        <w:t xml:space="preserve">Smlouvou. Pokud Strany nevyřeší jakýkoli spor vyplývající z této Smlouvy nebo v souvislosti s ní do třiceti (30) dnů, bude takový spor s konečnou platností vyřešen příslušnými soudy ČR. </w:t>
      </w:r>
    </w:p>
    <w:p w14:paraId="68B78849" w14:textId="77777777"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se tímto zavazují jednat v souladu s oprávněnými zájmy druhé Strany a účelem této Smlouvy a učinit veškeré právní úkony nezbytné pro plnění závazků vyplývajících z této </w:t>
      </w:r>
      <w:r w:rsidRPr="00781F68">
        <w:rPr>
          <w:rFonts w:cs="Arial"/>
          <w:b w:val="0"/>
          <w:iCs/>
          <w:smallCaps w:val="0"/>
          <w:lang w:val="cs-CZ"/>
        </w:rPr>
        <w:lastRenderedPageBreak/>
        <w:t>Smlouvy.</w:t>
      </w:r>
    </w:p>
    <w:p w14:paraId="2BE911D3" w14:textId="77777777" w:rsidR="003D5715" w:rsidRPr="00781F68" w:rsidRDefault="003D5715"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Zhotovitel není bez </w:t>
      </w:r>
      <w:r w:rsidR="00B40F10" w:rsidRPr="00781F68">
        <w:rPr>
          <w:rFonts w:cs="Arial"/>
          <w:b w:val="0"/>
          <w:iCs/>
          <w:smallCaps w:val="0"/>
          <w:lang w:val="cs-CZ"/>
        </w:rPr>
        <w:t xml:space="preserve">předchozího písemného </w:t>
      </w:r>
      <w:r w:rsidRPr="00781F68">
        <w:rPr>
          <w:rFonts w:cs="Arial"/>
          <w:b w:val="0"/>
          <w:iCs/>
          <w:smallCaps w:val="0"/>
          <w:lang w:val="cs-CZ"/>
        </w:rPr>
        <w:t>souhlasu Objednatele oprávněn postoupit jakákoliv práva a závazky z této Smlouvy nebo postoupit či jinak převést veškerá svá práva a</w:t>
      </w:r>
      <w:r w:rsidR="00B40F10" w:rsidRPr="00781F68">
        <w:rPr>
          <w:rFonts w:cs="Arial"/>
          <w:b w:val="0"/>
          <w:iCs/>
          <w:smallCaps w:val="0"/>
          <w:lang w:val="cs-CZ"/>
        </w:rPr>
        <w:t> </w:t>
      </w:r>
      <w:r w:rsidRPr="00781F68">
        <w:rPr>
          <w:rFonts w:cs="Arial"/>
          <w:b w:val="0"/>
          <w:iCs/>
          <w:smallCaps w:val="0"/>
          <w:lang w:val="cs-CZ"/>
        </w:rPr>
        <w:t>své povinnosti vyplývající z této Smlouvy (tedy Smlouvu), na kteroukoli třetí osobu, a to ani prostřednictvím smlouvy o převodu závodu či část</w:t>
      </w:r>
      <w:r w:rsidR="00B40F10" w:rsidRPr="00781F68">
        <w:rPr>
          <w:rFonts w:cs="Arial"/>
          <w:b w:val="0"/>
          <w:iCs/>
          <w:smallCaps w:val="0"/>
          <w:lang w:val="cs-CZ"/>
        </w:rPr>
        <w:t>i závodu, nebo obdobnou formou.</w:t>
      </w:r>
    </w:p>
    <w:p w14:paraId="275DA4D2" w14:textId="77777777" w:rsidR="00816D93" w:rsidRPr="00781F68" w:rsidRDefault="00816D93"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Objednatel je oprávněn započítávat své pohledávky na pohledávky Zhotovitele související s touto Smlouvou.</w:t>
      </w:r>
    </w:p>
    <w:p w14:paraId="7011C9C9" w14:textId="77777777"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Strany vylučují pro účely této Smlouvy uzavření smlouvy v důsledku přijetí nabídky jedné Strany druhou Stranou s jakýmikoliv (i nepodstatnými) odchylkami či dodatky. Strany vylučují pro uzavření této Smlouvy použití ustanovení § 1740 odst. 3 Občanského zákoníku.  </w:t>
      </w:r>
    </w:p>
    <w:p w14:paraId="7577153C" w14:textId="77777777" w:rsidR="00816D93" w:rsidRPr="00781F68" w:rsidRDefault="00816D93"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Vzdání se práva na nápravu porušení kteréhokoliv ustanovení Smlouvy jakož i jiných souvisejících smluv nezakládá ani nepůsobí jako vzdání se práva na nápravu jakéhokoliv jiného porušení takového ustanovení nebo jakéhokoliv jiného ustanovení, ani nezakládá ani nepůsobí jako vzdání se práva na plnění výslovných rozvazovacích podmínek nebo lhůt nebo dob podstatného významu, a nevymáhání kteréhokoliv ustanovení této Smlouvy nepůsobí jako vzdání se práva na plnění takového ustanovení nebo jakéhokoliv jiného ustanovení.</w:t>
      </w:r>
    </w:p>
    <w:p w14:paraId="74768A51" w14:textId="77777777"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Bude-li jakékoliv ustanovení této Smlouvy shledáno příslušným soudem nebo jiným orgánem zdánlivým, neplatným, nebo nevymahatelným, bude </w:t>
      </w:r>
      <w:r w:rsidR="004673ED" w:rsidRPr="00781F68">
        <w:rPr>
          <w:rFonts w:cs="Arial"/>
          <w:b w:val="0"/>
          <w:iCs/>
          <w:smallCaps w:val="0"/>
          <w:lang w:val="cs-CZ"/>
        </w:rPr>
        <w:t>takové ustanovení považováno za </w:t>
      </w:r>
      <w:r w:rsidRPr="00781F68">
        <w:rPr>
          <w:rFonts w:cs="Arial"/>
          <w:b w:val="0"/>
          <w:iCs/>
          <w:smallCaps w:val="0"/>
          <w:lang w:val="cs-CZ"/>
        </w:rPr>
        <w:t>vypuštěné ze Smlouvy a ostatní ustanovení této Smlouvy budou nadále trvat, pokud lze předpokládat, že by Strany tuto Smlouvu uzavřely i bez takového ustanovení, pokud by zdánlivost, neplatnost nebo nevymahatelnost rozpoznaly včas (</w:t>
      </w:r>
      <w:r w:rsidR="004673ED" w:rsidRPr="00781F68">
        <w:rPr>
          <w:rFonts w:cs="Arial"/>
          <w:b w:val="0"/>
          <w:iCs/>
          <w:smallCaps w:val="0"/>
          <w:lang w:val="cs-CZ"/>
        </w:rPr>
        <w:t>oddělitelné ujednání). Strany v </w:t>
      </w:r>
      <w:r w:rsidRPr="00781F68">
        <w:rPr>
          <w:rFonts w:cs="Arial"/>
          <w:b w:val="0"/>
          <w:iCs/>
          <w:smallCaps w:val="0"/>
          <w:lang w:val="cs-CZ"/>
        </w:rPr>
        <w:t xml:space="preserve">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02A53872" w14:textId="77777777" w:rsidR="00AC2238" w:rsidRPr="00781F6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Tato Smlouva představuje úplnou dohodu mezi Stranami ve výše upravených záležito</w:t>
      </w:r>
      <w:r w:rsidR="004673ED" w:rsidRPr="00781F68">
        <w:rPr>
          <w:rFonts w:cs="Arial"/>
          <w:b w:val="0"/>
          <w:iCs/>
          <w:smallCaps w:val="0"/>
          <w:lang w:val="cs-CZ"/>
        </w:rPr>
        <w:t>stech a </w:t>
      </w:r>
      <w:r w:rsidRPr="00781F68">
        <w:rPr>
          <w:rFonts w:cs="Arial"/>
          <w:b w:val="0"/>
          <w:iCs/>
          <w:smallCaps w:val="0"/>
          <w:lang w:val="cs-CZ"/>
        </w:rPr>
        <w:t>nahrazuje veškeré předchozí ústní nebo písemná prohlášení, úmluvy, smlouvy a dohody.</w:t>
      </w:r>
    </w:p>
    <w:p w14:paraId="17731A00" w14:textId="0A177DB8" w:rsidR="00AC2238" w:rsidRPr="00950141"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Tato Smlouva je vyhotovena a </w:t>
      </w:r>
      <w:r w:rsidRPr="00950141">
        <w:rPr>
          <w:rFonts w:cs="Arial"/>
          <w:b w:val="0"/>
          <w:iCs/>
          <w:smallCaps w:val="0"/>
          <w:lang w:val="cs-CZ"/>
        </w:rPr>
        <w:t xml:space="preserve">podepsána ve </w:t>
      </w:r>
      <w:r w:rsidR="00950141" w:rsidRPr="00950141">
        <w:rPr>
          <w:rFonts w:cs="Arial"/>
          <w:b w:val="0"/>
          <w:iCs/>
          <w:smallCaps w:val="0"/>
          <w:lang w:val="cs-CZ"/>
        </w:rPr>
        <w:t>dvou</w:t>
      </w:r>
      <w:r w:rsidRPr="00950141">
        <w:rPr>
          <w:rFonts w:cs="Arial"/>
          <w:b w:val="0"/>
          <w:iCs/>
          <w:smallCaps w:val="0"/>
          <w:lang w:val="cs-CZ"/>
        </w:rPr>
        <w:t xml:space="preserve"> (</w:t>
      </w:r>
      <w:r w:rsidR="00950141" w:rsidRPr="00950141">
        <w:rPr>
          <w:rFonts w:cs="Arial"/>
          <w:b w:val="0"/>
          <w:iCs/>
          <w:smallCaps w:val="0"/>
          <w:lang w:val="cs-CZ"/>
        </w:rPr>
        <w:t>2</w:t>
      </w:r>
      <w:r w:rsidRPr="00950141">
        <w:rPr>
          <w:rFonts w:cs="Arial"/>
          <w:b w:val="0"/>
          <w:iCs/>
          <w:smallCaps w:val="0"/>
          <w:lang w:val="cs-CZ"/>
        </w:rPr>
        <w:t xml:space="preserve">) vyhotoveních v českém jazyce s platností originálu. </w:t>
      </w:r>
      <w:r w:rsidR="004673ED" w:rsidRPr="00950141">
        <w:rPr>
          <w:rFonts w:cs="Arial"/>
          <w:b w:val="0"/>
          <w:iCs/>
          <w:smallCaps w:val="0"/>
          <w:lang w:val="cs-CZ"/>
        </w:rPr>
        <w:t>Objednatel</w:t>
      </w:r>
      <w:r w:rsidRPr="00950141">
        <w:rPr>
          <w:rFonts w:cs="Arial"/>
          <w:b w:val="0"/>
          <w:iCs/>
          <w:smallCaps w:val="0"/>
          <w:lang w:val="cs-CZ"/>
        </w:rPr>
        <w:t xml:space="preserve"> a </w:t>
      </w:r>
      <w:r w:rsidR="004673ED" w:rsidRPr="00950141">
        <w:rPr>
          <w:rFonts w:cs="Arial"/>
          <w:b w:val="0"/>
          <w:iCs/>
          <w:smallCaps w:val="0"/>
          <w:lang w:val="cs-CZ"/>
        </w:rPr>
        <w:t>Zhotovitel</w:t>
      </w:r>
      <w:r w:rsidRPr="00950141">
        <w:rPr>
          <w:rFonts w:cs="Arial"/>
          <w:b w:val="0"/>
          <w:iCs/>
          <w:smallCaps w:val="0"/>
          <w:lang w:val="cs-CZ"/>
        </w:rPr>
        <w:t xml:space="preserve"> obdrží každý po </w:t>
      </w:r>
      <w:r w:rsidR="00950141" w:rsidRPr="00950141">
        <w:rPr>
          <w:rFonts w:cs="Arial"/>
          <w:b w:val="0"/>
          <w:iCs/>
          <w:smallCaps w:val="0"/>
          <w:lang w:val="cs-CZ"/>
        </w:rPr>
        <w:t>jednom</w:t>
      </w:r>
      <w:r w:rsidRPr="00950141">
        <w:rPr>
          <w:rFonts w:cs="Arial"/>
          <w:b w:val="0"/>
          <w:iCs/>
          <w:smallCaps w:val="0"/>
          <w:lang w:val="cs-CZ"/>
        </w:rPr>
        <w:t xml:space="preserve"> (</w:t>
      </w:r>
      <w:r w:rsidR="00950141" w:rsidRPr="00950141">
        <w:rPr>
          <w:rFonts w:cs="Arial"/>
          <w:b w:val="0"/>
          <w:iCs/>
          <w:smallCaps w:val="0"/>
          <w:lang w:val="cs-CZ"/>
        </w:rPr>
        <w:t>1</w:t>
      </w:r>
      <w:r w:rsidRPr="00950141">
        <w:rPr>
          <w:rFonts w:cs="Arial"/>
          <w:b w:val="0"/>
          <w:iCs/>
          <w:smallCaps w:val="0"/>
          <w:lang w:val="cs-CZ"/>
        </w:rPr>
        <w:t>) vyhotovení.</w:t>
      </w:r>
      <w:r w:rsidR="00916D12" w:rsidRPr="00950141">
        <w:rPr>
          <w:rFonts w:cs="Arial"/>
          <w:b w:val="0"/>
          <w:iCs/>
          <w:smallCaps w:val="0"/>
          <w:lang w:val="cs-CZ"/>
        </w:rPr>
        <w:t xml:space="preserve"> </w:t>
      </w:r>
    </w:p>
    <w:p w14:paraId="35B92867" w14:textId="7D9B071C" w:rsidR="00AC2238" w:rsidRDefault="00AC2238" w:rsidP="008221C9">
      <w:pPr>
        <w:pStyle w:val="Nadpis2"/>
        <w:widowControl w:val="0"/>
        <w:tabs>
          <w:tab w:val="clear" w:pos="851"/>
        </w:tabs>
        <w:spacing w:before="120"/>
        <w:ind w:left="709"/>
        <w:rPr>
          <w:rFonts w:cs="Arial"/>
          <w:b w:val="0"/>
          <w:iCs/>
          <w:smallCaps w:val="0"/>
          <w:lang w:val="cs-CZ"/>
        </w:rPr>
      </w:pPr>
      <w:r w:rsidRPr="00781F68">
        <w:rPr>
          <w:rFonts w:cs="Arial"/>
          <w:b w:val="0"/>
          <w:iCs/>
          <w:smallCaps w:val="0"/>
          <w:lang w:val="cs-CZ"/>
        </w:rPr>
        <w:t xml:space="preserve">Tuto Smlouvu lze doplňovat, měnit či upravovat výhradně ve formě písemných ujednání podepsaných oběma Stranami. </w:t>
      </w:r>
    </w:p>
    <w:p w14:paraId="4AFD0E5C" w14:textId="77777777" w:rsidR="00003BFB" w:rsidRPr="00781F68" w:rsidRDefault="00003BFB" w:rsidP="00003BFB">
      <w:pPr>
        <w:pStyle w:val="Nadpis2"/>
        <w:widowControl w:val="0"/>
        <w:tabs>
          <w:tab w:val="clear" w:pos="851"/>
        </w:tabs>
        <w:spacing w:before="120"/>
        <w:ind w:left="709"/>
        <w:rPr>
          <w:rFonts w:cs="Arial"/>
          <w:b w:val="0"/>
          <w:iCs/>
          <w:smallCaps w:val="0"/>
          <w:lang w:val="cs-CZ"/>
        </w:rPr>
      </w:pPr>
      <w:r w:rsidRPr="00781F68">
        <w:rPr>
          <w:b w:val="0"/>
          <w:bCs w:val="0"/>
          <w:smallCaps w:val="0"/>
          <w:lang w:val="cs-CZ"/>
        </w:rPr>
        <w:t xml:space="preserve">Tato </w:t>
      </w:r>
      <w:r w:rsidRPr="00781F68">
        <w:rPr>
          <w:rFonts w:cs="Arial"/>
          <w:b w:val="0"/>
          <w:iCs/>
          <w:smallCaps w:val="0"/>
          <w:lang w:val="cs-CZ"/>
        </w:rPr>
        <w:t>Smlouva nabývá platnosti okamžikem jejího podpisu oběma Stranami. Veškerá práva a</w:t>
      </w:r>
      <w:r>
        <w:rPr>
          <w:rFonts w:cs="Arial"/>
          <w:b w:val="0"/>
          <w:iCs/>
          <w:smallCaps w:val="0"/>
          <w:lang w:val="cs-CZ"/>
        </w:rPr>
        <w:t> </w:t>
      </w:r>
      <w:r w:rsidRPr="00781F68">
        <w:rPr>
          <w:rFonts w:cs="Arial"/>
          <w:b w:val="0"/>
          <w:iCs/>
          <w:smallCaps w:val="0"/>
          <w:lang w:val="cs-CZ"/>
        </w:rPr>
        <w:t>povinnosti Stran z této Smlouvy přecházejí na právní nástupce Stran a jsou pro ně závazná.</w:t>
      </w:r>
    </w:p>
    <w:p w14:paraId="691CCC37" w14:textId="4B6C8A2E" w:rsidR="00003BFB" w:rsidRDefault="00003BFB" w:rsidP="00003BFB">
      <w:pPr>
        <w:pStyle w:val="Nadpis2"/>
        <w:widowControl w:val="0"/>
        <w:tabs>
          <w:tab w:val="clear" w:pos="851"/>
        </w:tabs>
        <w:spacing w:before="120"/>
        <w:ind w:left="709"/>
        <w:rPr>
          <w:b w:val="0"/>
          <w:bCs w:val="0"/>
          <w:smallCaps w:val="0"/>
          <w:lang w:val="cs-CZ"/>
        </w:rPr>
      </w:pPr>
      <w:r w:rsidRPr="002F38CE">
        <w:rPr>
          <w:b w:val="0"/>
          <w:bCs w:val="0"/>
          <w:smallCaps w:val="0"/>
          <w:lang w:val="cs-CZ"/>
        </w:rPr>
        <w:t xml:space="preserve">Tato </w:t>
      </w:r>
      <w:r>
        <w:rPr>
          <w:b w:val="0"/>
          <w:bCs w:val="0"/>
          <w:smallCaps w:val="0"/>
          <w:lang w:val="cs-CZ"/>
        </w:rPr>
        <w:t>Smlouva</w:t>
      </w:r>
      <w:r w:rsidRPr="002F38CE">
        <w:rPr>
          <w:b w:val="0"/>
          <w:bCs w:val="0"/>
          <w:smallCaps w:val="0"/>
          <w:lang w:val="cs-CZ"/>
        </w:rPr>
        <w:t xml:space="preserve"> nabývá účinnosti jejím uveřejněním v </w:t>
      </w:r>
      <w:r w:rsidR="00015731">
        <w:rPr>
          <w:b w:val="0"/>
          <w:bCs w:val="0"/>
          <w:smallCaps w:val="0"/>
          <w:lang w:val="cs-CZ"/>
        </w:rPr>
        <w:t>r</w:t>
      </w:r>
      <w:r w:rsidRPr="002F38CE">
        <w:rPr>
          <w:b w:val="0"/>
          <w:bCs w:val="0"/>
          <w:smallCaps w:val="0"/>
          <w:lang w:val="cs-CZ"/>
        </w:rPr>
        <w:t>egistru smluv</w:t>
      </w:r>
      <w:r w:rsidR="00015731">
        <w:rPr>
          <w:b w:val="0"/>
          <w:bCs w:val="0"/>
          <w:smallCaps w:val="0"/>
          <w:lang w:val="cs-CZ"/>
        </w:rPr>
        <w:t>. Smlouva bude v registru smluv zveřejněna v rozsahu požadovaném Zákonem o registru smluv</w:t>
      </w:r>
      <w:r w:rsidRPr="002F38CE">
        <w:rPr>
          <w:b w:val="0"/>
          <w:bCs w:val="0"/>
          <w:smallCaps w:val="0"/>
          <w:lang w:val="cs-CZ"/>
        </w:rPr>
        <w:t>.</w:t>
      </w:r>
      <w:r>
        <w:rPr>
          <w:b w:val="0"/>
          <w:bCs w:val="0"/>
          <w:smallCaps w:val="0"/>
          <w:lang w:val="cs-CZ"/>
        </w:rPr>
        <w:t xml:space="preserve"> Objednatel</w:t>
      </w:r>
      <w:r w:rsidRPr="002F38CE">
        <w:rPr>
          <w:b w:val="0"/>
          <w:bCs w:val="0"/>
          <w:smallCaps w:val="0"/>
          <w:lang w:val="cs-CZ"/>
        </w:rPr>
        <w:t xml:space="preserve"> zajistí uveřejnění </w:t>
      </w:r>
      <w:r>
        <w:rPr>
          <w:b w:val="0"/>
          <w:bCs w:val="0"/>
          <w:smallCaps w:val="0"/>
          <w:lang w:val="cs-CZ"/>
        </w:rPr>
        <w:t>Smlouvy</w:t>
      </w:r>
      <w:r w:rsidRPr="002F38CE">
        <w:rPr>
          <w:b w:val="0"/>
          <w:bCs w:val="0"/>
          <w:smallCaps w:val="0"/>
          <w:lang w:val="cs-CZ"/>
        </w:rPr>
        <w:t xml:space="preserve"> v registru smluv nejpozději ve lhůtě stanovené </w:t>
      </w:r>
      <w:r>
        <w:rPr>
          <w:b w:val="0"/>
          <w:bCs w:val="0"/>
          <w:smallCaps w:val="0"/>
          <w:lang w:val="cs-CZ"/>
        </w:rPr>
        <w:t>Zákonem</w:t>
      </w:r>
      <w:r w:rsidRPr="002F38CE">
        <w:rPr>
          <w:b w:val="0"/>
          <w:bCs w:val="0"/>
          <w:smallCaps w:val="0"/>
          <w:lang w:val="cs-CZ"/>
        </w:rPr>
        <w:t xml:space="preserve"> o registru smluv. </w:t>
      </w:r>
      <w:r w:rsidRPr="00950141">
        <w:rPr>
          <w:b w:val="0"/>
          <w:bCs w:val="0"/>
          <w:smallCaps w:val="0"/>
          <w:lang w:val="cs-CZ"/>
        </w:rPr>
        <w:t>Smlouva</w:t>
      </w:r>
      <w:r w:rsidR="00015731" w:rsidRPr="00950141">
        <w:rPr>
          <w:b w:val="0"/>
          <w:bCs w:val="0"/>
          <w:smallCaps w:val="0"/>
          <w:lang w:val="cs-CZ"/>
        </w:rPr>
        <w:t>, v částech, které se povinně uveřejňují v registru smluv,</w:t>
      </w:r>
      <w:r w:rsidRPr="00950141">
        <w:rPr>
          <w:b w:val="0"/>
          <w:bCs w:val="0"/>
          <w:smallCaps w:val="0"/>
          <w:lang w:val="cs-CZ"/>
        </w:rPr>
        <w:t xml:space="preserve"> neobsahuje obchodní tajemství žádné ze stran ani jiné informace vyloučené z povinnosti uveřejnění a je způsobilá k</w:t>
      </w:r>
      <w:r w:rsidR="00015731" w:rsidRPr="00950141">
        <w:rPr>
          <w:b w:val="0"/>
          <w:bCs w:val="0"/>
          <w:smallCaps w:val="0"/>
          <w:lang w:val="cs-CZ"/>
        </w:rPr>
        <w:t> </w:t>
      </w:r>
      <w:r w:rsidRPr="00950141">
        <w:rPr>
          <w:b w:val="0"/>
          <w:bCs w:val="0"/>
          <w:smallCaps w:val="0"/>
          <w:lang w:val="cs-CZ"/>
        </w:rPr>
        <w:t>uveřejnění v registru smluv a Strany s uveřejněním Smlouvy souhlasí.</w:t>
      </w:r>
    </w:p>
    <w:p w14:paraId="1DFDD8E9" w14:textId="2E772016" w:rsidR="00087FE6" w:rsidRDefault="00087FE6" w:rsidP="00087FE6">
      <w:pPr>
        <w:pStyle w:val="Normal2"/>
        <w:rPr>
          <w:lang w:val="cs-CZ"/>
        </w:rPr>
      </w:pPr>
    </w:p>
    <w:p w14:paraId="2B16C3BC" w14:textId="235FD1AD" w:rsidR="00087FE6" w:rsidRDefault="00087FE6" w:rsidP="00087FE6">
      <w:pPr>
        <w:pStyle w:val="Normal2"/>
        <w:rPr>
          <w:lang w:val="cs-CZ"/>
        </w:rPr>
      </w:pPr>
    </w:p>
    <w:p w14:paraId="2DFB8D2D" w14:textId="2663BB16" w:rsidR="00087FE6" w:rsidRDefault="00087FE6" w:rsidP="00087FE6">
      <w:pPr>
        <w:pStyle w:val="Normal2"/>
        <w:rPr>
          <w:lang w:val="cs-CZ"/>
        </w:rPr>
      </w:pPr>
    </w:p>
    <w:p w14:paraId="5B0CF642" w14:textId="1B5035D1" w:rsidR="00087FE6" w:rsidRDefault="00087FE6" w:rsidP="00087FE6">
      <w:pPr>
        <w:pStyle w:val="Normal2"/>
        <w:rPr>
          <w:lang w:val="cs-CZ"/>
        </w:rPr>
      </w:pPr>
    </w:p>
    <w:p w14:paraId="6F2D65B8" w14:textId="3BA43908" w:rsidR="00087FE6" w:rsidRDefault="00087FE6" w:rsidP="00087FE6">
      <w:pPr>
        <w:pStyle w:val="Normal2"/>
        <w:rPr>
          <w:lang w:val="cs-CZ"/>
        </w:rPr>
      </w:pPr>
    </w:p>
    <w:p w14:paraId="262CC50B" w14:textId="77777777" w:rsidR="00087FE6" w:rsidRPr="00087FE6" w:rsidRDefault="00087FE6" w:rsidP="00087FE6">
      <w:pPr>
        <w:pStyle w:val="Normal2"/>
        <w:rPr>
          <w:lang w:val="cs-CZ"/>
        </w:rPr>
      </w:pPr>
    </w:p>
    <w:p w14:paraId="1B4FBCF4" w14:textId="77777777" w:rsidR="00AC2238" w:rsidRPr="00781F68" w:rsidRDefault="00AC2238" w:rsidP="008221C9">
      <w:pPr>
        <w:pStyle w:val="Nadpis2"/>
        <w:widowControl w:val="0"/>
        <w:tabs>
          <w:tab w:val="clear" w:pos="851"/>
        </w:tabs>
        <w:spacing w:before="120"/>
        <w:ind w:left="709"/>
        <w:rPr>
          <w:b w:val="0"/>
          <w:bCs w:val="0"/>
          <w:smallCaps w:val="0"/>
          <w:lang w:val="cs-CZ"/>
        </w:rPr>
      </w:pPr>
      <w:r w:rsidRPr="00781F68">
        <w:rPr>
          <w:rFonts w:cs="Arial"/>
          <w:b w:val="0"/>
          <w:iCs/>
          <w:smallCaps w:val="0"/>
          <w:lang w:val="cs-CZ"/>
        </w:rPr>
        <w:lastRenderedPageBreak/>
        <w:t>Následující Přílohy</w:t>
      </w:r>
      <w:r w:rsidRPr="00781F68">
        <w:rPr>
          <w:b w:val="0"/>
          <w:bCs w:val="0"/>
          <w:smallCaps w:val="0"/>
          <w:lang w:val="cs-CZ"/>
        </w:rPr>
        <w:t xml:space="preserve"> tvoří nedílnou součást této Smlouvy:</w:t>
      </w:r>
    </w:p>
    <w:p w14:paraId="62B17B53" w14:textId="6D1B0FF9" w:rsidR="00AC2238" w:rsidRPr="00F0638B" w:rsidRDefault="00AC2238" w:rsidP="008221C9">
      <w:pPr>
        <w:pStyle w:val="Nadpis2"/>
        <w:widowControl w:val="0"/>
        <w:numPr>
          <w:ilvl w:val="0"/>
          <w:numId w:val="0"/>
        </w:numPr>
        <w:ind w:left="709"/>
        <w:rPr>
          <w:b w:val="0"/>
          <w:bCs w:val="0"/>
          <w:smallCaps w:val="0"/>
          <w:lang w:val="cs-CZ"/>
        </w:rPr>
      </w:pPr>
      <w:r w:rsidRPr="00F0638B">
        <w:rPr>
          <w:smallCaps w:val="0"/>
          <w:lang w:val="cs-CZ"/>
        </w:rPr>
        <w:t xml:space="preserve">Příloha č. </w:t>
      </w:r>
      <w:r w:rsidR="00F0638B" w:rsidRPr="00F0638B">
        <w:rPr>
          <w:smallCaps w:val="0"/>
          <w:lang w:val="cs-CZ"/>
        </w:rPr>
        <w:t>1</w:t>
      </w:r>
      <w:r w:rsidRPr="00F0638B">
        <w:rPr>
          <w:b w:val="0"/>
          <w:bCs w:val="0"/>
          <w:smallCaps w:val="0"/>
          <w:lang w:val="cs-CZ"/>
        </w:rPr>
        <w:t xml:space="preserve"> </w:t>
      </w:r>
      <w:r w:rsidR="00775C46" w:rsidRPr="00F0638B">
        <w:rPr>
          <w:b w:val="0"/>
          <w:bCs w:val="0"/>
          <w:smallCaps w:val="0"/>
          <w:lang w:val="cs-CZ"/>
        </w:rPr>
        <w:t>–</w:t>
      </w:r>
      <w:r w:rsidRPr="00F0638B">
        <w:rPr>
          <w:b w:val="0"/>
          <w:bCs w:val="0"/>
          <w:smallCaps w:val="0"/>
          <w:lang w:val="cs-CZ"/>
        </w:rPr>
        <w:t xml:space="preserve"> </w:t>
      </w:r>
      <w:r w:rsidR="00775C46" w:rsidRPr="00F0638B">
        <w:rPr>
          <w:b w:val="0"/>
          <w:bCs w:val="0"/>
          <w:smallCaps w:val="0"/>
          <w:lang w:val="cs-CZ"/>
        </w:rPr>
        <w:t>Položkový r</w:t>
      </w:r>
      <w:r w:rsidRPr="00F0638B">
        <w:rPr>
          <w:b w:val="0"/>
          <w:bCs w:val="0"/>
          <w:smallCaps w:val="0"/>
          <w:lang w:val="cs-CZ"/>
        </w:rPr>
        <w:t>ozpočet</w:t>
      </w:r>
      <w:r w:rsidR="00F0638B" w:rsidRPr="00F0638B">
        <w:rPr>
          <w:b w:val="0"/>
          <w:bCs w:val="0"/>
          <w:smallCaps w:val="0"/>
          <w:lang w:val="cs-CZ"/>
        </w:rPr>
        <w:t xml:space="preserve"> – hodinové sazby</w:t>
      </w:r>
      <w:r w:rsidR="00557586" w:rsidRPr="00F0638B">
        <w:rPr>
          <w:b w:val="0"/>
          <w:bCs w:val="0"/>
          <w:smallCaps w:val="0"/>
          <w:lang w:val="cs-CZ"/>
        </w:rPr>
        <w:t xml:space="preserve"> </w:t>
      </w:r>
    </w:p>
    <w:p w14:paraId="620DB503" w14:textId="77777777" w:rsidR="001B16B8" w:rsidRPr="00781F68" w:rsidRDefault="001B16B8" w:rsidP="008221C9">
      <w:pPr>
        <w:keepNext/>
        <w:widowControl w:val="0"/>
        <w:jc w:val="both"/>
        <w:rPr>
          <w:b/>
          <w:sz w:val="22"/>
          <w:szCs w:val="22"/>
        </w:rPr>
      </w:pPr>
      <w:r w:rsidRPr="00781F68">
        <w:rPr>
          <w:b/>
          <w:sz w:val="22"/>
          <w:szCs w:val="22"/>
        </w:rPr>
        <w:t>Strany tímto výslovně prohlašují, že si tuto Smlouvu před jejím podpisem přečetly, že byla uzavřena po vzájemném projednání a že vyjadřuje jejich pravou a svobodnou vůli, na důkaz čehož připojují níže své podpisy.</w:t>
      </w:r>
    </w:p>
    <w:p w14:paraId="42E62CCD" w14:textId="77777777" w:rsidR="001B16B8" w:rsidRPr="00781F68" w:rsidRDefault="001B16B8" w:rsidP="008221C9">
      <w:pPr>
        <w:keepNext/>
        <w:widowControl w:val="0"/>
        <w:jc w:val="both"/>
        <w:rPr>
          <w:b/>
          <w:sz w:val="22"/>
          <w:szCs w:val="22"/>
        </w:rPr>
      </w:pPr>
    </w:p>
    <w:p w14:paraId="13517FDB" w14:textId="77777777" w:rsidR="00064617" w:rsidRPr="00781F68" w:rsidRDefault="00064617" w:rsidP="008221C9">
      <w:pPr>
        <w:keepNext/>
        <w:widowControl w:val="0"/>
        <w:ind w:left="708" w:hanging="708"/>
        <w:rPr>
          <w:sz w:val="22"/>
          <w:szCs w:val="22"/>
        </w:rPr>
      </w:pPr>
    </w:p>
    <w:tbl>
      <w:tblPr>
        <w:tblW w:w="9858" w:type="dxa"/>
        <w:tblLook w:val="0000" w:firstRow="0" w:lastRow="0" w:firstColumn="0" w:lastColumn="0" w:noHBand="0" w:noVBand="0"/>
      </w:tblPr>
      <w:tblGrid>
        <w:gridCol w:w="4962"/>
        <w:gridCol w:w="4896"/>
      </w:tblGrid>
      <w:tr w:rsidR="002F38CE" w:rsidRPr="00507EEF" w14:paraId="17847BA1" w14:textId="77777777" w:rsidTr="00087FE6">
        <w:tc>
          <w:tcPr>
            <w:tcW w:w="4962" w:type="dxa"/>
          </w:tcPr>
          <w:p w14:paraId="6E87340F" w14:textId="0741D3B0" w:rsidR="002F38CE" w:rsidRPr="00507EEF" w:rsidRDefault="00BF7B4F" w:rsidP="00F21B93">
            <w:r>
              <w:rPr>
                <w:b/>
              </w:rPr>
              <w:t xml:space="preserve">Za </w:t>
            </w:r>
            <w:r w:rsidR="00896391">
              <w:rPr>
                <w:b/>
              </w:rPr>
              <w:t>Silnice LK a.s.</w:t>
            </w:r>
          </w:p>
        </w:tc>
        <w:tc>
          <w:tcPr>
            <w:tcW w:w="4896" w:type="dxa"/>
          </w:tcPr>
          <w:p w14:paraId="53E51C88" w14:textId="14455088" w:rsidR="002F38CE" w:rsidRPr="00507EEF" w:rsidRDefault="00087FE6" w:rsidP="00F21B93">
            <w:r w:rsidRPr="0043076A">
              <w:rPr>
                <w:b/>
                <w:bCs/>
              </w:rPr>
              <w:t>Jindřich Schedelbauer</w:t>
            </w:r>
          </w:p>
        </w:tc>
      </w:tr>
      <w:tr w:rsidR="002F38CE" w:rsidRPr="00507EEF" w14:paraId="773AE4E1" w14:textId="77777777" w:rsidTr="00087FE6">
        <w:tc>
          <w:tcPr>
            <w:tcW w:w="4962" w:type="dxa"/>
          </w:tcPr>
          <w:p w14:paraId="61E790BA" w14:textId="77777777" w:rsidR="002F38CE" w:rsidRDefault="002F38CE" w:rsidP="00F21B93"/>
          <w:p w14:paraId="7AD4A299" w14:textId="4F257703" w:rsidR="00087FE6" w:rsidRPr="00507EEF" w:rsidRDefault="00087FE6" w:rsidP="00F21B93">
            <w:r>
              <w:t>Jablonec nad Nisou 20. 7. 2021</w:t>
            </w:r>
          </w:p>
        </w:tc>
        <w:tc>
          <w:tcPr>
            <w:tcW w:w="4896" w:type="dxa"/>
          </w:tcPr>
          <w:p w14:paraId="26395D2E" w14:textId="77777777" w:rsidR="002F38CE" w:rsidRDefault="002F38CE" w:rsidP="00F21B93">
            <w:pPr>
              <w:rPr>
                <w:b/>
              </w:rPr>
            </w:pPr>
          </w:p>
          <w:p w14:paraId="133BC680" w14:textId="2F1E5794" w:rsidR="00087FE6" w:rsidRPr="00507EEF" w:rsidRDefault="00087FE6" w:rsidP="00F21B93">
            <w:pPr>
              <w:rPr>
                <w:b/>
              </w:rPr>
            </w:pPr>
            <w:r>
              <w:rPr>
                <w:b/>
              </w:rPr>
              <w:t>....................................2021</w:t>
            </w:r>
          </w:p>
        </w:tc>
      </w:tr>
      <w:tr w:rsidR="002F38CE" w:rsidRPr="00507EEF" w14:paraId="3035528D" w14:textId="77777777" w:rsidTr="00087FE6">
        <w:tc>
          <w:tcPr>
            <w:tcW w:w="4962" w:type="dxa"/>
          </w:tcPr>
          <w:p w14:paraId="296B7769" w14:textId="77777777" w:rsidR="002F38CE" w:rsidRDefault="002F38CE" w:rsidP="00F21B93"/>
          <w:p w14:paraId="169DE208" w14:textId="77777777" w:rsidR="00087FE6" w:rsidRDefault="00087FE6" w:rsidP="00F21B93"/>
          <w:p w14:paraId="6FD758DD" w14:textId="77777777" w:rsidR="00087FE6" w:rsidRDefault="00087FE6" w:rsidP="00F21B93"/>
          <w:p w14:paraId="1AD0D1BC" w14:textId="7A35D268" w:rsidR="002F38CE" w:rsidRPr="00507EEF" w:rsidRDefault="002F38CE" w:rsidP="00F21B93">
            <w:r w:rsidRPr="00507EEF">
              <w:t>____________________________________</w:t>
            </w:r>
          </w:p>
        </w:tc>
        <w:tc>
          <w:tcPr>
            <w:tcW w:w="4896" w:type="dxa"/>
          </w:tcPr>
          <w:p w14:paraId="580AE3ED" w14:textId="77777777" w:rsidR="002F38CE" w:rsidRDefault="002F38CE" w:rsidP="00F21B93"/>
          <w:p w14:paraId="47692AD8" w14:textId="77777777" w:rsidR="00087FE6" w:rsidRDefault="00087FE6" w:rsidP="00F21B93"/>
          <w:p w14:paraId="3C95186F" w14:textId="77777777" w:rsidR="00087FE6" w:rsidRDefault="00087FE6" w:rsidP="00F21B93"/>
          <w:p w14:paraId="34D6D1A4" w14:textId="289D7B6F" w:rsidR="002F38CE" w:rsidRPr="00E1706D" w:rsidRDefault="002F38CE" w:rsidP="00F21B93">
            <w:r w:rsidRPr="00507EEF">
              <w:t>_______________________________________</w:t>
            </w:r>
          </w:p>
        </w:tc>
      </w:tr>
      <w:tr w:rsidR="002F38CE" w:rsidRPr="00507EEF" w14:paraId="1AEFCCE4" w14:textId="77777777" w:rsidTr="00087FE6">
        <w:trPr>
          <w:trHeight w:val="376"/>
        </w:trPr>
        <w:tc>
          <w:tcPr>
            <w:tcW w:w="4962" w:type="dxa"/>
          </w:tcPr>
          <w:p w14:paraId="6AA752D7" w14:textId="77777777" w:rsidR="00087FE6" w:rsidRDefault="00087FE6" w:rsidP="00F21B93">
            <w:r>
              <w:t>Ing. Petr Správka</w:t>
            </w:r>
          </w:p>
          <w:p w14:paraId="656D1B5D" w14:textId="72C5A4BE" w:rsidR="002F38CE" w:rsidRPr="00507EEF" w:rsidRDefault="00087FE6" w:rsidP="00F21B93">
            <w:r>
              <w:t>předseda představenstva</w:t>
            </w:r>
            <w:r w:rsidR="002F38CE" w:rsidRPr="00BF7B4F">
              <w:t xml:space="preserve"> </w:t>
            </w:r>
          </w:p>
        </w:tc>
        <w:tc>
          <w:tcPr>
            <w:tcW w:w="4896" w:type="dxa"/>
          </w:tcPr>
          <w:p w14:paraId="462BD74F" w14:textId="3B4A4029" w:rsidR="002F38CE" w:rsidRPr="00087FE6" w:rsidRDefault="00087FE6" w:rsidP="00F21B93">
            <w:r w:rsidRPr="00087FE6">
              <w:t>Jindřich Schedelbauer</w:t>
            </w:r>
          </w:p>
        </w:tc>
      </w:tr>
    </w:tbl>
    <w:p w14:paraId="63EE968C" w14:textId="67898917" w:rsidR="00374A65" w:rsidRDefault="00374A65" w:rsidP="008221C9">
      <w:pPr>
        <w:keepNext/>
        <w:widowControl w:val="0"/>
        <w:rPr>
          <w:sz w:val="22"/>
          <w:szCs w:val="22"/>
        </w:rPr>
      </w:pPr>
    </w:p>
    <w:p w14:paraId="225D341D" w14:textId="6CA50091" w:rsidR="00F93CE7" w:rsidRDefault="00F93CE7" w:rsidP="008221C9">
      <w:pPr>
        <w:keepNext/>
        <w:widowControl w:val="0"/>
        <w:rPr>
          <w:sz w:val="22"/>
          <w:szCs w:val="22"/>
        </w:rPr>
      </w:pPr>
    </w:p>
    <w:tbl>
      <w:tblPr>
        <w:tblW w:w="9322" w:type="dxa"/>
        <w:tblLook w:val="0000" w:firstRow="0" w:lastRow="0" w:firstColumn="0" w:lastColumn="0" w:noHBand="0" w:noVBand="0"/>
      </w:tblPr>
      <w:tblGrid>
        <w:gridCol w:w="9322"/>
      </w:tblGrid>
      <w:tr w:rsidR="00896391" w:rsidRPr="00507EEF" w14:paraId="74E70F49" w14:textId="77777777" w:rsidTr="00955735">
        <w:tc>
          <w:tcPr>
            <w:tcW w:w="4644" w:type="dxa"/>
          </w:tcPr>
          <w:p w14:paraId="603BE5AD" w14:textId="43F12B81" w:rsidR="00896391" w:rsidRPr="00507EEF" w:rsidRDefault="00896391" w:rsidP="00955735">
            <w:r w:rsidRPr="00507EEF">
              <w:t>____________________________________</w:t>
            </w:r>
          </w:p>
        </w:tc>
      </w:tr>
      <w:tr w:rsidR="00896391" w:rsidRPr="00507EEF" w14:paraId="052B21C9" w14:textId="77777777" w:rsidTr="00955735">
        <w:trPr>
          <w:trHeight w:val="376"/>
        </w:trPr>
        <w:tc>
          <w:tcPr>
            <w:tcW w:w="4644" w:type="dxa"/>
          </w:tcPr>
          <w:p w14:paraId="00EEF70B" w14:textId="77777777" w:rsidR="00896391" w:rsidRDefault="00087FE6" w:rsidP="00955735">
            <w:r>
              <w:t>Zdeněk Sameš</w:t>
            </w:r>
          </w:p>
          <w:p w14:paraId="10FE41B3" w14:textId="3A2FE8EE" w:rsidR="00087FE6" w:rsidRPr="00507EEF" w:rsidRDefault="00087FE6" w:rsidP="00955735">
            <w:r>
              <w:t>místopředseda představenstva</w:t>
            </w:r>
          </w:p>
        </w:tc>
      </w:tr>
    </w:tbl>
    <w:p w14:paraId="1113B82F" w14:textId="35FAF706" w:rsidR="00F93CE7" w:rsidRDefault="00F93CE7">
      <w:pPr>
        <w:rPr>
          <w:sz w:val="22"/>
          <w:szCs w:val="22"/>
        </w:rPr>
      </w:pPr>
      <w:r>
        <w:rPr>
          <w:sz w:val="22"/>
          <w:szCs w:val="22"/>
        </w:rPr>
        <w:br w:type="page"/>
      </w:r>
    </w:p>
    <w:p w14:paraId="26596BE1" w14:textId="1E83FA07" w:rsidR="00F93CE7" w:rsidRPr="00F93CE7" w:rsidRDefault="00F93CE7" w:rsidP="00F93CE7">
      <w:pPr>
        <w:keepNext/>
        <w:widowControl w:val="0"/>
        <w:jc w:val="center"/>
        <w:rPr>
          <w:b/>
          <w:bCs/>
          <w:sz w:val="22"/>
          <w:szCs w:val="22"/>
        </w:rPr>
      </w:pPr>
      <w:r w:rsidRPr="00F93CE7">
        <w:rPr>
          <w:b/>
          <w:bCs/>
          <w:sz w:val="22"/>
          <w:szCs w:val="22"/>
        </w:rPr>
        <w:lastRenderedPageBreak/>
        <w:t xml:space="preserve">Příloha č. </w:t>
      </w:r>
      <w:r w:rsidR="0041579A">
        <w:rPr>
          <w:b/>
          <w:bCs/>
          <w:sz w:val="22"/>
          <w:szCs w:val="22"/>
        </w:rPr>
        <w:t>1</w:t>
      </w:r>
    </w:p>
    <w:p w14:paraId="4F8C5694" w14:textId="647AF65F" w:rsidR="00F93CE7" w:rsidRDefault="00F93CE7" w:rsidP="00F93CE7">
      <w:pPr>
        <w:keepNext/>
        <w:widowControl w:val="0"/>
        <w:jc w:val="center"/>
        <w:rPr>
          <w:b/>
          <w:bCs/>
          <w:sz w:val="22"/>
          <w:szCs w:val="22"/>
        </w:rPr>
      </w:pPr>
      <w:r w:rsidRPr="00F93CE7">
        <w:rPr>
          <w:b/>
          <w:bCs/>
          <w:sz w:val="22"/>
          <w:szCs w:val="22"/>
        </w:rPr>
        <w:t>Položkový rozpočet</w:t>
      </w:r>
    </w:p>
    <w:p w14:paraId="1D4FABB3" w14:textId="1C4FA660" w:rsidR="00CB3C09" w:rsidRDefault="00CB3C09" w:rsidP="00CB3C09">
      <w:pPr>
        <w:rPr>
          <w:sz w:val="22"/>
          <w:szCs w:val="22"/>
        </w:rPr>
      </w:pPr>
      <w:r w:rsidRPr="00CB3C09">
        <w:rPr>
          <w:sz w:val="22"/>
          <w:szCs w:val="22"/>
        </w:rPr>
        <w:t>Položky s</w:t>
      </w:r>
      <w:r w:rsidR="0041579A">
        <w:rPr>
          <w:sz w:val="22"/>
          <w:szCs w:val="22"/>
        </w:rPr>
        <w:t> </w:t>
      </w:r>
      <w:r w:rsidRPr="00CB3C09">
        <w:rPr>
          <w:sz w:val="22"/>
          <w:szCs w:val="22"/>
        </w:rPr>
        <w:t>odhadovan</w:t>
      </w:r>
      <w:r w:rsidR="0041579A">
        <w:rPr>
          <w:sz w:val="22"/>
          <w:szCs w:val="22"/>
        </w:rPr>
        <w:t xml:space="preserve">ou časovou náročností: </w:t>
      </w:r>
    </w:p>
    <w:p w14:paraId="36AE6ACC" w14:textId="77777777" w:rsidR="0041579A" w:rsidRPr="00CB3C09" w:rsidRDefault="0041579A" w:rsidP="00CB3C09">
      <w:pPr>
        <w:rPr>
          <w:sz w:val="22"/>
          <w:szCs w:val="22"/>
        </w:rPr>
      </w:pPr>
    </w:p>
    <w:p w14:paraId="3E68BAD0" w14:textId="7656BF65" w:rsidR="00CB3C09" w:rsidRPr="00CB3C09" w:rsidRDefault="00CB3C09" w:rsidP="00CB3C09">
      <w:pPr>
        <w:rPr>
          <w:sz w:val="22"/>
          <w:szCs w:val="22"/>
        </w:rPr>
      </w:pPr>
      <w:r w:rsidRPr="00CB3C09">
        <w:rPr>
          <w:sz w:val="22"/>
          <w:szCs w:val="22"/>
        </w:rPr>
        <w:t>1.</w:t>
      </w:r>
      <w:r w:rsidRPr="00CB3C09">
        <w:rPr>
          <w:sz w:val="22"/>
          <w:szCs w:val="22"/>
        </w:rPr>
        <w:tab/>
        <w:t>Práce traktor rypadla – 750</w:t>
      </w:r>
      <w:r w:rsidR="0041579A">
        <w:rPr>
          <w:sz w:val="22"/>
          <w:szCs w:val="22"/>
        </w:rPr>
        <w:t xml:space="preserve"> K</w:t>
      </w:r>
      <w:r w:rsidRPr="00CB3C09">
        <w:rPr>
          <w:sz w:val="22"/>
          <w:szCs w:val="22"/>
        </w:rPr>
        <w:t xml:space="preserve">č/hod </w:t>
      </w:r>
      <w:r w:rsidR="0041579A">
        <w:rPr>
          <w:sz w:val="22"/>
          <w:szCs w:val="22"/>
        </w:rPr>
        <w:t xml:space="preserve">bez DPH </w:t>
      </w:r>
      <w:r w:rsidRPr="00CB3C09">
        <w:rPr>
          <w:sz w:val="22"/>
          <w:szCs w:val="22"/>
        </w:rPr>
        <w:t>–</w:t>
      </w:r>
      <w:r w:rsidR="0041579A">
        <w:rPr>
          <w:sz w:val="22"/>
          <w:szCs w:val="22"/>
        </w:rPr>
        <w:t xml:space="preserve"> </w:t>
      </w:r>
      <w:r w:rsidRPr="00CB3C09">
        <w:rPr>
          <w:sz w:val="22"/>
          <w:szCs w:val="22"/>
        </w:rPr>
        <w:t>93 hodin,</w:t>
      </w:r>
    </w:p>
    <w:p w14:paraId="52D38604" w14:textId="5235126C" w:rsidR="00CB3C09" w:rsidRPr="00CB3C09" w:rsidRDefault="00CB3C09" w:rsidP="00CB3C09">
      <w:pPr>
        <w:rPr>
          <w:sz w:val="22"/>
          <w:szCs w:val="22"/>
        </w:rPr>
      </w:pPr>
      <w:r w:rsidRPr="00CB3C09">
        <w:rPr>
          <w:sz w:val="22"/>
          <w:szCs w:val="22"/>
        </w:rPr>
        <w:t>2.</w:t>
      </w:r>
      <w:r w:rsidRPr="00CB3C09">
        <w:rPr>
          <w:sz w:val="22"/>
          <w:szCs w:val="22"/>
        </w:rPr>
        <w:tab/>
        <w:t>Práce otočného rypadla – 900</w:t>
      </w:r>
      <w:r w:rsidR="0041579A">
        <w:rPr>
          <w:sz w:val="22"/>
          <w:szCs w:val="22"/>
        </w:rPr>
        <w:t xml:space="preserve"> K</w:t>
      </w:r>
      <w:r w:rsidRPr="00CB3C09">
        <w:rPr>
          <w:sz w:val="22"/>
          <w:szCs w:val="22"/>
        </w:rPr>
        <w:t xml:space="preserve">č/hod </w:t>
      </w:r>
      <w:r w:rsidR="0041579A">
        <w:rPr>
          <w:sz w:val="22"/>
          <w:szCs w:val="22"/>
        </w:rPr>
        <w:t xml:space="preserve">bez DPH </w:t>
      </w:r>
      <w:r w:rsidRPr="00CB3C09">
        <w:rPr>
          <w:sz w:val="22"/>
          <w:szCs w:val="22"/>
        </w:rPr>
        <w:t>–</w:t>
      </w:r>
      <w:r w:rsidR="0041579A">
        <w:rPr>
          <w:sz w:val="22"/>
          <w:szCs w:val="22"/>
        </w:rPr>
        <w:t xml:space="preserve"> </w:t>
      </w:r>
      <w:r w:rsidRPr="00CB3C09">
        <w:rPr>
          <w:sz w:val="22"/>
          <w:szCs w:val="22"/>
        </w:rPr>
        <w:t>133 hodin,</w:t>
      </w:r>
    </w:p>
    <w:p w14:paraId="17C93A19" w14:textId="03EB3636" w:rsidR="00CB3C09" w:rsidRPr="00CB3C09" w:rsidRDefault="00CB3C09" w:rsidP="00CB3C09">
      <w:pPr>
        <w:rPr>
          <w:sz w:val="22"/>
          <w:szCs w:val="22"/>
        </w:rPr>
      </w:pPr>
      <w:r w:rsidRPr="00CB3C09">
        <w:rPr>
          <w:sz w:val="22"/>
          <w:szCs w:val="22"/>
        </w:rPr>
        <w:t>3.</w:t>
      </w:r>
      <w:r w:rsidRPr="00CB3C09">
        <w:rPr>
          <w:sz w:val="22"/>
          <w:szCs w:val="22"/>
        </w:rPr>
        <w:tab/>
        <w:t>Práce pásového otočného rypadla 800</w:t>
      </w:r>
      <w:r w:rsidR="0041579A">
        <w:rPr>
          <w:sz w:val="22"/>
          <w:szCs w:val="22"/>
        </w:rPr>
        <w:t xml:space="preserve"> K</w:t>
      </w:r>
      <w:r w:rsidRPr="00CB3C09">
        <w:rPr>
          <w:sz w:val="22"/>
          <w:szCs w:val="22"/>
        </w:rPr>
        <w:t xml:space="preserve">č/hod </w:t>
      </w:r>
      <w:r w:rsidR="0041579A">
        <w:rPr>
          <w:sz w:val="22"/>
          <w:szCs w:val="22"/>
        </w:rPr>
        <w:t xml:space="preserve">bez DPH </w:t>
      </w:r>
      <w:r w:rsidRPr="00CB3C09">
        <w:rPr>
          <w:sz w:val="22"/>
          <w:szCs w:val="22"/>
        </w:rPr>
        <w:t>–</w:t>
      </w:r>
      <w:r w:rsidR="0041579A">
        <w:rPr>
          <w:sz w:val="22"/>
          <w:szCs w:val="22"/>
        </w:rPr>
        <w:t xml:space="preserve"> </w:t>
      </w:r>
      <w:r w:rsidRPr="00CB3C09">
        <w:rPr>
          <w:sz w:val="22"/>
          <w:szCs w:val="22"/>
        </w:rPr>
        <w:t>137,5 hodiny,</w:t>
      </w:r>
    </w:p>
    <w:p w14:paraId="2AC263D5" w14:textId="77777777" w:rsidR="0041579A" w:rsidRDefault="00CB3C09" w:rsidP="00CB3C09">
      <w:pPr>
        <w:ind w:left="709" w:hanging="709"/>
        <w:rPr>
          <w:sz w:val="22"/>
          <w:szCs w:val="22"/>
        </w:rPr>
      </w:pPr>
      <w:r w:rsidRPr="00CB3C09">
        <w:rPr>
          <w:sz w:val="22"/>
          <w:szCs w:val="22"/>
        </w:rPr>
        <w:t>4.</w:t>
      </w:r>
      <w:r w:rsidRPr="00CB3C09">
        <w:rPr>
          <w:sz w:val="22"/>
          <w:szCs w:val="22"/>
        </w:rPr>
        <w:tab/>
        <w:t xml:space="preserve">Práce a doprava automobilem nad 3,5t – sklopka – Tatra T815 – 690 </w:t>
      </w:r>
      <w:r w:rsidR="0041579A">
        <w:rPr>
          <w:sz w:val="22"/>
          <w:szCs w:val="22"/>
        </w:rPr>
        <w:t>K</w:t>
      </w:r>
      <w:r w:rsidRPr="00CB3C09">
        <w:rPr>
          <w:sz w:val="22"/>
          <w:szCs w:val="22"/>
        </w:rPr>
        <w:t xml:space="preserve">č/hod </w:t>
      </w:r>
      <w:r w:rsidR="0041579A">
        <w:rPr>
          <w:sz w:val="22"/>
          <w:szCs w:val="22"/>
        </w:rPr>
        <w:t xml:space="preserve">bez DPH </w:t>
      </w:r>
      <w:r w:rsidRPr="00CB3C09">
        <w:rPr>
          <w:sz w:val="22"/>
          <w:szCs w:val="22"/>
        </w:rPr>
        <w:t>–</w:t>
      </w:r>
      <w:r w:rsidR="0041579A">
        <w:rPr>
          <w:sz w:val="22"/>
          <w:szCs w:val="22"/>
        </w:rPr>
        <w:t xml:space="preserve"> </w:t>
      </w:r>
      <w:r w:rsidRPr="00CB3C09">
        <w:rPr>
          <w:sz w:val="22"/>
          <w:szCs w:val="22"/>
        </w:rPr>
        <w:t>123</w:t>
      </w:r>
      <w:r w:rsidR="004626AD">
        <w:rPr>
          <w:sz w:val="22"/>
          <w:szCs w:val="22"/>
        </w:rPr>
        <w:t xml:space="preserve"> </w:t>
      </w:r>
      <w:r w:rsidRPr="00CB3C09">
        <w:rPr>
          <w:sz w:val="22"/>
          <w:szCs w:val="22"/>
        </w:rPr>
        <w:t xml:space="preserve">hodin, </w:t>
      </w:r>
    </w:p>
    <w:p w14:paraId="7F4B9150" w14:textId="5EF6E111" w:rsidR="00F93CE7" w:rsidRPr="00CB3C09" w:rsidRDefault="0041579A" w:rsidP="0041579A">
      <w:pPr>
        <w:rPr>
          <w:sz w:val="22"/>
          <w:szCs w:val="22"/>
        </w:rPr>
      </w:pPr>
      <w:r>
        <w:rPr>
          <w:sz w:val="22"/>
          <w:szCs w:val="22"/>
        </w:rPr>
        <w:t xml:space="preserve">5. </w:t>
      </w:r>
      <w:r>
        <w:rPr>
          <w:sz w:val="22"/>
          <w:szCs w:val="22"/>
        </w:rPr>
        <w:tab/>
      </w:r>
      <w:r w:rsidRPr="00CB3C09">
        <w:rPr>
          <w:sz w:val="22"/>
          <w:szCs w:val="22"/>
        </w:rPr>
        <w:t xml:space="preserve">Práce a doprava automobilem nad 3,5t </w:t>
      </w:r>
      <w:r>
        <w:rPr>
          <w:sz w:val="22"/>
          <w:szCs w:val="22"/>
        </w:rPr>
        <w:t xml:space="preserve">- </w:t>
      </w:r>
      <w:r w:rsidR="00CB3C09" w:rsidRPr="00CB3C09">
        <w:rPr>
          <w:sz w:val="22"/>
          <w:szCs w:val="22"/>
        </w:rPr>
        <w:t>Tatra Jamal – 800</w:t>
      </w:r>
      <w:r>
        <w:rPr>
          <w:sz w:val="22"/>
          <w:szCs w:val="22"/>
        </w:rPr>
        <w:t xml:space="preserve"> K</w:t>
      </w:r>
      <w:r w:rsidR="00CB3C09" w:rsidRPr="00CB3C09">
        <w:rPr>
          <w:sz w:val="22"/>
          <w:szCs w:val="22"/>
        </w:rPr>
        <w:t xml:space="preserve">č/hod </w:t>
      </w:r>
      <w:r>
        <w:rPr>
          <w:sz w:val="22"/>
          <w:szCs w:val="22"/>
        </w:rPr>
        <w:t xml:space="preserve">bez DPH </w:t>
      </w:r>
      <w:r w:rsidR="00CB3C09" w:rsidRPr="00CB3C09">
        <w:rPr>
          <w:sz w:val="22"/>
          <w:szCs w:val="22"/>
        </w:rPr>
        <w:t>- 106 hodin</w:t>
      </w:r>
    </w:p>
    <w:p w14:paraId="204879AC" w14:textId="17706C44" w:rsidR="00CB3C09" w:rsidRPr="00CB3C09" w:rsidRDefault="00CB3C09" w:rsidP="00CB3C09">
      <w:pPr>
        <w:ind w:left="709" w:hanging="709"/>
        <w:rPr>
          <w:sz w:val="22"/>
          <w:szCs w:val="22"/>
        </w:rPr>
      </w:pPr>
    </w:p>
    <w:p w14:paraId="4EF629B2" w14:textId="718175F3" w:rsidR="00CB3C09" w:rsidRDefault="00CB3C09" w:rsidP="00CB3C09">
      <w:pPr>
        <w:rPr>
          <w:sz w:val="22"/>
          <w:szCs w:val="22"/>
        </w:rPr>
      </w:pPr>
      <w:r w:rsidRPr="00CB3C09">
        <w:rPr>
          <w:sz w:val="22"/>
          <w:szCs w:val="22"/>
        </w:rPr>
        <w:t xml:space="preserve">Tyto práce se týkají </w:t>
      </w:r>
      <w:r w:rsidR="0003223C">
        <w:rPr>
          <w:sz w:val="22"/>
          <w:szCs w:val="22"/>
        </w:rPr>
        <w:t xml:space="preserve">těchto </w:t>
      </w:r>
      <w:r w:rsidRPr="00CB3C09">
        <w:rPr>
          <w:sz w:val="22"/>
          <w:szCs w:val="22"/>
        </w:rPr>
        <w:t>položek výkazu výměr dle smlouvy uzavřené mezi Objednatelem a Investorem.</w:t>
      </w:r>
    </w:p>
    <w:p w14:paraId="7A58E42E" w14:textId="57EC429F" w:rsidR="00CB3C09" w:rsidRDefault="00CB3C09" w:rsidP="00CB3C09">
      <w:pPr>
        <w:rPr>
          <w:sz w:val="22"/>
          <w:szCs w:val="22"/>
        </w:rPr>
      </w:pPr>
    </w:p>
    <w:tbl>
      <w:tblPr>
        <w:tblW w:w="9018" w:type="dxa"/>
        <w:tblCellMar>
          <w:left w:w="70" w:type="dxa"/>
          <w:right w:w="70" w:type="dxa"/>
        </w:tblCellMar>
        <w:tblLook w:val="04A0" w:firstRow="1" w:lastRow="0" w:firstColumn="1" w:lastColumn="0" w:noHBand="0" w:noVBand="1"/>
      </w:tblPr>
      <w:tblGrid>
        <w:gridCol w:w="421"/>
        <w:gridCol w:w="850"/>
        <w:gridCol w:w="425"/>
        <w:gridCol w:w="4962"/>
        <w:gridCol w:w="1020"/>
        <w:gridCol w:w="1340"/>
      </w:tblGrid>
      <w:tr w:rsidR="0003223C" w:rsidRPr="0003223C" w14:paraId="3159981B" w14:textId="77777777" w:rsidTr="0003223C">
        <w:trPr>
          <w:trHeight w:val="1020"/>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6AB7A" w14:textId="77777777" w:rsidR="0003223C" w:rsidRPr="0003223C" w:rsidRDefault="0003223C">
            <w:pPr>
              <w:jc w:val="right"/>
              <w:rPr>
                <w:sz w:val="20"/>
                <w:szCs w:val="20"/>
              </w:rPr>
            </w:pPr>
            <w:r w:rsidRPr="0003223C">
              <w:rPr>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E3D4A27" w14:textId="77777777" w:rsidR="0003223C" w:rsidRPr="0003223C" w:rsidRDefault="0003223C">
            <w:pPr>
              <w:rPr>
                <w:sz w:val="20"/>
                <w:szCs w:val="20"/>
              </w:rPr>
            </w:pPr>
            <w:r w:rsidRPr="0003223C">
              <w:rPr>
                <w:sz w:val="20"/>
                <w:szCs w:val="20"/>
              </w:rPr>
              <w:t>113328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6052841F" w14:textId="77777777" w:rsidR="0003223C" w:rsidRPr="0003223C" w:rsidRDefault="0003223C">
            <w:pPr>
              <w:rPr>
                <w:sz w:val="20"/>
                <w:szCs w:val="20"/>
              </w:rPr>
            </w:pPr>
            <w:r w:rsidRPr="0003223C">
              <w:rPr>
                <w:sz w:val="20"/>
                <w:szCs w:val="20"/>
              </w:rPr>
              <w:t> </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14:paraId="58A37DD0" w14:textId="77777777" w:rsidR="0003223C" w:rsidRPr="0003223C" w:rsidRDefault="0003223C">
            <w:pPr>
              <w:rPr>
                <w:sz w:val="20"/>
                <w:szCs w:val="20"/>
              </w:rPr>
            </w:pPr>
            <w:r w:rsidRPr="0003223C">
              <w:rPr>
                <w:sz w:val="20"/>
                <w:szCs w:val="20"/>
              </w:rPr>
              <w:t>ODSTRAN PODKL ZPEVNĚNÝCH PLOCH Z KAMENIVA NESTMEL, ODVOZ DO 20KM</w:t>
            </w:r>
            <w:r w:rsidRPr="0003223C">
              <w:rPr>
                <w:sz w:val="20"/>
                <w:szCs w:val="20"/>
              </w:rPr>
              <w:br/>
              <w:t>vč.odvozu na skládku určenou zhotovitelem a uložení na skládku, poplatek za skládku je uveden v položce č. 014102.2</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131E8BA0" w14:textId="77777777" w:rsidR="0003223C" w:rsidRPr="0003223C" w:rsidRDefault="0003223C">
            <w:pPr>
              <w:rPr>
                <w:sz w:val="20"/>
                <w:szCs w:val="20"/>
              </w:rPr>
            </w:pPr>
            <w:r w:rsidRPr="0003223C">
              <w:rPr>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5DF44A8" w14:textId="77777777" w:rsidR="0003223C" w:rsidRPr="0003223C" w:rsidRDefault="0003223C">
            <w:pPr>
              <w:jc w:val="right"/>
              <w:rPr>
                <w:sz w:val="20"/>
                <w:szCs w:val="20"/>
              </w:rPr>
            </w:pPr>
            <w:r w:rsidRPr="0003223C">
              <w:rPr>
                <w:sz w:val="20"/>
                <w:szCs w:val="20"/>
              </w:rPr>
              <w:t xml:space="preserve">   182,978</w:t>
            </w:r>
          </w:p>
        </w:tc>
      </w:tr>
      <w:tr w:rsidR="0003223C" w:rsidRPr="0003223C" w14:paraId="310DE661"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52D0AB1" w14:textId="77777777" w:rsidR="0003223C" w:rsidRPr="0003223C" w:rsidRDefault="0003223C">
            <w:pPr>
              <w:jc w:val="right"/>
              <w:rPr>
                <w:sz w:val="20"/>
                <w:szCs w:val="20"/>
              </w:rPr>
            </w:pPr>
            <w:r w:rsidRPr="0003223C">
              <w:rPr>
                <w:sz w:val="20"/>
                <w:szCs w:val="20"/>
              </w:rPr>
              <w:t>2</w:t>
            </w:r>
          </w:p>
        </w:tc>
        <w:tc>
          <w:tcPr>
            <w:tcW w:w="850" w:type="dxa"/>
            <w:tcBorders>
              <w:top w:val="nil"/>
              <w:left w:val="nil"/>
              <w:bottom w:val="single" w:sz="4" w:space="0" w:color="auto"/>
              <w:right w:val="single" w:sz="4" w:space="0" w:color="auto"/>
            </w:tcBorders>
            <w:shd w:val="clear" w:color="auto" w:fill="auto"/>
            <w:vAlign w:val="bottom"/>
            <w:hideMark/>
          </w:tcPr>
          <w:p w14:paraId="3BFFFBB2" w14:textId="77777777" w:rsidR="0003223C" w:rsidRPr="0003223C" w:rsidRDefault="0003223C">
            <w:pPr>
              <w:rPr>
                <w:sz w:val="20"/>
                <w:szCs w:val="20"/>
              </w:rPr>
            </w:pPr>
            <w:r w:rsidRPr="0003223C">
              <w:rPr>
                <w:sz w:val="20"/>
                <w:szCs w:val="20"/>
              </w:rPr>
              <w:t>113338</w:t>
            </w:r>
          </w:p>
        </w:tc>
        <w:tc>
          <w:tcPr>
            <w:tcW w:w="425" w:type="dxa"/>
            <w:tcBorders>
              <w:top w:val="nil"/>
              <w:left w:val="nil"/>
              <w:bottom w:val="single" w:sz="4" w:space="0" w:color="auto"/>
              <w:right w:val="single" w:sz="4" w:space="0" w:color="auto"/>
            </w:tcBorders>
            <w:shd w:val="clear" w:color="auto" w:fill="auto"/>
            <w:vAlign w:val="bottom"/>
            <w:hideMark/>
          </w:tcPr>
          <w:p w14:paraId="6667BBDF"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349F3C8B" w14:textId="77777777" w:rsidR="0003223C" w:rsidRPr="0003223C" w:rsidRDefault="0003223C">
            <w:pPr>
              <w:rPr>
                <w:sz w:val="20"/>
                <w:szCs w:val="20"/>
              </w:rPr>
            </w:pPr>
            <w:r w:rsidRPr="0003223C">
              <w:rPr>
                <w:sz w:val="20"/>
                <w:szCs w:val="20"/>
              </w:rPr>
              <w:t>ODSTRAN PODKL ZPEVNĚNÝCH PLOCH S ASFALT POJIVEM, ODVOZ DO 20KM</w:t>
            </w:r>
            <w:r w:rsidRPr="0003223C">
              <w:rPr>
                <w:sz w:val="20"/>
                <w:szCs w:val="20"/>
              </w:rPr>
              <w:br/>
              <w:t>vč.odvozu na skládku a uložení na skládku. Poplatek za skládku je uveden v položce č. 014102.1</w:t>
            </w:r>
          </w:p>
        </w:tc>
        <w:tc>
          <w:tcPr>
            <w:tcW w:w="1020" w:type="dxa"/>
            <w:tcBorders>
              <w:top w:val="nil"/>
              <w:left w:val="nil"/>
              <w:bottom w:val="single" w:sz="4" w:space="0" w:color="auto"/>
              <w:right w:val="single" w:sz="4" w:space="0" w:color="auto"/>
            </w:tcBorders>
            <w:shd w:val="clear" w:color="auto" w:fill="auto"/>
            <w:vAlign w:val="bottom"/>
            <w:hideMark/>
          </w:tcPr>
          <w:p w14:paraId="5BE274DD"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19AA305C" w14:textId="77777777" w:rsidR="0003223C" w:rsidRPr="0003223C" w:rsidRDefault="0003223C">
            <w:pPr>
              <w:jc w:val="right"/>
              <w:rPr>
                <w:sz w:val="20"/>
                <w:szCs w:val="20"/>
              </w:rPr>
            </w:pPr>
            <w:r w:rsidRPr="0003223C">
              <w:rPr>
                <w:sz w:val="20"/>
                <w:szCs w:val="20"/>
              </w:rPr>
              <w:t xml:space="preserve">   182,978</w:t>
            </w:r>
          </w:p>
        </w:tc>
      </w:tr>
      <w:tr w:rsidR="0003223C" w:rsidRPr="0003223C" w14:paraId="001D80B5"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D4BF079" w14:textId="77777777" w:rsidR="0003223C" w:rsidRPr="0003223C" w:rsidRDefault="0003223C">
            <w:pPr>
              <w:jc w:val="right"/>
              <w:rPr>
                <w:sz w:val="20"/>
                <w:szCs w:val="20"/>
              </w:rPr>
            </w:pPr>
            <w:r w:rsidRPr="0003223C">
              <w:rPr>
                <w:sz w:val="20"/>
                <w:szCs w:val="20"/>
              </w:rPr>
              <w:t>3</w:t>
            </w:r>
          </w:p>
        </w:tc>
        <w:tc>
          <w:tcPr>
            <w:tcW w:w="850" w:type="dxa"/>
            <w:tcBorders>
              <w:top w:val="nil"/>
              <w:left w:val="nil"/>
              <w:bottom w:val="single" w:sz="4" w:space="0" w:color="auto"/>
              <w:right w:val="single" w:sz="4" w:space="0" w:color="auto"/>
            </w:tcBorders>
            <w:shd w:val="clear" w:color="auto" w:fill="auto"/>
            <w:vAlign w:val="bottom"/>
            <w:hideMark/>
          </w:tcPr>
          <w:p w14:paraId="65555EF8" w14:textId="77777777" w:rsidR="0003223C" w:rsidRPr="0003223C" w:rsidRDefault="0003223C">
            <w:pPr>
              <w:rPr>
                <w:sz w:val="20"/>
                <w:szCs w:val="20"/>
              </w:rPr>
            </w:pPr>
            <w:r w:rsidRPr="0003223C">
              <w:rPr>
                <w:sz w:val="20"/>
                <w:szCs w:val="20"/>
              </w:rPr>
              <w:t>121104</w:t>
            </w:r>
          </w:p>
        </w:tc>
        <w:tc>
          <w:tcPr>
            <w:tcW w:w="425" w:type="dxa"/>
            <w:tcBorders>
              <w:top w:val="nil"/>
              <w:left w:val="nil"/>
              <w:bottom w:val="single" w:sz="4" w:space="0" w:color="auto"/>
              <w:right w:val="single" w:sz="4" w:space="0" w:color="auto"/>
            </w:tcBorders>
            <w:shd w:val="clear" w:color="auto" w:fill="auto"/>
            <w:vAlign w:val="bottom"/>
            <w:hideMark/>
          </w:tcPr>
          <w:p w14:paraId="17294A9B"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261FCF1D" w14:textId="77777777" w:rsidR="0003223C" w:rsidRPr="0003223C" w:rsidRDefault="0003223C">
            <w:pPr>
              <w:rPr>
                <w:sz w:val="20"/>
                <w:szCs w:val="20"/>
              </w:rPr>
            </w:pPr>
            <w:r w:rsidRPr="0003223C">
              <w:rPr>
                <w:sz w:val="20"/>
                <w:szCs w:val="20"/>
              </w:rPr>
              <w:t>SEJMUTÍ ORNICE NEBO LESNÍ PŮDY S ODVOZEM DO 5KM</w:t>
            </w:r>
            <w:r w:rsidRPr="0003223C">
              <w:rPr>
                <w:sz w:val="20"/>
                <w:szCs w:val="20"/>
              </w:rPr>
              <w:br/>
              <w:t>odvoz na meziskládku, bude zpětně použito na ohumusování</w:t>
            </w:r>
          </w:p>
        </w:tc>
        <w:tc>
          <w:tcPr>
            <w:tcW w:w="1020" w:type="dxa"/>
            <w:tcBorders>
              <w:top w:val="nil"/>
              <w:left w:val="nil"/>
              <w:bottom w:val="single" w:sz="4" w:space="0" w:color="auto"/>
              <w:right w:val="single" w:sz="4" w:space="0" w:color="auto"/>
            </w:tcBorders>
            <w:shd w:val="clear" w:color="auto" w:fill="auto"/>
            <w:vAlign w:val="bottom"/>
            <w:hideMark/>
          </w:tcPr>
          <w:p w14:paraId="2D5944DB"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54B35DAC" w14:textId="77777777" w:rsidR="0003223C" w:rsidRPr="0003223C" w:rsidRDefault="0003223C">
            <w:pPr>
              <w:jc w:val="right"/>
              <w:rPr>
                <w:sz w:val="20"/>
                <w:szCs w:val="20"/>
              </w:rPr>
            </w:pPr>
            <w:r w:rsidRPr="0003223C">
              <w:rPr>
                <w:sz w:val="20"/>
                <w:szCs w:val="20"/>
              </w:rPr>
              <w:t xml:space="preserve">   48,988</w:t>
            </w:r>
          </w:p>
        </w:tc>
      </w:tr>
      <w:tr w:rsidR="0003223C" w:rsidRPr="0003223C" w14:paraId="0605FC14"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6DF3E7A" w14:textId="77777777" w:rsidR="0003223C" w:rsidRPr="0003223C" w:rsidRDefault="0003223C">
            <w:pPr>
              <w:jc w:val="right"/>
              <w:rPr>
                <w:sz w:val="20"/>
                <w:szCs w:val="20"/>
              </w:rPr>
            </w:pPr>
            <w:r w:rsidRPr="0003223C">
              <w:rPr>
                <w:sz w:val="20"/>
                <w:szCs w:val="20"/>
              </w:rPr>
              <w:t>4</w:t>
            </w:r>
          </w:p>
        </w:tc>
        <w:tc>
          <w:tcPr>
            <w:tcW w:w="850" w:type="dxa"/>
            <w:tcBorders>
              <w:top w:val="nil"/>
              <w:left w:val="nil"/>
              <w:bottom w:val="single" w:sz="4" w:space="0" w:color="auto"/>
              <w:right w:val="single" w:sz="4" w:space="0" w:color="auto"/>
            </w:tcBorders>
            <w:shd w:val="clear" w:color="auto" w:fill="auto"/>
            <w:vAlign w:val="bottom"/>
            <w:hideMark/>
          </w:tcPr>
          <w:p w14:paraId="3D6C93EE" w14:textId="77777777" w:rsidR="0003223C" w:rsidRPr="0003223C" w:rsidRDefault="0003223C">
            <w:pPr>
              <w:rPr>
                <w:sz w:val="20"/>
                <w:szCs w:val="20"/>
              </w:rPr>
            </w:pPr>
            <w:r w:rsidRPr="0003223C">
              <w:rPr>
                <w:sz w:val="20"/>
                <w:szCs w:val="20"/>
              </w:rPr>
              <w:t>12373</w:t>
            </w:r>
          </w:p>
        </w:tc>
        <w:tc>
          <w:tcPr>
            <w:tcW w:w="425" w:type="dxa"/>
            <w:tcBorders>
              <w:top w:val="nil"/>
              <w:left w:val="nil"/>
              <w:bottom w:val="single" w:sz="4" w:space="0" w:color="auto"/>
              <w:right w:val="single" w:sz="4" w:space="0" w:color="auto"/>
            </w:tcBorders>
            <w:shd w:val="clear" w:color="auto" w:fill="auto"/>
            <w:vAlign w:val="bottom"/>
            <w:hideMark/>
          </w:tcPr>
          <w:p w14:paraId="0973EFDD"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3FC5B6BE" w14:textId="77777777" w:rsidR="0003223C" w:rsidRPr="0003223C" w:rsidRDefault="0003223C">
            <w:pPr>
              <w:rPr>
                <w:sz w:val="20"/>
                <w:szCs w:val="20"/>
              </w:rPr>
            </w:pPr>
            <w:r w:rsidRPr="0003223C">
              <w:rPr>
                <w:sz w:val="20"/>
                <w:szCs w:val="20"/>
              </w:rPr>
              <w:t>ODKOP PRO SPOD STAVBU SILNIC A ŽELEZNIC TŘ. I</w:t>
            </w:r>
            <w:r w:rsidRPr="0003223C">
              <w:rPr>
                <w:sz w:val="20"/>
                <w:szCs w:val="20"/>
              </w:rPr>
              <w:br/>
              <w:t xml:space="preserve"> vč.odvozu na skládku, poplatek za skládku uveden v položce 014101.1</w:t>
            </w:r>
          </w:p>
        </w:tc>
        <w:tc>
          <w:tcPr>
            <w:tcW w:w="1020" w:type="dxa"/>
            <w:tcBorders>
              <w:top w:val="nil"/>
              <w:left w:val="nil"/>
              <w:bottom w:val="single" w:sz="4" w:space="0" w:color="auto"/>
              <w:right w:val="single" w:sz="4" w:space="0" w:color="auto"/>
            </w:tcBorders>
            <w:shd w:val="clear" w:color="auto" w:fill="auto"/>
            <w:vAlign w:val="bottom"/>
            <w:hideMark/>
          </w:tcPr>
          <w:p w14:paraId="1F007F7A"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712726BC" w14:textId="77777777" w:rsidR="0003223C" w:rsidRPr="0003223C" w:rsidRDefault="0003223C">
            <w:pPr>
              <w:jc w:val="right"/>
              <w:rPr>
                <w:sz w:val="20"/>
                <w:szCs w:val="20"/>
              </w:rPr>
            </w:pPr>
            <w:r w:rsidRPr="0003223C">
              <w:rPr>
                <w:sz w:val="20"/>
                <w:szCs w:val="20"/>
              </w:rPr>
              <w:t xml:space="preserve">   435,682</w:t>
            </w:r>
          </w:p>
        </w:tc>
      </w:tr>
      <w:tr w:rsidR="0003223C" w:rsidRPr="0003223C" w14:paraId="1C50B97F"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EA42F75" w14:textId="77777777" w:rsidR="0003223C" w:rsidRPr="0003223C" w:rsidRDefault="0003223C">
            <w:pPr>
              <w:jc w:val="right"/>
              <w:rPr>
                <w:sz w:val="20"/>
                <w:szCs w:val="20"/>
              </w:rPr>
            </w:pPr>
            <w:r w:rsidRPr="0003223C">
              <w:rPr>
                <w:sz w:val="20"/>
                <w:szCs w:val="20"/>
              </w:rPr>
              <w:t>5</w:t>
            </w:r>
          </w:p>
        </w:tc>
        <w:tc>
          <w:tcPr>
            <w:tcW w:w="850" w:type="dxa"/>
            <w:tcBorders>
              <w:top w:val="nil"/>
              <w:left w:val="nil"/>
              <w:bottom w:val="single" w:sz="4" w:space="0" w:color="auto"/>
              <w:right w:val="single" w:sz="4" w:space="0" w:color="auto"/>
            </w:tcBorders>
            <w:shd w:val="clear" w:color="auto" w:fill="auto"/>
            <w:vAlign w:val="bottom"/>
            <w:hideMark/>
          </w:tcPr>
          <w:p w14:paraId="6BBD6B13" w14:textId="77777777" w:rsidR="0003223C" w:rsidRPr="0003223C" w:rsidRDefault="0003223C">
            <w:pPr>
              <w:rPr>
                <w:sz w:val="20"/>
                <w:szCs w:val="20"/>
              </w:rPr>
            </w:pPr>
            <w:r w:rsidRPr="0003223C">
              <w:rPr>
                <w:sz w:val="20"/>
                <w:szCs w:val="20"/>
              </w:rPr>
              <w:t>124738</w:t>
            </w:r>
          </w:p>
        </w:tc>
        <w:tc>
          <w:tcPr>
            <w:tcW w:w="425" w:type="dxa"/>
            <w:tcBorders>
              <w:top w:val="nil"/>
              <w:left w:val="nil"/>
              <w:bottom w:val="single" w:sz="4" w:space="0" w:color="auto"/>
              <w:right w:val="single" w:sz="4" w:space="0" w:color="auto"/>
            </w:tcBorders>
            <w:shd w:val="clear" w:color="auto" w:fill="auto"/>
            <w:vAlign w:val="bottom"/>
            <w:hideMark/>
          </w:tcPr>
          <w:p w14:paraId="5CC1B45B"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0E30FC06" w14:textId="77777777" w:rsidR="0003223C" w:rsidRPr="0003223C" w:rsidRDefault="0003223C">
            <w:pPr>
              <w:rPr>
                <w:sz w:val="20"/>
                <w:szCs w:val="20"/>
              </w:rPr>
            </w:pPr>
            <w:r w:rsidRPr="0003223C">
              <w:rPr>
                <w:sz w:val="20"/>
                <w:szCs w:val="20"/>
              </w:rPr>
              <w:t>VYKOPÁVKY PRO KORYTA VODOTEČÍ TŘ. I, ODVOZ DO 20KM</w:t>
            </w:r>
            <w:r w:rsidRPr="0003223C">
              <w:rPr>
                <w:sz w:val="20"/>
                <w:szCs w:val="20"/>
              </w:rPr>
              <w:br/>
              <w:t>vyčištění a reprofilace dna koryta, odtěžení sedimentu vč.odvozu na skládku a uložení na skládku, poplatek za skládku je uveden v položce č. 014101.1</w:t>
            </w:r>
          </w:p>
        </w:tc>
        <w:tc>
          <w:tcPr>
            <w:tcW w:w="1020" w:type="dxa"/>
            <w:tcBorders>
              <w:top w:val="nil"/>
              <w:left w:val="nil"/>
              <w:bottom w:val="single" w:sz="4" w:space="0" w:color="auto"/>
              <w:right w:val="single" w:sz="4" w:space="0" w:color="auto"/>
            </w:tcBorders>
            <w:shd w:val="clear" w:color="auto" w:fill="auto"/>
            <w:vAlign w:val="bottom"/>
            <w:hideMark/>
          </w:tcPr>
          <w:p w14:paraId="08413A6A"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496AABE1" w14:textId="77777777" w:rsidR="0003223C" w:rsidRPr="0003223C" w:rsidRDefault="0003223C">
            <w:pPr>
              <w:jc w:val="right"/>
              <w:rPr>
                <w:sz w:val="20"/>
                <w:szCs w:val="20"/>
              </w:rPr>
            </w:pPr>
            <w:r w:rsidRPr="0003223C">
              <w:rPr>
                <w:sz w:val="20"/>
                <w:szCs w:val="20"/>
              </w:rPr>
              <w:t xml:space="preserve">   12,500</w:t>
            </w:r>
          </w:p>
        </w:tc>
      </w:tr>
      <w:tr w:rsidR="0003223C" w:rsidRPr="0003223C" w14:paraId="51E28B2D"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FE9000C" w14:textId="77777777" w:rsidR="0003223C" w:rsidRPr="0003223C" w:rsidRDefault="0003223C">
            <w:pPr>
              <w:jc w:val="right"/>
              <w:rPr>
                <w:sz w:val="20"/>
                <w:szCs w:val="20"/>
              </w:rPr>
            </w:pPr>
            <w:r w:rsidRPr="0003223C">
              <w:rPr>
                <w:sz w:val="20"/>
                <w:szCs w:val="20"/>
              </w:rPr>
              <w:t>6</w:t>
            </w:r>
          </w:p>
        </w:tc>
        <w:tc>
          <w:tcPr>
            <w:tcW w:w="850" w:type="dxa"/>
            <w:tcBorders>
              <w:top w:val="nil"/>
              <w:left w:val="nil"/>
              <w:bottom w:val="single" w:sz="4" w:space="0" w:color="auto"/>
              <w:right w:val="single" w:sz="4" w:space="0" w:color="auto"/>
            </w:tcBorders>
            <w:shd w:val="clear" w:color="auto" w:fill="auto"/>
            <w:vAlign w:val="bottom"/>
            <w:hideMark/>
          </w:tcPr>
          <w:p w14:paraId="08B3AE12" w14:textId="77777777" w:rsidR="0003223C" w:rsidRPr="0003223C" w:rsidRDefault="0003223C">
            <w:pPr>
              <w:rPr>
                <w:sz w:val="20"/>
                <w:szCs w:val="20"/>
              </w:rPr>
            </w:pPr>
            <w:r w:rsidRPr="0003223C">
              <w:rPr>
                <w:sz w:val="20"/>
                <w:szCs w:val="20"/>
              </w:rPr>
              <w:t>125734</w:t>
            </w:r>
          </w:p>
        </w:tc>
        <w:tc>
          <w:tcPr>
            <w:tcW w:w="425" w:type="dxa"/>
            <w:tcBorders>
              <w:top w:val="nil"/>
              <w:left w:val="nil"/>
              <w:bottom w:val="single" w:sz="4" w:space="0" w:color="auto"/>
              <w:right w:val="single" w:sz="4" w:space="0" w:color="auto"/>
            </w:tcBorders>
            <w:shd w:val="clear" w:color="auto" w:fill="auto"/>
            <w:vAlign w:val="bottom"/>
            <w:hideMark/>
          </w:tcPr>
          <w:p w14:paraId="7029969E"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06842071" w14:textId="77777777" w:rsidR="0003223C" w:rsidRPr="0003223C" w:rsidRDefault="0003223C">
            <w:pPr>
              <w:rPr>
                <w:sz w:val="20"/>
                <w:szCs w:val="20"/>
              </w:rPr>
            </w:pPr>
            <w:r w:rsidRPr="0003223C">
              <w:rPr>
                <w:sz w:val="20"/>
                <w:szCs w:val="20"/>
              </w:rPr>
              <w:t>VYKOPÁVKY ZE ZEMNÍKŮ A SKLÁDEK TŘ. I, ODVOZ DO 5KM</w:t>
            </w:r>
            <w:r w:rsidRPr="0003223C">
              <w:rPr>
                <w:sz w:val="20"/>
                <w:szCs w:val="20"/>
              </w:rPr>
              <w:br/>
              <w:t>natěžení ornice z meziskládky pro zpětné ohumusování</w:t>
            </w:r>
          </w:p>
        </w:tc>
        <w:tc>
          <w:tcPr>
            <w:tcW w:w="1020" w:type="dxa"/>
            <w:tcBorders>
              <w:top w:val="nil"/>
              <w:left w:val="nil"/>
              <w:bottom w:val="single" w:sz="4" w:space="0" w:color="auto"/>
              <w:right w:val="single" w:sz="4" w:space="0" w:color="auto"/>
            </w:tcBorders>
            <w:shd w:val="clear" w:color="auto" w:fill="auto"/>
            <w:vAlign w:val="bottom"/>
            <w:hideMark/>
          </w:tcPr>
          <w:p w14:paraId="15DD380A"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62BB98D2" w14:textId="77777777" w:rsidR="0003223C" w:rsidRPr="0003223C" w:rsidRDefault="0003223C">
            <w:pPr>
              <w:jc w:val="right"/>
              <w:rPr>
                <w:sz w:val="20"/>
                <w:szCs w:val="20"/>
              </w:rPr>
            </w:pPr>
            <w:r w:rsidRPr="0003223C">
              <w:rPr>
                <w:sz w:val="20"/>
                <w:szCs w:val="20"/>
              </w:rPr>
              <w:t xml:space="preserve">   48,988</w:t>
            </w:r>
          </w:p>
        </w:tc>
      </w:tr>
      <w:tr w:rsidR="0003223C" w:rsidRPr="0003223C" w14:paraId="51AED130"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B0223D9" w14:textId="77777777" w:rsidR="0003223C" w:rsidRPr="0003223C" w:rsidRDefault="0003223C">
            <w:pPr>
              <w:jc w:val="right"/>
              <w:rPr>
                <w:sz w:val="20"/>
                <w:szCs w:val="20"/>
              </w:rPr>
            </w:pPr>
            <w:r w:rsidRPr="0003223C">
              <w:rPr>
                <w:sz w:val="20"/>
                <w:szCs w:val="20"/>
              </w:rPr>
              <w:t>7</w:t>
            </w:r>
          </w:p>
        </w:tc>
        <w:tc>
          <w:tcPr>
            <w:tcW w:w="850" w:type="dxa"/>
            <w:tcBorders>
              <w:top w:val="nil"/>
              <w:left w:val="nil"/>
              <w:bottom w:val="single" w:sz="4" w:space="0" w:color="auto"/>
              <w:right w:val="single" w:sz="4" w:space="0" w:color="auto"/>
            </w:tcBorders>
            <w:shd w:val="clear" w:color="auto" w:fill="auto"/>
            <w:vAlign w:val="bottom"/>
            <w:hideMark/>
          </w:tcPr>
          <w:p w14:paraId="1C262841" w14:textId="77777777" w:rsidR="0003223C" w:rsidRPr="0003223C" w:rsidRDefault="0003223C">
            <w:pPr>
              <w:rPr>
                <w:sz w:val="20"/>
                <w:szCs w:val="20"/>
              </w:rPr>
            </w:pPr>
            <w:r w:rsidRPr="0003223C">
              <w:rPr>
                <w:sz w:val="20"/>
                <w:szCs w:val="20"/>
              </w:rPr>
              <w:t>12920</w:t>
            </w:r>
          </w:p>
        </w:tc>
        <w:tc>
          <w:tcPr>
            <w:tcW w:w="425" w:type="dxa"/>
            <w:tcBorders>
              <w:top w:val="nil"/>
              <w:left w:val="nil"/>
              <w:bottom w:val="single" w:sz="4" w:space="0" w:color="auto"/>
              <w:right w:val="single" w:sz="4" w:space="0" w:color="auto"/>
            </w:tcBorders>
            <w:shd w:val="clear" w:color="auto" w:fill="auto"/>
            <w:vAlign w:val="bottom"/>
            <w:hideMark/>
          </w:tcPr>
          <w:p w14:paraId="7EE31928"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694901AC" w14:textId="77777777" w:rsidR="0003223C" w:rsidRPr="0003223C" w:rsidRDefault="0003223C">
            <w:pPr>
              <w:rPr>
                <w:sz w:val="20"/>
                <w:szCs w:val="20"/>
              </w:rPr>
            </w:pPr>
            <w:r w:rsidRPr="0003223C">
              <w:rPr>
                <w:sz w:val="20"/>
                <w:szCs w:val="20"/>
              </w:rPr>
              <w:t>ČIŠTĚNÍ KRAJNIC OD NÁNOSU</w:t>
            </w:r>
            <w:r w:rsidRPr="0003223C">
              <w:rPr>
                <w:sz w:val="20"/>
                <w:szCs w:val="20"/>
              </w:rPr>
              <w:br/>
              <w:t>vč.odvozu a uložení na skládku, poplatek za skládku uveden v položce č. 014101.1</w:t>
            </w:r>
          </w:p>
        </w:tc>
        <w:tc>
          <w:tcPr>
            <w:tcW w:w="1020" w:type="dxa"/>
            <w:tcBorders>
              <w:top w:val="nil"/>
              <w:left w:val="nil"/>
              <w:bottom w:val="single" w:sz="4" w:space="0" w:color="auto"/>
              <w:right w:val="single" w:sz="4" w:space="0" w:color="auto"/>
            </w:tcBorders>
            <w:shd w:val="clear" w:color="auto" w:fill="auto"/>
            <w:vAlign w:val="bottom"/>
            <w:hideMark/>
          </w:tcPr>
          <w:p w14:paraId="30D2244A"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08C6E794" w14:textId="77777777" w:rsidR="0003223C" w:rsidRPr="0003223C" w:rsidRDefault="0003223C">
            <w:pPr>
              <w:jc w:val="right"/>
              <w:rPr>
                <w:sz w:val="20"/>
                <w:szCs w:val="20"/>
              </w:rPr>
            </w:pPr>
            <w:r w:rsidRPr="0003223C">
              <w:rPr>
                <w:sz w:val="20"/>
                <w:szCs w:val="20"/>
              </w:rPr>
              <w:t xml:space="preserve">   27,220</w:t>
            </w:r>
          </w:p>
        </w:tc>
      </w:tr>
      <w:tr w:rsidR="0003223C" w:rsidRPr="0003223C" w14:paraId="6558A56A"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A9BEFA9" w14:textId="77777777" w:rsidR="0003223C" w:rsidRPr="0003223C" w:rsidRDefault="0003223C">
            <w:pPr>
              <w:jc w:val="right"/>
              <w:rPr>
                <w:sz w:val="20"/>
                <w:szCs w:val="20"/>
              </w:rPr>
            </w:pPr>
            <w:r w:rsidRPr="0003223C">
              <w:rPr>
                <w:sz w:val="20"/>
                <w:szCs w:val="20"/>
              </w:rPr>
              <w:t>8</w:t>
            </w:r>
          </w:p>
        </w:tc>
        <w:tc>
          <w:tcPr>
            <w:tcW w:w="850" w:type="dxa"/>
            <w:tcBorders>
              <w:top w:val="nil"/>
              <w:left w:val="nil"/>
              <w:bottom w:val="single" w:sz="4" w:space="0" w:color="auto"/>
              <w:right w:val="single" w:sz="4" w:space="0" w:color="auto"/>
            </w:tcBorders>
            <w:shd w:val="clear" w:color="auto" w:fill="auto"/>
            <w:vAlign w:val="bottom"/>
            <w:hideMark/>
          </w:tcPr>
          <w:p w14:paraId="0B45FC57" w14:textId="77777777" w:rsidR="0003223C" w:rsidRPr="0003223C" w:rsidRDefault="0003223C">
            <w:pPr>
              <w:rPr>
                <w:sz w:val="20"/>
                <w:szCs w:val="20"/>
              </w:rPr>
            </w:pPr>
            <w:r w:rsidRPr="0003223C">
              <w:rPr>
                <w:sz w:val="20"/>
                <w:szCs w:val="20"/>
              </w:rPr>
              <w:t>131738</w:t>
            </w:r>
          </w:p>
        </w:tc>
        <w:tc>
          <w:tcPr>
            <w:tcW w:w="425" w:type="dxa"/>
            <w:tcBorders>
              <w:top w:val="nil"/>
              <w:left w:val="nil"/>
              <w:bottom w:val="single" w:sz="4" w:space="0" w:color="auto"/>
              <w:right w:val="single" w:sz="4" w:space="0" w:color="auto"/>
            </w:tcBorders>
            <w:shd w:val="clear" w:color="auto" w:fill="auto"/>
            <w:vAlign w:val="bottom"/>
            <w:hideMark/>
          </w:tcPr>
          <w:p w14:paraId="16EE5632" w14:textId="77777777" w:rsidR="0003223C" w:rsidRPr="0003223C" w:rsidRDefault="0003223C">
            <w:pPr>
              <w:rPr>
                <w:sz w:val="20"/>
                <w:szCs w:val="20"/>
              </w:rPr>
            </w:pPr>
            <w:r w:rsidRPr="0003223C">
              <w:rPr>
                <w:sz w:val="20"/>
                <w:szCs w:val="20"/>
              </w:rPr>
              <w:t>1</w:t>
            </w:r>
          </w:p>
        </w:tc>
        <w:tc>
          <w:tcPr>
            <w:tcW w:w="4962" w:type="dxa"/>
            <w:tcBorders>
              <w:top w:val="nil"/>
              <w:left w:val="nil"/>
              <w:bottom w:val="single" w:sz="4" w:space="0" w:color="auto"/>
              <w:right w:val="single" w:sz="4" w:space="0" w:color="auto"/>
            </w:tcBorders>
            <w:shd w:val="clear" w:color="auto" w:fill="auto"/>
            <w:vAlign w:val="bottom"/>
            <w:hideMark/>
          </w:tcPr>
          <w:p w14:paraId="506D85AB" w14:textId="77777777" w:rsidR="0003223C" w:rsidRPr="0003223C" w:rsidRDefault="0003223C">
            <w:pPr>
              <w:rPr>
                <w:sz w:val="20"/>
                <w:szCs w:val="20"/>
              </w:rPr>
            </w:pPr>
            <w:r w:rsidRPr="0003223C">
              <w:rPr>
                <w:sz w:val="20"/>
                <w:szCs w:val="20"/>
              </w:rPr>
              <w:t>HLOUBENÍ JAM ZAPAŽ I NEPAŽ TŘ. I, ODVOZ DO 20KM</w:t>
            </w:r>
            <w:r w:rsidRPr="0003223C">
              <w:rPr>
                <w:sz w:val="20"/>
                <w:szCs w:val="20"/>
              </w:rPr>
              <w:br/>
              <w:t>vč.odvozu a uložení na skládku, poplatek za skládku uveden v položce č. 014101.1</w:t>
            </w:r>
          </w:p>
        </w:tc>
        <w:tc>
          <w:tcPr>
            <w:tcW w:w="1020" w:type="dxa"/>
            <w:tcBorders>
              <w:top w:val="nil"/>
              <w:left w:val="nil"/>
              <w:bottom w:val="single" w:sz="4" w:space="0" w:color="auto"/>
              <w:right w:val="single" w:sz="4" w:space="0" w:color="auto"/>
            </w:tcBorders>
            <w:shd w:val="clear" w:color="auto" w:fill="auto"/>
            <w:vAlign w:val="bottom"/>
            <w:hideMark/>
          </w:tcPr>
          <w:p w14:paraId="14ADD23B"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6B66E47E" w14:textId="77777777" w:rsidR="0003223C" w:rsidRPr="0003223C" w:rsidRDefault="0003223C">
            <w:pPr>
              <w:jc w:val="right"/>
              <w:rPr>
                <w:sz w:val="20"/>
                <w:szCs w:val="20"/>
              </w:rPr>
            </w:pPr>
            <w:r w:rsidRPr="0003223C">
              <w:rPr>
                <w:sz w:val="20"/>
                <w:szCs w:val="20"/>
              </w:rPr>
              <w:t xml:space="preserve">   376,023</w:t>
            </w:r>
          </w:p>
        </w:tc>
      </w:tr>
      <w:tr w:rsidR="0003223C" w:rsidRPr="0003223C" w14:paraId="3B007938" w14:textId="77777777" w:rsidTr="0003223C">
        <w:trPr>
          <w:trHeight w:val="102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4CEC63A" w14:textId="77777777" w:rsidR="0003223C" w:rsidRPr="0003223C" w:rsidRDefault="0003223C">
            <w:pPr>
              <w:jc w:val="right"/>
              <w:rPr>
                <w:sz w:val="20"/>
                <w:szCs w:val="20"/>
              </w:rPr>
            </w:pPr>
            <w:r w:rsidRPr="0003223C">
              <w:rPr>
                <w:sz w:val="20"/>
                <w:szCs w:val="20"/>
              </w:rPr>
              <w:t>9</w:t>
            </w:r>
          </w:p>
        </w:tc>
        <w:tc>
          <w:tcPr>
            <w:tcW w:w="850" w:type="dxa"/>
            <w:tcBorders>
              <w:top w:val="nil"/>
              <w:left w:val="nil"/>
              <w:bottom w:val="single" w:sz="4" w:space="0" w:color="auto"/>
              <w:right w:val="single" w:sz="4" w:space="0" w:color="auto"/>
            </w:tcBorders>
            <w:shd w:val="clear" w:color="auto" w:fill="auto"/>
            <w:vAlign w:val="bottom"/>
            <w:hideMark/>
          </w:tcPr>
          <w:p w14:paraId="5B975611" w14:textId="77777777" w:rsidR="0003223C" w:rsidRPr="0003223C" w:rsidRDefault="0003223C">
            <w:pPr>
              <w:rPr>
                <w:sz w:val="20"/>
                <w:szCs w:val="20"/>
              </w:rPr>
            </w:pPr>
            <w:r w:rsidRPr="0003223C">
              <w:rPr>
                <w:sz w:val="20"/>
                <w:szCs w:val="20"/>
              </w:rPr>
              <w:t>131738</w:t>
            </w:r>
          </w:p>
        </w:tc>
        <w:tc>
          <w:tcPr>
            <w:tcW w:w="425" w:type="dxa"/>
            <w:tcBorders>
              <w:top w:val="nil"/>
              <w:left w:val="nil"/>
              <w:bottom w:val="single" w:sz="4" w:space="0" w:color="auto"/>
              <w:right w:val="single" w:sz="4" w:space="0" w:color="auto"/>
            </w:tcBorders>
            <w:shd w:val="clear" w:color="auto" w:fill="auto"/>
            <w:vAlign w:val="bottom"/>
            <w:hideMark/>
          </w:tcPr>
          <w:p w14:paraId="57CDB074" w14:textId="77777777" w:rsidR="0003223C" w:rsidRPr="0003223C" w:rsidRDefault="0003223C">
            <w:pPr>
              <w:rPr>
                <w:sz w:val="20"/>
                <w:szCs w:val="20"/>
              </w:rPr>
            </w:pPr>
            <w:r w:rsidRPr="0003223C">
              <w:rPr>
                <w:sz w:val="20"/>
                <w:szCs w:val="20"/>
              </w:rPr>
              <w:t>2</w:t>
            </w:r>
          </w:p>
        </w:tc>
        <w:tc>
          <w:tcPr>
            <w:tcW w:w="4962" w:type="dxa"/>
            <w:tcBorders>
              <w:top w:val="nil"/>
              <w:left w:val="nil"/>
              <w:bottom w:val="single" w:sz="4" w:space="0" w:color="auto"/>
              <w:right w:val="single" w:sz="4" w:space="0" w:color="auto"/>
            </w:tcBorders>
            <w:shd w:val="clear" w:color="auto" w:fill="auto"/>
            <w:vAlign w:val="bottom"/>
            <w:hideMark/>
          </w:tcPr>
          <w:p w14:paraId="08F729A9" w14:textId="77777777" w:rsidR="0003223C" w:rsidRPr="0003223C" w:rsidRDefault="0003223C">
            <w:pPr>
              <w:rPr>
                <w:sz w:val="20"/>
                <w:szCs w:val="20"/>
              </w:rPr>
            </w:pPr>
            <w:r w:rsidRPr="0003223C">
              <w:rPr>
                <w:sz w:val="20"/>
                <w:szCs w:val="20"/>
              </w:rPr>
              <w:t>HLOUBENÍ JAM ZAPAŽ I NEPAŽ TŘ. I, ODVOZ DO 20KM</w:t>
            </w:r>
            <w:r w:rsidRPr="0003223C">
              <w:rPr>
                <w:sz w:val="20"/>
                <w:szCs w:val="20"/>
              </w:rPr>
              <w:br/>
              <w:t>vč.odvozu a uložení na skládku, poplatek za skládku uveden v položce č. 014101.2, pro sanační vrstvu z drceného kameniva, položka bude provedena pouze na přímý příkaz TDI a investora po provedení posouzení základové spáry geologem</w:t>
            </w:r>
          </w:p>
        </w:tc>
        <w:tc>
          <w:tcPr>
            <w:tcW w:w="1020" w:type="dxa"/>
            <w:tcBorders>
              <w:top w:val="nil"/>
              <w:left w:val="nil"/>
              <w:bottom w:val="single" w:sz="4" w:space="0" w:color="auto"/>
              <w:right w:val="single" w:sz="4" w:space="0" w:color="auto"/>
            </w:tcBorders>
            <w:shd w:val="clear" w:color="auto" w:fill="auto"/>
            <w:vAlign w:val="bottom"/>
            <w:hideMark/>
          </w:tcPr>
          <w:p w14:paraId="0D05F1DE"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381C9157" w14:textId="77777777" w:rsidR="0003223C" w:rsidRPr="0003223C" w:rsidRDefault="0003223C">
            <w:pPr>
              <w:jc w:val="right"/>
              <w:rPr>
                <w:sz w:val="20"/>
                <w:szCs w:val="20"/>
              </w:rPr>
            </w:pPr>
            <w:r w:rsidRPr="0003223C">
              <w:rPr>
                <w:sz w:val="20"/>
                <w:szCs w:val="20"/>
              </w:rPr>
              <w:t xml:space="preserve">   32,298</w:t>
            </w:r>
          </w:p>
        </w:tc>
      </w:tr>
      <w:tr w:rsidR="0003223C" w:rsidRPr="0003223C" w14:paraId="7393CE98"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C371F2E" w14:textId="77777777" w:rsidR="0003223C" w:rsidRPr="0003223C" w:rsidRDefault="0003223C">
            <w:pPr>
              <w:jc w:val="right"/>
              <w:rPr>
                <w:sz w:val="20"/>
                <w:szCs w:val="20"/>
              </w:rPr>
            </w:pPr>
            <w:r w:rsidRPr="0003223C">
              <w:rPr>
                <w:sz w:val="20"/>
                <w:szCs w:val="20"/>
              </w:rPr>
              <w:t>10</w:t>
            </w:r>
          </w:p>
        </w:tc>
        <w:tc>
          <w:tcPr>
            <w:tcW w:w="850" w:type="dxa"/>
            <w:tcBorders>
              <w:top w:val="nil"/>
              <w:left w:val="nil"/>
              <w:bottom w:val="single" w:sz="4" w:space="0" w:color="auto"/>
              <w:right w:val="single" w:sz="4" w:space="0" w:color="auto"/>
            </w:tcBorders>
            <w:shd w:val="clear" w:color="auto" w:fill="auto"/>
            <w:vAlign w:val="bottom"/>
            <w:hideMark/>
          </w:tcPr>
          <w:p w14:paraId="09B3E648" w14:textId="77777777" w:rsidR="0003223C" w:rsidRPr="0003223C" w:rsidRDefault="0003223C">
            <w:pPr>
              <w:rPr>
                <w:sz w:val="20"/>
                <w:szCs w:val="20"/>
              </w:rPr>
            </w:pPr>
            <w:r w:rsidRPr="0003223C">
              <w:rPr>
                <w:sz w:val="20"/>
                <w:szCs w:val="20"/>
              </w:rPr>
              <w:t>17380</w:t>
            </w:r>
          </w:p>
        </w:tc>
        <w:tc>
          <w:tcPr>
            <w:tcW w:w="425" w:type="dxa"/>
            <w:tcBorders>
              <w:top w:val="nil"/>
              <w:left w:val="nil"/>
              <w:bottom w:val="single" w:sz="4" w:space="0" w:color="auto"/>
              <w:right w:val="single" w:sz="4" w:space="0" w:color="auto"/>
            </w:tcBorders>
            <w:shd w:val="clear" w:color="auto" w:fill="auto"/>
            <w:vAlign w:val="bottom"/>
            <w:hideMark/>
          </w:tcPr>
          <w:p w14:paraId="5595FEF8"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76634D60" w14:textId="77777777" w:rsidR="0003223C" w:rsidRPr="0003223C" w:rsidRDefault="0003223C">
            <w:pPr>
              <w:rPr>
                <w:sz w:val="20"/>
                <w:szCs w:val="20"/>
              </w:rPr>
            </w:pPr>
            <w:r w:rsidRPr="0003223C">
              <w:rPr>
                <w:sz w:val="20"/>
                <w:szCs w:val="20"/>
              </w:rPr>
              <w:t>ZEMNÍ KRAJNICE A DOSYPÁVKY Z NAKUPOVANÝCH MATERIÁLŮ</w:t>
            </w:r>
            <w:r w:rsidRPr="0003223C">
              <w:rPr>
                <w:sz w:val="20"/>
                <w:szCs w:val="20"/>
              </w:rPr>
              <w:br/>
              <w:t>vč. zkoušek hutnění, ze zeminy vhodné nebo podmínečně vhodné dle ČSN 73 6133, D = 95 %, Id = 0,8</w:t>
            </w:r>
          </w:p>
        </w:tc>
        <w:tc>
          <w:tcPr>
            <w:tcW w:w="1020" w:type="dxa"/>
            <w:tcBorders>
              <w:top w:val="nil"/>
              <w:left w:val="nil"/>
              <w:bottom w:val="single" w:sz="4" w:space="0" w:color="auto"/>
              <w:right w:val="single" w:sz="4" w:space="0" w:color="auto"/>
            </w:tcBorders>
            <w:shd w:val="clear" w:color="auto" w:fill="auto"/>
            <w:vAlign w:val="bottom"/>
            <w:hideMark/>
          </w:tcPr>
          <w:p w14:paraId="5A9C618C"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3C57137F" w14:textId="77777777" w:rsidR="0003223C" w:rsidRPr="0003223C" w:rsidRDefault="0003223C">
            <w:pPr>
              <w:jc w:val="right"/>
              <w:rPr>
                <w:sz w:val="20"/>
                <w:szCs w:val="20"/>
              </w:rPr>
            </w:pPr>
            <w:r w:rsidRPr="0003223C">
              <w:rPr>
                <w:sz w:val="20"/>
                <w:szCs w:val="20"/>
              </w:rPr>
              <w:t xml:space="preserve">   19,293</w:t>
            </w:r>
          </w:p>
        </w:tc>
      </w:tr>
      <w:tr w:rsidR="0003223C" w:rsidRPr="0003223C" w14:paraId="3D12BC0E" w14:textId="77777777" w:rsidTr="0003223C">
        <w:trPr>
          <w:trHeight w:val="127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86986CC" w14:textId="77777777" w:rsidR="0003223C" w:rsidRPr="0003223C" w:rsidRDefault="0003223C">
            <w:pPr>
              <w:jc w:val="right"/>
              <w:rPr>
                <w:sz w:val="20"/>
                <w:szCs w:val="20"/>
              </w:rPr>
            </w:pPr>
            <w:r w:rsidRPr="0003223C">
              <w:rPr>
                <w:sz w:val="20"/>
                <w:szCs w:val="20"/>
              </w:rPr>
              <w:lastRenderedPageBreak/>
              <w:t>11</w:t>
            </w:r>
          </w:p>
        </w:tc>
        <w:tc>
          <w:tcPr>
            <w:tcW w:w="850" w:type="dxa"/>
            <w:tcBorders>
              <w:top w:val="nil"/>
              <w:left w:val="nil"/>
              <w:bottom w:val="single" w:sz="4" w:space="0" w:color="auto"/>
              <w:right w:val="single" w:sz="4" w:space="0" w:color="auto"/>
            </w:tcBorders>
            <w:shd w:val="clear" w:color="auto" w:fill="auto"/>
            <w:vAlign w:val="bottom"/>
            <w:hideMark/>
          </w:tcPr>
          <w:p w14:paraId="5364F109" w14:textId="77777777" w:rsidR="0003223C" w:rsidRPr="0003223C" w:rsidRDefault="0003223C">
            <w:pPr>
              <w:rPr>
                <w:sz w:val="20"/>
                <w:szCs w:val="20"/>
              </w:rPr>
            </w:pPr>
            <w:r w:rsidRPr="0003223C">
              <w:rPr>
                <w:sz w:val="20"/>
                <w:szCs w:val="20"/>
              </w:rPr>
              <w:t>17481</w:t>
            </w:r>
          </w:p>
        </w:tc>
        <w:tc>
          <w:tcPr>
            <w:tcW w:w="425" w:type="dxa"/>
            <w:tcBorders>
              <w:top w:val="nil"/>
              <w:left w:val="nil"/>
              <w:bottom w:val="single" w:sz="4" w:space="0" w:color="auto"/>
              <w:right w:val="single" w:sz="4" w:space="0" w:color="auto"/>
            </w:tcBorders>
            <w:shd w:val="clear" w:color="auto" w:fill="auto"/>
            <w:vAlign w:val="bottom"/>
            <w:hideMark/>
          </w:tcPr>
          <w:p w14:paraId="627FD78F"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5D7D7B5D" w14:textId="77777777" w:rsidR="0003223C" w:rsidRPr="0003223C" w:rsidRDefault="0003223C">
            <w:pPr>
              <w:rPr>
                <w:sz w:val="20"/>
                <w:szCs w:val="20"/>
              </w:rPr>
            </w:pPr>
            <w:r w:rsidRPr="0003223C">
              <w:rPr>
                <w:sz w:val="20"/>
                <w:szCs w:val="20"/>
              </w:rPr>
              <w:t>ZÁSYP JAM A RÝH Z NAKUPOVANÝCH MATERIÁLŮ</w:t>
            </w:r>
            <w:r w:rsidRPr="0003223C">
              <w:rPr>
                <w:sz w:val="20"/>
                <w:szCs w:val="20"/>
              </w:rPr>
              <w:br/>
              <w:t>vč. zkoušek hutnění, ze zeminy vhodné nebo podmínečně vhodné dle ČSN 73 6133, zásyp základu D = 95 %, Id = 0,8, zásyp za opěrou D = 100 %, Id = 0,9. Použití zásypového materiálu podléhá schválením TDI a investora. Pro schválení bude doložen rozbor geologa.</w:t>
            </w:r>
          </w:p>
        </w:tc>
        <w:tc>
          <w:tcPr>
            <w:tcW w:w="1020" w:type="dxa"/>
            <w:tcBorders>
              <w:top w:val="nil"/>
              <w:left w:val="nil"/>
              <w:bottom w:val="single" w:sz="4" w:space="0" w:color="auto"/>
              <w:right w:val="single" w:sz="4" w:space="0" w:color="auto"/>
            </w:tcBorders>
            <w:shd w:val="clear" w:color="auto" w:fill="auto"/>
            <w:vAlign w:val="bottom"/>
            <w:hideMark/>
          </w:tcPr>
          <w:p w14:paraId="31F286A3"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4023EB9D" w14:textId="77777777" w:rsidR="0003223C" w:rsidRPr="0003223C" w:rsidRDefault="0003223C">
            <w:pPr>
              <w:jc w:val="right"/>
              <w:rPr>
                <w:sz w:val="20"/>
                <w:szCs w:val="20"/>
              </w:rPr>
            </w:pPr>
            <w:r w:rsidRPr="0003223C">
              <w:rPr>
                <w:sz w:val="20"/>
                <w:szCs w:val="20"/>
              </w:rPr>
              <w:t xml:space="preserve">   153,876</w:t>
            </w:r>
          </w:p>
        </w:tc>
      </w:tr>
      <w:tr w:rsidR="0003223C" w:rsidRPr="0003223C" w14:paraId="019097B5" w14:textId="77777777" w:rsidTr="0003223C">
        <w:trPr>
          <w:trHeight w:val="127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2C52CA5" w14:textId="77777777" w:rsidR="0003223C" w:rsidRPr="0003223C" w:rsidRDefault="0003223C">
            <w:pPr>
              <w:jc w:val="right"/>
              <w:rPr>
                <w:sz w:val="20"/>
                <w:szCs w:val="20"/>
              </w:rPr>
            </w:pPr>
            <w:r w:rsidRPr="0003223C">
              <w:rPr>
                <w:sz w:val="20"/>
                <w:szCs w:val="20"/>
              </w:rPr>
              <w:t>12</w:t>
            </w:r>
          </w:p>
        </w:tc>
        <w:tc>
          <w:tcPr>
            <w:tcW w:w="850" w:type="dxa"/>
            <w:tcBorders>
              <w:top w:val="nil"/>
              <w:left w:val="nil"/>
              <w:bottom w:val="single" w:sz="4" w:space="0" w:color="auto"/>
              <w:right w:val="single" w:sz="4" w:space="0" w:color="auto"/>
            </w:tcBorders>
            <w:shd w:val="clear" w:color="auto" w:fill="auto"/>
            <w:vAlign w:val="bottom"/>
            <w:hideMark/>
          </w:tcPr>
          <w:p w14:paraId="314E7B54" w14:textId="77777777" w:rsidR="0003223C" w:rsidRPr="0003223C" w:rsidRDefault="0003223C">
            <w:pPr>
              <w:rPr>
                <w:sz w:val="20"/>
                <w:szCs w:val="20"/>
              </w:rPr>
            </w:pPr>
            <w:r w:rsidRPr="0003223C">
              <w:rPr>
                <w:sz w:val="20"/>
                <w:szCs w:val="20"/>
              </w:rPr>
              <w:t>17910</w:t>
            </w:r>
          </w:p>
        </w:tc>
        <w:tc>
          <w:tcPr>
            <w:tcW w:w="425" w:type="dxa"/>
            <w:tcBorders>
              <w:top w:val="nil"/>
              <w:left w:val="nil"/>
              <w:bottom w:val="single" w:sz="4" w:space="0" w:color="auto"/>
              <w:right w:val="single" w:sz="4" w:space="0" w:color="auto"/>
            </w:tcBorders>
            <w:shd w:val="clear" w:color="auto" w:fill="auto"/>
            <w:vAlign w:val="bottom"/>
            <w:hideMark/>
          </w:tcPr>
          <w:p w14:paraId="2ADE00A3"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21CB2CC2" w14:textId="77777777" w:rsidR="0003223C" w:rsidRPr="0003223C" w:rsidRDefault="0003223C">
            <w:pPr>
              <w:rPr>
                <w:sz w:val="20"/>
                <w:szCs w:val="20"/>
              </w:rPr>
            </w:pPr>
            <w:r w:rsidRPr="0003223C">
              <w:rPr>
                <w:sz w:val="20"/>
                <w:szCs w:val="20"/>
              </w:rPr>
              <w:t>NÁSYPY Z ARMOVANÝCH ZEMIN SE ZHUTNĚNÍM</w:t>
            </w:r>
            <w:r w:rsidRPr="0003223C">
              <w:rPr>
                <w:sz w:val="20"/>
                <w:szCs w:val="20"/>
              </w:rPr>
              <w:br/>
              <w:t>specifikace použitého materiálu v souladu s požadavky platných předpisů pro daný typ konstrukcí, jedná se zejména o ČSN EN 14475 Provádění speciálních geotechnických prací - Vyztužené zemní konstrukce, TKP staveb pozemních komunikací, Kapitolu 30 – Speciální zemní konstrukce</w:t>
            </w:r>
          </w:p>
        </w:tc>
        <w:tc>
          <w:tcPr>
            <w:tcW w:w="1020" w:type="dxa"/>
            <w:tcBorders>
              <w:top w:val="nil"/>
              <w:left w:val="nil"/>
              <w:bottom w:val="single" w:sz="4" w:space="0" w:color="auto"/>
              <w:right w:val="single" w:sz="4" w:space="0" w:color="auto"/>
            </w:tcBorders>
            <w:shd w:val="clear" w:color="auto" w:fill="auto"/>
            <w:vAlign w:val="bottom"/>
            <w:hideMark/>
          </w:tcPr>
          <w:p w14:paraId="0A80C328"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08CB7D3F" w14:textId="77777777" w:rsidR="0003223C" w:rsidRPr="0003223C" w:rsidRDefault="0003223C">
            <w:pPr>
              <w:jc w:val="right"/>
              <w:rPr>
                <w:sz w:val="20"/>
                <w:szCs w:val="20"/>
              </w:rPr>
            </w:pPr>
            <w:r w:rsidRPr="0003223C">
              <w:rPr>
                <w:sz w:val="20"/>
                <w:szCs w:val="20"/>
              </w:rPr>
              <w:t xml:space="preserve">   278,632</w:t>
            </w:r>
          </w:p>
        </w:tc>
      </w:tr>
      <w:tr w:rsidR="0003223C" w:rsidRPr="0003223C" w14:paraId="3F397266"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318A89D" w14:textId="77777777" w:rsidR="0003223C" w:rsidRPr="0003223C" w:rsidRDefault="0003223C">
            <w:pPr>
              <w:jc w:val="right"/>
              <w:rPr>
                <w:sz w:val="20"/>
                <w:szCs w:val="20"/>
              </w:rPr>
            </w:pPr>
            <w:r w:rsidRPr="0003223C">
              <w:rPr>
                <w:sz w:val="20"/>
                <w:szCs w:val="20"/>
              </w:rPr>
              <w:t>13</w:t>
            </w:r>
          </w:p>
        </w:tc>
        <w:tc>
          <w:tcPr>
            <w:tcW w:w="850" w:type="dxa"/>
            <w:tcBorders>
              <w:top w:val="nil"/>
              <w:left w:val="nil"/>
              <w:bottom w:val="single" w:sz="4" w:space="0" w:color="auto"/>
              <w:right w:val="single" w:sz="4" w:space="0" w:color="auto"/>
            </w:tcBorders>
            <w:shd w:val="clear" w:color="auto" w:fill="auto"/>
            <w:vAlign w:val="bottom"/>
            <w:hideMark/>
          </w:tcPr>
          <w:p w14:paraId="040948CF" w14:textId="77777777" w:rsidR="0003223C" w:rsidRPr="0003223C" w:rsidRDefault="0003223C">
            <w:pPr>
              <w:rPr>
                <w:sz w:val="20"/>
                <w:szCs w:val="20"/>
              </w:rPr>
            </w:pPr>
            <w:r w:rsidRPr="0003223C">
              <w:rPr>
                <w:sz w:val="20"/>
                <w:szCs w:val="20"/>
              </w:rPr>
              <w:t>18110</w:t>
            </w:r>
          </w:p>
        </w:tc>
        <w:tc>
          <w:tcPr>
            <w:tcW w:w="425" w:type="dxa"/>
            <w:tcBorders>
              <w:top w:val="nil"/>
              <w:left w:val="nil"/>
              <w:bottom w:val="single" w:sz="4" w:space="0" w:color="auto"/>
              <w:right w:val="single" w:sz="4" w:space="0" w:color="auto"/>
            </w:tcBorders>
            <w:shd w:val="clear" w:color="auto" w:fill="auto"/>
            <w:vAlign w:val="bottom"/>
            <w:hideMark/>
          </w:tcPr>
          <w:p w14:paraId="733AEDE6"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36C577B2" w14:textId="77777777" w:rsidR="0003223C" w:rsidRPr="0003223C" w:rsidRDefault="0003223C">
            <w:pPr>
              <w:rPr>
                <w:sz w:val="20"/>
                <w:szCs w:val="20"/>
              </w:rPr>
            </w:pPr>
            <w:r w:rsidRPr="0003223C">
              <w:rPr>
                <w:sz w:val="20"/>
                <w:szCs w:val="20"/>
              </w:rPr>
              <w:t>ÚPRAVA PLÁNĚ SE ZHUTNĚNÍM V HORNINĚ TŘ. I</w:t>
            </w:r>
            <w:r w:rsidRPr="0003223C">
              <w:rPr>
                <w:sz w:val="20"/>
                <w:szCs w:val="20"/>
              </w:rPr>
              <w:br/>
              <w:t>úprava pláně přehutněním, vč. statické zatěžovací zkoušky pláně</w:t>
            </w:r>
          </w:p>
        </w:tc>
        <w:tc>
          <w:tcPr>
            <w:tcW w:w="1020" w:type="dxa"/>
            <w:tcBorders>
              <w:top w:val="nil"/>
              <w:left w:val="nil"/>
              <w:bottom w:val="single" w:sz="4" w:space="0" w:color="auto"/>
              <w:right w:val="single" w:sz="4" w:space="0" w:color="auto"/>
            </w:tcBorders>
            <w:shd w:val="clear" w:color="auto" w:fill="auto"/>
            <w:vAlign w:val="bottom"/>
            <w:hideMark/>
          </w:tcPr>
          <w:p w14:paraId="508DAF85" w14:textId="77777777" w:rsidR="0003223C" w:rsidRPr="0003223C" w:rsidRDefault="0003223C">
            <w:pPr>
              <w:rPr>
                <w:sz w:val="20"/>
                <w:szCs w:val="20"/>
              </w:rPr>
            </w:pPr>
            <w:r w:rsidRPr="0003223C">
              <w:rPr>
                <w:sz w:val="20"/>
                <w:szCs w:val="20"/>
              </w:rPr>
              <w:t xml:space="preserve">M2        </w:t>
            </w:r>
          </w:p>
        </w:tc>
        <w:tc>
          <w:tcPr>
            <w:tcW w:w="1340" w:type="dxa"/>
            <w:tcBorders>
              <w:top w:val="nil"/>
              <w:left w:val="nil"/>
              <w:bottom w:val="single" w:sz="4" w:space="0" w:color="auto"/>
              <w:right w:val="single" w:sz="4" w:space="0" w:color="auto"/>
            </w:tcBorders>
            <w:shd w:val="clear" w:color="auto" w:fill="auto"/>
            <w:noWrap/>
            <w:vAlign w:val="bottom"/>
            <w:hideMark/>
          </w:tcPr>
          <w:p w14:paraId="66936292" w14:textId="77777777" w:rsidR="0003223C" w:rsidRPr="0003223C" w:rsidRDefault="0003223C">
            <w:pPr>
              <w:jc w:val="right"/>
              <w:rPr>
                <w:sz w:val="20"/>
                <w:szCs w:val="20"/>
              </w:rPr>
            </w:pPr>
            <w:r w:rsidRPr="0003223C">
              <w:rPr>
                <w:sz w:val="20"/>
                <w:szCs w:val="20"/>
              </w:rPr>
              <w:t xml:space="preserve">   913,447</w:t>
            </w:r>
          </w:p>
        </w:tc>
      </w:tr>
      <w:tr w:rsidR="0003223C" w:rsidRPr="0003223C" w14:paraId="28BC2075" w14:textId="77777777" w:rsidTr="0003223C">
        <w:trPr>
          <w:trHeight w:val="25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9E69A75" w14:textId="77777777" w:rsidR="0003223C" w:rsidRPr="0003223C" w:rsidRDefault="0003223C">
            <w:pPr>
              <w:jc w:val="right"/>
              <w:rPr>
                <w:sz w:val="20"/>
                <w:szCs w:val="20"/>
              </w:rPr>
            </w:pPr>
            <w:r w:rsidRPr="0003223C">
              <w:rPr>
                <w:sz w:val="20"/>
                <w:szCs w:val="20"/>
              </w:rPr>
              <w:t>14</w:t>
            </w:r>
          </w:p>
        </w:tc>
        <w:tc>
          <w:tcPr>
            <w:tcW w:w="850" w:type="dxa"/>
            <w:tcBorders>
              <w:top w:val="nil"/>
              <w:left w:val="nil"/>
              <w:bottom w:val="single" w:sz="4" w:space="0" w:color="auto"/>
              <w:right w:val="single" w:sz="4" w:space="0" w:color="auto"/>
            </w:tcBorders>
            <w:shd w:val="clear" w:color="auto" w:fill="auto"/>
            <w:vAlign w:val="bottom"/>
            <w:hideMark/>
          </w:tcPr>
          <w:p w14:paraId="3EC04775" w14:textId="77777777" w:rsidR="0003223C" w:rsidRPr="0003223C" w:rsidRDefault="0003223C">
            <w:pPr>
              <w:rPr>
                <w:sz w:val="20"/>
                <w:szCs w:val="20"/>
              </w:rPr>
            </w:pPr>
            <w:r w:rsidRPr="0003223C">
              <w:rPr>
                <w:sz w:val="20"/>
                <w:szCs w:val="20"/>
              </w:rPr>
              <w:t>18214</w:t>
            </w:r>
          </w:p>
        </w:tc>
        <w:tc>
          <w:tcPr>
            <w:tcW w:w="425" w:type="dxa"/>
            <w:tcBorders>
              <w:top w:val="nil"/>
              <w:left w:val="nil"/>
              <w:bottom w:val="single" w:sz="4" w:space="0" w:color="auto"/>
              <w:right w:val="single" w:sz="4" w:space="0" w:color="auto"/>
            </w:tcBorders>
            <w:shd w:val="clear" w:color="auto" w:fill="auto"/>
            <w:vAlign w:val="bottom"/>
            <w:hideMark/>
          </w:tcPr>
          <w:p w14:paraId="71821BE2"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277498C6" w14:textId="77777777" w:rsidR="0003223C" w:rsidRPr="0003223C" w:rsidRDefault="0003223C">
            <w:pPr>
              <w:rPr>
                <w:sz w:val="20"/>
                <w:szCs w:val="20"/>
              </w:rPr>
            </w:pPr>
            <w:r w:rsidRPr="0003223C">
              <w:rPr>
                <w:sz w:val="20"/>
                <w:szCs w:val="20"/>
              </w:rPr>
              <w:t>ÚPRAVA POVRCHŮ SROVNÁNÍM ÚZEMÍ V TL DO 0,25M</w:t>
            </w:r>
          </w:p>
        </w:tc>
        <w:tc>
          <w:tcPr>
            <w:tcW w:w="1020" w:type="dxa"/>
            <w:tcBorders>
              <w:top w:val="nil"/>
              <w:left w:val="nil"/>
              <w:bottom w:val="single" w:sz="4" w:space="0" w:color="auto"/>
              <w:right w:val="single" w:sz="4" w:space="0" w:color="auto"/>
            </w:tcBorders>
            <w:shd w:val="clear" w:color="auto" w:fill="auto"/>
            <w:vAlign w:val="bottom"/>
            <w:hideMark/>
          </w:tcPr>
          <w:p w14:paraId="3F15BE85" w14:textId="77777777" w:rsidR="0003223C" w:rsidRPr="0003223C" w:rsidRDefault="0003223C">
            <w:pPr>
              <w:rPr>
                <w:sz w:val="20"/>
                <w:szCs w:val="20"/>
              </w:rPr>
            </w:pPr>
            <w:r w:rsidRPr="0003223C">
              <w:rPr>
                <w:sz w:val="20"/>
                <w:szCs w:val="20"/>
              </w:rPr>
              <w:t xml:space="preserve">M2        </w:t>
            </w:r>
          </w:p>
        </w:tc>
        <w:tc>
          <w:tcPr>
            <w:tcW w:w="1340" w:type="dxa"/>
            <w:tcBorders>
              <w:top w:val="nil"/>
              <w:left w:val="nil"/>
              <w:bottom w:val="single" w:sz="4" w:space="0" w:color="auto"/>
              <w:right w:val="single" w:sz="4" w:space="0" w:color="auto"/>
            </w:tcBorders>
            <w:shd w:val="clear" w:color="auto" w:fill="auto"/>
            <w:noWrap/>
            <w:vAlign w:val="bottom"/>
            <w:hideMark/>
          </w:tcPr>
          <w:p w14:paraId="403ABEF2" w14:textId="77777777" w:rsidR="0003223C" w:rsidRPr="0003223C" w:rsidRDefault="0003223C">
            <w:pPr>
              <w:jc w:val="right"/>
              <w:rPr>
                <w:sz w:val="20"/>
                <w:szCs w:val="20"/>
              </w:rPr>
            </w:pPr>
            <w:r w:rsidRPr="0003223C">
              <w:rPr>
                <w:sz w:val="20"/>
                <w:szCs w:val="20"/>
              </w:rPr>
              <w:t xml:space="preserve">   326,584</w:t>
            </w:r>
          </w:p>
        </w:tc>
      </w:tr>
      <w:tr w:rsidR="0003223C" w:rsidRPr="0003223C" w14:paraId="2335F2A0" w14:textId="77777777" w:rsidTr="0003223C">
        <w:trPr>
          <w:trHeight w:val="25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435FA79" w14:textId="77777777" w:rsidR="0003223C" w:rsidRPr="0003223C" w:rsidRDefault="0003223C">
            <w:pPr>
              <w:jc w:val="right"/>
              <w:rPr>
                <w:sz w:val="20"/>
                <w:szCs w:val="20"/>
              </w:rPr>
            </w:pPr>
            <w:r w:rsidRPr="0003223C">
              <w:rPr>
                <w:sz w:val="20"/>
                <w:szCs w:val="20"/>
              </w:rPr>
              <w:t>15</w:t>
            </w:r>
          </w:p>
        </w:tc>
        <w:tc>
          <w:tcPr>
            <w:tcW w:w="850" w:type="dxa"/>
            <w:tcBorders>
              <w:top w:val="nil"/>
              <w:left w:val="nil"/>
              <w:bottom w:val="single" w:sz="4" w:space="0" w:color="auto"/>
              <w:right w:val="single" w:sz="4" w:space="0" w:color="auto"/>
            </w:tcBorders>
            <w:shd w:val="clear" w:color="auto" w:fill="auto"/>
            <w:vAlign w:val="bottom"/>
            <w:hideMark/>
          </w:tcPr>
          <w:p w14:paraId="35D6E939" w14:textId="77777777" w:rsidR="0003223C" w:rsidRPr="0003223C" w:rsidRDefault="0003223C">
            <w:pPr>
              <w:rPr>
                <w:sz w:val="20"/>
                <w:szCs w:val="20"/>
              </w:rPr>
            </w:pPr>
            <w:r w:rsidRPr="0003223C">
              <w:rPr>
                <w:sz w:val="20"/>
                <w:szCs w:val="20"/>
              </w:rPr>
              <w:t>18222</w:t>
            </w:r>
          </w:p>
        </w:tc>
        <w:tc>
          <w:tcPr>
            <w:tcW w:w="425" w:type="dxa"/>
            <w:tcBorders>
              <w:top w:val="nil"/>
              <w:left w:val="nil"/>
              <w:bottom w:val="single" w:sz="4" w:space="0" w:color="auto"/>
              <w:right w:val="single" w:sz="4" w:space="0" w:color="auto"/>
            </w:tcBorders>
            <w:shd w:val="clear" w:color="auto" w:fill="auto"/>
            <w:vAlign w:val="bottom"/>
            <w:hideMark/>
          </w:tcPr>
          <w:p w14:paraId="10BDED73"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614B2207" w14:textId="77777777" w:rsidR="0003223C" w:rsidRPr="0003223C" w:rsidRDefault="0003223C">
            <w:pPr>
              <w:rPr>
                <w:sz w:val="20"/>
                <w:szCs w:val="20"/>
              </w:rPr>
            </w:pPr>
            <w:r w:rsidRPr="0003223C">
              <w:rPr>
                <w:sz w:val="20"/>
                <w:szCs w:val="20"/>
              </w:rPr>
              <w:t>ROZPROSTŘENÍ ORNICE VE SVAHU V TL DO 0,15M</w:t>
            </w:r>
          </w:p>
        </w:tc>
        <w:tc>
          <w:tcPr>
            <w:tcW w:w="1020" w:type="dxa"/>
            <w:tcBorders>
              <w:top w:val="nil"/>
              <w:left w:val="nil"/>
              <w:bottom w:val="single" w:sz="4" w:space="0" w:color="auto"/>
              <w:right w:val="single" w:sz="4" w:space="0" w:color="auto"/>
            </w:tcBorders>
            <w:shd w:val="clear" w:color="auto" w:fill="auto"/>
            <w:vAlign w:val="bottom"/>
            <w:hideMark/>
          </w:tcPr>
          <w:p w14:paraId="1A654ACD" w14:textId="77777777" w:rsidR="0003223C" w:rsidRPr="0003223C" w:rsidRDefault="0003223C">
            <w:pPr>
              <w:rPr>
                <w:sz w:val="20"/>
                <w:szCs w:val="20"/>
              </w:rPr>
            </w:pPr>
            <w:r w:rsidRPr="0003223C">
              <w:rPr>
                <w:sz w:val="20"/>
                <w:szCs w:val="20"/>
              </w:rPr>
              <w:t xml:space="preserve">M2        </w:t>
            </w:r>
          </w:p>
        </w:tc>
        <w:tc>
          <w:tcPr>
            <w:tcW w:w="1340" w:type="dxa"/>
            <w:tcBorders>
              <w:top w:val="nil"/>
              <w:left w:val="nil"/>
              <w:bottom w:val="single" w:sz="4" w:space="0" w:color="auto"/>
              <w:right w:val="single" w:sz="4" w:space="0" w:color="auto"/>
            </w:tcBorders>
            <w:shd w:val="clear" w:color="auto" w:fill="auto"/>
            <w:noWrap/>
            <w:vAlign w:val="bottom"/>
            <w:hideMark/>
          </w:tcPr>
          <w:p w14:paraId="3AF34F4C" w14:textId="77777777" w:rsidR="0003223C" w:rsidRPr="0003223C" w:rsidRDefault="0003223C">
            <w:pPr>
              <w:jc w:val="right"/>
              <w:rPr>
                <w:sz w:val="20"/>
                <w:szCs w:val="20"/>
              </w:rPr>
            </w:pPr>
            <w:r w:rsidRPr="0003223C">
              <w:rPr>
                <w:sz w:val="20"/>
                <w:szCs w:val="20"/>
              </w:rPr>
              <w:t xml:space="preserve">   326,584</w:t>
            </w:r>
          </w:p>
        </w:tc>
      </w:tr>
      <w:tr w:rsidR="0003223C" w:rsidRPr="0003223C" w14:paraId="0B234AD1" w14:textId="77777777" w:rsidTr="0003223C">
        <w:trPr>
          <w:trHeight w:val="25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7A999B2" w14:textId="77777777" w:rsidR="0003223C" w:rsidRPr="0003223C" w:rsidRDefault="0003223C">
            <w:pPr>
              <w:jc w:val="right"/>
              <w:rPr>
                <w:sz w:val="20"/>
                <w:szCs w:val="20"/>
              </w:rPr>
            </w:pPr>
            <w:r w:rsidRPr="0003223C">
              <w:rPr>
                <w:sz w:val="20"/>
                <w:szCs w:val="20"/>
              </w:rPr>
              <w:t>16</w:t>
            </w:r>
          </w:p>
        </w:tc>
        <w:tc>
          <w:tcPr>
            <w:tcW w:w="850" w:type="dxa"/>
            <w:tcBorders>
              <w:top w:val="nil"/>
              <w:left w:val="nil"/>
              <w:bottom w:val="single" w:sz="4" w:space="0" w:color="auto"/>
              <w:right w:val="single" w:sz="4" w:space="0" w:color="auto"/>
            </w:tcBorders>
            <w:shd w:val="clear" w:color="auto" w:fill="auto"/>
            <w:vAlign w:val="bottom"/>
            <w:hideMark/>
          </w:tcPr>
          <w:p w14:paraId="707A3CFE" w14:textId="77777777" w:rsidR="0003223C" w:rsidRPr="0003223C" w:rsidRDefault="0003223C">
            <w:pPr>
              <w:rPr>
                <w:sz w:val="20"/>
                <w:szCs w:val="20"/>
              </w:rPr>
            </w:pPr>
            <w:r w:rsidRPr="0003223C">
              <w:rPr>
                <w:sz w:val="20"/>
                <w:szCs w:val="20"/>
              </w:rPr>
              <w:t>18242</w:t>
            </w:r>
          </w:p>
        </w:tc>
        <w:tc>
          <w:tcPr>
            <w:tcW w:w="425" w:type="dxa"/>
            <w:tcBorders>
              <w:top w:val="nil"/>
              <w:left w:val="nil"/>
              <w:bottom w:val="single" w:sz="4" w:space="0" w:color="auto"/>
              <w:right w:val="single" w:sz="4" w:space="0" w:color="auto"/>
            </w:tcBorders>
            <w:shd w:val="clear" w:color="auto" w:fill="auto"/>
            <w:vAlign w:val="bottom"/>
            <w:hideMark/>
          </w:tcPr>
          <w:p w14:paraId="1C82DBBB"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6334475C" w14:textId="77777777" w:rsidR="0003223C" w:rsidRPr="0003223C" w:rsidRDefault="0003223C">
            <w:pPr>
              <w:rPr>
                <w:sz w:val="20"/>
                <w:szCs w:val="20"/>
              </w:rPr>
            </w:pPr>
            <w:r w:rsidRPr="0003223C">
              <w:rPr>
                <w:sz w:val="20"/>
                <w:szCs w:val="20"/>
              </w:rPr>
              <w:t>ZALOŽENÍ TRÁVNÍKU HYDROOSEVEM NA ORNICI</w:t>
            </w:r>
          </w:p>
        </w:tc>
        <w:tc>
          <w:tcPr>
            <w:tcW w:w="1020" w:type="dxa"/>
            <w:tcBorders>
              <w:top w:val="nil"/>
              <w:left w:val="nil"/>
              <w:bottom w:val="single" w:sz="4" w:space="0" w:color="auto"/>
              <w:right w:val="single" w:sz="4" w:space="0" w:color="auto"/>
            </w:tcBorders>
            <w:shd w:val="clear" w:color="auto" w:fill="auto"/>
            <w:vAlign w:val="bottom"/>
            <w:hideMark/>
          </w:tcPr>
          <w:p w14:paraId="67A277A0" w14:textId="77777777" w:rsidR="0003223C" w:rsidRPr="0003223C" w:rsidRDefault="0003223C">
            <w:pPr>
              <w:rPr>
                <w:sz w:val="20"/>
                <w:szCs w:val="20"/>
              </w:rPr>
            </w:pPr>
            <w:r w:rsidRPr="0003223C">
              <w:rPr>
                <w:sz w:val="20"/>
                <w:szCs w:val="20"/>
              </w:rPr>
              <w:t xml:space="preserve">M2        </w:t>
            </w:r>
          </w:p>
        </w:tc>
        <w:tc>
          <w:tcPr>
            <w:tcW w:w="1340" w:type="dxa"/>
            <w:tcBorders>
              <w:top w:val="nil"/>
              <w:left w:val="nil"/>
              <w:bottom w:val="single" w:sz="4" w:space="0" w:color="auto"/>
              <w:right w:val="single" w:sz="4" w:space="0" w:color="auto"/>
            </w:tcBorders>
            <w:shd w:val="clear" w:color="auto" w:fill="auto"/>
            <w:noWrap/>
            <w:vAlign w:val="bottom"/>
            <w:hideMark/>
          </w:tcPr>
          <w:p w14:paraId="5ED421D8" w14:textId="77777777" w:rsidR="0003223C" w:rsidRPr="0003223C" w:rsidRDefault="0003223C">
            <w:pPr>
              <w:jc w:val="right"/>
              <w:rPr>
                <w:sz w:val="20"/>
                <w:szCs w:val="20"/>
              </w:rPr>
            </w:pPr>
            <w:r w:rsidRPr="0003223C">
              <w:rPr>
                <w:sz w:val="20"/>
                <w:szCs w:val="20"/>
              </w:rPr>
              <w:t xml:space="preserve">   326,584</w:t>
            </w:r>
          </w:p>
        </w:tc>
      </w:tr>
      <w:tr w:rsidR="0003223C" w:rsidRPr="0003223C" w14:paraId="1659CAD2"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3F9E441" w14:textId="77777777" w:rsidR="0003223C" w:rsidRPr="0003223C" w:rsidRDefault="0003223C">
            <w:pPr>
              <w:jc w:val="right"/>
              <w:rPr>
                <w:sz w:val="20"/>
                <w:szCs w:val="20"/>
              </w:rPr>
            </w:pPr>
            <w:r w:rsidRPr="0003223C">
              <w:rPr>
                <w:sz w:val="20"/>
                <w:szCs w:val="20"/>
              </w:rPr>
              <w:t>17</w:t>
            </w:r>
          </w:p>
        </w:tc>
        <w:tc>
          <w:tcPr>
            <w:tcW w:w="850" w:type="dxa"/>
            <w:tcBorders>
              <w:top w:val="nil"/>
              <w:left w:val="nil"/>
              <w:bottom w:val="single" w:sz="4" w:space="0" w:color="auto"/>
              <w:right w:val="single" w:sz="4" w:space="0" w:color="auto"/>
            </w:tcBorders>
            <w:shd w:val="clear" w:color="auto" w:fill="auto"/>
            <w:vAlign w:val="bottom"/>
            <w:hideMark/>
          </w:tcPr>
          <w:p w14:paraId="04B67187" w14:textId="77777777" w:rsidR="0003223C" w:rsidRPr="0003223C" w:rsidRDefault="0003223C">
            <w:pPr>
              <w:rPr>
                <w:sz w:val="20"/>
                <w:szCs w:val="20"/>
              </w:rPr>
            </w:pPr>
            <w:r w:rsidRPr="0003223C">
              <w:rPr>
                <w:sz w:val="20"/>
                <w:szCs w:val="20"/>
              </w:rPr>
              <w:t>27152</w:t>
            </w:r>
          </w:p>
        </w:tc>
        <w:tc>
          <w:tcPr>
            <w:tcW w:w="425" w:type="dxa"/>
            <w:tcBorders>
              <w:top w:val="nil"/>
              <w:left w:val="nil"/>
              <w:bottom w:val="single" w:sz="4" w:space="0" w:color="auto"/>
              <w:right w:val="single" w:sz="4" w:space="0" w:color="auto"/>
            </w:tcBorders>
            <w:shd w:val="clear" w:color="auto" w:fill="auto"/>
            <w:vAlign w:val="bottom"/>
            <w:hideMark/>
          </w:tcPr>
          <w:p w14:paraId="662DE856"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0A371019" w14:textId="77777777" w:rsidR="0003223C" w:rsidRPr="0003223C" w:rsidRDefault="0003223C">
            <w:pPr>
              <w:rPr>
                <w:sz w:val="20"/>
                <w:szCs w:val="20"/>
              </w:rPr>
            </w:pPr>
            <w:r w:rsidRPr="0003223C">
              <w:rPr>
                <w:sz w:val="20"/>
                <w:szCs w:val="20"/>
              </w:rPr>
              <w:t>POLŠTÁŘE POD ZÁKLADY Z KAMENIVA DRCENÉHO</w:t>
            </w:r>
            <w:r w:rsidRPr="0003223C">
              <w:rPr>
                <w:sz w:val="20"/>
                <w:szCs w:val="20"/>
              </w:rPr>
              <w:br/>
              <w:t>sanační vrstva z drceného kameniva HDK 0/250, vč. zkoušek zhutnění, položka bude provedena pouze na přímý příkaz TDI a investora</w:t>
            </w:r>
          </w:p>
        </w:tc>
        <w:tc>
          <w:tcPr>
            <w:tcW w:w="1020" w:type="dxa"/>
            <w:tcBorders>
              <w:top w:val="nil"/>
              <w:left w:val="nil"/>
              <w:bottom w:val="single" w:sz="4" w:space="0" w:color="auto"/>
              <w:right w:val="single" w:sz="4" w:space="0" w:color="auto"/>
            </w:tcBorders>
            <w:shd w:val="clear" w:color="auto" w:fill="auto"/>
            <w:vAlign w:val="bottom"/>
            <w:hideMark/>
          </w:tcPr>
          <w:p w14:paraId="7D715549"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7FE1D949" w14:textId="77777777" w:rsidR="0003223C" w:rsidRPr="0003223C" w:rsidRDefault="0003223C">
            <w:pPr>
              <w:jc w:val="right"/>
              <w:rPr>
                <w:sz w:val="20"/>
                <w:szCs w:val="20"/>
              </w:rPr>
            </w:pPr>
            <w:r w:rsidRPr="0003223C">
              <w:rPr>
                <w:sz w:val="20"/>
                <w:szCs w:val="20"/>
              </w:rPr>
              <w:t xml:space="preserve">   32,298</w:t>
            </w:r>
          </w:p>
        </w:tc>
      </w:tr>
      <w:tr w:rsidR="0003223C" w:rsidRPr="0003223C" w14:paraId="4C102B82"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DC6932A" w14:textId="77777777" w:rsidR="0003223C" w:rsidRPr="0003223C" w:rsidRDefault="0003223C">
            <w:pPr>
              <w:jc w:val="right"/>
              <w:rPr>
                <w:sz w:val="20"/>
                <w:szCs w:val="20"/>
              </w:rPr>
            </w:pPr>
            <w:r w:rsidRPr="0003223C">
              <w:rPr>
                <w:sz w:val="20"/>
                <w:szCs w:val="20"/>
              </w:rPr>
              <w:t>18</w:t>
            </w:r>
          </w:p>
        </w:tc>
        <w:tc>
          <w:tcPr>
            <w:tcW w:w="850" w:type="dxa"/>
            <w:tcBorders>
              <w:top w:val="nil"/>
              <w:left w:val="nil"/>
              <w:bottom w:val="single" w:sz="4" w:space="0" w:color="auto"/>
              <w:right w:val="single" w:sz="4" w:space="0" w:color="auto"/>
            </w:tcBorders>
            <w:shd w:val="clear" w:color="auto" w:fill="auto"/>
            <w:vAlign w:val="bottom"/>
            <w:hideMark/>
          </w:tcPr>
          <w:p w14:paraId="16086091" w14:textId="77777777" w:rsidR="0003223C" w:rsidRPr="0003223C" w:rsidRDefault="0003223C">
            <w:pPr>
              <w:rPr>
                <w:sz w:val="20"/>
                <w:szCs w:val="20"/>
              </w:rPr>
            </w:pPr>
            <w:r w:rsidRPr="0003223C">
              <w:rPr>
                <w:sz w:val="20"/>
                <w:szCs w:val="20"/>
              </w:rPr>
              <w:t>45152</w:t>
            </w:r>
          </w:p>
        </w:tc>
        <w:tc>
          <w:tcPr>
            <w:tcW w:w="425" w:type="dxa"/>
            <w:tcBorders>
              <w:top w:val="nil"/>
              <w:left w:val="nil"/>
              <w:bottom w:val="single" w:sz="4" w:space="0" w:color="auto"/>
              <w:right w:val="single" w:sz="4" w:space="0" w:color="auto"/>
            </w:tcBorders>
            <w:shd w:val="clear" w:color="auto" w:fill="auto"/>
            <w:vAlign w:val="bottom"/>
            <w:hideMark/>
          </w:tcPr>
          <w:p w14:paraId="5A6D57E4"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2FD1AF07" w14:textId="77777777" w:rsidR="0003223C" w:rsidRPr="0003223C" w:rsidRDefault="0003223C">
            <w:pPr>
              <w:rPr>
                <w:sz w:val="20"/>
                <w:szCs w:val="20"/>
              </w:rPr>
            </w:pPr>
            <w:r w:rsidRPr="0003223C">
              <w:rPr>
                <w:sz w:val="20"/>
                <w:szCs w:val="20"/>
              </w:rPr>
              <w:t>PODKLADNÍ A VÝPLŇOVÉ VRSTVY Z KAMENIVA DRCENÉHO</w:t>
            </w:r>
            <w:r w:rsidRPr="0003223C">
              <w:rPr>
                <w:sz w:val="20"/>
                <w:szCs w:val="20"/>
              </w:rPr>
              <w:br/>
              <w:t>podkladní vrstva násypu, ŠD typ A 0/63, tl. 250 mm v místě líce drátokamenných prvků, vč. zkoušek hutnění</w:t>
            </w:r>
          </w:p>
        </w:tc>
        <w:tc>
          <w:tcPr>
            <w:tcW w:w="1020" w:type="dxa"/>
            <w:tcBorders>
              <w:top w:val="nil"/>
              <w:left w:val="nil"/>
              <w:bottom w:val="single" w:sz="4" w:space="0" w:color="auto"/>
              <w:right w:val="single" w:sz="4" w:space="0" w:color="auto"/>
            </w:tcBorders>
            <w:shd w:val="clear" w:color="auto" w:fill="auto"/>
            <w:vAlign w:val="bottom"/>
            <w:hideMark/>
          </w:tcPr>
          <w:p w14:paraId="1A347A49"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6A43F4B8" w14:textId="77777777" w:rsidR="0003223C" w:rsidRPr="0003223C" w:rsidRDefault="0003223C">
            <w:pPr>
              <w:jc w:val="right"/>
              <w:rPr>
                <w:sz w:val="20"/>
                <w:szCs w:val="20"/>
              </w:rPr>
            </w:pPr>
            <w:r w:rsidRPr="0003223C">
              <w:rPr>
                <w:sz w:val="20"/>
                <w:szCs w:val="20"/>
              </w:rPr>
              <w:t xml:space="preserve">   79,463</w:t>
            </w:r>
          </w:p>
        </w:tc>
      </w:tr>
      <w:tr w:rsidR="0003223C" w:rsidRPr="0003223C" w14:paraId="57B26987"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361ECF3" w14:textId="77777777" w:rsidR="0003223C" w:rsidRPr="0003223C" w:rsidRDefault="0003223C">
            <w:pPr>
              <w:jc w:val="right"/>
              <w:rPr>
                <w:sz w:val="20"/>
                <w:szCs w:val="20"/>
              </w:rPr>
            </w:pPr>
            <w:r w:rsidRPr="0003223C">
              <w:rPr>
                <w:sz w:val="20"/>
                <w:szCs w:val="20"/>
              </w:rPr>
              <w:t>19</w:t>
            </w:r>
          </w:p>
        </w:tc>
        <w:tc>
          <w:tcPr>
            <w:tcW w:w="850" w:type="dxa"/>
            <w:tcBorders>
              <w:top w:val="nil"/>
              <w:left w:val="nil"/>
              <w:bottom w:val="single" w:sz="4" w:space="0" w:color="auto"/>
              <w:right w:val="single" w:sz="4" w:space="0" w:color="auto"/>
            </w:tcBorders>
            <w:shd w:val="clear" w:color="auto" w:fill="auto"/>
            <w:vAlign w:val="bottom"/>
            <w:hideMark/>
          </w:tcPr>
          <w:p w14:paraId="7ECBEE21" w14:textId="77777777" w:rsidR="0003223C" w:rsidRPr="0003223C" w:rsidRDefault="0003223C">
            <w:pPr>
              <w:rPr>
                <w:sz w:val="20"/>
                <w:szCs w:val="20"/>
              </w:rPr>
            </w:pPr>
            <w:r w:rsidRPr="0003223C">
              <w:rPr>
                <w:sz w:val="20"/>
                <w:szCs w:val="20"/>
              </w:rPr>
              <w:t>45157</w:t>
            </w:r>
          </w:p>
        </w:tc>
        <w:tc>
          <w:tcPr>
            <w:tcW w:w="425" w:type="dxa"/>
            <w:tcBorders>
              <w:top w:val="nil"/>
              <w:left w:val="nil"/>
              <w:bottom w:val="single" w:sz="4" w:space="0" w:color="auto"/>
              <w:right w:val="single" w:sz="4" w:space="0" w:color="auto"/>
            </w:tcBorders>
            <w:shd w:val="clear" w:color="auto" w:fill="auto"/>
            <w:vAlign w:val="bottom"/>
            <w:hideMark/>
          </w:tcPr>
          <w:p w14:paraId="707B6F9B"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4A7584D2" w14:textId="77777777" w:rsidR="0003223C" w:rsidRPr="0003223C" w:rsidRDefault="0003223C">
            <w:pPr>
              <w:rPr>
                <w:sz w:val="20"/>
                <w:szCs w:val="20"/>
              </w:rPr>
            </w:pPr>
            <w:r w:rsidRPr="0003223C">
              <w:rPr>
                <w:sz w:val="20"/>
                <w:szCs w:val="20"/>
              </w:rPr>
              <w:t>PODKLADNÍ A VÝPLŇOVÉ VRSTVY Z KAMENIVA TĚŽENÉHO</w:t>
            </w:r>
            <w:r w:rsidRPr="0003223C">
              <w:rPr>
                <w:sz w:val="20"/>
                <w:szCs w:val="20"/>
              </w:rPr>
              <w:br/>
              <w:t>ŠP lože nad a pod těsnící vrstvou v přechodových oblastech</w:t>
            </w:r>
          </w:p>
        </w:tc>
        <w:tc>
          <w:tcPr>
            <w:tcW w:w="1020" w:type="dxa"/>
            <w:tcBorders>
              <w:top w:val="nil"/>
              <w:left w:val="nil"/>
              <w:bottom w:val="single" w:sz="4" w:space="0" w:color="auto"/>
              <w:right w:val="single" w:sz="4" w:space="0" w:color="auto"/>
            </w:tcBorders>
            <w:shd w:val="clear" w:color="auto" w:fill="auto"/>
            <w:vAlign w:val="bottom"/>
            <w:hideMark/>
          </w:tcPr>
          <w:p w14:paraId="19753B57"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41724449" w14:textId="77777777" w:rsidR="0003223C" w:rsidRPr="0003223C" w:rsidRDefault="0003223C">
            <w:pPr>
              <w:jc w:val="right"/>
              <w:rPr>
                <w:sz w:val="20"/>
                <w:szCs w:val="20"/>
              </w:rPr>
            </w:pPr>
            <w:r w:rsidRPr="0003223C">
              <w:rPr>
                <w:sz w:val="20"/>
                <w:szCs w:val="20"/>
              </w:rPr>
              <w:t xml:space="preserve">   13,177</w:t>
            </w:r>
          </w:p>
        </w:tc>
      </w:tr>
      <w:tr w:rsidR="0003223C" w:rsidRPr="0003223C" w14:paraId="0E30DD93"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287450B" w14:textId="77777777" w:rsidR="0003223C" w:rsidRPr="0003223C" w:rsidRDefault="0003223C">
            <w:pPr>
              <w:jc w:val="right"/>
              <w:rPr>
                <w:sz w:val="20"/>
                <w:szCs w:val="20"/>
              </w:rPr>
            </w:pPr>
            <w:r w:rsidRPr="0003223C">
              <w:rPr>
                <w:sz w:val="20"/>
                <w:szCs w:val="20"/>
              </w:rPr>
              <w:t>20</w:t>
            </w:r>
          </w:p>
        </w:tc>
        <w:tc>
          <w:tcPr>
            <w:tcW w:w="850" w:type="dxa"/>
            <w:tcBorders>
              <w:top w:val="nil"/>
              <w:left w:val="nil"/>
              <w:bottom w:val="single" w:sz="4" w:space="0" w:color="auto"/>
              <w:right w:val="single" w:sz="4" w:space="0" w:color="auto"/>
            </w:tcBorders>
            <w:shd w:val="clear" w:color="auto" w:fill="auto"/>
            <w:vAlign w:val="bottom"/>
            <w:hideMark/>
          </w:tcPr>
          <w:p w14:paraId="4A70B181" w14:textId="77777777" w:rsidR="0003223C" w:rsidRPr="0003223C" w:rsidRDefault="0003223C">
            <w:pPr>
              <w:rPr>
                <w:sz w:val="20"/>
                <w:szCs w:val="20"/>
              </w:rPr>
            </w:pPr>
            <w:r w:rsidRPr="0003223C">
              <w:rPr>
                <w:sz w:val="20"/>
                <w:szCs w:val="20"/>
              </w:rPr>
              <w:t>46251</w:t>
            </w:r>
          </w:p>
        </w:tc>
        <w:tc>
          <w:tcPr>
            <w:tcW w:w="425" w:type="dxa"/>
            <w:tcBorders>
              <w:top w:val="nil"/>
              <w:left w:val="nil"/>
              <w:bottom w:val="single" w:sz="4" w:space="0" w:color="auto"/>
              <w:right w:val="single" w:sz="4" w:space="0" w:color="auto"/>
            </w:tcBorders>
            <w:shd w:val="clear" w:color="auto" w:fill="auto"/>
            <w:vAlign w:val="bottom"/>
            <w:hideMark/>
          </w:tcPr>
          <w:p w14:paraId="60567B1A"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70BD7B18" w14:textId="77777777" w:rsidR="0003223C" w:rsidRPr="0003223C" w:rsidRDefault="0003223C">
            <w:pPr>
              <w:rPr>
                <w:sz w:val="20"/>
                <w:szCs w:val="20"/>
              </w:rPr>
            </w:pPr>
            <w:r w:rsidRPr="0003223C">
              <w:rPr>
                <w:sz w:val="20"/>
                <w:szCs w:val="20"/>
              </w:rPr>
              <w:t>ZÁHOZ Z LOMOVÉHO KAMENE</w:t>
            </w:r>
            <w:r w:rsidRPr="0003223C">
              <w:rPr>
                <w:sz w:val="20"/>
                <w:szCs w:val="20"/>
              </w:rPr>
              <w:br/>
              <w:t>těžký zához z lom. kamene fr. 150 - 500 mm bez vyspárování</w:t>
            </w:r>
          </w:p>
        </w:tc>
        <w:tc>
          <w:tcPr>
            <w:tcW w:w="1020" w:type="dxa"/>
            <w:tcBorders>
              <w:top w:val="nil"/>
              <w:left w:val="nil"/>
              <w:bottom w:val="single" w:sz="4" w:space="0" w:color="auto"/>
              <w:right w:val="single" w:sz="4" w:space="0" w:color="auto"/>
            </w:tcBorders>
            <w:shd w:val="clear" w:color="auto" w:fill="auto"/>
            <w:vAlign w:val="bottom"/>
            <w:hideMark/>
          </w:tcPr>
          <w:p w14:paraId="30284214"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137BC492" w14:textId="77777777" w:rsidR="0003223C" w:rsidRPr="0003223C" w:rsidRDefault="0003223C">
            <w:pPr>
              <w:jc w:val="right"/>
              <w:rPr>
                <w:sz w:val="20"/>
                <w:szCs w:val="20"/>
              </w:rPr>
            </w:pPr>
            <w:r w:rsidRPr="0003223C">
              <w:rPr>
                <w:sz w:val="20"/>
                <w:szCs w:val="20"/>
              </w:rPr>
              <w:t xml:space="preserve">   2,560</w:t>
            </w:r>
          </w:p>
        </w:tc>
      </w:tr>
      <w:tr w:rsidR="0003223C" w:rsidRPr="0003223C" w14:paraId="5C062BA0"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3B0FD4A" w14:textId="77777777" w:rsidR="0003223C" w:rsidRPr="0003223C" w:rsidRDefault="0003223C">
            <w:pPr>
              <w:jc w:val="right"/>
              <w:rPr>
                <w:sz w:val="20"/>
                <w:szCs w:val="20"/>
              </w:rPr>
            </w:pPr>
            <w:r w:rsidRPr="0003223C">
              <w:rPr>
                <w:sz w:val="20"/>
                <w:szCs w:val="20"/>
              </w:rPr>
              <w:t>21</w:t>
            </w:r>
          </w:p>
        </w:tc>
        <w:tc>
          <w:tcPr>
            <w:tcW w:w="850" w:type="dxa"/>
            <w:tcBorders>
              <w:top w:val="nil"/>
              <w:left w:val="nil"/>
              <w:bottom w:val="single" w:sz="4" w:space="0" w:color="auto"/>
              <w:right w:val="single" w:sz="4" w:space="0" w:color="auto"/>
            </w:tcBorders>
            <w:shd w:val="clear" w:color="auto" w:fill="auto"/>
            <w:vAlign w:val="bottom"/>
            <w:hideMark/>
          </w:tcPr>
          <w:p w14:paraId="37F1ABCB" w14:textId="77777777" w:rsidR="0003223C" w:rsidRPr="0003223C" w:rsidRDefault="0003223C">
            <w:pPr>
              <w:rPr>
                <w:sz w:val="20"/>
                <w:szCs w:val="20"/>
              </w:rPr>
            </w:pPr>
            <w:r w:rsidRPr="0003223C">
              <w:rPr>
                <w:sz w:val="20"/>
                <w:szCs w:val="20"/>
              </w:rPr>
              <w:t>46451</w:t>
            </w:r>
          </w:p>
        </w:tc>
        <w:tc>
          <w:tcPr>
            <w:tcW w:w="425" w:type="dxa"/>
            <w:tcBorders>
              <w:top w:val="nil"/>
              <w:left w:val="nil"/>
              <w:bottom w:val="single" w:sz="4" w:space="0" w:color="auto"/>
              <w:right w:val="single" w:sz="4" w:space="0" w:color="auto"/>
            </w:tcBorders>
            <w:shd w:val="clear" w:color="auto" w:fill="auto"/>
            <w:vAlign w:val="bottom"/>
            <w:hideMark/>
          </w:tcPr>
          <w:p w14:paraId="4D584F28"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4FE18527" w14:textId="77777777" w:rsidR="0003223C" w:rsidRPr="0003223C" w:rsidRDefault="0003223C">
            <w:pPr>
              <w:rPr>
                <w:sz w:val="20"/>
                <w:szCs w:val="20"/>
              </w:rPr>
            </w:pPr>
            <w:r w:rsidRPr="0003223C">
              <w:rPr>
                <w:sz w:val="20"/>
                <w:szCs w:val="20"/>
              </w:rPr>
              <w:t>POHOZ DNA A SVAHŮ Z LOMOVÉHO KAMENE</w:t>
            </w:r>
            <w:r w:rsidRPr="0003223C">
              <w:rPr>
                <w:sz w:val="20"/>
                <w:szCs w:val="20"/>
              </w:rPr>
              <w:br/>
              <w:t>sanace dna výkopové jámy, vč. hutnění, položka bude provedena pouze na přímý příkaz TDI a investora</w:t>
            </w:r>
          </w:p>
        </w:tc>
        <w:tc>
          <w:tcPr>
            <w:tcW w:w="1020" w:type="dxa"/>
            <w:tcBorders>
              <w:top w:val="nil"/>
              <w:left w:val="nil"/>
              <w:bottom w:val="single" w:sz="4" w:space="0" w:color="auto"/>
              <w:right w:val="single" w:sz="4" w:space="0" w:color="auto"/>
            </w:tcBorders>
            <w:shd w:val="clear" w:color="auto" w:fill="auto"/>
            <w:vAlign w:val="bottom"/>
            <w:hideMark/>
          </w:tcPr>
          <w:p w14:paraId="19BDF7EC"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27DCC88A" w14:textId="77777777" w:rsidR="0003223C" w:rsidRPr="0003223C" w:rsidRDefault="0003223C">
            <w:pPr>
              <w:jc w:val="right"/>
              <w:rPr>
                <w:sz w:val="20"/>
                <w:szCs w:val="20"/>
              </w:rPr>
            </w:pPr>
            <w:r w:rsidRPr="0003223C">
              <w:rPr>
                <w:sz w:val="20"/>
                <w:szCs w:val="20"/>
              </w:rPr>
              <w:t xml:space="preserve">   17,901</w:t>
            </w:r>
          </w:p>
        </w:tc>
      </w:tr>
      <w:tr w:rsidR="0003223C" w:rsidRPr="0003223C" w14:paraId="0E607198" w14:textId="77777777" w:rsidTr="0003223C">
        <w:trPr>
          <w:trHeight w:val="510"/>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3C47CA0" w14:textId="77777777" w:rsidR="0003223C" w:rsidRPr="0003223C" w:rsidRDefault="0003223C">
            <w:pPr>
              <w:jc w:val="right"/>
              <w:rPr>
                <w:sz w:val="20"/>
                <w:szCs w:val="20"/>
              </w:rPr>
            </w:pPr>
            <w:r w:rsidRPr="0003223C">
              <w:rPr>
                <w:sz w:val="20"/>
                <w:szCs w:val="20"/>
              </w:rPr>
              <w:t>22</w:t>
            </w:r>
          </w:p>
        </w:tc>
        <w:tc>
          <w:tcPr>
            <w:tcW w:w="850" w:type="dxa"/>
            <w:tcBorders>
              <w:top w:val="nil"/>
              <w:left w:val="nil"/>
              <w:bottom w:val="single" w:sz="4" w:space="0" w:color="auto"/>
              <w:right w:val="single" w:sz="4" w:space="0" w:color="auto"/>
            </w:tcBorders>
            <w:shd w:val="clear" w:color="auto" w:fill="auto"/>
            <w:vAlign w:val="bottom"/>
            <w:hideMark/>
          </w:tcPr>
          <w:p w14:paraId="53EE0EB8" w14:textId="77777777" w:rsidR="0003223C" w:rsidRPr="0003223C" w:rsidRDefault="0003223C">
            <w:pPr>
              <w:rPr>
                <w:sz w:val="20"/>
                <w:szCs w:val="20"/>
              </w:rPr>
            </w:pPr>
            <w:r w:rsidRPr="0003223C">
              <w:rPr>
                <w:sz w:val="20"/>
                <w:szCs w:val="20"/>
              </w:rPr>
              <w:t>56330</w:t>
            </w:r>
          </w:p>
        </w:tc>
        <w:tc>
          <w:tcPr>
            <w:tcW w:w="425" w:type="dxa"/>
            <w:tcBorders>
              <w:top w:val="nil"/>
              <w:left w:val="nil"/>
              <w:bottom w:val="single" w:sz="4" w:space="0" w:color="auto"/>
              <w:right w:val="single" w:sz="4" w:space="0" w:color="auto"/>
            </w:tcBorders>
            <w:shd w:val="clear" w:color="auto" w:fill="auto"/>
            <w:vAlign w:val="bottom"/>
            <w:hideMark/>
          </w:tcPr>
          <w:p w14:paraId="6EB787C6"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11E0BC74" w14:textId="77777777" w:rsidR="0003223C" w:rsidRPr="0003223C" w:rsidRDefault="0003223C">
            <w:pPr>
              <w:rPr>
                <w:sz w:val="20"/>
                <w:szCs w:val="20"/>
              </w:rPr>
            </w:pPr>
            <w:r w:rsidRPr="0003223C">
              <w:rPr>
                <w:sz w:val="20"/>
                <w:szCs w:val="20"/>
              </w:rPr>
              <w:t>VOZOVKOVÉ VRSTVY ZE ŠTĚRKODRTI</w:t>
            </w:r>
            <w:r w:rsidRPr="0003223C">
              <w:rPr>
                <w:sz w:val="20"/>
                <w:szCs w:val="20"/>
              </w:rPr>
              <w:br/>
              <w:t>ŠD typ A 0/63, tl. min 220 mm, vč. zkoušek hutnění</w:t>
            </w:r>
          </w:p>
        </w:tc>
        <w:tc>
          <w:tcPr>
            <w:tcW w:w="1020" w:type="dxa"/>
            <w:tcBorders>
              <w:top w:val="nil"/>
              <w:left w:val="nil"/>
              <w:bottom w:val="single" w:sz="4" w:space="0" w:color="auto"/>
              <w:right w:val="single" w:sz="4" w:space="0" w:color="auto"/>
            </w:tcBorders>
            <w:shd w:val="clear" w:color="auto" w:fill="auto"/>
            <w:vAlign w:val="bottom"/>
            <w:hideMark/>
          </w:tcPr>
          <w:p w14:paraId="75AA7BFD"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28638E8D" w14:textId="77777777" w:rsidR="0003223C" w:rsidRPr="0003223C" w:rsidRDefault="0003223C">
            <w:pPr>
              <w:jc w:val="right"/>
              <w:rPr>
                <w:sz w:val="20"/>
                <w:szCs w:val="20"/>
              </w:rPr>
            </w:pPr>
            <w:r w:rsidRPr="0003223C">
              <w:rPr>
                <w:sz w:val="20"/>
                <w:szCs w:val="20"/>
              </w:rPr>
              <w:t xml:space="preserve">   200,340</w:t>
            </w:r>
          </w:p>
        </w:tc>
      </w:tr>
      <w:tr w:rsidR="0003223C" w:rsidRPr="0003223C" w14:paraId="352EC572" w14:textId="77777777" w:rsidTr="0003223C">
        <w:trPr>
          <w:trHeight w:val="765"/>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4F29ACE" w14:textId="77777777" w:rsidR="0003223C" w:rsidRPr="0003223C" w:rsidRDefault="0003223C">
            <w:pPr>
              <w:jc w:val="right"/>
              <w:rPr>
                <w:sz w:val="20"/>
                <w:szCs w:val="20"/>
              </w:rPr>
            </w:pPr>
            <w:r w:rsidRPr="0003223C">
              <w:rPr>
                <w:sz w:val="20"/>
                <w:szCs w:val="20"/>
              </w:rPr>
              <w:t>23</w:t>
            </w:r>
          </w:p>
        </w:tc>
        <w:tc>
          <w:tcPr>
            <w:tcW w:w="850" w:type="dxa"/>
            <w:tcBorders>
              <w:top w:val="nil"/>
              <w:left w:val="nil"/>
              <w:bottom w:val="single" w:sz="4" w:space="0" w:color="auto"/>
              <w:right w:val="single" w:sz="4" w:space="0" w:color="auto"/>
            </w:tcBorders>
            <w:shd w:val="clear" w:color="auto" w:fill="auto"/>
            <w:vAlign w:val="bottom"/>
            <w:hideMark/>
          </w:tcPr>
          <w:p w14:paraId="0A29885D" w14:textId="77777777" w:rsidR="0003223C" w:rsidRPr="0003223C" w:rsidRDefault="0003223C">
            <w:pPr>
              <w:rPr>
                <w:sz w:val="20"/>
                <w:szCs w:val="20"/>
              </w:rPr>
            </w:pPr>
            <w:r w:rsidRPr="0003223C">
              <w:rPr>
                <w:sz w:val="20"/>
                <w:szCs w:val="20"/>
              </w:rPr>
              <w:t>966168</w:t>
            </w:r>
          </w:p>
        </w:tc>
        <w:tc>
          <w:tcPr>
            <w:tcW w:w="425" w:type="dxa"/>
            <w:tcBorders>
              <w:top w:val="nil"/>
              <w:left w:val="nil"/>
              <w:bottom w:val="single" w:sz="4" w:space="0" w:color="auto"/>
              <w:right w:val="single" w:sz="4" w:space="0" w:color="auto"/>
            </w:tcBorders>
            <w:shd w:val="clear" w:color="auto" w:fill="auto"/>
            <w:vAlign w:val="bottom"/>
            <w:hideMark/>
          </w:tcPr>
          <w:p w14:paraId="7660FBBF" w14:textId="77777777" w:rsidR="0003223C" w:rsidRPr="0003223C" w:rsidRDefault="0003223C">
            <w:pPr>
              <w:rPr>
                <w:sz w:val="20"/>
                <w:szCs w:val="20"/>
              </w:rPr>
            </w:pPr>
            <w:r w:rsidRPr="0003223C">
              <w:rPr>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14:paraId="01A6D5C9" w14:textId="77777777" w:rsidR="0003223C" w:rsidRPr="0003223C" w:rsidRDefault="0003223C">
            <w:pPr>
              <w:rPr>
                <w:sz w:val="20"/>
                <w:szCs w:val="20"/>
              </w:rPr>
            </w:pPr>
            <w:r w:rsidRPr="0003223C">
              <w:rPr>
                <w:sz w:val="20"/>
                <w:szCs w:val="20"/>
              </w:rPr>
              <w:t>BOURÁNÍ KONSTRUKCÍ ZE ŽELEZOBETONU S ODVOZEM DO 20KM</w:t>
            </w:r>
            <w:r w:rsidRPr="0003223C">
              <w:rPr>
                <w:sz w:val="20"/>
                <w:szCs w:val="20"/>
              </w:rPr>
              <w:br/>
              <w:t>vč.uložení na skládku, poplatek za skládku uveden v položce č. 014102.4 - suť z vybouraných betonových konstrukcí</w:t>
            </w:r>
          </w:p>
        </w:tc>
        <w:tc>
          <w:tcPr>
            <w:tcW w:w="1020" w:type="dxa"/>
            <w:tcBorders>
              <w:top w:val="nil"/>
              <w:left w:val="nil"/>
              <w:bottom w:val="single" w:sz="4" w:space="0" w:color="auto"/>
              <w:right w:val="single" w:sz="4" w:space="0" w:color="auto"/>
            </w:tcBorders>
            <w:shd w:val="clear" w:color="auto" w:fill="auto"/>
            <w:vAlign w:val="bottom"/>
            <w:hideMark/>
          </w:tcPr>
          <w:p w14:paraId="78643C2F" w14:textId="77777777" w:rsidR="0003223C" w:rsidRPr="0003223C" w:rsidRDefault="0003223C">
            <w:pPr>
              <w:rPr>
                <w:sz w:val="20"/>
                <w:szCs w:val="20"/>
              </w:rPr>
            </w:pPr>
            <w:r w:rsidRPr="0003223C">
              <w:rPr>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bottom"/>
            <w:hideMark/>
          </w:tcPr>
          <w:p w14:paraId="3865D1CF" w14:textId="77777777" w:rsidR="0003223C" w:rsidRPr="0003223C" w:rsidRDefault="0003223C">
            <w:pPr>
              <w:jc w:val="right"/>
              <w:rPr>
                <w:sz w:val="20"/>
                <w:szCs w:val="20"/>
              </w:rPr>
            </w:pPr>
            <w:r w:rsidRPr="0003223C">
              <w:rPr>
                <w:sz w:val="20"/>
                <w:szCs w:val="20"/>
              </w:rPr>
              <w:t xml:space="preserve">   10,000</w:t>
            </w:r>
          </w:p>
        </w:tc>
      </w:tr>
    </w:tbl>
    <w:p w14:paraId="1DC4A6EE" w14:textId="77777777" w:rsidR="0003223C" w:rsidRDefault="0003223C" w:rsidP="00CB3C09">
      <w:pPr>
        <w:rPr>
          <w:sz w:val="22"/>
          <w:szCs w:val="22"/>
        </w:rPr>
      </w:pPr>
    </w:p>
    <w:p w14:paraId="2DDA235D" w14:textId="06F1A8BD" w:rsidR="00CB3C09" w:rsidRDefault="00CB3C09" w:rsidP="00CB3C09">
      <w:pPr>
        <w:rPr>
          <w:sz w:val="22"/>
          <w:szCs w:val="22"/>
        </w:rPr>
      </w:pPr>
    </w:p>
    <w:p w14:paraId="5EE08A0D" w14:textId="671CF275" w:rsidR="00CB3C09" w:rsidRDefault="00CB3C09" w:rsidP="00CB3C09">
      <w:pPr>
        <w:rPr>
          <w:sz w:val="22"/>
          <w:szCs w:val="22"/>
        </w:rPr>
      </w:pPr>
    </w:p>
    <w:p w14:paraId="49B0C7DB" w14:textId="77777777" w:rsidR="00CB3C09" w:rsidRDefault="00CB3C09" w:rsidP="00CB3C09">
      <w:pPr>
        <w:keepNext/>
        <w:widowControl w:val="0"/>
        <w:jc w:val="center"/>
        <w:rPr>
          <w:b/>
          <w:bCs/>
          <w:sz w:val="22"/>
          <w:szCs w:val="22"/>
        </w:rPr>
      </w:pPr>
    </w:p>
    <w:sectPr w:rsidR="00CB3C09" w:rsidSect="006A1BD4">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1B3E" w14:textId="77777777" w:rsidR="00815206" w:rsidRDefault="00815206">
      <w:r>
        <w:separator/>
      </w:r>
    </w:p>
  </w:endnote>
  <w:endnote w:type="continuationSeparator" w:id="0">
    <w:p w14:paraId="015C15E9" w14:textId="77777777" w:rsidR="00815206" w:rsidRDefault="00815206">
      <w:r>
        <w:continuationSeparator/>
      </w:r>
    </w:p>
  </w:endnote>
  <w:endnote w:type="continuationNotice" w:id="1">
    <w:p w14:paraId="458B0F54" w14:textId="77777777" w:rsidR="00815206" w:rsidRDefault="0081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172809"/>
      <w:docPartObj>
        <w:docPartGallery w:val="Page Numbers (Bottom of Page)"/>
        <w:docPartUnique/>
      </w:docPartObj>
    </w:sdtPr>
    <w:sdtEndPr/>
    <w:sdtContent>
      <w:p w14:paraId="070564A4" w14:textId="77777777" w:rsidR="00955735" w:rsidRDefault="00955735">
        <w:pPr>
          <w:pStyle w:val="Zpat"/>
          <w:jc w:val="center"/>
        </w:pPr>
        <w:r w:rsidRPr="000D3E11">
          <w:rPr>
            <w:sz w:val="22"/>
          </w:rPr>
          <w:fldChar w:fldCharType="begin"/>
        </w:r>
        <w:r w:rsidRPr="0075654F">
          <w:rPr>
            <w:sz w:val="22"/>
          </w:rPr>
          <w:instrText>PAGE   \* MERGEFORMAT</w:instrText>
        </w:r>
        <w:r w:rsidRPr="000D3E11">
          <w:rPr>
            <w:sz w:val="22"/>
          </w:rPr>
          <w:fldChar w:fldCharType="separate"/>
        </w:r>
        <w:r w:rsidR="005D65EE">
          <w:rPr>
            <w:noProof/>
            <w:sz w:val="22"/>
          </w:rPr>
          <w:t>16</w:t>
        </w:r>
        <w:r w:rsidRPr="000D3E11">
          <w:rPr>
            <w:sz w:val="22"/>
          </w:rPr>
          <w:fldChar w:fldCharType="end"/>
        </w:r>
      </w:p>
    </w:sdtContent>
  </w:sdt>
  <w:p w14:paraId="74F299B4" w14:textId="77777777" w:rsidR="00955735" w:rsidRDefault="009557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7A78" w14:textId="77777777" w:rsidR="00815206" w:rsidRDefault="00815206">
      <w:r>
        <w:separator/>
      </w:r>
    </w:p>
  </w:footnote>
  <w:footnote w:type="continuationSeparator" w:id="0">
    <w:p w14:paraId="12B024A3" w14:textId="77777777" w:rsidR="00815206" w:rsidRDefault="00815206">
      <w:r>
        <w:continuationSeparator/>
      </w:r>
    </w:p>
  </w:footnote>
  <w:footnote w:type="continuationNotice" w:id="1">
    <w:p w14:paraId="0C640610" w14:textId="77777777" w:rsidR="00815206" w:rsidRDefault="0081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2ED5" w14:textId="117AF606" w:rsidR="00955735" w:rsidRDefault="00EC28F0" w:rsidP="00EC28F0">
    <w:pPr>
      <w:pStyle w:val="Zhlav"/>
      <w:jc w:val="right"/>
      <w:rPr>
        <w:i/>
      </w:rPr>
    </w:pPr>
    <w:r>
      <w:rPr>
        <w:i/>
      </w:rPr>
      <w:t>Výtisk:</w:t>
    </w:r>
  </w:p>
  <w:p w14:paraId="353D0D76" w14:textId="1A7A60BB" w:rsidR="00EC28F0" w:rsidRPr="001A3613" w:rsidRDefault="00EC28F0" w:rsidP="00EC28F0">
    <w:pPr>
      <w:pStyle w:val="Zhlav"/>
      <w:jc w:val="right"/>
      <w:rPr>
        <w:i/>
      </w:rPr>
    </w:pPr>
    <w:r>
      <w:rPr>
        <w:i/>
      </w:rPr>
      <w:t>Číslo smlouvy objednatele: 2021103</w:t>
    </w:r>
  </w:p>
  <w:p w14:paraId="61398F39" w14:textId="77777777" w:rsidR="00955735" w:rsidRDefault="009557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B8D"/>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372491"/>
    <w:multiLevelType w:val="multilevel"/>
    <w:tmpl w:val="A8BA5894"/>
    <w:lvl w:ilvl="0">
      <w:start w:val="1"/>
      <w:numFmt w:val="lowerLetter"/>
      <w:lvlText w:val="(%1)"/>
      <w:lvlJc w:val="left"/>
      <w:pPr>
        <w:tabs>
          <w:tab w:val="num" w:pos="1778"/>
        </w:tabs>
        <w:ind w:left="1778" w:hanging="360"/>
      </w:pPr>
      <w:rPr>
        <w:rFonts w:ascii="Times New Roman" w:eastAsia="Times New Roman" w:hAnsi="Times New Roman" w:cs="Times New Roman"/>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 w15:restartNumberingAfterBreak="0">
    <w:nsid w:val="02F801FD"/>
    <w:multiLevelType w:val="hybridMultilevel"/>
    <w:tmpl w:val="D1D436C8"/>
    <w:lvl w:ilvl="0" w:tplc="04050017">
      <w:start w:val="1"/>
      <w:numFmt w:val="lowerLetter"/>
      <w:lvlText w:val="%1)"/>
      <w:lvlJc w:val="left"/>
      <w:pPr>
        <w:ind w:left="2138" w:hanging="360"/>
      </w:pPr>
    </w:lvl>
    <w:lvl w:ilvl="1" w:tplc="04050017">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 w15:restartNumberingAfterBreak="0">
    <w:nsid w:val="0B8A6F9C"/>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A249D6"/>
    <w:multiLevelType w:val="hybridMultilevel"/>
    <w:tmpl w:val="78224622"/>
    <w:lvl w:ilvl="0" w:tplc="FFFFFFFF">
      <w:start w:val="1"/>
      <w:numFmt w:val="upperLetter"/>
      <w:lvlText w:val="(%1)"/>
      <w:lvlJc w:val="left"/>
      <w:pPr>
        <w:tabs>
          <w:tab w:val="num" w:pos="1440"/>
        </w:tabs>
        <w:ind w:left="1440" w:hanging="1080"/>
      </w:pPr>
      <w:rPr>
        <w:rFonts w:cs="Times New Roman" w:hint="default"/>
      </w:rPr>
    </w:lvl>
    <w:lvl w:ilvl="1" w:tplc="FFFFFFFF">
      <w:start w:val="12"/>
      <w:numFmt w:val="decimal"/>
      <w:lvlText w:val="%2."/>
      <w:lvlJc w:val="left"/>
      <w:pPr>
        <w:tabs>
          <w:tab w:val="num" w:pos="1440"/>
        </w:tabs>
        <w:ind w:left="1440" w:hanging="360"/>
      </w:pPr>
      <w:rPr>
        <w:rFonts w:cs="Times New Roman" w:hint="default"/>
      </w:rPr>
    </w:lvl>
    <w:lvl w:ilvl="2" w:tplc="40BE190E">
      <w:start w:val="1"/>
      <w:numFmt w:val="lowerLetter"/>
      <w:lvlText w:val="(%3)"/>
      <w:lvlJc w:val="left"/>
      <w:pPr>
        <w:tabs>
          <w:tab w:val="num" w:pos="2340"/>
        </w:tabs>
        <w:ind w:left="2340" w:hanging="360"/>
      </w:pPr>
      <w:rPr>
        <w:rFonts w:cs="Times New Roman" w:hint="default"/>
      </w:rPr>
    </w:lvl>
    <w:lvl w:ilvl="3" w:tplc="FFFFFFFF">
      <w:start w:val="1"/>
      <w:numFmt w:val="lowerLetter"/>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015A95"/>
    <w:multiLevelType w:val="hybridMultilevel"/>
    <w:tmpl w:val="63C01CC6"/>
    <w:lvl w:ilvl="0" w:tplc="C61A6B02">
      <w:start w:val="1"/>
      <w:numFmt w:val="lowerLetter"/>
      <w:lvlText w:val="(%1)"/>
      <w:lvlJc w:val="left"/>
      <w:pPr>
        <w:tabs>
          <w:tab w:val="num" w:pos="2138"/>
        </w:tabs>
        <w:ind w:left="2138" w:hanging="720"/>
      </w:pPr>
      <w:rPr>
        <w:rFonts w:hint="default"/>
      </w:rPr>
    </w:lvl>
    <w:lvl w:ilvl="1" w:tplc="BEAC5584">
      <w:start w:val="1"/>
      <w:numFmt w:val="lowerLetter"/>
      <w:lvlText w:val="(%2)"/>
      <w:lvlJc w:val="left"/>
      <w:pPr>
        <w:tabs>
          <w:tab w:val="num" w:pos="2498"/>
        </w:tabs>
        <w:ind w:left="2498" w:hanging="360"/>
      </w:pPr>
      <w:rPr>
        <w:rFonts w:hint="default"/>
      </w:r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8" w15:restartNumberingAfterBreak="0">
    <w:nsid w:val="17BD754D"/>
    <w:multiLevelType w:val="hybridMultilevel"/>
    <w:tmpl w:val="26AABA38"/>
    <w:lvl w:ilvl="0" w:tplc="0E0E98A0">
      <w:start w:val="1"/>
      <w:numFmt w:val="lowerRoman"/>
      <w:lvlText w:val="(%1)"/>
      <w:lvlJc w:val="left"/>
      <w:pPr>
        <w:tabs>
          <w:tab w:val="num" w:pos="3060"/>
        </w:tabs>
        <w:ind w:left="3060" w:hanging="1080"/>
      </w:pPr>
      <w:rPr>
        <w:rFonts w:hint="default"/>
      </w:rPr>
    </w:lvl>
    <w:lvl w:ilvl="1" w:tplc="04050019" w:tentative="1">
      <w:start w:val="1"/>
      <w:numFmt w:val="lowerLetter"/>
      <w:lvlText w:val="%2."/>
      <w:lvlJc w:val="left"/>
      <w:pPr>
        <w:tabs>
          <w:tab w:val="num" w:pos="1440"/>
        </w:tabs>
        <w:ind w:left="1440" w:hanging="360"/>
      </w:pPr>
    </w:lvl>
    <w:lvl w:ilvl="2" w:tplc="C61A6B02">
      <w:start w:val="1"/>
      <w:numFmt w:val="lowerLetter"/>
      <w:lvlText w:val="(%3)"/>
      <w:lvlJc w:val="left"/>
      <w:pPr>
        <w:tabs>
          <w:tab w:val="num" w:pos="3060"/>
        </w:tabs>
        <w:ind w:left="3060" w:hanging="10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03620C"/>
    <w:multiLevelType w:val="hybridMultilevel"/>
    <w:tmpl w:val="68FAC7EC"/>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04CA5"/>
    <w:multiLevelType w:val="hybridMultilevel"/>
    <w:tmpl w:val="24007F5C"/>
    <w:lvl w:ilvl="0" w:tplc="C61A6B0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E4A82"/>
    <w:multiLevelType w:val="hybridMultilevel"/>
    <w:tmpl w:val="AD9E2340"/>
    <w:lvl w:ilvl="0" w:tplc="C5B0AC78">
      <w:start w:val="1"/>
      <w:numFmt w:val="lowerLetter"/>
      <w:lvlText w:val="(%1)"/>
      <w:lvlJc w:val="left"/>
      <w:pPr>
        <w:tabs>
          <w:tab w:val="num" w:pos="2138"/>
        </w:tabs>
        <w:ind w:left="2138" w:hanging="720"/>
      </w:pPr>
      <w:rPr>
        <w:rFonts w:hint="default"/>
        <w:b w:val="0"/>
      </w:rPr>
    </w:lvl>
    <w:lvl w:ilvl="1" w:tplc="C1B61B0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43636C0"/>
    <w:multiLevelType w:val="multilevel"/>
    <w:tmpl w:val="0A944AD4"/>
    <w:lvl w:ilvl="0">
      <w:start w:val="1"/>
      <w:numFmt w:val="lowerLetter"/>
      <w:lvlText w:val="(%1)"/>
      <w:lvlJc w:val="left"/>
      <w:pPr>
        <w:tabs>
          <w:tab w:val="num" w:pos="2153"/>
        </w:tabs>
        <w:ind w:left="2153" w:hanging="735"/>
      </w:pPr>
      <w:rPr>
        <w:rFonts w:ascii="Times New Roman" w:eastAsia="Times New Roman" w:hAnsi="Times New Roman" w:cs="Times New Roman"/>
      </w:rPr>
    </w:lvl>
    <w:lvl w:ilvl="1">
      <w:start w:val="1"/>
      <w:numFmt w:val="lowerRoman"/>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4" w15:restartNumberingAfterBreak="0">
    <w:nsid w:val="44054176"/>
    <w:multiLevelType w:val="hybridMultilevel"/>
    <w:tmpl w:val="AD9E2340"/>
    <w:lvl w:ilvl="0" w:tplc="C5B0AC78">
      <w:start w:val="1"/>
      <w:numFmt w:val="lowerLetter"/>
      <w:lvlText w:val="(%1)"/>
      <w:lvlJc w:val="left"/>
      <w:pPr>
        <w:tabs>
          <w:tab w:val="num" w:pos="2138"/>
        </w:tabs>
        <w:ind w:left="2138" w:hanging="720"/>
      </w:pPr>
      <w:rPr>
        <w:rFonts w:hint="default"/>
        <w:b w:val="0"/>
      </w:rPr>
    </w:lvl>
    <w:lvl w:ilvl="1" w:tplc="C1B61B0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343634"/>
    <w:multiLevelType w:val="multilevel"/>
    <w:tmpl w:val="B61E532C"/>
    <w:lvl w:ilvl="0">
      <w:start w:val="1"/>
      <w:numFmt w:val="decimal"/>
      <w:pStyle w:val="Nadpis1"/>
      <w:lvlText w:val="%1."/>
      <w:lvlJc w:val="left"/>
      <w:pPr>
        <w:tabs>
          <w:tab w:val="num" w:pos="709"/>
        </w:tabs>
        <w:ind w:left="709" w:hanging="709"/>
      </w:pPr>
      <w:rPr>
        <w:rFonts w:ascii="Times New Roman" w:hAnsi="Times New Roman" w:cs="Times New Roman" w:hint="default"/>
        <w:b/>
        <w:i w:val="0"/>
        <w:caps/>
        <w:sz w:val="22"/>
        <w:szCs w:val="22"/>
        <w:u w:val="none"/>
      </w:rPr>
    </w:lvl>
    <w:lvl w:ilvl="1">
      <w:start w:val="1"/>
      <w:numFmt w:val="decimal"/>
      <w:pStyle w:val="Nadpis2"/>
      <w:isLgl/>
      <w:lvlText w:val="%1.%2."/>
      <w:lvlJc w:val="left"/>
      <w:pPr>
        <w:tabs>
          <w:tab w:val="num" w:pos="851"/>
        </w:tabs>
        <w:ind w:left="851" w:hanging="709"/>
      </w:pPr>
      <w:rPr>
        <w:rFonts w:ascii="Times New Roman" w:hAnsi="Times New Roman" w:cs="Times New Roman" w:hint="default"/>
        <w:b w:val="0"/>
        <w:i w:val="0"/>
        <w:sz w:val="22"/>
        <w:szCs w:val="22"/>
      </w:rPr>
    </w:lvl>
    <w:lvl w:ilvl="2">
      <w:start w:val="1"/>
      <w:numFmt w:val="decimal"/>
      <w:pStyle w:val="Nadpis3"/>
      <w:isLgl/>
      <w:lvlText w:val="%1.%2.%3."/>
      <w:lvlJc w:val="left"/>
      <w:pPr>
        <w:tabs>
          <w:tab w:val="num" w:pos="2126"/>
        </w:tabs>
        <w:ind w:left="2126" w:hanging="708"/>
      </w:pPr>
      <w:rPr>
        <w:rFonts w:ascii="Times New Roman" w:hAnsi="Times New Roman" w:cs="Times New Roman"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4DF86B6B"/>
    <w:multiLevelType w:val="hybridMultilevel"/>
    <w:tmpl w:val="20420B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E84934"/>
    <w:multiLevelType w:val="hybridMultilevel"/>
    <w:tmpl w:val="91F630AC"/>
    <w:lvl w:ilvl="0" w:tplc="E8E4264A">
      <w:start w:val="1"/>
      <w:numFmt w:val="lowerLetter"/>
      <w:lvlText w:val="(%1)"/>
      <w:lvlJc w:val="left"/>
      <w:pPr>
        <w:tabs>
          <w:tab w:val="num" w:pos="1324"/>
        </w:tabs>
        <w:ind w:left="1324" w:hanging="360"/>
      </w:pPr>
      <w:rPr>
        <w:rFonts w:hint="default"/>
      </w:rPr>
    </w:lvl>
    <w:lvl w:ilvl="1" w:tplc="0E0E98A0">
      <w:start w:val="1"/>
      <w:numFmt w:val="lowerRoman"/>
      <w:lvlText w:val="(%2)"/>
      <w:lvlJc w:val="left"/>
      <w:pPr>
        <w:tabs>
          <w:tab w:val="num" w:pos="2160"/>
        </w:tabs>
        <w:ind w:left="2160" w:hanging="1080"/>
      </w:pPr>
      <w:rPr>
        <w:rFonts w:hint="default"/>
      </w:rPr>
    </w:lvl>
    <w:lvl w:ilvl="2" w:tplc="69848054">
      <w:start w:val="1"/>
      <w:numFmt w:val="lowerRoman"/>
      <w:lvlText w:val="(%3)"/>
      <w:lvlJc w:val="left"/>
      <w:pPr>
        <w:tabs>
          <w:tab w:val="num" w:pos="2160"/>
        </w:tabs>
        <w:ind w:left="2160" w:hanging="180"/>
      </w:pPr>
      <w:rPr>
        <w:rFonts w:hint="default"/>
      </w:rPr>
    </w:lvl>
    <w:lvl w:ilvl="3" w:tplc="2E26C806">
      <w:start w:val="1"/>
      <w:numFmt w:val="lowerLetter"/>
      <w:lvlText w:val="%4)"/>
      <w:lvlJc w:val="left"/>
      <w:pPr>
        <w:ind w:left="2880" w:hanging="360"/>
      </w:pPr>
      <w:rPr>
        <w:rFonts w:hint="default"/>
        <w:b w:val="0"/>
      </w:rPr>
    </w:lvl>
    <w:lvl w:ilvl="4" w:tplc="C27CA9B2">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BB62CD"/>
    <w:multiLevelType w:val="multilevel"/>
    <w:tmpl w:val="A5E6DABC"/>
    <w:lvl w:ilvl="0">
      <w:start w:val="1"/>
      <w:numFmt w:val="lowerLetter"/>
      <w:lvlText w:val="(%1)"/>
      <w:lvlJc w:val="left"/>
      <w:pPr>
        <w:tabs>
          <w:tab w:val="num" w:pos="2153"/>
        </w:tabs>
        <w:ind w:left="2153" w:hanging="735"/>
      </w:pPr>
      <w:rPr>
        <w:rFonts w:ascii="Times New Roman" w:eastAsia="Times New Roman" w:hAnsi="Times New Roman" w:cs="Times New Roman"/>
      </w:rPr>
    </w:lvl>
    <w:lvl w:ilvl="1">
      <w:start w:val="1"/>
      <w:numFmt w:val="lowerRoman"/>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9" w15:restartNumberingAfterBreak="0">
    <w:nsid w:val="5CF450B3"/>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4B5D6A"/>
    <w:multiLevelType w:val="multilevel"/>
    <w:tmpl w:val="D5E41C3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851"/>
        </w:tabs>
        <w:ind w:left="851" w:hanging="567"/>
      </w:pPr>
      <w:rPr>
        <w:rFonts w:ascii="Times New Roman Bold" w:hAnsi="Times New Roman Bold" w:hint="default"/>
        <w:b/>
        <w:i w:val="0"/>
        <w:sz w:val="22"/>
      </w:rPr>
    </w:lvl>
    <w:lvl w:ilvl="2">
      <w:start w:val="1"/>
      <w:numFmt w:val="lowerLetter"/>
      <w:lvlText w:val="(%3)"/>
      <w:lvlJc w:val="left"/>
      <w:pPr>
        <w:tabs>
          <w:tab w:val="num" w:pos="1135"/>
        </w:tabs>
        <w:ind w:left="1135" w:hanging="425"/>
      </w:pPr>
      <w:rPr>
        <w:rFonts w:hint="default"/>
        <w:b w:val="0"/>
      </w:rPr>
    </w:lvl>
    <w:lvl w:ilvl="3">
      <w:start w:val="1"/>
      <w:numFmt w:val="lowerLetter"/>
      <w:pStyle w:val="Textkomente"/>
      <w:lvlText w:val="(%4)"/>
      <w:lvlJc w:val="left"/>
      <w:pPr>
        <w:tabs>
          <w:tab w:val="num" w:pos="1418"/>
        </w:tabs>
        <w:ind w:left="1418" w:hanging="426"/>
      </w:pPr>
      <w:rPr>
        <w:rFonts w:hint="default"/>
        <w:b w:val="0"/>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27B2812"/>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FA266B"/>
    <w:multiLevelType w:val="hybridMultilevel"/>
    <w:tmpl w:val="11DC6FDE"/>
    <w:lvl w:ilvl="0" w:tplc="40BE190E">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8"/>
  </w:num>
  <w:num w:numId="4">
    <w:abstractNumId w:val="13"/>
  </w:num>
  <w:num w:numId="5">
    <w:abstractNumId w:val="18"/>
  </w:num>
  <w:num w:numId="6">
    <w:abstractNumId w:val="1"/>
  </w:num>
  <w:num w:numId="7">
    <w:abstractNumId w:val="2"/>
  </w:num>
  <w:num w:numId="8">
    <w:abstractNumId w:val="6"/>
  </w:num>
  <w:num w:numId="9">
    <w:abstractNumId w:val="5"/>
  </w:num>
  <w:num w:numId="10">
    <w:abstractNumId w:val="4"/>
  </w:num>
  <w:num w:numId="11">
    <w:abstractNumId w:val="20"/>
  </w:num>
  <w:num w:numId="12">
    <w:abstractNumId w:val="19"/>
  </w:num>
  <w:num w:numId="13">
    <w:abstractNumId w:val="3"/>
  </w:num>
  <w:num w:numId="14">
    <w:abstractNumId w:val="0"/>
  </w:num>
  <w:num w:numId="15">
    <w:abstractNumId w:val="21"/>
  </w:num>
  <w:num w:numId="16">
    <w:abstractNumId w:val="16"/>
  </w:num>
  <w:num w:numId="17">
    <w:abstractNumId w:val="22"/>
  </w:num>
  <w:num w:numId="18">
    <w:abstractNumId w:val="10"/>
  </w:num>
  <w:num w:numId="19">
    <w:abstractNumId w:val="17"/>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2"/>
  </w:num>
  <w:num w:numId="36">
    <w:abstractNumId w:val="1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B6"/>
    <w:rsid w:val="00000A19"/>
    <w:rsid w:val="000010E8"/>
    <w:rsid w:val="00001676"/>
    <w:rsid w:val="00001D8A"/>
    <w:rsid w:val="00003BFB"/>
    <w:rsid w:val="00004590"/>
    <w:rsid w:val="00005ABB"/>
    <w:rsid w:val="00005DC0"/>
    <w:rsid w:val="00006982"/>
    <w:rsid w:val="00006B2E"/>
    <w:rsid w:val="000070C0"/>
    <w:rsid w:val="00010BB1"/>
    <w:rsid w:val="00013EAE"/>
    <w:rsid w:val="00015731"/>
    <w:rsid w:val="00017E34"/>
    <w:rsid w:val="000206CA"/>
    <w:rsid w:val="00020B7B"/>
    <w:rsid w:val="00022BEF"/>
    <w:rsid w:val="00023021"/>
    <w:rsid w:val="000244EF"/>
    <w:rsid w:val="000262B6"/>
    <w:rsid w:val="0003013B"/>
    <w:rsid w:val="0003097B"/>
    <w:rsid w:val="0003223C"/>
    <w:rsid w:val="000334C5"/>
    <w:rsid w:val="00033557"/>
    <w:rsid w:val="00033564"/>
    <w:rsid w:val="00033828"/>
    <w:rsid w:val="00035A2E"/>
    <w:rsid w:val="0003616C"/>
    <w:rsid w:val="00036B86"/>
    <w:rsid w:val="000377F0"/>
    <w:rsid w:val="00040FDC"/>
    <w:rsid w:val="00041AE1"/>
    <w:rsid w:val="00042645"/>
    <w:rsid w:val="00042C58"/>
    <w:rsid w:val="00043544"/>
    <w:rsid w:val="00044459"/>
    <w:rsid w:val="00046ADB"/>
    <w:rsid w:val="00051016"/>
    <w:rsid w:val="000513D1"/>
    <w:rsid w:val="00053898"/>
    <w:rsid w:val="0005392C"/>
    <w:rsid w:val="00054583"/>
    <w:rsid w:val="000547FD"/>
    <w:rsid w:val="0005546C"/>
    <w:rsid w:val="000562FD"/>
    <w:rsid w:val="0006108D"/>
    <w:rsid w:val="00061E80"/>
    <w:rsid w:val="000620A5"/>
    <w:rsid w:val="0006419A"/>
    <w:rsid w:val="00064379"/>
    <w:rsid w:val="00064617"/>
    <w:rsid w:val="00067753"/>
    <w:rsid w:val="000714D6"/>
    <w:rsid w:val="000717C3"/>
    <w:rsid w:val="00072357"/>
    <w:rsid w:val="00076E13"/>
    <w:rsid w:val="000773A4"/>
    <w:rsid w:val="00077D72"/>
    <w:rsid w:val="00084819"/>
    <w:rsid w:val="00084ECA"/>
    <w:rsid w:val="00085008"/>
    <w:rsid w:val="00087FE6"/>
    <w:rsid w:val="00094214"/>
    <w:rsid w:val="000A12A7"/>
    <w:rsid w:val="000A2241"/>
    <w:rsid w:val="000A2AA8"/>
    <w:rsid w:val="000A63E4"/>
    <w:rsid w:val="000A70D1"/>
    <w:rsid w:val="000B1D56"/>
    <w:rsid w:val="000B28C0"/>
    <w:rsid w:val="000B3BA1"/>
    <w:rsid w:val="000B41C0"/>
    <w:rsid w:val="000B4E39"/>
    <w:rsid w:val="000B5120"/>
    <w:rsid w:val="000C0322"/>
    <w:rsid w:val="000C3038"/>
    <w:rsid w:val="000C31BC"/>
    <w:rsid w:val="000C36AC"/>
    <w:rsid w:val="000C3D6E"/>
    <w:rsid w:val="000C41EE"/>
    <w:rsid w:val="000C5167"/>
    <w:rsid w:val="000C6541"/>
    <w:rsid w:val="000C6613"/>
    <w:rsid w:val="000D009D"/>
    <w:rsid w:val="000D13C9"/>
    <w:rsid w:val="000D23EA"/>
    <w:rsid w:val="000D32F8"/>
    <w:rsid w:val="000D3901"/>
    <w:rsid w:val="000D3B80"/>
    <w:rsid w:val="000D3E11"/>
    <w:rsid w:val="000D60E6"/>
    <w:rsid w:val="000D6472"/>
    <w:rsid w:val="000D770D"/>
    <w:rsid w:val="000E2791"/>
    <w:rsid w:val="000E2B1F"/>
    <w:rsid w:val="000E4D3F"/>
    <w:rsid w:val="000E6359"/>
    <w:rsid w:val="000E6751"/>
    <w:rsid w:val="000F0A73"/>
    <w:rsid w:val="000F1C9F"/>
    <w:rsid w:val="000F2CB5"/>
    <w:rsid w:val="000F37AB"/>
    <w:rsid w:val="00102495"/>
    <w:rsid w:val="00103CA8"/>
    <w:rsid w:val="0010507E"/>
    <w:rsid w:val="00110094"/>
    <w:rsid w:val="0011010D"/>
    <w:rsid w:val="001104B9"/>
    <w:rsid w:val="001151AF"/>
    <w:rsid w:val="001169B1"/>
    <w:rsid w:val="00116EF1"/>
    <w:rsid w:val="001212BF"/>
    <w:rsid w:val="00122F14"/>
    <w:rsid w:val="001235A1"/>
    <w:rsid w:val="00124906"/>
    <w:rsid w:val="00126A7C"/>
    <w:rsid w:val="00130BF1"/>
    <w:rsid w:val="00131212"/>
    <w:rsid w:val="0013369D"/>
    <w:rsid w:val="00133D15"/>
    <w:rsid w:val="00135F86"/>
    <w:rsid w:val="00136B6F"/>
    <w:rsid w:val="0013769A"/>
    <w:rsid w:val="00137C23"/>
    <w:rsid w:val="00137E53"/>
    <w:rsid w:val="001406D7"/>
    <w:rsid w:val="00141487"/>
    <w:rsid w:val="00141C5F"/>
    <w:rsid w:val="0014292E"/>
    <w:rsid w:val="00142EBA"/>
    <w:rsid w:val="00144A77"/>
    <w:rsid w:val="00145D5D"/>
    <w:rsid w:val="00146ADC"/>
    <w:rsid w:val="00153622"/>
    <w:rsid w:val="00154D9E"/>
    <w:rsid w:val="00155E98"/>
    <w:rsid w:val="0016230B"/>
    <w:rsid w:val="00162F07"/>
    <w:rsid w:val="0016388A"/>
    <w:rsid w:val="001647DA"/>
    <w:rsid w:val="001667D9"/>
    <w:rsid w:val="001678FC"/>
    <w:rsid w:val="00170274"/>
    <w:rsid w:val="00170D5F"/>
    <w:rsid w:val="00173B5F"/>
    <w:rsid w:val="0017540F"/>
    <w:rsid w:val="001853F9"/>
    <w:rsid w:val="001863D0"/>
    <w:rsid w:val="0018663C"/>
    <w:rsid w:val="0018772B"/>
    <w:rsid w:val="00191BA3"/>
    <w:rsid w:val="00192D07"/>
    <w:rsid w:val="001945D3"/>
    <w:rsid w:val="00197577"/>
    <w:rsid w:val="001A0082"/>
    <w:rsid w:val="001A0334"/>
    <w:rsid w:val="001A0E4F"/>
    <w:rsid w:val="001A25A0"/>
    <w:rsid w:val="001A299C"/>
    <w:rsid w:val="001A3613"/>
    <w:rsid w:val="001A698D"/>
    <w:rsid w:val="001B16B8"/>
    <w:rsid w:val="001B2672"/>
    <w:rsid w:val="001B45FC"/>
    <w:rsid w:val="001C0687"/>
    <w:rsid w:val="001C3AA8"/>
    <w:rsid w:val="001C52BB"/>
    <w:rsid w:val="001C72E9"/>
    <w:rsid w:val="001D013B"/>
    <w:rsid w:val="001D028A"/>
    <w:rsid w:val="001D0451"/>
    <w:rsid w:val="001D0C2F"/>
    <w:rsid w:val="001D7754"/>
    <w:rsid w:val="001E1864"/>
    <w:rsid w:val="001E1C7D"/>
    <w:rsid w:val="001E7178"/>
    <w:rsid w:val="001F1DEC"/>
    <w:rsid w:val="001F2C73"/>
    <w:rsid w:val="001F3785"/>
    <w:rsid w:val="001F63BD"/>
    <w:rsid w:val="00200199"/>
    <w:rsid w:val="002032FC"/>
    <w:rsid w:val="002044C3"/>
    <w:rsid w:val="0020784F"/>
    <w:rsid w:val="0021170B"/>
    <w:rsid w:val="00215BE5"/>
    <w:rsid w:val="002171DD"/>
    <w:rsid w:val="00230899"/>
    <w:rsid w:val="00232726"/>
    <w:rsid w:val="00232935"/>
    <w:rsid w:val="00233222"/>
    <w:rsid w:val="002361AA"/>
    <w:rsid w:val="00237337"/>
    <w:rsid w:val="002379FF"/>
    <w:rsid w:val="0024194C"/>
    <w:rsid w:val="0024276A"/>
    <w:rsid w:val="00243B29"/>
    <w:rsid w:val="002455FE"/>
    <w:rsid w:val="002471D3"/>
    <w:rsid w:val="0024763A"/>
    <w:rsid w:val="00250568"/>
    <w:rsid w:val="002513D7"/>
    <w:rsid w:val="002515F3"/>
    <w:rsid w:val="00264EA9"/>
    <w:rsid w:val="00265123"/>
    <w:rsid w:val="00266ACA"/>
    <w:rsid w:val="002676B3"/>
    <w:rsid w:val="00270412"/>
    <w:rsid w:val="00270E1E"/>
    <w:rsid w:val="002715E0"/>
    <w:rsid w:val="002716EA"/>
    <w:rsid w:val="00271E94"/>
    <w:rsid w:val="00273B22"/>
    <w:rsid w:val="00277B99"/>
    <w:rsid w:val="00277E64"/>
    <w:rsid w:val="002806CA"/>
    <w:rsid w:val="00281275"/>
    <w:rsid w:val="00284B17"/>
    <w:rsid w:val="002878D5"/>
    <w:rsid w:val="002902F5"/>
    <w:rsid w:val="0029089D"/>
    <w:rsid w:val="002916D8"/>
    <w:rsid w:val="0029203C"/>
    <w:rsid w:val="00294188"/>
    <w:rsid w:val="002A39D0"/>
    <w:rsid w:val="002A3F58"/>
    <w:rsid w:val="002A400B"/>
    <w:rsid w:val="002A589B"/>
    <w:rsid w:val="002A5CAF"/>
    <w:rsid w:val="002A5E28"/>
    <w:rsid w:val="002A6E80"/>
    <w:rsid w:val="002A7BAF"/>
    <w:rsid w:val="002B100E"/>
    <w:rsid w:val="002B32EE"/>
    <w:rsid w:val="002B5F52"/>
    <w:rsid w:val="002B7E42"/>
    <w:rsid w:val="002C02EF"/>
    <w:rsid w:val="002C0377"/>
    <w:rsid w:val="002C1078"/>
    <w:rsid w:val="002C1714"/>
    <w:rsid w:val="002C220D"/>
    <w:rsid w:val="002C2B3C"/>
    <w:rsid w:val="002C4A57"/>
    <w:rsid w:val="002C72A0"/>
    <w:rsid w:val="002C7782"/>
    <w:rsid w:val="002C7A63"/>
    <w:rsid w:val="002D11F7"/>
    <w:rsid w:val="002D2744"/>
    <w:rsid w:val="002D2F1C"/>
    <w:rsid w:val="002D4E62"/>
    <w:rsid w:val="002E0E91"/>
    <w:rsid w:val="002E16F1"/>
    <w:rsid w:val="002E28D5"/>
    <w:rsid w:val="002E4CFD"/>
    <w:rsid w:val="002E6120"/>
    <w:rsid w:val="002E79EA"/>
    <w:rsid w:val="002F0AD0"/>
    <w:rsid w:val="002F3293"/>
    <w:rsid w:val="002F35B2"/>
    <w:rsid w:val="002F38CE"/>
    <w:rsid w:val="002F403D"/>
    <w:rsid w:val="002F62BD"/>
    <w:rsid w:val="002F7C01"/>
    <w:rsid w:val="00301023"/>
    <w:rsid w:val="003012F1"/>
    <w:rsid w:val="00301B69"/>
    <w:rsid w:val="0030552A"/>
    <w:rsid w:val="003069B0"/>
    <w:rsid w:val="00306B73"/>
    <w:rsid w:val="00307394"/>
    <w:rsid w:val="0031100E"/>
    <w:rsid w:val="003140D3"/>
    <w:rsid w:val="00314139"/>
    <w:rsid w:val="003151BC"/>
    <w:rsid w:val="0031652B"/>
    <w:rsid w:val="00317C85"/>
    <w:rsid w:val="00320CD0"/>
    <w:rsid w:val="003219BA"/>
    <w:rsid w:val="003228A0"/>
    <w:rsid w:val="00323D96"/>
    <w:rsid w:val="00327BC3"/>
    <w:rsid w:val="00331806"/>
    <w:rsid w:val="00333864"/>
    <w:rsid w:val="00334788"/>
    <w:rsid w:val="0033679F"/>
    <w:rsid w:val="00336BC5"/>
    <w:rsid w:val="00340271"/>
    <w:rsid w:val="003407C4"/>
    <w:rsid w:val="0034111E"/>
    <w:rsid w:val="00341B6E"/>
    <w:rsid w:val="003423A5"/>
    <w:rsid w:val="003452AF"/>
    <w:rsid w:val="00345A85"/>
    <w:rsid w:val="00350139"/>
    <w:rsid w:val="00351167"/>
    <w:rsid w:val="003515F1"/>
    <w:rsid w:val="00352276"/>
    <w:rsid w:val="0035618C"/>
    <w:rsid w:val="003606CA"/>
    <w:rsid w:val="00362510"/>
    <w:rsid w:val="0036525A"/>
    <w:rsid w:val="00371DD9"/>
    <w:rsid w:val="00374A65"/>
    <w:rsid w:val="003776FD"/>
    <w:rsid w:val="003801CC"/>
    <w:rsid w:val="00381207"/>
    <w:rsid w:val="00382525"/>
    <w:rsid w:val="003850A3"/>
    <w:rsid w:val="003868A8"/>
    <w:rsid w:val="00386960"/>
    <w:rsid w:val="00386B45"/>
    <w:rsid w:val="00386C8A"/>
    <w:rsid w:val="00390B5D"/>
    <w:rsid w:val="0039259A"/>
    <w:rsid w:val="00393837"/>
    <w:rsid w:val="003941CB"/>
    <w:rsid w:val="0039477B"/>
    <w:rsid w:val="00395F05"/>
    <w:rsid w:val="00397A7E"/>
    <w:rsid w:val="003A0C22"/>
    <w:rsid w:val="003A2DC8"/>
    <w:rsid w:val="003A39FB"/>
    <w:rsid w:val="003A4507"/>
    <w:rsid w:val="003A7704"/>
    <w:rsid w:val="003B0C7A"/>
    <w:rsid w:val="003B1294"/>
    <w:rsid w:val="003B52AD"/>
    <w:rsid w:val="003C05B3"/>
    <w:rsid w:val="003C1691"/>
    <w:rsid w:val="003C2013"/>
    <w:rsid w:val="003C2E6D"/>
    <w:rsid w:val="003D5715"/>
    <w:rsid w:val="003D581C"/>
    <w:rsid w:val="003D72B0"/>
    <w:rsid w:val="003E09C7"/>
    <w:rsid w:val="003E1653"/>
    <w:rsid w:val="003E390A"/>
    <w:rsid w:val="003E7531"/>
    <w:rsid w:val="003F0C21"/>
    <w:rsid w:val="003F0F48"/>
    <w:rsid w:val="003F23A6"/>
    <w:rsid w:val="003F2643"/>
    <w:rsid w:val="003F4BED"/>
    <w:rsid w:val="003F4F6A"/>
    <w:rsid w:val="003F663D"/>
    <w:rsid w:val="00400C3A"/>
    <w:rsid w:val="00402D2C"/>
    <w:rsid w:val="00403463"/>
    <w:rsid w:val="00406B7E"/>
    <w:rsid w:val="0041077B"/>
    <w:rsid w:val="0041579A"/>
    <w:rsid w:val="00416809"/>
    <w:rsid w:val="00417044"/>
    <w:rsid w:val="0041747D"/>
    <w:rsid w:val="004224CF"/>
    <w:rsid w:val="00422BC1"/>
    <w:rsid w:val="004233A8"/>
    <w:rsid w:val="004254E4"/>
    <w:rsid w:val="00425F9D"/>
    <w:rsid w:val="004262B1"/>
    <w:rsid w:val="0042634C"/>
    <w:rsid w:val="0043076A"/>
    <w:rsid w:val="004312D4"/>
    <w:rsid w:val="004324A2"/>
    <w:rsid w:val="00432BDB"/>
    <w:rsid w:val="00432E8F"/>
    <w:rsid w:val="004364BA"/>
    <w:rsid w:val="00436B33"/>
    <w:rsid w:val="00437222"/>
    <w:rsid w:val="00440E72"/>
    <w:rsid w:val="0044196F"/>
    <w:rsid w:val="004428A8"/>
    <w:rsid w:val="00444799"/>
    <w:rsid w:val="00447C21"/>
    <w:rsid w:val="004504CA"/>
    <w:rsid w:val="00451C27"/>
    <w:rsid w:val="00452C65"/>
    <w:rsid w:val="004530E4"/>
    <w:rsid w:val="00454469"/>
    <w:rsid w:val="00455E65"/>
    <w:rsid w:val="004566DB"/>
    <w:rsid w:val="00456F7A"/>
    <w:rsid w:val="0045753D"/>
    <w:rsid w:val="0046070A"/>
    <w:rsid w:val="00461248"/>
    <w:rsid w:val="004626AD"/>
    <w:rsid w:val="00463092"/>
    <w:rsid w:val="00465032"/>
    <w:rsid w:val="00465329"/>
    <w:rsid w:val="004670C2"/>
    <w:rsid w:val="004673ED"/>
    <w:rsid w:val="00467944"/>
    <w:rsid w:val="00471B4E"/>
    <w:rsid w:val="00472D77"/>
    <w:rsid w:val="004762EF"/>
    <w:rsid w:val="0048045D"/>
    <w:rsid w:val="004808E0"/>
    <w:rsid w:val="00481E9C"/>
    <w:rsid w:val="004842DD"/>
    <w:rsid w:val="00487184"/>
    <w:rsid w:val="00492D39"/>
    <w:rsid w:val="00494EAA"/>
    <w:rsid w:val="004956B0"/>
    <w:rsid w:val="004A1E82"/>
    <w:rsid w:val="004A619B"/>
    <w:rsid w:val="004B1216"/>
    <w:rsid w:val="004B16C0"/>
    <w:rsid w:val="004B2AB2"/>
    <w:rsid w:val="004B328F"/>
    <w:rsid w:val="004B58E0"/>
    <w:rsid w:val="004B6669"/>
    <w:rsid w:val="004B7921"/>
    <w:rsid w:val="004B7AF4"/>
    <w:rsid w:val="004C00DB"/>
    <w:rsid w:val="004C01DC"/>
    <w:rsid w:val="004C0E3E"/>
    <w:rsid w:val="004C1E9F"/>
    <w:rsid w:val="004C4142"/>
    <w:rsid w:val="004C4457"/>
    <w:rsid w:val="004C56B1"/>
    <w:rsid w:val="004D0ED5"/>
    <w:rsid w:val="004D1F7A"/>
    <w:rsid w:val="004D37FF"/>
    <w:rsid w:val="004D4F9A"/>
    <w:rsid w:val="004D5AA8"/>
    <w:rsid w:val="004D7CA0"/>
    <w:rsid w:val="004E00EB"/>
    <w:rsid w:val="004E12BB"/>
    <w:rsid w:val="004E14E2"/>
    <w:rsid w:val="004E5BCD"/>
    <w:rsid w:val="004E614C"/>
    <w:rsid w:val="004F0650"/>
    <w:rsid w:val="004F1574"/>
    <w:rsid w:val="004F1623"/>
    <w:rsid w:val="004F24B0"/>
    <w:rsid w:val="004F355B"/>
    <w:rsid w:val="004F6764"/>
    <w:rsid w:val="004F7936"/>
    <w:rsid w:val="00502A34"/>
    <w:rsid w:val="005039CA"/>
    <w:rsid w:val="00503F53"/>
    <w:rsid w:val="00504717"/>
    <w:rsid w:val="00504926"/>
    <w:rsid w:val="005066E5"/>
    <w:rsid w:val="005075D0"/>
    <w:rsid w:val="0051096A"/>
    <w:rsid w:val="00510A23"/>
    <w:rsid w:val="0051303A"/>
    <w:rsid w:val="0051488B"/>
    <w:rsid w:val="00516C85"/>
    <w:rsid w:val="005216D7"/>
    <w:rsid w:val="00523A2B"/>
    <w:rsid w:val="00524993"/>
    <w:rsid w:val="0052637C"/>
    <w:rsid w:val="00531457"/>
    <w:rsid w:val="005315C0"/>
    <w:rsid w:val="005334BA"/>
    <w:rsid w:val="0053529E"/>
    <w:rsid w:val="00536625"/>
    <w:rsid w:val="005371C9"/>
    <w:rsid w:val="00542318"/>
    <w:rsid w:val="005433FE"/>
    <w:rsid w:val="00543879"/>
    <w:rsid w:val="00543BA3"/>
    <w:rsid w:val="00545794"/>
    <w:rsid w:val="00545AD5"/>
    <w:rsid w:val="005474EF"/>
    <w:rsid w:val="0054772C"/>
    <w:rsid w:val="00550C6E"/>
    <w:rsid w:val="00552F69"/>
    <w:rsid w:val="00557586"/>
    <w:rsid w:val="0056255C"/>
    <w:rsid w:val="0056259D"/>
    <w:rsid w:val="0056264A"/>
    <w:rsid w:val="00567F65"/>
    <w:rsid w:val="0057073E"/>
    <w:rsid w:val="00570EA7"/>
    <w:rsid w:val="005731C8"/>
    <w:rsid w:val="0057616A"/>
    <w:rsid w:val="00581BFF"/>
    <w:rsid w:val="00581F2C"/>
    <w:rsid w:val="0058325A"/>
    <w:rsid w:val="00583360"/>
    <w:rsid w:val="005845FD"/>
    <w:rsid w:val="00585FCB"/>
    <w:rsid w:val="00586113"/>
    <w:rsid w:val="005866C5"/>
    <w:rsid w:val="00591791"/>
    <w:rsid w:val="00592AAF"/>
    <w:rsid w:val="00595EF8"/>
    <w:rsid w:val="005A236E"/>
    <w:rsid w:val="005A53C7"/>
    <w:rsid w:val="005B026A"/>
    <w:rsid w:val="005B0D51"/>
    <w:rsid w:val="005B1046"/>
    <w:rsid w:val="005B6F69"/>
    <w:rsid w:val="005C1280"/>
    <w:rsid w:val="005C2AD7"/>
    <w:rsid w:val="005C4E9A"/>
    <w:rsid w:val="005C54C8"/>
    <w:rsid w:val="005D2B85"/>
    <w:rsid w:val="005D2CE0"/>
    <w:rsid w:val="005D4936"/>
    <w:rsid w:val="005D6165"/>
    <w:rsid w:val="005D65EE"/>
    <w:rsid w:val="005D66EC"/>
    <w:rsid w:val="005E2B7E"/>
    <w:rsid w:val="005E3E6F"/>
    <w:rsid w:val="005E41A9"/>
    <w:rsid w:val="005F1127"/>
    <w:rsid w:val="005F5102"/>
    <w:rsid w:val="005F6777"/>
    <w:rsid w:val="0060271F"/>
    <w:rsid w:val="006030EB"/>
    <w:rsid w:val="0060432F"/>
    <w:rsid w:val="006049EF"/>
    <w:rsid w:val="00606657"/>
    <w:rsid w:val="006068AE"/>
    <w:rsid w:val="00606A4E"/>
    <w:rsid w:val="00607B21"/>
    <w:rsid w:val="00611E9C"/>
    <w:rsid w:val="00612220"/>
    <w:rsid w:val="00614FA5"/>
    <w:rsid w:val="00617F02"/>
    <w:rsid w:val="00620076"/>
    <w:rsid w:val="006201D9"/>
    <w:rsid w:val="00620FE0"/>
    <w:rsid w:val="00621CBD"/>
    <w:rsid w:val="00621E2C"/>
    <w:rsid w:val="00622841"/>
    <w:rsid w:val="00625F02"/>
    <w:rsid w:val="00626530"/>
    <w:rsid w:val="006271B4"/>
    <w:rsid w:val="00631601"/>
    <w:rsid w:val="00633EA0"/>
    <w:rsid w:val="0063404A"/>
    <w:rsid w:val="006343D1"/>
    <w:rsid w:val="00634865"/>
    <w:rsid w:val="006368DC"/>
    <w:rsid w:val="006376C6"/>
    <w:rsid w:val="00637E60"/>
    <w:rsid w:val="00637F37"/>
    <w:rsid w:val="00637F75"/>
    <w:rsid w:val="006418C8"/>
    <w:rsid w:val="006419F6"/>
    <w:rsid w:val="006426EF"/>
    <w:rsid w:val="0064400E"/>
    <w:rsid w:val="0064471B"/>
    <w:rsid w:val="006454E0"/>
    <w:rsid w:val="00647CB7"/>
    <w:rsid w:val="00650EEE"/>
    <w:rsid w:val="00657085"/>
    <w:rsid w:val="0066051E"/>
    <w:rsid w:val="0066247B"/>
    <w:rsid w:val="00664CDD"/>
    <w:rsid w:val="00670809"/>
    <w:rsid w:val="0067081A"/>
    <w:rsid w:val="00677A7E"/>
    <w:rsid w:val="00677F5E"/>
    <w:rsid w:val="00681F72"/>
    <w:rsid w:val="006830FF"/>
    <w:rsid w:val="00684178"/>
    <w:rsid w:val="0068566D"/>
    <w:rsid w:val="0068599C"/>
    <w:rsid w:val="00686D11"/>
    <w:rsid w:val="00690DCE"/>
    <w:rsid w:val="00691F01"/>
    <w:rsid w:val="00693075"/>
    <w:rsid w:val="006939E4"/>
    <w:rsid w:val="00694AC0"/>
    <w:rsid w:val="00697691"/>
    <w:rsid w:val="006A03B5"/>
    <w:rsid w:val="006A0C72"/>
    <w:rsid w:val="006A1A81"/>
    <w:rsid w:val="006A1BD4"/>
    <w:rsid w:val="006A342B"/>
    <w:rsid w:val="006A34CF"/>
    <w:rsid w:val="006A6AFC"/>
    <w:rsid w:val="006B0BAF"/>
    <w:rsid w:val="006B367A"/>
    <w:rsid w:val="006B544A"/>
    <w:rsid w:val="006B7080"/>
    <w:rsid w:val="006C0A26"/>
    <w:rsid w:val="006C1AFE"/>
    <w:rsid w:val="006C1C48"/>
    <w:rsid w:val="006C461D"/>
    <w:rsid w:val="006C6C77"/>
    <w:rsid w:val="006D07CA"/>
    <w:rsid w:val="006D119E"/>
    <w:rsid w:val="006D181C"/>
    <w:rsid w:val="006D3ADE"/>
    <w:rsid w:val="006D6B3A"/>
    <w:rsid w:val="006E27C6"/>
    <w:rsid w:val="006E3290"/>
    <w:rsid w:val="006F0C7A"/>
    <w:rsid w:val="006F0FD4"/>
    <w:rsid w:val="006F338C"/>
    <w:rsid w:val="006F3758"/>
    <w:rsid w:val="006F400D"/>
    <w:rsid w:val="006F4E4C"/>
    <w:rsid w:val="00700518"/>
    <w:rsid w:val="0070347B"/>
    <w:rsid w:val="0070539D"/>
    <w:rsid w:val="00705557"/>
    <w:rsid w:val="00710AF1"/>
    <w:rsid w:val="00710C91"/>
    <w:rsid w:val="00710D88"/>
    <w:rsid w:val="00713552"/>
    <w:rsid w:val="007149C9"/>
    <w:rsid w:val="007161AF"/>
    <w:rsid w:val="007205B1"/>
    <w:rsid w:val="0072064E"/>
    <w:rsid w:val="00720AC1"/>
    <w:rsid w:val="00720DFF"/>
    <w:rsid w:val="00724C0B"/>
    <w:rsid w:val="00724E73"/>
    <w:rsid w:val="00731DD6"/>
    <w:rsid w:val="0073258C"/>
    <w:rsid w:val="00735D09"/>
    <w:rsid w:val="007365C7"/>
    <w:rsid w:val="00736A12"/>
    <w:rsid w:val="00737D9E"/>
    <w:rsid w:val="00743035"/>
    <w:rsid w:val="00743616"/>
    <w:rsid w:val="007446FC"/>
    <w:rsid w:val="00745436"/>
    <w:rsid w:val="00745795"/>
    <w:rsid w:val="0075080E"/>
    <w:rsid w:val="00751A55"/>
    <w:rsid w:val="00754B23"/>
    <w:rsid w:val="0075654F"/>
    <w:rsid w:val="007607D2"/>
    <w:rsid w:val="00772406"/>
    <w:rsid w:val="007728F1"/>
    <w:rsid w:val="0077328D"/>
    <w:rsid w:val="0077545B"/>
    <w:rsid w:val="00775C46"/>
    <w:rsid w:val="007761C2"/>
    <w:rsid w:val="00777A3D"/>
    <w:rsid w:val="00781539"/>
    <w:rsid w:val="00781F68"/>
    <w:rsid w:val="00784E55"/>
    <w:rsid w:val="00784FD6"/>
    <w:rsid w:val="007854EC"/>
    <w:rsid w:val="0078716F"/>
    <w:rsid w:val="00787AA9"/>
    <w:rsid w:val="0079124A"/>
    <w:rsid w:val="00791652"/>
    <w:rsid w:val="00796FA3"/>
    <w:rsid w:val="00797A11"/>
    <w:rsid w:val="007A35D0"/>
    <w:rsid w:val="007A52BF"/>
    <w:rsid w:val="007A63F4"/>
    <w:rsid w:val="007B06CC"/>
    <w:rsid w:val="007B0809"/>
    <w:rsid w:val="007B4B46"/>
    <w:rsid w:val="007B4CEC"/>
    <w:rsid w:val="007B7A2E"/>
    <w:rsid w:val="007C02D7"/>
    <w:rsid w:val="007C03EE"/>
    <w:rsid w:val="007C0C44"/>
    <w:rsid w:val="007C1500"/>
    <w:rsid w:val="007C1BE2"/>
    <w:rsid w:val="007C1F2C"/>
    <w:rsid w:val="007C61E1"/>
    <w:rsid w:val="007D1401"/>
    <w:rsid w:val="007D18E3"/>
    <w:rsid w:val="007D37AB"/>
    <w:rsid w:val="007D755D"/>
    <w:rsid w:val="007E0514"/>
    <w:rsid w:val="007E22C5"/>
    <w:rsid w:val="007E602F"/>
    <w:rsid w:val="007F10AE"/>
    <w:rsid w:val="007F52DC"/>
    <w:rsid w:val="007F5DF7"/>
    <w:rsid w:val="007F6F41"/>
    <w:rsid w:val="00801DFE"/>
    <w:rsid w:val="008022B0"/>
    <w:rsid w:val="0080256A"/>
    <w:rsid w:val="00802BF4"/>
    <w:rsid w:val="00804C08"/>
    <w:rsid w:val="008059E3"/>
    <w:rsid w:val="00806D6B"/>
    <w:rsid w:val="00806F68"/>
    <w:rsid w:val="00810FA2"/>
    <w:rsid w:val="008125B9"/>
    <w:rsid w:val="00813A76"/>
    <w:rsid w:val="008141DE"/>
    <w:rsid w:val="00815206"/>
    <w:rsid w:val="008152C7"/>
    <w:rsid w:val="008161B8"/>
    <w:rsid w:val="00816D0F"/>
    <w:rsid w:val="00816D93"/>
    <w:rsid w:val="00817A0C"/>
    <w:rsid w:val="00820ED1"/>
    <w:rsid w:val="0082155F"/>
    <w:rsid w:val="0082218E"/>
    <w:rsid w:val="008221C9"/>
    <w:rsid w:val="008225A0"/>
    <w:rsid w:val="00822AB8"/>
    <w:rsid w:val="0082737F"/>
    <w:rsid w:val="0082773F"/>
    <w:rsid w:val="00831F1B"/>
    <w:rsid w:val="00833308"/>
    <w:rsid w:val="008336E0"/>
    <w:rsid w:val="00834CA3"/>
    <w:rsid w:val="00834F02"/>
    <w:rsid w:val="00835F41"/>
    <w:rsid w:val="00837199"/>
    <w:rsid w:val="00840853"/>
    <w:rsid w:val="00840E97"/>
    <w:rsid w:val="00841BCB"/>
    <w:rsid w:val="00841C98"/>
    <w:rsid w:val="00842664"/>
    <w:rsid w:val="008443D5"/>
    <w:rsid w:val="00850109"/>
    <w:rsid w:val="0085049E"/>
    <w:rsid w:val="00850C90"/>
    <w:rsid w:val="00851E97"/>
    <w:rsid w:val="00854114"/>
    <w:rsid w:val="008623AE"/>
    <w:rsid w:val="00862567"/>
    <w:rsid w:val="00864D16"/>
    <w:rsid w:val="00866DD2"/>
    <w:rsid w:val="008709EF"/>
    <w:rsid w:val="0087119F"/>
    <w:rsid w:val="008713B7"/>
    <w:rsid w:val="008719B9"/>
    <w:rsid w:val="008734E1"/>
    <w:rsid w:val="0087456D"/>
    <w:rsid w:val="008762AB"/>
    <w:rsid w:val="00877927"/>
    <w:rsid w:val="008803AD"/>
    <w:rsid w:val="00881094"/>
    <w:rsid w:val="008811BA"/>
    <w:rsid w:val="00881FAE"/>
    <w:rsid w:val="0088268B"/>
    <w:rsid w:val="00882CBF"/>
    <w:rsid w:val="00883752"/>
    <w:rsid w:val="00883EB2"/>
    <w:rsid w:val="00884280"/>
    <w:rsid w:val="00884CBA"/>
    <w:rsid w:val="00885996"/>
    <w:rsid w:val="0088769F"/>
    <w:rsid w:val="0088783D"/>
    <w:rsid w:val="00887B8E"/>
    <w:rsid w:val="00893D10"/>
    <w:rsid w:val="0089438D"/>
    <w:rsid w:val="00895434"/>
    <w:rsid w:val="00896095"/>
    <w:rsid w:val="00896391"/>
    <w:rsid w:val="008972A8"/>
    <w:rsid w:val="008A1DC3"/>
    <w:rsid w:val="008A2517"/>
    <w:rsid w:val="008A27AA"/>
    <w:rsid w:val="008A3C09"/>
    <w:rsid w:val="008A7306"/>
    <w:rsid w:val="008B0AFA"/>
    <w:rsid w:val="008B5318"/>
    <w:rsid w:val="008C162F"/>
    <w:rsid w:val="008C2C7A"/>
    <w:rsid w:val="008C2D2A"/>
    <w:rsid w:val="008C3962"/>
    <w:rsid w:val="008D2176"/>
    <w:rsid w:val="008D3503"/>
    <w:rsid w:val="008D523E"/>
    <w:rsid w:val="008D5D11"/>
    <w:rsid w:val="008D6B37"/>
    <w:rsid w:val="008D7298"/>
    <w:rsid w:val="008E2D70"/>
    <w:rsid w:val="008E3E0D"/>
    <w:rsid w:val="008E6945"/>
    <w:rsid w:val="008E7C2D"/>
    <w:rsid w:val="008F0250"/>
    <w:rsid w:val="008F2264"/>
    <w:rsid w:val="008F2834"/>
    <w:rsid w:val="008F3126"/>
    <w:rsid w:val="008F52D2"/>
    <w:rsid w:val="008F76C6"/>
    <w:rsid w:val="00902949"/>
    <w:rsid w:val="00903368"/>
    <w:rsid w:val="00905229"/>
    <w:rsid w:val="009076BC"/>
    <w:rsid w:val="00907A0A"/>
    <w:rsid w:val="0091095F"/>
    <w:rsid w:val="00910A1D"/>
    <w:rsid w:val="009127A2"/>
    <w:rsid w:val="00912A55"/>
    <w:rsid w:val="0091411A"/>
    <w:rsid w:val="00914235"/>
    <w:rsid w:val="009153EC"/>
    <w:rsid w:val="00916C16"/>
    <w:rsid w:val="00916D12"/>
    <w:rsid w:val="00923734"/>
    <w:rsid w:val="009246B9"/>
    <w:rsid w:val="00926065"/>
    <w:rsid w:val="00926B1A"/>
    <w:rsid w:val="00927931"/>
    <w:rsid w:val="00931AA2"/>
    <w:rsid w:val="00932832"/>
    <w:rsid w:val="0093320E"/>
    <w:rsid w:val="00934C0F"/>
    <w:rsid w:val="00940B63"/>
    <w:rsid w:val="0094277D"/>
    <w:rsid w:val="009438E3"/>
    <w:rsid w:val="00944875"/>
    <w:rsid w:val="00946337"/>
    <w:rsid w:val="00946818"/>
    <w:rsid w:val="00950141"/>
    <w:rsid w:val="009509E2"/>
    <w:rsid w:val="00950E1C"/>
    <w:rsid w:val="00953053"/>
    <w:rsid w:val="00953931"/>
    <w:rsid w:val="00955735"/>
    <w:rsid w:val="00956264"/>
    <w:rsid w:val="0095676A"/>
    <w:rsid w:val="009569CF"/>
    <w:rsid w:val="00965C97"/>
    <w:rsid w:val="00967B80"/>
    <w:rsid w:val="009703F8"/>
    <w:rsid w:val="009705F1"/>
    <w:rsid w:val="00972C7F"/>
    <w:rsid w:val="00973408"/>
    <w:rsid w:val="00974F5A"/>
    <w:rsid w:val="00975E12"/>
    <w:rsid w:val="00977CED"/>
    <w:rsid w:val="00982BD7"/>
    <w:rsid w:val="00985D7B"/>
    <w:rsid w:val="009911B2"/>
    <w:rsid w:val="00991432"/>
    <w:rsid w:val="00992026"/>
    <w:rsid w:val="00992386"/>
    <w:rsid w:val="00992C13"/>
    <w:rsid w:val="00995B09"/>
    <w:rsid w:val="00996027"/>
    <w:rsid w:val="00997190"/>
    <w:rsid w:val="00997D70"/>
    <w:rsid w:val="009A0A24"/>
    <w:rsid w:val="009A2E11"/>
    <w:rsid w:val="009A7EEC"/>
    <w:rsid w:val="009B2660"/>
    <w:rsid w:val="009B2B5D"/>
    <w:rsid w:val="009C09EC"/>
    <w:rsid w:val="009C6B70"/>
    <w:rsid w:val="009C6C7E"/>
    <w:rsid w:val="009C7E1E"/>
    <w:rsid w:val="009D30FA"/>
    <w:rsid w:val="009D3F8F"/>
    <w:rsid w:val="009D42FA"/>
    <w:rsid w:val="009E1054"/>
    <w:rsid w:val="009E2273"/>
    <w:rsid w:val="009E4B32"/>
    <w:rsid w:val="009E4EA9"/>
    <w:rsid w:val="009E7C57"/>
    <w:rsid w:val="009E7DBF"/>
    <w:rsid w:val="009F175B"/>
    <w:rsid w:val="009F2D33"/>
    <w:rsid w:val="009F35D2"/>
    <w:rsid w:val="009F3DE4"/>
    <w:rsid w:val="009F4C65"/>
    <w:rsid w:val="009F77C1"/>
    <w:rsid w:val="00A01505"/>
    <w:rsid w:val="00A015B5"/>
    <w:rsid w:val="00A03171"/>
    <w:rsid w:val="00A035BD"/>
    <w:rsid w:val="00A04B7D"/>
    <w:rsid w:val="00A05188"/>
    <w:rsid w:val="00A05498"/>
    <w:rsid w:val="00A10B41"/>
    <w:rsid w:val="00A12DDE"/>
    <w:rsid w:val="00A13B4C"/>
    <w:rsid w:val="00A1489B"/>
    <w:rsid w:val="00A20196"/>
    <w:rsid w:val="00A2173D"/>
    <w:rsid w:val="00A228F3"/>
    <w:rsid w:val="00A22BC4"/>
    <w:rsid w:val="00A22D75"/>
    <w:rsid w:val="00A254FE"/>
    <w:rsid w:val="00A25C04"/>
    <w:rsid w:val="00A31297"/>
    <w:rsid w:val="00A33D0B"/>
    <w:rsid w:val="00A33FE8"/>
    <w:rsid w:val="00A35D88"/>
    <w:rsid w:val="00A36372"/>
    <w:rsid w:val="00A408BC"/>
    <w:rsid w:val="00A411CD"/>
    <w:rsid w:val="00A45645"/>
    <w:rsid w:val="00A45F1A"/>
    <w:rsid w:val="00A46E2C"/>
    <w:rsid w:val="00A46FE5"/>
    <w:rsid w:val="00A4719B"/>
    <w:rsid w:val="00A5351E"/>
    <w:rsid w:val="00A54136"/>
    <w:rsid w:val="00A552D4"/>
    <w:rsid w:val="00A60AD8"/>
    <w:rsid w:val="00A67BA3"/>
    <w:rsid w:val="00A73A1C"/>
    <w:rsid w:val="00A7582E"/>
    <w:rsid w:val="00A75E2A"/>
    <w:rsid w:val="00A80A2E"/>
    <w:rsid w:val="00A80B68"/>
    <w:rsid w:val="00A81836"/>
    <w:rsid w:val="00A81A9E"/>
    <w:rsid w:val="00A8230C"/>
    <w:rsid w:val="00A83F5E"/>
    <w:rsid w:val="00A86193"/>
    <w:rsid w:val="00A87774"/>
    <w:rsid w:val="00A879D6"/>
    <w:rsid w:val="00A930C2"/>
    <w:rsid w:val="00A94715"/>
    <w:rsid w:val="00A96B0B"/>
    <w:rsid w:val="00AA6A83"/>
    <w:rsid w:val="00AA776E"/>
    <w:rsid w:val="00AB25B1"/>
    <w:rsid w:val="00AB2FC8"/>
    <w:rsid w:val="00AB4DD5"/>
    <w:rsid w:val="00AB5EC7"/>
    <w:rsid w:val="00AB6329"/>
    <w:rsid w:val="00AB637B"/>
    <w:rsid w:val="00AB72A3"/>
    <w:rsid w:val="00AC0A05"/>
    <w:rsid w:val="00AC0AEB"/>
    <w:rsid w:val="00AC2238"/>
    <w:rsid w:val="00AC310A"/>
    <w:rsid w:val="00AC32C0"/>
    <w:rsid w:val="00AC4D05"/>
    <w:rsid w:val="00AC51F7"/>
    <w:rsid w:val="00AC5C97"/>
    <w:rsid w:val="00AC6949"/>
    <w:rsid w:val="00AC7AF9"/>
    <w:rsid w:val="00AD02E7"/>
    <w:rsid w:val="00AD06A9"/>
    <w:rsid w:val="00AD3F82"/>
    <w:rsid w:val="00AD54B9"/>
    <w:rsid w:val="00AD5F82"/>
    <w:rsid w:val="00AD6782"/>
    <w:rsid w:val="00AD6EC1"/>
    <w:rsid w:val="00AD736C"/>
    <w:rsid w:val="00AE014C"/>
    <w:rsid w:val="00AE1116"/>
    <w:rsid w:val="00AE4349"/>
    <w:rsid w:val="00AE49CB"/>
    <w:rsid w:val="00AE4B81"/>
    <w:rsid w:val="00AE682E"/>
    <w:rsid w:val="00AE7171"/>
    <w:rsid w:val="00AF057C"/>
    <w:rsid w:val="00AF0958"/>
    <w:rsid w:val="00AF644A"/>
    <w:rsid w:val="00AF6B21"/>
    <w:rsid w:val="00B043DF"/>
    <w:rsid w:val="00B04C62"/>
    <w:rsid w:val="00B04DD9"/>
    <w:rsid w:val="00B05426"/>
    <w:rsid w:val="00B113CE"/>
    <w:rsid w:val="00B12EFE"/>
    <w:rsid w:val="00B136DE"/>
    <w:rsid w:val="00B13929"/>
    <w:rsid w:val="00B14232"/>
    <w:rsid w:val="00B14EFD"/>
    <w:rsid w:val="00B17D13"/>
    <w:rsid w:val="00B21341"/>
    <w:rsid w:val="00B22285"/>
    <w:rsid w:val="00B229BC"/>
    <w:rsid w:val="00B24B8A"/>
    <w:rsid w:val="00B2505D"/>
    <w:rsid w:val="00B25371"/>
    <w:rsid w:val="00B25BF9"/>
    <w:rsid w:val="00B30107"/>
    <w:rsid w:val="00B32C3E"/>
    <w:rsid w:val="00B32D7A"/>
    <w:rsid w:val="00B359EE"/>
    <w:rsid w:val="00B362F5"/>
    <w:rsid w:val="00B367B3"/>
    <w:rsid w:val="00B37BB0"/>
    <w:rsid w:val="00B37FBE"/>
    <w:rsid w:val="00B40F10"/>
    <w:rsid w:val="00B41D66"/>
    <w:rsid w:val="00B425B4"/>
    <w:rsid w:val="00B42CF3"/>
    <w:rsid w:val="00B44A76"/>
    <w:rsid w:val="00B45713"/>
    <w:rsid w:val="00B47130"/>
    <w:rsid w:val="00B50688"/>
    <w:rsid w:val="00B520E6"/>
    <w:rsid w:val="00B53372"/>
    <w:rsid w:val="00B545F0"/>
    <w:rsid w:val="00B552B8"/>
    <w:rsid w:val="00B55C77"/>
    <w:rsid w:val="00B55EDD"/>
    <w:rsid w:val="00B610A1"/>
    <w:rsid w:val="00B62A2A"/>
    <w:rsid w:val="00B63372"/>
    <w:rsid w:val="00B63BDF"/>
    <w:rsid w:val="00B65807"/>
    <w:rsid w:val="00B66DD2"/>
    <w:rsid w:val="00B677E1"/>
    <w:rsid w:val="00B7042F"/>
    <w:rsid w:val="00B71EB0"/>
    <w:rsid w:val="00B726A3"/>
    <w:rsid w:val="00B74097"/>
    <w:rsid w:val="00B77C7D"/>
    <w:rsid w:val="00B80D45"/>
    <w:rsid w:val="00B81EE2"/>
    <w:rsid w:val="00B83471"/>
    <w:rsid w:val="00B855C6"/>
    <w:rsid w:val="00B85CB6"/>
    <w:rsid w:val="00B86D55"/>
    <w:rsid w:val="00B87D8B"/>
    <w:rsid w:val="00B921BA"/>
    <w:rsid w:val="00B92DD9"/>
    <w:rsid w:val="00B931CC"/>
    <w:rsid w:val="00B937C6"/>
    <w:rsid w:val="00B93845"/>
    <w:rsid w:val="00B93FF2"/>
    <w:rsid w:val="00BA0A04"/>
    <w:rsid w:val="00BA41F0"/>
    <w:rsid w:val="00BB00A3"/>
    <w:rsid w:val="00BB0177"/>
    <w:rsid w:val="00BB1373"/>
    <w:rsid w:val="00BB4097"/>
    <w:rsid w:val="00BB49BD"/>
    <w:rsid w:val="00BB5039"/>
    <w:rsid w:val="00BB60CB"/>
    <w:rsid w:val="00BB631D"/>
    <w:rsid w:val="00BB6AA7"/>
    <w:rsid w:val="00BB6B90"/>
    <w:rsid w:val="00BC2405"/>
    <w:rsid w:val="00BC26BC"/>
    <w:rsid w:val="00BC39DD"/>
    <w:rsid w:val="00BC3DC3"/>
    <w:rsid w:val="00BC7A12"/>
    <w:rsid w:val="00BD00A3"/>
    <w:rsid w:val="00BD08D8"/>
    <w:rsid w:val="00BD0D6B"/>
    <w:rsid w:val="00BD29D4"/>
    <w:rsid w:val="00BE0A27"/>
    <w:rsid w:val="00BE15D4"/>
    <w:rsid w:val="00BE38F6"/>
    <w:rsid w:val="00BE39A6"/>
    <w:rsid w:val="00BE4ED8"/>
    <w:rsid w:val="00BF2B5B"/>
    <w:rsid w:val="00BF44D6"/>
    <w:rsid w:val="00BF55DE"/>
    <w:rsid w:val="00BF7B4F"/>
    <w:rsid w:val="00C00C71"/>
    <w:rsid w:val="00C036B4"/>
    <w:rsid w:val="00C0443A"/>
    <w:rsid w:val="00C05122"/>
    <w:rsid w:val="00C10C83"/>
    <w:rsid w:val="00C1187A"/>
    <w:rsid w:val="00C1299A"/>
    <w:rsid w:val="00C20A2B"/>
    <w:rsid w:val="00C20EB0"/>
    <w:rsid w:val="00C21E06"/>
    <w:rsid w:val="00C23D4B"/>
    <w:rsid w:val="00C242FD"/>
    <w:rsid w:val="00C265F5"/>
    <w:rsid w:val="00C26F71"/>
    <w:rsid w:val="00C27EAE"/>
    <w:rsid w:val="00C31D43"/>
    <w:rsid w:val="00C331A8"/>
    <w:rsid w:val="00C407A8"/>
    <w:rsid w:val="00C43F59"/>
    <w:rsid w:val="00C467C6"/>
    <w:rsid w:val="00C4708E"/>
    <w:rsid w:val="00C510C9"/>
    <w:rsid w:val="00C5225A"/>
    <w:rsid w:val="00C566B3"/>
    <w:rsid w:val="00C5754E"/>
    <w:rsid w:val="00C602A9"/>
    <w:rsid w:val="00C62CB0"/>
    <w:rsid w:val="00C64C97"/>
    <w:rsid w:val="00C653D2"/>
    <w:rsid w:val="00C661AB"/>
    <w:rsid w:val="00C70562"/>
    <w:rsid w:val="00C71F69"/>
    <w:rsid w:val="00C73087"/>
    <w:rsid w:val="00C74CAE"/>
    <w:rsid w:val="00C763E9"/>
    <w:rsid w:val="00C76DA0"/>
    <w:rsid w:val="00C774B4"/>
    <w:rsid w:val="00C82718"/>
    <w:rsid w:val="00C84625"/>
    <w:rsid w:val="00C91BDA"/>
    <w:rsid w:val="00C926AA"/>
    <w:rsid w:val="00C93834"/>
    <w:rsid w:val="00CB0DB4"/>
    <w:rsid w:val="00CB1D57"/>
    <w:rsid w:val="00CB3734"/>
    <w:rsid w:val="00CB3C09"/>
    <w:rsid w:val="00CB5A6F"/>
    <w:rsid w:val="00CB674A"/>
    <w:rsid w:val="00CB75EF"/>
    <w:rsid w:val="00CC0F91"/>
    <w:rsid w:val="00CC1477"/>
    <w:rsid w:val="00CC1BE3"/>
    <w:rsid w:val="00CC294E"/>
    <w:rsid w:val="00CC436F"/>
    <w:rsid w:val="00CC49E1"/>
    <w:rsid w:val="00CC51C3"/>
    <w:rsid w:val="00CC6644"/>
    <w:rsid w:val="00CC6B63"/>
    <w:rsid w:val="00CD24D6"/>
    <w:rsid w:val="00CD24E6"/>
    <w:rsid w:val="00CD47AB"/>
    <w:rsid w:val="00CD586A"/>
    <w:rsid w:val="00CD5B43"/>
    <w:rsid w:val="00CD78A7"/>
    <w:rsid w:val="00CE01F6"/>
    <w:rsid w:val="00CE12B6"/>
    <w:rsid w:val="00CE1708"/>
    <w:rsid w:val="00CE403F"/>
    <w:rsid w:val="00CE40D1"/>
    <w:rsid w:val="00CF13AE"/>
    <w:rsid w:val="00CF14E7"/>
    <w:rsid w:val="00CF16A9"/>
    <w:rsid w:val="00CF2275"/>
    <w:rsid w:val="00CF250B"/>
    <w:rsid w:val="00CF2CB6"/>
    <w:rsid w:val="00CF550C"/>
    <w:rsid w:val="00D006AB"/>
    <w:rsid w:val="00D006D0"/>
    <w:rsid w:val="00D00FEB"/>
    <w:rsid w:val="00D02894"/>
    <w:rsid w:val="00D02AF0"/>
    <w:rsid w:val="00D0558B"/>
    <w:rsid w:val="00D11824"/>
    <w:rsid w:val="00D130BA"/>
    <w:rsid w:val="00D17AF9"/>
    <w:rsid w:val="00D2106D"/>
    <w:rsid w:val="00D21294"/>
    <w:rsid w:val="00D21AB5"/>
    <w:rsid w:val="00D223BF"/>
    <w:rsid w:val="00D22D5D"/>
    <w:rsid w:val="00D23837"/>
    <w:rsid w:val="00D23980"/>
    <w:rsid w:val="00D27567"/>
    <w:rsid w:val="00D34444"/>
    <w:rsid w:val="00D36D7E"/>
    <w:rsid w:val="00D40AE2"/>
    <w:rsid w:val="00D410D3"/>
    <w:rsid w:val="00D411CF"/>
    <w:rsid w:val="00D44F20"/>
    <w:rsid w:val="00D50DBB"/>
    <w:rsid w:val="00D544BC"/>
    <w:rsid w:val="00D55090"/>
    <w:rsid w:val="00D5535E"/>
    <w:rsid w:val="00D55C08"/>
    <w:rsid w:val="00D56DC3"/>
    <w:rsid w:val="00D57268"/>
    <w:rsid w:val="00D57749"/>
    <w:rsid w:val="00D57F2A"/>
    <w:rsid w:val="00D57F81"/>
    <w:rsid w:val="00D6408A"/>
    <w:rsid w:val="00D65A89"/>
    <w:rsid w:val="00D663A0"/>
    <w:rsid w:val="00D6771A"/>
    <w:rsid w:val="00D70D0D"/>
    <w:rsid w:val="00D72210"/>
    <w:rsid w:val="00D72DC0"/>
    <w:rsid w:val="00D72FDF"/>
    <w:rsid w:val="00D7364F"/>
    <w:rsid w:val="00D74030"/>
    <w:rsid w:val="00D76F79"/>
    <w:rsid w:val="00D775DE"/>
    <w:rsid w:val="00D80714"/>
    <w:rsid w:val="00D81F31"/>
    <w:rsid w:val="00D840E3"/>
    <w:rsid w:val="00D8486A"/>
    <w:rsid w:val="00D848E4"/>
    <w:rsid w:val="00D84D79"/>
    <w:rsid w:val="00D879D4"/>
    <w:rsid w:val="00D914AC"/>
    <w:rsid w:val="00D9209D"/>
    <w:rsid w:val="00D95DF7"/>
    <w:rsid w:val="00D96F56"/>
    <w:rsid w:val="00D97993"/>
    <w:rsid w:val="00DA268A"/>
    <w:rsid w:val="00DA3384"/>
    <w:rsid w:val="00DA53F4"/>
    <w:rsid w:val="00DA780B"/>
    <w:rsid w:val="00DA7DCD"/>
    <w:rsid w:val="00DB1321"/>
    <w:rsid w:val="00DB29D3"/>
    <w:rsid w:val="00DB3341"/>
    <w:rsid w:val="00DB3C2A"/>
    <w:rsid w:val="00DB4C75"/>
    <w:rsid w:val="00DB6908"/>
    <w:rsid w:val="00DC1628"/>
    <w:rsid w:val="00DC502A"/>
    <w:rsid w:val="00DC5AB1"/>
    <w:rsid w:val="00DC7A5D"/>
    <w:rsid w:val="00DD04BC"/>
    <w:rsid w:val="00DD0A19"/>
    <w:rsid w:val="00DD2827"/>
    <w:rsid w:val="00DD415A"/>
    <w:rsid w:val="00DD45B6"/>
    <w:rsid w:val="00DD5443"/>
    <w:rsid w:val="00DD7877"/>
    <w:rsid w:val="00DE041D"/>
    <w:rsid w:val="00DE27C7"/>
    <w:rsid w:val="00DE63D9"/>
    <w:rsid w:val="00DE6B75"/>
    <w:rsid w:val="00DF21C4"/>
    <w:rsid w:val="00DF29D1"/>
    <w:rsid w:val="00DF638E"/>
    <w:rsid w:val="00DF6B30"/>
    <w:rsid w:val="00E01082"/>
    <w:rsid w:val="00E017F8"/>
    <w:rsid w:val="00E0259E"/>
    <w:rsid w:val="00E05F26"/>
    <w:rsid w:val="00E06214"/>
    <w:rsid w:val="00E1019E"/>
    <w:rsid w:val="00E118F9"/>
    <w:rsid w:val="00E121A9"/>
    <w:rsid w:val="00E139FC"/>
    <w:rsid w:val="00E141AE"/>
    <w:rsid w:val="00E22407"/>
    <w:rsid w:val="00E25C22"/>
    <w:rsid w:val="00E26B38"/>
    <w:rsid w:val="00E27FCF"/>
    <w:rsid w:val="00E30234"/>
    <w:rsid w:val="00E30CEA"/>
    <w:rsid w:val="00E33233"/>
    <w:rsid w:val="00E33ABC"/>
    <w:rsid w:val="00E403CA"/>
    <w:rsid w:val="00E4166C"/>
    <w:rsid w:val="00E426AA"/>
    <w:rsid w:val="00E454A4"/>
    <w:rsid w:val="00E461F4"/>
    <w:rsid w:val="00E46FD0"/>
    <w:rsid w:val="00E50082"/>
    <w:rsid w:val="00E51C2E"/>
    <w:rsid w:val="00E535B3"/>
    <w:rsid w:val="00E546FE"/>
    <w:rsid w:val="00E562D4"/>
    <w:rsid w:val="00E6098F"/>
    <w:rsid w:val="00E61719"/>
    <w:rsid w:val="00E61AD0"/>
    <w:rsid w:val="00E626DD"/>
    <w:rsid w:val="00E72E17"/>
    <w:rsid w:val="00E73E2C"/>
    <w:rsid w:val="00E7548A"/>
    <w:rsid w:val="00E758C8"/>
    <w:rsid w:val="00E75E02"/>
    <w:rsid w:val="00E807C1"/>
    <w:rsid w:val="00E82677"/>
    <w:rsid w:val="00E841F1"/>
    <w:rsid w:val="00E84AF9"/>
    <w:rsid w:val="00E857A4"/>
    <w:rsid w:val="00E86BB3"/>
    <w:rsid w:val="00E91CBC"/>
    <w:rsid w:val="00E936AB"/>
    <w:rsid w:val="00E93943"/>
    <w:rsid w:val="00E94F94"/>
    <w:rsid w:val="00E97D09"/>
    <w:rsid w:val="00EA04B6"/>
    <w:rsid w:val="00EA08BF"/>
    <w:rsid w:val="00EA0B91"/>
    <w:rsid w:val="00EA38D5"/>
    <w:rsid w:val="00EA3A25"/>
    <w:rsid w:val="00EA60BF"/>
    <w:rsid w:val="00EA6164"/>
    <w:rsid w:val="00EB482F"/>
    <w:rsid w:val="00EB5DC7"/>
    <w:rsid w:val="00EB6000"/>
    <w:rsid w:val="00EB6465"/>
    <w:rsid w:val="00EC2380"/>
    <w:rsid w:val="00EC2653"/>
    <w:rsid w:val="00EC28F0"/>
    <w:rsid w:val="00EC433B"/>
    <w:rsid w:val="00EC5BEC"/>
    <w:rsid w:val="00ED04A0"/>
    <w:rsid w:val="00ED3333"/>
    <w:rsid w:val="00ED400E"/>
    <w:rsid w:val="00ED4B0D"/>
    <w:rsid w:val="00ED50B4"/>
    <w:rsid w:val="00EE28BD"/>
    <w:rsid w:val="00EE3B4E"/>
    <w:rsid w:val="00EE50FE"/>
    <w:rsid w:val="00EE62DE"/>
    <w:rsid w:val="00EE7594"/>
    <w:rsid w:val="00EE7753"/>
    <w:rsid w:val="00EF16E4"/>
    <w:rsid w:val="00EF3FF0"/>
    <w:rsid w:val="00EF5779"/>
    <w:rsid w:val="00F00ED6"/>
    <w:rsid w:val="00F03AF3"/>
    <w:rsid w:val="00F047A8"/>
    <w:rsid w:val="00F0580C"/>
    <w:rsid w:val="00F061FD"/>
    <w:rsid w:val="00F0638B"/>
    <w:rsid w:val="00F1008A"/>
    <w:rsid w:val="00F116F5"/>
    <w:rsid w:val="00F13737"/>
    <w:rsid w:val="00F14012"/>
    <w:rsid w:val="00F1411C"/>
    <w:rsid w:val="00F1524F"/>
    <w:rsid w:val="00F17430"/>
    <w:rsid w:val="00F2036C"/>
    <w:rsid w:val="00F21B93"/>
    <w:rsid w:val="00F22264"/>
    <w:rsid w:val="00F254AD"/>
    <w:rsid w:val="00F255B5"/>
    <w:rsid w:val="00F25E49"/>
    <w:rsid w:val="00F26803"/>
    <w:rsid w:val="00F27B04"/>
    <w:rsid w:val="00F30A1B"/>
    <w:rsid w:val="00F3176E"/>
    <w:rsid w:val="00F32223"/>
    <w:rsid w:val="00F35BD1"/>
    <w:rsid w:val="00F371E1"/>
    <w:rsid w:val="00F40B8D"/>
    <w:rsid w:val="00F41B90"/>
    <w:rsid w:val="00F430CF"/>
    <w:rsid w:val="00F436DE"/>
    <w:rsid w:val="00F43D15"/>
    <w:rsid w:val="00F46462"/>
    <w:rsid w:val="00F471DE"/>
    <w:rsid w:val="00F53998"/>
    <w:rsid w:val="00F56D2C"/>
    <w:rsid w:val="00F61AB2"/>
    <w:rsid w:val="00F645D3"/>
    <w:rsid w:val="00F64CF7"/>
    <w:rsid w:val="00F65A73"/>
    <w:rsid w:val="00F65D57"/>
    <w:rsid w:val="00F665D0"/>
    <w:rsid w:val="00F70EB4"/>
    <w:rsid w:val="00F70F1C"/>
    <w:rsid w:val="00F71D80"/>
    <w:rsid w:val="00F75852"/>
    <w:rsid w:val="00F803B5"/>
    <w:rsid w:val="00F8057A"/>
    <w:rsid w:val="00F821F0"/>
    <w:rsid w:val="00F82E65"/>
    <w:rsid w:val="00F831D5"/>
    <w:rsid w:val="00F901B8"/>
    <w:rsid w:val="00F93CE7"/>
    <w:rsid w:val="00F94AC7"/>
    <w:rsid w:val="00FA0B8B"/>
    <w:rsid w:val="00FA220B"/>
    <w:rsid w:val="00FA641D"/>
    <w:rsid w:val="00FA793C"/>
    <w:rsid w:val="00FB0CDB"/>
    <w:rsid w:val="00FB2008"/>
    <w:rsid w:val="00FB2C6D"/>
    <w:rsid w:val="00FB64A8"/>
    <w:rsid w:val="00FB7845"/>
    <w:rsid w:val="00FC1B69"/>
    <w:rsid w:val="00FC2BAF"/>
    <w:rsid w:val="00FC3853"/>
    <w:rsid w:val="00FC4394"/>
    <w:rsid w:val="00FD2D86"/>
    <w:rsid w:val="00FD3E88"/>
    <w:rsid w:val="00FD41A1"/>
    <w:rsid w:val="00FD41D3"/>
    <w:rsid w:val="00FD5C38"/>
    <w:rsid w:val="00FE3576"/>
    <w:rsid w:val="00FE3A25"/>
    <w:rsid w:val="00FE75B9"/>
    <w:rsid w:val="00FE7E96"/>
    <w:rsid w:val="00FF0CD3"/>
    <w:rsid w:val="00FF0EC9"/>
    <w:rsid w:val="00FF2705"/>
    <w:rsid w:val="00FF2A1D"/>
    <w:rsid w:val="00FF2BEC"/>
    <w:rsid w:val="00FF6BC2"/>
    <w:rsid w:val="00FF6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2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ormln"/>
    <w:next w:val="Normln"/>
    <w:uiPriority w:val="99"/>
    <w:qFormat/>
    <w:rsid w:val="006A1BD4"/>
    <w:pPr>
      <w:keepNext/>
      <w:numPr>
        <w:numId w:val="1"/>
      </w:numPr>
      <w:autoSpaceDE w:val="0"/>
      <w:autoSpaceDN w:val="0"/>
      <w:spacing w:before="360" w:after="120"/>
      <w:jc w:val="both"/>
      <w:outlineLvl w:val="0"/>
    </w:pPr>
    <w:rPr>
      <w:b/>
      <w:bCs/>
      <w:caps/>
      <w:kern w:val="28"/>
      <w:sz w:val="22"/>
      <w:szCs w:val="22"/>
      <w:lang w:val="en-GB" w:eastAsia="en-US"/>
    </w:rPr>
  </w:style>
  <w:style w:type="paragraph" w:styleId="Nadpis2">
    <w:name w:val="heading 2"/>
    <w:basedOn w:val="Normln"/>
    <w:next w:val="Normal2"/>
    <w:link w:val="Nadpis2Char"/>
    <w:uiPriority w:val="99"/>
    <w:qFormat/>
    <w:rsid w:val="006A1BD4"/>
    <w:pPr>
      <w:keepNext/>
      <w:numPr>
        <w:ilvl w:val="1"/>
        <w:numId w:val="1"/>
      </w:numPr>
      <w:autoSpaceDE w:val="0"/>
      <w:autoSpaceDN w:val="0"/>
      <w:spacing w:before="240" w:after="120"/>
      <w:jc w:val="both"/>
      <w:outlineLvl w:val="1"/>
    </w:pPr>
    <w:rPr>
      <w:b/>
      <w:bCs/>
      <w:smallCaps/>
      <w:sz w:val="22"/>
      <w:szCs w:val="22"/>
      <w:lang w:val="en-US" w:eastAsia="en-US"/>
    </w:rPr>
  </w:style>
  <w:style w:type="paragraph" w:styleId="Nadpis3">
    <w:name w:val="heading 3"/>
    <w:basedOn w:val="Normln"/>
    <w:next w:val="Normln"/>
    <w:link w:val="Nadpis3Char"/>
    <w:uiPriority w:val="99"/>
    <w:qFormat/>
    <w:rsid w:val="006A1BD4"/>
    <w:pPr>
      <w:keepNext/>
      <w:numPr>
        <w:ilvl w:val="2"/>
        <w:numId w:val="1"/>
      </w:numPr>
      <w:autoSpaceDE w:val="0"/>
      <w:autoSpaceDN w:val="0"/>
      <w:spacing w:before="240" w:after="120"/>
      <w:jc w:val="both"/>
      <w:outlineLvl w:val="2"/>
    </w:pPr>
    <w:rPr>
      <w:b/>
      <w:bCs/>
      <w:sz w:val="22"/>
      <w:szCs w:val="22"/>
      <w:lang w:val="en-GB" w:eastAsia="en-US"/>
    </w:rPr>
  </w:style>
  <w:style w:type="paragraph" w:styleId="Nadpis4">
    <w:name w:val="heading 4"/>
    <w:basedOn w:val="Normln"/>
    <w:next w:val="Normln"/>
    <w:uiPriority w:val="99"/>
    <w:qFormat/>
    <w:rsid w:val="006A1BD4"/>
    <w:pPr>
      <w:keepNext/>
      <w:numPr>
        <w:ilvl w:val="3"/>
        <w:numId w:val="1"/>
      </w:numPr>
      <w:autoSpaceDE w:val="0"/>
      <w:autoSpaceDN w:val="0"/>
      <w:spacing w:before="240" w:after="120"/>
      <w:jc w:val="both"/>
      <w:outlineLvl w:val="3"/>
    </w:pPr>
    <w:rPr>
      <w:b/>
      <w:bCs/>
      <w:i/>
      <w:iCs/>
      <w:sz w:val="22"/>
      <w:szCs w:val="22"/>
      <w:lang w:val="en-GB" w:eastAsia="en-US"/>
    </w:rPr>
  </w:style>
  <w:style w:type="paragraph" w:styleId="Nadpis5">
    <w:name w:val="heading 5"/>
    <w:basedOn w:val="Normln"/>
    <w:next w:val="Normln"/>
    <w:uiPriority w:val="99"/>
    <w:qFormat/>
    <w:rsid w:val="006A1BD4"/>
    <w:pPr>
      <w:numPr>
        <w:ilvl w:val="4"/>
        <w:numId w:val="1"/>
      </w:numPr>
      <w:autoSpaceDE w:val="0"/>
      <w:autoSpaceDN w:val="0"/>
      <w:spacing w:before="240" w:after="60"/>
      <w:jc w:val="both"/>
      <w:outlineLvl w:val="4"/>
    </w:pPr>
    <w:rPr>
      <w:sz w:val="22"/>
      <w:szCs w:val="22"/>
      <w:lang w:val="en-GB" w:eastAsia="en-US"/>
    </w:rPr>
  </w:style>
  <w:style w:type="paragraph" w:styleId="Nadpis6">
    <w:name w:val="heading 6"/>
    <w:basedOn w:val="Normln"/>
    <w:next w:val="Normln"/>
    <w:uiPriority w:val="99"/>
    <w:qFormat/>
    <w:rsid w:val="006A1BD4"/>
    <w:pPr>
      <w:numPr>
        <w:ilvl w:val="5"/>
        <w:numId w:val="1"/>
      </w:numPr>
      <w:autoSpaceDE w:val="0"/>
      <w:autoSpaceDN w:val="0"/>
      <w:spacing w:before="120" w:after="120"/>
      <w:jc w:val="both"/>
      <w:outlineLvl w:val="5"/>
    </w:pPr>
    <w:rPr>
      <w:sz w:val="20"/>
      <w:szCs w:val="20"/>
      <w:lang w:val="en-GB" w:eastAsia="en-US"/>
    </w:rPr>
  </w:style>
  <w:style w:type="paragraph" w:styleId="Nadpis7">
    <w:name w:val="heading 7"/>
    <w:basedOn w:val="Normln"/>
    <w:next w:val="Normln"/>
    <w:uiPriority w:val="99"/>
    <w:qFormat/>
    <w:rsid w:val="006A1BD4"/>
    <w:pPr>
      <w:keepNext/>
      <w:numPr>
        <w:ilvl w:val="6"/>
        <w:numId w:val="1"/>
      </w:numPr>
      <w:autoSpaceDE w:val="0"/>
      <w:autoSpaceDN w:val="0"/>
      <w:spacing w:before="120" w:after="120"/>
      <w:jc w:val="center"/>
      <w:outlineLvl w:val="6"/>
    </w:pPr>
    <w:rPr>
      <w:b/>
      <w:bCs/>
      <w:smallCaps/>
      <w:sz w:val="22"/>
      <w:szCs w:val="22"/>
      <w:lang w:val="en-GB" w:eastAsia="en-US"/>
    </w:rPr>
  </w:style>
  <w:style w:type="paragraph" w:styleId="Nadpis8">
    <w:name w:val="heading 8"/>
    <w:basedOn w:val="Normln"/>
    <w:next w:val="Normln"/>
    <w:uiPriority w:val="99"/>
    <w:qFormat/>
    <w:rsid w:val="006A1BD4"/>
    <w:pPr>
      <w:numPr>
        <w:ilvl w:val="7"/>
        <w:numId w:val="1"/>
      </w:numPr>
      <w:autoSpaceDE w:val="0"/>
      <w:autoSpaceDN w:val="0"/>
      <w:spacing w:before="240" w:after="60"/>
      <w:outlineLvl w:val="7"/>
    </w:pPr>
    <w:rPr>
      <w:rFonts w:ascii="Arial" w:hAnsi="Arial" w:cs="Arial"/>
      <w:i/>
      <w:iCs/>
      <w:sz w:val="20"/>
      <w:szCs w:val="20"/>
      <w:lang w:val="en-GB" w:eastAsia="en-US"/>
    </w:rPr>
  </w:style>
  <w:style w:type="paragraph" w:styleId="Nadpis9">
    <w:name w:val="heading 9"/>
    <w:basedOn w:val="Normln"/>
    <w:next w:val="Normln"/>
    <w:uiPriority w:val="99"/>
    <w:qFormat/>
    <w:rsid w:val="006A1BD4"/>
    <w:pPr>
      <w:numPr>
        <w:ilvl w:val="8"/>
        <w:numId w:val="1"/>
      </w:numPr>
      <w:autoSpaceDE w:val="0"/>
      <w:autoSpaceDN w:val="0"/>
      <w:spacing w:before="240" w:after="60"/>
      <w:outlineLvl w:val="8"/>
    </w:pPr>
    <w:rPr>
      <w:rFonts w:ascii="Arial" w:hAnsi="Arial" w:cs="Arial"/>
      <w:b/>
      <w:bCs/>
      <w:i/>
      <w:iCs/>
      <w:sz w:val="18"/>
      <w:szCs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2">
    <w:name w:val="Normal 2"/>
    <w:basedOn w:val="Normln"/>
    <w:rsid w:val="000262B6"/>
    <w:pPr>
      <w:tabs>
        <w:tab w:val="left" w:pos="709"/>
      </w:tabs>
      <w:autoSpaceDE w:val="0"/>
      <w:autoSpaceDN w:val="0"/>
      <w:spacing w:before="60" w:after="120"/>
      <w:ind w:left="1418"/>
      <w:jc w:val="both"/>
    </w:pPr>
    <w:rPr>
      <w:sz w:val="22"/>
      <w:szCs w:val="22"/>
      <w:lang w:val="en-GB" w:eastAsia="en-US"/>
    </w:rPr>
  </w:style>
  <w:style w:type="paragraph" w:styleId="Zkladntextodsazen">
    <w:name w:val="Body Text Indent"/>
    <w:aliases w:val="i"/>
    <w:basedOn w:val="Normln"/>
    <w:rsid w:val="006A1BD4"/>
    <w:pPr>
      <w:autoSpaceDE w:val="0"/>
      <w:autoSpaceDN w:val="0"/>
      <w:ind w:left="2832" w:hanging="2832"/>
      <w:jc w:val="both"/>
    </w:pPr>
    <w:rPr>
      <w:lang w:eastAsia="en-US"/>
    </w:rPr>
  </w:style>
  <w:style w:type="character" w:styleId="Odkaznakoment">
    <w:name w:val="annotation reference"/>
    <w:semiHidden/>
    <w:rsid w:val="000262B6"/>
    <w:rPr>
      <w:sz w:val="16"/>
      <w:szCs w:val="16"/>
    </w:rPr>
  </w:style>
  <w:style w:type="paragraph" w:styleId="Textkomente">
    <w:name w:val="annotation text"/>
    <w:basedOn w:val="Normln"/>
    <w:link w:val="TextkomenteChar"/>
    <w:semiHidden/>
    <w:rsid w:val="000262B6"/>
    <w:pPr>
      <w:numPr>
        <w:ilvl w:val="3"/>
        <w:numId w:val="11"/>
      </w:numPr>
      <w:autoSpaceDE w:val="0"/>
      <w:autoSpaceDN w:val="0"/>
      <w:spacing w:before="120" w:after="120"/>
    </w:pPr>
    <w:rPr>
      <w:sz w:val="20"/>
      <w:szCs w:val="20"/>
      <w:lang w:val="en-GB" w:eastAsia="en-US"/>
    </w:rPr>
  </w:style>
  <w:style w:type="paragraph" w:styleId="Textbubliny">
    <w:name w:val="Balloon Text"/>
    <w:basedOn w:val="Normln"/>
    <w:semiHidden/>
    <w:rsid w:val="000262B6"/>
    <w:rPr>
      <w:rFonts w:ascii="Tahoma" w:hAnsi="Tahoma" w:cs="Tahoma"/>
      <w:sz w:val="16"/>
      <w:szCs w:val="16"/>
    </w:rPr>
  </w:style>
  <w:style w:type="paragraph" w:styleId="Zkladntext3">
    <w:name w:val="Body Text 3"/>
    <w:basedOn w:val="Normln"/>
    <w:rsid w:val="006A1BD4"/>
    <w:pPr>
      <w:spacing w:after="120"/>
    </w:pPr>
    <w:rPr>
      <w:sz w:val="16"/>
      <w:szCs w:val="16"/>
    </w:rPr>
  </w:style>
  <w:style w:type="paragraph" w:styleId="Nzev">
    <w:name w:val="Title"/>
    <w:basedOn w:val="Normln"/>
    <w:qFormat/>
    <w:rsid w:val="000262B6"/>
    <w:pPr>
      <w:jc w:val="center"/>
    </w:pPr>
    <w:rPr>
      <w:b/>
      <w:sz w:val="32"/>
      <w:szCs w:val="20"/>
    </w:rPr>
  </w:style>
  <w:style w:type="paragraph" w:styleId="Zhlav">
    <w:name w:val="header"/>
    <w:basedOn w:val="Normln"/>
    <w:rsid w:val="000262B6"/>
    <w:pPr>
      <w:tabs>
        <w:tab w:val="center" w:pos="4536"/>
        <w:tab w:val="right" w:pos="9072"/>
      </w:tabs>
    </w:pPr>
    <w:rPr>
      <w:sz w:val="20"/>
      <w:szCs w:val="20"/>
    </w:rPr>
  </w:style>
  <w:style w:type="paragraph" w:styleId="Zpat">
    <w:name w:val="footer"/>
    <w:basedOn w:val="Normln"/>
    <w:link w:val="ZpatChar"/>
    <w:uiPriority w:val="99"/>
    <w:rsid w:val="000262B6"/>
    <w:pPr>
      <w:tabs>
        <w:tab w:val="center" w:pos="4536"/>
        <w:tab w:val="right" w:pos="9072"/>
      </w:tabs>
    </w:pPr>
    <w:rPr>
      <w:szCs w:val="22"/>
    </w:rPr>
  </w:style>
  <w:style w:type="paragraph" w:styleId="Zkladntext">
    <w:name w:val="Body Text"/>
    <w:basedOn w:val="Normln"/>
    <w:rsid w:val="006A1BD4"/>
    <w:pPr>
      <w:spacing w:after="120"/>
    </w:pPr>
  </w:style>
  <w:style w:type="character" w:customStyle="1" w:styleId="InitialStyle">
    <w:name w:val="InitialStyle"/>
    <w:rsid w:val="00153622"/>
    <w:rPr>
      <w:sz w:val="20"/>
      <w:szCs w:val="20"/>
    </w:rPr>
  </w:style>
  <w:style w:type="paragraph" w:customStyle="1" w:styleId="BodySingle">
    <w:name w:val="Body Single"/>
    <w:basedOn w:val="Normln"/>
    <w:rsid w:val="00153622"/>
    <w:pPr>
      <w:autoSpaceDE w:val="0"/>
      <w:autoSpaceDN w:val="0"/>
      <w:jc w:val="both"/>
    </w:pPr>
    <w:rPr>
      <w:rFonts w:ascii="TimesE" w:hAnsi="TimesE"/>
      <w:lang w:val="en-US" w:eastAsia="en-US"/>
    </w:rPr>
  </w:style>
  <w:style w:type="paragraph" w:styleId="Zkladntext2">
    <w:name w:val="Body Text 2"/>
    <w:basedOn w:val="Normln"/>
    <w:rsid w:val="006A1BD4"/>
    <w:pPr>
      <w:numPr>
        <w:ilvl w:val="12"/>
      </w:numPr>
    </w:pPr>
    <w:rPr>
      <w:szCs w:val="20"/>
    </w:rPr>
  </w:style>
  <w:style w:type="character" w:styleId="slostrnky">
    <w:name w:val="page number"/>
    <w:basedOn w:val="Standardnpsmoodstavce"/>
    <w:rsid w:val="006A1BD4"/>
  </w:style>
  <w:style w:type="paragraph" w:styleId="Pokraovnseznamu">
    <w:name w:val="List Continue"/>
    <w:aliases w:val="lc"/>
    <w:basedOn w:val="Normln"/>
    <w:rsid w:val="006A1BD4"/>
    <w:pPr>
      <w:spacing w:after="240"/>
      <w:ind w:left="720"/>
    </w:pPr>
    <w:rPr>
      <w:szCs w:val="20"/>
      <w:lang w:eastAsia="en-US"/>
    </w:rPr>
  </w:style>
  <w:style w:type="paragraph" w:styleId="Zkladntextodsazen2">
    <w:name w:val="Body Text Indent 2"/>
    <w:basedOn w:val="Normln"/>
    <w:rsid w:val="006A1BD4"/>
    <w:pPr>
      <w:tabs>
        <w:tab w:val="left" w:pos="2126"/>
        <w:tab w:val="left" w:pos="7088"/>
        <w:tab w:val="left" w:pos="8222"/>
      </w:tabs>
      <w:ind w:left="737"/>
      <w:jc w:val="both"/>
    </w:pPr>
    <w:rPr>
      <w:szCs w:val="22"/>
    </w:rPr>
  </w:style>
  <w:style w:type="paragraph" w:styleId="Zkladntextodsazen3">
    <w:name w:val="Body Text Indent 3"/>
    <w:basedOn w:val="Normln"/>
    <w:rsid w:val="006A1BD4"/>
    <w:pPr>
      <w:ind w:left="377"/>
      <w:jc w:val="both"/>
    </w:pPr>
    <w:rPr>
      <w:szCs w:val="22"/>
    </w:rPr>
  </w:style>
  <w:style w:type="paragraph" w:styleId="Pedmtkomente">
    <w:name w:val="annotation subject"/>
    <w:basedOn w:val="Textkomente"/>
    <w:next w:val="Textkomente"/>
    <w:link w:val="PedmtkomenteChar"/>
    <w:rsid w:val="00191BA3"/>
    <w:pPr>
      <w:autoSpaceDE/>
      <w:autoSpaceDN/>
      <w:spacing w:before="0" w:after="0"/>
    </w:pPr>
    <w:rPr>
      <w:b/>
      <w:bCs/>
      <w:lang w:val="cs-CZ" w:eastAsia="cs-CZ"/>
    </w:rPr>
  </w:style>
  <w:style w:type="character" w:customStyle="1" w:styleId="TextkomenteChar">
    <w:name w:val="Text komentáře Char"/>
    <w:link w:val="Textkomente"/>
    <w:semiHidden/>
    <w:rsid w:val="00191BA3"/>
    <w:rPr>
      <w:lang w:val="en-GB" w:eastAsia="en-US"/>
    </w:rPr>
  </w:style>
  <w:style w:type="character" w:customStyle="1" w:styleId="PedmtkomenteChar">
    <w:name w:val="Předmět komentáře Char"/>
    <w:link w:val="Pedmtkomente"/>
    <w:rsid w:val="00191BA3"/>
    <w:rPr>
      <w:b/>
      <w:bCs/>
    </w:rPr>
  </w:style>
  <w:style w:type="paragraph" w:styleId="Revize">
    <w:name w:val="Revision"/>
    <w:hidden/>
    <w:uiPriority w:val="99"/>
    <w:semiHidden/>
    <w:rsid w:val="008336E0"/>
    <w:rPr>
      <w:sz w:val="24"/>
      <w:szCs w:val="24"/>
    </w:rPr>
  </w:style>
  <w:style w:type="paragraph" w:customStyle="1" w:styleId="Normal1">
    <w:name w:val="Normal 1"/>
    <w:basedOn w:val="Normln"/>
    <w:next w:val="Normln"/>
    <w:link w:val="Normal1Char"/>
    <w:rsid w:val="00A05188"/>
    <w:pPr>
      <w:tabs>
        <w:tab w:val="left" w:pos="709"/>
      </w:tabs>
      <w:autoSpaceDE w:val="0"/>
      <w:autoSpaceDN w:val="0"/>
      <w:spacing w:before="60" w:after="120"/>
      <w:ind w:left="709"/>
    </w:pPr>
    <w:rPr>
      <w:sz w:val="22"/>
      <w:szCs w:val="22"/>
      <w:lang w:val="en-GB" w:eastAsia="en-US"/>
    </w:rPr>
  </w:style>
  <w:style w:type="paragraph" w:customStyle="1" w:styleId="Clanek11">
    <w:name w:val="Clanek 1.1"/>
    <w:basedOn w:val="Nadpis2"/>
    <w:uiPriority w:val="99"/>
    <w:qFormat/>
    <w:rsid w:val="00F831D5"/>
    <w:pPr>
      <w:keepNext w:val="0"/>
      <w:widowControl w:val="0"/>
      <w:numPr>
        <w:ilvl w:val="0"/>
        <w:numId w:val="0"/>
      </w:numPr>
      <w:tabs>
        <w:tab w:val="num" w:pos="567"/>
      </w:tabs>
      <w:autoSpaceDE/>
      <w:autoSpaceDN/>
      <w:spacing w:before="120"/>
      <w:ind w:left="567" w:hanging="567"/>
    </w:pPr>
    <w:rPr>
      <w:rFonts w:cs="Arial"/>
      <w:b w:val="0"/>
      <w:iCs/>
      <w:smallCaps w:val="0"/>
      <w:szCs w:val="28"/>
      <w:lang w:val="cs-CZ"/>
    </w:rPr>
  </w:style>
  <w:style w:type="paragraph" w:customStyle="1" w:styleId="Claneka">
    <w:name w:val="Clanek (a)"/>
    <w:basedOn w:val="Normln"/>
    <w:uiPriority w:val="99"/>
    <w:qFormat/>
    <w:rsid w:val="00F831D5"/>
    <w:pPr>
      <w:keepNext/>
      <w:widowControl w:val="0"/>
      <w:tabs>
        <w:tab w:val="num" w:pos="992"/>
      </w:tabs>
      <w:spacing w:before="120" w:after="120"/>
      <w:ind w:left="992" w:hanging="425"/>
      <w:jc w:val="both"/>
    </w:pPr>
    <w:rPr>
      <w:sz w:val="22"/>
      <w:lang w:eastAsia="en-US"/>
    </w:rPr>
  </w:style>
  <w:style w:type="paragraph" w:customStyle="1" w:styleId="Claneki">
    <w:name w:val="Clanek (i)"/>
    <w:basedOn w:val="Normln"/>
    <w:uiPriority w:val="99"/>
    <w:qFormat/>
    <w:rsid w:val="00F831D5"/>
    <w:pPr>
      <w:keepNext/>
      <w:tabs>
        <w:tab w:val="num" w:pos="1418"/>
      </w:tabs>
      <w:spacing w:before="120" w:after="120"/>
      <w:ind w:left="1418" w:hanging="426"/>
      <w:jc w:val="both"/>
    </w:pPr>
    <w:rPr>
      <w:color w:val="000000"/>
      <w:sz w:val="22"/>
      <w:lang w:eastAsia="en-US"/>
    </w:rPr>
  </w:style>
  <w:style w:type="paragraph" w:customStyle="1" w:styleId="Normal3">
    <w:name w:val="Normal 3"/>
    <w:basedOn w:val="Normln"/>
    <w:rsid w:val="00657085"/>
    <w:pPr>
      <w:tabs>
        <w:tab w:val="left" w:pos="709"/>
      </w:tabs>
      <w:autoSpaceDE w:val="0"/>
      <w:autoSpaceDN w:val="0"/>
      <w:spacing w:before="60" w:after="120"/>
      <w:ind w:left="2126"/>
      <w:jc w:val="both"/>
    </w:pPr>
    <w:rPr>
      <w:sz w:val="22"/>
      <w:szCs w:val="22"/>
      <w:lang w:val="en-GB" w:eastAsia="en-US"/>
    </w:rPr>
  </w:style>
  <w:style w:type="character" w:customStyle="1" w:styleId="Nadpis2Char">
    <w:name w:val="Nadpis 2 Char"/>
    <w:basedOn w:val="Standardnpsmoodstavce"/>
    <w:link w:val="Nadpis2"/>
    <w:uiPriority w:val="99"/>
    <w:rsid w:val="00542318"/>
    <w:rPr>
      <w:b/>
      <w:bCs/>
      <w:smallCaps/>
      <w:sz w:val="22"/>
      <w:szCs w:val="22"/>
      <w:lang w:val="en-US" w:eastAsia="en-US"/>
    </w:rPr>
  </w:style>
  <w:style w:type="character" w:customStyle="1" w:styleId="Nadpis3Char">
    <w:name w:val="Nadpis 3 Char"/>
    <w:basedOn w:val="Standardnpsmoodstavce"/>
    <w:link w:val="Nadpis3"/>
    <w:uiPriority w:val="99"/>
    <w:rsid w:val="00542318"/>
    <w:rPr>
      <w:b/>
      <w:bCs/>
      <w:sz w:val="22"/>
      <w:szCs w:val="22"/>
      <w:lang w:val="en-GB" w:eastAsia="en-US"/>
    </w:rPr>
  </w:style>
  <w:style w:type="paragraph" w:customStyle="1" w:styleId="Normal4">
    <w:name w:val="Normal 4"/>
    <w:basedOn w:val="Normal3"/>
    <w:rsid w:val="00542318"/>
    <w:pPr>
      <w:ind w:left="2977"/>
    </w:pPr>
  </w:style>
  <w:style w:type="character" w:customStyle="1" w:styleId="Normal1Char">
    <w:name w:val="Normal 1 Char"/>
    <w:link w:val="Normal1"/>
    <w:locked/>
    <w:rsid w:val="00542318"/>
    <w:rPr>
      <w:sz w:val="22"/>
      <w:szCs w:val="22"/>
      <w:lang w:val="en-GB" w:eastAsia="en-US"/>
    </w:rPr>
  </w:style>
  <w:style w:type="character" w:customStyle="1" w:styleId="ZpatChar">
    <w:name w:val="Zápatí Char"/>
    <w:basedOn w:val="Standardnpsmoodstavce"/>
    <w:link w:val="Zpat"/>
    <w:uiPriority w:val="99"/>
    <w:rsid w:val="00281275"/>
    <w:rPr>
      <w:sz w:val="24"/>
      <w:szCs w:val="22"/>
    </w:rPr>
  </w:style>
  <w:style w:type="paragraph" w:customStyle="1" w:styleId="Text11">
    <w:name w:val="Text 1.1"/>
    <w:basedOn w:val="Normln"/>
    <w:qFormat/>
    <w:rsid w:val="0085049E"/>
    <w:pPr>
      <w:keepNext/>
      <w:spacing w:before="120" w:after="120"/>
      <w:ind w:left="561"/>
      <w:jc w:val="both"/>
    </w:pPr>
    <w:rPr>
      <w:sz w:val="22"/>
      <w:szCs w:val="20"/>
      <w:lang w:eastAsia="en-US"/>
    </w:rPr>
  </w:style>
  <w:style w:type="paragraph" w:customStyle="1" w:styleId="HHTitle2">
    <w:name w:val="HH Title 2"/>
    <w:basedOn w:val="Nzev"/>
    <w:semiHidden/>
    <w:rsid w:val="0085049E"/>
    <w:pPr>
      <w:spacing w:before="240" w:after="120"/>
      <w:outlineLvl w:val="0"/>
    </w:pPr>
    <w:rPr>
      <w:rFonts w:ascii="Times New Roman Bold" w:hAnsi="Times New Roman Bold" w:cs="Arial"/>
      <w:bCs/>
      <w:caps/>
      <w:kern w:val="28"/>
      <w:sz w:val="22"/>
      <w:szCs w:val="32"/>
      <w:lang w:eastAsia="en-US"/>
    </w:rPr>
  </w:style>
  <w:style w:type="paragraph" w:customStyle="1" w:styleId="Smluvnistranypreambule">
    <w:name w:val="Smluvni_strany_preambule"/>
    <w:basedOn w:val="Normln"/>
    <w:next w:val="Normln"/>
    <w:semiHidden/>
    <w:rsid w:val="0085049E"/>
    <w:pPr>
      <w:spacing w:before="480" w:after="240"/>
      <w:jc w:val="both"/>
    </w:pPr>
    <w:rPr>
      <w:rFonts w:ascii="Times New Roman Bold" w:hAnsi="Times New Roman Bold"/>
      <w:b/>
      <w:caps/>
      <w:sz w:val="22"/>
      <w:lang w:eastAsia="en-US"/>
    </w:rPr>
  </w:style>
  <w:style w:type="paragraph" w:customStyle="1" w:styleId="Smluvstranya">
    <w:name w:val="Smluv.strany_&quot;a&quot;"/>
    <w:basedOn w:val="Text11"/>
    <w:semiHidden/>
    <w:rsid w:val="0085049E"/>
    <w:pPr>
      <w:spacing w:before="360" w:after="360"/>
      <w:ind w:left="567"/>
      <w:jc w:val="left"/>
    </w:pPr>
  </w:style>
  <w:style w:type="paragraph" w:styleId="Odstavecseseznamem">
    <w:name w:val="List Paragraph"/>
    <w:basedOn w:val="Normln"/>
    <w:uiPriority w:val="34"/>
    <w:qFormat/>
    <w:rsid w:val="0085049E"/>
    <w:pPr>
      <w:spacing w:before="120" w:after="120"/>
      <w:ind w:left="720"/>
      <w:contextualSpacing/>
    </w:pPr>
    <w:rPr>
      <w:sz w:val="22"/>
      <w:szCs w:val="20"/>
      <w:lang w:eastAsia="en-US"/>
    </w:rPr>
  </w:style>
  <w:style w:type="paragraph" w:customStyle="1" w:styleId="Nadpis11">
    <w:name w:val="Nadpis 11"/>
    <w:basedOn w:val="Nadpis1"/>
    <w:next w:val="Clanek11"/>
    <w:semiHidden/>
    <w:unhideWhenUsed/>
    <w:qFormat/>
    <w:rsid w:val="00320CD0"/>
    <w:pPr>
      <w:numPr>
        <w:numId w:val="0"/>
      </w:numPr>
      <w:tabs>
        <w:tab w:val="num" w:pos="1324"/>
      </w:tabs>
      <w:autoSpaceDE/>
      <w:autoSpaceDN/>
      <w:spacing w:before="240" w:after="0"/>
      <w:ind w:left="1324"/>
    </w:pPr>
    <w:rPr>
      <w:rFonts w:cs="Arial"/>
      <w:kern w:val="32"/>
      <w:szCs w:val="32"/>
      <w:lang w:val="cs-CZ"/>
    </w:rPr>
  </w:style>
  <w:style w:type="character" w:styleId="Siln">
    <w:name w:val="Strong"/>
    <w:basedOn w:val="Standardnpsmoodstavce"/>
    <w:uiPriority w:val="22"/>
    <w:qFormat/>
    <w:rsid w:val="004B7AF4"/>
    <w:rPr>
      <w:b/>
      <w:bCs/>
    </w:rPr>
  </w:style>
  <w:style w:type="paragraph" w:customStyle="1" w:styleId="Textodst1sl">
    <w:name w:val="Text odst.1čísl"/>
    <w:basedOn w:val="Normln"/>
    <w:link w:val="Textodst1slChar"/>
    <w:uiPriority w:val="99"/>
    <w:rsid w:val="00F35BD1"/>
    <w:pPr>
      <w:numPr>
        <w:ilvl w:val="1"/>
        <w:numId w:val="35"/>
      </w:numPr>
      <w:tabs>
        <w:tab w:val="left" w:pos="0"/>
        <w:tab w:val="left" w:pos="284"/>
      </w:tabs>
      <w:spacing w:before="80"/>
      <w:jc w:val="both"/>
      <w:outlineLvl w:val="1"/>
    </w:pPr>
    <w:rPr>
      <w:szCs w:val="20"/>
    </w:rPr>
  </w:style>
  <w:style w:type="paragraph" w:customStyle="1" w:styleId="Textodst3psmena">
    <w:name w:val="Text odst. 3 písmena"/>
    <w:basedOn w:val="Textodst1sl"/>
    <w:rsid w:val="00F35BD1"/>
    <w:pPr>
      <w:numPr>
        <w:ilvl w:val="3"/>
      </w:numPr>
      <w:tabs>
        <w:tab w:val="clear" w:pos="1753"/>
        <w:tab w:val="num" w:pos="360"/>
        <w:tab w:val="num" w:pos="2977"/>
      </w:tabs>
      <w:spacing w:before="0"/>
      <w:ind w:left="2977" w:hanging="851"/>
      <w:outlineLvl w:val="3"/>
    </w:pPr>
  </w:style>
  <w:style w:type="paragraph" w:customStyle="1" w:styleId="Textodst2slovan">
    <w:name w:val="Text odst.2 číslovaný"/>
    <w:basedOn w:val="Textodst1sl"/>
    <w:uiPriority w:val="99"/>
    <w:rsid w:val="00F35BD1"/>
    <w:pPr>
      <w:numPr>
        <w:ilvl w:val="2"/>
      </w:numPr>
      <w:tabs>
        <w:tab w:val="clear" w:pos="0"/>
        <w:tab w:val="clear" w:pos="284"/>
        <w:tab w:val="clear" w:pos="992"/>
        <w:tab w:val="num" w:pos="360"/>
        <w:tab w:val="num" w:pos="2126"/>
      </w:tabs>
      <w:spacing w:before="0"/>
      <w:ind w:left="2126"/>
      <w:outlineLvl w:val="2"/>
    </w:pPr>
  </w:style>
  <w:style w:type="character" w:customStyle="1" w:styleId="Textodst1slChar">
    <w:name w:val="Text odst.1čísl Char"/>
    <w:link w:val="Textodst1sl"/>
    <w:uiPriority w:val="99"/>
    <w:rsid w:val="00F35BD1"/>
    <w:rPr>
      <w:sz w:val="24"/>
    </w:rPr>
  </w:style>
  <w:style w:type="character" w:styleId="Hypertextovodkaz">
    <w:name w:val="Hyperlink"/>
    <w:basedOn w:val="Standardnpsmoodstavce"/>
    <w:unhideWhenUsed/>
    <w:rsid w:val="00400C3A"/>
    <w:rPr>
      <w:color w:val="0000FF" w:themeColor="hyperlink"/>
      <w:u w:val="single"/>
    </w:rPr>
  </w:style>
  <w:style w:type="character" w:customStyle="1" w:styleId="Nevyeenzmnka1">
    <w:name w:val="Nevyřešená zmínka1"/>
    <w:basedOn w:val="Standardnpsmoodstavce"/>
    <w:uiPriority w:val="99"/>
    <w:semiHidden/>
    <w:unhideWhenUsed/>
    <w:rsid w:val="0040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5597">
      <w:bodyDiv w:val="1"/>
      <w:marLeft w:val="0"/>
      <w:marRight w:val="0"/>
      <w:marTop w:val="0"/>
      <w:marBottom w:val="0"/>
      <w:divBdr>
        <w:top w:val="none" w:sz="0" w:space="0" w:color="auto"/>
        <w:left w:val="none" w:sz="0" w:space="0" w:color="auto"/>
        <w:bottom w:val="none" w:sz="0" w:space="0" w:color="auto"/>
        <w:right w:val="none" w:sz="0" w:space="0" w:color="auto"/>
      </w:divBdr>
    </w:div>
    <w:div w:id="901133586">
      <w:bodyDiv w:val="1"/>
      <w:marLeft w:val="0"/>
      <w:marRight w:val="0"/>
      <w:marTop w:val="0"/>
      <w:marBottom w:val="0"/>
      <w:divBdr>
        <w:top w:val="none" w:sz="0" w:space="0" w:color="auto"/>
        <w:left w:val="none" w:sz="0" w:space="0" w:color="auto"/>
        <w:bottom w:val="none" w:sz="0" w:space="0" w:color="auto"/>
        <w:right w:val="none" w:sz="0" w:space="0" w:color="auto"/>
      </w:divBdr>
    </w:div>
    <w:div w:id="1195919860">
      <w:bodyDiv w:val="1"/>
      <w:marLeft w:val="0"/>
      <w:marRight w:val="0"/>
      <w:marTop w:val="0"/>
      <w:marBottom w:val="0"/>
      <w:divBdr>
        <w:top w:val="none" w:sz="0" w:space="0" w:color="auto"/>
        <w:left w:val="none" w:sz="0" w:space="0" w:color="auto"/>
        <w:bottom w:val="none" w:sz="0" w:space="0" w:color="auto"/>
        <w:right w:val="none" w:sz="0" w:space="0" w:color="auto"/>
      </w:divBdr>
    </w:div>
    <w:div w:id="1403023066">
      <w:bodyDiv w:val="1"/>
      <w:marLeft w:val="0"/>
      <w:marRight w:val="0"/>
      <w:marTop w:val="0"/>
      <w:marBottom w:val="0"/>
      <w:divBdr>
        <w:top w:val="none" w:sz="0" w:space="0" w:color="auto"/>
        <w:left w:val="none" w:sz="0" w:space="0" w:color="auto"/>
        <w:bottom w:val="none" w:sz="0" w:space="0" w:color="auto"/>
        <w:right w:val="none" w:sz="0" w:space="0" w:color="auto"/>
      </w:divBdr>
    </w:div>
    <w:div w:id="15412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smlouva/16570335?backlink=jw0v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786D-98B9-4178-8D30-B8612AF3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7203</Words>
  <Characters>42504</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2021-07-26T12:13:00Z</dcterms:created>
  <dcterms:modified xsi:type="dcterms:W3CDTF">2021-07-26T12:14:00Z</dcterms:modified>
</cp:coreProperties>
</file>