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6915E" w14:textId="28D11DE1" w:rsidR="00B96530" w:rsidRDefault="00B96530" w:rsidP="00E542CD">
      <w:pPr>
        <w:tabs>
          <w:tab w:val="left" w:pos="210"/>
          <w:tab w:val="center" w:pos="4536"/>
        </w:tabs>
        <w:rPr>
          <w:rFonts w:ascii="Arial" w:hAnsi="Arial" w:cs="Arial"/>
          <w:b/>
          <w:sz w:val="28"/>
          <w:szCs w:val="24"/>
        </w:rPr>
      </w:pPr>
      <w:proofErr w:type="gramStart"/>
      <w:r>
        <w:rPr>
          <w:rFonts w:ascii="Arial" w:hAnsi="Arial" w:cs="Arial"/>
          <w:b/>
          <w:sz w:val="28"/>
          <w:szCs w:val="24"/>
        </w:rPr>
        <w:t>S M L O U V A   O   D Í L O</w:t>
      </w:r>
      <w:proofErr w:type="gramEnd"/>
    </w:p>
    <w:p w14:paraId="7303793E" w14:textId="77777777" w:rsidR="00B96530" w:rsidRDefault="00B96530" w:rsidP="00E542CD">
      <w:pPr>
        <w:rPr>
          <w:rFonts w:ascii="Arial" w:hAnsi="Arial" w:cs="Arial"/>
        </w:rPr>
      </w:pPr>
    </w:p>
    <w:p w14:paraId="674F4545" w14:textId="7974134E" w:rsidR="00B96530" w:rsidRPr="005D02FA" w:rsidRDefault="00B96530" w:rsidP="00E542CD">
      <w:pPr>
        <w:rPr>
          <w:rFonts w:ascii="Arial" w:hAnsi="Arial" w:cs="Arial"/>
          <w:color w:val="000000" w:themeColor="text1"/>
          <w:sz w:val="22"/>
          <w:szCs w:val="22"/>
          <w:highlight w:val="yellow"/>
        </w:rPr>
      </w:pPr>
      <w:r w:rsidRPr="00393381">
        <w:rPr>
          <w:rFonts w:ascii="Arial" w:hAnsi="Arial" w:cs="Arial"/>
          <w:color w:val="000000" w:themeColor="text1"/>
          <w:sz w:val="22"/>
          <w:szCs w:val="22"/>
        </w:rPr>
        <w:t xml:space="preserve">č. objednatele:  </w:t>
      </w:r>
      <w:r w:rsidR="0056514A">
        <w:rPr>
          <w:rFonts w:ascii="Arial" w:hAnsi="Arial" w:cs="Arial"/>
          <w:color w:val="000000" w:themeColor="text1"/>
          <w:sz w:val="22"/>
          <w:szCs w:val="22"/>
        </w:rPr>
        <w:t>03004222921</w:t>
      </w:r>
    </w:p>
    <w:p w14:paraId="033D63B2" w14:textId="77777777" w:rsidR="00B96530" w:rsidRPr="00393381" w:rsidRDefault="00B96530" w:rsidP="00E542CD">
      <w:pPr>
        <w:rPr>
          <w:rFonts w:ascii="Arial" w:hAnsi="Arial" w:cs="Arial"/>
          <w:szCs w:val="22"/>
        </w:rPr>
      </w:pPr>
    </w:p>
    <w:p w14:paraId="65266320" w14:textId="2D05D6C2" w:rsidR="00B96530" w:rsidRPr="00393381" w:rsidRDefault="00B96530" w:rsidP="00E542CD">
      <w:pPr>
        <w:rPr>
          <w:rFonts w:ascii="Arial" w:hAnsi="Arial" w:cs="Arial"/>
          <w:b/>
          <w:sz w:val="22"/>
          <w:szCs w:val="22"/>
        </w:rPr>
      </w:pPr>
      <w:r w:rsidRPr="00393381">
        <w:rPr>
          <w:rFonts w:ascii="Arial" w:hAnsi="Arial" w:cs="Arial"/>
          <w:b/>
          <w:sz w:val="22"/>
          <w:szCs w:val="22"/>
        </w:rPr>
        <w:t>uzavřená podle § 2586 a násl. občanského zákoníku č. 89/2012 Sb. (dále jen „občanský zákoník“)</w:t>
      </w:r>
    </w:p>
    <w:p w14:paraId="0CB5BD10" w14:textId="77777777" w:rsidR="00B96530" w:rsidRPr="00393381" w:rsidRDefault="00B96530" w:rsidP="00B96530">
      <w:pPr>
        <w:jc w:val="both"/>
        <w:rPr>
          <w:rFonts w:ascii="Arial" w:hAnsi="Arial" w:cs="Arial"/>
          <w:szCs w:val="22"/>
        </w:rPr>
      </w:pPr>
    </w:p>
    <w:p w14:paraId="3322D1A6" w14:textId="77777777" w:rsidR="00B96530" w:rsidRPr="00393381" w:rsidRDefault="00B96530" w:rsidP="00B96530">
      <w:pPr>
        <w:numPr>
          <w:ilvl w:val="0"/>
          <w:numId w:val="1"/>
        </w:numPr>
        <w:ind w:left="709" w:hanging="709"/>
        <w:rPr>
          <w:rFonts w:ascii="Arial" w:hAnsi="Arial" w:cs="Arial"/>
          <w:b/>
          <w:sz w:val="22"/>
          <w:szCs w:val="22"/>
          <w:u w:val="single"/>
        </w:rPr>
      </w:pPr>
      <w:r w:rsidRPr="00393381">
        <w:rPr>
          <w:rFonts w:ascii="Arial" w:hAnsi="Arial" w:cs="Arial"/>
          <w:b/>
          <w:sz w:val="22"/>
          <w:szCs w:val="22"/>
          <w:u w:val="single"/>
        </w:rPr>
        <w:t>Smluvní strany</w:t>
      </w:r>
    </w:p>
    <w:p w14:paraId="59D1A80B" w14:textId="77777777" w:rsidR="005D02FA" w:rsidRPr="001B2A2A" w:rsidRDefault="00675F39" w:rsidP="005D02FA">
      <w:pPr>
        <w:tabs>
          <w:tab w:val="left" w:pos="2977"/>
        </w:tabs>
        <w:spacing w:before="120"/>
        <w:ind w:firstLine="709"/>
        <w:outlineLvl w:val="0"/>
        <w:rPr>
          <w:rFonts w:ascii="Arial" w:hAnsi="Arial" w:cs="Arial"/>
          <w:sz w:val="22"/>
          <w:szCs w:val="22"/>
        </w:rPr>
      </w:pPr>
      <w:r w:rsidRPr="00393381">
        <w:rPr>
          <w:rFonts w:ascii="Arial" w:hAnsi="Arial" w:cs="Arial"/>
          <w:b/>
          <w:sz w:val="22"/>
          <w:szCs w:val="22"/>
        </w:rPr>
        <w:t xml:space="preserve">       </w:t>
      </w:r>
      <w:r w:rsidR="005D02FA" w:rsidRPr="009E0ABA">
        <w:rPr>
          <w:rFonts w:ascii="Arial" w:hAnsi="Arial" w:cs="Arial"/>
          <w:b/>
          <w:sz w:val="22"/>
          <w:szCs w:val="22"/>
        </w:rPr>
        <w:t>Objednatel</w:t>
      </w:r>
      <w:r w:rsidR="005D02FA">
        <w:rPr>
          <w:rFonts w:ascii="Arial" w:hAnsi="Arial" w:cs="Arial"/>
          <w:b/>
          <w:sz w:val="22"/>
          <w:szCs w:val="22"/>
        </w:rPr>
        <w:t>:</w:t>
      </w:r>
      <w:r w:rsidR="005D02FA" w:rsidRPr="009E0ABA">
        <w:rPr>
          <w:rFonts w:ascii="Arial" w:hAnsi="Arial" w:cs="Arial"/>
          <w:b/>
          <w:sz w:val="22"/>
          <w:szCs w:val="22"/>
        </w:rPr>
        <w:tab/>
        <w:t>Město Třebíč</w:t>
      </w:r>
    </w:p>
    <w:p w14:paraId="5B28868F" w14:textId="77777777" w:rsidR="005D02FA" w:rsidRDefault="005D02FA" w:rsidP="005D02FA">
      <w:pPr>
        <w:tabs>
          <w:tab w:val="left" w:pos="2977"/>
        </w:tabs>
        <w:ind w:firstLine="709"/>
        <w:rPr>
          <w:rFonts w:ascii="Arial" w:hAnsi="Arial" w:cs="Arial"/>
          <w:sz w:val="22"/>
          <w:szCs w:val="22"/>
        </w:rPr>
      </w:pPr>
      <w:r w:rsidRPr="009E0ABA">
        <w:rPr>
          <w:rFonts w:ascii="Arial" w:hAnsi="Arial" w:cs="Arial"/>
          <w:sz w:val="22"/>
          <w:szCs w:val="22"/>
        </w:rPr>
        <w:tab/>
        <w:t>Karlovo nám. 104/55, 674 01 Třebíč</w:t>
      </w:r>
    </w:p>
    <w:p w14:paraId="3CBF109D" w14:textId="77777777" w:rsidR="005D02FA" w:rsidRPr="009E0ABA" w:rsidRDefault="005D02FA" w:rsidP="005D02FA">
      <w:pPr>
        <w:tabs>
          <w:tab w:val="left" w:pos="2977"/>
        </w:tabs>
        <w:ind w:firstLine="709"/>
        <w:rPr>
          <w:rFonts w:ascii="Arial" w:hAnsi="Arial" w:cs="Arial"/>
          <w:sz w:val="22"/>
          <w:szCs w:val="22"/>
        </w:rPr>
      </w:pPr>
    </w:p>
    <w:p w14:paraId="08ED29C2" w14:textId="77777777" w:rsidR="005D02FA" w:rsidRDefault="005D02FA" w:rsidP="005D02FA">
      <w:pPr>
        <w:tabs>
          <w:tab w:val="left" w:pos="2977"/>
        </w:tabs>
        <w:ind w:left="2977" w:hanging="2268"/>
        <w:jc w:val="both"/>
        <w:rPr>
          <w:rFonts w:ascii="Arial" w:hAnsi="Arial" w:cs="Arial"/>
          <w:sz w:val="22"/>
          <w:szCs w:val="22"/>
        </w:rPr>
      </w:pPr>
      <w:r>
        <w:rPr>
          <w:rFonts w:ascii="Arial" w:hAnsi="Arial" w:cs="Arial"/>
          <w:sz w:val="22"/>
          <w:szCs w:val="22"/>
        </w:rPr>
        <w:t>Z</w:t>
      </w:r>
      <w:r w:rsidRPr="00473978">
        <w:rPr>
          <w:rFonts w:ascii="Arial" w:hAnsi="Arial" w:cs="Arial"/>
          <w:sz w:val="22"/>
          <w:szCs w:val="22"/>
        </w:rPr>
        <w:t>astoupený:</w:t>
      </w:r>
      <w:r w:rsidRPr="00473978">
        <w:rPr>
          <w:rFonts w:ascii="Arial" w:hAnsi="Arial" w:cs="Arial"/>
          <w:sz w:val="22"/>
          <w:szCs w:val="22"/>
        </w:rPr>
        <w:tab/>
      </w:r>
      <w:r>
        <w:rPr>
          <w:rFonts w:ascii="Arial" w:hAnsi="Arial" w:cs="Arial"/>
          <w:sz w:val="22"/>
          <w:szCs w:val="22"/>
        </w:rPr>
        <w:t>Milošem Hrůzou</w:t>
      </w:r>
      <w:r w:rsidRPr="00473978">
        <w:rPr>
          <w:rFonts w:ascii="Arial" w:hAnsi="Arial" w:cs="Arial"/>
          <w:sz w:val="22"/>
          <w:szCs w:val="22"/>
        </w:rPr>
        <w:t xml:space="preserve">, místostarostou, pověřeným k podpisu smlouvy na základě usnesení zastupitelstva města </w:t>
      </w:r>
      <w:r w:rsidRPr="00473978">
        <w:rPr>
          <w:rFonts w:ascii="Arial" w:hAnsi="Arial" w:cs="Arial"/>
          <w:sz w:val="22"/>
          <w:szCs w:val="22"/>
        </w:rPr>
        <w:br/>
        <w:t xml:space="preserve">č. </w:t>
      </w:r>
      <w:r>
        <w:rPr>
          <w:rFonts w:ascii="Arial" w:hAnsi="Arial" w:cs="Arial"/>
          <w:sz w:val="22"/>
          <w:szCs w:val="22"/>
        </w:rPr>
        <w:t>9/6/ZM/2018</w:t>
      </w:r>
      <w:r w:rsidRPr="00473978">
        <w:rPr>
          <w:rFonts w:ascii="Arial" w:hAnsi="Arial" w:cs="Arial"/>
          <w:sz w:val="22"/>
          <w:szCs w:val="22"/>
        </w:rPr>
        <w:t xml:space="preserve"> ze dne </w:t>
      </w:r>
      <w:r>
        <w:rPr>
          <w:rFonts w:ascii="Arial" w:hAnsi="Arial" w:cs="Arial"/>
          <w:sz w:val="22"/>
          <w:szCs w:val="22"/>
        </w:rPr>
        <w:t>20.11.2018</w:t>
      </w:r>
    </w:p>
    <w:p w14:paraId="0D67BF56" w14:textId="77777777" w:rsidR="005D02FA" w:rsidRDefault="005D02FA" w:rsidP="005D02FA">
      <w:pPr>
        <w:tabs>
          <w:tab w:val="left" w:pos="2977"/>
        </w:tabs>
        <w:ind w:firstLine="709"/>
        <w:rPr>
          <w:rFonts w:ascii="Arial" w:hAnsi="Arial" w:cs="Arial"/>
          <w:sz w:val="22"/>
          <w:szCs w:val="22"/>
        </w:rPr>
      </w:pPr>
      <w:r w:rsidRPr="009E0ABA">
        <w:rPr>
          <w:rFonts w:ascii="Arial" w:hAnsi="Arial" w:cs="Arial"/>
          <w:sz w:val="22"/>
          <w:szCs w:val="22"/>
        </w:rPr>
        <w:t>IČ</w:t>
      </w:r>
      <w:r>
        <w:rPr>
          <w:rFonts w:ascii="Arial" w:hAnsi="Arial" w:cs="Arial"/>
          <w:sz w:val="22"/>
          <w:szCs w:val="22"/>
        </w:rPr>
        <w:t>:</w:t>
      </w:r>
      <w:r w:rsidRPr="009E0ABA">
        <w:rPr>
          <w:rFonts w:ascii="Arial" w:hAnsi="Arial" w:cs="Arial"/>
          <w:sz w:val="22"/>
          <w:szCs w:val="22"/>
        </w:rPr>
        <w:tab/>
        <w:t>00290629</w:t>
      </w:r>
    </w:p>
    <w:p w14:paraId="60240122" w14:textId="77777777" w:rsidR="005D02FA" w:rsidRPr="009E0ABA" w:rsidRDefault="005D02FA" w:rsidP="005D02FA">
      <w:pPr>
        <w:tabs>
          <w:tab w:val="left" w:pos="2977"/>
        </w:tabs>
        <w:ind w:firstLine="709"/>
        <w:rPr>
          <w:rFonts w:ascii="Arial" w:hAnsi="Arial" w:cs="Arial"/>
          <w:sz w:val="22"/>
          <w:szCs w:val="22"/>
        </w:rPr>
      </w:pPr>
      <w:r>
        <w:rPr>
          <w:rFonts w:ascii="Arial" w:hAnsi="Arial" w:cs="Arial"/>
          <w:sz w:val="22"/>
          <w:szCs w:val="22"/>
        </w:rPr>
        <w:t>DIČ:</w:t>
      </w:r>
      <w:r>
        <w:rPr>
          <w:rFonts w:ascii="Arial" w:hAnsi="Arial" w:cs="Arial"/>
          <w:sz w:val="22"/>
          <w:szCs w:val="22"/>
        </w:rPr>
        <w:tab/>
        <w:t>CZ00290629</w:t>
      </w:r>
    </w:p>
    <w:p w14:paraId="604C6CB6" w14:textId="77777777" w:rsidR="005D02FA" w:rsidRDefault="005D02FA" w:rsidP="005D02FA">
      <w:pPr>
        <w:tabs>
          <w:tab w:val="left" w:pos="2977"/>
        </w:tabs>
        <w:ind w:firstLine="709"/>
        <w:rPr>
          <w:rFonts w:ascii="Arial" w:hAnsi="Arial" w:cs="Arial"/>
          <w:sz w:val="22"/>
          <w:szCs w:val="22"/>
        </w:rPr>
      </w:pPr>
      <w:r>
        <w:rPr>
          <w:rFonts w:ascii="Arial" w:hAnsi="Arial" w:cs="Arial"/>
          <w:sz w:val="22"/>
          <w:szCs w:val="22"/>
        </w:rPr>
        <w:t>B</w:t>
      </w:r>
      <w:r w:rsidRPr="009E0ABA">
        <w:rPr>
          <w:rFonts w:ascii="Arial" w:hAnsi="Arial" w:cs="Arial"/>
          <w:sz w:val="22"/>
          <w:szCs w:val="22"/>
        </w:rPr>
        <w:t>ank</w:t>
      </w:r>
      <w:r>
        <w:rPr>
          <w:rFonts w:ascii="Arial" w:hAnsi="Arial" w:cs="Arial"/>
          <w:sz w:val="22"/>
          <w:szCs w:val="22"/>
        </w:rPr>
        <w:t>ovní</w:t>
      </w:r>
      <w:r w:rsidRPr="009E0ABA">
        <w:rPr>
          <w:rFonts w:ascii="Arial" w:hAnsi="Arial" w:cs="Arial"/>
          <w:sz w:val="22"/>
          <w:szCs w:val="22"/>
        </w:rPr>
        <w:t xml:space="preserve"> sp</w:t>
      </w:r>
      <w:r>
        <w:rPr>
          <w:rFonts w:ascii="Arial" w:hAnsi="Arial" w:cs="Arial"/>
          <w:sz w:val="22"/>
          <w:szCs w:val="22"/>
        </w:rPr>
        <w:t>ojení:</w:t>
      </w:r>
      <w:r>
        <w:rPr>
          <w:rFonts w:ascii="Arial" w:hAnsi="Arial" w:cs="Arial"/>
          <w:sz w:val="22"/>
          <w:szCs w:val="22"/>
        </w:rPr>
        <w:tab/>
        <w:t>KB a. s., pobočka Třebíč</w:t>
      </w:r>
    </w:p>
    <w:p w14:paraId="6EF36984" w14:textId="77777777" w:rsidR="005D02FA" w:rsidRPr="009E0ABA" w:rsidRDefault="005D02FA" w:rsidP="005D02FA">
      <w:pPr>
        <w:tabs>
          <w:tab w:val="left" w:pos="2977"/>
        </w:tabs>
        <w:ind w:firstLine="709"/>
        <w:rPr>
          <w:rFonts w:ascii="Arial" w:hAnsi="Arial" w:cs="Arial"/>
          <w:sz w:val="22"/>
          <w:szCs w:val="22"/>
        </w:rPr>
      </w:pPr>
      <w:r>
        <w:rPr>
          <w:rFonts w:ascii="Arial" w:hAnsi="Arial" w:cs="Arial"/>
          <w:sz w:val="22"/>
          <w:szCs w:val="22"/>
        </w:rPr>
        <w:t>Číslo účtu:</w:t>
      </w:r>
      <w:r>
        <w:rPr>
          <w:rFonts w:ascii="Arial" w:hAnsi="Arial" w:cs="Arial"/>
          <w:sz w:val="22"/>
          <w:szCs w:val="22"/>
        </w:rPr>
        <w:tab/>
        <w:t>329711/</w:t>
      </w:r>
      <w:r w:rsidRPr="009E0ABA">
        <w:rPr>
          <w:rFonts w:ascii="Arial" w:hAnsi="Arial" w:cs="Arial"/>
          <w:sz w:val="22"/>
          <w:szCs w:val="22"/>
        </w:rPr>
        <w:t>0100</w:t>
      </w:r>
    </w:p>
    <w:p w14:paraId="0B23E045" w14:textId="77777777" w:rsidR="005D02FA" w:rsidRDefault="005D02FA" w:rsidP="005D02FA">
      <w:pPr>
        <w:tabs>
          <w:tab w:val="left" w:pos="2977"/>
        </w:tabs>
        <w:ind w:firstLine="709"/>
        <w:rPr>
          <w:rFonts w:ascii="Arial" w:hAnsi="Arial" w:cs="Arial"/>
          <w:sz w:val="22"/>
          <w:szCs w:val="22"/>
        </w:rPr>
      </w:pPr>
      <w:r>
        <w:rPr>
          <w:rFonts w:ascii="Arial" w:hAnsi="Arial" w:cs="Arial"/>
          <w:sz w:val="22"/>
          <w:szCs w:val="22"/>
        </w:rPr>
        <w:t>(dále jen „objednatel“)</w:t>
      </w:r>
    </w:p>
    <w:p w14:paraId="7A5F7F85" w14:textId="77777777" w:rsidR="00B96530" w:rsidRPr="00393381" w:rsidRDefault="00B96530" w:rsidP="005D02FA">
      <w:pPr>
        <w:pStyle w:val="Odstavecseseznamem"/>
        <w:tabs>
          <w:tab w:val="left" w:pos="2977"/>
        </w:tabs>
        <w:spacing w:before="120"/>
        <w:ind w:left="283"/>
        <w:outlineLvl w:val="0"/>
        <w:rPr>
          <w:rFonts w:ascii="Arial" w:hAnsi="Arial" w:cs="Arial"/>
          <w:sz w:val="22"/>
          <w:szCs w:val="22"/>
        </w:rPr>
      </w:pPr>
    </w:p>
    <w:p w14:paraId="2D6B42B9" w14:textId="7DE5D498" w:rsidR="0056514A" w:rsidRPr="00277854" w:rsidRDefault="0056514A" w:rsidP="0056514A">
      <w:pPr>
        <w:tabs>
          <w:tab w:val="left" w:pos="709"/>
        </w:tabs>
        <w:outlineLvl w:val="0"/>
        <w:rPr>
          <w:rFonts w:ascii="Arial" w:hAnsi="Arial" w:cs="Arial"/>
          <w:sz w:val="22"/>
          <w:szCs w:val="22"/>
        </w:rPr>
      </w:pPr>
      <w:r>
        <w:rPr>
          <w:rFonts w:ascii="Arial" w:hAnsi="Arial" w:cs="Arial"/>
          <w:b/>
          <w:sz w:val="22"/>
          <w:szCs w:val="22"/>
        </w:rPr>
        <w:tab/>
      </w:r>
      <w:r w:rsidRPr="00277854">
        <w:rPr>
          <w:rFonts w:ascii="Arial" w:hAnsi="Arial" w:cs="Arial"/>
          <w:b/>
          <w:sz w:val="22"/>
          <w:szCs w:val="22"/>
        </w:rPr>
        <w:t>Zhotovitel:</w:t>
      </w:r>
      <w:r w:rsidRPr="00277854">
        <w:rPr>
          <w:rFonts w:ascii="Arial" w:hAnsi="Arial" w:cs="Arial"/>
          <w:b/>
          <w:sz w:val="22"/>
          <w:szCs w:val="22"/>
        </w:rPr>
        <w:tab/>
      </w:r>
      <w:r w:rsidRPr="00277854">
        <w:rPr>
          <w:rFonts w:ascii="Arial" w:hAnsi="Arial" w:cs="Arial"/>
          <w:b/>
          <w:sz w:val="22"/>
          <w:szCs w:val="22"/>
        </w:rPr>
        <w:tab/>
      </w:r>
      <w:r w:rsidRPr="00277854">
        <w:rPr>
          <w:rFonts w:ascii="Arial" w:hAnsi="Arial" w:cs="Arial"/>
          <w:sz w:val="22"/>
          <w:szCs w:val="22"/>
        </w:rPr>
        <w:t>VMS projekt s. r. o.</w:t>
      </w:r>
    </w:p>
    <w:p w14:paraId="06EB85A2" w14:textId="77777777" w:rsidR="0056514A" w:rsidRPr="00277854" w:rsidRDefault="0056514A" w:rsidP="0056514A">
      <w:pPr>
        <w:tabs>
          <w:tab w:val="left" w:pos="2835"/>
        </w:tabs>
        <w:ind w:firstLine="709"/>
        <w:rPr>
          <w:rFonts w:ascii="Arial" w:hAnsi="Arial" w:cs="Arial"/>
          <w:sz w:val="22"/>
          <w:szCs w:val="22"/>
        </w:rPr>
      </w:pPr>
      <w:r w:rsidRPr="00277854">
        <w:rPr>
          <w:rFonts w:ascii="Arial" w:hAnsi="Arial" w:cs="Arial"/>
          <w:sz w:val="22"/>
          <w:szCs w:val="22"/>
        </w:rPr>
        <w:tab/>
        <w:t>stavebně – statická kancelář</w:t>
      </w:r>
    </w:p>
    <w:p w14:paraId="147243D6" w14:textId="0CFE0B4A" w:rsidR="0056514A" w:rsidRDefault="00681A72" w:rsidP="0056514A">
      <w:pPr>
        <w:tabs>
          <w:tab w:val="left" w:pos="2835"/>
        </w:tabs>
        <w:ind w:firstLine="709"/>
        <w:rPr>
          <w:rFonts w:ascii="Arial" w:hAnsi="Arial" w:cs="Arial"/>
          <w:sz w:val="22"/>
          <w:szCs w:val="22"/>
        </w:rPr>
      </w:pPr>
      <w:r>
        <w:rPr>
          <w:rFonts w:ascii="Arial" w:hAnsi="Arial" w:cs="Arial"/>
          <w:sz w:val="22"/>
          <w:szCs w:val="22"/>
        </w:rPr>
        <w:t>Sídlo:</w:t>
      </w:r>
      <w:r w:rsidR="0056514A" w:rsidRPr="00277854">
        <w:rPr>
          <w:rFonts w:ascii="Arial" w:hAnsi="Arial" w:cs="Arial"/>
          <w:sz w:val="22"/>
          <w:szCs w:val="22"/>
        </w:rPr>
        <w:tab/>
        <w:t>Novorossijská 16, 100 00 Praha 10</w:t>
      </w:r>
    </w:p>
    <w:p w14:paraId="34D5244A" w14:textId="77777777" w:rsidR="00681A72" w:rsidRDefault="00681A72" w:rsidP="0056514A">
      <w:pPr>
        <w:tabs>
          <w:tab w:val="left" w:pos="2835"/>
        </w:tabs>
        <w:ind w:firstLine="709"/>
        <w:rPr>
          <w:rFonts w:ascii="Arial" w:hAnsi="Arial" w:cs="Arial"/>
          <w:sz w:val="22"/>
          <w:szCs w:val="22"/>
        </w:rPr>
      </w:pPr>
      <w:r>
        <w:rPr>
          <w:rFonts w:ascii="Arial" w:hAnsi="Arial" w:cs="Arial"/>
          <w:sz w:val="22"/>
          <w:szCs w:val="22"/>
        </w:rPr>
        <w:t xml:space="preserve">Korespondenční </w:t>
      </w:r>
    </w:p>
    <w:p w14:paraId="6540520D" w14:textId="2DB66CE5" w:rsidR="00681A72" w:rsidRPr="00277854" w:rsidRDefault="00681A72" w:rsidP="0056514A">
      <w:pPr>
        <w:tabs>
          <w:tab w:val="left" w:pos="2835"/>
        </w:tabs>
        <w:ind w:firstLine="709"/>
        <w:rPr>
          <w:rFonts w:ascii="Arial" w:hAnsi="Arial" w:cs="Arial"/>
          <w:sz w:val="22"/>
          <w:szCs w:val="22"/>
        </w:rPr>
      </w:pPr>
      <w:r>
        <w:rPr>
          <w:rFonts w:ascii="Arial" w:hAnsi="Arial" w:cs="Arial"/>
          <w:sz w:val="22"/>
          <w:szCs w:val="22"/>
        </w:rPr>
        <w:t>adresa (provozovna):</w:t>
      </w:r>
      <w:r>
        <w:rPr>
          <w:rFonts w:ascii="Arial" w:hAnsi="Arial" w:cs="Arial"/>
          <w:sz w:val="22"/>
          <w:szCs w:val="22"/>
        </w:rPr>
        <w:tab/>
        <w:t>Čerčanská 640/30 B, 140 00 Praha 4</w:t>
      </w:r>
      <w:r>
        <w:rPr>
          <w:rFonts w:ascii="Arial" w:hAnsi="Arial" w:cs="Arial"/>
          <w:sz w:val="22"/>
          <w:szCs w:val="22"/>
        </w:rPr>
        <w:tab/>
      </w:r>
    </w:p>
    <w:p w14:paraId="7EA1341E" w14:textId="77777777" w:rsidR="0056514A" w:rsidRPr="00277854" w:rsidRDefault="0056514A" w:rsidP="0056514A">
      <w:pPr>
        <w:tabs>
          <w:tab w:val="left" w:pos="2835"/>
        </w:tabs>
        <w:ind w:firstLine="709"/>
        <w:rPr>
          <w:rFonts w:ascii="Arial" w:hAnsi="Arial" w:cs="Arial"/>
          <w:sz w:val="22"/>
          <w:szCs w:val="22"/>
        </w:rPr>
      </w:pPr>
      <w:r w:rsidRPr="00277854">
        <w:rPr>
          <w:rFonts w:ascii="Arial" w:hAnsi="Arial" w:cs="Arial"/>
          <w:sz w:val="22"/>
          <w:szCs w:val="22"/>
        </w:rPr>
        <w:t>zastoupený:</w:t>
      </w:r>
      <w:r w:rsidRPr="00277854">
        <w:rPr>
          <w:rFonts w:ascii="Arial" w:hAnsi="Arial" w:cs="Arial"/>
          <w:sz w:val="22"/>
          <w:szCs w:val="22"/>
        </w:rPr>
        <w:tab/>
        <w:t xml:space="preserve">Ing. Václavem </w:t>
      </w:r>
      <w:proofErr w:type="spellStart"/>
      <w:r w:rsidRPr="00277854">
        <w:rPr>
          <w:rFonts w:ascii="Arial" w:hAnsi="Arial" w:cs="Arial"/>
          <w:sz w:val="22"/>
          <w:szCs w:val="22"/>
        </w:rPr>
        <w:t>Steinhaizlem</w:t>
      </w:r>
      <w:proofErr w:type="spellEnd"/>
      <w:r w:rsidRPr="00277854">
        <w:rPr>
          <w:rFonts w:ascii="Arial" w:hAnsi="Arial" w:cs="Arial"/>
          <w:sz w:val="22"/>
          <w:szCs w:val="22"/>
        </w:rPr>
        <w:t>, jednatelem</w:t>
      </w:r>
    </w:p>
    <w:p w14:paraId="095958C4" w14:textId="7C6300CA" w:rsidR="0056514A" w:rsidRPr="00277854" w:rsidRDefault="0056514A" w:rsidP="0056514A">
      <w:pPr>
        <w:tabs>
          <w:tab w:val="left" w:pos="2835"/>
        </w:tabs>
        <w:ind w:firstLine="709"/>
        <w:rPr>
          <w:rFonts w:ascii="Arial" w:hAnsi="Arial" w:cs="Arial"/>
          <w:sz w:val="22"/>
          <w:szCs w:val="22"/>
        </w:rPr>
      </w:pPr>
      <w:r w:rsidRPr="00277854">
        <w:rPr>
          <w:rFonts w:ascii="Arial" w:hAnsi="Arial" w:cs="Arial"/>
          <w:sz w:val="22"/>
          <w:szCs w:val="22"/>
        </w:rPr>
        <w:t>ve věcech tech.:</w:t>
      </w:r>
      <w:r w:rsidRPr="00277854">
        <w:rPr>
          <w:rFonts w:ascii="Arial" w:hAnsi="Arial" w:cs="Arial"/>
          <w:sz w:val="22"/>
          <w:szCs w:val="22"/>
        </w:rPr>
        <w:tab/>
      </w:r>
      <w:r w:rsidR="00F64211">
        <w:rPr>
          <w:rFonts w:ascii="Arial" w:hAnsi="Arial" w:cs="Arial"/>
          <w:sz w:val="22"/>
          <w:szCs w:val="22"/>
        </w:rPr>
        <w:t xml:space="preserve">Ing. Václavem </w:t>
      </w:r>
      <w:proofErr w:type="spellStart"/>
      <w:r w:rsidR="00F64211">
        <w:rPr>
          <w:rFonts w:ascii="Arial" w:hAnsi="Arial" w:cs="Arial"/>
          <w:sz w:val="22"/>
          <w:szCs w:val="22"/>
        </w:rPr>
        <w:t>Steinhaizlem</w:t>
      </w:r>
      <w:proofErr w:type="spellEnd"/>
      <w:r w:rsidR="00F64211">
        <w:rPr>
          <w:rFonts w:ascii="Arial" w:hAnsi="Arial" w:cs="Arial"/>
          <w:sz w:val="22"/>
          <w:szCs w:val="22"/>
        </w:rPr>
        <w:t xml:space="preserve"> a Ing. Radkem </w:t>
      </w:r>
      <w:proofErr w:type="spellStart"/>
      <w:r w:rsidR="00F64211">
        <w:rPr>
          <w:rFonts w:ascii="Arial" w:hAnsi="Arial" w:cs="Arial"/>
          <w:sz w:val="22"/>
          <w:szCs w:val="22"/>
        </w:rPr>
        <w:t>Steinhaizlem</w:t>
      </w:r>
      <w:proofErr w:type="spellEnd"/>
    </w:p>
    <w:p w14:paraId="43AF000A" w14:textId="77777777" w:rsidR="0056514A" w:rsidRPr="00277854" w:rsidRDefault="0056514A" w:rsidP="0056514A">
      <w:pPr>
        <w:tabs>
          <w:tab w:val="left" w:pos="2835"/>
        </w:tabs>
        <w:ind w:firstLine="709"/>
        <w:rPr>
          <w:rFonts w:ascii="Arial" w:hAnsi="Arial" w:cs="Arial"/>
          <w:sz w:val="22"/>
          <w:szCs w:val="22"/>
        </w:rPr>
      </w:pPr>
      <w:r w:rsidRPr="00277854">
        <w:rPr>
          <w:rFonts w:ascii="Arial" w:hAnsi="Arial" w:cs="Arial"/>
          <w:sz w:val="22"/>
          <w:szCs w:val="22"/>
        </w:rPr>
        <w:t>IČ:</w:t>
      </w:r>
      <w:r w:rsidRPr="00277854">
        <w:rPr>
          <w:rFonts w:ascii="Arial" w:hAnsi="Arial" w:cs="Arial"/>
          <w:sz w:val="22"/>
          <w:szCs w:val="22"/>
        </w:rPr>
        <w:tab/>
        <w:t>27394361</w:t>
      </w:r>
    </w:p>
    <w:p w14:paraId="2BA15940" w14:textId="77777777" w:rsidR="0056514A" w:rsidRPr="00277854" w:rsidRDefault="0056514A" w:rsidP="0056514A">
      <w:pPr>
        <w:tabs>
          <w:tab w:val="left" w:pos="2835"/>
        </w:tabs>
        <w:ind w:firstLine="709"/>
        <w:rPr>
          <w:rFonts w:ascii="Arial" w:hAnsi="Arial" w:cs="Arial"/>
          <w:sz w:val="22"/>
          <w:szCs w:val="22"/>
        </w:rPr>
      </w:pPr>
      <w:r w:rsidRPr="00277854">
        <w:rPr>
          <w:rFonts w:ascii="Arial" w:hAnsi="Arial" w:cs="Arial"/>
          <w:sz w:val="22"/>
          <w:szCs w:val="22"/>
        </w:rPr>
        <w:t>DIČ:</w:t>
      </w:r>
      <w:r w:rsidRPr="00277854">
        <w:rPr>
          <w:rFonts w:ascii="Arial" w:hAnsi="Arial" w:cs="Arial"/>
          <w:sz w:val="22"/>
          <w:szCs w:val="22"/>
        </w:rPr>
        <w:tab/>
        <w:t>CZ27394361</w:t>
      </w:r>
    </w:p>
    <w:p w14:paraId="67E9A904" w14:textId="4B376800" w:rsidR="0056514A" w:rsidRPr="00277854" w:rsidRDefault="0056514A" w:rsidP="0056514A">
      <w:pPr>
        <w:tabs>
          <w:tab w:val="left" w:pos="2835"/>
        </w:tabs>
        <w:ind w:firstLine="709"/>
        <w:rPr>
          <w:rFonts w:ascii="Arial" w:hAnsi="Arial" w:cs="Arial"/>
          <w:sz w:val="22"/>
          <w:szCs w:val="22"/>
        </w:rPr>
      </w:pPr>
      <w:r w:rsidRPr="00277854">
        <w:rPr>
          <w:rFonts w:ascii="Arial" w:hAnsi="Arial" w:cs="Arial"/>
          <w:sz w:val="22"/>
          <w:szCs w:val="22"/>
        </w:rPr>
        <w:t>bank. spojení:</w:t>
      </w:r>
      <w:r w:rsidRPr="00277854">
        <w:rPr>
          <w:rFonts w:ascii="Arial" w:hAnsi="Arial" w:cs="Arial"/>
          <w:sz w:val="22"/>
          <w:szCs w:val="22"/>
        </w:rPr>
        <w:tab/>
      </w:r>
      <w:r w:rsidR="00F64211">
        <w:rPr>
          <w:rFonts w:ascii="Arial" w:hAnsi="Arial" w:cs="Arial"/>
          <w:sz w:val="22"/>
          <w:szCs w:val="22"/>
        </w:rPr>
        <w:t>Česká spořitelna a. s.</w:t>
      </w:r>
      <w:r w:rsidRPr="00277854">
        <w:rPr>
          <w:rFonts w:ascii="Arial" w:hAnsi="Arial" w:cs="Arial"/>
          <w:sz w:val="22"/>
          <w:szCs w:val="22"/>
        </w:rPr>
        <w:t xml:space="preserve">, č. </w:t>
      </w:r>
      <w:proofErr w:type="spellStart"/>
      <w:r w:rsidRPr="00277854">
        <w:rPr>
          <w:rFonts w:ascii="Arial" w:hAnsi="Arial" w:cs="Arial"/>
          <w:sz w:val="22"/>
          <w:szCs w:val="22"/>
        </w:rPr>
        <w:t>ú.</w:t>
      </w:r>
      <w:proofErr w:type="spellEnd"/>
      <w:r w:rsidRPr="00277854">
        <w:rPr>
          <w:rFonts w:ascii="Arial" w:hAnsi="Arial" w:cs="Arial"/>
          <w:sz w:val="22"/>
          <w:szCs w:val="22"/>
        </w:rPr>
        <w:t>:</w:t>
      </w:r>
      <w:r w:rsidR="00F64211">
        <w:rPr>
          <w:rFonts w:ascii="Arial" w:hAnsi="Arial" w:cs="Arial"/>
          <w:sz w:val="22"/>
          <w:szCs w:val="22"/>
        </w:rPr>
        <w:t xml:space="preserve"> 0026304379/0800</w:t>
      </w:r>
    </w:p>
    <w:p w14:paraId="0A05E436" w14:textId="77777777" w:rsidR="0056514A" w:rsidRPr="00E723EA" w:rsidRDefault="0056514A" w:rsidP="0056514A">
      <w:pPr>
        <w:tabs>
          <w:tab w:val="left" w:pos="2835"/>
        </w:tabs>
        <w:ind w:firstLine="709"/>
        <w:rPr>
          <w:rFonts w:ascii="Arial" w:hAnsi="Arial" w:cs="Arial"/>
          <w:sz w:val="22"/>
          <w:szCs w:val="22"/>
        </w:rPr>
      </w:pPr>
      <w:r w:rsidRPr="00277854">
        <w:rPr>
          <w:rFonts w:ascii="Arial" w:hAnsi="Arial" w:cs="Arial"/>
          <w:sz w:val="22"/>
          <w:szCs w:val="22"/>
        </w:rPr>
        <w:t xml:space="preserve">zapsaný v obchodním rejstříku u Městského soudu v Praze, oddíl C, </w:t>
      </w:r>
      <w:proofErr w:type="spellStart"/>
      <w:r w:rsidRPr="00277854">
        <w:rPr>
          <w:rFonts w:ascii="Arial" w:hAnsi="Arial" w:cs="Arial"/>
          <w:sz w:val="22"/>
          <w:szCs w:val="22"/>
        </w:rPr>
        <w:t>vl</w:t>
      </w:r>
      <w:proofErr w:type="spellEnd"/>
      <w:r w:rsidRPr="00277854">
        <w:rPr>
          <w:rFonts w:ascii="Arial" w:hAnsi="Arial" w:cs="Arial"/>
          <w:sz w:val="22"/>
          <w:szCs w:val="22"/>
        </w:rPr>
        <w:t>. 110353</w:t>
      </w:r>
    </w:p>
    <w:p w14:paraId="1F10925C" w14:textId="77777777" w:rsidR="0056514A" w:rsidRPr="00E723EA" w:rsidRDefault="0056514A" w:rsidP="0056514A">
      <w:pPr>
        <w:tabs>
          <w:tab w:val="left" w:pos="2835"/>
        </w:tabs>
        <w:ind w:firstLine="709"/>
        <w:rPr>
          <w:rFonts w:ascii="Arial" w:hAnsi="Arial" w:cs="Arial"/>
          <w:sz w:val="22"/>
          <w:szCs w:val="22"/>
        </w:rPr>
      </w:pPr>
      <w:r w:rsidRPr="00E723EA">
        <w:rPr>
          <w:rFonts w:ascii="Arial" w:hAnsi="Arial" w:cs="Arial"/>
          <w:sz w:val="22"/>
          <w:szCs w:val="22"/>
        </w:rPr>
        <w:t>(dále jen „zhotovitel“)</w:t>
      </w:r>
    </w:p>
    <w:p w14:paraId="2CDFE7F2" w14:textId="6F7BDD4D" w:rsidR="005D02FA" w:rsidRPr="009E0ABA" w:rsidRDefault="0056514A" w:rsidP="005D02FA">
      <w:pPr>
        <w:tabs>
          <w:tab w:val="left" w:pos="1985"/>
        </w:tabs>
        <w:rPr>
          <w:rFonts w:ascii="Arial" w:hAnsi="Arial" w:cs="Arial"/>
          <w:sz w:val="22"/>
          <w:szCs w:val="22"/>
        </w:rPr>
      </w:pPr>
      <w:r>
        <w:rPr>
          <w:rFonts w:ascii="Arial" w:hAnsi="Arial" w:cs="Arial"/>
          <w:sz w:val="22"/>
          <w:szCs w:val="22"/>
        </w:rPr>
        <w:tab/>
      </w:r>
      <w:r>
        <w:rPr>
          <w:rFonts w:ascii="Arial" w:hAnsi="Arial" w:cs="Arial"/>
          <w:sz w:val="22"/>
          <w:szCs w:val="22"/>
        </w:rPr>
        <w:tab/>
      </w:r>
    </w:p>
    <w:p w14:paraId="24D204A2" w14:textId="77777777" w:rsidR="00675F39" w:rsidRDefault="00675F39" w:rsidP="00675F39">
      <w:pPr>
        <w:tabs>
          <w:tab w:val="left" w:pos="1985"/>
        </w:tabs>
        <w:rPr>
          <w:rFonts w:ascii="Arial" w:hAnsi="Arial" w:cs="Arial"/>
          <w:sz w:val="22"/>
          <w:szCs w:val="22"/>
        </w:rPr>
      </w:pPr>
    </w:p>
    <w:p w14:paraId="28088CE6" w14:textId="77777777" w:rsidR="00B96530" w:rsidRDefault="00B96530" w:rsidP="00B96530">
      <w:pPr>
        <w:tabs>
          <w:tab w:val="left" w:pos="1985"/>
        </w:tabs>
        <w:rPr>
          <w:rFonts w:ascii="Arial" w:hAnsi="Arial" w:cs="Arial"/>
          <w:szCs w:val="22"/>
        </w:rPr>
      </w:pPr>
    </w:p>
    <w:p w14:paraId="6B12296C" w14:textId="77777777" w:rsidR="00B96530" w:rsidRPr="006B6AEC" w:rsidRDefault="00B96530" w:rsidP="00B96530">
      <w:pPr>
        <w:numPr>
          <w:ilvl w:val="0"/>
          <w:numId w:val="2"/>
        </w:numPr>
        <w:ind w:left="709" w:hanging="709"/>
        <w:rPr>
          <w:rFonts w:ascii="Arial" w:hAnsi="Arial" w:cs="Arial"/>
          <w:b/>
          <w:i/>
          <w:sz w:val="22"/>
          <w:szCs w:val="22"/>
        </w:rPr>
      </w:pPr>
      <w:r>
        <w:rPr>
          <w:rFonts w:ascii="Arial" w:hAnsi="Arial" w:cs="Arial"/>
          <w:b/>
          <w:sz w:val="22"/>
          <w:szCs w:val="22"/>
          <w:u w:val="single"/>
        </w:rPr>
        <w:t>Předmět díla</w:t>
      </w:r>
    </w:p>
    <w:p w14:paraId="32CBF438" w14:textId="77777777" w:rsidR="006B6AEC" w:rsidRDefault="006B6AEC" w:rsidP="006B6AEC">
      <w:pPr>
        <w:ind w:left="709"/>
        <w:rPr>
          <w:rFonts w:ascii="Arial" w:hAnsi="Arial" w:cs="Arial"/>
          <w:b/>
          <w:i/>
          <w:sz w:val="22"/>
          <w:szCs w:val="22"/>
        </w:rPr>
      </w:pPr>
    </w:p>
    <w:p w14:paraId="5564D60B" w14:textId="77777777" w:rsidR="00B96530" w:rsidRDefault="00B96530" w:rsidP="00B96530">
      <w:pPr>
        <w:numPr>
          <w:ilvl w:val="0"/>
          <w:numId w:val="3"/>
        </w:numPr>
        <w:tabs>
          <w:tab w:val="left" w:pos="720"/>
        </w:tabs>
        <w:spacing w:before="120" w:after="120"/>
        <w:ind w:left="720" w:hanging="720"/>
        <w:jc w:val="both"/>
        <w:rPr>
          <w:rFonts w:ascii="Arial" w:hAnsi="Arial" w:cs="Arial"/>
          <w:sz w:val="22"/>
          <w:szCs w:val="22"/>
        </w:rPr>
      </w:pPr>
      <w:r>
        <w:rPr>
          <w:rFonts w:ascii="Arial" w:hAnsi="Arial" w:cs="Arial"/>
          <w:sz w:val="22"/>
          <w:szCs w:val="22"/>
        </w:rPr>
        <w:t>Zhotovitel se touto smlouvou zavazuje pro objednatele řádně vypracovat a objednateli předat v rozsahu a za podmínek sjednaných touto smlouvou dílo</w:t>
      </w:r>
      <w:r w:rsidR="005257DA">
        <w:rPr>
          <w:rFonts w:ascii="Arial" w:hAnsi="Arial" w:cs="Arial"/>
          <w:sz w:val="22"/>
          <w:szCs w:val="22"/>
        </w:rPr>
        <w:t>:</w:t>
      </w:r>
      <w:r>
        <w:rPr>
          <w:rFonts w:ascii="Arial" w:hAnsi="Arial" w:cs="Arial"/>
          <w:sz w:val="22"/>
          <w:szCs w:val="22"/>
        </w:rPr>
        <w:t xml:space="preserve"> </w:t>
      </w:r>
    </w:p>
    <w:p w14:paraId="18744BB3" w14:textId="77777777" w:rsidR="000B62F9" w:rsidRPr="000B62F9" w:rsidRDefault="000B62F9" w:rsidP="006B6AEC">
      <w:pPr>
        <w:pStyle w:val="Odstavecseseznamem"/>
        <w:numPr>
          <w:ilvl w:val="0"/>
          <w:numId w:val="20"/>
        </w:numPr>
        <w:tabs>
          <w:tab w:val="left" w:pos="720"/>
        </w:tabs>
        <w:spacing w:before="120" w:after="120"/>
        <w:jc w:val="both"/>
        <w:rPr>
          <w:rFonts w:ascii="Arial" w:hAnsi="Arial" w:cs="Arial"/>
          <w:b/>
          <w:sz w:val="22"/>
          <w:szCs w:val="22"/>
        </w:rPr>
      </w:pPr>
      <w:r w:rsidRPr="000B62F9">
        <w:rPr>
          <w:rFonts w:ascii="Arial" w:hAnsi="Arial" w:cs="Arial"/>
          <w:b/>
          <w:sz w:val="22"/>
          <w:szCs w:val="22"/>
        </w:rPr>
        <w:t>Část I</w:t>
      </w:r>
    </w:p>
    <w:p w14:paraId="4088D47D" w14:textId="1B219FC4" w:rsidR="000B62F9" w:rsidRDefault="000B62F9" w:rsidP="00010C06">
      <w:pPr>
        <w:tabs>
          <w:tab w:val="left" w:pos="709"/>
        </w:tabs>
        <w:ind w:left="709"/>
        <w:jc w:val="both"/>
        <w:rPr>
          <w:rFonts w:ascii="Arial" w:hAnsi="Arial" w:cs="Arial"/>
          <w:sz w:val="22"/>
          <w:szCs w:val="22"/>
        </w:rPr>
      </w:pPr>
      <w:r w:rsidRPr="000B62F9">
        <w:rPr>
          <w:rFonts w:ascii="Arial" w:hAnsi="Arial" w:cs="Arial"/>
          <w:b/>
          <w:sz w:val="22"/>
          <w:szCs w:val="22"/>
        </w:rPr>
        <w:t>Projektovou dokumentaci</w:t>
      </w:r>
      <w:r w:rsidRPr="000B62F9">
        <w:rPr>
          <w:rFonts w:ascii="Arial" w:hAnsi="Arial" w:cs="Arial"/>
          <w:sz w:val="22"/>
          <w:szCs w:val="22"/>
        </w:rPr>
        <w:t xml:space="preserve"> </w:t>
      </w:r>
      <w:r w:rsidRPr="000B62F9">
        <w:rPr>
          <w:rFonts w:ascii="Arial" w:hAnsi="Arial" w:cs="Arial"/>
          <w:b/>
          <w:sz w:val="22"/>
          <w:szCs w:val="22"/>
        </w:rPr>
        <w:t xml:space="preserve">pro společné územní a stavební </w:t>
      </w:r>
      <w:proofErr w:type="gramStart"/>
      <w:r w:rsidRPr="000B62F9">
        <w:rPr>
          <w:rFonts w:ascii="Arial" w:hAnsi="Arial" w:cs="Arial"/>
          <w:b/>
          <w:sz w:val="22"/>
          <w:szCs w:val="22"/>
        </w:rPr>
        <w:t xml:space="preserve">povolení </w:t>
      </w:r>
      <w:r w:rsidRPr="000B62F9">
        <w:rPr>
          <w:rFonts w:ascii="Arial" w:hAnsi="Arial" w:cs="Arial"/>
          <w:sz w:val="22"/>
          <w:szCs w:val="22"/>
        </w:rPr>
        <w:t xml:space="preserve">  </w:t>
      </w:r>
      <w:r w:rsidRPr="006B6AEC">
        <w:rPr>
          <w:rFonts w:ascii="Arial" w:hAnsi="Arial" w:cs="Arial"/>
          <w:b/>
          <w:sz w:val="22"/>
          <w:szCs w:val="22"/>
          <w:u w:val="single"/>
        </w:rPr>
        <w:t>„</w:t>
      </w:r>
      <w:r w:rsidR="0056514A">
        <w:rPr>
          <w:rFonts w:ascii="Arial" w:hAnsi="Arial" w:cs="Arial"/>
          <w:b/>
          <w:sz w:val="22"/>
          <w:szCs w:val="22"/>
          <w:u w:val="single"/>
        </w:rPr>
        <w:t>Revitalizace</w:t>
      </w:r>
      <w:proofErr w:type="gramEnd"/>
      <w:r w:rsidR="0056514A">
        <w:rPr>
          <w:rFonts w:ascii="Arial" w:hAnsi="Arial" w:cs="Arial"/>
          <w:b/>
          <w:sz w:val="22"/>
          <w:szCs w:val="22"/>
          <w:u w:val="single"/>
        </w:rPr>
        <w:t xml:space="preserve"> plaveckého areálu na Polance</w:t>
      </w:r>
      <w:r w:rsidRPr="006B6AEC">
        <w:rPr>
          <w:rFonts w:ascii="Arial" w:hAnsi="Arial" w:cs="Arial"/>
          <w:b/>
          <w:sz w:val="22"/>
          <w:szCs w:val="22"/>
          <w:u w:val="single"/>
        </w:rPr>
        <w:t>“</w:t>
      </w:r>
      <w:r w:rsidRPr="000B62F9">
        <w:rPr>
          <w:rFonts w:ascii="Arial" w:hAnsi="Arial" w:cs="Arial"/>
          <w:sz w:val="22"/>
          <w:szCs w:val="22"/>
        </w:rPr>
        <w:t xml:space="preserve"> (dále též „projektová dokumentace DUSP</w:t>
      </w:r>
      <w:r w:rsidR="00C14037">
        <w:rPr>
          <w:rFonts w:ascii="Arial" w:hAnsi="Arial" w:cs="Arial"/>
          <w:sz w:val="22"/>
          <w:szCs w:val="22"/>
        </w:rPr>
        <w:t xml:space="preserve"> nebo též dílo</w:t>
      </w:r>
      <w:r w:rsidRPr="000B62F9">
        <w:rPr>
          <w:rFonts w:ascii="Arial" w:hAnsi="Arial" w:cs="Arial"/>
          <w:sz w:val="22"/>
          <w:szCs w:val="22"/>
        </w:rPr>
        <w:t>“).</w:t>
      </w:r>
    </w:p>
    <w:p w14:paraId="622AFA82" w14:textId="77777777" w:rsidR="00803F4E" w:rsidRDefault="00803F4E" w:rsidP="00803F4E">
      <w:pPr>
        <w:tabs>
          <w:tab w:val="left" w:pos="720"/>
        </w:tabs>
        <w:ind w:left="709"/>
        <w:jc w:val="both"/>
        <w:rPr>
          <w:rFonts w:ascii="Arial" w:hAnsi="Arial" w:cs="Arial"/>
          <w:b/>
          <w:sz w:val="22"/>
          <w:szCs w:val="22"/>
        </w:rPr>
      </w:pPr>
      <w:r>
        <w:rPr>
          <w:rFonts w:ascii="Arial" w:hAnsi="Arial" w:cs="Arial"/>
          <w:b/>
          <w:sz w:val="22"/>
          <w:szCs w:val="22"/>
        </w:rPr>
        <w:t>Součástí díla jsou i nezbytné  přeložky technické infrastruktury a napojení na stávající komunikace.</w:t>
      </w:r>
    </w:p>
    <w:p w14:paraId="5C1787AC" w14:textId="25D92A97" w:rsidR="000B62F9" w:rsidRPr="000B62F9" w:rsidRDefault="000B62F9" w:rsidP="000B62F9">
      <w:pPr>
        <w:spacing w:line="256" w:lineRule="auto"/>
        <w:rPr>
          <w:rFonts w:ascii="Arial" w:hAnsi="Arial" w:cs="Arial"/>
          <w:sz w:val="22"/>
          <w:szCs w:val="22"/>
        </w:rPr>
      </w:pPr>
    </w:p>
    <w:p w14:paraId="0DBCB5D2" w14:textId="53535556" w:rsidR="000B62F9" w:rsidRDefault="000B62F9" w:rsidP="006B6AEC">
      <w:pPr>
        <w:pStyle w:val="Odstavecseseznamem"/>
        <w:numPr>
          <w:ilvl w:val="0"/>
          <w:numId w:val="20"/>
        </w:numPr>
        <w:tabs>
          <w:tab w:val="left" w:pos="720"/>
        </w:tabs>
        <w:spacing w:before="120" w:after="120"/>
        <w:jc w:val="both"/>
        <w:rPr>
          <w:rFonts w:ascii="Arial" w:hAnsi="Arial" w:cs="Arial"/>
          <w:b/>
          <w:sz w:val="22"/>
          <w:szCs w:val="22"/>
        </w:rPr>
      </w:pPr>
      <w:r w:rsidRPr="006B6AEC">
        <w:rPr>
          <w:rFonts w:ascii="Arial" w:hAnsi="Arial" w:cs="Arial"/>
          <w:b/>
          <w:sz w:val="22"/>
          <w:szCs w:val="22"/>
        </w:rPr>
        <w:t>Část II</w:t>
      </w:r>
    </w:p>
    <w:p w14:paraId="15AB6473" w14:textId="0D072A27" w:rsidR="00803F4E" w:rsidRPr="000B62F9" w:rsidRDefault="00803F4E" w:rsidP="00803F4E">
      <w:pPr>
        <w:tabs>
          <w:tab w:val="left" w:pos="720"/>
        </w:tabs>
        <w:spacing w:before="120" w:after="120"/>
        <w:ind w:left="709"/>
        <w:jc w:val="both"/>
        <w:rPr>
          <w:rFonts w:ascii="Arial" w:hAnsi="Arial" w:cs="Arial"/>
          <w:sz w:val="22"/>
          <w:szCs w:val="22"/>
        </w:rPr>
      </w:pPr>
      <w:r w:rsidRPr="000B62F9">
        <w:rPr>
          <w:rFonts w:ascii="Arial" w:hAnsi="Arial" w:cs="Arial"/>
          <w:b/>
          <w:sz w:val="22"/>
          <w:szCs w:val="22"/>
        </w:rPr>
        <w:t xml:space="preserve">Zajištění inženýrské činnosti </w:t>
      </w:r>
      <w:r w:rsidRPr="000B62F9">
        <w:rPr>
          <w:rFonts w:ascii="Arial" w:hAnsi="Arial" w:cs="Arial"/>
          <w:sz w:val="22"/>
          <w:szCs w:val="22"/>
        </w:rPr>
        <w:t>– vyřízení a zajištění všech nezbytných stanovisek pro vydání společného územního a stavebního povolení stavby</w:t>
      </w:r>
      <w:r>
        <w:rPr>
          <w:rFonts w:ascii="Arial" w:hAnsi="Arial" w:cs="Arial"/>
          <w:sz w:val="22"/>
          <w:szCs w:val="22"/>
        </w:rPr>
        <w:t xml:space="preserve">. </w:t>
      </w:r>
      <w:r w:rsidR="0047591A">
        <w:rPr>
          <w:rFonts w:ascii="Arial" w:hAnsi="Arial" w:cs="Arial"/>
          <w:sz w:val="22"/>
          <w:szCs w:val="22"/>
        </w:rPr>
        <w:t xml:space="preserve">Smluvní vztahy </w:t>
      </w:r>
      <w:r>
        <w:rPr>
          <w:rFonts w:ascii="Arial" w:hAnsi="Arial" w:cs="Arial"/>
          <w:sz w:val="22"/>
          <w:szCs w:val="22"/>
        </w:rPr>
        <w:t xml:space="preserve">dotčených pozemků stavbou nejsou součástí inženýrské činnosti </w:t>
      </w:r>
      <w:r w:rsidRPr="000B62F9">
        <w:rPr>
          <w:rFonts w:ascii="Arial" w:hAnsi="Arial" w:cs="Arial"/>
          <w:sz w:val="22"/>
          <w:szCs w:val="22"/>
        </w:rPr>
        <w:t>(dále též „inženýrská činnost“)</w:t>
      </w:r>
      <w:r>
        <w:rPr>
          <w:rFonts w:ascii="Arial" w:hAnsi="Arial" w:cs="Arial"/>
          <w:sz w:val="22"/>
          <w:szCs w:val="22"/>
        </w:rPr>
        <w:t>.</w:t>
      </w:r>
    </w:p>
    <w:p w14:paraId="5668D7F7" w14:textId="3C25EABF" w:rsidR="00803F4E" w:rsidRPr="00803F4E" w:rsidRDefault="00803F4E" w:rsidP="00803F4E">
      <w:pPr>
        <w:tabs>
          <w:tab w:val="left" w:pos="720"/>
        </w:tabs>
        <w:spacing w:before="120" w:after="120"/>
        <w:jc w:val="both"/>
        <w:rPr>
          <w:rFonts w:ascii="Arial" w:hAnsi="Arial" w:cs="Arial"/>
          <w:b/>
          <w:sz w:val="22"/>
          <w:szCs w:val="22"/>
        </w:rPr>
      </w:pPr>
    </w:p>
    <w:p w14:paraId="2AF6A637" w14:textId="77777777" w:rsidR="00803F4E" w:rsidRPr="006B6AEC" w:rsidRDefault="00803F4E" w:rsidP="00803F4E">
      <w:pPr>
        <w:pStyle w:val="Odstavecseseznamem"/>
        <w:tabs>
          <w:tab w:val="left" w:pos="720"/>
        </w:tabs>
        <w:spacing w:before="120" w:after="120"/>
        <w:ind w:left="1407"/>
        <w:jc w:val="both"/>
        <w:rPr>
          <w:rFonts w:ascii="Arial" w:hAnsi="Arial" w:cs="Arial"/>
          <w:b/>
          <w:sz w:val="22"/>
          <w:szCs w:val="22"/>
        </w:rPr>
      </w:pPr>
    </w:p>
    <w:p w14:paraId="2D54B908" w14:textId="0B749C9D" w:rsidR="00B96530" w:rsidRPr="00F64211" w:rsidRDefault="00B96530" w:rsidP="00F64211">
      <w:pPr>
        <w:tabs>
          <w:tab w:val="left" w:pos="567"/>
          <w:tab w:val="left" w:pos="720"/>
          <w:tab w:val="left" w:pos="1985"/>
        </w:tabs>
        <w:jc w:val="both"/>
        <w:rPr>
          <w:rFonts w:ascii="Arial" w:hAnsi="Arial" w:cs="Arial"/>
          <w:b/>
          <w:sz w:val="22"/>
          <w:szCs w:val="22"/>
        </w:rPr>
      </w:pPr>
    </w:p>
    <w:p w14:paraId="264B450B" w14:textId="47DF3BA2" w:rsidR="00390F36" w:rsidRPr="00A805D1" w:rsidRDefault="00390F36" w:rsidP="00390F36">
      <w:pPr>
        <w:numPr>
          <w:ilvl w:val="0"/>
          <w:numId w:val="21"/>
        </w:numPr>
        <w:tabs>
          <w:tab w:val="left" w:pos="720"/>
          <w:tab w:val="left" w:pos="1985"/>
        </w:tabs>
        <w:spacing w:before="120" w:after="120"/>
        <w:ind w:left="720" w:hanging="720"/>
        <w:jc w:val="both"/>
        <w:rPr>
          <w:rFonts w:ascii="Arial" w:hAnsi="Arial" w:cs="Arial"/>
          <w:sz w:val="22"/>
          <w:szCs w:val="22"/>
        </w:rPr>
      </w:pPr>
      <w:r w:rsidRPr="004A4427">
        <w:rPr>
          <w:rFonts w:ascii="Arial" w:hAnsi="Arial" w:cs="Arial"/>
          <w:sz w:val="22"/>
          <w:szCs w:val="22"/>
        </w:rPr>
        <w:t xml:space="preserve">Projektová dokumentace bude zpracována </w:t>
      </w:r>
      <w:r w:rsidR="00F64211">
        <w:rPr>
          <w:rFonts w:ascii="Arial" w:hAnsi="Arial" w:cs="Arial"/>
          <w:sz w:val="22"/>
          <w:szCs w:val="22"/>
        </w:rPr>
        <w:t>ve stupni</w:t>
      </w:r>
      <w:r>
        <w:rPr>
          <w:rFonts w:ascii="Arial" w:hAnsi="Arial" w:cs="Arial"/>
          <w:sz w:val="22"/>
          <w:szCs w:val="22"/>
        </w:rPr>
        <w:t xml:space="preserve"> dokumentace pro </w:t>
      </w:r>
      <w:r w:rsidRPr="000B62F9">
        <w:rPr>
          <w:rFonts w:ascii="Arial" w:hAnsi="Arial" w:cs="Arial"/>
          <w:b/>
          <w:sz w:val="22"/>
          <w:szCs w:val="22"/>
        </w:rPr>
        <w:t xml:space="preserve">společné územní a stavební povolení </w:t>
      </w:r>
      <w:r w:rsidR="00803F4E">
        <w:rPr>
          <w:rFonts w:ascii="Arial" w:hAnsi="Arial" w:cs="Arial"/>
          <w:b/>
          <w:sz w:val="22"/>
          <w:szCs w:val="22"/>
        </w:rPr>
        <w:t>(</w:t>
      </w:r>
      <w:proofErr w:type="gramStart"/>
      <w:r w:rsidR="00803F4E">
        <w:rPr>
          <w:rFonts w:ascii="Arial" w:hAnsi="Arial" w:cs="Arial"/>
          <w:b/>
          <w:sz w:val="22"/>
          <w:szCs w:val="22"/>
        </w:rPr>
        <w:t>DUSP)</w:t>
      </w:r>
      <w:r w:rsidRPr="000B62F9">
        <w:rPr>
          <w:rFonts w:ascii="Arial" w:hAnsi="Arial" w:cs="Arial"/>
          <w:sz w:val="22"/>
          <w:szCs w:val="22"/>
        </w:rPr>
        <w:t xml:space="preserve">  </w:t>
      </w:r>
      <w:r w:rsidRPr="004A4427">
        <w:rPr>
          <w:rFonts w:ascii="Arial" w:hAnsi="Arial" w:cs="Arial"/>
          <w:sz w:val="22"/>
          <w:szCs w:val="22"/>
        </w:rPr>
        <w:t>na</w:t>
      </w:r>
      <w:proofErr w:type="gramEnd"/>
      <w:r w:rsidRPr="004A4427">
        <w:rPr>
          <w:rFonts w:ascii="Arial" w:hAnsi="Arial" w:cs="Arial"/>
          <w:sz w:val="22"/>
          <w:szCs w:val="22"/>
        </w:rPr>
        <w:t xml:space="preserve"> základě </w:t>
      </w:r>
      <w:r w:rsidR="00A805D1">
        <w:rPr>
          <w:rFonts w:ascii="Arial" w:hAnsi="Arial" w:cs="Arial"/>
          <w:sz w:val="22"/>
          <w:szCs w:val="22"/>
        </w:rPr>
        <w:t>studie</w:t>
      </w:r>
      <w:r>
        <w:rPr>
          <w:rFonts w:ascii="Arial" w:hAnsi="Arial" w:cs="Arial"/>
          <w:sz w:val="22"/>
          <w:szCs w:val="22"/>
        </w:rPr>
        <w:t xml:space="preserve"> </w:t>
      </w:r>
      <w:r w:rsidRPr="004A4427">
        <w:rPr>
          <w:rFonts w:ascii="Arial" w:hAnsi="Arial" w:cs="Arial"/>
          <w:sz w:val="22"/>
          <w:szCs w:val="22"/>
        </w:rPr>
        <w:t xml:space="preserve">zpracované </w:t>
      </w:r>
      <w:r>
        <w:rPr>
          <w:rFonts w:ascii="Arial" w:hAnsi="Arial" w:cs="Arial"/>
          <w:sz w:val="22"/>
          <w:szCs w:val="22"/>
        </w:rPr>
        <w:t xml:space="preserve">firmou </w:t>
      </w:r>
      <w:r w:rsidR="00F64211">
        <w:rPr>
          <w:rFonts w:ascii="Arial" w:hAnsi="Arial" w:cs="Arial"/>
          <w:sz w:val="22"/>
          <w:szCs w:val="22"/>
        </w:rPr>
        <w:t>VMS projekt s. r. o., Novorossijská 16, 100 00 Praha 10.</w:t>
      </w:r>
    </w:p>
    <w:p w14:paraId="30A4885F" w14:textId="77777777" w:rsidR="00390F36" w:rsidRPr="00460878" w:rsidRDefault="00390F36" w:rsidP="00390F36">
      <w:pPr>
        <w:tabs>
          <w:tab w:val="left" w:pos="426"/>
        </w:tabs>
        <w:spacing w:before="120"/>
        <w:ind w:left="709"/>
        <w:jc w:val="both"/>
        <w:rPr>
          <w:rFonts w:ascii="Arial" w:hAnsi="Arial" w:cs="Arial"/>
          <w:b/>
          <w:sz w:val="22"/>
          <w:szCs w:val="22"/>
        </w:rPr>
      </w:pPr>
      <w:r w:rsidRPr="00810199">
        <w:rPr>
          <w:rFonts w:ascii="Arial" w:hAnsi="Arial" w:cs="Arial"/>
          <w:b/>
          <w:sz w:val="22"/>
          <w:szCs w:val="22"/>
        </w:rPr>
        <w:t>Projektová dokumentace bude obsahovat tyto části:</w:t>
      </w:r>
    </w:p>
    <w:p w14:paraId="33106207" w14:textId="77777777" w:rsidR="00390F36" w:rsidRPr="00B76E12" w:rsidRDefault="00390F36" w:rsidP="00390F36">
      <w:pPr>
        <w:numPr>
          <w:ilvl w:val="0"/>
          <w:numId w:val="22"/>
        </w:numPr>
        <w:tabs>
          <w:tab w:val="left" w:pos="426"/>
        </w:tabs>
        <w:ind w:hanging="295"/>
        <w:jc w:val="both"/>
        <w:rPr>
          <w:rFonts w:ascii="Arial" w:hAnsi="Arial" w:cs="Arial"/>
          <w:sz w:val="22"/>
          <w:szCs w:val="22"/>
        </w:rPr>
      </w:pPr>
      <w:r w:rsidRPr="00B76E12">
        <w:rPr>
          <w:rFonts w:ascii="Arial" w:hAnsi="Arial" w:cs="Arial"/>
          <w:sz w:val="22"/>
          <w:szCs w:val="22"/>
        </w:rPr>
        <w:t>Průvodní zpráva</w:t>
      </w:r>
    </w:p>
    <w:p w14:paraId="168D8541" w14:textId="77777777" w:rsidR="00390F36" w:rsidRPr="00B76E12" w:rsidRDefault="00390F36" w:rsidP="00390F36">
      <w:pPr>
        <w:numPr>
          <w:ilvl w:val="0"/>
          <w:numId w:val="22"/>
        </w:numPr>
        <w:tabs>
          <w:tab w:val="left" w:pos="426"/>
        </w:tabs>
        <w:ind w:hanging="295"/>
        <w:jc w:val="both"/>
        <w:rPr>
          <w:rFonts w:ascii="Arial" w:hAnsi="Arial" w:cs="Arial"/>
          <w:sz w:val="22"/>
          <w:szCs w:val="22"/>
        </w:rPr>
      </w:pPr>
      <w:r w:rsidRPr="00B76E12">
        <w:rPr>
          <w:rFonts w:ascii="Arial" w:hAnsi="Arial" w:cs="Arial"/>
          <w:sz w:val="22"/>
          <w:szCs w:val="22"/>
        </w:rPr>
        <w:t>Souhrnná technická zpráva</w:t>
      </w:r>
    </w:p>
    <w:p w14:paraId="4E3DD8DE" w14:textId="77777777" w:rsidR="00390F36" w:rsidRPr="00B76E12" w:rsidRDefault="00390F36" w:rsidP="00390F36">
      <w:pPr>
        <w:numPr>
          <w:ilvl w:val="0"/>
          <w:numId w:val="22"/>
        </w:numPr>
        <w:tabs>
          <w:tab w:val="left" w:pos="426"/>
        </w:tabs>
        <w:ind w:hanging="295"/>
        <w:jc w:val="both"/>
        <w:rPr>
          <w:rFonts w:ascii="Arial" w:hAnsi="Arial" w:cs="Arial"/>
          <w:sz w:val="22"/>
          <w:szCs w:val="22"/>
        </w:rPr>
      </w:pPr>
      <w:r w:rsidRPr="00B76E12">
        <w:rPr>
          <w:rFonts w:ascii="Arial" w:hAnsi="Arial" w:cs="Arial"/>
          <w:sz w:val="22"/>
          <w:szCs w:val="22"/>
        </w:rPr>
        <w:t>Situační výkresy</w:t>
      </w:r>
    </w:p>
    <w:p w14:paraId="35B596B7" w14:textId="77777777" w:rsidR="00390F36" w:rsidRPr="00B76E12" w:rsidRDefault="00390F36" w:rsidP="00390F36">
      <w:pPr>
        <w:numPr>
          <w:ilvl w:val="0"/>
          <w:numId w:val="22"/>
        </w:numPr>
        <w:tabs>
          <w:tab w:val="left" w:pos="426"/>
        </w:tabs>
        <w:ind w:hanging="295"/>
        <w:jc w:val="both"/>
        <w:rPr>
          <w:rFonts w:ascii="Arial" w:hAnsi="Arial" w:cs="Arial"/>
          <w:sz w:val="22"/>
          <w:szCs w:val="22"/>
        </w:rPr>
      </w:pPr>
      <w:r w:rsidRPr="00B76E12">
        <w:rPr>
          <w:rFonts w:ascii="Arial" w:hAnsi="Arial" w:cs="Arial"/>
          <w:sz w:val="22"/>
          <w:szCs w:val="22"/>
        </w:rPr>
        <w:t>Výkresová dokumentace</w:t>
      </w:r>
    </w:p>
    <w:p w14:paraId="1263AAB2" w14:textId="77777777" w:rsidR="00390F36" w:rsidRPr="00B76E12" w:rsidRDefault="00390F36" w:rsidP="00390F36">
      <w:pPr>
        <w:numPr>
          <w:ilvl w:val="0"/>
          <w:numId w:val="22"/>
        </w:numPr>
        <w:tabs>
          <w:tab w:val="left" w:pos="426"/>
        </w:tabs>
        <w:ind w:hanging="295"/>
        <w:jc w:val="both"/>
        <w:rPr>
          <w:rFonts w:ascii="Arial" w:hAnsi="Arial" w:cs="Arial"/>
          <w:sz w:val="22"/>
          <w:szCs w:val="22"/>
        </w:rPr>
      </w:pPr>
      <w:r w:rsidRPr="00B76E12">
        <w:rPr>
          <w:rFonts w:ascii="Arial" w:hAnsi="Arial" w:cs="Arial"/>
          <w:sz w:val="22"/>
          <w:szCs w:val="22"/>
        </w:rPr>
        <w:t>Dokladová část</w:t>
      </w:r>
    </w:p>
    <w:p w14:paraId="14983BB1" w14:textId="50C19E04" w:rsidR="00390F36" w:rsidRPr="00681A72" w:rsidRDefault="00681A72" w:rsidP="00390F36">
      <w:pPr>
        <w:numPr>
          <w:ilvl w:val="0"/>
          <w:numId w:val="22"/>
        </w:numPr>
        <w:tabs>
          <w:tab w:val="left" w:pos="426"/>
        </w:tabs>
        <w:ind w:hanging="295"/>
        <w:jc w:val="both"/>
        <w:rPr>
          <w:rFonts w:ascii="Arial" w:hAnsi="Arial" w:cs="Arial"/>
          <w:sz w:val="22"/>
          <w:szCs w:val="22"/>
        </w:rPr>
      </w:pPr>
      <w:r w:rsidRPr="00681A72">
        <w:rPr>
          <w:rFonts w:ascii="Arial" w:hAnsi="Arial" w:cs="Arial"/>
          <w:sz w:val="22"/>
          <w:szCs w:val="22"/>
        </w:rPr>
        <w:t>Orientační propočet nákladů</w:t>
      </w:r>
    </w:p>
    <w:p w14:paraId="2F36C4A7" w14:textId="77777777" w:rsidR="00390F36" w:rsidRDefault="00390F36" w:rsidP="00390F36">
      <w:pPr>
        <w:ind w:left="709"/>
        <w:jc w:val="both"/>
        <w:rPr>
          <w:rFonts w:ascii="Arial" w:hAnsi="Arial" w:cs="Arial"/>
          <w:sz w:val="22"/>
          <w:szCs w:val="22"/>
        </w:rPr>
      </w:pPr>
    </w:p>
    <w:p w14:paraId="6322FBDB" w14:textId="5B3B3A66" w:rsidR="00390F36" w:rsidRPr="00460878" w:rsidRDefault="00B77D7B" w:rsidP="00390F36">
      <w:pPr>
        <w:ind w:left="709"/>
        <w:jc w:val="both"/>
        <w:rPr>
          <w:rFonts w:ascii="Arial" w:hAnsi="Arial" w:cs="Arial"/>
          <w:b/>
          <w:sz w:val="22"/>
          <w:szCs w:val="22"/>
        </w:rPr>
      </w:pPr>
      <w:r>
        <w:rPr>
          <w:rFonts w:ascii="Arial" w:hAnsi="Arial" w:cs="Arial"/>
          <w:b/>
          <w:sz w:val="22"/>
          <w:szCs w:val="22"/>
        </w:rPr>
        <w:t>Dokumentace stavby</w:t>
      </w:r>
      <w:r w:rsidR="00803F4E">
        <w:rPr>
          <w:rFonts w:ascii="Arial" w:hAnsi="Arial" w:cs="Arial"/>
          <w:b/>
          <w:sz w:val="22"/>
          <w:szCs w:val="22"/>
        </w:rPr>
        <w:t>:</w:t>
      </w:r>
    </w:p>
    <w:p w14:paraId="5024DB72" w14:textId="65B67CED" w:rsidR="00390F36" w:rsidRDefault="00B77D7B" w:rsidP="00390F36">
      <w:pPr>
        <w:numPr>
          <w:ilvl w:val="0"/>
          <w:numId w:val="23"/>
        </w:numPr>
        <w:ind w:left="1418" w:hanging="284"/>
        <w:jc w:val="both"/>
        <w:rPr>
          <w:rFonts w:ascii="Arial" w:hAnsi="Arial" w:cs="Arial"/>
          <w:sz w:val="22"/>
          <w:szCs w:val="22"/>
        </w:rPr>
      </w:pPr>
      <w:r>
        <w:rPr>
          <w:rFonts w:ascii="Arial" w:hAnsi="Arial" w:cs="Arial"/>
          <w:sz w:val="22"/>
          <w:szCs w:val="22"/>
        </w:rPr>
        <w:t>D.1.1 Architektonické a stavebně technické řešení</w:t>
      </w:r>
    </w:p>
    <w:p w14:paraId="29C3926F" w14:textId="459474A4" w:rsidR="00390F36" w:rsidRDefault="00B77D7B" w:rsidP="00B77D7B">
      <w:pPr>
        <w:numPr>
          <w:ilvl w:val="0"/>
          <w:numId w:val="23"/>
        </w:numPr>
        <w:ind w:left="1418" w:hanging="284"/>
        <w:jc w:val="both"/>
        <w:rPr>
          <w:rFonts w:ascii="Arial" w:hAnsi="Arial" w:cs="Arial"/>
          <w:sz w:val="22"/>
          <w:szCs w:val="22"/>
        </w:rPr>
      </w:pPr>
      <w:r>
        <w:rPr>
          <w:rFonts w:ascii="Arial" w:hAnsi="Arial" w:cs="Arial"/>
          <w:sz w:val="22"/>
          <w:szCs w:val="22"/>
        </w:rPr>
        <w:t xml:space="preserve">D.1.2 Stavebně konstrukční řešení </w:t>
      </w:r>
    </w:p>
    <w:p w14:paraId="61983BFE" w14:textId="4D52E4D4" w:rsidR="00482BBB" w:rsidRDefault="00B77D7B" w:rsidP="00A805D1">
      <w:pPr>
        <w:numPr>
          <w:ilvl w:val="0"/>
          <w:numId w:val="23"/>
        </w:numPr>
        <w:ind w:left="1418" w:hanging="284"/>
        <w:jc w:val="both"/>
        <w:rPr>
          <w:rFonts w:ascii="Arial" w:hAnsi="Arial" w:cs="Arial"/>
          <w:sz w:val="22"/>
          <w:szCs w:val="22"/>
        </w:rPr>
      </w:pPr>
      <w:r>
        <w:rPr>
          <w:rFonts w:ascii="Arial" w:hAnsi="Arial" w:cs="Arial"/>
          <w:sz w:val="22"/>
          <w:szCs w:val="22"/>
        </w:rPr>
        <w:t>D.1.3 Požárně bezpečnostní řešení</w:t>
      </w:r>
    </w:p>
    <w:p w14:paraId="55F213FF" w14:textId="1CB91ED2" w:rsidR="00B77D7B" w:rsidRDefault="00B77D7B" w:rsidP="00A805D1">
      <w:pPr>
        <w:numPr>
          <w:ilvl w:val="0"/>
          <w:numId w:val="23"/>
        </w:numPr>
        <w:ind w:left="1418" w:hanging="284"/>
        <w:jc w:val="both"/>
        <w:rPr>
          <w:rFonts w:ascii="Arial" w:hAnsi="Arial" w:cs="Arial"/>
          <w:sz w:val="22"/>
          <w:szCs w:val="22"/>
        </w:rPr>
      </w:pPr>
      <w:r>
        <w:rPr>
          <w:rFonts w:ascii="Arial" w:hAnsi="Arial" w:cs="Arial"/>
          <w:sz w:val="22"/>
          <w:szCs w:val="22"/>
        </w:rPr>
        <w:t>D.1.4 Technika prostředí staveb</w:t>
      </w:r>
    </w:p>
    <w:p w14:paraId="65547CF1" w14:textId="2792F349" w:rsidR="00B77D7B" w:rsidRDefault="00B77D7B" w:rsidP="00B77D7B">
      <w:pPr>
        <w:ind w:left="1418"/>
        <w:jc w:val="both"/>
        <w:rPr>
          <w:rFonts w:ascii="Arial" w:hAnsi="Arial" w:cs="Arial"/>
          <w:sz w:val="22"/>
          <w:szCs w:val="22"/>
        </w:rPr>
      </w:pPr>
      <w:r>
        <w:rPr>
          <w:rFonts w:ascii="Arial" w:hAnsi="Arial" w:cs="Arial"/>
          <w:sz w:val="22"/>
          <w:szCs w:val="22"/>
        </w:rPr>
        <w:t xml:space="preserve">   D.1.4.1 Vnitřní kanalizace a vodovod</w:t>
      </w:r>
    </w:p>
    <w:p w14:paraId="4B8BFBB4" w14:textId="3BDEB7BF" w:rsidR="00B77D7B" w:rsidRDefault="00B77D7B" w:rsidP="00B77D7B">
      <w:pPr>
        <w:ind w:left="1418"/>
        <w:jc w:val="both"/>
        <w:rPr>
          <w:rFonts w:ascii="Arial" w:hAnsi="Arial" w:cs="Arial"/>
          <w:sz w:val="22"/>
          <w:szCs w:val="22"/>
        </w:rPr>
      </w:pPr>
      <w:r>
        <w:rPr>
          <w:rFonts w:ascii="Arial" w:hAnsi="Arial" w:cs="Arial"/>
          <w:sz w:val="22"/>
          <w:szCs w:val="22"/>
        </w:rPr>
        <w:t xml:space="preserve">   D.1.4.2 Vnitřní plynovod</w:t>
      </w:r>
    </w:p>
    <w:p w14:paraId="55F14DE9" w14:textId="6D497042" w:rsidR="00B77D7B" w:rsidRDefault="00B77D7B" w:rsidP="00B77D7B">
      <w:pPr>
        <w:ind w:left="1418"/>
        <w:jc w:val="both"/>
        <w:rPr>
          <w:rFonts w:ascii="Arial" w:hAnsi="Arial" w:cs="Arial"/>
          <w:sz w:val="22"/>
          <w:szCs w:val="22"/>
        </w:rPr>
      </w:pPr>
      <w:r>
        <w:rPr>
          <w:rFonts w:ascii="Arial" w:hAnsi="Arial" w:cs="Arial"/>
          <w:sz w:val="22"/>
          <w:szCs w:val="22"/>
        </w:rPr>
        <w:t xml:space="preserve">   D.1.4.3 Zařízení vzduchotechniky a chlazení</w:t>
      </w:r>
    </w:p>
    <w:p w14:paraId="356473F6" w14:textId="6A2A94D7" w:rsidR="00B77D7B" w:rsidRDefault="00B77D7B" w:rsidP="00B77D7B">
      <w:pPr>
        <w:ind w:left="1418"/>
        <w:jc w:val="both"/>
        <w:rPr>
          <w:rFonts w:ascii="Arial" w:hAnsi="Arial" w:cs="Arial"/>
          <w:sz w:val="22"/>
          <w:szCs w:val="22"/>
        </w:rPr>
      </w:pPr>
      <w:r>
        <w:rPr>
          <w:rFonts w:ascii="Arial" w:hAnsi="Arial" w:cs="Arial"/>
          <w:sz w:val="22"/>
          <w:szCs w:val="22"/>
        </w:rPr>
        <w:t xml:space="preserve">   D.1.4.4 Vytápění</w:t>
      </w:r>
    </w:p>
    <w:p w14:paraId="7E9CEC6B" w14:textId="17A33F3D" w:rsidR="00B77D7B" w:rsidRDefault="00B77D7B" w:rsidP="00B77D7B">
      <w:pPr>
        <w:ind w:left="1418"/>
        <w:jc w:val="both"/>
        <w:rPr>
          <w:rFonts w:ascii="Arial" w:hAnsi="Arial" w:cs="Arial"/>
          <w:sz w:val="22"/>
          <w:szCs w:val="22"/>
        </w:rPr>
      </w:pPr>
      <w:r>
        <w:rPr>
          <w:rFonts w:ascii="Arial" w:hAnsi="Arial" w:cs="Arial"/>
          <w:sz w:val="22"/>
          <w:szCs w:val="22"/>
        </w:rPr>
        <w:t xml:space="preserve">   D.1.4.5. Zařízení silnoproudé elektrotechniky, bleskosvod</w:t>
      </w:r>
    </w:p>
    <w:p w14:paraId="6CBDC952" w14:textId="54D2DE0C" w:rsidR="00B77D7B" w:rsidRDefault="00B77D7B" w:rsidP="00B77D7B">
      <w:pPr>
        <w:ind w:left="1418"/>
        <w:jc w:val="both"/>
        <w:rPr>
          <w:rFonts w:ascii="Arial" w:hAnsi="Arial" w:cs="Arial"/>
          <w:sz w:val="22"/>
          <w:szCs w:val="22"/>
        </w:rPr>
      </w:pPr>
      <w:r>
        <w:rPr>
          <w:rFonts w:ascii="Arial" w:hAnsi="Arial" w:cs="Arial"/>
          <w:sz w:val="22"/>
          <w:szCs w:val="22"/>
        </w:rPr>
        <w:t xml:space="preserve">   D.1.4.6. Zařízení slaboproudé elektrotechniky</w:t>
      </w:r>
    </w:p>
    <w:p w14:paraId="389D53D8" w14:textId="7A8EBBD3" w:rsidR="00B77D7B" w:rsidRDefault="00B77D7B" w:rsidP="00B77D7B">
      <w:pPr>
        <w:ind w:left="1418"/>
        <w:jc w:val="both"/>
        <w:rPr>
          <w:rFonts w:ascii="Arial" w:hAnsi="Arial" w:cs="Arial"/>
          <w:sz w:val="22"/>
          <w:szCs w:val="22"/>
        </w:rPr>
      </w:pPr>
      <w:r>
        <w:rPr>
          <w:rFonts w:ascii="Arial" w:hAnsi="Arial" w:cs="Arial"/>
          <w:sz w:val="22"/>
          <w:szCs w:val="22"/>
        </w:rPr>
        <w:t xml:space="preserve">   D.1.4.7. </w:t>
      </w:r>
      <w:proofErr w:type="spellStart"/>
      <w:r>
        <w:rPr>
          <w:rFonts w:ascii="Arial" w:hAnsi="Arial" w:cs="Arial"/>
          <w:sz w:val="22"/>
          <w:szCs w:val="22"/>
        </w:rPr>
        <w:t>Gastrozařízení</w:t>
      </w:r>
      <w:proofErr w:type="spellEnd"/>
    </w:p>
    <w:p w14:paraId="50C87C2C" w14:textId="1FEBB8E4" w:rsidR="00B77D7B" w:rsidRDefault="00B77D7B" w:rsidP="00B77D7B">
      <w:pPr>
        <w:ind w:left="1418"/>
        <w:jc w:val="both"/>
        <w:rPr>
          <w:rFonts w:ascii="Arial" w:hAnsi="Arial" w:cs="Arial"/>
          <w:sz w:val="22"/>
          <w:szCs w:val="22"/>
        </w:rPr>
      </w:pPr>
      <w:r>
        <w:rPr>
          <w:rFonts w:ascii="Arial" w:hAnsi="Arial" w:cs="Arial"/>
          <w:sz w:val="22"/>
          <w:szCs w:val="22"/>
        </w:rPr>
        <w:t xml:space="preserve">   D.1.4.8. Bazénová technologie</w:t>
      </w:r>
    </w:p>
    <w:p w14:paraId="3120BD93" w14:textId="3702C075" w:rsidR="00B77D7B" w:rsidRDefault="00B77D7B" w:rsidP="00B77D7B">
      <w:pPr>
        <w:ind w:left="1418"/>
        <w:jc w:val="both"/>
        <w:rPr>
          <w:rFonts w:ascii="Arial" w:hAnsi="Arial" w:cs="Arial"/>
          <w:sz w:val="22"/>
          <w:szCs w:val="22"/>
        </w:rPr>
      </w:pPr>
      <w:r>
        <w:rPr>
          <w:rFonts w:ascii="Arial" w:hAnsi="Arial" w:cs="Arial"/>
          <w:sz w:val="22"/>
          <w:szCs w:val="22"/>
        </w:rPr>
        <w:t xml:space="preserve">   D.1.4.9. Nerezové bazény</w:t>
      </w:r>
    </w:p>
    <w:p w14:paraId="7F9E1FDE" w14:textId="1F83D9CC" w:rsidR="00B77D7B" w:rsidRDefault="00B77D7B" w:rsidP="00B77D7B">
      <w:pPr>
        <w:pStyle w:val="Odstavecseseznamem"/>
        <w:numPr>
          <w:ilvl w:val="0"/>
          <w:numId w:val="23"/>
        </w:numPr>
        <w:ind w:left="1418"/>
        <w:jc w:val="both"/>
        <w:rPr>
          <w:rFonts w:ascii="Arial" w:hAnsi="Arial" w:cs="Arial"/>
          <w:sz w:val="22"/>
          <w:szCs w:val="22"/>
        </w:rPr>
      </w:pPr>
      <w:r>
        <w:rPr>
          <w:rFonts w:ascii="Arial" w:hAnsi="Arial" w:cs="Arial"/>
          <w:sz w:val="22"/>
          <w:szCs w:val="22"/>
        </w:rPr>
        <w:t>D.2 Dopravní řešení</w:t>
      </w:r>
    </w:p>
    <w:p w14:paraId="0CBAB87C" w14:textId="68EF89F7" w:rsidR="00B77D7B" w:rsidRDefault="00B77D7B" w:rsidP="00B77D7B">
      <w:pPr>
        <w:pStyle w:val="Odstavecseseznamem"/>
        <w:numPr>
          <w:ilvl w:val="0"/>
          <w:numId w:val="23"/>
        </w:numPr>
        <w:ind w:left="1418"/>
        <w:jc w:val="both"/>
        <w:rPr>
          <w:rFonts w:ascii="Arial" w:hAnsi="Arial" w:cs="Arial"/>
          <w:sz w:val="22"/>
          <w:szCs w:val="22"/>
        </w:rPr>
      </w:pPr>
      <w:r>
        <w:rPr>
          <w:rFonts w:ascii="Arial" w:hAnsi="Arial" w:cs="Arial"/>
          <w:sz w:val="22"/>
          <w:szCs w:val="22"/>
        </w:rPr>
        <w:t>D.3 Sadové úpravy</w:t>
      </w:r>
    </w:p>
    <w:p w14:paraId="488CC629" w14:textId="0DCDBFA6" w:rsidR="00B77D7B" w:rsidRPr="00B77D7B" w:rsidRDefault="00B77D7B" w:rsidP="00B77D7B">
      <w:pPr>
        <w:pStyle w:val="Odstavecseseznamem"/>
        <w:numPr>
          <w:ilvl w:val="0"/>
          <w:numId w:val="23"/>
        </w:numPr>
        <w:ind w:left="1418"/>
        <w:jc w:val="both"/>
        <w:rPr>
          <w:rFonts w:ascii="Arial" w:hAnsi="Arial" w:cs="Arial"/>
          <w:sz w:val="22"/>
          <w:szCs w:val="22"/>
        </w:rPr>
      </w:pPr>
      <w:r>
        <w:rPr>
          <w:rFonts w:ascii="Arial" w:hAnsi="Arial" w:cs="Arial"/>
          <w:sz w:val="22"/>
          <w:szCs w:val="22"/>
        </w:rPr>
        <w:t>D.4 Areálové rozvody vody, kanalizace, plynu, elektro</w:t>
      </w:r>
    </w:p>
    <w:p w14:paraId="65BDA228" w14:textId="77777777" w:rsidR="00B77D7B" w:rsidRPr="00A805D1" w:rsidRDefault="00B77D7B" w:rsidP="00B77D7B">
      <w:pPr>
        <w:ind w:left="1418"/>
        <w:jc w:val="both"/>
        <w:rPr>
          <w:rFonts w:ascii="Arial" w:hAnsi="Arial" w:cs="Arial"/>
          <w:sz w:val="22"/>
          <w:szCs w:val="22"/>
        </w:rPr>
      </w:pPr>
    </w:p>
    <w:p w14:paraId="174D4E5B" w14:textId="77777777" w:rsidR="00390F36" w:rsidRDefault="00390F36" w:rsidP="00390F36">
      <w:pPr>
        <w:tabs>
          <w:tab w:val="left" w:pos="720"/>
          <w:tab w:val="left" w:pos="1985"/>
        </w:tabs>
        <w:ind w:left="720"/>
        <w:jc w:val="both"/>
        <w:rPr>
          <w:rFonts w:ascii="Arial" w:hAnsi="Arial" w:cs="Arial"/>
          <w:sz w:val="22"/>
          <w:szCs w:val="22"/>
        </w:rPr>
      </w:pPr>
    </w:p>
    <w:p w14:paraId="0BC3A6D8" w14:textId="77777777" w:rsidR="00B96530" w:rsidRDefault="00B96530" w:rsidP="00B96530">
      <w:pPr>
        <w:numPr>
          <w:ilvl w:val="0"/>
          <w:numId w:val="3"/>
        </w:numPr>
        <w:tabs>
          <w:tab w:val="left" w:pos="720"/>
          <w:tab w:val="left" w:pos="1985"/>
        </w:tabs>
        <w:ind w:left="720" w:hanging="720"/>
        <w:jc w:val="both"/>
        <w:rPr>
          <w:rFonts w:ascii="Arial" w:hAnsi="Arial" w:cs="Arial"/>
          <w:sz w:val="22"/>
          <w:szCs w:val="22"/>
        </w:rPr>
      </w:pPr>
      <w:r>
        <w:rPr>
          <w:rFonts w:ascii="Arial" w:hAnsi="Arial" w:cs="Arial"/>
          <w:sz w:val="22"/>
          <w:szCs w:val="22"/>
        </w:rPr>
        <w:t>Objednatel se zavazuje převzít řádně a dle této smlouvy provedené dílo a uhradit cenu za jeho provedení.</w:t>
      </w:r>
    </w:p>
    <w:p w14:paraId="6BE45F45" w14:textId="77777777" w:rsidR="00B96530" w:rsidRDefault="00B96530" w:rsidP="00B96530">
      <w:pPr>
        <w:pStyle w:val="Zkladntextodsazen"/>
        <w:spacing w:after="0"/>
        <w:ind w:left="0"/>
        <w:jc w:val="both"/>
        <w:rPr>
          <w:rFonts w:ascii="Arial" w:hAnsi="Arial" w:cs="Arial"/>
          <w:szCs w:val="22"/>
        </w:rPr>
      </w:pPr>
    </w:p>
    <w:p w14:paraId="3327B9C0" w14:textId="77777777" w:rsidR="006B6AEC" w:rsidRDefault="006B6AEC" w:rsidP="00A805D1">
      <w:pPr>
        <w:jc w:val="both"/>
        <w:rPr>
          <w:rFonts w:ascii="Arial" w:hAnsi="Arial" w:cs="Arial"/>
          <w:b/>
          <w:sz w:val="22"/>
          <w:szCs w:val="22"/>
        </w:rPr>
      </w:pPr>
    </w:p>
    <w:p w14:paraId="160DD2F2" w14:textId="77777777" w:rsidR="006B6AEC" w:rsidRDefault="006B6AEC" w:rsidP="00B96530">
      <w:pPr>
        <w:ind w:left="709" w:hanging="709"/>
        <w:jc w:val="both"/>
        <w:rPr>
          <w:rFonts w:ascii="Arial" w:hAnsi="Arial" w:cs="Arial"/>
          <w:b/>
          <w:sz w:val="22"/>
          <w:szCs w:val="22"/>
        </w:rPr>
      </w:pPr>
    </w:p>
    <w:p w14:paraId="2B623960" w14:textId="77777777" w:rsidR="00B96530" w:rsidRDefault="00B96530" w:rsidP="00B96530">
      <w:pPr>
        <w:ind w:left="709" w:hanging="709"/>
        <w:jc w:val="both"/>
        <w:rPr>
          <w:rFonts w:ascii="Arial" w:hAnsi="Arial" w:cs="Arial"/>
          <w:sz w:val="22"/>
          <w:szCs w:val="22"/>
        </w:rPr>
      </w:pPr>
      <w:r>
        <w:rPr>
          <w:rFonts w:ascii="Arial" w:hAnsi="Arial" w:cs="Arial"/>
          <w:b/>
          <w:sz w:val="22"/>
          <w:szCs w:val="22"/>
        </w:rPr>
        <w:t>3.</w:t>
      </w:r>
      <w:r>
        <w:rPr>
          <w:rFonts w:ascii="Arial" w:hAnsi="Arial" w:cs="Arial"/>
          <w:b/>
          <w:sz w:val="22"/>
          <w:szCs w:val="22"/>
        </w:rPr>
        <w:tab/>
      </w:r>
      <w:r>
        <w:rPr>
          <w:rFonts w:ascii="Arial" w:hAnsi="Arial" w:cs="Arial"/>
          <w:b/>
          <w:sz w:val="22"/>
          <w:szCs w:val="22"/>
          <w:u w:val="single"/>
        </w:rPr>
        <w:t>Způsob a rozsah vypracování díla</w:t>
      </w:r>
    </w:p>
    <w:p w14:paraId="723FD8D6" w14:textId="10DCAECE" w:rsidR="00B96530" w:rsidRDefault="00B96530" w:rsidP="00B96530">
      <w:pPr>
        <w:numPr>
          <w:ilvl w:val="1"/>
          <w:numId w:val="4"/>
        </w:numPr>
        <w:spacing w:before="120" w:after="120"/>
        <w:ind w:left="709" w:hanging="709"/>
        <w:jc w:val="both"/>
        <w:rPr>
          <w:rFonts w:ascii="Arial" w:hAnsi="Arial" w:cs="Arial"/>
          <w:sz w:val="22"/>
          <w:szCs w:val="22"/>
        </w:rPr>
      </w:pPr>
      <w:r>
        <w:rPr>
          <w:rFonts w:ascii="Arial" w:hAnsi="Arial" w:cs="Arial"/>
          <w:sz w:val="22"/>
          <w:szCs w:val="22"/>
        </w:rPr>
        <w:t>Projektová dokumentace bude obsahově zpracována v rozsahu znění všeobecně závazných předpisů a technických norem, zejména zák. č. 183/2006 Sb., stavební zákon, ve znění pozdějších předpisů, obsahově dle příl</w:t>
      </w:r>
      <w:r w:rsidR="009552D9">
        <w:rPr>
          <w:rFonts w:ascii="Arial" w:hAnsi="Arial" w:cs="Arial"/>
          <w:sz w:val="22"/>
          <w:szCs w:val="22"/>
        </w:rPr>
        <w:t>oh</w:t>
      </w:r>
      <w:r>
        <w:rPr>
          <w:rFonts w:ascii="Arial" w:hAnsi="Arial" w:cs="Arial"/>
          <w:sz w:val="22"/>
          <w:szCs w:val="22"/>
        </w:rPr>
        <w:t xml:space="preserve"> </w:t>
      </w:r>
      <w:r w:rsidR="00793EDA">
        <w:rPr>
          <w:rFonts w:ascii="Arial" w:hAnsi="Arial" w:cs="Arial"/>
          <w:sz w:val="22"/>
          <w:szCs w:val="22"/>
        </w:rPr>
        <w:t>8</w:t>
      </w:r>
      <w:r>
        <w:rPr>
          <w:rFonts w:ascii="Arial" w:hAnsi="Arial" w:cs="Arial"/>
          <w:sz w:val="22"/>
          <w:szCs w:val="22"/>
        </w:rPr>
        <w:t xml:space="preserve">, </w:t>
      </w:r>
      <w:proofErr w:type="spellStart"/>
      <w:r>
        <w:rPr>
          <w:rFonts w:ascii="Arial" w:hAnsi="Arial" w:cs="Arial"/>
          <w:sz w:val="22"/>
          <w:szCs w:val="22"/>
        </w:rPr>
        <w:t>vyhl</w:t>
      </w:r>
      <w:proofErr w:type="spellEnd"/>
      <w:r>
        <w:rPr>
          <w:rFonts w:ascii="Arial" w:hAnsi="Arial" w:cs="Arial"/>
          <w:sz w:val="22"/>
          <w:szCs w:val="22"/>
        </w:rPr>
        <w:t xml:space="preserve">. č. 499/2006 Sb., o dokumentaci staveb, ve znění pozdějších předpisů, </w:t>
      </w:r>
      <w:proofErr w:type="spellStart"/>
      <w:r>
        <w:rPr>
          <w:rFonts w:ascii="Arial" w:hAnsi="Arial" w:cs="Arial"/>
          <w:sz w:val="22"/>
          <w:szCs w:val="22"/>
        </w:rPr>
        <w:t>vyhl</w:t>
      </w:r>
      <w:proofErr w:type="spellEnd"/>
      <w:r>
        <w:rPr>
          <w:rFonts w:ascii="Arial" w:hAnsi="Arial" w:cs="Arial"/>
          <w:sz w:val="22"/>
          <w:szCs w:val="22"/>
        </w:rPr>
        <w:t>. č. 268/2009 Sb., o technických požadavcích na stavby, ve znění pozdějších předpisů,</w:t>
      </w:r>
      <w:r>
        <w:rPr>
          <w:rFonts w:ascii="Arial" w:hAnsi="Arial" w:cs="Arial"/>
          <w:sz w:val="22"/>
          <w:szCs w:val="22"/>
        </w:rPr>
        <w:br/>
        <w:t>požadavků objednatele a případných dalších dohod smluvních stran na statutární úrovni – zakotvených do dodatku k této smlouvě.</w:t>
      </w:r>
    </w:p>
    <w:p w14:paraId="34CC2F01" w14:textId="77777777" w:rsidR="007F618C" w:rsidRPr="0021036A" w:rsidRDefault="007F618C" w:rsidP="007F618C">
      <w:pPr>
        <w:spacing w:before="60" w:after="120"/>
        <w:ind w:left="709"/>
        <w:jc w:val="both"/>
        <w:rPr>
          <w:rFonts w:ascii="Arial" w:hAnsi="Arial" w:cs="Arial"/>
          <w:sz w:val="22"/>
          <w:szCs w:val="22"/>
        </w:rPr>
      </w:pPr>
      <w:r w:rsidRPr="0021036A">
        <w:rPr>
          <w:rFonts w:ascii="Arial" w:hAnsi="Arial" w:cs="Arial"/>
          <w:sz w:val="22"/>
          <w:szCs w:val="22"/>
        </w:rPr>
        <w:t>Zhotovitel nad rámec svého plnění dle této smlouvy, po projednání s objednatelem, dále provede případné zajištění průzkumů, expertíz, odborných posudků za předem stanovenou cenu. Po dohodě může objednatel některé z těchto bodů pro zhotovitele zajistit sám na svůj náklad.</w:t>
      </w:r>
    </w:p>
    <w:p w14:paraId="1833FEF9" w14:textId="77777777" w:rsidR="007F618C" w:rsidRDefault="007F618C" w:rsidP="007F618C">
      <w:pPr>
        <w:spacing w:before="120" w:after="120"/>
        <w:ind w:left="709" w:hanging="1"/>
        <w:jc w:val="both"/>
        <w:rPr>
          <w:rFonts w:ascii="Arial" w:hAnsi="Arial" w:cs="Arial"/>
          <w:sz w:val="22"/>
          <w:szCs w:val="22"/>
        </w:rPr>
      </w:pPr>
      <w:r w:rsidRPr="0021036A">
        <w:rPr>
          <w:rFonts w:ascii="Arial" w:hAnsi="Arial" w:cs="Arial"/>
          <w:sz w:val="22"/>
          <w:szCs w:val="22"/>
        </w:rPr>
        <w:t xml:space="preserve">Zhotovitel bude poskytovat potřebnou součinnost v průběhu zadávacího řízení a bude poskytovat písemné odpovědi na žádosti o vysvětlení zadávací dokumentace od </w:t>
      </w:r>
      <w:r w:rsidRPr="0021036A">
        <w:rPr>
          <w:rFonts w:ascii="Arial" w:hAnsi="Arial" w:cs="Arial"/>
          <w:sz w:val="22"/>
          <w:szCs w:val="22"/>
        </w:rPr>
        <w:lastRenderedPageBreak/>
        <w:t>účastníků zadávacího řízení ve vztahu k projektové dokumentaci a soupisu prací a dodávek, a to nejpozději do 2 pracovních dnů po doručení žádosti.</w:t>
      </w:r>
    </w:p>
    <w:p w14:paraId="26B51D02" w14:textId="25460ECF" w:rsidR="00B96530" w:rsidRDefault="00B96530" w:rsidP="00767AB6">
      <w:pPr>
        <w:spacing w:before="60" w:after="120"/>
        <w:ind w:left="709"/>
        <w:jc w:val="both"/>
        <w:rPr>
          <w:rFonts w:ascii="Arial" w:hAnsi="Arial" w:cs="Arial"/>
          <w:sz w:val="22"/>
          <w:szCs w:val="22"/>
        </w:rPr>
      </w:pPr>
      <w:r>
        <w:rPr>
          <w:rFonts w:ascii="Arial" w:hAnsi="Arial" w:cs="Arial"/>
          <w:sz w:val="22"/>
          <w:szCs w:val="22"/>
        </w:rPr>
        <w:t>Zhotovitel provede zapracování oprávněných požadavků dotčených orgánů, správců sítí a dalších zainteresovaných subjektů do projektové dokumentace.</w:t>
      </w:r>
    </w:p>
    <w:p w14:paraId="0D26A89A" w14:textId="77777777" w:rsidR="00B96530" w:rsidRDefault="00B96530" w:rsidP="00B96530">
      <w:pPr>
        <w:numPr>
          <w:ilvl w:val="1"/>
          <w:numId w:val="4"/>
        </w:numPr>
        <w:spacing w:before="240" w:after="120"/>
        <w:ind w:left="709" w:hanging="709"/>
        <w:jc w:val="both"/>
        <w:rPr>
          <w:rFonts w:ascii="Arial" w:hAnsi="Arial" w:cs="Arial"/>
          <w:sz w:val="22"/>
          <w:szCs w:val="22"/>
        </w:rPr>
      </w:pPr>
      <w:r>
        <w:rPr>
          <w:rFonts w:ascii="Arial" w:hAnsi="Arial" w:cs="Arial"/>
          <w:sz w:val="22"/>
          <w:szCs w:val="22"/>
        </w:rPr>
        <w:t>Dílo bude dodáno takto:</w:t>
      </w:r>
    </w:p>
    <w:p w14:paraId="1F1ECB61" w14:textId="0E5E3E82" w:rsidR="00B96530" w:rsidRDefault="00B96530" w:rsidP="00B96530">
      <w:pPr>
        <w:numPr>
          <w:ilvl w:val="2"/>
          <w:numId w:val="5"/>
        </w:numPr>
        <w:tabs>
          <w:tab w:val="left" w:pos="426"/>
        </w:tabs>
        <w:spacing w:before="60" w:after="60"/>
        <w:ind w:left="709" w:hanging="709"/>
        <w:jc w:val="both"/>
        <w:rPr>
          <w:rFonts w:ascii="Arial" w:hAnsi="Arial" w:cs="Arial"/>
          <w:sz w:val="22"/>
          <w:szCs w:val="22"/>
        </w:rPr>
      </w:pPr>
      <w:r>
        <w:rPr>
          <w:rFonts w:ascii="Arial" w:hAnsi="Arial" w:cs="Arial"/>
          <w:b/>
          <w:sz w:val="22"/>
          <w:szCs w:val="22"/>
        </w:rPr>
        <w:t xml:space="preserve">Projektová dokumentace </w:t>
      </w:r>
      <w:r>
        <w:rPr>
          <w:rFonts w:ascii="Arial" w:hAnsi="Arial" w:cs="Arial"/>
          <w:sz w:val="22"/>
          <w:szCs w:val="22"/>
        </w:rPr>
        <w:t xml:space="preserve">bude zpracována ve stupni </w:t>
      </w:r>
      <w:r w:rsidR="009552D9">
        <w:rPr>
          <w:rFonts w:ascii="Arial" w:hAnsi="Arial" w:cs="Arial"/>
          <w:b/>
          <w:sz w:val="22"/>
          <w:szCs w:val="22"/>
        </w:rPr>
        <w:t>pro společné vydání územního rozhodnutí a stavebního povolení</w:t>
      </w:r>
      <w:r>
        <w:rPr>
          <w:rFonts w:ascii="Arial" w:hAnsi="Arial" w:cs="Arial"/>
          <w:sz w:val="22"/>
          <w:szCs w:val="22"/>
        </w:rPr>
        <w:t xml:space="preserve"> (příloh</w:t>
      </w:r>
      <w:r w:rsidR="002D5E20">
        <w:rPr>
          <w:rFonts w:ascii="Arial" w:hAnsi="Arial" w:cs="Arial"/>
          <w:sz w:val="22"/>
          <w:szCs w:val="22"/>
        </w:rPr>
        <w:t>y</w:t>
      </w:r>
      <w:r>
        <w:rPr>
          <w:rFonts w:ascii="Arial" w:hAnsi="Arial" w:cs="Arial"/>
          <w:sz w:val="22"/>
          <w:szCs w:val="22"/>
        </w:rPr>
        <w:t xml:space="preserve"> č. </w:t>
      </w:r>
      <w:r w:rsidR="000D3979">
        <w:rPr>
          <w:rFonts w:ascii="Arial" w:hAnsi="Arial" w:cs="Arial"/>
          <w:sz w:val="22"/>
          <w:szCs w:val="22"/>
        </w:rPr>
        <w:t>8</w:t>
      </w:r>
      <w:r>
        <w:rPr>
          <w:rFonts w:ascii="Arial" w:hAnsi="Arial" w:cs="Arial"/>
          <w:sz w:val="22"/>
          <w:szCs w:val="22"/>
        </w:rPr>
        <w:t xml:space="preserve"> </w:t>
      </w:r>
      <w:proofErr w:type="spellStart"/>
      <w:r>
        <w:rPr>
          <w:rFonts w:ascii="Arial" w:hAnsi="Arial" w:cs="Arial"/>
          <w:sz w:val="22"/>
          <w:szCs w:val="22"/>
        </w:rPr>
        <w:t>vyhl</w:t>
      </w:r>
      <w:proofErr w:type="spellEnd"/>
      <w:r>
        <w:rPr>
          <w:rFonts w:ascii="Arial" w:hAnsi="Arial" w:cs="Arial"/>
          <w:sz w:val="22"/>
          <w:szCs w:val="22"/>
        </w:rPr>
        <w:t xml:space="preserve">. č. 499/2006 </w:t>
      </w:r>
      <w:proofErr w:type="spellStart"/>
      <w:r>
        <w:rPr>
          <w:rFonts w:ascii="Arial" w:hAnsi="Arial" w:cs="Arial"/>
          <w:sz w:val="22"/>
          <w:szCs w:val="22"/>
        </w:rPr>
        <w:t>Sb</w:t>
      </w:r>
      <w:proofErr w:type="spellEnd"/>
      <w:r>
        <w:rPr>
          <w:rFonts w:ascii="Arial" w:hAnsi="Arial" w:cs="Arial"/>
          <w:sz w:val="22"/>
          <w:szCs w:val="22"/>
        </w:rPr>
        <w:t xml:space="preserve"> o dokumentaci staveb, ve znění pozdějších předpisů. O předání bude sepsán předávací protokol, podepsaný oprávněnými zástupci obou smluvních stran (mimo jiné viz. čl. 5. odst. 5.2.). Pokud nebude projektová dokumentace zpracována v členění a rozsahu výše uvedené vyhlášky, nebude objednatelem převzata (jedná se o vadu díla).</w:t>
      </w:r>
    </w:p>
    <w:p w14:paraId="7B6CFAE3" w14:textId="77777777" w:rsidR="00B96530" w:rsidRDefault="00B96530" w:rsidP="00B96530">
      <w:pPr>
        <w:numPr>
          <w:ilvl w:val="1"/>
          <w:numId w:val="4"/>
        </w:numPr>
        <w:spacing w:before="240" w:after="120"/>
        <w:ind w:left="709" w:hanging="709"/>
        <w:jc w:val="both"/>
        <w:rPr>
          <w:rFonts w:ascii="Arial" w:hAnsi="Arial" w:cs="Arial"/>
          <w:sz w:val="22"/>
          <w:szCs w:val="22"/>
        </w:rPr>
      </w:pPr>
      <w:r>
        <w:rPr>
          <w:rFonts w:ascii="Arial" w:hAnsi="Arial" w:cs="Arial"/>
          <w:sz w:val="22"/>
          <w:szCs w:val="22"/>
        </w:rPr>
        <w:t>Projektová dokumentace bude v rámci smluvní ceny dodána:</w:t>
      </w:r>
    </w:p>
    <w:p w14:paraId="536E0CCA" w14:textId="125C0603" w:rsidR="0021036A" w:rsidRDefault="00B96530" w:rsidP="000D3979">
      <w:pPr>
        <w:spacing w:before="120" w:after="120"/>
        <w:ind w:left="709" w:hanging="1"/>
        <w:jc w:val="both"/>
        <w:rPr>
          <w:rFonts w:ascii="Arial" w:hAnsi="Arial" w:cs="Arial"/>
          <w:sz w:val="22"/>
          <w:szCs w:val="22"/>
        </w:rPr>
      </w:pPr>
      <w:r w:rsidRPr="00681A72">
        <w:rPr>
          <w:rFonts w:ascii="Arial" w:hAnsi="Arial" w:cs="Arial"/>
          <w:sz w:val="22"/>
          <w:szCs w:val="22"/>
        </w:rPr>
        <w:t xml:space="preserve">- </w:t>
      </w:r>
      <w:r w:rsidR="000D3979" w:rsidRPr="00681A72">
        <w:rPr>
          <w:rFonts w:ascii="Arial" w:hAnsi="Arial" w:cs="Arial"/>
          <w:sz w:val="22"/>
          <w:szCs w:val="22"/>
        </w:rPr>
        <w:t>3</w:t>
      </w:r>
      <w:r w:rsidRPr="00681A72">
        <w:rPr>
          <w:rFonts w:ascii="Arial" w:hAnsi="Arial" w:cs="Arial"/>
          <w:sz w:val="22"/>
          <w:szCs w:val="22"/>
        </w:rPr>
        <w:t xml:space="preserve"> </w:t>
      </w:r>
      <w:r w:rsidR="0021036A" w:rsidRPr="00681A72">
        <w:rPr>
          <w:rFonts w:ascii="Arial" w:hAnsi="Arial" w:cs="Arial"/>
          <w:sz w:val="22"/>
          <w:szCs w:val="22"/>
        </w:rPr>
        <w:t>ks</w:t>
      </w:r>
      <w:r w:rsidR="0021036A" w:rsidRPr="0010498E">
        <w:rPr>
          <w:rFonts w:ascii="Arial" w:hAnsi="Arial" w:cs="Arial"/>
          <w:sz w:val="22"/>
          <w:szCs w:val="22"/>
        </w:rPr>
        <w:t xml:space="preserve"> </w:t>
      </w:r>
      <w:r w:rsidRPr="0010498E">
        <w:rPr>
          <w:rFonts w:ascii="Arial" w:hAnsi="Arial" w:cs="Arial"/>
          <w:sz w:val="22"/>
          <w:szCs w:val="22"/>
        </w:rPr>
        <w:t>tištěných vyhotoveních</w:t>
      </w:r>
      <w:r w:rsidR="0021036A" w:rsidRPr="0010498E">
        <w:rPr>
          <w:rFonts w:ascii="Arial" w:hAnsi="Arial" w:cs="Arial"/>
          <w:sz w:val="22"/>
          <w:szCs w:val="22"/>
        </w:rPr>
        <w:t xml:space="preserve"> pro potřeby podání žádosti o společné řízení</w:t>
      </w:r>
      <w:r w:rsidR="00803F4E" w:rsidRPr="0010498E">
        <w:rPr>
          <w:rFonts w:ascii="Arial" w:hAnsi="Arial" w:cs="Arial"/>
          <w:sz w:val="22"/>
          <w:szCs w:val="22"/>
        </w:rPr>
        <w:t xml:space="preserve"> (DUPS)</w:t>
      </w:r>
      <w:r w:rsidRPr="0010498E">
        <w:rPr>
          <w:rFonts w:ascii="Arial" w:hAnsi="Arial" w:cs="Arial"/>
          <w:sz w:val="22"/>
          <w:szCs w:val="22"/>
        </w:rPr>
        <w:t>, 1 x CD (výkreso</w:t>
      </w:r>
      <w:r w:rsidR="00010C06" w:rsidRPr="0010498E">
        <w:rPr>
          <w:rFonts w:ascii="Arial" w:hAnsi="Arial" w:cs="Arial"/>
          <w:sz w:val="22"/>
          <w:szCs w:val="22"/>
        </w:rPr>
        <w:t xml:space="preserve">vá část ve formátu </w:t>
      </w:r>
      <w:proofErr w:type="spellStart"/>
      <w:r w:rsidR="00010C06" w:rsidRPr="0010498E">
        <w:rPr>
          <w:rFonts w:ascii="Arial" w:hAnsi="Arial" w:cs="Arial"/>
          <w:sz w:val="22"/>
          <w:szCs w:val="22"/>
        </w:rPr>
        <w:t>dwg</w:t>
      </w:r>
      <w:proofErr w:type="spellEnd"/>
      <w:r w:rsidR="00010C06" w:rsidRPr="0010498E">
        <w:rPr>
          <w:rFonts w:ascii="Arial" w:hAnsi="Arial" w:cs="Arial"/>
          <w:sz w:val="22"/>
          <w:szCs w:val="22"/>
        </w:rPr>
        <w:t xml:space="preserve">. a </w:t>
      </w:r>
      <w:proofErr w:type="spellStart"/>
      <w:r w:rsidR="00010C06" w:rsidRPr="0010498E">
        <w:rPr>
          <w:rFonts w:ascii="Arial" w:hAnsi="Arial" w:cs="Arial"/>
          <w:sz w:val="22"/>
          <w:szCs w:val="22"/>
        </w:rPr>
        <w:t>pdf</w:t>
      </w:r>
      <w:proofErr w:type="spellEnd"/>
      <w:r w:rsidR="00010C06" w:rsidRPr="0010498E">
        <w:rPr>
          <w:rFonts w:ascii="Arial" w:hAnsi="Arial" w:cs="Arial"/>
          <w:sz w:val="22"/>
          <w:szCs w:val="22"/>
        </w:rPr>
        <w:t>.).</w:t>
      </w:r>
      <w:r w:rsidRPr="0010498E">
        <w:rPr>
          <w:rFonts w:ascii="Arial" w:hAnsi="Arial" w:cs="Arial"/>
          <w:sz w:val="22"/>
          <w:szCs w:val="22"/>
        </w:rPr>
        <w:t xml:space="preserve"> </w:t>
      </w:r>
    </w:p>
    <w:p w14:paraId="57BEBDD5" w14:textId="77777777" w:rsidR="00B96530" w:rsidRDefault="00E352C5" w:rsidP="00B96530">
      <w:pPr>
        <w:numPr>
          <w:ilvl w:val="1"/>
          <w:numId w:val="6"/>
        </w:numPr>
        <w:spacing w:before="240"/>
        <w:ind w:left="709" w:hanging="709"/>
        <w:jc w:val="both"/>
        <w:rPr>
          <w:rFonts w:ascii="Arial" w:hAnsi="Arial" w:cs="Arial"/>
          <w:sz w:val="22"/>
          <w:szCs w:val="22"/>
        </w:rPr>
      </w:pPr>
      <w:r>
        <w:rPr>
          <w:rFonts w:ascii="Arial" w:hAnsi="Arial" w:cs="Arial"/>
          <w:sz w:val="22"/>
          <w:szCs w:val="22"/>
        </w:rPr>
        <w:t xml:space="preserve">     </w:t>
      </w:r>
      <w:r w:rsidR="00B96530">
        <w:rPr>
          <w:rFonts w:ascii="Arial" w:hAnsi="Arial" w:cs="Arial"/>
          <w:sz w:val="22"/>
          <w:szCs w:val="22"/>
        </w:rPr>
        <w:t>V případě, že objednatel bude požadovat vícepráce nad rámec rozsahu projektové dokumentace (díla) vymezené v této smlouvě (případně doplňky projektové dokumentace, rozšíření objektové skladby projektové dokumentace apod.), budou tyto práce provedeny na základě dodatku k této smlouvě, který musí být uzavřen před jejich zahájením. Pokud takové práce zhotovitel provede bez dodatku smlouvy, uzavřeného před jejich zahájením, má se za to, že tyto práce jsou součástí díla dle této smlouvy.</w:t>
      </w:r>
    </w:p>
    <w:p w14:paraId="4B858BD0" w14:textId="77777777" w:rsidR="00B96530" w:rsidRDefault="00B96530" w:rsidP="00B96530">
      <w:pPr>
        <w:ind w:left="709" w:hanging="709"/>
        <w:jc w:val="both"/>
        <w:rPr>
          <w:rFonts w:ascii="Arial" w:hAnsi="Arial" w:cs="Arial"/>
          <w:sz w:val="22"/>
          <w:szCs w:val="22"/>
        </w:rPr>
      </w:pPr>
    </w:p>
    <w:p w14:paraId="5D5198EE" w14:textId="77777777" w:rsidR="00B96530" w:rsidRDefault="00B96530" w:rsidP="00B96530">
      <w:pPr>
        <w:numPr>
          <w:ilvl w:val="0"/>
          <w:numId w:val="7"/>
        </w:numPr>
        <w:ind w:left="709" w:hanging="709"/>
        <w:jc w:val="both"/>
        <w:rPr>
          <w:rFonts w:ascii="Arial" w:hAnsi="Arial" w:cs="Arial"/>
          <w:b/>
          <w:sz w:val="22"/>
          <w:szCs w:val="22"/>
          <w:u w:val="single"/>
        </w:rPr>
      </w:pPr>
      <w:r>
        <w:rPr>
          <w:rFonts w:ascii="Arial" w:hAnsi="Arial" w:cs="Arial"/>
          <w:b/>
          <w:sz w:val="22"/>
          <w:szCs w:val="22"/>
          <w:u w:val="single"/>
        </w:rPr>
        <w:t>Spolupůsobení objednatele</w:t>
      </w:r>
    </w:p>
    <w:p w14:paraId="1E64D1A8" w14:textId="77777777" w:rsidR="00B96530" w:rsidRDefault="00B96530" w:rsidP="00B96530">
      <w:pPr>
        <w:numPr>
          <w:ilvl w:val="0"/>
          <w:numId w:val="8"/>
        </w:numPr>
        <w:spacing w:before="120" w:after="120"/>
        <w:ind w:left="709" w:hanging="709"/>
        <w:jc w:val="both"/>
        <w:rPr>
          <w:rFonts w:ascii="Arial" w:hAnsi="Arial" w:cs="Arial"/>
          <w:sz w:val="22"/>
          <w:szCs w:val="22"/>
        </w:rPr>
      </w:pPr>
      <w:r>
        <w:rPr>
          <w:rFonts w:ascii="Arial" w:hAnsi="Arial" w:cs="Arial"/>
          <w:sz w:val="22"/>
          <w:szCs w:val="22"/>
        </w:rPr>
        <w:t>Objednatel se zavazuje, že v nezbytně nutném rozsahu a mezích svých možností poskytne zhotoviteli spolupráci při potřebě doplnění nebo upřesnění podkladů, pokud jsou mu dostupné a jejichž potřeba případně vznikne při plnění této smlouvy.</w:t>
      </w:r>
      <w:r w:rsidR="006B6AEC">
        <w:rPr>
          <w:rFonts w:ascii="Arial" w:hAnsi="Arial" w:cs="Arial"/>
          <w:sz w:val="22"/>
          <w:szCs w:val="22"/>
        </w:rPr>
        <w:t xml:space="preserve"> Geodetické zaměření (výškopis a po</w:t>
      </w:r>
      <w:r w:rsidR="005D02FA">
        <w:rPr>
          <w:rFonts w:ascii="Arial" w:hAnsi="Arial" w:cs="Arial"/>
          <w:sz w:val="22"/>
          <w:szCs w:val="22"/>
        </w:rPr>
        <w:t>lohopis) a geologický průzkum zajistí objednatel.</w:t>
      </w:r>
    </w:p>
    <w:p w14:paraId="1CCBE2CA" w14:textId="77777777" w:rsidR="00B96530" w:rsidRDefault="00B96530" w:rsidP="00B96530">
      <w:pPr>
        <w:ind w:left="709" w:hanging="709"/>
        <w:jc w:val="both"/>
        <w:rPr>
          <w:rFonts w:ascii="Arial" w:hAnsi="Arial" w:cs="Arial"/>
          <w:sz w:val="22"/>
          <w:szCs w:val="22"/>
        </w:rPr>
      </w:pPr>
    </w:p>
    <w:p w14:paraId="54C8212B" w14:textId="77777777" w:rsidR="00B96530" w:rsidRDefault="00B96530" w:rsidP="00B96530">
      <w:pPr>
        <w:numPr>
          <w:ilvl w:val="0"/>
          <w:numId w:val="9"/>
        </w:numPr>
        <w:ind w:left="709" w:hanging="709"/>
        <w:jc w:val="both"/>
        <w:rPr>
          <w:rFonts w:ascii="Arial" w:hAnsi="Arial" w:cs="Arial"/>
          <w:b/>
          <w:sz w:val="22"/>
          <w:szCs w:val="22"/>
          <w:u w:val="single"/>
        </w:rPr>
      </w:pPr>
      <w:r>
        <w:rPr>
          <w:rFonts w:ascii="Arial" w:hAnsi="Arial" w:cs="Arial"/>
          <w:b/>
          <w:sz w:val="22"/>
          <w:szCs w:val="22"/>
          <w:u w:val="single"/>
        </w:rPr>
        <w:t>Čas a místo plnění, předání díla</w:t>
      </w:r>
    </w:p>
    <w:p w14:paraId="7E2203F2" w14:textId="77777777" w:rsidR="0021036A" w:rsidRPr="0010498E" w:rsidRDefault="00B96530" w:rsidP="00C14037">
      <w:pPr>
        <w:numPr>
          <w:ilvl w:val="0"/>
          <w:numId w:val="10"/>
        </w:numPr>
        <w:spacing w:before="120" w:after="120"/>
        <w:ind w:left="709" w:hanging="709"/>
        <w:jc w:val="both"/>
        <w:rPr>
          <w:rFonts w:ascii="Arial" w:hAnsi="Arial" w:cs="Arial"/>
          <w:b/>
          <w:sz w:val="22"/>
          <w:szCs w:val="22"/>
        </w:rPr>
      </w:pPr>
      <w:r w:rsidRPr="0010498E">
        <w:rPr>
          <w:rFonts w:ascii="Arial" w:hAnsi="Arial" w:cs="Arial"/>
          <w:b/>
          <w:sz w:val="22"/>
          <w:szCs w:val="22"/>
        </w:rPr>
        <w:t>Zhotovitel zahájí práce na díle ihned po uzavření této smlouvy a zavazuje se</w:t>
      </w:r>
      <w:r w:rsidRPr="0010498E">
        <w:rPr>
          <w:rFonts w:ascii="Arial" w:hAnsi="Arial" w:cs="Arial"/>
          <w:b/>
          <w:sz w:val="22"/>
          <w:szCs w:val="22"/>
        </w:rPr>
        <w:br/>
      </w:r>
      <w:r w:rsidR="00C14037" w:rsidRPr="0010498E">
        <w:rPr>
          <w:rFonts w:ascii="Arial" w:hAnsi="Arial" w:cs="Arial"/>
          <w:b/>
          <w:sz w:val="22"/>
          <w:szCs w:val="22"/>
        </w:rPr>
        <w:t>provést dílo</w:t>
      </w:r>
      <w:r w:rsidR="0021036A" w:rsidRPr="0010498E">
        <w:rPr>
          <w:rFonts w:ascii="Arial" w:hAnsi="Arial" w:cs="Arial"/>
          <w:b/>
          <w:sz w:val="22"/>
          <w:szCs w:val="22"/>
        </w:rPr>
        <w:t>:</w:t>
      </w:r>
    </w:p>
    <w:p w14:paraId="5F82290C" w14:textId="0456B849" w:rsidR="0010498E" w:rsidRPr="00A82DED" w:rsidRDefault="00A82DED" w:rsidP="00321BEC">
      <w:pPr>
        <w:pStyle w:val="Odstavecseseznamem"/>
        <w:numPr>
          <w:ilvl w:val="0"/>
          <w:numId w:val="26"/>
        </w:numPr>
        <w:spacing w:before="120" w:after="120"/>
        <w:ind w:left="709"/>
        <w:jc w:val="both"/>
        <w:rPr>
          <w:rFonts w:ascii="Arial" w:hAnsi="Arial" w:cs="Arial"/>
          <w:b/>
          <w:sz w:val="22"/>
          <w:szCs w:val="22"/>
        </w:rPr>
      </w:pPr>
      <w:r w:rsidRPr="00A82DED">
        <w:rPr>
          <w:rFonts w:ascii="Arial" w:hAnsi="Arial" w:cs="Arial"/>
          <w:sz w:val="22"/>
          <w:szCs w:val="22"/>
        </w:rPr>
        <w:t xml:space="preserve">Zahájení prací na projektové dokumentaci, části </w:t>
      </w:r>
      <w:r w:rsidR="0021036A" w:rsidRPr="00A82DED">
        <w:rPr>
          <w:rFonts w:ascii="Arial" w:hAnsi="Arial" w:cs="Arial"/>
          <w:sz w:val="22"/>
          <w:szCs w:val="22"/>
        </w:rPr>
        <w:t xml:space="preserve"> DUSP </w:t>
      </w:r>
      <w:r w:rsidRPr="00A82DED">
        <w:rPr>
          <w:rFonts w:ascii="Arial" w:hAnsi="Arial" w:cs="Arial"/>
          <w:sz w:val="22"/>
          <w:szCs w:val="22"/>
        </w:rPr>
        <w:tab/>
      </w:r>
      <w:r w:rsidRPr="00A82DED">
        <w:rPr>
          <w:rFonts w:ascii="Arial" w:hAnsi="Arial" w:cs="Arial"/>
          <w:sz w:val="22"/>
          <w:szCs w:val="22"/>
        </w:rPr>
        <w:tab/>
      </w:r>
      <w:proofErr w:type="gramStart"/>
      <w:r w:rsidRPr="00A82DED">
        <w:rPr>
          <w:rFonts w:ascii="Arial" w:hAnsi="Arial" w:cs="Arial"/>
          <w:sz w:val="22"/>
          <w:szCs w:val="22"/>
        </w:rPr>
        <w:t>19.07.2021</w:t>
      </w:r>
      <w:proofErr w:type="gramEnd"/>
    </w:p>
    <w:p w14:paraId="51F725DF" w14:textId="5D3C6A4D" w:rsidR="00A82DED" w:rsidRPr="00A82DED" w:rsidRDefault="00A82DED" w:rsidP="00A82DED">
      <w:pPr>
        <w:pStyle w:val="Odstavecseseznamem"/>
        <w:numPr>
          <w:ilvl w:val="0"/>
          <w:numId w:val="26"/>
        </w:numPr>
        <w:spacing w:before="120" w:after="120"/>
        <w:ind w:left="709"/>
        <w:jc w:val="both"/>
        <w:rPr>
          <w:rFonts w:ascii="Arial" w:hAnsi="Arial" w:cs="Arial"/>
          <w:sz w:val="22"/>
          <w:szCs w:val="22"/>
        </w:rPr>
      </w:pPr>
      <w:r w:rsidRPr="00D624FC">
        <w:rPr>
          <w:rFonts w:ascii="Arial" w:hAnsi="Arial" w:cs="Arial"/>
          <w:sz w:val="22"/>
          <w:szCs w:val="22"/>
          <w:u w:val="single"/>
        </w:rPr>
        <w:t>Termín zpracování části DUPS 20 týdnů</w:t>
      </w:r>
      <w:r w:rsidRPr="00A82DED">
        <w:rPr>
          <w:rFonts w:ascii="Arial" w:hAnsi="Arial" w:cs="Arial"/>
          <w:sz w:val="22"/>
          <w:szCs w:val="22"/>
        </w:rPr>
        <w:t xml:space="preserve">, tj. </w:t>
      </w:r>
      <w:r w:rsidR="00D624FC">
        <w:rPr>
          <w:rFonts w:ascii="Arial" w:hAnsi="Arial" w:cs="Arial"/>
          <w:sz w:val="22"/>
          <w:szCs w:val="22"/>
        </w:rPr>
        <w:t>odevzdání do</w:t>
      </w:r>
      <w:r w:rsidR="00D624FC">
        <w:rPr>
          <w:rFonts w:ascii="Arial" w:hAnsi="Arial" w:cs="Arial"/>
          <w:sz w:val="22"/>
          <w:szCs w:val="22"/>
        </w:rPr>
        <w:tab/>
      </w:r>
      <w:r w:rsidR="00D624FC">
        <w:rPr>
          <w:rFonts w:ascii="Arial" w:hAnsi="Arial" w:cs="Arial"/>
          <w:sz w:val="22"/>
          <w:szCs w:val="22"/>
        </w:rPr>
        <w:tab/>
      </w:r>
      <w:r w:rsidRPr="00A82DED">
        <w:rPr>
          <w:rFonts w:ascii="Arial" w:hAnsi="Arial" w:cs="Arial"/>
          <w:b/>
          <w:sz w:val="22"/>
          <w:szCs w:val="22"/>
        </w:rPr>
        <w:t>03.12.2021</w:t>
      </w:r>
    </w:p>
    <w:p w14:paraId="307D8C0F" w14:textId="71C6E49C" w:rsidR="00A82DED" w:rsidRDefault="00A82DED" w:rsidP="00A82DED">
      <w:pPr>
        <w:pStyle w:val="Odstavecseseznamem"/>
        <w:numPr>
          <w:ilvl w:val="0"/>
          <w:numId w:val="26"/>
        </w:numPr>
        <w:spacing w:before="120" w:after="120"/>
        <w:ind w:left="709"/>
        <w:jc w:val="both"/>
        <w:rPr>
          <w:rFonts w:ascii="Arial" w:hAnsi="Arial" w:cs="Arial"/>
          <w:sz w:val="22"/>
          <w:szCs w:val="22"/>
        </w:rPr>
      </w:pPr>
      <w:r w:rsidRPr="00D624FC">
        <w:rPr>
          <w:rFonts w:ascii="Arial" w:hAnsi="Arial" w:cs="Arial"/>
          <w:sz w:val="22"/>
          <w:szCs w:val="22"/>
          <w:u w:val="single"/>
        </w:rPr>
        <w:t>Termín zpracování části inženýrská činnost</w:t>
      </w:r>
      <w:r>
        <w:rPr>
          <w:rFonts w:ascii="Arial" w:hAnsi="Arial" w:cs="Arial"/>
          <w:sz w:val="22"/>
          <w:szCs w:val="22"/>
        </w:rPr>
        <w:t xml:space="preserve"> </w:t>
      </w:r>
      <w:proofErr w:type="gramStart"/>
      <w:r>
        <w:rPr>
          <w:rFonts w:ascii="Arial" w:hAnsi="Arial" w:cs="Arial"/>
          <w:sz w:val="22"/>
          <w:szCs w:val="22"/>
        </w:rPr>
        <w:t>do 6-ti</w:t>
      </w:r>
      <w:proofErr w:type="gramEnd"/>
      <w:r>
        <w:rPr>
          <w:rFonts w:ascii="Arial" w:hAnsi="Arial" w:cs="Arial"/>
          <w:sz w:val="22"/>
          <w:szCs w:val="22"/>
        </w:rPr>
        <w:t xml:space="preserve"> měsíců od</w:t>
      </w:r>
    </w:p>
    <w:p w14:paraId="763D304D" w14:textId="7B55D842" w:rsidR="00D624FC" w:rsidRPr="00A82DED" w:rsidRDefault="00D624FC" w:rsidP="00D624FC">
      <w:pPr>
        <w:pStyle w:val="Odstavecseseznamem"/>
        <w:spacing w:before="120" w:after="120"/>
        <w:ind w:left="709"/>
        <w:jc w:val="both"/>
        <w:rPr>
          <w:rFonts w:ascii="Arial" w:hAnsi="Arial" w:cs="Arial"/>
          <w:sz w:val="22"/>
          <w:szCs w:val="22"/>
        </w:rPr>
      </w:pPr>
      <w:r>
        <w:rPr>
          <w:rFonts w:ascii="Arial" w:hAnsi="Arial" w:cs="Arial"/>
          <w:sz w:val="22"/>
          <w:szCs w:val="22"/>
        </w:rPr>
        <w:t>odevzdání části DUPS, tj. do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624FC">
        <w:rPr>
          <w:rFonts w:ascii="Arial" w:hAnsi="Arial" w:cs="Arial"/>
          <w:b/>
          <w:sz w:val="22"/>
          <w:szCs w:val="22"/>
        </w:rPr>
        <w:t>03.05.2022</w:t>
      </w:r>
    </w:p>
    <w:p w14:paraId="4184C8BA" w14:textId="77777777" w:rsidR="00B96530" w:rsidRDefault="00B96530" w:rsidP="00B96530">
      <w:pPr>
        <w:numPr>
          <w:ilvl w:val="0"/>
          <w:numId w:val="10"/>
        </w:numPr>
        <w:spacing w:before="120" w:after="120"/>
        <w:ind w:left="709" w:hanging="709"/>
        <w:jc w:val="both"/>
        <w:rPr>
          <w:rFonts w:ascii="Arial" w:hAnsi="Arial" w:cs="Arial"/>
          <w:sz w:val="22"/>
          <w:szCs w:val="22"/>
        </w:rPr>
      </w:pPr>
      <w:r>
        <w:rPr>
          <w:rFonts w:ascii="Arial" w:hAnsi="Arial" w:cs="Arial"/>
          <w:b/>
          <w:sz w:val="22"/>
          <w:szCs w:val="22"/>
        </w:rPr>
        <w:t>Dílo je provedeno, je-li dokončeno a předáno. Na základě dohody smluvních stran je pod pojmem „předáno“ rozuměno nejen předání díla zhotovitelem objednateli, ale také převzetí díla objednatelem.</w:t>
      </w:r>
      <w:r>
        <w:rPr>
          <w:rFonts w:ascii="Arial" w:hAnsi="Arial" w:cs="Arial"/>
          <w:sz w:val="22"/>
          <w:szCs w:val="22"/>
        </w:rPr>
        <w:t xml:space="preserve"> Dnem převzetí díla objednatelem umožňuje zhotovitel objednateli jeho užití. </w:t>
      </w:r>
      <w:r>
        <w:rPr>
          <w:rFonts w:ascii="Arial" w:hAnsi="Arial" w:cs="Arial"/>
          <w:b/>
          <w:sz w:val="22"/>
          <w:szCs w:val="22"/>
        </w:rPr>
        <w:t>O předání a převzetí díla</w:t>
      </w:r>
      <w:r>
        <w:rPr>
          <w:rFonts w:ascii="Arial" w:hAnsi="Arial" w:cs="Arial"/>
          <w:sz w:val="22"/>
          <w:szCs w:val="22"/>
        </w:rPr>
        <w:t xml:space="preserve"> bude pořízen </w:t>
      </w:r>
      <w:r>
        <w:rPr>
          <w:rFonts w:ascii="Arial" w:hAnsi="Arial" w:cs="Arial"/>
          <w:b/>
          <w:sz w:val="22"/>
          <w:szCs w:val="22"/>
        </w:rPr>
        <w:t>písemný protokol</w:t>
      </w:r>
      <w:r>
        <w:rPr>
          <w:rFonts w:ascii="Arial" w:hAnsi="Arial" w:cs="Arial"/>
          <w:sz w:val="22"/>
          <w:szCs w:val="22"/>
        </w:rPr>
        <w:t>, který bude potvrzený oběma smluvními stranami. Objednatel převezme dokončené dílo s výhradami nebo bez výhrad (převezme-li objednatel dílo bez výhrad, nepřizná mu soud právo ze zjevné vady díla, namítne-li zhotovitel, že právo nebylo uplatněno včas).</w:t>
      </w:r>
    </w:p>
    <w:p w14:paraId="1E1550A1" w14:textId="77777777" w:rsidR="00B96530" w:rsidRDefault="00B96530" w:rsidP="00B96530">
      <w:pPr>
        <w:numPr>
          <w:ilvl w:val="0"/>
          <w:numId w:val="10"/>
        </w:numPr>
        <w:spacing w:before="120" w:after="120"/>
        <w:ind w:left="709" w:hanging="709"/>
        <w:jc w:val="both"/>
        <w:rPr>
          <w:rFonts w:ascii="Arial" w:hAnsi="Arial" w:cs="Arial"/>
          <w:sz w:val="22"/>
          <w:szCs w:val="22"/>
        </w:rPr>
      </w:pPr>
      <w:r>
        <w:rPr>
          <w:rFonts w:ascii="Arial" w:hAnsi="Arial" w:cs="Arial"/>
          <w:sz w:val="22"/>
          <w:szCs w:val="22"/>
        </w:rPr>
        <w:t xml:space="preserve">Zhotovitel předloží objednateli 1 </w:t>
      </w:r>
      <w:proofErr w:type="spellStart"/>
      <w:r>
        <w:rPr>
          <w:rFonts w:ascii="Arial" w:hAnsi="Arial" w:cs="Arial"/>
          <w:sz w:val="22"/>
          <w:szCs w:val="22"/>
        </w:rPr>
        <w:t>paré</w:t>
      </w:r>
      <w:proofErr w:type="spellEnd"/>
      <w:r>
        <w:rPr>
          <w:rFonts w:ascii="Arial" w:hAnsi="Arial" w:cs="Arial"/>
          <w:sz w:val="22"/>
          <w:szCs w:val="22"/>
        </w:rPr>
        <w:t xml:space="preserve"> projektové dokumentace k písemnému odsouhlasení, a to nejpozději 5 dnů před výše stanoveným datem pro provedení díla. Nejpozději na konci této lhůty (tj. datum pro provedení díla) prohlásí objednatel, zda dílo přejímá či nikoliv. V případě, že objednatel dílo přejímá, sepíše se protokol o předání a převzetí díla podepsaný zástupci obou stran, a to ve 2 stejnopisech. </w:t>
      </w:r>
      <w:r>
        <w:rPr>
          <w:rFonts w:ascii="Arial" w:hAnsi="Arial" w:cs="Arial"/>
          <w:sz w:val="22"/>
          <w:szCs w:val="22"/>
        </w:rPr>
        <w:lastRenderedPageBreak/>
        <w:t>V případě, že objednatel odmítne dílo převzít, sepíší obě strany nejpozději na konci této lhůty zápis, v němž uvedou svá stanoviska a jejich odůvodnění a dohodnou se na náhradním termínu předání díla objednateli, který je zhotovitel povinen dodržet.</w:t>
      </w:r>
    </w:p>
    <w:p w14:paraId="32C2E7C9" w14:textId="77777777" w:rsidR="00B96530" w:rsidRDefault="00B96530" w:rsidP="00B96530">
      <w:pPr>
        <w:spacing w:before="120" w:after="120"/>
        <w:ind w:left="709" w:hanging="1"/>
        <w:jc w:val="both"/>
        <w:rPr>
          <w:rFonts w:ascii="Arial" w:hAnsi="Arial" w:cs="Arial"/>
          <w:sz w:val="22"/>
          <w:szCs w:val="22"/>
        </w:rPr>
      </w:pPr>
      <w:r>
        <w:rPr>
          <w:rFonts w:ascii="Arial" w:hAnsi="Arial" w:cs="Arial"/>
          <w:sz w:val="22"/>
          <w:szCs w:val="22"/>
        </w:rPr>
        <w:t>Zhotovitel je oprávněn předat dílo i v dřívějším termínu, než je uvedeno v čl. 5 odst. 5.1. této smlouvy. V tom případě je objednatel povinen se k dílu vyjádřit (viz. v tomto odstavci výše) do 7 dnů od předložení díla k odsouhlasení.</w:t>
      </w:r>
    </w:p>
    <w:p w14:paraId="7A42E5CE" w14:textId="77777777" w:rsidR="00B96530" w:rsidRDefault="00B96530" w:rsidP="00B96530">
      <w:pPr>
        <w:numPr>
          <w:ilvl w:val="0"/>
          <w:numId w:val="10"/>
        </w:numPr>
        <w:ind w:left="709" w:hanging="709"/>
        <w:jc w:val="both"/>
        <w:rPr>
          <w:rFonts w:ascii="Arial" w:hAnsi="Arial" w:cs="Arial"/>
          <w:sz w:val="22"/>
          <w:szCs w:val="22"/>
        </w:rPr>
      </w:pPr>
      <w:r>
        <w:rPr>
          <w:rFonts w:ascii="Arial" w:hAnsi="Arial" w:cs="Arial"/>
          <w:sz w:val="22"/>
          <w:szCs w:val="22"/>
        </w:rPr>
        <w:t>Dílo bude zhotovitelem dodáno do sídla objednatele.</w:t>
      </w:r>
    </w:p>
    <w:p w14:paraId="7376FD3A" w14:textId="77777777" w:rsidR="00B96530" w:rsidRDefault="00B96530" w:rsidP="00B96530">
      <w:pPr>
        <w:ind w:left="709" w:hanging="709"/>
        <w:jc w:val="both"/>
        <w:rPr>
          <w:rFonts w:ascii="Arial" w:hAnsi="Arial" w:cs="Arial"/>
          <w:sz w:val="22"/>
          <w:szCs w:val="22"/>
        </w:rPr>
      </w:pPr>
    </w:p>
    <w:p w14:paraId="36DDA1C4" w14:textId="77777777" w:rsidR="00B96530" w:rsidRDefault="00B96530" w:rsidP="00B96530">
      <w:pPr>
        <w:numPr>
          <w:ilvl w:val="0"/>
          <w:numId w:val="11"/>
        </w:numPr>
        <w:ind w:left="709" w:hanging="709"/>
        <w:jc w:val="both"/>
        <w:rPr>
          <w:rFonts w:ascii="Arial" w:hAnsi="Arial" w:cs="Arial"/>
          <w:sz w:val="22"/>
          <w:szCs w:val="22"/>
        </w:rPr>
      </w:pPr>
      <w:r>
        <w:rPr>
          <w:rFonts w:ascii="Arial" w:hAnsi="Arial" w:cs="Arial"/>
          <w:b/>
          <w:sz w:val="22"/>
          <w:szCs w:val="22"/>
          <w:u w:val="single"/>
        </w:rPr>
        <w:t>Cena díla a jeho úhrada</w:t>
      </w:r>
    </w:p>
    <w:p w14:paraId="6F93B43E" w14:textId="77777777" w:rsidR="00B96530" w:rsidRDefault="00B96530" w:rsidP="00B96530">
      <w:pPr>
        <w:numPr>
          <w:ilvl w:val="0"/>
          <w:numId w:val="12"/>
        </w:numPr>
        <w:spacing w:before="120" w:after="120"/>
        <w:ind w:left="709" w:hanging="709"/>
        <w:jc w:val="both"/>
        <w:rPr>
          <w:rFonts w:ascii="Arial" w:hAnsi="Arial" w:cs="Arial"/>
          <w:sz w:val="22"/>
          <w:szCs w:val="22"/>
        </w:rPr>
      </w:pPr>
      <w:r>
        <w:rPr>
          <w:rFonts w:ascii="Arial" w:hAnsi="Arial" w:cs="Arial"/>
          <w:sz w:val="22"/>
          <w:szCs w:val="22"/>
        </w:rPr>
        <w:t>Cena díla je sjednána dohodou smluvních stran dle zák. č. 526/1990 Sb., o cenách, ve znění pozdějších předpisů, jako cena pevná. V ceně díla jsou zahrnuty veškeré práce a činnosti a náklady nezbytné ke splnění předmětu celého díla.</w:t>
      </w:r>
    </w:p>
    <w:p w14:paraId="107698C6" w14:textId="77777777" w:rsidR="00B96530" w:rsidRDefault="00B96530" w:rsidP="00B96530">
      <w:pPr>
        <w:ind w:left="709"/>
        <w:jc w:val="both"/>
        <w:rPr>
          <w:rFonts w:ascii="Arial" w:hAnsi="Arial" w:cs="Arial"/>
          <w:sz w:val="22"/>
          <w:szCs w:val="22"/>
        </w:rPr>
      </w:pPr>
      <w:r>
        <w:rPr>
          <w:rFonts w:ascii="Arial" w:hAnsi="Arial" w:cs="Arial"/>
          <w:sz w:val="22"/>
          <w:szCs w:val="22"/>
        </w:rPr>
        <w:t>Cena díla:</w:t>
      </w:r>
    </w:p>
    <w:p w14:paraId="30CFAD49" w14:textId="77777777" w:rsidR="00B96530" w:rsidRDefault="00B96530" w:rsidP="00B96530">
      <w:pPr>
        <w:ind w:left="709"/>
        <w:jc w:val="both"/>
        <w:rPr>
          <w:rFonts w:ascii="Arial" w:hAnsi="Arial" w:cs="Arial"/>
          <w:sz w:val="22"/>
          <w:szCs w:val="22"/>
        </w:rPr>
      </w:pPr>
    </w:p>
    <w:tbl>
      <w:tblPr>
        <w:tblW w:w="8505" w:type="dxa"/>
        <w:tblInd w:w="739" w:type="dxa"/>
        <w:tblLayout w:type="fixed"/>
        <w:tblCellMar>
          <w:left w:w="30" w:type="dxa"/>
          <w:right w:w="30" w:type="dxa"/>
        </w:tblCellMar>
        <w:tblLook w:val="0000" w:firstRow="0" w:lastRow="0" w:firstColumn="0" w:lastColumn="0" w:noHBand="0" w:noVBand="0"/>
      </w:tblPr>
      <w:tblGrid>
        <w:gridCol w:w="6095"/>
        <w:gridCol w:w="2410"/>
      </w:tblGrid>
      <w:tr w:rsidR="00010C06" w:rsidRPr="009E0ABA" w14:paraId="6647EBD6" w14:textId="77777777" w:rsidTr="00443FC9">
        <w:trPr>
          <w:trHeight w:val="413"/>
        </w:trPr>
        <w:tc>
          <w:tcPr>
            <w:tcW w:w="6095" w:type="dxa"/>
            <w:tcBorders>
              <w:top w:val="single" w:sz="12" w:space="0" w:color="auto"/>
              <w:left w:val="single" w:sz="12" w:space="0" w:color="auto"/>
              <w:bottom w:val="single" w:sz="12" w:space="0" w:color="auto"/>
              <w:right w:val="single" w:sz="2" w:space="0" w:color="auto"/>
            </w:tcBorders>
            <w:shd w:val="clear" w:color="auto" w:fill="FFFF99"/>
            <w:vAlign w:val="center"/>
          </w:tcPr>
          <w:p w14:paraId="2A379CB1" w14:textId="77777777" w:rsidR="00010C06" w:rsidRPr="00010C06" w:rsidRDefault="0028440C" w:rsidP="00010C06">
            <w:pPr>
              <w:rPr>
                <w:rFonts w:ascii="Arial" w:hAnsi="Arial" w:cs="Arial"/>
                <w:b/>
                <w:snapToGrid w:val="0"/>
                <w:sz w:val="22"/>
                <w:szCs w:val="22"/>
              </w:rPr>
            </w:pPr>
            <w:r>
              <w:rPr>
                <w:rFonts w:ascii="Arial" w:hAnsi="Arial" w:cs="Arial"/>
                <w:b/>
                <w:snapToGrid w:val="0"/>
                <w:sz w:val="22"/>
                <w:szCs w:val="22"/>
              </w:rPr>
              <w:t>Cena</w:t>
            </w:r>
            <w:r w:rsidR="00010C06" w:rsidRPr="00010C06">
              <w:rPr>
                <w:rFonts w:ascii="Arial" w:hAnsi="Arial" w:cs="Arial"/>
                <w:b/>
                <w:snapToGrid w:val="0"/>
                <w:sz w:val="22"/>
                <w:szCs w:val="22"/>
              </w:rPr>
              <w:t xml:space="preserve"> díla</w:t>
            </w:r>
          </w:p>
        </w:tc>
        <w:tc>
          <w:tcPr>
            <w:tcW w:w="2410" w:type="dxa"/>
            <w:tcBorders>
              <w:top w:val="single" w:sz="12" w:space="0" w:color="auto"/>
              <w:left w:val="single" w:sz="2" w:space="0" w:color="auto"/>
              <w:bottom w:val="single" w:sz="12" w:space="0" w:color="auto"/>
              <w:right w:val="single" w:sz="12" w:space="0" w:color="auto"/>
            </w:tcBorders>
            <w:shd w:val="clear" w:color="auto" w:fill="FFFF99"/>
            <w:vAlign w:val="center"/>
          </w:tcPr>
          <w:p w14:paraId="3282FD9B" w14:textId="77777777" w:rsidR="00010C06" w:rsidRPr="009E0ABA" w:rsidRDefault="00010C06" w:rsidP="00443FC9">
            <w:pPr>
              <w:ind w:right="253"/>
              <w:jc w:val="right"/>
              <w:rPr>
                <w:rFonts w:ascii="Arial" w:hAnsi="Arial" w:cs="Arial"/>
                <w:b/>
                <w:snapToGrid w:val="0"/>
                <w:sz w:val="22"/>
                <w:szCs w:val="22"/>
              </w:rPr>
            </w:pPr>
            <w:r w:rsidRPr="009E0ABA">
              <w:rPr>
                <w:rFonts w:ascii="Arial" w:hAnsi="Arial" w:cs="Arial"/>
                <w:b/>
                <w:snapToGrid w:val="0"/>
                <w:sz w:val="22"/>
                <w:szCs w:val="22"/>
              </w:rPr>
              <w:t>Kč</w:t>
            </w:r>
          </w:p>
        </w:tc>
      </w:tr>
      <w:tr w:rsidR="00010C06" w:rsidRPr="009E0ABA" w14:paraId="07D07EA8" w14:textId="77777777" w:rsidTr="00443FC9">
        <w:trPr>
          <w:trHeight w:val="413"/>
        </w:trPr>
        <w:tc>
          <w:tcPr>
            <w:tcW w:w="6095" w:type="dxa"/>
            <w:tcBorders>
              <w:top w:val="single" w:sz="12" w:space="0" w:color="auto"/>
              <w:left w:val="single" w:sz="12" w:space="0" w:color="auto"/>
              <w:bottom w:val="single" w:sz="2" w:space="0" w:color="auto"/>
              <w:right w:val="single" w:sz="2" w:space="0" w:color="auto"/>
            </w:tcBorders>
            <w:vAlign w:val="center"/>
          </w:tcPr>
          <w:p w14:paraId="702F6A59" w14:textId="0E96F661" w:rsidR="00010C06" w:rsidRPr="00BA314F" w:rsidRDefault="0028440C" w:rsidP="004E2ECD">
            <w:pPr>
              <w:rPr>
                <w:rFonts w:ascii="Arial" w:hAnsi="Arial" w:cs="Arial"/>
                <w:snapToGrid w:val="0"/>
                <w:sz w:val="22"/>
                <w:szCs w:val="22"/>
              </w:rPr>
            </w:pPr>
            <w:r>
              <w:rPr>
                <w:rFonts w:ascii="Arial" w:hAnsi="Arial" w:cs="Arial"/>
                <w:snapToGrid w:val="0"/>
                <w:sz w:val="22"/>
                <w:szCs w:val="22"/>
              </w:rPr>
              <w:t>Projektová dokumentace DUSP</w:t>
            </w:r>
          </w:p>
        </w:tc>
        <w:tc>
          <w:tcPr>
            <w:tcW w:w="2410" w:type="dxa"/>
            <w:tcBorders>
              <w:top w:val="single" w:sz="12" w:space="0" w:color="auto"/>
              <w:left w:val="single" w:sz="2" w:space="0" w:color="auto"/>
              <w:bottom w:val="single" w:sz="2" w:space="0" w:color="auto"/>
              <w:right w:val="single" w:sz="12" w:space="0" w:color="auto"/>
            </w:tcBorders>
            <w:vAlign w:val="center"/>
          </w:tcPr>
          <w:p w14:paraId="660FD0F7" w14:textId="09BA990B" w:rsidR="00010C06" w:rsidRPr="00BA314F" w:rsidRDefault="004E2ECD" w:rsidP="0070017E">
            <w:pPr>
              <w:ind w:right="253"/>
              <w:jc w:val="right"/>
              <w:rPr>
                <w:rFonts w:ascii="Arial" w:hAnsi="Arial" w:cs="Arial"/>
                <w:snapToGrid w:val="0"/>
                <w:sz w:val="22"/>
                <w:szCs w:val="22"/>
              </w:rPr>
            </w:pPr>
            <w:r>
              <w:rPr>
                <w:rFonts w:ascii="Arial" w:hAnsi="Arial" w:cs="Arial"/>
                <w:b/>
                <w:sz w:val="22"/>
                <w:szCs w:val="22"/>
              </w:rPr>
              <w:t>1 198 000</w:t>
            </w:r>
            <w:r w:rsidR="00010C06" w:rsidRPr="00FA41C3">
              <w:rPr>
                <w:rFonts w:ascii="Arial" w:hAnsi="Arial" w:cs="Arial"/>
                <w:b/>
                <w:sz w:val="22"/>
                <w:szCs w:val="22"/>
              </w:rPr>
              <w:t xml:space="preserve">   </w:t>
            </w:r>
          </w:p>
        </w:tc>
      </w:tr>
      <w:tr w:rsidR="004E2ECD" w:rsidRPr="009E0ABA" w14:paraId="327EA76C" w14:textId="77777777" w:rsidTr="00443FC9">
        <w:trPr>
          <w:trHeight w:val="413"/>
        </w:trPr>
        <w:tc>
          <w:tcPr>
            <w:tcW w:w="6095" w:type="dxa"/>
            <w:tcBorders>
              <w:top w:val="single" w:sz="12" w:space="0" w:color="auto"/>
              <w:left w:val="single" w:sz="12" w:space="0" w:color="auto"/>
              <w:bottom w:val="single" w:sz="2" w:space="0" w:color="auto"/>
              <w:right w:val="single" w:sz="2" w:space="0" w:color="auto"/>
            </w:tcBorders>
            <w:vAlign w:val="center"/>
          </w:tcPr>
          <w:p w14:paraId="65B437C4" w14:textId="2948B8BE" w:rsidR="004E2ECD" w:rsidRDefault="004E2ECD" w:rsidP="00443FC9">
            <w:pPr>
              <w:rPr>
                <w:rFonts w:ascii="Arial" w:hAnsi="Arial" w:cs="Arial"/>
                <w:snapToGrid w:val="0"/>
                <w:sz w:val="22"/>
                <w:szCs w:val="22"/>
              </w:rPr>
            </w:pPr>
            <w:r>
              <w:rPr>
                <w:rFonts w:ascii="Arial" w:hAnsi="Arial" w:cs="Arial"/>
                <w:snapToGrid w:val="0"/>
                <w:sz w:val="22"/>
                <w:szCs w:val="22"/>
              </w:rPr>
              <w:t>Inženýrská činnost</w:t>
            </w:r>
          </w:p>
        </w:tc>
        <w:tc>
          <w:tcPr>
            <w:tcW w:w="2410" w:type="dxa"/>
            <w:tcBorders>
              <w:top w:val="single" w:sz="12" w:space="0" w:color="auto"/>
              <w:left w:val="single" w:sz="2" w:space="0" w:color="auto"/>
              <w:bottom w:val="single" w:sz="2" w:space="0" w:color="auto"/>
              <w:right w:val="single" w:sz="12" w:space="0" w:color="auto"/>
            </w:tcBorders>
            <w:vAlign w:val="center"/>
          </w:tcPr>
          <w:p w14:paraId="4DCC5250" w14:textId="0B24672E" w:rsidR="004E2ECD" w:rsidRDefault="004E2ECD" w:rsidP="0070017E">
            <w:pPr>
              <w:ind w:right="253"/>
              <w:jc w:val="right"/>
              <w:rPr>
                <w:rFonts w:ascii="Arial" w:hAnsi="Arial" w:cs="Arial"/>
                <w:b/>
                <w:sz w:val="22"/>
                <w:szCs w:val="22"/>
              </w:rPr>
            </w:pPr>
            <w:r>
              <w:rPr>
                <w:rFonts w:ascii="Arial" w:hAnsi="Arial" w:cs="Arial"/>
                <w:b/>
                <w:sz w:val="22"/>
                <w:szCs w:val="22"/>
              </w:rPr>
              <w:t>80 000</w:t>
            </w:r>
          </w:p>
        </w:tc>
      </w:tr>
      <w:tr w:rsidR="004E2ECD" w:rsidRPr="009E0ABA" w14:paraId="06EF1033" w14:textId="77777777" w:rsidTr="00443FC9">
        <w:trPr>
          <w:trHeight w:val="413"/>
        </w:trPr>
        <w:tc>
          <w:tcPr>
            <w:tcW w:w="6095" w:type="dxa"/>
            <w:tcBorders>
              <w:top w:val="single" w:sz="12" w:space="0" w:color="auto"/>
              <w:left w:val="single" w:sz="12" w:space="0" w:color="auto"/>
              <w:bottom w:val="single" w:sz="2" w:space="0" w:color="auto"/>
              <w:right w:val="single" w:sz="2" w:space="0" w:color="auto"/>
            </w:tcBorders>
            <w:vAlign w:val="center"/>
          </w:tcPr>
          <w:p w14:paraId="0ACEF9A2" w14:textId="16E09B00" w:rsidR="004E2ECD" w:rsidRDefault="004E2ECD" w:rsidP="00443FC9">
            <w:pPr>
              <w:rPr>
                <w:rFonts w:ascii="Arial" w:hAnsi="Arial" w:cs="Arial"/>
                <w:snapToGrid w:val="0"/>
                <w:sz w:val="22"/>
                <w:szCs w:val="22"/>
              </w:rPr>
            </w:pPr>
            <w:r>
              <w:rPr>
                <w:rFonts w:ascii="Arial" w:hAnsi="Arial" w:cs="Arial"/>
                <w:snapToGrid w:val="0"/>
                <w:sz w:val="22"/>
                <w:szCs w:val="22"/>
              </w:rPr>
              <w:t>Celkem bez DPH</w:t>
            </w:r>
          </w:p>
        </w:tc>
        <w:tc>
          <w:tcPr>
            <w:tcW w:w="2410" w:type="dxa"/>
            <w:tcBorders>
              <w:top w:val="single" w:sz="12" w:space="0" w:color="auto"/>
              <w:left w:val="single" w:sz="2" w:space="0" w:color="auto"/>
              <w:bottom w:val="single" w:sz="2" w:space="0" w:color="auto"/>
              <w:right w:val="single" w:sz="12" w:space="0" w:color="auto"/>
            </w:tcBorders>
            <w:vAlign w:val="center"/>
          </w:tcPr>
          <w:p w14:paraId="414B75B2" w14:textId="264F4C74" w:rsidR="004E2ECD" w:rsidRDefault="004E2ECD" w:rsidP="0070017E">
            <w:pPr>
              <w:ind w:right="253"/>
              <w:jc w:val="right"/>
              <w:rPr>
                <w:rFonts w:ascii="Arial" w:hAnsi="Arial" w:cs="Arial"/>
                <w:b/>
                <w:sz w:val="22"/>
                <w:szCs w:val="22"/>
              </w:rPr>
            </w:pPr>
            <w:r>
              <w:rPr>
                <w:rFonts w:ascii="Arial" w:hAnsi="Arial" w:cs="Arial"/>
                <w:b/>
                <w:sz w:val="22"/>
                <w:szCs w:val="22"/>
              </w:rPr>
              <w:t>1 278 000</w:t>
            </w:r>
          </w:p>
        </w:tc>
      </w:tr>
      <w:tr w:rsidR="00010C06" w:rsidRPr="009E0ABA" w14:paraId="6A26DDAE" w14:textId="77777777" w:rsidTr="00443FC9">
        <w:trPr>
          <w:trHeight w:val="413"/>
        </w:trPr>
        <w:tc>
          <w:tcPr>
            <w:tcW w:w="6095" w:type="dxa"/>
            <w:tcBorders>
              <w:top w:val="single" w:sz="2" w:space="0" w:color="auto"/>
              <w:left w:val="single" w:sz="12" w:space="0" w:color="auto"/>
              <w:bottom w:val="single" w:sz="2" w:space="0" w:color="auto"/>
              <w:right w:val="single" w:sz="2" w:space="0" w:color="auto"/>
            </w:tcBorders>
            <w:vAlign w:val="center"/>
          </w:tcPr>
          <w:p w14:paraId="6497AE39" w14:textId="77777777" w:rsidR="00010C06" w:rsidRPr="00BA314F" w:rsidRDefault="0028440C" w:rsidP="00443FC9">
            <w:pPr>
              <w:rPr>
                <w:rFonts w:ascii="Arial" w:hAnsi="Arial" w:cs="Arial"/>
                <w:snapToGrid w:val="0"/>
                <w:sz w:val="22"/>
                <w:szCs w:val="22"/>
              </w:rPr>
            </w:pPr>
            <w:r>
              <w:rPr>
                <w:rFonts w:ascii="Arial" w:hAnsi="Arial" w:cs="Arial"/>
                <w:snapToGrid w:val="0"/>
                <w:sz w:val="22"/>
                <w:szCs w:val="22"/>
              </w:rPr>
              <w:t>DPH 21%</w:t>
            </w:r>
          </w:p>
        </w:tc>
        <w:tc>
          <w:tcPr>
            <w:tcW w:w="2410" w:type="dxa"/>
            <w:tcBorders>
              <w:top w:val="single" w:sz="2" w:space="0" w:color="auto"/>
              <w:left w:val="single" w:sz="2" w:space="0" w:color="auto"/>
              <w:bottom w:val="single" w:sz="2" w:space="0" w:color="auto"/>
              <w:right w:val="single" w:sz="12" w:space="0" w:color="auto"/>
            </w:tcBorders>
            <w:vAlign w:val="center"/>
          </w:tcPr>
          <w:p w14:paraId="2A03AD94" w14:textId="191318C3" w:rsidR="00010C06" w:rsidRPr="00BA314F" w:rsidRDefault="004E2ECD" w:rsidP="00443FC9">
            <w:pPr>
              <w:ind w:right="253"/>
              <w:jc w:val="right"/>
              <w:rPr>
                <w:rFonts w:ascii="Arial" w:hAnsi="Arial" w:cs="Arial"/>
                <w:snapToGrid w:val="0"/>
                <w:sz w:val="22"/>
                <w:szCs w:val="22"/>
              </w:rPr>
            </w:pPr>
            <w:r>
              <w:rPr>
                <w:rFonts w:ascii="Arial" w:hAnsi="Arial" w:cs="Arial"/>
                <w:b/>
                <w:sz w:val="22"/>
                <w:szCs w:val="22"/>
              </w:rPr>
              <w:t>268 380</w:t>
            </w:r>
            <w:r w:rsidR="00010C06" w:rsidRPr="00FA41C3">
              <w:rPr>
                <w:rFonts w:ascii="Arial" w:hAnsi="Arial" w:cs="Arial"/>
                <w:b/>
                <w:sz w:val="22"/>
                <w:szCs w:val="22"/>
              </w:rPr>
              <w:t xml:space="preserve">   </w:t>
            </w:r>
          </w:p>
        </w:tc>
      </w:tr>
      <w:tr w:rsidR="00010C06" w:rsidRPr="00D4486A" w14:paraId="2B897EDF" w14:textId="77777777" w:rsidTr="00443FC9">
        <w:trPr>
          <w:trHeight w:val="413"/>
        </w:trPr>
        <w:tc>
          <w:tcPr>
            <w:tcW w:w="6095" w:type="dxa"/>
            <w:tcBorders>
              <w:top w:val="single" w:sz="12" w:space="0" w:color="auto"/>
              <w:left w:val="single" w:sz="12" w:space="0" w:color="auto"/>
              <w:bottom w:val="single" w:sz="12" w:space="0" w:color="auto"/>
              <w:right w:val="single" w:sz="2" w:space="0" w:color="auto"/>
            </w:tcBorders>
            <w:shd w:val="clear" w:color="auto" w:fill="FFFF99"/>
            <w:vAlign w:val="center"/>
          </w:tcPr>
          <w:p w14:paraId="70135106" w14:textId="77777777" w:rsidR="00010C06" w:rsidRPr="00D4486A" w:rsidRDefault="0028440C" w:rsidP="00443FC9">
            <w:pPr>
              <w:rPr>
                <w:rFonts w:ascii="Arial" w:hAnsi="Arial" w:cs="Arial"/>
                <w:b/>
                <w:snapToGrid w:val="0"/>
                <w:sz w:val="22"/>
                <w:szCs w:val="22"/>
              </w:rPr>
            </w:pPr>
            <w:r>
              <w:rPr>
                <w:rFonts w:ascii="Arial" w:hAnsi="Arial" w:cs="Arial"/>
                <w:b/>
                <w:snapToGrid w:val="0"/>
                <w:sz w:val="22"/>
                <w:szCs w:val="22"/>
              </w:rPr>
              <w:t>Cena celkem s DPH</w:t>
            </w:r>
          </w:p>
        </w:tc>
        <w:tc>
          <w:tcPr>
            <w:tcW w:w="2410" w:type="dxa"/>
            <w:tcBorders>
              <w:top w:val="single" w:sz="12" w:space="0" w:color="auto"/>
              <w:left w:val="single" w:sz="2" w:space="0" w:color="auto"/>
              <w:bottom w:val="single" w:sz="12" w:space="0" w:color="auto"/>
              <w:right w:val="single" w:sz="12" w:space="0" w:color="auto"/>
            </w:tcBorders>
            <w:shd w:val="clear" w:color="auto" w:fill="FFFF99"/>
            <w:vAlign w:val="center"/>
          </w:tcPr>
          <w:p w14:paraId="301833D7" w14:textId="75D74B42" w:rsidR="00010C06" w:rsidRPr="00D4486A" w:rsidRDefault="004E2ECD" w:rsidP="00443FC9">
            <w:pPr>
              <w:ind w:right="253"/>
              <w:jc w:val="right"/>
              <w:rPr>
                <w:rFonts w:ascii="Arial" w:hAnsi="Arial" w:cs="Arial"/>
                <w:b/>
                <w:snapToGrid w:val="0"/>
                <w:sz w:val="22"/>
                <w:szCs w:val="22"/>
              </w:rPr>
            </w:pPr>
            <w:r>
              <w:rPr>
                <w:rFonts w:ascii="Arial" w:hAnsi="Arial" w:cs="Arial"/>
                <w:b/>
                <w:snapToGrid w:val="0"/>
                <w:sz w:val="22"/>
                <w:szCs w:val="22"/>
              </w:rPr>
              <w:t>1 546 380</w:t>
            </w:r>
          </w:p>
        </w:tc>
      </w:tr>
    </w:tbl>
    <w:p w14:paraId="54D4FA97" w14:textId="4FB5399E" w:rsidR="00010C06" w:rsidRDefault="00010C06" w:rsidP="00010C06">
      <w:pPr>
        <w:spacing w:before="120"/>
        <w:ind w:left="709" w:right="-284" w:hanging="1"/>
        <w:rPr>
          <w:rFonts w:ascii="Arial" w:hAnsi="Arial" w:cs="Arial"/>
          <w:sz w:val="22"/>
          <w:szCs w:val="22"/>
        </w:rPr>
      </w:pPr>
      <w:r>
        <w:rPr>
          <w:rFonts w:ascii="Arial" w:hAnsi="Arial" w:cs="Arial"/>
          <w:sz w:val="22"/>
          <w:szCs w:val="22"/>
        </w:rPr>
        <w:t xml:space="preserve">Cena celkem slovy: </w:t>
      </w:r>
      <w:proofErr w:type="spellStart"/>
      <w:r w:rsidR="004E2ECD">
        <w:rPr>
          <w:rFonts w:ascii="Arial" w:hAnsi="Arial" w:cs="Arial"/>
          <w:sz w:val="22"/>
          <w:szCs w:val="22"/>
        </w:rPr>
        <w:t>jedenmilionpětsetčtyřicetšesttisíctřistaosmdesát</w:t>
      </w:r>
      <w:proofErr w:type="spellEnd"/>
      <w:r w:rsidRPr="00FA41C3">
        <w:rPr>
          <w:rFonts w:ascii="Arial" w:hAnsi="Arial" w:cs="Arial"/>
          <w:b/>
          <w:sz w:val="22"/>
          <w:szCs w:val="22"/>
        </w:rPr>
        <w:t xml:space="preserve">  </w:t>
      </w:r>
      <w:r w:rsidR="0028440C">
        <w:rPr>
          <w:rFonts w:ascii="Arial" w:hAnsi="Arial" w:cs="Arial"/>
          <w:sz w:val="22"/>
          <w:szCs w:val="22"/>
        </w:rPr>
        <w:t>Kč</w:t>
      </w:r>
      <w:r w:rsidR="004E2ECD">
        <w:rPr>
          <w:rFonts w:ascii="Arial" w:hAnsi="Arial" w:cs="Arial"/>
          <w:sz w:val="22"/>
          <w:szCs w:val="22"/>
        </w:rPr>
        <w:t xml:space="preserve"> vč.</w:t>
      </w:r>
      <w:r>
        <w:rPr>
          <w:rFonts w:ascii="Arial" w:hAnsi="Arial" w:cs="Arial"/>
          <w:sz w:val="22"/>
          <w:szCs w:val="22"/>
        </w:rPr>
        <w:t xml:space="preserve"> DPH 21 %</w:t>
      </w:r>
    </w:p>
    <w:p w14:paraId="10A6BA94" w14:textId="77777777" w:rsidR="002E21CA" w:rsidRPr="00010C06" w:rsidRDefault="002E21CA" w:rsidP="00010C06">
      <w:pPr>
        <w:spacing w:before="120"/>
        <w:ind w:left="709" w:right="-284" w:hanging="1"/>
        <w:rPr>
          <w:rFonts w:ascii="Arial" w:hAnsi="Arial" w:cs="Arial"/>
          <w:b/>
          <w:sz w:val="22"/>
          <w:szCs w:val="22"/>
        </w:rPr>
      </w:pPr>
    </w:p>
    <w:p w14:paraId="1461E333" w14:textId="5D62B089" w:rsidR="002E21CA" w:rsidRDefault="002E21CA" w:rsidP="00B96530">
      <w:pPr>
        <w:numPr>
          <w:ilvl w:val="0"/>
          <w:numId w:val="13"/>
        </w:numPr>
        <w:spacing w:before="120" w:after="120"/>
        <w:ind w:left="709" w:hanging="709"/>
        <w:jc w:val="both"/>
        <w:rPr>
          <w:rFonts w:ascii="Arial" w:hAnsi="Arial" w:cs="Arial"/>
          <w:sz w:val="22"/>
          <w:szCs w:val="22"/>
        </w:rPr>
      </w:pPr>
      <w:r>
        <w:rPr>
          <w:rFonts w:ascii="Arial" w:hAnsi="Arial" w:cs="Arial"/>
          <w:sz w:val="22"/>
          <w:szCs w:val="22"/>
        </w:rPr>
        <w:t>Objednatel uhradí dílo takto:</w:t>
      </w:r>
    </w:p>
    <w:p w14:paraId="68EE6127" w14:textId="12095222" w:rsidR="002E21CA" w:rsidRPr="00FD38D2" w:rsidRDefault="00D113FE" w:rsidP="0010498E">
      <w:pPr>
        <w:pStyle w:val="Style5"/>
        <w:numPr>
          <w:ilvl w:val="0"/>
          <w:numId w:val="24"/>
        </w:numPr>
        <w:shd w:val="clear" w:color="auto" w:fill="auto"/>
        <w:tabs>
          <w:tab w:val="left" w:leader="dot" w:pos="6687"/>
        </w:tabs>
        <w:spacing w:before="0" w:after="360" w:line="252" w:lineRule="exact"/>
        <w:ind w:left="709" w:right="300"/>
        <w:jc w:val="both"/>
      </w:pPr>
      <w:r w:rsidRPr="00107370">
        <w:rPr>
          <w:u w:val="single"/>
        </w:rPr>
        <w:t>20</w:t>
      </w:r>
      <w:r w:rsidR="0010498E" w:rsidRPr="00107370">
        <w:rPr>
          <w:u w:val="single"/>
        </w:rPr>
        <w:t xml:space="preserve"> % z ceny díla</w:t>
      </w:r>
      <w:r w:rsidRPr="00107370">
        <w:rPr>
          <w:u w:val="single"/>
        </w:rPr>
        <w:t>, části DUPS</w:t>
      </w:r>
      <w:r>
        <w:t>, tj. 239 600 Kč bez DPH,</w:t>
      </w:r>
      <w:r w:rsidR="0010498E">
        <w:t xml:space="preserve"> </w:t>
      </w:r>
      <w:r>
        <w:t>po potvrzení dispozičního řešení a předání slepých matric profesím</w:t>
      </w:r>
      <w:r w:rsidR="002E21CA" w:rsidRPr="00FD38D2">
        <w:t xml:space="preserve">, kdy faktura bude se splatností 14 dnů ode dne jejího vystavení. </w:t>
      </w:r>
    </w:p>
    <w:p w14:paraId="140ADB52" w14:textId="730627A3" w:rsidR="00713BA2" w:rsidRDefault="0010498E" w:rsidP="0010498E">
      <w:pPr>
        <w:pStyle w:val="Style5"/>
        <w:numPr>
          <w:ilvl w:val="0"/>
          <w:numId w:val="24"/>
        </w:numPr>
        <w:shd w:val="clear" w:color="auto" w:fill="auto"/>
        <w:tabs>
          <w:tab w:val="left" w:leader="dot" w:pos="6687"/>
        </w:tabs>
        <w:spacing w:before="0" w:after="480" w:line="252" w:lineRule="exact"/>
        <w:ind w:left="709" w:right="300"/>
        <w:jc w:val="both"/>
      </w:pPr>
      <w:r w:rsidRPr="00107370">
        <w:rPr>
          <w:u w:val="single"/>
        </w:rPr>
        <w:t>30</w:t>
      </w:r>
      <w:r w:rsidR="002E21CA" w:rsidRPr="00107370">
        <w:rPr>
          <w:u w:val="single"/>
        </w:rPr>
        <w:t xml:space="preserve"> % z ceny </w:t>
      </w:r>
      <w:r w:rsidRPr="00107370">
        <w:rPr>
          <w:u w:val="single"/>
        </w:rPr>
        <w:t>díla</w:t>
      </w:r>
      <w:r w:rsidR="00D113FE" w:rsidRPr="00107370">
        <w:rPr>
          <w:u w:val="single"/>
        </w:rPr>
        <w:t>, části DUPS</w:t>
      </w:r>
      <w:r w:rsidR="00D113FE">
        <w:t>, tj. 359 400 Kč bez DPH,</w:t>
      </w:r>
      <w:r w:rsidR="002E21CA" w:rsidRPr="00FD38D2">
        <w:t xml:space="preserve"> po </w:t>
      </w:r>
      <w:r w:rsidR="00D113FE">
        <w:t>předání hrubopisu projektové dokumentace a konceptu řešení profesí</w:t>
      </w:r>
      <w:r w:rsidR="002E21CA" w:rsidRPr="00713BA2">
        <w:t xml:space="preserve">, kdy faktura bude se splatností 14 dnů ode dne jejího vystavení. </w:t>
      </w:r>
    </w:p>
    <w:p w14:paraId="7760EB30" w14:textId="5DC7DED6" w:rsidR="00D113FE" w:rsidRPr="00713BA2" w:rsidRDefault="00D113FE" w:rsidP="00D113FE">
      <w:pPr>
        <w:pStyle w:val="Style5"/>
        <w:numPr>
          <w:ilvl w:val="0"/>
          <w:numId w:val="24"/>
        </w:numPr>
        <w:shd w:val="clear" w:color="auto" w:fill="auto"/>
        <w:tabs>
          <w:tab w:val="left" w:leader="dot" w:pos="6687"/>
        </w:tabs>
        <w:spacing w:before="0" w:after="480" w:line="252" w:lineRule="exact"/>
        <w:ind w:left="709" w:right="300"/>
        <w:jc w:val="both"/>
      </w:pPr>
      <w:r w:rsidRPr="00107370">
        <w:rPr>
          <w:u w:val="single"/>
        </w:rPr>
        <w:t>50 % z ceny díla, části DUPS</w:t>
      </w:r>
      <w:r>
        <w:t xml:space="preserve">, tj. </w:t>
      </w:r>
      <w:r w:rsidR="007E085F">
        <w:t>599 000</w:t>
      </w:r>
      <w:r>
        <w:t xml:space="preserve"> Kč bez DPH,</w:t>
      </w:r>
      <w:r w:rsidRPr="00FD38D2">
        <w:t xml:space="preserve"> </w:t>
      </w:r>
      <w:r w:rsidR="007E085F">
        <w:t>po odevzdání čistopisu projektové dokumentace DUPS,</w:t>
      </w:r>
      <w:r w:rsidRPr="00713BA2">
        <w:t xml:space="preserve"> kdy faktura bude se splatností 14 dnů ode dne jejího vystavení. </w:t>
      </w:r>
    </w:p>
    <w:p w14:paraId="7957A538" w14:textId="5E2F7666" w:rsidR="007E085F" w:rsidRPr="00713BA2" w:rsidRDefault="007E085F" w:rsidP="007E085F">
      <w:pPr>
        <w:pStyle w:val="Style5"/>
        <w:numPr>
          <w:ilvl w:val="0"/>
          <w:numId w:val="24"/>
        </w:numPr>
        <w:shd w:val="clear" w:color="auto" w:fill="auto"/>
        <w:tabs>
          <w:tab w:val="left" w:leader="dot" w:pos="6687"/>
        </w:tabs>
        <w:spacing w:before="0" w:after="480" w:line="252" w:lineRule="exact"/>
        <w:ind w:left="709" w:right="300"/>
        <w:jc w:val="both"/>
      </w:pPr>
      <w:r w:rsidRPr="00107370">
        <w:rPr>
          <w:u w:val="single"/>
        </w:rPr>
        <w:t>50 % z ceny díla, části inženýrská činnost</w:t>
      </w:r>
      <w:r>
        <w:t>, tj. 40 000 Kč bez DPH,</w:t>
      </w:r>
      <w:r w:rsidRPr="00FD38D2">
        <w:t xml:space="preserve"> </w:t>
      </w:r>
      <w:r>
        <w:t xml:space="preserve">po </w:t>
      </w:r>
      <w:r w:rsidR="00993716">
        <w:t>zajištění souhlasných stanovisek DOSS a podání žádosti na SÚ</w:t>
      </w:r>
      <w:r>
        <w:t>,</w:t>
      </w:r>
      <w:r w:rsidRPr="00713BA2">
        <w:t xml:space="preserve"> kdy faktura bude se splatností 14 dnů ode dne jejího vystavení. </w:t>
      </w:r>
    </w:p>
    <w:p w14:paraId="4E2B8A2E" w14:textId="2B0E9113" w:rsidR="00D113FE" w:rsidRPr="00713BA2" w:rsidRDefault="00993716" w:rsidP="00993716">
      <w:pPr>
        <w:pStyle w:val="Style5"/>
        <w:numPr>
          <w:ilvl w:val="0"/>
          <w:numId w:val="24"/>
        </w:numPr>
        <w:shd w:val="clear" w:color="auto" w:fill="auto"/>
        <w:tabs>
          <w:tab w:val="left" w:leader="dot" w:pos="6687"/>
        </w:tabs>
        <w:spacing w:before="0" w:after="480" w:line="252" w:lineRule="exact"/>
        <w:ind w:left="709" w:right="300"/>
        <w:jc w:val="both"/>
      </w:pPr>
      <w:r w:rsidRPr="00107370">
        <w:rPr>
          <w:u w:val="single"/>
        </w:rPr>
        <w:t>50 % z ceny díla, části inženýrská činnost</w:t>
      </w:r>
      <w:r>
        <w:t>, tj. 40 000 Kč bez DPH,</w:t>
      </w:r>
      <w:r w:rsidRPr="00FD38D2">
        <w:t xml:space="preserve"> </w:t>
      </w:r>
      <w:r>
        <w:t>po zahájení řízení stavebním úřadem,</w:t>
      </w:r>
      <w:r w:rsidRPr="00713BA2">
        <w:t xml:space="preserve"> kdy faktura bude se splatností 14 dnů ode dne jejího vystavení. </w:t>
      </w:r>
    </w:p>
    <w:p w14:paraId="2E1B5090" w14:textId="0E209BEF" w:rsidR="002E21CA" w:rsidRPr="0010498E" w:rsidRDefault="002E21CA" w:rsidP="0010498E">
      <w:pPr>
        <w:pStyle w:val="Style5"/>
        <w:numPr>
          <w:ilvl w:val="0"/>
          <w:numId w:val="24"/>
        </w:numPr>
        <w:shd w:val="clear" w:color="auto" w:fill="auto"/>
        <w:tabs>
          <w:tab w:val="left" w:leader="dot" w:pos="6687"/>
        </w:tabs>
        <w:spacing w:before="0" w:after="480" w:line="252" w:lineRule="exact"/>
        <w:ind w:left="709" w:right="300"/>
        <w:jc w:val="both"/>
      </w:pPr>
      <w:r w:rsidRPr="00FD38D2">
        <w:t xml:space="preserve">Zhotovitel není oprávněn fakturovat před předáním a převzetím řádně provedeného </w:t>
      </w:r>
      <w:r w:rsidRPr="00FD38D2">
        <w:lastRenderedPageBreak/>
        <w:t>díla.</w:t>
      </w:r>
    </w:p>
    <w:p w14:paraId="1B1341C4" w14:textId="77777777" w:rsidR="00B96530" w:rsidRDefault="00B96530" w:rsidP="00B96530">
      <w:pPr>
        <w:numPr>
          <w:ilvl w:val="0"/>
          <w:numId w:val="13"/>
        </w:numPr>
        <w:spacing w:before="120" w:after="120"/>
        <w:ind w:left="709" w:hanging="709"/>
        <w:jc w:val="both"/>
        <w:rPr>
          <w:rFonts w:ascii="Arial" w:hAnsi="Arial" w:cs="Arial"/>
          <w:sz w:val="22"/>
          <w:szCs w:val="22"/>
        </w:rPr>
      </w:pPr>
      <w:r>
        <w:rPr>
          <w:rFonts w:ascii="Arial" w:hAnsi="Arial" w:cs="Arial"/>
          <w:sz w:val="22"/>
          <w:szCs w:val="22"/>
        </w:rPr>
        <w:t>Smluvní strany se dohodly, že za okamžik zaplacení je považován den, kdy objednateli přijme banka příkaz k připsání příslušné platby na účet ve prospěch zhotovitele.</w:t>
      </w:r>
    </w:p>
    <w:p w14:paraId="4CCEC5DB" w14:textId="77777777" w:rsidR="00B96530" w:rsidRDefault="00B96530" w:rsidP="00B96530">
      <w:pPr>
        <w:numPr>
          <w:ilvl w:val="0"/>
          <w:numId w:val="13"/>
        </w:numPr>
        <w:spacing w:before="120" w:after="120"/>
        <w:ind w:left="709" w:hanging="709"/>
        <w:jc w:val="both"/>
        <w:rPr>
          <w:rFonts w:ascii="Arial" w:hAnsi="Arial" w:cs="Arial"/>
          <w:sz w:val="22"/>
          <w:szCs w:val="22"/>
        </w:rPr>
      </w:pPr>
      <w:r>
        <w:rPr>
          <w:rFonts w:ascii="Arial" w:hAnsi="Arial" w:cs="Arial"/>
          <w:sz w:val="22"/>
          <w:szCs w:val="22"/>
        </w:rPr>
        <w:t>Zhotovitel je oprávněn předat a objednatel se zavazuje převzít řádně a bezvadně provedené díl</w:t>
      </w:r>
      <w:r w:rsidR="00E352C5">
        <w:rPr>
          <w:rFonts w:ascii="Arial" w:hAnsi="Arial" w:cs="Arial"/>
          <w:sz w:val="22"/>
          <w:szCs w:val="22"/>
        </w:rPr>
        <w:t>o</w:t>
      </w:r>
      <w:r>
        <w:rPr>
          <w:rFonts w:ascii="Arial" w:hAnsi="Arial" w:cs="Arial"/>
          <w:sz w:val="22"/>
          <w:szCs w:val="22"/>
        </w:rPr>
        <w:t xml:space="preserve"> v dřívějším termínu, než j</w:t>
      </w:r>
      <w:r w:rsidR="00E352C5">
        <w:rPr>
          <w:rFonts w:ascii="Arial" w:hAnsi="Arial" w:cs="Arial"/>
          <w:sz w:val="22"/>
          <w:szCs w:val="22"/>
        </w:rPr>
        <w:t>e</w:t>
      </w:r>
      <w:r>
        <w:rPr>
          <w:rFonts w:ascii="Arial" w:hAnsi="Arial" w:cs="Arial"/>
          <w:sz w:val="22"/>
          <w:szCs w:val="22"/>
        </w:rPr>
        <w:t xml:space="preserve"> termín předání dle této smlouvy.</w:t>
      </w:r>
    </w:p>
    <w:p w14:paraId="3389519A" w14:textId="77777777" w:rsidR="00B96530" w:rsidRDefault="00B96530" w:rsidP="00B96530">
      <w:pPr>
        <w:numPr>
          <w:ilvl w:val="0"/>
          <w:numId w:val="13"/>
        </w:numPr>
        <w:ind w:left="709" w:hanging="709"/>
        <w:jc w:val="both"/>
        <w:rPr>
          <w:rFonts w:ascii="Arial" w:hAnsi="Arial" w:cs="Arial"/>
          <w:sz w:val="22"/>
          <w:szCs w:val="22"/>
        </w:rPr>
      </w:pPr>
      <w:r>
        <w:rPr>
          <w:rFonts w:ascii="Arial" w:hAnsi="Arial" w:cs="Arial"/>
          <w:sz w:val="22"/>
          <w:szCs w:val="22"/>
        </w:rPr>
        <w:t>Faktura musí mít náležitosti daňového dokladu a musí obsahovat především:</w:t>
      </w:r>
    </w:p>
    <w:p w14:paraId="360C6221" w14:textId="77777777" w:rsidR="00B96530" w:rsidRDefault="00B96530" w:rsidP="00B96530">
      <w:pPr>
        <w:numPr>
          <w:ilvl w:val="0"/>
          <w:numId w:val="14"/>
        </w:numPr>
        <w:spacing w:before="120"/>
        <w:ind w:left="1134" w:hanging="425"/>
        <w:jc w:val="both"/>
        <w:rPr>
          <w:rFonts w:ascii="Arial" w:hAnsi="Arial" w:cs="Arial"/>
          <w:sz w:val="22"/>
          <w:szCs w:val="22"/>
        </w:rPr>
      </w:pPr>
      <w:r>
        <w:rPr>
          <w:rFonts w:ascii="Arial" w:hAnsi="Arial" w:cs="Arial"/>
          <w:sz w:val="22"/>
          <w:szCs w:val="22"/>
        </w:rPr>
        <w:t>Označení faktury a její číslo</w:t>
      </w:r>
    </w:p>
    <w:p w14:paraId="141D5605"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Právní a obchodní název a sídlo objednatele a zhotovitele</w:t>
      </w:r>
    </w:p>
    <w:p w14:paraId="4479C2FA"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Předmět dodávky a den jejího plnění</w:t>
      </w:r>
    </w:p>
    <w:p w14:paraId="0E39BD67"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Den odeslání faktury a datum její splatnosti</w:t>
      </w:r>
    </w:p>
    <w:p w14:paraId="5823BDF5"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Označení banky a číslo účtu, na který má být placeno</w:t>
      </w:r>
    </w:p>
    <w:p w14:paraId="6E3B39EA"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Soupis provedených prací, které jsou fakturovány</w:t>
      </w:r>
    </w:p>
    <w:p w14:paraId="7129C502"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Celkovou fakturovanou částku</w:t>
      </w:r>
    </w:p>
    <w:p w14:paraId="6A77D96E" w14:textId="77777777" w:rsidR="00B96530" w:rsidRDefault="00B96530" w:rsidP="00B96530">
      <w:pPr>
        <w:numPr>
          <w:ilvl w:val="0"/>
          <w:numId w:val="14"/>
        </w:numPr>
        <w:ind w:left="1134" w:hanging="425"/>
        <w:jc w:val="both"/>
        <w:rPr>
          <w:rFonts w:ascii="Arial" w:hAnsi="Arial" w:cs="Arial"/>
          <w:sz w:val="22"/>
          <w:szCs w:val="22"/>
        </w:rPr>
      </w:pPr>
      <w:r>
        <w:rPr>
          <w:rFonts w:ascii="Arial" w:hAnsi="Arial" w:cs="Arial"/>
          <w:sz w:val="22"/>
          <w:szCs w:val="22"/>
        </w:rPr>
        <w:t>Podpis a razítko zhotovitele</w:t>
      </w:r>
    </w:p>
    <w:p w14:paraId="12DD4CF8" w14:textId="77777777" w:rsidR="00B96530" w:rsidRDefault="00B96530" w:rsidP="00B96530">
      <w:pPr>
        <w:pStyle w:val="Zkladntextodsazen"/>
        <w:spacing w:after="0"/>
        <w:ind w:left="709" w:hanging="1"/>
        <w:jc w:val="both"/>
        <w:rPr>
          <w:rFonts w:ascii="Arial" w:hAnsi="Arial" w:cs="Arial"/>
          <w:sz w:val="22"/>
          <w:szCs w:val="22"/>
        </w:rPr>
      </w:pPr>
      <w:r>
        <w:rPr>
          <w:rFonts w:ascii="Arial" w:hAnsi="Arial" w:cs="Arial"/>
          <w:sz w:val="22"/>
          <w:szCs w:val="22"/>
        </w:rPr>
        <w:t>Pokud bude faktura vykazovat nesrovnalosti, má objednatel právo ji vrátit ve lhůtě její splatnosti zhotoviteli se žádostí o jejich odstranění. Nová lhůta splatnosti faktury běží ode dne doručení opravené faktury objednateli.</w:t>
      </w:r>
    </w:p>
    <w:p w14:paraId="4EDE912C" w14:textId="77777777" w:rsidR="00B96530" w:rsidRDefault="00B96530" w:rsidP="00B96530">
      <w:pPr>
        <w:pStyle w:val="Zkladntextodsazen"/>
        <w:spacing w:after="0"/>
        <w:ind w:left="709" w:hanging="709"/>
        <w:jc w:val="both"/>
        <w:rPr>
          <w:rFonts w:ascii="Arial" w:hAnsi="Arial" w:cs="Arial"/>
          <w:sz w:val="22"/>
          <w:szCs w:val="22"/>
        </w:rPr>
      </w:pPr>
    </w:p>
    <w:p w14:paraId="4B741EF9" w14:textId="77777777" w:rsidR="00B96530" w:rsidRDefault="00B96530" w:rsidP="00B96530">
      <w:pPr>
        <w:numPr>
          <w:ilvl w:val="0"/>
          <w:numId w:val="15"/>
        </w:numPr>
        <w:tabs>
          <w:tab w:val="left" w:pos="426"/>
        </w:tabs>
        <w:ind w:left="709" w:hanging="709"/>
        <w:jc w:val="both"/>
        <w:rPr>
          <w:rFonts w:ascii="Arial" w:hAnsi="Arial" w:cs="Arial"/>
          <w:sz w:val="22"/>
          <w:szCs w:val="22"/>
        </w:rPr>
      </w:pPr>
      <w:r>
        <w:rPr>
          <w:rFonts w:ascii="Arial" w:hAnsi="Arial" w:cs="Arial"/>
          <w:b/>
          <w:sz w:val="22"/>
          <w:szCs w:val="22"/>
          <w:u w:val="single"/>
        </w:rPr>
        <w:t>Odpovědnost za vady, záruka</w:t>
      </w:r>
    </w:p>
    <w:p w14:paraId="40D51611" w14:textId="77777777" w:rsidR="00B96530" w:rsidRDefault="00B96530" w:rsidP="00B96530">
      <w:pPr>
        <w:pStyle w:val="Zkladntextodsazen"/>
        <w:spacing w:before="120"/>
        <w:ind w:left="709" w:hanging="709"/>
        <w:jc w:val="both"/>
        <w:rPr>
          <w:rFonts w:ascii="Arial" w:hAnsi="Arial" w:cs="Arial"/>
          <w:sz w:val="22"/>
          <w:szCs w:val="22"/>
        </w:rPr>
      </w:pPr>
      <w:r w:rsidRPr="00B70A78">
        <w:rPr>
          <w:rFonts w:ascii="Arial" w:hAnsi="Arial" w:cs="Arial"/>
          <w:sz w:val="22"/>
          <w:szCs w:val="22"/>
        </w:rPr>
        <w:t>7.1.</w:t>
      </w:r>
      <w:r w:rsidRPr="00B70A78">
        <w:rPr>
          <w:rFonts w:ascii="Arial" w:hAnsi="Arial" w:cs="Arial"/>
          <w:sz w:val="22"/>
          <w:szCs w:val="22"/>
        </w:rPr>
        <w:tab/>
        <w:t>Zhotovitel zodpovídá za úplnost díla a za vady, které má dílo v době jeho odevzdání objednateli a za škody a vady vzniklé v budoucnu v důsledku neúplnosti díla nebo vad díla – projektové dokumentace (jde o porušení povinnosti zhotovitele při zhotovení projektové dokumentace dle této smlouvy).</w:t>
      </w:r>
    </w:p>
    <w:p w14:paraId="49BC5B53" w14:textId="77777777" w:rsidR="00B96530" w:rsidRDefault="00B96530" w:rsidP="00B96530">
      <w:pPr>
        <w:tabs>
          <w:tab w:val="left" w:pos="1985"/>
        </w:tabs>
        <w:spacing w:before="120" w:after="120"/>
        <w:ind w:left="709" w:hanging="709"/>
        <w:jc w:val="both"/>
        <w:rPr>
          <w:rFonts w:ascii="Arial" w:hAnsi="Arial" w:cs="Arial"/>
          <w:sz w:val="22"/>
          <w:szCs w:val="22"/>
        </w:rPr>
      </w:pPr>
      <w:r>
        <w:rPr>
          <w:rFonts w:ascii="Arial" w:hAnsi="Arial" w:cs="Arial"/>
          <w:sz w:val="22"/>
          <w:szCs w:val="22"/>
        </w:rPr>
        <w:t>7.2.</w:t>
      </w:r>
      <w:r>
        <w:rPr>
          <w:rFonts w:ascii="Arial" w:hAnsi="Arial" w:cs="Arial"/>
          <w:sz w:val="22"/>
          <w:szCs w:val="22"/>
        </w:rPr>
        <w:tab/>
        <w:t>Zhotovitel neodpovídá za vady, které byly způsobeny použitím podkladů převzatých</w:t>
      </w:r>
      <w:r>
        <w:rPr>
          <w:rFonts w:ascii="Arial" w:hAnsi="Arial" w:cs="Arial"/>
          <w:sz w:val="22"/>
          <w:szCs w:val="22"/>
        </w:rPr>
        <w:br/>
        <w:t>od objednatele nebo jsou přímo na stávajícím objektu a zhotovitel ani při vynaložení veškeré péče nemohl zjistit jejich závadnost, případně na ni písemně upozornil objednatele a ten na jejich použití písemně trval.</w:t>
      </w:r>
    </w:p>
    <w:p w14:paraId="5A084E20" w14:textId="77777777" w:rsidR="00B96530" w:rsidRDefault="00B96530" w:rsidP="00B96530">
      <w:pPr>
        <w:tabs>
          <w:tab w:val="left" w:pos="1985"/>
        </w:tabs>
        <w:spacing w:before="120" w:after="120"/>
        <w:ind w:left="709" w:hanging="709"/>
        <w:jc w:val="both"/>
        <w:rPr>
          <w:rFonts w:ascii="Arial" w:hAnsi="Arial" w:cs="Arial"/>
          <w:sz w:val="22"/>
          <w:szCs w:val="22"/>
        </w:rPr>
      </w:pPr>
      <w:r>
        <w:rPr>
          <w:rFonts w:ascii="Arial" w:hAnsi="Arial" w:cs="Arial"/>
          <w:sz w:val="22"/>
          <w:szCs w:val="22"/>
        </w:rPr>
        <w:t>7.3.</w:t>
      </w:r>
      <w:r>
        <w:rPr>
          <w:rFonts w:ascii="Arial" w:hAnsi="Arial" w:cs="Arial"/>
          <w:sz w:val="22"/>
          <w:szCs w:val="22"/>
        </w:rPr>
        <w:tab/>
        <w:t xml:space="preserve">V případě jakékoli vady díla (týká se i záruční vady díla) sjednávají smluvní strany právo objednatele požadovat a povinnost zhotovitele poskytnout </w:t>
      </w:r>
      <w:r>
        <w:rPr>
          <w:rFonts w:ascii="Arial" w:hAnsi="Arial" w:cs="Arial"/>
          <w:b/>
          <w:sz w:val="22"/>
          <w:szCs w:val="22"/>
        </w:rPr>
        <w:t>bezplatné odstranění vady</w:t>
      </w:r>
      <w:r>
        <w:rPr>
          <w:rFonts w:ascii="Arial" w:hAnsi="Arial" w:cs="Arial"/>
          <w:sz w:val="22"/>
          <w:szCs w:val="22"/>
        </w:rPr>
        <w:t xml:space="preserve">. Zhotovitel se zavazuje vady díla odstranit </w:t>
      </w:r>
      <w:r>
        <w:rPr>
          <w:rFonts w:ascii="Arial" w:hAnsi="Arial" w:cs="Arial"/>
          <w:b/>
          <w:sz w:val="22"/>
          <w:szCs w:val="22"/>
        </w:rPr>
        <w:t>bez zbytečného odkladu</w:t>
      </w:r>
      <w:r>
        <w:rPr>
          <w:rFonts w:ascii="Arial" w:hAnsi="Arial" w:cs="Arial"/>
          <w:sz w:val="22"/>
          <w:szCs w:val="22"/>
        </w:rPr>
        <w:t xml:space="preserve"> po uplatnění písemné reklamace objednatele, </w:t>
      </w:r>
      <w:r>
        <w:rPr>
          <w:rFonts w:ascii="Arial" w:hAnsi="Arial" w:cs="Arial"/>
          <w:b/>
          <w:sz w:val="22"/>
          <w:szCs w:val="22"/>
        </w:rPr>
        <w:t>nejpozději do 15 dnů</w:t>
      </w:r>
      <w:r>
        <w:rPr>
          <w:rFonts w:ascii="Arial" w:hAnsi="Arial" w:cs="Arial"/>
          <w:sz w:val="22"/>
          <w:szCs w:val="22"/>
        </w:rPr>
        <w:br/>
        <w:t>po obdržení písemné reklamace vady díla.</w:t>
      </w:r>
    </w:p>
    <w:p w14:paraId="0BAA0CB3" w14:textId="77777777" w:rsidR="00B96530" w:rsidRDefault="00B96530" w:rsidP="00B96530">
      <w:pPr>
        <w:pStyle w:val="Zkladntext"/>
        <w:spacing w:before="120"/>
        <w:ind w:left="709" w:hanging="709"/>
        <w:jc w:val="both"/>
        <w:rPr>
          <w:rFonts w:ascii="Arial" w:hAnsi="Arial" w:cs="Arial"/>
          <w:sz w:val="22"/>
          <w:szCs w:val="22"/>
        </w:rPr>
      </w:pPr>
      <w:r>
        <w:rPr>
          <w:rFonts w:ascii="Arial" w:hAnsi="Arial" w:cs="Arial"/>
          <w:sz w:val="22"/>
          <w:szCs w:val="22"/>
        </w:rPr>
        <w:t>7.4.</w:t>
      </w:r>
      <w:r>
        <w:rPr>
          <w:rFonts w:ascii="Arial" w:hAnsi="Arial" w:cs="Arial"/>
          <w:sz w:val="22"/>
          <w:szCs w:val="22"/>
        </w:rPr>
        <w:tab/>
        <w:t xml:space="preserve">Reklamaci vady díla je objednatel povinen uplatnit ihned po zjištění vady písemnou formou na adrese zhotovitele uvedené v záhlaví této </w:t>
      </w:r>
      <w:proofErr w:type="gramStart"/>
      <w:r>
        <w:rPr>
          <w:rFonts w:ascii="Arial" w:hAnsi="Arial" w:cs="Arial"/>
          <w:sz w:val="22"/>
          <w:szCs w:val="22"/>
        </w:rPr>
        <w:t>smlouvy a nebo také</w:t>
      </w:r>
      <w:proofErr w:type="gramEnd"/>
      <w:r>
        <w:rPr>
          <w:rFonts w:ascii="Arial" w:hAnsi="Arial" w:cs="Arial"/>
          <w:sz w:val="22"/>
          <w:szCs w:val="22"/>
        </w:rPr>
        <w:t xml:space="preserve"> lze vadu díla uplatnit do datové schránky zhotovitele. V oznámení vady musí být vada popsána a musí v něm být uveden návrh podmínek objednatele k odstranění vady.</w:t>
      </w:r>
    </w:p>
    <w:p w14:paraId="15B5F829" w14:textId="77777777" w:rsidR="00B96530" w:rsidRPr="00B70A78" w:rsidRDefault="00B96530" w:rsidP="00B96530">
      <w:pPr>
        <w:pStyle w:val="Zkladntext"/>
        <w:spacing w:before="120"/>
        <w:ind w:left="709" w:hanging="709"/>
        <w:jc w:val="both"/>
        <w:rPr>
          <w:rFonts w:ascii="Arial" w:hAnsi="Arial" w:cs="Arial"/>
          <w:sz w:val="22"/>
          <w:szCs w:val="22"/>
        </w:rPr>
      </w:pPr>
      <w:r w:rsidRPr="00B70A78">
        <w:rPr>
          <w:rFonts w:ascii="Arial" w:hAnsi="Arial" w:cs="Arial"/>
          <w:sz w:val="22"/>
          <w:szCs w:val="22"/>
        </w:rPr>
        <w:t>7.5.</w:t>
      </w:r>
      <w:r w:rsidRPr="00B70A78">
        <w:rPr>
          <w:rFonts w:ascii="Arial" w:hAnsi="Arial" w:cs="Arial"/>
          <w:sz w:val="22"/>
          <w:szCs w:val="22"/>
        </w:rPr>
        <w:tab/>
        <w:t>Zhotovitel také v plném rozsahu odpovídá za škody, které komukoli vzniknou v důsledku vad jeho díla, dodaného dle této smlouvy.</w:t>
      </w:r>
    </w:p>
    <w:p w14:paraId="00FDFB2A" w14:textId="77777777" w:rsidR="00B96530" w:rsidRDefault="00B96530" w:rsidP="00B96530">
      <w:pPr>
        <w:pStyle w:val="Zkladntext"/>
        <w:spacing w:before="120"/>
        <w:ind w:left="709" w:hanging="709"/>
        <w:jc w:val="both"/>
        <w:rPr>
          <w:rFonts w:ascii="Arial" w:hAnsi="Arial" w:cs="Arial"/>
          <w:sz w:val="22"/>
          <w:szCs w:val="22"/>
        </w:rPr>
      </w:pPr>
      <w:r w:rsidRPr="00B70A78">
        <w:rPr>
          <w:rFonts w:ascii="Arial" w:hAnsi="Arial" w:cs="Arial"/>
          <w:sz w:val="22"/>
          <w:szCs w:val="22"/>
        </w:rPr>
        <w:t>7.6.</w:t>
      </w:r>
      <w:r w:rsidRPr="00B70A78">
        <w:rPr>
          <w:rFonts w:ascii="Arial" w:hAnsi="Arial" w:cs="Arial"/>
          <w:sz w:val="22"/>
          <w:szCs w:val="22"/>
        </w:rPr>
        <w:tab/>
        <w:t>Reklamaci vady díla lze uplatnit do posledního dne záruční lhůty, přičemž i reklamace odeslaná objednatelem zhotoviteli v poslední den záruční lhůty se považuje za včas uplatněnou.</w:t>
      </w:r>
    </w:p>
    <w:p w14:paraId="2A992B90" w14:textId="77777777" w:rsidR="00B96530" w:rsidRDefault="00B96530" w:rsidP="00B96530">
      <w:pPr>
        <w:pStyle w:val="Zkladntext"/>
        <w:spacing w:before="120"/>
        <w:ind w:left="709" w:hanging="709"/>
        <w:jc w:val="both"/>
        <w:rPr>
          <w:rFonts w:ascii="Arial" w:hAnsi="Arial" w:cs="Arial"/>
          <w:sz w:val="22"/>
          <w:szCs w:val="22"/>
        </w:rPr>
      </w:pPr>
      <w:r>
        <w:rPr>
          <w:rFonts w:ascii="Arial" w:hAnsi="Arial" w:cs="Arial"/>
          <w:sz w:val="22"/>
          <w:szCs w:val="22"/>
        </w:rPr>
        <w:t>7.7.</w:t>
      </w:r>
      <w:r>
        <w:rPr>
          <w:rFonts w:ascii="Arial" w:hAnsi="Arial" w:cs="Arial"/>
          <w:sz w:val="22"/>
          <w:szCs w:val="22"/>
        </w:rPr>
        <w:tab/>
        <w:t>Neodstraní-li zhotovitel reklamovanou vadu díla ani do 1</w:t>
      </w:r>
      <w:r w:rsidR="00454EFF">
        <w:rPr>
          <w:rFonts w:ascii="Arial" w:hAnsi="Arial" w:cs="Arial"/>
          <w:sz w:val="22"/>
          <w:szCs w:val="22"/>
        </w:rPr>
        <w:t>5</w:t>
      </w:r>
      <w:r>
        <w:rPr>
          <w:rFonts w:ascii="Arial" w:hAnsi="Arial" w:cs="Arial"/>
          <w:sz w:val="22"/>
          <w:szCs w:val="22"/>
        </w:rPr>
        <w:t xml:space="preserve"> dnů po stanoveném termínu, je objednatel oprávněn (zmocnění pro objednatele) pověřit odstraněním vady díla jinou osobou dle svého výběru, o čemž zhotovitele vyrozumí. Veškeré takto vzniklé náklady je povinen uhradit objednateli zhotovitel na základě faktury vystavené objednatelem. Pokud by k takové situaci došlo, dohodly se smluvní strany, že se v žádném případě nedotkne zhotovitelovy záruky za dílo.</w:t>
      </w:r>
    </w:p>
    <w:p w14:paraId="5128FAB8" w14:textId="77777777" w:rsidR="00B96530" w:rsidRDefault="00B96530" w:rsidP="00B96530">
      <w:pPr>
        <w:pStyle w:val="Zkladntext"/>
        <w:spacing w:after="0"/>
        <w:ind w:left="709" w:hanging="709"/>
        <w:jc w:val="both"/>
        <w:rPr>
          <w:rFonts w:ascii="Arial" w:hAnsi="Arial" w:cs="Arial"/>
          <w:sz w:val="22"/>
          <w:szCs w:val="22"/>
        </w:rPr>
      </w:pPr>
      <w:r>
        <w:rPr>
          <w:rFonts w:ascii="Arial" w:hAnsi="Arial" w:cs="Arial"/>
          <w:sz w:val="22"/>
          <w:szCs w:val="22"/>
        </w:rPr>
        <w:lastRenderedPageBreak/>
        <w:t>7.8.</w:t>
      </w:r>
      <w:r>
        <w:rPr>
          <w:rFonts w:ascii="Arial" w:hAnsi="Arial" w:cs="Arial"/>
          <w:sz w:val="22"/>
          <w:szCs w:val="22"/>
        </w:rPr>
        <w:tab/>
        <w:t>Opravené dílo nebo náhradní plnění musí rovněž být objednateli předáno způsobem ujednaným v této smlouvě pro předání díla.</w:t>
      </w:r>
    </w:p>
    <w:p w14:paraId="2C274E28" w14:textId="77777777" w:rsidR="00B96530" w:rsidRDefault="00B96530" w:rsidP="00B96530">
      <w:pPr>
        <w:pStyle w:val="Zkladntext"/>
        <w:spacing w:before="120" w:after="0"/>
        <w:ind w:left="709" w:hanging="709"/>
        <w:jc w:val="both"/>
        <w:rPr>
          <w:rFonts w:ascii="Arial" w:hAnsi="Arial" w:cs="Arial"/>
          <w:sz w:val="22"/>
          <w:szCs w:val="22"/>
        </w:rPr>
      </w:pPr>
    </w:p>
    <w:p w14:paraId="7AEE2680" w14:textId="77777777" w:rsidR="00B96530" w:rsidRDefault="00B96530" w:rsidP="00B96530">
      <w:pPr>
        <w:pStyle w:val="Zkladntext"/>
        <w:spacing w:after="0"/>
        <w:ind w:left="709" w:hanging="709"/>
        <w:jc w:val="both"/>
        <w:rPr>
          <w:rFonts w:ascii="Arial" w:hAnsi="Arial" w:cs="Arial"/>
          <w:b/>
          <w:sz w:val="22"/>
          <w:szCs w:val="22"/>
          <w:u w:val="single"/>
        </w:rPr>
      </w:pPr>
      <w:r>
        <w:rPr>
          <w:rFonts w:ascii="Arial" w:hAnsi="Arial" w:cs="Arial"/>
          <w:b/>
          <w:sz w:val="22"/>
          <w:szCs w:val="22"/>
        </w:rPr>
        <w:t>8.</w:t>
      </w:r>
      <w:r>
        <w:rPr>
          <w:rFonts w:ascii="Arial" w:hAnsi="Arial" w:cs="Arial"/>
          <w:sz w:val="22"/>
          <w:szCs w:val="22"/>
        </w:rPr>
        <w:tab/>
      </w:r>
      <w:r>
        <w:rPr>
          <w:rFonts w:ascii="Arial" w:hAnsi="Arial" w:cs="Arial"/>
          <w:b/>
          <w:sz w:val="22"/>
          <w:szCs w:val="22"/>
          <w:u w:val="single"/>
        </w:rPr>
        <w:t>Smluvní pokuty</w:t>
      </w:r>
    </w:p>
    <w:p w14:paraId="1D47F1C4" w14:textId="77777777" w:rsidR="00B96530" w:rsidRDefault="00B96530" w:rsidP="00B96530">
      <w:pPr>
        <w:tabs>
          <w:tab w:val="left" w:pos="1985"/>
        </w:tabs>
        <w:spacing w:before="120" w:after="120"/>
        <w:ind w:left="709" w:hanging="709"/>
        <w:jc w:val="both"/>
        <w:rPr>
          <w:rFonts w:ascii="Arial" w:hAnsi="Arial" w:cs="Arial"/>
          <w:sz w:val="22"/>
          <w:szCs w:val="22"/>
        </w:rPr>
      </w:pPr>
      <w:r>
        <w:rPr>
          <w:rFonts w:ascii="Arial" w:hAnsi="Arial" w:cs="Arial"/>
          <w:sz w:val="22"/>
          <w:szCs w:val="22"/>
        </w:rPr>
        <w:t>8.1.</w:t>
      </w:r>
      <w:r>
        <w:rPr>
          <w:rFonts w:ascii="Arial" w:hAnsi="Arial" w:cs="Arial"/>
          <w:sz w:val="22"/>
          <w:szCs w:val="22"/>
        </w:rPr>
        <w:tab/>
        <w:t>V případě prodlení objednatele s úhradou faktury, v souladu s touto smlouvou zhotovitelem vystavené a doručené objednateli, má zhotovitel právo vyúčtovat objednateli smluvní pokutu ve výši 0,05% z dlužné částky za každý den jeho prodlení.</w:t>
      </w:r>
    </w:p>
    <w:p w14:paraId="6C12AA04" w14:textId="245895FA" w:rsidR="00B96530" w:rsidRPr="00DD2152" w:rsidRDefault="00B96530" w:rsidP="00B96530">
      <w:pPr>
        <w:tabs>
          <w:tab w:val="left" w:pos="1985"/>
        </w:tabs>
        <w:spacing w:before="120" w:after="120"/>
        <w:ind w:left="709" w:hanging="709"/>
        <w:jc w:val="both"/>
        <w:rPr>
          <w:rFonts w:ascii="Arial" w:hAnsi="Arial" w:cs="Arial"/>
          <w:sz w:val="22"/>
          <w:szCs w:val="22"/>
        </w:rPr>
      </w:pPr>
      <w:r w:rsidRPr="00B70A78">
        <w:rPr>
          <w:rFonts w:ascii="Arial" w:hAnsi="Arial" w:cs="Arial"/>
          <w:sz w:val="22"/>
          <w:szCs w:val="22"/>
        </w:rPr>
        <w:t>8.2.</w:t>
      </w:r>
      <w:r w:rsidRPr="00B70A78">
        <w:rPr>
          <w:rFonts w:ascii="Arial" w:hAnsi="Arial" w:cs="Arial"/>
          <w:sz w:val="22"/>
          <w:szCs w:val="22"/>
        </w:rPr>
        <w:tab/>
        <w:t>V případě prodlení zhotovitele s provedením díla (viz</w:t>
      </w:r>
      <w:r w:rsidRPr="00DD2152">
        <w:rPr>
          <w:rFonts w:ascii="Arial" w:hAnsi="Arial" w:cs="Arial"/>
          <w:sz w:val="22"/>
          <w:szCs w:val="22"/>
        </w:rPr>
        <w:t xml:space="preserve">. čl. 5. odst. 5.1 a odst. 5.2. této smlouvy), má objednatel právo vyúčtovat zhotoviteli smluvní pokutu ve výši </w:t>
      </w:r>
      <w:r w:rsidR="00DD2152" w:rsidRPr="00DD2152">
        <w:rPr>
          <w:rFonts w:ascii="Arial" w:hAnsi="Arial" w:cs="Arial"/>
          <w:sz w:val="22"/>
          <w:szCs w:val="22"/>
        </w:rPr>
        <w:t>1 00</w:t>
      </w:r>
      <w:r w:rsidRPr="00DD2152">
        <w:rPr>
          <w:rFonts w:ascii="Arial" w:hAnsi="Arial" w:cs="Arial"/>
          <w:sz w:val="22"/>
          <w:szCs w:val="22"/>
        </w:rPr>
        <w:t>0 Kč  za každý den prodlení s provedením díla.</w:t>
      </w:r>
    </w:p>
    <w:p w14:paraId="2311560A" w14:textId="593B8CFA" w:rsidR="00B96530" w:rsidRDefault="00B96530" w:rsidP="00B96530">
      <w:pPr>
        <w:tabs>
          <w:tab w:val="left" w:pos="1985"/>
        </w:tabs>
        <w:spacing w:before="120" w:after="120"/>
        <w:ind w:left="709" w:hanging="709"/>
        <w:jc w:val="both"/>
        <w:rPr>
          <w:rFonts w:ascii="Arial" w:hAnsi="Arial" w:cs="Arial"/>
          <w:sz w:val="22"/>
          <w:szCs w:val="22"/>
        </w:rPr>
      </w:pPr>
      <w:r w:rsidRPr="00DD2152">
        <w:rPr>
          <w:rFonts w:ascii="Arial" w:hAnsi="Arial" w:cs="Arial"/>
          <w:sz w:val="22"/>
          <w:szCs w:val="22"/>
        </w:rPr>
        <w:t>8.3.</w:t>
      </w:r>
      <w:r w:rsidRPr="00DD2152">
        <w:rPr>
          <w:rFonts w:ascii="Arial" w:hAnsi="Arial" w:cs="Arial"/>
          <w:sz w:val="22"/>
          <w:szCs w:val="22"/>
        </w:rPr>
        <w:tab/>
        <w:t xml:space="preserve">V případě prodlení zhotovitele s odstraněním vady díla má objednatel právo vyúčtovat zhotoviteli za každou vadu, s jejichž odstraněním je zhotovitel v prodlení, smluvní pokutu ve výši </w:t>
      </w:r>
      <w:r w:rsidR="00DD2152" w:rsidRPr="00DD2152">
        <w:rPr>
          <w:rFonts w:ascii="Arial" w:hAnsi="Arial" w:cs="Arial"/>
          <w:sz w:val="22"/>
          <w:szCs w:val="22"/>
        </w:rPr>
        <w:t>1 000</w:t>
      </w:r>
      <w:r w:rsidRPr="00DD2152">
        <w:rPr>
          <w:rFonts w:ascii="Arial" w:hAnsi="Arial" w:cs="Arial"/>
          <w:sz w:val="22"/>
          <w:szCs w:val="22"/>
        </w:rPr>
        <w:t xml:space="preserve"> Kč za každý den prodlení.</w:t>
      </w:r>
    </w:p>
    <w:p w14:paraId="6B1E7766" w14:textId="77777777" w:rsidR="00B96530" w:rsidRDefault="00B96530" w:rsidP="00B96530">
      <w:pPr>
        <w:tabs>
          <w:tab w:val="left" w:pos="1985"/>
        </w:tabs>
        <w:spacing w:before="120" w:after="120"/>
        <w:ind w:left="709" w:hanging="709"/>
        <w:jc w:val="both"/>
        <w:rPr>
          <w:rFonts w:ascii="Arial" w:hAnsi="Arial" w:cs="Arial"/>
          <w:sz w:val="22"/>
          <w:szCs w:val="22"/>
        </w:rPr>
      </w:pPr>
      <w:r>
        <w:rPr>
          <w:rFonts w:ascii="Arial" w:hAnsi="Arial" w:cs="Arial"/>
          <w:sz w:val="22"/>
          <w:szCs w:val="22"/>
        </w:rPr>
        <w:t>8.4.</w:t>
      </w:r>
      <w:r>
        <w:rPr>
          <w:rFonts w:ascii="Arial" w:hAnsi="Arial" w:cs="Arial"/>
          <w:sz w:val="22"/>
          <w:szCs w:val="22"/>
        </w:rPr>
        <w:tab/>
        <w:t>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w:t>
      </w:r>
    </w:p>
    <w:p w14:paraId="0AD785FC" w14:textId="77777777" w:rsidR="00B96530" w:rsidRDefault="00B96530" w:rsidP="00B96530">
      <w:pPr>
        <w:tabs>
          <w:tab w:val="left" w:pos="1985"/>
        </w:tabs>
        <w:ind w:left="709" w:hanging="709"/>
        <w:jc w:val="both"/>
        <w:rPr>
          <w:rFonts w:ascii="Arial" w:hAnsi="Arial" w:cs="Arial"/>
          <w:sz w:val="22"/>
          <w:szCs w:val="22"/>
        </w:rPr>
      </w:pPr>
      <w:r>
        <w:rPr>
          <w:rFonts w:ascii="Arial" w:hAnsi="Arial" w:cs="Arial"/>
          <w:sz w:val="22"/>
          <w:szCs w:val="22"/>
        </w:rPr>
        <w:t>8.5.</w:t>
      </w:r>
      <w:r>
        <w:rPr>
          <w:rFonts w:ascii="Arial" w:hAnsi="Arial" w:cs="Arial"/>
          <w:sz w:val="22"/>
          <w:szCs w:val="22"/>
        </w:rPr>
        <w:tab/>
        <w:t>Smluvní pokuty budou splatné do 30 dnů ode dne, kdy osoba, která je povinná pokutu hradit, obdrží vyúčtování smluvní pokuty. Objednatel má právo započíst zhotoviteli vyúčtovanou smluvní pokutu vůči platbě ceny díla.</w:t>
      </w:r>
    </w:p>
    <w:p w14:paraId="093BC6D4" w14:textId="77777777" w:rsidR="00B96530" w:rsidRDefault="00B96530" w:rsidP="00B96530">
      <w:pPr>
        <w:tabs>
          <w:tab w:val="left" w:pos="1985"/>
        </w:tabs>
        <w:ind w:left="709" w:hanging="709"/>
        <w:jc w:val="both"/>
        <w:rPr>
          <w:rFonts w:ascii="Arial" w:hAnsi="Arial" w:cs="Arial"/>
          <w:sz w:val="22"/>
          <w:szCs w:val="22"/>
        </w:rPr>
      </w:pPr>
    </w:p>
    <w:p w14:paraId="554761EB" w14:textId="77777777" w:rsidR="00B96530" w:rsidRDefault="00B96530" w:rsidP="00B96530">
      <w:pPr>
        <w:tabs>
          <w:tab w:val="left" w:pos="1985"/>
        </w:tabs>
        <w:ind w:left="709" w:hanging="709"/>
        <w:jc w:val="both"/>
        <w:rPr>
          <w:rFonts w:ascii="Arial" w:hAnsi="Arial" w:cs="Arial"/>
          <w:sz w:val="22"/>
          <w:szCs w:val="22"/>
        </w:rPr>
      </w:pPr>
    </w:p>
    <w:p w14:paraId="2E846956" w14:textId="77777777" w:rsidR="00B96530" w:rsidRDefault="00B96530" w:rsidP="00B96530">
      <w:pPr>
        <w:numPr>
          <w:ilvl w:val="0"/>
          <w:numId w:val="16"/>
        </w:numPr>
        <w:ind w:left="709" w:hanging="709"/>
        <w:jc w:val="both"/>
        <w:rPr>
          <w:rFonts w:ascii="Arial" w:hAnsi="Arial" w:cs="Arial"/>
          <w:sz w:val="22"/>
          <w:szCs w:val="22"/>
        </w:rPr>
      </w:pPr>
      <w:r>
        <w:rPr>
          <w:rFonts w:ascii="Arial" w:hAnsi="Arial" w:cs="Arial"/>
          <w:b/>
          <w:sz w:val="22"/>
          <w:szCs w:val="22"/>
          <w:u w:val="single"/>
        </w:rPr>
        <w:t>Změny smlouvy</w:t>
      </w:r>
    </w:p>
    <w:p w14:paraId="28C9D07A" w14:textId="77777777" w:rsidR="00B96530" w:rsidRDefault="00B96530" w:rsidP="00B96530">
      <w:pPr>
        <w:spacing w:before="120" w:after="120"/>
        <w:ind w:left="709" w:hanging="709"/>
        <w:jc w:val="both"/>
        <w:rPr>
          <w:rFonts w:ascii="Arial" w:hAnsi="Arial" w:cs="Arial"/>
          <w:sz w:val="22"/>
          <w:szCs w:val="22"/>
        </w:rPr>
      </w:pPr>
      <w:r>
        <w:rPr>
          <w:rFonts w:ascii="Arial" w:hAnsi="Arial" w:cs="Arial"/>
          <w:sz w:val="22"/>
          <w:szCs w:val="22"/>
        </w:rPr>
        <w:t>9.1</w:t>
      </w:r>
      <w:r>
        <w:rPr>
          <w:rFonts w:ascii="Arial" w:hAnsi="Arial" w:cs="Arial"/>
          <w:sz w:val="22"/>
          <w:szCs w:val="22"/>
        </w:rPr>
        <w:tab/>
        <w:t>Objednatel se zavazuje, že přistoupí na změnu závazků ze smlouvy vyplývajících v těchto případech:</w:t>
      </w:r>
    </w:p>
    <w:p w14:paraId="614F8FB1" w14:textId="77777777" w:rsidR="00B96530" w:rsidRDefault="00B96530" w:rsidP="00B96530">
      <w:pPr>
        <w:ind w:left="1134" w:hanging="425"/>
        <w:jc w:val="both"/>
        <w:rPr>
          <w:rFonts w:ascii="Arial" w:hAnsi="Arial" w:cs="Arial"/>
          <w:sz w:val="22"/>
          <w:szCs w:val="22"/>
        </w:rPr>
      </w:pPr>
      <w:r>
        <w:rPr>
          <w:rFonts w:ascii="Arial" w:hAnsi="Arial" w:cs="Arial"/>
          <w:sz w:val="22"/>
          <w:szCs w:val="22"/>
        </w:rPr>
        <w:t>a)</w:t>
      </w:r>
      <w:r>
        <w:rPr>
          <w:rFonts w:ascii="Arial" w:hAnsi="Arial" w:cs="Arial"/>
          <w:sz w:val="22"/>
          <w:szCs w:val="22"/>
        </w:rPr>
        <w:tab/>
        <w:t>změny rozsahu řešení oproti podkladům, předloženým pro zpracování cenové nabídky</w:t>
      </w:r>
    </w:p>
    <w:p w14:paraId="44485C0E" w14:textId="77777777" w:rsidR="00B96530" w:rsidRDefault="00B96530" w:rsidP="00B96530">
      <w:pPr>
        <w:numPr>
          <w:ilvl w:val="0"/>
          <w:numId w:val="17"/>
        </w:numPr>
        <w:ind w:left="1134" w:hanging="425"/>
        <w:jc w:val="both"/>
        <w:rPr>
          <w:rFonts w:ascii="Arial" w:hAnsi="Arial" w:cs="Arial"/>
          <w:sz w:val="22"/>
          <w:szCs w:val="22"/>
        </w:rPr>
      </w:pPr>
      <w:r>
        <w:rPr>
          <w:rFonts w:ascii="Arial" w:hAnsi="Arial" w:cs="Arial"/>
          <w:sz w:val="22"/>
          <w:szCs w:val="22"/>
        </w:rPr>
        <w:t>při změnách díla, požadovaných objednatelem</w:t>
      </w:r>
    </w:p>
    <w:p w14:paraId="27006E5D" w14:textId="77777777" w:rsidR="00B96530" w:rsidRDefault="00B96530" w:rsidP="00B96530">
      <w:pPr>
        <w:ind w:left="1134" w:hanging="425"/>
        <w:jc w:val="both"/>
        <w:rPr>
          <w:rFonts w:ascii="Arial" w:hAnsi="Arial" w:cs="Arial"/>
          <w:sz w:val="22"/>
          <w:szCs w:val="22"/>
        </w:rPr>
      </w:pPr>
      <w:r>
        <w:rPr>
          <w:rFonts w:ascii="Arial" w:hAnsi="Arial" w:cs="Arial"/>
          <w:sz w:val="22"/>
          <w:szCs w:val="22"/>
        </w:rPr>
        <w:t>c)</w:t>
      </w:r>
      <w:r>
        <w:rPr>
          <w:rFonts w:ascii="Arial" w:hAnsi="Arial" w:cs="Arial"/>
          <w:sz w:val="22"/>
          <w:szCs w:val="22"/>
        </w:rPr>
        <w:tab/>
        <w:t>při změnách díla vynucených nepředvídatelnými okolnostmi, které nemohla žádná ze smluvních stran svou činností ovlivnit.</w:t>
      </w:r>
    </w:p>
    <w:p w14:paraId="5696A121" w14:textId="77777777" w:rsidR="00B96530" w:rsidRDefault="00B96530" w:rsidP="00B96530">
      <w:pPr>
        <w:ind w:left="1134"/>
        <w:jc w:val="both"/>
        <w:rPr>
          <w:rFonts w:ascii="Arial" w:hAnsi="Arial" w:cs="Arial"/>
          <w:sz w:val="22"/>
          <w:szCs w:val="22"/>
        </w:rPr>
      </w:pPr>
      <w:r>
        <w:rPr>
          <w:rFonts w:ascii="Arial" w:hAnsi="Arial" w:cs="Arial"/>
          <w:sz w:val="22"/>
          <w:szCs w:val="22"/>
        </w:rPr>
        <w:t>Bude vždy řešeno písemným dodatkem k této smlouvě.</w:t>
      </w:r>
    </w:p>
    <w:p w14:paraId="6BB0436E" w14:textId="77777777" w:rsidR="00B96530" w:rsidRDefault="00B96530" w:rsidP="00B96530">
      <w:pPr>
        <w:jc w:val="both"/>
        <w:rPr>
          <w:rFonts w:ascii="Arial" w:hAnsi="Arial" w:cs="Arial"/>
          <w:sz w:val="22"/>
          <w:szCs w:val="22"/>
        </w:rPr>
      </w:pPr>
    </w:p>
    <w:p w14:paraId="6417C7FF" w14:textId="77777777" w:rsidR="00B96530" w:rsidRDefault="00B96530" w:rsidP="00B96530">
      <w:pPr>
        <w:numPr>
          <w:ilvl w:val="0"/>
          <w:numId w:val="18"/>
        </w:numPr>
        <w:ind w:left="709" w:hanging="709"/>
        <w:jc w:val="both"/>
        <w:rPr>
          <w:rFonts w:ascii="Arial" w:hAnsi="Arial" w:cs="Arial"/>
          <w:b/>
          <w:sz w:val="22"/>
          <w:szCs w:val="22"/>
          <w:u w:val="single"/>
        </w:rPr>
      </w:pPr>
      <w:r>
        <w:rPr>
          <w:rFonts w:ascii="Arial" w:hAnsi="Arial" w:cs="Arial"/>
          <w:b/>
          <w:sz w:val="22"/>
          <w:szCs w:val="22"/>
          <w:u w:val="single"/>
        </w:rPr>
        <w:t>Licenční ujednání</w:t>
      </w:r>
    </w:p>
    <w:p w14:paraId="7F607758" w14:textId="77777777" w:rsidR="00B96530" w:rsidRDefault="00B96530" w:rsidP="00B96530">
      <w:pPr>
        <w:spacing w:before="120" w:after="120"/>
        <w:ind w:left="709" w:hanging="1"/>
        <w:jc w:val="both"/>
        <w:rPr>
          <w:rFonts w:ascii="Arial" w:hAnsi="Arial" w:cs="Arial"/>
          <w:b/>
          <w:sz w:val="22"/>
          <w:szCs w:val="22"/>
        </w:rPr>
      </w:pPr>
      <w:r w:rsidRPr="00B70A78">
        <w:rPr>
          <w:rFonts w:ascii="Arial" w:hAnsi="Arial" w:cs="Arial"/>
          <w:b/>
          <w:sz w:val="22"/>
          <w:szCs w:val="22"/>
        </w:rPr>
        <w:t>Dílo (předmět této smlouvy) je zhotovitelem pro objednatele zhotovováno na základě této smlouvy o dílo a je vlastnictvím objednatele od okamžiku jeho převzetí objednatelem. Od tohoto okamžiku je objednatel oprávněn s dílem volně, dle svého uvážení a bez omezení nakládat.</w:t>
      </w:r>
    </w:p>
    <w:p w14:paraId="32CF78E2" w14:textId="77777777" w:rsidR="00B96530" w:rsidRDefault="00B96530" w:rsidP="00B96530">
      <w:pPr>
        <w:ind w:left="709" w:hanging="1"/>
        <w:jc w:val="both"/>
        <w:rPr>
          <w:rFonts w:ascii="Arial" w:hAnsi="Arial" w:cs="Arial"/>
          <w:sz w:val="22"/>
          <w:szCs w:val="22"/>
        </w:rPr>
      </w:pPr>
      <w:r>
        <w:rPr>
          <w:rFonts w:ascii="Arial" w:hAnsi="Arial" w:cs="Arial"/>
          <w:sz w:val="22"/>
          <w:szCs w:val="22"/>
        </w:rPr>
        <w:t>Dále též další ustanovení této smlouvy (např. čl. 11. odst.11.6. a odst.11.8.).</w:t>
      </w:r>
    </w:p>
    <w:p w14:paraId="5C5D5123" w14:textId="77777777" w:rsidR="00B96530" w:rsidRDefault="00B96530" w:rsidP="00B96530">
      <w:pPr>
        <w:ind w:left="709" w:hanging="709"/>
        <w:jc w:val="both"/>
        <w:rPr>
          <w:rFonts w:ascii="Arial" w:hAnsi="Arial" w:cs="Arial"/>
          <w:sz w:val="22"/>
          <w:szCs w:val="22"/>
        </w:rPr>
      </w:pPr>
    </w:p>
    <w:p w14:paraId="02FEA028" w14:textId="77777777" w:rsidR="00B96530" w:rsidRDefault="00B96530" w:rsidP="00B96530">
      <w:pPr>
        <w:jc w:val="both"/>
        <w:rPr>
          <w:rFonts w:ascii="Arial" w:hAnsi="Arial" w:cs="Arial"/>
          <w:sz w:val="22"/>
          <w:szCs w:val="22"/>
        </w:rPr>
      </w:pPr>
    </w:p>
    <w:p w14:paraId="7D52DC58" w14:textId="77777777" w:rsidR="00B96530" w:rsidRDefault="00B96530" w:rsidP="00B96530">
      <w:pPr>
        <w:numPr>
          <w:ilvl w:val="0"/>
          <w:numId w:val="18"/>
        </w:numPr>
        <w:ind w:left="709" w:hanging="682"/>
        <w:jc w:val="both"/>
        <w:rPr>
          <w:rFonts w:ascii="Arial" w:hAnsi="Arial" w:cs="Arial"/>
          <w:b/>
          <w:sz w:val="22"/>
          <w:szCs w:val="22"/>
          <w:u w:val="single"/>
        </w:rPr>
      </w:pPr>
      <w:r>
        <w:rPr>
          <w:rFonts w:ascii="Arial" w:hAnsi="Arial" w:cs="Arial"/>
          <w:b/>
          <w:sz w:val="22"/>
          <w:szCs w:val="22"/>
          <w:u w:val="single"/>
        </w:rPr>
        <w:t>Další smluvní ujednání</w:t>
      </w:r>
    </w:p>
    <w:p w14:paraId="6EDC168D"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11.1.</w:t>
      </w:r>
      <w:r>
        <w:rPr>
          <w:rFonts w:cs="Arial"/>
          <w:sz w:val="22"/>
          <w:szCs w:val="22"/>
        </w:rPr>
        <w:tab/>
        <w:t>Bude-li dílo vykazovat vady, může objednatel postupovat ve smyslu § 2615 a násl. občanského zákoníku. Zhotovitel odpovídá v plném rozsahu a bez omezení za jakost provedeného díla, správnost a úplnost provedení díla, včetně jeho funkčnosti. Zhotovitel rovněž bez jakéhokoli omezení odpovídá za veškeré škody, které komukoli vzniknou v důsledku porušení povinností zhotovitele při zhotovování díla dle této smlouvy.</w:t>
      </w:r>
    </w:p>
    <w:p w14:paraId="0C5A1670"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lastRenderedPageBreak/>
        <w:t>11.2.</w:t>
      </w:r>
      <w:r>
        <w:rPr>
          <w:rFonts w:cs="Arial"/>
          <w:sz w:val="22"/>
          <w:szCs w:val="22"/>
        </w:rPr>
        <w:tab/>
        <w:t>Obě smluvní strany mají právo vůči smluvnímu partnerovi na náhradu škody, která jim vznikne v souvislosti s jejich odstoupením od této smlouvy z důvodů porušení smluvních povinností ze strany smluvního partnera.</w:t>
      </w:r>
    </w:p>
    <w:p w14:paraId="771B79DC"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11.3.</w:t>
      </w:r>
      <w:r>
        <w:rPr>
          <w:rFonts w:cs="Arial"/>
          <w:sz w:val="22"/>
          <w:szCs w:val="22"/>
        </w:rPr>
        <w:tab/>
        <w:t>Vlastnické právo k dílu přechází ze zhotovitele na objednatele okamžikem převzetí kompletního, hotového díla objednatelem. Ke stejnému okamžiku přechází</w:t>
      </w:r>
      <w:r>
        <w:rPr>
          <w:rFonts w:cs="Arial"/>
          <w:sz w:val="22"/>
          <w:szCs w:val="22"/>
        </w:rPr>
        <w:br/>
        <w:t xml:space="preserve">na objednatele nebezpečí škody na díle. </w:t>
      </w:r>
    </w:p>
    <w:p w14:paraId="741EEF72"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11.4.</w:t>
      </w:r>
      <w:r>
        <w:rPr>
          <w:rFonts w:cs="Arial"/>
          <w:sz w:val="22"/>
          <w:szCs w:val="22"/>
        </w:rPr>
        <w:tab/>
        <w:t>Zhotovitel prohlašuje, že se plně seznámil s rozsahem a povahou díla, a že disponuje takovými odbornými znalostmi a schopnostmi, které jsou k provedení díla nezbytné. Zhotovitel provede dílo osobně, s </w:t>
      </w:r>
      <w:r>
        <w:rPr>
          <w:rFonts w:cs="Arial"/>
          <w:b/>
          <w:sz w:val="22"/>
          <w:szCs w:val="22"/>
        </w:rPr>
        <w:t>maximální odbornou péčí</w:t>
      </w:r>
      <w:r>
        <w:rPr>
          <w:rFonts w:cs="Arial"/>
          <w:sz w:val="22"/>
          <w:szCs w:val="22"/>
        </w:rPr>
        <w:t>, vlastním nákladem, na vlastní nebezpečí a v obvyklé kvalitě.</w:t>
      </w:r>
    </w:p>
    <w:p w14:paraId="61D4D270"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ab/>
        <w:t>Zhotovitel je povinen akceptovat pokyny a požadavky objednatele. Zjistí-li však zhotovitel, že pokyny nebo požadavky objednatele jsou nevhodné nebo chybné, je povinen objednatele na tuto skutečnost ihned písemně upozornit a vyčkat jeho stanoviska, jinak odpovídá za vzniklou škodu.</w:t>
      </w:r>
    </w:p>
    <w:p w14:paraId="3C99ED6D"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11.5.</w:t>
      </w:r>
      <w:r>
        <w:rPr>
          <w:rFonts w:cs="Arial"/>
          <w:sz w:val="22"/>
          <w:szCs w:val="22"/>
        </w:rPr>
        <w:tab/>
        <w:t>Pokud by zhotovitel použil k provedení díla subdodavatele, odpovídá za jejich plnění v plném rozsahu jako by je provedl sám. Smlouvu se subdodavatelem je zhotovitel povinen uzavřít v souladu s touto smlouvou, za což plně odpovídá. Objednatel má kdykoli právo na informaci o subdodavatelích a předložení smluv se subdodavateli – pokud mu zhotovitel nevyhoví, poruší tuto smlouvu podstatným způsobem.</w:t>
      </w:r>
    </w:p>
    <w:p w14:paraId="78364729"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11.6.</w:t>
      </w:r>
      <w:r>
        <w:rPr>
          <w:rFonts w:cs="Arial"/>
          <w:sz w:val="22"/>
          <w:szCs w:val="22"/>
        </w:rPr>
        <w:tab/>
      </w:r>
      <w:r>
        <w:rPr>
          <w:rFonts w:cs="Arial"/>
          <w:b/>
          <w:sz w:val="22"/>
          <w:szCs w:val="22"/>
        </w:rPr>
        <w:t xml:space="preserve">Tuto smlouvu lze předčasně, tj. před provedením díla </w:t>
      </w:r>
      <w:r>
        <w:rPr>
          <w:rFonts w:cs="Arial"/>
          <w:sz w:val="22"/>
          <w:szCs w:val="22"/>
        </w:rPr>
        <w:t>(viz. čl. 5. této smlouvy),</w:t>
      </w:r>
      <w:r>
        <w:rPr>
          <w:rFonts w:cs="Arial"/>
          <w:b/>
          <w:sz w:val="22"/>
          <w:szCs w:val="22"/>
        </w:rPr>
        <w:t xml:space="preserve"> ukončit</w:t>
      </w:r>
      <w:r>
        <w:rPr>
          <w:rFonts w:cs="Arial"/>
          <w:sz w:val="22"/>
          <w:szCs w:val="22"/>
        </w:rPr>
        <w:t xml:space="preserve"> </w:t>
      </w:r>
      <w:r>
        <w:rPr>
          <w:rFonts w:cs="Arial"/>
          <w:b/>
          <w:sz w:val="22"/>
          <w:szCs w:val="22"/>
        </w:rPr>
        <w:t>písemným odstoupením</w:t>
      </w:r>
      <w:r>
        <w:rPr>
          <w:rFonts w:cs="Arial"/>
          <w:sz w:val="22"/>
          <w:szCs w:val="22"/>
        </w:rPr>
        <w:t xml:space="preserve"> jedné smluvní strany stanoví-li tak zákon nebo z důvodu, že druhá smluvní strana poruší ustanovení této smlouvy podstatným způsobem. Podstatné porušení smlouvy (nebo porušení smlouvy podstatným způsobem – pro potřeby tohoto smluvního vztahu mají oba tyto pojmy stejný význam) bude posuzováno ve smyslu </w:t>
      </w:r>
      <w:proofErr w:type="spellStart"/>
      <w:r>
        <w:rPr>
          <w:rFonts w:cs="Arial"/>
          <w:sz w:val="22"/>
          <w:szCs w:val="22"/>
        </w:rPr>
        <w:t>ust</w:t>
      </w:r>
      <w:proofErr w:type="spellEnd"/>
      <w:r>
        <w:rPr>
          <w:rFonts w:cs="Arial"/>
          <w:sz w:val="22"/>
          <w:szCs w:val="22"/>
        </w:rPr>
        <w:t>. § 2002 odst. 1 občanského zákoníku a rovněž v textu této smlouvy je uvedeno, co je mimo jiné za takové porušení smlouvy považováno. Zhotovitel podstatným způsobem poruší tuto smlouvu např. v případě, že bude v prodlení s provedením díla. Odstupuje-li jedna smluvní strana od této smlouvy o dílo, je odstoupení účinné (pokud bylo odstoupeno oprávněně) ke dni doručení písemného oznámení o odstoupení druhé smluvní straně (v tomto písemném oznámení musí být mimo jiné uveden důvod odstoupení).</w:t>
      </w:r>
    </w:p>
    <w:p w14:paraId="5554E48F" w14:textId="77777777" w:rsidR="00B96530" w:rsidRDefault="00B96530" w:rsidP="00B96530">
      <w:pPr>
        <w:pStyle w:val="Zkladntextodsazen2"/>
        <w:tabs>
          <w:tab w:val="left" w:pos="708"/>
        </w:tabs>
        <w:spacing w:before="120" w:after="120"/>
        <w:ind w:left="709" w:hanging="1"/>
        <w:jc w:val="both"/>
        <w:rPr>
          <w:rFonts w:cs="Arial"/>
          <w:sz w:val="22"/>
          <w:szCs w:val="22"/>
        </w:rPr>
      </w:pPr>
      <w:r>
        <w:rPr>
          <w:rFonts w:cs="Arial"/>
          <w:sz w:val="22"/>
          <w:szCs w:val="22"/>
        </w:rPr>
        <w:t>Zhotovitel je povinen v tomto případě vždy ihned učinit veškerá opatření k minimalizaci škod, které by mohly v důsledku předčasného ukončení této smlouvy vzniknout a o těchto ihned písemně uvědomit objednatele.</w:t>
      </w:r>
    </w:p>
    <w:p w14:paraId="34D114BF" w14:textId="77777777" w:rsidR="00B96530" w:rsidRDefault="00B96530" w:rsidP="00B96530">
      <w:pPr>
        <w:pStyle w:val="Zkladntextodsazen2"/>
        <w:tabs>
          <w:tab w:val="left" w:pos="708"/>
        </w:tabs>
        <w:spacing w:before="120" w:after="120"/>
        <w:ind w:left="709" w:hanging="1"/>
        <w:jc w:val="both"/>
        <w:rPr>
          <w:rFonts w:cs="Arial"/>
          <w:sz w:val="22"/>
          <w:szCs w:val="22"/>
        </w:rPr>
      </w:pPr>
      <w:r>
        <w:rPr>
          <w:rFonts w:cs="Arial"/>
          <w:sz w:val="22"/>
          <w:szCs w:val="22"/>
        </w:rPr>
        <w:t>Smluvní strany se dohodly, že případě předčasného ukončení smlouvy odstoupením si smluvní strany ponechají již oprávněně přijaté plnění (tj. objednatel řádně dodanou a jím převzatou část díla – pokud bylo dílo plněno po částech - a zhotovitel úhradu za řádně dodanou a objednatelem převzatou část díla).</w:t>
      </w:r>
    </w:p>
    <w:p w14:paraId="5415B236" w14:textId="77777777" w:rsidR="00B96530" w:rsidRDefault="00B96530" w:rsidP="00B96530">
      <w:pPr>
        <w:pStyle w:val="Zkladntextodsazen2"/>
        <w:tabs>
          <w:tab w:val="left" w:pos="708"/>
        </w:tabs>
        <w:spacing w:before="120" w:after="120"/>
        <w:ind w:left="709" w:hanging="1"/>
        <w:jc w:val="both"/>
        <w:rPr>
          <w:rFonts w:cs="Arial"/>
          <w:sz w:val="22"/>
          <w:szCs w:val="22"/>
        </w:rPr>
      </w:pPr>
      <w:r>
        <w:rPr>
          <w:rFonts w:cs="Arial"/>
          <w:sz w:val="22"/>
          <w:szCs w:val="22"/>
        </w:rPr>
        <w:t>Pokud nastane tato situace a objednatel si ponechá již oprávněně převzatou část díla, stává se tato část díla vlastnictvím objednatele ke dni předčasného ukončení této smlouvy a objednatel je oprávněn s ní naložit dle svého uvážení jako s dílem dodaným dle této smlouvy a dále je oprávněn zajistit její dopracování další osobou (dle výběru a úvahy objednatele) bez jakýchkoli zásahů nebo bez jakýchkoli omezení ze strany zhotovitele (k tomuto tímto dává zhotovitel výslovný souhlas).</w:t>
      </w:r>
    </w:p>
    <w:p w14:paraId="5F629EC0" w14:textId="77777777" w:rsidR="00B96530" w:rsidRDefault="00B96530" w:rsidP="00B96530">
      <w:pPr>
        <w:pStyle w:val="Zkladntextodsazen2"/>
        <w:tabs>
          <w:tab w:val="clear" w:pos="1985"/>
          <w:tab w:val="left" w:pos="2552"/>
        </w:tabs>
        <w:spacing w:before="120" w:after="120"/>
        <w:ind w:left="709" w:hanging="682"/>
        <w:jc w:val="both"/>
        <w:rPr>
          <w:rFonts w:cs="Arial"/>
          <w:b/>
          <w:sz w:val="22"/>
          <w:szCs w:val="22"/>
        </w:rPr>
      </w:pPr>
      <w:r>
        <w:rPr>
          <w:rFonts w:cs="Arial"/>
          <w:sz w:val="22"/>
          <w:szCs w:val="22"/>
        </w:rPr>
        <w:t>11.7.</w:t>
      </w:r>
      <w:r>
        <w:rPr>
          <w:rFonts w:cs="Arial"/>
          <w:b/>
          <w:sz w:val="22"/>
          <w:szCs w:val="22"/>
        </w:rPr>
        <w:tab/>
        <w:t>Smluvní strany ujednaly, že objednatel není povinen převzít dílo s vadami. Smluvní strany se výslovně dohodly, že zhotovitel je povinen dodat dílo</w:t>
      </w:r>
      <w:r>
        <w:rPr>
          <w:rFonts w:cs="Arial"/>
          <w:b/>
          <w:sz w:val="22"/>
          <w:szCs w:val="22"/>
        </w:rPr>
        <w:br/>
        <w:t>bez vad.</w:t>
      </w:r>
    </w:p>
    <w:p w14:paraId="6571237C" w14:textId="77777777" w:rsidR="00B96530" w:rsidRDefault="00B96530" w:rsidP="00B96530">
      <w:pPr>
        <w:pStyle w:val="Zkladntextodsazen2"/>
        <w:tabs>
          <w:tab w:val="left" w:pos="708"/>
        </w:tabs>
        <w:spacing w:before="120" w:after="120"/>
        <w:ind w:left="709" w:hanging="682"/>
        <w:jc w:val="both"/>
        <w:rPr>
          <w:rFonts w:cs="Arial"/>
          <w:sz w:val="22"/>
          <w:szCs w:val="22"/>
        </w:rPr>
      </w:pPr>
      <w:r>
        <w:rPr>
          <w:rFonts w:cs="Arial"/>
          <w:sz w:val="22"/>
          <w:szCs w:val="22"/>
        </w:rPr>
        <w:t>11.8.</w:t>
      </w:r>
      <w:r>
        <w:rPr>
          <w:rFonts w:cs="Arial"/>
          <w:sz w:val="22"/>
          <w:szCs w:val="22"/>
        </w:rPr>
        <w:tab/>
        <w:t xml:space="preserve">Zhotovitel není oprávněn poskytnout dílo jiným osobám než objednateli. Pokud stavba nebude dle díla realizována bez odkladu a dílo v průběhu času zastará tak, že bude s ohledem na platnou právní úpravu nutné jeho doplnění nebo přepracování, dává </w:t>
      </w:r>
      <w:r>
        <w:rPr>
          <w:rFonts w:cs="Arial"/>
          <w:sz w:val="22"/>
          <w:szCs w:val="22"/>
        </w:rPr>
        <w:lastRenderedPageBreak/>
        <w:t>tímto zhotovitel výslovný souhlas k tomu, aby dílo aktualizovala, doplnila nebo přepracovala jakákoliv osoba dle výběru a úvahy objednatele, a to bez jakýchkoli zásahů nebo bez jakýchkoli omezení ze strany zhotovitele (k tomuto tímto dává zhotovitel výslovný souhlas).</w:t>
      </w:r>
    </w:p>
    <w:p w14:paraId="406B2FED" w14:textId="77777777" w:rsidR="00B96530" w:rsidRDefault="00B96530" w:rsidP="00B96530">
      <w:pPr>
        <w:spacing w:before="120" w:after="120"/>
        <w:ind w:left="709" w:hanging="682"/>
        <w:jc w:val="both"/>
        <w:rPr>
          <w:rFonts w:ascii="Arial" w:hAnsi="Arial" w:cs="Arial"/>
          <w:sz w:val="22"/>
          <w:szCs w:val="22"/>
        </w:rPr>
      </w:pPr>
      <w:r>
        <w:rPr>
          <w:rFonts w:ascii="Arial" w:hAnsi="Arial" w:cs="Arial"/>
          <w:sz w:val="22"/>
          <w:szCs w:val="22"/>
        </w:rPr>
        <w:t>11.9.</w:t>
      </w:r>
      <w:r>
        <w:rPr>
          <w:rFonts w:ascii="Arial" w:hAnsi="Arial" w:cs="Arial"/>
          <w:sz w:val="22"/>
          <w:szCs w:val="22"/>
        </w:rPr>
        <w:tab/>
        <w:t>Výchozí podklady pro provedení díla nebo jejich kopie zůstávají uloženy v archivu zhotovitele a ve vlastnictví objednatele a na žádost objednatele budou zhotovitelem kdykoli objednateli ihned vydány. Zhotovitel je vázán mlčenlivostí a nesmí poskytnout data a informace o díle nebo o výchozích podkladech a informacích třetím stranám bez výslovného písemného souhlasu objednatele. Zhotovitel není oprávněn dílo, informace o něm nebo podklady k němu jakkoli využít pro potřebu svoji nebo jiné osoby.</w:t>
      </w:r>
    </w:p>
    <w:p w14:paraId="6B1A75CE" w14:textId="77777777" w:rsidR="00B96530" w:rsidRDefault="00B96530" w:rsidP="00B96530">
      <w:pPr>
        <w:spacing w:before="120" w:after="120"/>
        <w:ind w:left="709" w:hanging="682"/>
        <w:jc w:val="both"/>
        <w:rPr>
          <w:rFonts w:ascii="Arial" w:hAnsi="Arial" w:cs="Arial"/>
          <w:sz w:val="22"/>
          <w:szCs w:val="22"/>
        </w:rPr>
      </w:pPr>
      <w:r>
        <w:rPr>
          <w:rFonts w:ascii="Arial" w:hAnsi="Arial" w:cs="Arial"/>
          <w:sz w:val="22"/>
          <w:szCs w:val="22"/>
        </w:rPr>
        <w:t>11.10.</w:t>
      </w:r>
      <w:r>
        <w:rPr>
          <w:rFonts w:ascii="Arial" w:hAnsi="Arial" w:cs="Arial"/>
          <w:sz w:val="22"/>
          <w:szCs w:val="22"/>
        </w:rPr>
        <w:tab/>
        <w:t xml:space="preserve">Zhotovitel má právo používat informace, které získal nebo sám vytvořil v souvislosti se zhotovením díla podle této smlouvy, a dílo samotné pouze k účelům z této smlouvy vyplývajícím. </w:t>
      </w:r>
    </w:p>
    <w:p w14:paraId="71265073" w14:textId="77777777" w:rsidR="00B96530" w:rsidRDefault="00B96530" w:rsidP="00B96530">
      <w:pPr>
        <w:tabs>
          <w:tab w:val="left" w:pos="567"/>
        </w:tabs>
        <w:spacing w:before="120" w:after="120"/>
        <w:ind w:left="709" w:hanging="682"/>
        <w:jc w:val="both"/>
        <w:rPr>
          <w:rFonts w:ascii="Arial" w:hAnsi="Arial" w:cs="Arial"/>
          <w:sz w:val="22"/>
          <w:szCs w:val="22"/>
        </w:rPr>
      </w:pPr>
      <w:proofErr w:type="gramStart"/>
      <w:r>
        <w:rPr>
          <w:rFonts w:ascii="Arial" w:hAnsi="Arial" w:cs="Arial"/>
          <w:sz w:val="22"/>
          <w:szCs w:val="22"/>
        </w:rPr>
        <w:t>11.11</w:t>
      </w:r>
      <w:proofErr w:type="gramEnd"/>
      <w:r>
        <w:rPr>
          <w:rFonts w:ascii="Arial" w:hAnsi="Arial" w:cs="Arial"/>
          <w:sz w:val="22"/>
          <w:szCs w:val="22"/>
        </w:rPr>
        <w:t>.</w:t>
      </w:r>
      <w:r>
        <w:rPr>
          <w:rFonts w:ascii="Arial" w:hAnsi="Arial" w:cs="Arial"/>
          <w:sz w:val="22"/>
          <w:szCs w:val="22"/>
        </w:rPr>
        <w:tab/>
        <w:t>Zhotovitel není oprávněn jakkoliv přenést/převést/postoupit svá práva z této smlouvy nebo celý tento smluvní vztah na jinou osobu. Pokud by zhotovitel toto ustanovení porušil, poruší tuto smlouvu podstatným způsobem se všemi důsledky.</w:t>
      </w:r>
    </w:p>
    <w:p w14:paraId="65E94C47" w14:textId="77777777" w:rsidR="00B96530" w:rsidRDefault="00B96530" w:rsidP="00B96530">
      <w:pPr>
        <w:tabs>
          <w:tab w:val="left" w:pos="567"/>
        </w:tabs>
        <w:spacing w:before="120" w:after="120"/>
        <w:ind w:left="709" w:hanging="682"/>
        <w:jc w:val="both"/>
        <w:rPr>
          <w:rFonts w:ascii="Arial" w:hAnsi="Arial" w:cs="Arial"/>
          <w:sz w:val="22"/>
          <w:szCs w:val="22"/>
        </w:rPr>
      </w:pPr>
      <w:r>
        <w:rPr>
          <w:rFonts w:ascii="Arial" w:hAnsi="Arial" w:cs="Arial"/>
          <w:sz w:val="22"/>
          <w:szCs w:val="22"/>
        </w:rPr>
        <w:t>11.12.</w:t>
      </w:r>
      <w:r>
        <w:rPr>
          <w:rFonts w:ascii="Arial" w:hAnsi="Arial" w:cs="Arial"/>
          <w:sz w:val="22"/>
          <w:szCs w:val="22"/>
        </w:rPr>
        <w:tab/>
        <w:t>Zhotovitel je povinen ihned objednatele písemně informovat, pokud by na jeho straně nastala některá z těchto skutečností:</w:t>
      </w:r>
    </w:p>
    <w:p w14:paraId="42202D6A" w14:textId="77777777" w:rsidR="00B96530" w:rsidRDefault="00B96530" w:rsidP="00B96530">
      <w:pPr>
        <w:ind w:left="1134" w:hanging="425"/>
        <w:jc w:val="both"/>
        <w:rPr>
          <w:rFonts w:ascii="Arial" w:hAnsi="Arial" w:cs="Arial"/>
          <w:sz w:val="22"/>
          <w:szCs w:val="22"/>
        </w:rPr>
      </w:pPr>
      <w:r>
        <w:rPr>
          <w:rFonts w:ascii="Arial" w:hAnsi="Arial" w:cs="Arial"/>
          <w:sz w:val="22"/>
          <w:szCs w:val="22"/>
        </w:rPr>
        <w:t>-</w:t>
      </w:r>
      <w:r>
        <w:rPr>
          <w:rFonts w:ascii="Arial" w:hAnsi="Arial" w:cs="Arial"/>
          <w:sz w:val="22"/>
          <w:szCs w:val="22"/>
        </w:rPr>
        <w:tab/>
        <w:t>vstup zhotovitele do likvidace</w:t>
      </w:r>
    </w:p>
    <w:p w14:paraId="677B0B61" w14:textId="77777777" w:rsidR="00B96530" w:rsidRDefault="00B96530" w:rsidP="00B96530">
      <w:pPr>
        <w:ind w:left="1134" w:hanging="425"/>
        <w:jc w:val="both"/>
        <w:rPr>
          <w:rFonts w:ascii="Arial" w:hAnsi="Arial" w:cs="Arial"/>
          <w:sz w:val="22"/>
          <w:szCs w:val="22"/>
        </w:rPr>
      </w:pPr>
      <w:r>
        <w:rPr>
          <w:rFonts w:ascii="Arial" w:hAnsi="Arial" w:cs="Arial"/>
          <w:sz w:val="22"/>
          <w:szCs w:val="22"/>
        </w:rPr>
        <w:t>-</w:t>
      </w:r>
      <w:r>
        <w:rPr>
          <w:rFonts w:ascii="Arial" w:hAnsi="Arial" w:cs="Arial"/>
          <w:sz w:val="22"/>
          <w:szCs w:val="22"/>
        </w:rPr>
        <w:tab/>
        <w:t>vstup zhotovitele do insolvenčního řízení nebo do jiného obdobného řízení v rámci jeho úpadku</w:t>
      </w:r>
    </w:p>
    <w:p w14:paraId="76707A34" w14:textId="77777777" w:rsidR="00B96530" w:rsidRDefault="00B96530" w:rsidP="00B96530">
      <w:pPr>
        <w:ind w:left="1134" w:hanging="425"/>
        <w:jc w:val="both"/>
        <w:rPr>
          <w:rFonts w:ascii="Arial" w:hAnsi="Arial" w:cs="Arial"/>
          <w:sz w:val="22"/>
          <w:szCs w:val="22"/>
        </w:rPr>
      </w:pPr>
      <w:r>
        <w:rPr>
          <w:rFonts w:ascii="Arial" w:hAnsi="Arial" w:cs="Arial"/>
          <w:sz w:val="22"/>
          <w:szCs w:val="22"/>
        </w:rPr>
        <w:t>-</w:t>
      </w:r>
      <w:r>
        <w:rPr>
          <w:rFonts w:ascii="Arial" w:hAnsi="Arial" w:cs="Arial"/>
          <w:sz w:val="22"/>
          <w:szCs w:val="22"/>
        </w:rPr>
        <w:tab/>
        <w:t>zánik zhotovitele bez likvidace</w:t>
      </w:r>
    </w:p>
    <w:p w14:paraId="540D014B" w14:textId="77777777" w:rsidR="00B96530" w:rsidRDefault="00B96530" w:rsidP="00B96530">
      <w:pPr>
        <w:ind w:left="1134" w:hanging="425"/>
        <w:jc w:val="both"/>
        <w:rPr>
          <w:rFonts w:ascii="Arial" w:hAnsi="Arial" w:cs="Arial"/>
          <w:sz w:val="22"/>
          <w:szCs w:val="22"/>
        </w:rPr>
      </w:pPr>
      <w:r>
        <w:rPr>
          <w:rFonts w:ascii="Arial" w:hAnsi="Arial" w:cs="Arial"/>
          <w:sz w:val="22"/>
          <w:szCs w:val="22"/>
        </w:rPr>
        <w:t>-</w:t>
      </w:r>
      <w:r>
        <w:rPr>
          <w:rFonts w:ascii="Arial" w:hAnsi="Arial" w:cs="Arial"/>
          <w:sz w:val="22"/>
          <w:szCs w:val="22"/>
        </w:rPr>
        <w:tab/>
        <w:t>o jiných podstatných skutečnostech, které by mohly mít vliv na plnění této smlouvy</w:t>
      </w:r>
    </w:p>
    <w:p w14:paraId="11F78360" w14:textId="77777777" w:rsidR="00B96530" w:rsidRDefault="00B96530" w:rsidP="00B96530">
      <w:pPr>
        <w:ind w:left="1134"/>
        <w:jc w:val="both"/>
        <w:rPr>
          <w:rFonts w:ascii="Arial" w:hAnsi="Arial" w:cs="Arial"/>
          <w:sz w:val="22"/>
          <w:szCs w:val="22"/>
        </w:rPr>
      </w:pPr>
      <w:r>
        <w:rPr>
          <w:rFonts w:ascii="Arial" w:hAnsi="Arial" w:cs="Arial"/>
          <w:sz w:val="22"/>
          <w:szCs w:val="22"/>
        </w:rPr>
        <w:t>a ve spolupráci s objednatelem řešit vzniklou situaci.</w:t>
      </w:r>
    </w:p>
    <w:p w14:paraId="5F77A748" w14:textId="77777777" w:rsidR="00B96530" w:rsidRDefault="00B96530" w:rsidP="00B96530">
      <w:pPr>
        <w:ind w:left="1134"/>
        <w:jc w:val="both"/>
        <w:rPr>
          <w:rFonts w:ascii="Arial" w:hAnsi="Arial" w:cs="Arial"/>
          <w:sz w:val="22"/>
          <w:szCs w:val="22"/>
        </w:rPr>
      </w:pPr>
      <w:r>
        <w:rPr>
          <w:rFonts w:ascii="Arial" w:hAnsi="Arial" w:cs="Arial"/>
          <w:sz w:val="22"/>
          <w:szCs w:val="22"/>
        </w:rPr>
        <w:t>Pokud by zhotovitel toto ustanovení porušil, poruší tuto smlouvu podstatným způsobem se všemi důsledky.</w:t>
      </w:r>
    </w:p>
    <w:p w14:paraId="0C5951D9" w14:textId="77777777" w:rsidR="00B96530" w:rsidRDefault="00B96530" w:rsidP="00B96530">
      <w:pPr>
        <w:spacing w:before="120" w:after="120"/>
        <w:ind w:left="709" w:hanging="682"/>
        <w:jc w:val="both"/>
        <w:rPr>
          <w:rFonts w:ascii="Arial" w:hAnsi="Arial" w:cs="Arial"/>
          <w:sz w:val="22"/>
          <w:szCs w:val="22"/>
        </w:rPr>
      </w:pPr>
      <w:r>
        <w:rPr>
          <w:rFonts w:ascii="Arial" w:hAnsi="Arial" w:cs="Arial"/>
          <w:sz w:val="22"/>
          <w:szCs w:val="22"/>
        </w:rPr>
        <w:t>11.13.</w:t>
      </w:r>
      <w:r>
        <w:rPr>
          <w:rFonts w:ascii="Arial" w:hAnsi="Arial" w:cs="Arial"/>
          <w:sz w:val="22"/>
          <w:szCs w:val="22"/>
        </w:rPr>
        <w:tab/>
        <w:t>Zhotovitel je povinen provést a dodat dílo tak, aby bylo prosto práv dalších osob.</w:t>
      </w:r>
    </w:p>
    <w:p w14:paraId="40FA8DEF" w14:textId="3B0B31F3" w:rsidR="00B96530" w:rsidRDefault="00B96530" w:rsidP="00713BA2">
      <w:pPr>
        <w:spacing w:before="60" w:after="60"/>
        <w:ind w:left="709" w:hanging="682"/>
        <w:jc w:val="both"/>
        <w:rPr>
          <w:rFonts w:ascii="Arial" w:hAnsi="Arial" w:cs="Arial"/>
          <w:sz w:val="22"/>
          <w:szCs w:val="22"/>
        </w:rPr>
      </w:pPr>
      <w:r>
        <w:rPr>
          <w:rFonts w:ascii="Arial" w:hAnsi="Arial" w:cs="Arial"/>
          <w:sz w:val="22"/>
          <w:szCs w:val="22"/>
        </w:rPr>
        <w:t>11.14.</w:t>
      </w:r>
      <w:r>
        <w:rPr>
          <w:rFonts w:ascii="Arial" w:hAnsi="Arial" w:cs="Arial"/>
          <w:sz w:val="22"/>
          <w:szCs w:val="22"/>
        </w:rPr>
        <w:tab/>
        <w:t>Při zpracování projektové dokumentace (díla) je zhotovitel povinen průběžně spolupracovat s objednatelem a jeho požadavky zapracovávat do díla. Objednatel zhotoviteli projektovou dokumentaci průběžně odsouhlasuje a seznamuje se s jejím obsahem, tak aby v konečném důsledku bylo dílo zpracováno dle požadavků objednatele (dále též odst. 11.4. výše).</w:t>
      </w:r>
    </w:p>
    <w:p w14:paraId="6723E649" w14:textId="77777777" w:rsidR="00B96530" w:rsidRDefault="00B96530" w:rsidP="00B96530">
      <w:pPr>
        <w:spacing w:before="60" w:after="60"/>
        <w:ind w:left="709"/>
        <w:jc w:val="both"/>
        <w:rPr>
          <w:rFonts w:ascii="Arial" w:hAnsi="Arial" w:cs="Arial"/>
          <w:sz w:val="22"/>
          <w:szCs w:val="22"/>
        </w:rPr>
      </w:pPr>
      <w:r>
        <w:rPr>
          <w:rFonts w:ascii="Arial" w:hAnsi="Arial" w:cs="Arial"/>
          <w:sz w:val="22"/>
          <w:szCs w:val="22"/>
        </w:rPr>
        <w:t>Za tímto účelem si smluvní strany sdělují tyto kontaktní osoby:</w:t>
      </w:r>
    </w:p>
    <w:p w14:paraId="67465DE7" w14:textId="74A5B1BD" w:rsidR="00B96530" w:rsidRDefault="00C14037" w:rsidP="00B96530">
      <w:pPr>
        <w:spacing w:before="60" w:after="60"/>
        <w:ind w:left="709"/>
        <w:jc w:val="both"/>
        <w:rPr>
          <w:rFonts w:ascii="Arial" w:hAnsi="Arial" w:cs="Arial"/>
          <w:sz w:val="22"/>
          <w:szCs w:val="22"/>
        </w:rPr>
      </w:pPr>
      <w:r>
        <w:rPr>
          <w:rFonts w:ascii="Arial" w:hAnsi="Arial" w:cs="Arial"/>
          <w:sz w:val="22"/>
          <w:szCs w:val="22"/>
        </w:rPr>
        <w:t>objednatele:</w:t>
      </w:r>
      <w:r>
        <w:rPr>
          <w:rFonts w:ascii="Arial" w:hAnsi="Arial" w:cs="Arial"/>
          <w:sz w:val="22"/>
          <w:szCs w:val="22"/>
        </w:rPr>
        <w:tab/>
      </w:r>
      <w:r w:rsidR="001C0268">
        <w:rPr>
          <w:rFonts w:ascii="Arial" w:hAnsi="Arial" w:cs="Arial"/>
          <w:sz w:val="22"/>
          <w:szCs w:val="22"/>
        </w:rPr>
        <w:t>Lenka Eliášová</w:t>
      </w:r>
      <w:r w:rsidR="001C0268">
        <w:rPr>
          <w:rFonts w:ascii="Arial" w:hAnsi="Arial" w:cs="Arial"/>
          <w:sz w:val="22"/>
          <w:szCs w:val="22"/>
        </w:rPr>
        <w:tab/>
      </w:r>
      <w:r w:rsidR="001C0268">
        <w:rPr>
          <w:rFonts w:ascii="Arial" w:hAnsi="Arial" w:cs="Arial"/>
          <w:sz w:val="22"/>
          <w:szCs w:val="22"/>
        </w:rPr>
        <w:tab/>
      </w:r>
      <w:r w:rsidR="001C0268">
        <w:rPr>
          <w:rFonts w:ascii="Arial" w:hAnsi="Arial" w:cs="Arial"/>
          <w:sz w:val="22"/>
          <w:szCs w:val="22"/>
        </w:rPr>
        <w:tab/>
        <w:t>kontakt:</w:t>
      </w:r>
      <w:r w:rsidR="001C0268">
        <w:rPr>
          <w:rFonts w:ascii="Arial" w:hAnsi="Arial" w:cs="Arial"/>
          <w:sz w:val="22"/>
          <w:szCs w:val="22"/>
        </w:rPr>
        <w:tab/>
        <w:t>723 639 335</w:t>
      </w:r>
    </w:p>
    <w:p w14:paraId="118D4987" w14:textId="2AB54831" w:rsidR="00B96530" w:rsidRDefault="00B96530" w:rsidP="00B96530">
      <w:pPr>
        <w:ind w:left="709"/>
        <w:jc w:val="both"/>
        <w:rPr>
          <w:rFonts w:ascii="Arial" w:hAnsi="Arial" w:cs="Arial"/>
          <w:sz w:val="22"/>
          <w:szCs w:val="22"/>
        </w:rPr>
      </w:pPr>
      <w:r w:rsidRPr="00DD2152">
        <w:rPr>
          <w:rFonts w:ascii="Arial" w:hAnsi="Arial" w:cs="Arial"/>
          <w:sz w:val="22"/>
          <w:szCs w:val="22"/>
        </w:rPr>
        <w:t>a zhotovitele:</w:t>
      </w:r>
      <w:r w:rsidRPr="00DD2152">
        <w:rPr>
          <w:rFonts w:ascii="Arial" w:hAnsi="Arial" w:cs="Arial"/>
          <w:sz w:val="22"/>
          <w:szCs w:val="22"/>
        </w:rPr>
        <w:tab/>
        <w:t xml:space="preserve">Ing. </w:t>
      </w:r>
      <w:r w:rsidR="001C0268">
        <w:rPr>
          <w:rFonts w:ascii="Arial" w:hAnsi="Arial" w:cs="Arial"/>
          <w:sz w:val="22"/>
          <w:szCs w:val="22"/>
        </w:rPr>
        <w:t>Radek Steinhaizl</w:t>
      </w:r>
      <w:r w:rsidRPr="00DD2152">
        <w:rPr>
          <w:rFonts w:ascii="Arial" w:hAnsi="Arial" w:cs="Arial"/>
          <w:sz w:val="22"/>
          <w:szCs w:val="22"/>
        </w:rPr>
        <w:tab/>
      </w:r>
      <w:r w:rsidRPr="00DD2152">
        <w:rPr>
          <w:rFonts w:ascii="Arial" w:hAnsi="Arial" w:cs="Arial"/>
          <w:sz w:val="22"/>
          <w:szCs w:val="22"/>
        </w:rPr>
        <w:tab/>
      </w:r>
      <w:r w:rsidRPr="00DD2152">
        <w:rPr>
          <w:rFonts w:ascii="Arial" w:hAnsi="Arial" w:cs="Arial"/>
          <w:sz w:val="22"/>
          <w:szCs w:val="22"/>
        </w:rPr>
        <w:tab/>
        <w:t>kontakt:</w:t>
      </w:r>
      <w:r w:rsidRPr="00DD2152">
        <w:rPr>
          <w:rFonts w:ascii="Arial" w:hAnsi="Arial" w:cs="Arial"/>
          <w:sz w:val="22"/>
          <w:szCs w:val="22"/>
        </w:rPr>
        <w:tab/>
      </w:r>
      <w:r w:rsidR="001C0268">
        <w:rPr>
          <w:rFonts w:ascii="Arial" w:hAnsi="Arial" w:cs="Arial"/>
          <w:sz w:val="22"/>
          <w:szCs w:val="22"/>
        </w:rPr>
        <w:t>739 543 900</w:t>
      </w:r>
    </w:p>
    <w:p w14:paraId="744A7504" w14:textId="77777777" w:rsidR="00C14037" w:rsidRDefault="00C14037" w:rsidP="00C14037">
      <w:pPr>
        <w:ind w:left="709" w:hanging="682"/>
        <w:jc w:val="both"/>
        <w:rPr>
          <w:rFonts w:ascii="Arial" w:hAnsi="Arial" w:cs="Arial"/>
          <w:b/>
          <w:sz w:val="22"/>
          <w:szCs w:val="22"/>
        </w:rPr>
      </w:pPr>
    </w:p>
    <w:p w14:paraId="67780466" w14:textId="77777777" w:rsidR="00C14037" w:rsidRPr="00555E5B" w:rsidRDefault="00C14037" w:rsidP="00C14037">
      <w:pPr>
        <w:ind w:left="709" w:hanging="682"/>
        <w:jc w:val="both"/>
        <w:rPr>
          <w:rFonts w:ascii="Arial" w:hAnsi="Arial" w:cs="Arial"/>
          <w:b/>
          <w:sz w:val="22"/>
          <w:szCs w:val="22"/>
          <w:u w:val="single"/>
        </w:rPr>
      </w:pPr>
      <w:r w:rsidRPr="0046303F">
        <w:rPr>
          <w:rFonts w:ascii="Arial" w:hAnsi="Arial" w:cs="Arial"/>
          <w:b/>
          <w:sz w:val="22"/>
          <w:szCs w:val="22"/>
        </w:rPr>
        <w:t>12.</w:t>
      </w:r>
      <w:r w:rsidRPr="0046303F">
        <w:rPr>
          <w:rFonts w:ascii="Arial" w:hAnsi="Arial" w:cs="Arial"/>
          <w:b/>
          <w:sz w:val="22"/>
          <w:szCs w:val="22"/>
        </w:rPr>
        <w:tab/>
      </w:r>
      <w:r w:rsidRPr="0046303F">
        <w:rPr>
          <w:rFonts w:ascii="Arial" w:hAnsi="Arial" w:cs="Arial"/>
          <w:b/>
          <w:sz w:val="22"/>
          <w:szCs w:val="22"/>
          <w:u w:val="single"/>
        </w:rPr>
        <w:t>Čestné prohlášení zhotovitele, dohoda smluvních stran o možném způsobu úhrady daně z přidané hodnoty</w:t>
      </w:r>
    </w:p>
    <w:p w14:paraId="024DB744" w14:textId="77777777" w:rsidR="00C14037" w:rsidRPr="00555E5B" w:rsidRDefault="00C14037" w:rsidP="00C14037">
      <w:pPr>
        <w:spacing w:before="120" w:after="120"/>
        <w:ind w:left="709" w:hanging="682"/>
        <w:jc w:val="both"/>
        <w:rPr>
          <w:rFonts w:ascii="Arial" w:hAnsi="Arial" w:cs="Arial"/>
          <w:sz w:val="22"/>
          <w:szCs w:val="22"/>
        </w:rPr>
      </w:pPr>
      <w:r w:rsidRPr="00555E5B">
        <w:rPr>
          <w:rFonts w:ascii="Arial" w:hAnsi="Arial" w:cs="Arial"/>
          <w:sz w:val="22"/>
          <w:szCs w:val="22"/>
        </w:rPr>
        <w:t>12</w:t>
      </w:r>
      <w:r>
        <w:rPr>
          <w:rFonts w:ascii="Arial" w:hAnsi="Arial" w:cs="Arial"/>
          <w:sz w:val="22"/>
          <w:szCs w:val="22"/>
        </w:rPr>
        <w:t xml:space="preserve">.1 </w:t>
      </w:r>
      <w:r>
        <w:rPr>
          <w:rFonts w:ascii="Arial" w:hAnsi="Arial" w:cs="Arial"/>
          <w:sz w:val="22"/>
          <w:szCs w:val="22"/>
        </w:rPr>
        <w:tab/>
      </w:r>
      <w:r w:rsidRPr="00555E5B">
        <w:rPr>
          <w:rFonts w:ascii="Arial" w:hAnsi="Arial" w:cs="Arial"/>
          <w:sz w:val="22"/>
          <w:szCs w:val="22"/>
        </w:rPr>
        <w:t>Zhotovitel tímto prohlašuje a zavazuje se, že včas, řádně a v plné výši přizná (v daňovém přiznání k DPH) a uhradí DPH z plateb ceny díla, které mu budou objednatelem zasílány na základě ustanovení této smlouvy, pokud nenastane situace popsaná dále v odstavci 12.2. tohoto článku.</w:t>
      </w:r>
    </w:p>
    <w:p w14:paraId="7A7C68FE" w14:textId="77777777" w:rsidR="00C14037" w:rsidRPr="00555E5B" w:rsidRDefault="00C14037" w:rsidP="00C14037">
      <w:pPr>
        <w:ind w:left="709" w:hanging="682"/>
        <w:jc w:val="both"/>
        <w:rPr>
          <w:rFonts w:ascii="Arial" w:hAnsi="Arial" w:cs="Arial"/>
          <w:sz w:val="22"/>
          <w:szCs w:val="22"/>
        </w:rPr>
      </w:pPr>
      <w:r w:rsidRPr="00555E5B">
        <w:rPr>
          <w:rFonts w:ascii="Arial" w:hAnsi="Arial" w:cs="Arial"/>
          <w:sz w:val="22"/>
          <w:szCs w:val="22"/>
        </w:rPr>
        <w:t>12.2</w:t>
      </w:r>
      <w:r w:rsidRPr="00555E5B">
        <w:rPr>
          <w:rFonts w:ascii="Arial" w:hAnsi="Arial" w:cs="Arial"/>
          <w:sz w:val="22"/>
          <w:szCs w:val="22"/>
        </w:rPr>
        <w:tab/>
        <w:t>Smluvní strany se tímto dohodly, že objednatel je oprávněn se kdykoli rozhodnout a uhradit za zhotovitele DPH, která bude v příslušné platné zákonné výši vypočtena z plateb ceny díla dle této smlouvy, jeho místně příslušnému správci daně, aniž by byl tímto správcem daně vyzván jako ručitel (viz ustanovení § 109 a zákona č. 235/2004 Sb., o dani z přidané hodnoty, ve znění pozdějších předpisů).</w:t>
      </w:r>
    </w:p>
    <w:p w14:paraId="11D4C872" w14:textId="54DC2123" w:rsidR="00C14037" w:rsidRDefault="00C14037" w:rsidP="00C14037">
      <w:pPr>
        <w:ind w:left="709"/>
        <w:jc w:val="both"/>
        <w:rPr>
          <w:rFonts w:ascii="Arial" w:hAnsi="Arial" w:cs="Arial"/>
          <w:sz w:val="22"/>
          <w:szCs w:val="22"/>
        </w:rPr>
      </w:pPr>
      <w:r w:rsidRPr="00555E5B">
        <w:rPr>
          <w:rFonts w:ascii="Arial" w:hAnsi="Arial" w:cs="Arial"/>
          <w:sz w:val="22"/>
          <w:szCs w:val="22"/>
        </w:rPr>
        <w:t xml:space="preserve">Úhradu DPH objednatel správci daně provede současně s úhradou k ní příslušející ceny díla zhotoviteli (platba ceny díla bude tedy snížena o DPH). O provedení úhrady DPH správci daně za zhotovitele současně objednatel zhotovitele vyrozumí (postačí </w:t>
      </w:r>
      <w:r w:rsidRPr="00555E5B">
        <w:rPr>
          <w:rFonts w:ascii="Arial" w:hAnsi="Arial" w:cs="Arial"/>
          <w:sz w:val="22"/>
          <w:szCs w:val="22"/>
        </w:rPr>
        <w:lastRenderedPageBreak/>
        <w:t>elektronickou poštou na adresu</w:t>
      </w:r>
      <w:r>
        <w:rPr>
          <w:rFonts w:ascii="Arial" w:hAnsi="Arial" w:cs="Arial"/>
          <w:sz w:val="22"/>
          <w:szCs w:val="22"/>
        </w:rPr>
        <w:t>:</w:t>
      </w:r>
      <w:r w:rsidRPr="00555E5B">
        <w:rPr>
          <w:rFonts w:ascii="Arial" w:hAnsi="Arial" w:cs="Arial"/>
          <w:sz w:val="22"/>
          <w:szCs w:val="22"/>
        </w:rPr>
        <w:t xml:space="preserve"> </w:t>
      </w:r>
      <w:hyperlink r:id="rId8" w:history="1">
        <w:r w:rsidR="009E6B29" w:rsidRPr="00D70E85">
          <w:rPr>
            <w:rStyle w:val="Hypertextovodkaz"/>
            <w:rFonts w:ascii="Arial" w:hAnsi="Arial" w:cs="Arial"/>
            <w:sz w:val="22"/>
            <w:szCs w:val="22"/>
          </w:rPr>
          <w:t>vmsprojekt@vmsprojekt.cz</w:t>
        </w:r>
      </w:hyperlink>
      <w:r w:rsidR="0028440C">
        <w:rPr>
          <w:rFonts w:ascii="Arial" w:hAnsi="Arial" w:cs="Arial"/>
          <w:sz w:val="22"/>
          <w:szCs w:val="22"/>
        </w:rPr>
        <w:t xml:space="preserve">. </w:t>
      </w:r>
      <w:r w:rsidRPr="00555E5B">
        <w:rPr>
          <w:rFonts w:ascii="Arial" w:hAnsi="Arial" w:cs="Arial"/>
          <w:sz w:val="22"/>
          <w:szCs w:val="22"/>
        </w:rPr>
        <w:t>Dnem provedení úhrady na cenu díla zhotoviteli a jí odpovídající DPH správci daně je závazek objednatele vůči zhotoviteli na úhradu příslušné platby na ce</w:t>
      </w:r>
      <w:r>
        <w:rPr>
          <w:rFonts w:ascii="Arial" w:hAnsi="Arial" w:cs="Arial"/>
          <w:sz w:val="22"/>
          <w:szCs w:val="22"/>
        </w:rPr>
        <w:t>nu díla včetně DPH plně splněn.</w:t>
      </w:r>
      <w:r>
        <w:rPr>
          <w:rFonts w:ascii="Arial" w:hAnsi="Arial" w:cs="Arial"/>
          <w:sz w:val="22"/>
          <w:szCs w:val="22"/>
        </w:rPr>
        <w:br/>
      </w:r>
      <w:r w:rsidRPr="00555E5B">
        <w:rPr>
          <w:rFonts w:ascii="Arial" w:hAnsi="Arial" w:cs="Arial"/>
          <w:sz w:val="22"/>
          <w:szCs w:val="22"/>
        </w:rPr>
        <w:t>Za okamžik úhrady ceny díla a DPH je považován okamžik odepsání příslušné částky z účtu objednatele na účet zhotovitele nebo správce daně. V této souvislosti zhotovitel sděluje, že jeho správcem daně pro platbu DPH je ke dni uzavře</w:t>
      </w:r>
      <w:r w:rsidR="00393381">
        <w:rPr>
          <w:rFonts w:ascii="Arial" w:hAnsi="Arial" w:cs="Arial"/>
          <w:sz w:val="22"/>
          <w:szCs w:val="22"/>
        </w:rPr>
        <w:t xml:space="preserve">ní této smlouvy </w:t>
      </w:r>
      <w:r w:rsidR="00D33E66">
        <w:rPr>
          <w:rFonts w:ascii="Arial" w:hAnsi="Arial" w:cs="Arial"/>
          <w:sz w:val="22"/>
          <w:szCs w:val="22"/>
        </w:rPr>
        <w:t>Finanční úřad</w:t>
      </w:r>
      <w:r w:rsidR="009E6B29">
        <w:rPr>
          <w:rFonts w:ascii="Arial" w:hAnsi="Arial" w:cs="Arial"/>
          <w:sz w:val="22"/>
          <w:szCs w:val="22"/>
        </w:rPr>
        <w:t xml:space="preserve"> v Praze</w:t>
      </w:r>
      <w:r w:rsidR="00D33E66">
        <w:rPr>
          <w:rFonts w:ascii="Arial" w:hAnsi="Arial" w:cs="Arial"/>
          <w:sz w:val="22"/>
          <w:szCs w:val="22"/>
        </w:rPr>
        <w:t xml:space="preserve">, </w:t>
      </w:r>
      <w:r w:rsidR="009E6B29" w:rsidRPr="009E6B29">
        <w:rPr>
          <w:rFonts w:ascii="Arial" w:hAnsi="Arial" w:cs="Arial"/>
          <w:sz w:val="22"/>
          <w:szCs w:val="22"/>
        </w:rPr>
        <w:t>Petrohradská 1486/6, 101 00 Praha</w:t>
      </w:r>
      <w:r w:rsidR="009E6B29">
        <w:rPr>
          <w:rFonts w:ascii="Arial" w:hAnsi="Arial" w:cs="Arial"/>
          <w:sz w:val="22"/>
          <w:szCs w:val="22"/>
        </w:rPr>
        <w:t xml:space="preserve"> - Vršovice</w:t>
      </w:r>
      <w:r>
        <w:rPr>
          <w:rFonts w:ascii="Arial" w:hAnsi="Arial" w:cs="Arial"/>
          <w:sz w:val="22"/>
          <w:szCs w:val="22"/>
        </w:rPr>
        <w:t xml:space="preserve">. </w:t>
      </w:r>
      <w:r w:rsidRPr="00555E5B">
        <w:rPr>
          <w:rFonts w:ascii="Arial" w:hAnsi="Arial" w:cs="Arial"/>
          <w:sz w:val="22"/>
          <w:szCs w:val="22"/>
        </w:rPr>
        <w:t xml:space="preserve"> Zhotovitel je povinen ihned objednateli písemně sdělit změnu v jeho správci daně pro platbu DPH a rovněž změnu výše uvedené adresy pro elektronickou poštu.</w:t>
      </w:r>
    </w:p>
    <w:p w14:paraId="2B1A84AC" w14:textId="77777777" w:rsidR="00C14037" w:rsidRDefault="00C14037" w:rsidP="00B96530">
      <w:pPr>
        <w:ind w:left="709"/>
        <w:jc w:val="both"/>
        <w:rPr>
          <w:rFonts w:ascii="Arial" w:hAnsi="Arial" w:cs="Arial"/>
          <w:sz w:val="22"/>
          <w:szCs w:val="22"/>
        </w:rPr>
      </w:pPr>
    </w:p>
    <w:p w14:paraId="19A8B707" w14:textId="12C28684" w:rsidR="00B96530" w:rsidRDefault="00B96530" w:rsidP="00DD2152">
      <w:pPr>
        <w:jc w:val="both"/>
        <w:rPr>
          <w:rFonts w:ascii="Arial" w:hAnsi="Arial" w:cs="Arial"/>
          <w:sz w:val="22"/>
          <w:szCs w:val="22"/>
        </w:rPr>
      </w:pPr>
    </w:p>
    <w:p w14:paraId="78824595" w14:textId="77777777" w:rsidR="00B96530" w:rsidRPr="00C14037" w:rsidRDefault="00B96530" w:rsidP="00C14037">
      <w:pPr>
        <w:ind w:left="709" w:hanging="709"/>
        <w:jc w:val="both"/>
        <w:rPr>
          <w:rFonts w:ascii="Arial" w:hAnsi="Arial" w:cs="Arial"/>
          <w:b/>
          <w:sz w:val="22"/>
          <w:szCs w:val="22"/>
        </w:rPr>
      </w:pPr>
      <w:r>
        <w:rPr>
          <w:rFonts w:ascii="Arial" w:hAnsi="Arial" w:cs="Arial"/>
          <w:b/>
          <w:sz w:val="22"/>
          <w:szCs w:val="22"/>
        </w:rPr>
        <w:t>1</w:t>
      </w:r>
      <w:r w:rsidR="00C14037">
        <w:rPr>
          <w:rFonts w:ascii="Arial" w:hAnsi="Arial" w:cs="Arial"/>
          <w:b/>
          <w:sz w:val="22"/>
          <w:szCs w:val="22"/>
        </w:rPr>
        <w:t xml:space="preserve">3.      </w:t>
      </w:r>
      <w:r>
        <w:rPr>
          <w:rFonts w:ascii="Arial" w:hAnsi="Arial" w:cs="Arial"/>
          <w:b/>
          <w:sz w:val="22"/>
          <w:szCs w:val="22"/>
          <w:u w:val="single"/>
        </w:rPr>
        <w:t>Závěrečná ujednání</w:t>
      </w:r>
    </w:p>
    <w:p w14:paraId="38B44E41" w14:textId="77777777" w:rsidR="00B96530" w:rsidRDefault="00B96530" w:rsidP="00B96530">
      <w:pPr>
        <w:pStyle w:val="Zkladntextodsazen3"/>
        <w:tabs>
          <w:tab w:val="left" w:pos="708"/>
        </w:tabs>
        <w:spacing w:before="120" w:after="120"/>
        <w:ind w:left="709" w:hanging="709"/>
        <w:rPr>
          <w:rFonts w:cs="Arial"/>
          <w:sz w:val="22"/>
          <w:szCs w:val="22"/>
        </w:rPr>
      </w:pPr>
      <w:r>
        <w:rPr>
          <w:rFonts w:cs="Arial"/>
          <w:sz w:val="22"/>
          <w:szCs w:val="22"/>
        </w:rPr>
        <w:t>1</w:t>
      </w:r>
      <w:r w:rsidR="00C14037">
        <w:rPr>
          <w:rFonts w:cs="Arial"/>
          <w:sz w:val="22"/>
          <w:szCs w:val="22"/>
        </w:rPr>
        <w:t>3</w:t>
      </w:r>
      <w:r>
        <w:rPr>
          <w:rFonts w:cs="Arial"/>
          <w:sz w:val="22"/>
          <w:szCs w:val="22"/>
        </w:rPr>
        <w:t>.1</w:t>
      </w:r>
      <w:r>
        <w:rPr>
          <w:rFonts w:cs="Arial"/>
          <w:sz w:val="22"/>
          <w:szCs w:val="22"/>
        </w:rPr>
        <w:tab/>
        <w:t>Změny a doplňky této smlouvy musí být učiněny pouze písemně, formou dodatku</w:t>
      </w:r>
      <w:r>
        <w:rPr>
          <w:rFonts w:cs="Arial"/>
          <w:sz w:val="22"/>
          <w:szCs w:val="22"/>
        </w:rPr>
        <w:br/>
        <w:t>ke smlouvě, oboustranně podepsaného odpovědnými zástupci obou stran. Návrh změn a doplňků může předložit kterákoliv ze smluvních stran. Dodatek ke smlouvě musí být jako dodatek výslovně označen a průběžně číslován a musí bít vyhotoven na jedné listině. Jiná změna smlouvy není přípustná.</w:t>
      </w:r>
    </w:p>
    <w:p w14:paraId="782AE774" w14:textId="77777777" w:rsidR="00B96530" w:rsidRDefault="00B96530" w:rsidP="00B96530">
      <w:pPr>
        <w:spacing w:before="120" w:after="12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.2.</w:t>
      </w:r>
      <w:r>
        <w:rPr>
          <w:rFonts w:ascii="Arial" w:hAnsi="Arial" w:cs="Arial"/>
          <w:sz w:val="22"/>
          <w:szCs w:val="22"/>
        </w:rPr>
        <w:tab/>
        <w:t>Tato smlouva nabývá platnosti a účinnosti dnem podpisu oběma smluvními stranami (tj. dnem jejího uzavření). Obě smluvní strany prohlašují, že došlo k dohodě o celém obsahu této smlouvy. Ustanovení § 1800 občanského zákoníku se nepoužije.</w:t>
      </w:r>
    </w:p>
    <w:p w14:paraId="20FE5729" w14:textId="77777777" w:rsidR="00B96530" w:rsidRDefault="00B96530" w:rsidP="00B96530">
      <w:pPr>
        <w:tabs>
          <w:tab w:val="left" w:pos="1985"/>
        </w:tabs>
        <w:spacing w:before="120" w:after="12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.3.</w:t>
      </w:r>
      <w:r>
        <w:rPr>
          <w:rFonts w:ascii="Arial" w:hAnsi="Arial" w:cs="Arial"/>
          <w:sz w:val="22"/>
          <w:szCs w:val="22"/>
        </w:rPr>
        <w:tab/>
        <w:t>Není-li konkrétní věc v této smlouvě řešena, budou se smluvní strany řídit zadávací dokumentací objednatele na tuto veřejnou zakázku a nabídkou zhotovitele na tuto veřejnou zakázku, kdy zadávací dokumentace objednatele je přednostní. Na právní poměry touto smlouvou výslovně neupravené se vztahují ustanovení občanského zákoníku a obecně v ČR platné právní předpisy, případně obchodní zvyklosti platné v ČR.</w:t>
      </w:r>
    </w:p>
    <w:p w14:paraId="586289D9" w14:textId="77777777" w:rsidR="00B96530" w:rsidRDefault="00B96530" w:rsidP="00B96530">
      <w:pPr>
        <w:spacing w:before="120" w:after="120"/>
        <w:ind w:left="709" w:hanging="1"/>
        <w:jc w:val="both"/>
        <w:rPr>
          <w:rFonts w:ascii="Arial" w:hAnsi="Arial" w:cs="Arial"/>
          <w:sz w:val="22"/>
          <w:szCs w:val="22"/>
        </w:rPr>
      </w:pPr>
      <w:r>
        <w:rPr>
          <w:rFonts w:ascii="Arial" w:hAnsi="Arial" w:cs="Arial"/>
          <w:sz w:val="22"/>
          <w:szCs w:val="22"/>
        </w:rPr>
        <w:t>Tento smluvní vztah se bez jakýchkoli výjimek a v plném rozsahu řídí pouze českým právním řádem a případné spory z něho vzniklé budou řešeny před českými soudy a dle českého právního řádu (nepůjde-li příslušnost soudu určit jinak, bude určena dle sídla objednatele). Bude-li tato smlouva vyhotovena ve více jazykových verzích, budou se smluvní strany řídit dle jejího provedení v českém jazyce.</w:t>
      </w:r>
    </w:p>
    <w:p w14:paraId="574F2E62" w14:textId="77777777" w:rsidR="00AC6607" w:rsidRDefault="00B96530" w:rsidP="00AC6607">
      <w:pPr>
        <w:tabs>
          <w:tab w:val="left" w:pos="1985"/>
        </w:tabs>
        <w:spacing w:before="120" w:after="12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.4.</w:t>
      </w:r>
      <w:r>
        <w:rPr>
          <w:rFonts w:ascii="Arial" w:hAnsi="Arial" w:cs="Arial"/>
          <w:sz w:val="22"/>
          <w:szCs w:val="22"/>
        </w:rPr>
        <w:tab/>
        <w:t>Tato smlouva je vyhotovena ve třech exemplářích, z nichž jeden obdrží zhotovitel a dva objednatel.</w:t>
      </w:r>
    </w:p>
    <w:p w14:paraId="13B35CAA" w14:textId="77777777" w:rsidR="00B96530" w:rsidRDefault="00B96530" w:rsidP="00B96530">
      <w:pPr>
        <w:tabs>
          <w:tab w:val="left" w:pos="1985"/>
        </w:tabs>
        <w:spacing w:before="120" w:after="12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.5.</w:t>
      </w:r>
      <w:r>
        <w:rPr>
          <w:rFonts w:ascii="Arial" w:hAnsi="Arial" w:cs="Arial"/>
          <w:sz w:val="22"/>
          <w:szCs w:val="22"/>
        </w:rPr>
        <w:tab/>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datové schránky.</w:t>
      </w:r>
    </w:p>
    <w:p w14:paraId="62F6B149" w14:textId="77777777" w:rsidR="00B96530" w:rsidRDefault="00B96530" w:rsidP="00B96530">
      <w:pPr>
        <w:tabs>
          <w:tab w:val="left" w:pos="1985"/>
        </w:tabs>
        <w:spacing w:before="60" w:after="6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.6.</w:t>
      </w:r>
      <w:r>
        <w:rPr>
          <w:rFonts w:ascii="Arial" w:hAnsi="Arial" w:cs="Arial"/>
          <w:sz w:val="22"/>
          <w:szCs w:val="22"/>
        </w:rPr>
        <w:tab/>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2CFC1AF5" w14:textId="77777777" w:rsidR="00B96530" w:rsidRDefault="00B96530" w:rsidP="00B96530">
      <w:pPr>
        <w:tabs>
          <w:tab w:val="left" w:pos="1985"/>
        </w:tabs>
        <w:spacing w:before="60" w:after="6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.7.</w:t>
      </w:r>
      <w:r>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5EA2EFE2" w14:textId="77777777" w:rsidR="00B96530" w:rsidRDefault="00B96530" w:rsidP="00B96530">
      <w:pPr>
        <w:spacing w:before="60" w:after="6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.8.</w:t>
      </w:r>
      <w:r>
        <w:rPr>
          <w:rFonts w:ascii="Arial" w:hAnsi="Arial" w:cs="Arial"/>
          <w:sz w:val="22"/>
          <w:szCs w:val="22"/>
        </w:rPr>
        <w:tab/>
        <w:t>Osoba podepisující tuto smlouvu za zhotovitele prohlašuje, že je oprávněna tento smluvní vztah uzavřít a podepsat, a že na straně zhotovitele byly splněny všechny předpoklady a podmínky pro platné uzavření této smlouvy.</w:t>
      </w:r>
    </w:p>
    <w:p w14:paraId="2BD9AADD" w14:textId="77777777" w:rsidR="00B96530" w:rsidRDefault="00B96530" w:rsidP="00B96530">
      <w:pPr>
        <w:spacing w:before="60" w:after="60"/>
        <w:ind w:left="709" w:hanging="709"/>
        <w:jc w:val="both"/>
        <w:rPr>
          <w:rFonts w:ascii="Arial" w:hAnsi="Arial" w:cs="Arial"/>
          <w:sz w:val="22"/>
          <w:szCs w:val="22"/>
        </w:rPr>
      </w:pPr>
      <w:r>
        <w:rPr>
          <w:rFonts w:ascii="Arial" w:hAnsi="Arial" w:cs="Arial"/>
          <w:sz w:val="22"/>
          <w:szCs w:val="22"/>
        </w:rPr>
        <w:lastRenderedPageBreak/>
        <w:t>1</w:t>
      </w:r>
      <w:r w:rsidR="00C14037">
        <w:rPr>
          <w:rFonts w:ascii="Arial" w:hAnsi="Arial" w:cs="Arial"/>
          <w:sz w:val="22"/>
          <w:szCs w:val="22"/>
        </w:rPr>
        <w:t>3</w:t>
      </w:r>
      <w:r>
        <w:rPr>
          <w:rFonts w:ascii="Arial" w:hAnsi="Arial" w:cs="Arial"/>
          <w:sz w:val="22"/>
          <w:szCs w:val="22"/>
        </w:rPr>
        <w:t>.9.</w:t>
      </w:r>
      <w:r>
        <w:rPr>
          <w:rFonts w:ascii="Arial" w:hAnsi="Arial" w:cs="Arial"/>
          <w:sz w:val="22"/>
          <w:szCs w:val="22"/>
        </w:rPr>
        <w:tab/>
        <w:t>Smluvní strany prohlašují, že tato smlouva představuje dohodu o veškerých stávajících vzájemných právech a povinnostech a neexistují žádné vedlejší náležitosti či dohody, které by si smluvní strany ujednaly.</w:t>
      </w:r>
    </w:p>
    <w:p w14:paraId="587C9A21" w14:textId="77777777" w:rsidR="00B96530" w:rsidRDefault="00B96530" w:rsidP="00B96530">
      <w:pPr>
        <w:spacing w:before="60" w:after="60"/>
        <w:ind w:left="709" w:hanging="1"/>
        <w:jc w:val="both"/>
        <w:rPr>
          <w:rFonts w:ascii="Arial" w:hAnsi="Arial" w:cs="Arial"/>
          <w:sz w:val="22"/>
          <w:szCs w:val="22"/>
        </w:rPr>
      </w:pPr>
      <w:r>
        <w:rPr>
          <w:rFonts w:ascii="Arial" w:hAnsi="Arial" w:cs="Arial"/>
          <w:sz w:val="22"/>
          <w:szCs w:val="22"/>
        </w:rPr>
        <w:t>Pro případ, že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3F31C685" w14:textId="77777777" w:rsidR="00B96530" w:rsidRDefault="00B96530" w:rsidP="00B96530">
      <w:pPr>
        <w:spacing w:before="60" w:after="6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.10.</w:t>
      </w:r>
      <w:r>
        <w:rPr>
          <w:rFonts w:ascii="Arial" w:hAnsi="Arial" w:cs="Arial"/>
          <w:sz w:val="22"/>
          <w:szCs w:val="22"/>
        </w:rPr>
        <w:tab/>
        <w:t>Zhotovitel prohlašuje, že se seznámil se všemi ustanoveními této smlouvy (včetně jejích příloh) a všechna tato ustanovení byla dobře čitelná a srozumitelná, a že před uzavřením smlouvy využil možnosti dodatečného vysvětlení ustanovení návrhu smlouvy ze strany objednatele. Zhotovitel neshledal, že by některé ustanovení bylo pro zhotovitele zvláště nevýhodné, hrubě odporovalo obchodním zvyklostem nebo zásada poctivého obchodního styku.</w:t>
      </w:r>
    </w:p>
    <w:p w14:paraId="7399B0AF" w14:textId="77777777" w:rsidR="00B96530" w:rsidRDefault="00B96530" w:rsidP="00B96530">
      <w:pPr>
        <w:spacing w:before="60" w:after="60"/>
        <w:ind w:left="709"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.11.</w:t>
      </w:r>
      <w:r>
        <w:rPr>
          <w:rFonts w:ascii="Arial" w:hAnsi="Arial" w:cs="Arial"/>
          <w:sz w:val="22"/>
          <w:szCs w:val="22"/>
        </w:rPr>
        <w:tab/>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smlouvy okolnosti do té míry, že se plnění podle smlouvy stane pro některou ze stran obtížnější, nemění to nic na její povinnosti splnit dluh. Ustanovení druhé věty § 1764, ustanovení § 1765 a § 1766 občanského zákoníku se nepoužijí.</w:t>
      </w:r>
    </w:p>
    <w:p w14:paraId="6A1C17A4" w14:textId="77777777" w:rsidR="00B96530" w:rsidRDefault="00B96530" w:rsidP="00B96530">
      <w:pPr>
        <w:pStyle w:val="Zkladntextodsazen"/>
        <w:spacing w:before="60" w:after="60"/>
        <w:ind w:left="709" w:right="23" w:hanging="709"/>
        <w:jc w:val="both"/>
        <w:rPr>
          <w:rFonts w:ascii="Arial" w:hAnsi="Arial" w:cs="Arial"/>
          <w:sz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.12.</w:t>
      </w:r>
      <w:r>
        <w:rPr>
          <w:rFonts w:ascii="Arial" w:hAnsi="Arial" w:cs="Arial"/>
          <w:sz w:val="22"/>
          <w:szCs w:val="22"/>
        </w:rPr>
        <w:tab/>
      </w:r>
      <w:r>
        <w:rPr>
          <w:rFonts w:ascii="Arial" w:hAnsi="Arial" w:cs="Arial"/>
          <w:sz w:val="22"/>
        </w:rPr>
        <w:t xml:space="preserve">Smluvní strany souhlasí s tím, aby výše uvedená smlouva byla uvedena v evidenci smluv, vedené městem Třebíčí, která bude obsahovat údaje o smluvních stranách, předmětu smlouvy, číselné označení této smlouvy a datum jejího podpisu. Smluvní strany výslovně souhlasí, že jejich osobní údaje uvedené v této smlouvě budou zpracovány pro účely vedení evidence smluv. Dále prohlašují, že skutečnosti, uvedené ve výše uvedené smlouvě, nepovažují za obchodní tajemství </w:t>
      </w:r>
      <w:r>
        <w:rPr>
          <w:rFonts w:ascii="Arial" w:hAnsi="Arial" w:cs="Arial"/>
          <w:color w:val="000000"/>
          <w:sz w:val="22"/>
        </w:rPr>
        <w:t>ve smyslu § 504 zákona č. 89/2012 Sb., občanského zákoníku v platném znění, a u</w:t>
      </w:r>
      <w:r>
        <w:rPr>
          <w:rFonts w:ascii="Arial" w:hAnsi="Arial" w:cs="Arial"/>
          <w:sz w:val="22"/>
        </w:rPr>
        <w:t>dělují svolení k jejich užití a zveřejnění bez stanovení jakýchkoliv dalších podmínek.</w:t>
      </w:r>
    </w:p>
    <w:p w14:paraId="52C3E856" w14:textId="77777777" w:rsidR="00AC6607" w:rsidRDefault="00AC6607" w:rsidP="00AC6607">
      <w:pPr>
        <w:spacing w:before="60" w:after="60"/>
        <w:ind w:left="709" w:hanging="709"/>
        <w:jc w:val="both"/>
        <w:rPr>
          <w:rFonts w:ascii="Arial" w:hAnsi="Arial" w:cs="Arial"/>
          <w:sz w:val="22"/>
          <w:szCs w:val="22"/>
        </w:rPr>
      </w:pPr>
      <w:r>
        <w:rPr>
          <w:rFonts w:ascii="Arial" w:hAnsi="Arial" w:cs="Arial"/>
          <w:sz w:val="22"/>
        </w:rPr>
        <w:t xml:space="preserve">13.13. </w:t>
      </w:r>
      <w:r>
        <w:rPr>
          <w:rFonts w:ascii="Arial" w:hAnsi="Arial" w:cs="Arial"/>
          <w:sz w:val="22"/>
          <w:szCs w:val="22"/>
        </w:rPr>
        <w:t xml:space="preserve">Nedílnou součástí této smlouvy je její příloha č. 1 – plná moc pro zhotovitele </w:t>
      </w:r>
    </w:p>
    <w:p w14:paraId="7C851D4E" w14:textId="77777777" w:rsidR="00F25223" w:rsidRPr="00F25223" w:rsidRDefault="00F25223" w:rsidP="00B96530">
      <w:pPr>
        <w:pStyle w:val="Zkladntextodsazen"/>
        <w:spacing w:before="60" w:after="60"/>
        <w:ind w:left="709" w:right="23" w:hanging="709"/>
        <w:jc w:val="both"/>
        <w:rPr>
          <w:rFonts w:ascii="Arial" w:hAnsi="Arial" w:cs="Arial"/>
          <w:sz w:val="22"/>
          <w:szCs w:val="22"/>
        </w:rPr>
      </w:pPr>
      <w:r w:rsidRPr="00F25223">
        <w:rPr>
          <w:rFonts w:ascii="Arial" w:hAnsi="Arial" w:cs="Arial"/>
          <w:sz w:val="22"/>
          <w:szCs w:val="22"/>
        </w:rPr>
        <w:t>1</w:t>
      </w:r>
      <w:r w:rsidR="00C14037">
        <w:rPr>
          <w:rFonts w:ascii="Arial" w:hAnsi="Arial" w:cs="Arial"/>
          <w:sz w:val="22"/>
          <w:szCs w:val="22"/>
        </w:rPr>
        <w:t>3</w:t>
      </w:r>
      <w:r w:rsidRPr="00F25223">
        <w:rPr>
          <w:rFonts w:ascii="Arial" w:hAnsi="Arial" w:cs="Arial"/>
          <w:sz w:val="22"/>
          <w:szCs w:val="22"/>
        </w:rPr>
        <w:t>.1</w:t>
      </w:r>
      <w:r w:rsidR="00AC6607">
        <w:rPr>
          <w:rFonts w:ascii="Arial" w:hAnsi="Arial" w:cs="Arial"/>
          <w:sz w:val="22"/>
          <w:szCs w:val="22"/>
        </w:rPr>
        <w:t>4</w:t>
      </w:r>
      <w:r w:rsidRPr="00F25223">
        <w:rPr>
          <w:rFonts w:ascii="Arial" w:hAnsi="Arial" w:cs="Arial"/>
          <w:sz w:val="22"/>
          <w:szCs w:val="22"/>
        </w:rPr>
        <w:t xml:space="preserve">. Tato smlouva bude zveřejněna v registru smluv dle zákona č. 340/2015 Sb., o registru smluv.  </w:t>
      </w:r>
    </w:p>
    <w:p w14:paraId="19C23412" w14:textId="54C01417" w:rsidR="005D02FA" w:rsidRDefault="00B96530" w:rsidP="005D02FA">
      <w:pPr>
        <w:pStyle w:val="Zkladntextodsazen"/>
        <w:spacing w:before="60" w:after="60"/>
        <w:ind w:left="709" w:right="23" w:hanging="709"/>
        <w:jc w:val="both"/>
        <w:rPr>
          <w:rFonts w:ascii="Arial" w:hAnsi="Arial" w:cs="Arial"/>
          <w:sz w:val="22"/>
          <w:szCs w:val="22"/>
        </w:rPr>
      </w:pPr>
      <w:r>
        <w:rPr>
          <w:rFonts w:ascii="Arial" w:hAnsi="Arial" w:cs="Arial"/>
          <w:sz w:val="22"/>
          <w:szCs w:val="22"/>
        </w:rPr>
        <w:t>1</w:t>
      </w:r>
      <w:r w:rsidR="00C14037">
        <w:rPr>
          <w:rFonts w:ascii="Arial" w:hAnsi="Arial" w:cs="Arial"/>
          <w:sz w:val="22"/>
          <w:szCs w:val="22"/>
        </w:rPr>
        <w:t>3</w:t>
      </w:r>
      <w:r>
        <w:rPr>
          <w:rFonts w:ascii="Arial" w:hAnsi="Arial" w:cs="Arial"/>
          <w:sz w:val="22"/>
          <w:szCs w:val="22"/>
        </w:rPr>
        <w:t>.1</w:t>
      </w:r>
      <w:r w:rsidR="00AC6607">
        <w:rPr>
          <w:rFonts w:ascii="Arial" w:hAnsi="Arial" w:cs="Arial"/>
          <w:sz w:val="22"/>
          <w:szCs w:val="22"/>
        </w:rPr>
        <w:t>5</w:t>
      </w:r>
      <w:r>
        <w:rPr>
          <w:rFonts w:ascii="Arial" w:hAnsi="Arial" w:cs="Arial"/>
          <w:sz w:val="22"/>
          <w:szCs w:val="22"/>
        </w:rPr>
        <w:t>.</w:t>
      </w:r>
      <w:r>
        <w:rPr>
          <w:rFonts w:ascii="Arial" w:hAnsi="Arial" w:cs="Arial"/>
          <w:sz w:val="22"/>
          <w:szCs w:val="22"/>
        </w:rPr>
        <w:tab/>
      </w:r>
      <w:r w:rsidR="005D02FA" w:rsidRPr="00230782">
        <w:rPr>
          <w:rFonts w:ascii="Arial" w:hAnsi="Arial" w:cs="Arial"/>
          <w:sz w:val="22"/>
          <w:szCs w:val="22"/>
        </w:rPr>
        <w:t>Dle § 41 zák. č. 128/2000 Sb. o obcích, ve znění pozdějších změn a doplňků, se uvádí následující doložka, která</w:t>
      </w:r>
      <w:r w:rsidR="005D02FA">
        <w:rPr>
          <w:rFonts w:ascii="Arial" w:hAnsi="Arial" w:cs="Arial"/>
          <w:sz w:val="22"/>
          <w:szCs w:val="22"/>
        </w:rPr>
        <w:t xml:space="preserve"> potvrzuje, že pro platnost </w:t>
      </w:r>
      <w:r w:rsidR="0020358E">
        <w:rPr>
          <w:rFonts w:ascii="Arial" w:hAnsi="Arial" w:cs="Arial"/>
          <w:sz w:val="22"/>
          <w:szCs w:val="22"/>
        </w:rPr>
        <w:t>této sm</w:t>
      </w:r>
      <w:bookmarkStart w:id="0" w:name="_GoBack"/>
      <w:bookmarkEnd w:id="0"/>
      <w:r w:rsidR="0020358E">
        <w:rPr>
          <w:rFonts w:ascii="Arial" w:hAnsi="Arial" w:cs="Arial"/>
          <w:sz w:val="22"/>
          <w:szCs w:val="22"/>
        </w:rPr>
        <w:t>louvy</w:t>
      </w:r>
      <w:r w:rsidR="005D02FA" w:rsidRPr="00230782">
        <w:rPr>
          <w:rFonts w:ascii="Arial" w:hAnsi="Arial" w:cs="Arial"/>
          <w:sz w:val="22"/>
          <w:szCs w:val="22"/>
        </w:rPr>
        <w:t xml:space="preserve"> jsou splněny zákonem stanovené podmínky:</w:t>
      </w:r>
    </w:p>
    <w:p w14:paraId="21B629F3" w14:textId="4ADE47B9" w:rsidR="005D02FA" w:rsidRDefault="005D02FA" w:rsidP="00713BA2">
      <w:pPr>
        <w:pStyle w:val="Zkladntextodsazen"/>
        <w:spacing w:before="60" w:after="60"/>
        <w:ind w:left="709" w:right="23" w:hanging="1"/>
        <w:jc w:val="both"/>
        <w:rPr>
          <w:rFonts w:ascii="Arial" w:hAnsi="Arial" w:cs="Arial"/>
          <w:sz w:val="22"/>
          <w:szCs w:val="22"/>
        </w:rPr>
      </w:pPr>
      <w:r>
        <w:rPr>
          <w:rFonts w:ascii="Arial" w:hAnsi="Arial" w:cs="Arial"/>
          <w:sz w:val="22"/>
          <w:szCs w:val="22"/>
        </w:rPr>
        <w:t xml:space="preserve">O uzavření této smlouvy rozhodla za objednatele Rada města Třebíče svým </w:t>
      </w:r>
      <w:r w:rsidRPr="00F97E76">
        <w:rPr>
          <w:rFonts w:ascii="Arial" w:hAnsi="Arial" w:cs="Arial"/>
          <w:sz w:val="22"/>
          <w:szCs w:val="22"/>
        </w:rPr>
        <w:t xml:space="preserve">usnesením č. </w:t>
      </w:r>
      <w:r w:rsidR="00371719">
        <w:rPr>
          <w:rFonts w:ascii="Arial" w:hAnsi="Arial" w:cs="Arial"/>
          <w:sz w:val="22"/>
          <w:szCs w:val="22"/>
        </w:rPr>
        <w:t>29</w:t>
      </w:r>
      <w:r w:rsidRPr="00F97E76">
        <w:rPr>
          <w:rFonts w:ascii="Arial" w:hAnsi="Arial" w:cs="Arial"/>
          <w:sz w:val="22"/>
          <w:szCs w:val="22"/>
        </w:rPr>
        <w:t>/</w:t>
      </w:r>
      <w:r w:rsidR="00371719">
        <w:rPr>
          <w:rFonts w:ascii="Arial" w:hAnsi="Arial" w:cs="Arial"/>
          <w:sz w:val="22"/>
          <w:szCs w:val="22"/>
        </w:rPr>
        <w:t>1</w:t>
      </w:r>
      <w:r w:rsidR="00D33E66">
        <w:rPr>
          <w:rFonts w:ascii="Arial" w:hAnsi="Arial" w:cs="Arial"/>
          <w:sz w:val="22"/>
          <w:szCs w:val="22"/>
        </w:rPr>
        <w:t>3/</w:t>
      </w:r>
      <w:r w:rsidRPr="00F97E76">
        <w:rPr>
          <w:rFonts w:ascii="Arial" w:hAnsi="Arial" w:cs="Arial"/>
          <w:sz w:val="22"/>
          <w:szCs w:val="22"/>
        </w:rPr>
        <w:t>RM</w:t>
      </w:r>
      <w:r w:rsidR="00371719">
        <w:rPr>
          <w:rFonts w:ascii="Arial" w:hAnsi="Arial" w:cs="Arial"/>
          <w:sz w:val="22"/>
          <w:szCs w:val="22"/>
        </w:rPr>
        <w:t>/2021</w:t>
      </w:r>
      <w:r w:rsidRPr="00F97E76">
        <w:rPr>
          <w:rFonts w:ascii="Arial" w:hAnsi="Arial" w:cs="Arial"/>
          <w:sz w:val="22"/>
          <w:szCs w:val="22"/>
        </w:rPr>
        <w:t xml:space="preserve"> ze dne </w:t>
      </w:r>
      <w:r w:rsidR="00371719">
        <w:rPr>
          <w:rFonts w:ascii="Arial" w:hAnsi="Arial" w:cs="Arial"/>
          <w:sz w:val="22"/>
          <w:szCs w:val="22"/>
        </w:rPr>
        <w:t>03</w:t>
      </w:r>
      <w:r w:rsidRPr="00F97E76">
        <w:rPr>
          <w:rFonts w:ascii="Arial" w:hAnsi="Arial" w:cs="Arial"/>
          <w:sz w:val="22"/>
          <w:szCs w:val="22"/>
        </w:rPr>
        <w:t>.</w:t>
      </w:r>
      <w:r w:rsidR="00371719">
        <w:rPr>
          <w:rFonts w:ascii="Arial" w:hAnsi="Arial" w:cs="Arial"/>
          <w:sz w:val="22"/>
          <w:szCs w:val="22"/>
        </w:rPr>
        <w:t>06.2021</w:t>
      </w:r>
      <w:r w:rsidRPr="00F97E76">
        <w:rPr>
          <w:rFonts w:ascii="Arial" w:hAnsi="Arial" w:cs="Arial"/>
          <w:sz w:val="22"/>
          <w:szCs w:val="22"/>
        </w:rPr>
        <w:t>.</w:t>
      </w:r>
    </w:p>
    <w:p w14:paraId="560704D4" w14:textId="77777777" w:rsidR="00B96530" w:rsidRDefault="00B96530" w:rsidP="00B96530">
      <w:pPr>
        <w:tabs>
          <w:tab w:val="left" w:pos="1985"/>
        </w:tabs>
        <w:ind w:left="709" w:hanging="709"/>
        <w:rPr>
          <w:rFonts w:ascii="Arial" w:hAnsi="Arial" w:cs="Arial"/>
          <w:sz w:val="22"/>
          <w:szCs w:val="22"/>
        </w:rPr>
      </w:pPr>
    </w:p>
    <w:p w14:paraId="66512C54" w14:textId="6C6C9887" w:rsidR="00B96530" w:rsidRDefault="005D02FA" w:rsidP="00B96530">
      <w:pPr>
        <w:tabs>
          <w:tab w:val="left" w:pos="6379"/>
        </w:tabs>
        <w:ind w:left="709"/>
        <w:jc w:val="both"/>
        <w:rPr>
          <w:rFonts w:ascii="Arial" w:hAnsi="Arial"/>
          <w:sz w:val="22"/>
        </w:rPr>
      </w:pPr>
      <w:r>
        <w:rPr>
          <w:rFonts w:ascii="Arial" w:hAnsi="Arial"/>
          <w:sz w:val="22"/>
        </w:rPr>
        <w:t xml:space="preserve">V Třebíči dne </w:t>
      </w:r>
      <w:r>
        <w:rPr>
          <w:rFonts w:ascii="Arial" w:hAnsi="Arial"/>
          <w:sz w:val="22"/>
        </w:rPr>
        <w:tab/>
        <w:t xml:space="preserve">V </w:t>
      </w:r>
      <w:r w:rsidR="00371719">
        <w:rPr>
          <w:rFonts w:ascii="Arial" w:hAnsi="Arial"/>
          <w:sz w:val="22"/>
        </w:rPr>
        <w:t>Praze</w:t>
      </w:r>
      <w:r w:rsidR="00C14037">
        <w:rPr>
          <w:rFonts w:ascii="Arial" w:hAnsi="Arial"/>
          <w:sz w:val="22"/>
        </w:rPr>
        <w:t xml:space="preserve"> dne</w:t>
      </w:r>
    </w:p>
    <w:p w14:paraId="531E8142" w14:textId="77777777" w:rsidR="00B96530" w:rsidRDefault="00B96530" w:rsidP="00B96530">
      <w:pPr>
        <w:ind w:left="709"/>
        <w:jc w:val="both"/>
        <w:rPr>
          <w:rFonts w:ascii="Arial" w:hAnsi="Arial"/>
          <w:sz w:val="22"/>
        </w:rPr>
      </w:pPr>
    </w:p>
    <w:p w14:paraId="5451ACA6" w14:textId="77777777" w:rsidR="00B96530" w:rsidRDefault="00B96530" w:rsidP="00B96530">
      <w:pPr>
        <w:tabs>
          <w:tab w:val="left" w:pos="6379"/>
        </w:tabs>
        <w:ind w:left="709"/>
        <w:jc w:val="both"/>
        <w:rPr>
          <w:rFonts w:ascii="Arial" w:hAnsi="Arial"/>
          <w:sz w:val="22"/>
        </w:rPr>
      </w:pPr>
      <w:r>
        <w:rPr>
          <w:rFonts w:ascii="Arial" w:hAnsi="Arial"/>
          <w:sz w:val="22"/>
        </w:rPr>
        <w:t>za objednatele:</w:t>
      </w:r>
      <w:r>
        <w:rPr>
          <w:rFonts w:ascii="Arial" w:hAnsi="Arial"/>
          <w:sz w:val="22"/>
        </w:rPr>
        <w:tab/>
        <w:t>za zhotovitele:</w:t>
      </w:r>
    </w:p>
    <w:p w14:paraId="1D749B6B" w14:textId="077E29BB" w:rsidR="00B96530" w:rsidRDefault="00B96530" w:rsidP="00DD2152">
      <w:pPr>
        <w:jc w:val="both"/>
        <w:rPr>
          <w:rFonts w:ascii="Arial" w:hAnsi="Arial"/>
          <w:sz w:val="22"/>
        </w:rPr>
      </w:pPr>
    </w:p>
    <w:p w14:paraId="0E1391AD" w14:textId="1FC849CE" w:rsidR="009A2B65" w:rsidRDefault="009A2B65" w:rsidP="00DD2152">
      <w:pPr>
        <w:jc w:val="both"/>
        <w:rPr>
          <w:rFonts w:ascii="Arial" w:hAnsi="Arial"/>
          <w:sz w:val="22"/>
        </w:rPr>
      </w:pPr>
    </w:p>
    <w:p w14:paraId="61C420E7" w14:textId="3C2F192E" w:rsidR="009A2B65" w:rsidRDefault="009A2B65" w:rsidP="00DD2152">
      <w:pPr>
        <w:jc w:val="both"/>
        <w:rPr>
          <w:rFonts w:ascii="Arial" w:hAnsi="Arial"/>
          <w:sz w:val="22"/>
        </w:rPr>
      </w:pPr>
    </w:p>
    <w:p w14:paraId="75E5DCB0" w14:textId="0E504A1F" w:rsidR="009A2B65" w:rsidRDefault="009A2B65" w:rsidP="00DD2152">
      <w:pPr>
        <w:jc w:val="both"/>
        <w:rPr>
          <w:rFonts w:ascii="Arial" w:hAnsi="Arial"/>
          <w:sz w:val="22"/>
        </w:rPr>
      </w:pPr>
    </w:p>
    <w:p w14:paraId="3938363E" w14:textId="77777777" w:rsidR="009A2B65" w:rsidRDefault="009A2B65" w:rsidP="00DD2152">
      <w:pPr>
        <w:jc w:val="both"/>
        <w:rPr>
          <w:rFonts w:ascii="Arial" w:hAnsi="Arial"/>
          <w:sz w:val="22"/>
        </w:rPr>
      </w:pPr>
    </w:p>
    <w:p w14:paraId="7EA99DAC" w14:textId="77777777" w:rsidR="009A2B65" w:rsidRDefault="009A2B65" w:rsidP="00DD2152">
      <w:pPr>
        <w:jc w:val="both"/>
        <w:rPr>
          <w:rFonts w:ascii="Arial" w:hAnsi="Arial"/>
          <w:sz w:val="22"/>
        </w:rPr>
      </w:pPr>
    </w:p>
    <w:p w14:paraId="1D7B2354" w14:textId="77777777" w:rsidR="00B96530" w:rsidRDefault="00B96530" w:rsidP="00B96530">
      <w:pPr>
        <w:tabs>
          <w:tab w:val="left" w:pos="6379"/>
        </w:tabs>
        <w:ind w:left="709"/>
        <w:jc w:val="both"/>
        <w:rPr>
          <w:rFonts w:ascii="Arial" w:hAnsi="Arial"/>
          <w:sz w:val="22"/>
        </w:rPr>
      </w:pPr>
      <w:r>
        <w:rPr>
          <w:rFonts w:ascii="Arial" w:hAnsi="Arial"/>
          <w:sz w:val="22"/>
        </w:rPr>
        <w:t>.........................................</w:t>
      </w:r>
      <w:r>
        <w:rPr>
          <w:rFonts w:ascii="Arial" w:hAnsi="Arial"/>
          <w:sz w:val="22"/>
        </w:rPr>
        <w:tab/>
        <w:t>.......................................</w:t>
      </w:r>
    </w:p>
    <w:p w14:paraId="0AA52279" w14:textId="0578FAA1" w:rsidR="00482BBB" w:rsidRDefault="00B96530" w:rsidP="00DD2152">
      <w:pPr>
        <w:jc w:val="both"/>
        <w:rPr>
          <w:rFonts w:ascii="Arial" w:hAnsi="Arial" w:cs="Arial"/>
          <w:sz w:val="22"/>
          <w:szCs w:val="22"/>
        </w:rPr>
      </w:pPr>
      <w:r>
        <w:rPr>
          <w:rFonts w:ascii="Arial" w:hAnsi="Arial" w:cs="Arial"/>
          <w:sz w:val="22"/>
          <w:szCs w:val="22"/>
        </w:rPr>
        <w:t xml:space="preserve">                </w:t>
      </w:r>
      <w:r w:rsidR="005D02FA">
        <w:rPr>
          <w:rFonts w:ascii="Arial" w:hAnsi="Arial" w:cs="Arial"/>
          <w:sz w:val="22"/>
          <w:szCs w:val="22"/>
        </w:rPr>
        <w:t xml:space="preserve">Miloš Hrůza                                                         </w:t>
      </w:r>
      <w:r w:rsidR="00DD2152">
        <w:rPr>
          <w:rFonts w:ascii="Arial" w:hAnsi="Arial" w:cs="Arial"/>
          <w:sz w:val="22"/>
          <w:szCs w:val="22"/>
        </w:rPr>
        <w:t xml:space="preserve">               Ing. </w:t>
      </w:r>
      <w:r w:rsidR="00371719">
        <w:rPr>
          <w:rFonts w:ascii="Arial" w:hAnsi="Arial" w:cs="Arial"/>
          <w:sz w:val="22"/>
          <w:szCs w:val="22"/>
        </w:rPr>
        <w:t>Václav Steinhaizl</w:t>
      </w:r>
    </w:p>
    <w:p w14:paraId="0D33A4FE" w14:textId="58B8C235" w:rsidR="00371719" w:rsidRPr="00DD2152" w:rsidRDefault="00371719" w:rsidP="00DD2152">
      <w:pPr>
        <w:jc w:val="both"/>
        <w:rPr>
          <w:rFonts w:ascii="Arial" w:hAnsi="Arial" w:cs="Arial"/>
          <w:sz w:val="22"/>
          <w:szCs w:val="22"/>
        </w:rPr>
      </w:pPr>
      <w:r>
        <w:rPr>
          <w:rFonts w:ascii="Arial" w:hAnsi="Arial" w:cs="Arial"/>
          <w:sz w:val="22"/>
          <w:szCs w:val="22"/>
        </w:rPr>
        <w:t xml:space="preserve">               </w:t>
      </w:r>
      <w:r w:rsidR="00107370">
        <w:rPr>
          <w:rFonts w:ascii="Arial" w:hAnsi="Arial" w:cs="Arial"/>
          <w:sz w:val="22"/>
          <w:szCs w:val="22"/>
        </w:rPr>
        <w:t>m</w:t>
      </w:r>
      <w:r>
        <w:rPr>
          <w:rFonts w:ascii="Arial" w:hAnsi="Arial" w:cs="Arial"/>
          <w:sz w:val="22"/>
          <w:szCs w:val="22"/>
        </w:rPr>
        <w:t>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p>
    <w:p w14:paraId="2C45170B" w14:textId="620E3D20" w:rsidR="00371719" w:rsidRDefault="00371719" w:rsidP="00AC6607">
      <w:pPr>
        <w:jc w:val="center"/>
        <w:rPr>
          <w:rFonts w:ascii="Arial" w:eastAsia="MS Mincho" w:hAnsi="Arial" w:cs="Arial"/>
          <w:b/>
        </w:rPr>
      </w:pPr>
    </w:p>
    <w:p w14:paraId="036576D7" w14:textId="668CD02C" w:rsidR="00371719" w:rsidRDefault="00371719" w:rsidP="00AC6607">
      <w:pPr>
        <w:jc w:val="center"/>
        <w:rPr>
          <w:rFonts w:ascii="Arial" w:eastAsia="MS Mincho" w:hAnsi="Arial" w:cs="Arial"/>
          <w:b/>
        </w:rPr>
      </w:pPr>
    </w:p>
    <w:p w14:paraId="69629DDC" w14:textId="4C12D11C" w:rsidR="00371719" w:rsidRDefault="00371719" w:rsidP="00107370">
      <w:pPr>
        <w:rPr>
          <w:rFonts w:ascii="Arial" w:eastAsia="MS Mincho" w:hAnsi="Arial" w:cs="Arial"/>
          <w:b/>
        </w:rPr>
      </w:pPr>
    </w:p>
    <w:p w14:paraId="5F3C87C3" w14:textId="7C28344D" w:rsidR="00AC6607" w:rsidRDefault="00AC6607" w:rsidP="00AC6607">
      <w:pPr>
        <w:jc w:val="center"/>
        <w:rPr>
          <w:rFonts w:ascii="Arial" w:eastAsia="MS Mincho" w:hAnsi="Arial" w:cs="Arial"/>
          <w:b/>
        </w:rPr>
      </w:pPr>
      <w:r>
        <w:rPr>
          <w:rFonts w:ascii="Arial" w:eastAsia="MS Mincho" w:hAnsi="Arial" w:cs="Arial"/>
          <w:b/>
        </w:rPr>
        <w:lastRenderedPageBreak/>
        <w:t>Příloha č. 1</w:t>
      </w:r>
    </w:p>
    <w:p w14:paraId="30313D3A" w14:textId="77777777" w:rsidR="00AC6607" w:rsidRDefault="00AC6607" w:rsidP="00AC6607">
      <w:pPr>
        <w:jc w:val="center"/>
        <w:rPr>
          <w:rFonts w:ascii="Arial" w:eastAsia="MS Mincho" w:hAnsi="Arial" w:cs="Arial"/>
          <w:sz w:val="22"/>
          <w:szCs w:val="22"/>
        </w:rPr>
      </w:pPr>
    </w:p>
    <w:p w14:paraId="6C06976F" w14:textId="77777777" w:rsidR="00AC6607" w:rsidRDefault="00AC6607" w:rsidP="00AC6607">
      <w:pPr>
        <w:jc w:val="center"/>
        <w:rPr>
          <w:rFonts w:ascii="Arial" w:hAnsi="Arial" w:cs="Arial"/>
          <w:sz w:val="22"/>
          <w:szCs w:val="22"/>
        </w:rPr>
      </w:pPr>
      <w:r>
        <w:rPr>
          <w:rFonts w:ascii="Arial" w:hAnsi="Arial" w:cs="Arial"/>
          <w:sz w:val="22"/>
          <w:szCs w:val="22"/>
        </w:rPr>
        <w:t xml:space="preserve">Smlouvy o dílo </w:t>
      </w:r>
    </w:p>
    <w:p w14:paraId="53EC7476" w14:textId="6403305D" w:rsidR="00AC6607" w:rsidRPr="00542226" w:rsidRDefault="00AC6607" w:rsidP="00AC6607">
      <w:pPr>
        <w:pStyle w:val="Nadpis1"/>
        <w:spacing w:after="240"/>
        <w:jc w:val="both"/>
      </w:pPr>
      <w:r>
        <w:rPr>
          <w:rFonts w:cs="Arial"/>
          <w:b w:val="0"/>
          <w:bCs/>
          <w:sz w:val="22"/>
          <w:szCs w:val="22"/>
        </w:rPr>
        <w:t>stavby:</w:t>
      </w:r>
      <w:r>
        <w:rPr>
          <w:rFonts w:cs="Arial"/>
          <w:sz w:val="22"/>
          <w:szCs w:val="22"/>
        </w:rPr>
        <w:t xml:space="preserve"> </w:t>
      </w:r>
      <w:r w:rsidR="00371719" w:rsidRPr="006B6AEC">
        <w:rPr>
          <w:rFonts w:cs="Arial"/>
          <w:sz w:val="22"/>
          <w:szCs w:val="22"/>
          <w:u w:val="single"/>
        </w:rPr>
        <w:t>„</w:t>
      </w:r>
      <w:r w:rsidR="00371719">
        <w:rPr>
          <w:rFonts w:cs="Arial"/>
          <w:sz w:val="22"/>
          <w:szCs w:val="22"/>
          <w:u w:val="single"/>
        </w:rPr>
        <w:t>Revitalizace plaveckého areálu na Polance</w:t>
      </w:r>
      <w:r w:rsidRPr="00AC6607">
        <w:rPr>
          <w:rFonts w:cs="Arial"/>
          <w:sz w:val="22"/>
          <w:szCs w:val="22"/>
        </w:rPr>
        <w:t>“</w:t>
      </w:r>
      <w:r>
        <w:rPr>
          <w:rFonts w:cs="Arial"/>
          <w:sz w:val="22"/>
          <w:szCs w:val="22"/>
        </w:rPr>
        <w:t xml:space="preserve">, </w:t>
      </w:r>
      <w:r>
        <w:rPr>
          <w:rFonts w:cs="Arial"/>
          <w:b w:val="0"/>
          <w:sz w:val="22"/>
          <w:szCs w:val="22"/>
        </w:rPr>
        <w:t xml:space="preserve">uzavřené mezi městem Třebíč (jako </w:t>
      </w:r>
      <w:proofErr w:type="gramStart"/>
      <w:r>
        <w:rPr>
          <w:rFonts w:cs="Arial"/>
          <w:b w:val="0"/>
          <w:sz w:val="22"/>
          <w:szCs w:val="22"/>
        </w:rPr>
        <w:t xml:space="preserve">objednatelem) a  </w:t>
      </w:r>
      <w:r w:rsidR="00371719">
        <w:rPr>
          <w:rFonts w:cs="Arial"/>
          <w:b w:val="0"/>
          <w:sz w:val="22"/>
          <w:szCs w:val="22"/>
        </w:rPr>
        <w:t>VMS</w:t>
      </w:r>
      <w:proofErr w:type="gramEnd"/>
      <w:r w:rsidR="00371719">
        <w:rPr>
          <w:rFonts w:cs="Arial"/>
          <w:b w:val="0"/>
          <w:sz w:val="22"/>
          <w:szCs w:val="22"/>
        </w:rPr>
        <w:t xml:space="preserve"> projekt s. r. o.</w:t>
      </w:r>
      <w:r>
        <w:rPr>
          <w:rFonts w:cs="Arial"/>
          <w:b w:val="0"/>
          <w:sz w:val="22"/>
          <w:szCs w:val="22"/>
        </w:rPr>
        <w:t xml:space="preserve">  (jako zhotovitelem), kdy tato smlouva je u objednatele evidována pod číslem </w:t>
      </w:r>
      <w:r w:rsidR="00DD2152" w:rsidRPr="007C3089">
        <w:rPr>
          <w:rFonts w:cs="Arial"/>
          <w:color w:val="000000" w:themeColor="text1"/>
          <w:sz w:val="22"/>
          <w:szCs w:val="22"/>
        </w:rPr>
        <w:t>030042</w:t>
      </w:r>
      <w:r w:rsidR="00371719">
        <w:rPr>
          <w:rFonts w:cs="Arial"/>
          <w:color w:val="000000" w:themeColor="text1"/>
          <w:sz w:val="22"/>
          <w:szCs w:val="22"/>
        </w:rPr>
        <w:t>22921</w:t>
      </w:r>
    </w:p>
    <w:p w14:paraId="313CA584" w14:textId="77777777" w:rsidR="00AC6607" w:rsidRDefault="00AC6607" w:rsidP="00AC6607">
      <w:pPr>
        <w:pStyle w:val="Nadpis1"/>
        <w:pBdr>
          <w:bottom w:val="single" w:sz="6" w:space="1" w:color="auto"/>
        </w:pBdr>
        <w:spacing w:after="0"/>
        <w:jc w:val="center"/>
        <w:rPr>
          <w:rFonts w:ascii="Times New Roman" w:hAnsi="Times New Roman"/>
          <w:szCs w:val="28"/>
        </w:rPr>
      </w:pPr>
      <w:r>
        <w:rPr>
          <w:rFonts w:cs="Arial"/>
        </w:rPr>
        <w:t>P L N Á    M O C</w:t>
      </w:r>
    </w:p>
    <w:p w14:paraId="7EA679D6" w14:textId="77777777" w:rsidR="00AC6607" w:rsidRDefault="00AC6607" w:rsidP="00AC6607"/>
    <w:p w14:paraId="539D127C" w14:textId="77777777" w:rsidR="00AC6607" w:rsidRDefault="00AC6607" w:rsidP="00AC6607">
      <w:pPr>
        <w:pStyle w:val="Zkladntext2"/>
        <w:spacing w:after="0"/>
        <w:jc w:val="both"/>
        <w:rPr>
          <w:rFonts w:ascii="Arial" w:hAnsi="Arial" w:cs="Arial"/>
          <w:b/>
          <w:bCs/>
          <w:sz w:val="22"/>
          <w:szCs w:val="22"/>
        </w:rPr>
      </w:pPr>
      <w:r>
        <w:rPr>
          <w:rFonts w:ascii="Arial" w:hAnsi="Arial" w:cs="Arial"/>
          <w:bCs/>
          <w:sz w:val="22"/>
          <w:szCs w:val="22"/>
        </w:rPr>
        <w:t>Město Třebíč</w:t>
      </w:r>
      <w:r>
        <w:rPr>
          <w:rFonts w:ascii="Arial" w:hAnsi="Arial" w:cs="Arial"/>
          <w:b/>
          <w:bCs/>
          <w:sz w:val="22"/>
          <w:szCs w:val="22"/>
        </w:rPr>
        <w:t xml:space="preserve">, Karlovo nám. 104/55, 674 01 Třebíč, IČ: </w:t>
      </w:r>
      <w:r>
        <w:rPr>
          <w:rFonts w:ascii="Arial" w:hAnsi="Arial" w:cs="Arial"/>
          <w:b/>
          <w:sz w:val="22"/>
          <w:szCs w:val="22"/>
        </w:rPr>
        <w:t>00290629</w:t>
      </w:r>
      <w:r>
        <w:rPr>
          <w:rFonts w:ascii="Arial" w:hAnsi="Arial" w:cs="Arial"/>
          <w:b/>
          <w:bCs/>
          <w:sz w:val="22"/>
          <w:szCs w:val="22"/>
        </w:rPr>
        <w:t xml:space="preserve"> </w:t>
      </w:r>
    </w:p>
    <w:p w14:paraId="4BDAEFBF" w14:textId="77777777" w:rsidR="00AC6607" w:rsidRDefault="00AC6607" w:rsidP="00AC6607">
      <w:pPr>
        <w:pStyle w:val="Zkladntext2"/>
        <w:spacing w:after="0"/>
        <w:jc w:val="both"/>
        <w:rPr>
          <w:rFonts w:ascii="Arial" w:hAnsi="Arial" w:cs="Arial"/>
          <w:sz w:val="22"/>
          <w:szCs w:val="22"/>
        </w:rPr>
      </w:pPr>
      <w:r>
        <w:rPr>
          <w:rFonts w:ascii="Arial" w:hAnsi="Arial" w:cs="Arial"/>
          <w:b/>
          <w:bCs/>
          <w:sz w:val="22"/>
          <w:szCs w:val="22"/>
        </w:rPr>
        <w:t>zastoupené Mgr. Pavlem Pacalem, starostou města</w:t>
      </w:r>
    </w:p>
    <w:p w14:paraId="292C3DEB" w14:textId="77777777" w:rsidR="00AC6607" w:rsidRDefault="00AC6607" w:rsidP="00AC6607">
      <w:pPr>
        <w:pStyle w:val="Zkladntext"/>
        <w:spacing w:before="120"/>
        <w:jc w:val="center"/>
        <w:rPr>
          <w:rFonts w:ascii="Arial" w:hAnsi="Arial" w:cs="Arial"/>
          <w:b/>
          <w:bCs/>
          <w:sz w:val="22"/>
          <w:szCs w:val="22"/>
        </w:rPr>
      </w:pPr>
      <w:r>
        <w:rPr>
          <w:rFonts w:ascii="Arial" w:hAnsi="Arial" w:cs="Arial"/>
          <w:b/>
          <w:bCs/>
          <w:sz w:val="22"/>
          <w:szCs w:val="22"/>
        </w:rPr>
        <w:t>z m o c ň u j e</w:t>
      </w:r>
    </w:p>
    <w:p w14:paraId="21501772" w14:textId="508FE9BB" w:rsidR="00AC6607" w:rsidRDefault="00371719" w:rsidP="00AC6607">
      <w:pPr>
        <w:pStyle w:val="Zkladntext2"/>
        <w:spacing w:after="0"/>
        <w:rPr>
          <w:rFonts w:ascii="Arial" w:hAnsi="Arial" w:cs="Arial"/>
          <w:b/>
          <w:bCs/>
          <w:sz w:val="22"/>
          <w:szCs w:val="22"/>
        </w:rPr>
      </w:pPr>
      <w:r>
        <w:rPr>
          <w:rFonts w:ascii="Arial" w:hAnsi="Arial" w:cs="Arial"/>
          <w:b/>
          <w:bCs/>
          <w:sz w:val="22"/>
          <w:szCs w:val="22"/>
        </w:rPr>
        <w:t>VMS projekt s. r. o., Novorossijská 16, 100 00 Praha 10, IČ 27394361</w:t>
      </w:r>
    </w:p>
    <w:p w14:paraId="18A0374D" w14:textId="5CFA1A81" w:rsidR="00AC6607" w:rsidRDefault="00AC6607" w:rsidP="00AC6607">
      <w:pPr>
        <w:pStyle w:val="Zkladntext2"/>
        <w:spacing w:after="0"/>
        <w:rPr>
          <w:rFonts w:ascii="Arial" w:hAnsi="Arial" w:cs="Arial"/>
          <w:b/>
          <w:bCs/>
          <w:sz w:val="22"/>
          <w:szCs w:val="22"/>
        </w:rPr>
      </w:pPr>
      <w:r>
        <w:rPr>
          <w:rFonts w:ascii="Arial" w:hAnsi="Arial" w:cs="Arial"/>
          <w:b/>
          <w:bCs/>
          <w:sz w:val="22"/>
          <w:szCs w:val="22"/>
        </w:rPr>
        <w:t xml:space="preserve">zastoupené Ing. </w:t>
      </w:r>
      <w:r w:rsidR="00371719">
        <w:rPr>
          <w:rFonts w:ascii="Arial" w:hAnsi="Arial" w:cs="Arial"/>
          <w:b/>
          <w:bCs/>
          <w:sz w:val="22"/>
          <w:szCs w:val="22"/>
        </w:rPr>
        <w:t xml:space="preserve">Václavem </w:t>
      </w:r>
      <w:proofErr w:type="spellStart"/>
      <w:r w:rsidR="00371719">
        <w:rPr>
          <w:rFonts w:ascii="Arial" w:hAnsi="Arial" w:cs="Arial"/>
          <w:b/>
          <w:bCs/>
          <w:sz w:val="22"/>
          <w:szCs w:val="22"/>
        </w:rPr>
        <w:t>Steinhaizlem</w:t>
      </w:r>
      <w:proofErr w:type="spellEnd"/>
      <w:r>
        <w:rPr>
          <w:rFonts w:ascii="Arial" w:hAnsi="Arial" w:cs="Arial"/>
          <w:b/>
          <w:bCs/>
          <w:sz w:val="22"/>
          <w:szCs w:val="22"/>
        </w:rPr>
        <w:t>, jednatelem</w:t>
      </w:r>
      <w:r w:rsidR="00EF4F2E">
        <w:rPr>
          <w:rFonts w:ascii="Arial" w:hAnsi="Arial" w:cs="Arial"/>
          <w:b/>
          <w:bCs/>
          <w:sz w:val="22"/>
          <w:szCs w:val="22"/>
        </w:rPr>
        <w:t>,</w:t>
      </w:r>
    </w:p>
    <w:p w14:paraId="55763201" w14:textId="3D31A4D5" w:rsidR="00AC6607" w:rsidRDefault="00AC6607" w:rsidP="00AC6607">
      <w:pPr>
        <w:jc w:val="both"/>
        <w:rPr>
          <w:rFonts w:ascii="Arial" w:hAnsi="Arial" w:cs="Arial"/>
          <w:i/>
          <w:sz w:val="22"/>
          <w:szCs w:val="22"/>
          <w:u w:val="single"/>
        </w:rPr>
      </w:pPr>
      <w:r w:rsidRPr="00F80679">
        <w:rPr>
          <w:rFonts w:ascii="Arial" w:hAnsi="Arial" w:cs="Arial"/>
          <w:sz w:val="22"/>
          <w:szCs w:val="22"/>
        </w:rPr>
        <w:t>aby jej zastupoval v</w:t>
      </w:r>
      <w:r>
        <w:rPr>
          <w:rFonts w:ascii="Arial" w:hAnsi="Arial" w:cs="Arial"/>
          <w:sz w:val="22"/>
          <w:szCs w:val="22"/>
        </w:rPr>
        <w:t xml:space="preserve">e věci projednávání s vlastníky nemovitostí dotčených stavbou, s dotčenými orgány a správci </w:t>
      </w:r>
      <w:proofErr w:type="gramStart"/>
      <w:r>
        <w:rPr>
          <w:rFonts w:ascii="Arial" w:hAnsi="Arial" w:cs="Arial"/>
          <w:sz w:val="22"/>
          <w:szCs w:val="22"/>
        </w:rPr>
        <w:t xml:space="preserve">sítí, </w:t>
      </w:r>
      <w:r w:rsidRPr="008C3B59">
        <w:rPr>
          <w:rFonts w:ascii="Arial" w:hAnsi="Arial" w:cs="Arial"/>
          <w:sz w:val="22"/>
          <w:szCs w:val="22"/>
        </w:rPr>
        <w:t>a  aby</w:t>
      </w:r>
      <w:proofErr w:type="gramEnd"/>
      <w:r w:rsidRPr="008C3B59">
        <w:rPr>
          <w:rFonts w:ascii="Arial" w:hAnsi="Arial" w:cs="Arial"/>
          <w:sz w:val="22"/>
          <w:szCs w:val="22"/>
        </w:rPr>
        <w:t xml:space="preserve"> jej zastupoval v</w:t>
      </w:r>
      <w:r>
        <w:rPr>
          <w:rFonts w:ascii="Arial" w:hAnsi="Arial" w:cs="Arial"/>
          <w:sz w:val="22"/>
          <w:szCs w:val="22"/>
        </w:rPr>
        <w:t>e stavebním</w:t>
      </w:r>
      <w:r w:rsidRPr="008C3B59">
        <w:rPr>
          <w:rFonts w:ascii="Arial" w:hAnsi="Arial" w:cs="Arial"/>
          <w:sz w:val="22"/>
          <w:szCs w:val="22"/>
        </w:rPr>
        <w:t xml:space="preserve"> řízení u Městského úřadu Třebíč, odboru: výstavby, dopravy nebo životního prostředí ve věci </w:t>
      </w:r>
      <w:r>
        <w:rPr>
          <w:rFonts w:ascii="Arial" w:hAnsi="Arial" w:cs="Arial"/>
          <w:i/>
          <w:sz w:val="22"/>
          <w:szCs w:val="22"/>
          <w:u w:val="single"/>
        </w:rPr>
        <w:t xml:space="preserve">vydání společného územního a stavebního povolení </w:t>
      </w:r>
      <w:r w:rsidRPr="008C3B59">
        <w:rPr>
          <w:rFonts w:ascii="Arial" w:hAnsi="Arial" w:cs="Arial"/>
          <w:i/>
          <w:sz w:val="22"/>
          <w:szCs w:val="22"/>
          <w:u w:val="single"/>
        </w:rPr>
        <w:t xml:space="preserve"> </w:t>
      </w:r>
      <w:r w:rsidRPr="008C3B59">
        <w:rPr>
          <w:rFonts w:ascii="Arial" w:hAnsi="Arial" w:cs="Arial"/>
          <w:sz w:val="22"/>
          <w:szCs w:val="22"/>
        </w:rPr>
        <w:t xml:space="preserve">týkající se stavby </w:t>
      </w:r>
      <w:r w:rsidRPr="008C3B59">
        <w:rPr>
          <w:rFonts w:ascii="Arial" w:hAnsi="Arial" w:cs="Arial"/>
          <w:i/>
          <w:sz w:val="22"/>
          <w:szCs w:val="22"/>
          <w:u w:val="single"/>
        </w:rPr>
        <w:t xml:space="preserve"> </w:t>
      </w:r>
    </w:p>
    <w:p w14:paraId="348D50C1" w14:textId="77777777" w:rsidR="00371719" w:rsidRPr="008C3B59" w:rsidRDefault="00371719" w:rsidP="00AC6607">
      <w:pPr>
        <w:jc w:val="both"/>
        <w:rPr>
          <w:b/>
          <w:bCs/>
          <w:sz w:val="22"/>
          <w:szCs w:val="22"/>
        </w:rPr>
      </w:pPr>
    </w:p>
    <w:p w14:paraId="2CBC3C69" w14:textId="2C5FB9A2" w:rsidR="00AC6607" w:rsidRDefault="00371719" w:rsidP="00AC6607">
      <w:pPr>
        <w:jc w:val="both"/>
        <w:rPr>
          <w:rFonts w:cs="Arial"/>
          <w:sz w:val="32"/>
          <w:szCs w:val="32"/>
        </w:rPr>
      </w:pPr>
      <w:r w:rsidRPr="00371719">
        <w:rPr>
          <w:rFonts w:ascii="Arial" w:hAnsi="Arial" w:cs="Arial"/>
          <w:b/>
          <w:sz w:val="32"/>
          <w:szCs w:val="32"/>
          <w:u w:val="single"/>
        </w:rPr>
        <w:t>„Revitalizace plaveckého areálu na Polance</w:t>
      </w:r>
      <w:r w:rsidRPr="00371719">
        <w:rPr>
          <w:rFonts w:cs="Arial"/>
          <w:sz w:val="32"/>
          <w:szCs w:val="32"/>
        </w:rPr>
        <w:t>“,</w:t>
      </w:r>
    </w:p>
    <w:p w14:paraId="6F613432" w14:textId="77777777" w:rsidR="00371719" w:rsidRPr="00371719" w:rsidRDefault="00371719" w:rsidP="00AC6607">
      <w:pPr>
        <w:jc w:val="both"/>
        <w:rPr>
          <w:rFonts w:ascii="Arial" w:hAnsi="Arial" w:cs="Arial"/>
          <w:sz w:val="32"/>
          <w:szCs w:val="32"/>
        </w:rPr>
      </w:pPr>
    </w:p>
    <w:p w14:paraId="4C664FDA" w14:textId="77777777" w:rsidR="00AC6607" w:rsidRDefault="00AC6607" w:rsidP="00AC6607">
      <w:pPr>
        <w:jc w:val="both"/>
        <w:rPr>
          <w:rFonts w:ascii="Arial" w:hAnsi="Arial" w:cs="Arial"/>
          <w:sz w:val="22"/>
          <w:szCs w:val="22"/>
        </w:rPr>
      </w:pPr>
      <w:r>
        <w:rPr>
          <w:rFonts w:ascii="Arial" w:hAnsi="Arial" w:cs="Arial"/>
          <w:sz w:val="22"/>
          <w:szCs w:val="22"/>
        </w:rPr>
        <w:t>včetně přijímání písemností a stanovisek potřebných ke společnému </w:t>
      </w:r>
      <w:proofErr w:type="gramStart"/>
      <w:r>
        <w:rPr>
          <w:rFonts w:ascii="Arial" w:hAnsi="Arial" w:cs="Arial"/>
          <w:sz w:val="22"/>
          <w:szCs w:val="22"/>
        </w:rPr>
        <w:t>územnímu a  stavebnímu</w:t>
      </w:r>
      <w:proofErr w:type="gramEnd"/>
      <w:r>
        <w:rPr>
          <w:rFonts w:ascii="Arial" w:hAnsi="Arial" w:cs="Arial"/>
          <w:sz w:val="22"/>
          <w:szCs w:val="22"/>
        </w:rPr>
        <w:t xml:space="preserve"> řízení.</w:t>
      </w:r>
    </w:p>
    <w:p w14:paraId="0C123185" w14:textId="3A56B719" w:rsidR="00AC6607" w:rsidRPr="00AC6607" w:rsidRDefault="00AC6607" w:rsidP="00AC6607">
      <w:pPr>
        <w:jc w:val="both"/>
        <w:rPr>
          <w:rFonts w:ascii="Arial" w:hAnsi="Arial" w:cs="Arial"/>
        </w:rPr>
      </w:pPr>
      <w:r w:rsidRPr="00AC6607">
        <w:rPr>
          <w:rFonts w:ascii="Arial" w:hAnsi="Arial" w:cs="Arial"/>
          <w:b/>
          <w:bCs/>
        </w:rPr>
        <w:t xml:space="preserve">Platnost této plné moci je stanovena do termínu nabytí právní moci stavebního povolení na stavbu </w:t>
      </w:r>
      <w:r w:rsidR="00371719" w:rsidRPr="00371719">
        <w:rPr>
          <w:rFonts w:ascii="Arial" w:hAnsi="Arial" w:cs="Arial"/>
          <w:b/>
          <w:bCs/>
        </w:rPr>
        <w:t>„Revitalizace plaveckého areálu na Polance</w:t>
      </w:r>
      <w:r w:rsidRPr="00371719">
        <w:rPr>
          <w:rFonts w:ascii="Arial" w:hAnsi="Arial" w:cs="Arial"/>
          <w:b/>
          <w:bCs/>
        </w:rPr>
        <w:t>“.</w:t>
      </w:r>
    </w:p>
    <w:p w14:paraId="31026E32" w14:textId="77777777" w:rsidR="00AC6607" w:rsidRPr="00AC6607" w:rsidRDefault="00AC6607" w:rsidP="00AC6607">
      <w:pPr>
        <w:pStyle w:val="Zkladntext2"/>
        <w:spacing w:after="0"/>
        <w:rPr>
          <w:rFonts w:ascii="Arial" w:hAnsi="Arial" w:cs="Arial"/>
          <w:b/>
          <w:bCs/>
        </w:rPr>
      </w:pPr>
    </w:p>
    <w:p w14:paraId="454A3474" w14:textId="77777777" w:rsidR="00AC6607" w:rsidRDefault="00AC6607" w:rsidP="00AC6607">
      <w:pPr>
        <w:pStyle w:val="Zkladntext2"/>
        <w:spacing w:after="0"/>
        <w:rPr>
          <w:rFonts w:ascii="Arial" w:hAnsi="Arial" w:cs="Arial"/>
          <w:b/>
          <w:bCs/>
          <w:sz w:val="22"/>
          <w:szCs w:val="22"/>
        </w:rPr>
      </w:pPr>
      <w:r>
        <w:rPr>
          <w:rFonts w:ascii="Arial" w:hAnsi="Arial" w:cs="Arial"/>
          <w:b/>
          <w:bCs/>
          <w:sz w:val="22"/>
          <w:szCs w:val="22"/>
        </w:rPr>
        <w:t xml:space="preserve">V Třebíči dne </w:t>
      </w:r>
    </w:p>
    <w:p w14:paraId="4ACB1A23" w14:textId="1D52C342" w:rsidR="00AC6607" w:rsidRDefault="00AC6607" w:rsidP="00AC6607">
      <w:pPr>
        <w:pStyle w:val="Zkladntext2"/>
        <w:spacing w:after="0"/>
        <w:rPr>
          <w:rFonts w:ascii="Arial" w:hAnsi="Arial" w:cs="Arial"/>
          <w:b/>
          <w:bCs/>
          <w:sz w:val="22"/>
          <w:szCs w:val="22"/>
        </w:rPr>
      </w:pPr>
      <w:r>
        <w:rPr>
          <w:rFonts w:ascii="Arial" w:hAnsi="Arial" w:cs="Arial"/>
          <w:b/>
          <w:bCs/>
          <w:sz w:val="22"/>
          <w:szCs w:val="22"/>
        </w:rPr>
        <w:t>Zmocnitel</w:t>
      </w:r>
    </w:p>
    <w:p w14:paraId="0B196E3B" w14:textId="77777777" w:rsidR="009A2B65" w:rsidRDefault="009A2B65" w:rsidP="00AC6607">
      <w:pPr>
        <w:pStyle w:val="Zkladntext2"/>
        <w:spacing w:after="0"/>
        <w:rPr>
          <w:rFonts w:ascii="Arial" w:hAnsi="Arial" w:cs="Arial"/>
          <w:b/>
          <w:bCs/>
          <w:sz w:val="22"/>
          <w:szCs w:val="22"/>
        </w:rPr>
      </w:pPr>
    </w:p>
    <w:p w14:paraId="2FBDB47A" w14:textId="77777777" w:rsidR="00AC6607" w:rsidRDefault="00AC6607" w:rsidP="00AC6607">
      <w:pPr>
        <w:pStyle w:val="Zkladntext2"/>
        <w:spacing w:after="0"/>
        <w:rPr>
          <w:rFonts w:ascii="Arial" w:hAnsi="Arial" w:cs="Arial"/>
          <w:b/>
          <w:bCs/>
          <w:sz w:val="22"/>
          <w:szCs w:val="22"/>
        </w:rPr>
      </w:pPr>
      <w:r>
        <w:rPr>
          <w:rFonts w:ascii="Arial" w:hAnsi="Arial" w:cs="Arial"/>
          <w:b/>
          <w:bCs/>
          <w:sz w:val="22"/>
          <w:szCs w:val="22"/>
        </w:rPr>
        <w:t xml:space="preserve">..………..…………………. </w:t>
      </w:r>
    </w:p>
    <w:p w14:paraId="1BC183C4" w14:textId="77777777" w:rsidR="00AC6607" w:rsidRPr="0032761D" w:rsidRDefault="00AC6607" w:rsidP="00AC6607">
      <w:pPr>
        <w:pStyle w:val="Zkladntext2"/>
        <w:tabs>
          <w:tab w:val="left" w:pos="6946"/>
        </w:tabs>
        <w:spacing w:after="0"/>
        <w:jc w:val="both"/>
        <w:rPr>
          <w:rFonts w:ascii="Arial" w:hAnsi="Arial" w:cs="Arial"/>
          <w:b/>
          <w:sz w:val="22"/>
          <w:szCs w:val="22"/>
        </w:rPr>
      </w:pPr>
      <w:r>
        <w:rPr>
          <w:rFonts w:ascii="Arial" w:hAnsi="Arial" w:cs="Arial"/>
          <w:b/>
          <w:sz w:val="22"/>
          <w:szCs w:val="22"/>
        </w:rPr>
        <w:t>Mgr. Pavel Pacal</w:t>
      </w:r>
    </w:p>
    <w:p w14:paraId="69E8A8B4" w14:textId="1F5B4754" w:rsidR="00AC6607" w:rsidRDefault="00AC6607" w:rsidP="00AC6607">
      <w:pPr>
        <w:pStyle w:val="Zkladntext2"/>
        <w:spacing w:after="0"/>
        <w:rPr>
          <w:rFonts w:ascii="Arial" w:hAnsi="Arial" w:cs="Arial"/>
          <w:b/>
          <w:sz w:val="22"/>
          <w:szCs w:val="22"/>
        </w:rPr>
      </w:pPr>
      <w:r>
        <w:rPr>
          <w:rFonts w:ascii="Arial" w:hAnsi="Arial" w:cs="Arial"/>
          <w:b/>
          <w:bCs/>
          <w:sz w:val="22"/>
          <w:szCs w:val="22"/>
        </w:rPr>
        <w:t xml:space="preserve">Zmocněnec Ing. </w:t>
      </w:r>
      <w:r w:rsidR="00371719">
        <w:rPr>
          <w:rFonts w:ascii="Arial" w:hAnsi="Arial" w:cs="Arial"/>
          <w:b/>
          <w:bCs/>
          <w:sz w:val="22"/>
          <w:szCs w:val="22"/>
        </w:rPr>
        <w:t>Václav Steinhaizl</w:t>
      </w:r>
      <w:r>
        <w:rPr>
          <w:rFonts w:ascii="Arial" w:hAnsi="Arial" w:cs="Arial"/>
          <w:b/>
          <w:bCs/>
          <w:sz w:val="22"/>
          <w:szCs w:val="22"/>
        </w:rPr>
        <w:t xml:space="preserve"> zastoupení zmocnitele v plném rozsahu přijímá.</w:t>
      </w:r>
    </w:p>
    <w:p w14:paraId="1D9CEB91" w14:textId="67CB66F7" w:rsidR="00AC6607" w:rsidRDefault="00AC6607" w:rsidP="00AC6607">
      <w:pPr>
        <w:pStyle w:val="Zkladntext2"/>
        <w:spacing w:after="0"/>
        <w:rPr>
          <w:rFonts w:ascii="Arial" w:hAnsi="Arial" w:cs="Arial"/>
          <w:b/>
          <w:bCs/>
          <w:sz w:val="22"/>
          <w:szCs w:val="22"/>
        </w:rPr>
      </w:pPr>
      <w:r>
        <w:rPr>
          <w:rFonts w:ascii="Arial" w:hAnsi="Arial" w:cs="Arial"/>
          <w:b/>
          <w:bCs/>
          <w:sz w:val="22"/>
          <w:szCs w:val="22"/>
        </w:rPr>
        <w:t>V </w:t>
      </w:r>
      <w:r w:rsidR="00371719">
        <w:rPr>
          <w:rFonts w:ascii="Arial" w:hAnsi="Arial" w:cs="Arial"/>
          <w:b/>
          <w:bCs/>
          <w:sz w:val="22"/>
          <w:szCs w:val="22"/>
        </w:rPr>
        <w:t>Praze</w:t>
      </w:r>
      <w:r>
        <w:rPr>
          <w:rFonts w:ascii="Arial" w:hAnsi="Arial" w:cs="Arial"/>
          <w:b/>
          <w:bCs/>
          <w:sz w:val="22"/>
          <w:szCs w:val="22"/>
        </w:rPr>
        <w:t xml:space="preserve"> dne </w:t>
      </w:r>
    </w:p>
    <w:p w14:paraId="2805DBEA" w14:textId="77777777" w:rsidR="00AC6607" w:rsidRDefault="00AC6607" w:rsidP="00AC6607">
      <w:pPr>
        <w:pStyle w:val="Zkladntext2"/>
        <w:spacing w:after="0"/>
        <w:rPr>
          <w:rFonts w:ascii="Arial" w:hAnsi="Arial" w:cs="Arial"/>
          <w:b/>
          <w:bCs/>
          <w:sz w:val="22"/>
          <w:szCs w:val="22"/>
        </w:rPr>
      </w:pPr>
      <w:r>
        <w:rPr>
          <w:rFonts w:ascii="Arial" w:hAnsi="Arial" w:cs="Arial"/>
          <w:b/>
          <w:bCs/>
          <w:sz w:val="22"/>
          <w:szCs w:val="22"/>
        </w:rPr>
        <w:t>Zmocněnec</w:t>
      </w:r>
    </w:p>
    <w:p w14:paraId="3510AC48" w14:textId="5BAE1342" w:rsidR="009A2B65" w:rsidRDefault="009A2B65" w:rsidP="00AC6607">
      <w:pPr>
        <w:pStyle w:val="Zkladntext2"/>
        <w:spacing w:after="0"/>
        <w:rPr>
          <w:rFonts w:ascii="Arial" w:hAnsi="Arial" w:cs="Arial"/>
          <w:b/>
          <w:bCs/>
          <w:sz w:val="22"/>
          <w:szCs w:val="22"/>
        </w:rPr>
      </w:pPr>
    </w:p>
    <w:p w14:paraId="3A20E7F5" w14:textId="77777777" w:rsidR="00AC6607" w:rsidRDefault="00AC6607" w:rsidP="00AC6607">
      <w:pPr>
        <w:pStyle w:val="Zkladntext2"/>
        <w:spacing w:after="0"/>
        <w:rPr>
          <w:rFonts w:ascii="Arial" w:hAnsi="Arial" w:cs="Arial"/>
          <w:b/>
          <w:bCs/>
          <w:sz w:val="22"/>
          <w:szCs w:val="22"/>
        </w:rPr>
      </w:pPr>
      <w:r>
        <w:rPr>
          <w:rFonts w:ascii="Arial" w:hAnsi="Arial" w:cs="Arial"/>
          <w:b/>
          <w:bCs/>
          <w:sz w:val="22"/>
          <w:szCs w:val="22"/>
        </w:rPr>
        <w:t>…………………………….</w:t>
      </w:r>
    </w:p>
    <w:p w14:paraId="1CC1383B" w14:textId="3EE6F309" w:rsidR="00AC6607" w:rsidRPr="001E629C" w:rsidRDefault="00AC6607" w:rsidP="001E629C">
      <w:pPr>
        <w:pStyle w:val="Zkladntext2"/>
        <w:spacing w:after="0"/>
        <w:rPr>
          <w:rFonts w:ascii="Arial" w:hAnsi="Arial" w:cs="Arial"/>
          <w:color w:val="FFFFFF"/>
          <w:sz w:val="22"/>
          <w:szCs w:val="22"/>
        </w:rPr>
      </w:pPr>
      <w:r>
        <w:rPr>
          <w:rFonts w:ascii="Arial" w:hAnsi="Arial" w:cs="Arial"/>
          <w:b/>
          <w:bCs/>
          <w:sz w:val="22"/>
          <w:szCs w:val="22"/>
        </w:rPr>
        <w:t xml:space="preserve">Ing. </w:t>
      </w:r>
      <w:r w:rsidR="00371719">
        <w:rPr>
          <w:rFonts w:ascii="Arial" w:hAnsi="Arial" w:cs="Arial"/>
          <w:b/>
          <w:bCs/>
          <w:sz w:val="22"/>
          <w:szCs w:val="22"/>
        </w:rPr>
        <w:t>Václav Steinhaizl</w:t>
      </w:r>
      <w:r w:rsidRPr="009E0ABA">
        <w:rPr>
          <w:rFonts w:ascii="Arial" w:hAnsi="Arial" w:cs="Arial"/>
          <w:color w:val="FFFFFF"/>
          <w:sz w:val="22"/>
          <w:szCs w:val="22"/>
        </w:rPr>
        <w:t xml:space="preserve"> Václavka, Třebíč</w:t>
      </w:r>
    </w:p>
    <w:sectPr w:rsidR="00AC6607" w:rsidRPr="001E629C" w:rsidSect="00E542CD">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FF0EC" w14:textId="77777777" w:rsidR="00E542CD" w:rsidRDefault="00E542CD" w:rsidP="00E542CD">
      <w:r>
        <w:separator/>
      </w:r>
    </w:p>
  </w:endnote>
  <w:endnote w:type="continuationSeparator" w:id="0">
    <w:p w14:paraId="6986A4D3" w14:textId="77777777" w:rsidR="00E542CD" w:rsidRDefault="00E542CD" w:rsidP="00E5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034319"/>
      <w:docPartObj>
        <w:docPartGallery w:val="Page Numbers (Bottom of Page)"/>
        <w:docPartUnique/>
      </w:docPartObj>
    </w:sdtPr>
    <w:sdtEndPr/>
    <w:sdtContent>
      <w:p w14:paraId="5BF01CA8" w14:textId="12BB4D05" w:rsidR="000614DB" w:rsidRDefault="000614DB">
        <w:pPr>
          <w:pStyle w:val="Zpat"/>
          <w:jc w:val="center"/>
        </w:pPr>
        <w:r>
          <w:fldChar w:fldCharType="begin"/>
        </w:r>
        <w:r>
          <w:instrText>PAGE   \* MERGEFORMAT</w:instrText>
        </w:r>
        <w:r>
          <w:fldChar w:fldCharType="separate"/>
        </w:r>
        <w:r w:rsidR="0020358E">
          <w:rPr>
            <w:noProof/>
          </w:rPr>
          <w:t>11</w:t>
        </w:r>
        <w:r>
          <w:fldChar w:fldCharType="end"/>
        </w:r>
      </w:p>
    </w:sdtContent>
  </w:sdt>
  <w:p w14:paraId="17F89ECC" w14:textId="77777777" w:rsidR="000614DB" w:rsidRDefault="000614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35641"/>
      <w:docPartObj>
        <w:docPartGallery w:val="Page Numbers (Bottom of Page)"/>
        <w:docPartUnique/>
      </w:docPartObj>
    </w:sdtPr>
    <w:sdtEndPr/>
    <w:sdtContent>
      <w:p w14:paraId="0701178C" w14:textId="148C5735" w:rsidR="000614DB" w:rsidRDefault="000614DB">
        <w:pPr>
          <w:pStyle w:val="Zpat"/>
          <w:jc w:val="center"/>
        </w:pPr>
        <w:r>
          <w:fldChar w:fldCharType="begin"/>
        </w:r>
        <w:r>
          <w:instrText>PAGE   \* MERGEFORMAT</w:instrText>
        </w:r>
        <w:r>
          <w:fldChar w:fldCharType="separate"/>
        </w:r>
        <w:r w:rsidR="0020358E">
          <w:rPr>
            <w:noProof/>
          </w:rPr>
          <w:t>1</w:t>
        </w:r>
        <w:r>
          <w:fldChar w:fldCharType="end"/>
        </w:r>
      </w:p>
    </w:sdtContent>
  </w:sdt>
  <w:p w14:paraId="290FD2DA" w14:textId="77777777" w:rsidR="000614DB" w:rsidRDefault="000614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7FDBE" w14:textId="77777777" w:rsidR="00E542CD" w:rsidRDefault="00E542CD" w:rsidP="00E542CD">
      <w:r>
        <w:separator/>
      </w:r>
    </w:p>
  </w:footnote>
  <w:footnote w:type="continuationSeparator" w:id="0">
    <w:p w14:paraId="1A7325A1" w14:textId="77777777" w:rsidR="00E542CD" w:rsidRDefault="00E542CD" w:rsidP="00E5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6794" w14:textId="214346F5" w:rsidR="00E542CD" w:rsidRDefault="00E542CD">
    <w:pPr>
      <w:pStyle w:val="Zhlav"/>
    </w:pPr>
  </w:p>
  <w:p w14:paraId="66149CE6" w14:textId="77777777" w:rsidR="00E542CD" w:rsidRDefault="00E542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489C" w14:textId="65AD30FD" w:rsidR="00E542CD" w:rsidRDefault="00E542CD">
    <w:pPr>
      <w:pStyle w:val="Zhlav"/>
    </w:pPr>
    <w:r w:rsidRPr="0052017D">
      <w:rPr>
        <w:b/>
        <w:noProof/>
        <w:sz w:val="32"/>
        <w:szCs w:val="32"/>
      </w:rPr>
      <w:drawing>
        <wp:anchor distT="0" distB="0" distL="114300" distR="114300" simplePos="0" relativeHeight="251661312" behindDoc="1" locked="0" layoutInCell="1" allowOverlap="1" wp14:anchorId="403D546B" wp14:editId="3147C5A8">
          <wp:simplePos x="0" y="0"/>
          <wp:positionH relativeFrom="margin">
            <wp:align>left</wp:align>
          </wp:positionH>
          <wp:positionV relativeFrom="paragraph">
            <wp:posOffset>-210185</wp:posOffset>
          </wp:positionV>
          <wp:extent cx="1648800" cy="1015200"/>
          <wp:effectExtent l="0" t="0" r="8890" b="0"/>
          <wp:wrapSquare wrapText="r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1648800" cy="101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900"/>
    <w:multiLevelType w:val="hybridMultilevel"/>
    <w:tmpl w:val="27428C3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7556860"/>
    <w:multiLevelType w:val="hybridMultilevel"/>
    <w:tmpl w:val="DE2A853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DEC4677"/>
    <w:multiLevelType w:val="hybridMultilevel"/>
    <w:tmpl w:val="FC2847E2"/>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095724"/>
    <w:multiLevelType w:val="singleLevel"/>
    <w:tmpl w:val="74184728"/>
    <w:lvl w:ilvl="0">
      <w:start w:val="10"/>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4" w15:restartNumberingAfterBreak="0">
    <w:nsid w:val="1A881C4D"/>
    <w:multiLevelType w:val="hybridMultilevel"/>
    <w:tmpl w:val="32101FA2"/>
    <w:lvl w:ilvl="0" w:tplc="B1E8BC2A">
      <w:start w:val="2"/>
      <w:numFmt w:val="lowerLetter"/>
      <w:lvlText w:val="%1)"/>
      <w:lvlJc w:val="left"/>
      <w:pPr>
        <w:tabs>
          <w:tab w:val="num" w:pos="900"/>
        </w:tabs>
        <w:ind w:left="900" w:hanging="360"/>
      </w:p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5" w15:restartNumberingAfterBreak="0">
    <w:nsid w:val="1BA37860"/>
    <w:multiLevelType w:val="singleLevel"/>
    <w:tmpl w:val="9A682650"/>
    <w:lvl w:ilvl="0">
      <w:start w:val="5"/>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6" w15:restartNumberingAfterBreak="0">
    <w:nsid w:val="24DF2924"/>
    <w:multiLevelType w:val="hybridMultilevel"/>
    <w:tmpl w:val="15A0DDC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25A6081D"/>
    <w:multiLevelType w:val="singleLevel"/>
    <w:tmpl w:val="7AEE7312"/>
    <w:lvl w:ilvl="0">
      <w:start w:val="6"/>
      <w:numFmt w:val="decimal"/>
      <w:lvlText w:val="%1. "/>
      <w:lvlJc w:val="left"/>
      <w:pPr>
        <w:tabs>
          <w:tab w:val="num" w:pos="142"/>
        </w:tabs>
        <w:ind w:left="425" w:hanging="283"/>
      </w:pPr>
      <w:rPr>
        <w:rFonts w:ascii="Arial" w:hAnsi="Arial" w:cs="Times New Roman" w:hint="default"/>
        <w:b/>
        <w:i w:val="0"/>
        <w:strike w:val="0"/>
        <w:dstrike w:val="0"/>
        <w:sz w:val="22"/>
        <w:szCs w:val="22"/>
        <w:u w:val="none"/>
        <w:effect w:val="none"/>
      </w:rPr>
    </w:lvl>
  </w:abstractNum>
  <w:abstractNum w:abstractNumId="8" w15:restartNumberingAfterBreak="0">
    <w:nsid w:val="27367313"/>
    <w:multiLevelType w:val="hybridMultilevel"/>
    <w:tmpl w:val="F640BCD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8BA1D46"/>
    <w:multiLevelType w:val="singleLevel"/>
    <w:tmpl w:val="78607678"/>
    <w:lvl w:ilvl="0">
      <w:start w:val="1"/>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10" w15:restartNumberingAfterBreak="0">
    <w:nsid w:val="31181B0A"/>
    <w:multiLevelType w:val="singleLevel"/>
    <w:tmpl w:val="01903DCC"/>
    <w:lvl w:ilvl="0">
      <w:start w:val="1"/>
      <w:numFmt w:val="decimal"/>
      <w:lvlText w:val="6.%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1" w15:restartNumberingAfterBreak="0">
    <w:nsid w:val="42FD24C8"/>
    <w:multiLevelType w:val="singleLevel"/>
    <w:tmpl w:val="B318362A"/>
    <w:lvl w:ilvl="0">
      <w:start w:val="2"/>
      <w:numFmt w:val="decimal"/>
      <w:lvlText w:val="6.%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2" w15:restartNumberingAfterBreak="0">
    <w:nsid w:val="4A530B4C"/>
    <w:multiLevelType w:val="singleLevel"/>
    <w:tmpl w:val="70BEC5EA"/>
    <w:lvl w:ilvl="0">
      <w:start w:val="7"/>
      <w:numFmt w:val="decimal"/>
      <w:lvlText w:val="%1. "/>
      <w:lvlJc w:val="left"/>
      <w:pPr>
        <w:tabs>
          <w:tab w:val="num" w:pos="0"/>
        </w:tabs>
        <w:ind w:left="283" w:hanging="283"/>
      </w:pPr>
      <w:rPr>
        <w:rFonts w:ascii="Arial" w:hAnsi="Arial" w:cs="Times New Roman" w:hint="default"/>
        <w:b/>
        <w:i w:val="0"/>
        <w:strike w:val="0"/>
        <w:dstrike w:val="0"/>
        <w:sz w:val="20"/>
        <w:u w:val="none"/>
        <w:effect w:val="none"/>
      </w:rPr>
    </w:lvl>
  </w:abstractNum>
  <w:abstractNum w:abstractNumId="13" w15:restartNumberingAfterBreak="0">
    <w:nsid w:val="4F8F5ED2"/>
    <w:multiLevelType w:val="singleLevel"/>
    <w:tmpl w:val="E10C2170"/>
    <w:lvl w:ilvl="0">
      <w:start w:val="1"/>
      <w:numFmt w:val="decimal"/>
      <w:lvlText w:val="2.%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4" w15:restartNumberingAfterBreak="0">
    <w:nsid w:val="5D125843"/>
    <w:multiLevelType w:val="multilevel"/>
    <w:tmpl w:val="115E9E26"/>
    <w:lvl w:ilvl="0">
      <w:start w:val="3"/>
      <w:numFmt w:val="decimal"/>
      <w:lvlText w:val="%1."/>
      <w:lvlJc w:val="left"/>
      <w:pPr>
        <w:ind w:left="360" w:hanging="360"/>
      </w:pPr>
    </w:lvl>
    <w:lvl w:ilvl="1">
      <w:start w:val="1"/>
      <w:numFmt w:val="decimal"/>
      <w:lvlText w:val="%1.%2."/>
      <w:lvlJc w:val="left"/>
      <w:pPr>
        <w:ind w:left="643" w:hanging="360"/>
      </w:pPr>
      <w:rPr>
        <w:b w:val="0"/>
        <w:i w:val="0"/>
        <w:color w:val="auto"/>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5" w15:restartNumberingAfterBreak="0">
    <w:nsid w:val="5DF5402C"/>
    <w:multiLevelType w:val="singleLevel"/>
    <w:tmpl w:val="8F960CB4"/>
    <w:lvl w:ilvl="0">
      <w:start w:val="4"/>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16" w15:restartNumberingAfterBreak="0">
    <w:nsid w:val="5F052001"/>
    <w:multiLevelType w:val="singleLevel"/>
    <w:tmpl w:val="09241BE8"/>
    <w:lvl w:ilvl="0">
      <w:start w:val="1"/>
      <w:numFmt w:val="decimal"/>
      <w:lvlText w:val="4.%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7" w15:restartNumberingAfterBreak="0">
    <w:nsid w:val="61511BD1"/>
    <w:multiLevelType w:val="hybridMultilevel"/>
    <w:tmpl w:val="A0A0C628"/>
    <w:lvl w:ilvl="0" w:tplc="04050001">
      <w:start w:val="1"/>
      <w:numFmt w:val="bullet"/>
      <w:lvlText w:val=""/>
      <w:lvlJc w:val="left"/>
      <w:pPr>
        <w:ind w:left="1407" w:hanging="360"/>
      </w:pPr>
      <w:rPr>
        <w:rFonts w:ascii="Symbol" w:hAnsi="Symbol" w:hint="default"/>
      </w:rPr>
    </w:lvl>
    <w:lvl w:ilvl="1" w:tplc="04050003" w:tentative="1">
      <w:start w:val="1"/>
      <w:numFmt w:val="bullet"/>
      <w:lvlText w:val="o"/>
      <w:lvlJc w:val="left"/>
      <w:pPr>
        <w:ind w:left="2127" w:hanging="360"/>
      </w:pPr>
      <w:rPr>
        <w:rFonts w:ascii="Courier New" w:hAnsi="Courier New" w:cs="Courier New" w:hint="default"/>
      </w:rPr>
    </w:lvl>
    <w:lvl w:ilvl="2" w:tplc="04050005" w:tentative="1">
      <w:start w:val="1"/>
      <w:numFmt w:val="bullet"/>
      <w:lvlText w:val=""/>
      <w:lvlJc w:val="left"/>
      <w:pPr>
        <w:ind w:left="2847" w:hanging="360"/>
      </w:pPr>
      <w:rPr>
        <w:rFonts w:ascii="Wingdings" w:hAnsi="Wingdings" w:hint="default"/>
      </w:rPr>
    </w:lvl>
    <w:lvl w:ilvl="3" w:tplc="04050001" w:tentative="1">
      <w:start w:val="1"/>
      <w:numFmt w:val="bullet"/>
      <w:lvlText w:val=""/>
      <w:lvlJc w:val="left"/>
      <w:pPr>
        <w:ind w:left="3567" w:hanging="360"/>
      </w:pPr>
      <w:rPr>
        <w:rFonts w:ascii="Symbol" w:hAnsi="Symbol" w:hint="default"/>
      </w:rPr>
    </w:lvl>
    <w:lvl w:ilvl="4" w:tplc="04050003" w:tentative="1">
      <w:start w:val="1"/>
      <w:numFmt w:val="bullet"/>
      <w:lvlText w:val="o"/>
      <w:lvlJc w:val="left"/>
      <w:pPr>
        <w:ind w:left="4287" w:hanging="360"/>
      </w:pPr>
      <w:rPr>
        <w:rFonts w:ascii="Courier New" w:hAnsi="Courier New" w:cs="Courier New" w:hint="default"/>
      </w:rPr>
    </w:lvl>
    <w:lvl w:ilvl="5" w:tplc="04050005" w:tentative="1">
      <w:start w:val="1"/>
      <w:numFmt w:val="bullet"/>
      <w:lvlText w:val=""/>
      <w:lvlJc w:val="left"/>
      <w:pPr>
        <w:ind w:left="5007" w:hanging="360"/>
      </w:pPr>
      <w:rPr>
        <w:rFonts w:ascii="Wingdings" w:hAnsi="Wingdings" w:hint="default"/>
      </w:rPr>
    </w:lvl>
    <w:lvl w:ilvl="6" w:tplc="04050001" w:tentative="1">
      <w:start w:val="1"/>
      <w:numFmt w:val="bullet"/>
      <w:lvlText w:val=""/>
      <w:lvlJc w:val="left"/>
      <w:pPr>
        <w:ind w:left="5727" w:hanging="360"/>
      </w:pPr>
      <w:rPr>
        <w:rFonts w:ascii="Symbol" w:hAnsi="Symbol" w:hint="default"/>
      </w:rPr>
    </w:lvl>
    <w:lvl w:ilvl="7" w:tplc="04050003" w:tentative="1">
      <w:start w:val="1"/>
      <w:numFmt w:val="bullet"/>
      <w:lvlText w:val="o"/>
      <w:lvlJc w:val="left"/>
      <w:pPr>
        <w:ind w:left="6447" w:hanging="360"/>
      </w:pPr>
      <w:rPr>
        <w:rFonts w:ascii="Courier New" w:hAnsi="Courier New" w:cs="Courier New" w:hint="default"/>
      </w:rPr>
    </w:lvl>
    <w:lvl w:ilvl="8" w:tplc="04050005" w:tentative="1">
      <w:start w:val="1"/>
      <w:numFmt w:val="bullet"/>
      <w:lvlText w:val=""/>
      <w:lvlJc w:val="left"/>
      <w:pPr>
        <w:ind w:left="7167" w:hanging="360"/>
      </w:pPr>
      <w:rPr>
        <w:rFonts w:ascii="Wingdings" w:hAnsi="Wingdings" w:hint="default"/>
      </w:rPr>
    </w:lvl>
  </w:abstractNum>
  <w:abstractNum w:abstractNumId="18" w15:restartNumberingAfterBreak="0">
    <w:nsid w:val="68C34C09"/>
    <w:multiLevelType w:val="singleLevel"/>
    <w:tmpl w:val="00F03EF4"/>
    <w:lvl w:ilvl="0">
      <w:start w:val="2"/>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19" w15:restartNumberingAfterBreak="0">
    <w:nsid w:val="691A5AFE"/>
    <w:multiLevelType w:val="multilevel"/>
    <w:tmpl w:val="1F1AAE56"/>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AFE5B2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D005A8"/>
    <w:multiLevelType w:val="singleLevel"/>
    <w:tmpl w:val="B67641EE"/>
    <w:lvl w:ilvl="0">
      <w:start w:val="1"/>
      <w:numFmt w:val="decimal"/>
      <w:lvlText w:val="5.%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22" w15:restartNumberingAfterBreak="0">
    <w:nsid w:val="7412221B"/>
    <w:multiLevelType w:val="singleLevel"/>
    <w:tmpl w:val="25EAF6CC"/>
    <w:lvl w:ilvl="0">
      <w:start w:val="9"/>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num w:numId="1">
    <w:abstractNumId w:val="9"/>
    <w:lvlOverride w:ilvl="0">
      <w:startOverride w:val="1"/>
    </w:lvlOverride>
  </w:num>
  <w:num w:numId="2">
    <w:abstractNumId w:val="18"/>
    <w:lvlOverride w:ilvl="0">
      <w:startOverride w:val="2"/>
    </w:lvlOverride>
  </w:num>
  <w:num w:numId="3">
    <w:abstractNumId w:val="13"/>
    <w:lvlOverride w:ilvl="0">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num>
  <w:num w:numId="8">
    <w:abstractNumId w:val="16"/>
    <w:lvlOverride w:ilvl="0">
      <w:startOverride w:val="1"/>
    </w:lvlOverride>
  </w:num>
  <w:num w:numId="9">
    <w:abstractNumId w:val="5"/>
    <w:lvlOverride w:ilvl="0">
      <w:startOverride w:val="5"/>
    </w:lvlOverride>
  </w:num>
  <w:num w:numId="10">
    <w:abstractNumId w:val="21"/>
    <w:lvlOverride w:ilvl="0">
      <w:startOverride w:val="1"/>
    </w:lvlOverride>
  </w:num>
  <w:num w:numId="11">
    <w:abstractNumId w:val="7"/>
    <w:lvlOverride w:ilvl="0">
      <w:startOverride w:val="6"/>
    </w:lvlOverride>
  </w:num>
  <w:num w:numId="12">
    <w:abstractNumId w:val="10"/>
    <w:lvlOverride w:ilvl="0">
      <w:startOverride w:val="1"/>
    </w:lvlOverride>
  </w:num>
  <w:num w:numId="13">
    <w:abstractNumId w:val="11"/>
    <w:lvlOverride w:ilvl="0">
      <w:startOverride w:val="2"/>
    </w:lvlOverride>
  </w:num>
  <w:num w:numId="14">
    <w:abstractNumId w:val="20"/>
  </w:num>
  <w:num w:numId="15">
    <w:abstractNumId w:val="12"/>
    <w:lvlOverride w:ilvl="0">
      <w:startOverride w:val="7"/>
    </w:lvlOverride>
  </w:num>
  <w:num w:numId="16">
    <w:abstractNumId w:val="22"/>
    <w:lvlOverride w:ilvl="0">
      <w:startOverride w:val="9"/>
    </w:lvlOverride>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0"/>
    </w:lvlOverride>
  </w:num>
  <w:num w:numId="19">
    <w:abstractNumId w:val="4"/>
  </w:num>
  <w:num w:numId="20">
    <w:abstractNumId w:val="17"/>
  </w:num>
  <w:num w:numId="21">
    <w:abstractNumId w:val="13"/>
  </w:num>
  <w:num w:numId="22">
    <w:abstractNumId w:val="8"/>
  </w:num>
  <w:num w:numId="23">
    <w:abstractNumId w:val="6"/>
  </w:num>
  <w:num w:numId="24">
    <w:abstractNumId w:val="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BE"/>
    <w:rsid w:val="00010C06"/>
    <w:rsid w:val="00055FAB"/>
    <w:rsid w:val="000614DB"/>
    <w:rsid w:val="00080279"/>
    <w:rsid w:val="00097883"/>
    <w:rsid w:val="000B62F9"/>
    <w:rsid w:val="000D3979"/>
    <w:rsid w:val="0010498E"/>
    <w:rsid w:val="00107370"/>
    <w:rsid w:val="00141461"/>
    <w:rsid w:val="001C0268"/>
    <w:rsid w:val="001E629C"/>
    <w:rsid w:val="0020358E"/>
    <w:rsid w:val="0021036A"/>
    <w:rsid w:val="0028440C"/>
    <w:rsid w:val="002A04D4"/>
    <w:rsid w:val="002D5E20"/>
    <w:rsid w:val="002D6579"/>
    <w:rsid w:val="002E21CA"/>
    <w:rsid w:val="00371719"/>
    <w:rsid w:val="00390F36"/>
    <w:rsid w:val="00393381"/>
    <w:rsid w:val="004020FB"/>
    <w:rsid w:val="00454EFF"/>
    <w:rsid w:val="0047591A"/>
    <w:rsid w:val="00482BBB"/>
    <w:rsid w:val="004A617C"/>
    <w:rsid w:val="004E2ECD"/>
    <w:rsid w:val="005257DA"/>
    <w:rsid w:val="0056217A"/>
    <w:rsid w:val="0056514A"/>
    <w:rsid w:val="005B35F6"/>
    <w:rsid w:val="005D02FA"/>
    <w:rsid w:val="006505C0"/>
    <w:rsid w:val="00675F39"/>
    <w:rsid w:val="00681A72"/>
    <w:rsid w:val="006B558A"/>
    <w:rsid w:val="006B6AEC"/>
    <w:rsid w:val="0070017E"/>
    <w:rsid w:val="00713BA2"/>
    <w:rsid w:val="00761DE3"/>
    <w:rsid w:val="00767AB6"/>
    <w:rsid w:val="00793EDA"/>
    <w:rsid w:val="007C3089"/>
    <w:rsid w:val="007D0E5F"/>
    <w:rsid w:val="007E085F"/>
    <w:rsid w:val="007E55B2"/>
    <w:rsid w:val="007F618C"/>
    <w:rsid w:val="00803F4E"/>
    <w:rsid w:val="00875275"/>
    <w:rsid w:val="008909B7"/>
    <w:rsid w:val="008D6FB8"/>
    <w:rsid w:val="008E042A"/>
    <w:rsid w:val="009552D9"/>
    <w:rsid w:val="00993716"/>
    <w:rsid w:val="009A2B65"/>
    <w:rsid w:val="009E6B29"/>
    <w:rsid w:val="00A03611"/>
    <w:rsid w:val="00A805D1"/>
    <w:rsid w:val="00A82DED"/>
    <w:rsid w:val="00A87148"/>
    <w:rsid w:val="00AC6607"/>
    <w:rsid w:val="00B70A78"/>
    <w:rsid w:val="00B77D7B"/>
    <w:rsid w:val="00B84E05"/>
    <w:rsid w:val="00B96530"/>
    <w:rsid w:val="00BC3DFC"/>
    <w:rsid w:val="00C14037"/>
    <w:rsid w:val="00D113FE"/>
    <w:rsid w:val="00D33E66"/>
    <w:rsid w:val="00D362BE"/>
    <w:rsid w:val="00D624FC"/>
    <w:rsid w:val="00DD2152"/>
    <w:rsid w:val="00E352C5"/>
    <w:rsid w:val="00E37214"/>
    <w:rsid w:val="00E542CD"/>
    <w:rsid w:val="00E84123"/>
    <w:rsid w:val="00E85309"/>
    <w:rsid w:val="00EC4A3C"/>
    <w:rsid w:val="00ED6A6A"/>
    <w:rsid w:val="00EF4F2E"/>
    <w:rsid w:val="00EF6DF5"/>
    <w:rsid w:val="00F150FA"/>
    <w:rsid w:val="00F16DB5"/>
    <w:rsid w:val="00F25223"/>
    <w:rsid w:val="00F64211"/>
    <w:rsid w:val="00FD5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E6EA"/>
  <w15:docId w15:val="{E8E88608-ED55-48CE-963B-F068D71B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62F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C6607"/>
    <w:pPr>
      <w:keepNext/>
      <w:spacing w:before="240" w:after="60"/>
      <w:outlineLvl w:val="0"/>
    </w:pPr>
    <w:rPr>
      <w:rFonts w:ascii="Arial" w:hAnsi="Arial"/>
      <w:b/>
      <w:kern w:val="28"/>
      <w:sz w:val="28"/>
    </w:rPr>
  </w:style>
  <w:style w:type="paragraph" w:styleId="Nadpis6">
    <w:name w:val="heading 6"/>
    <w:basedOn w:val="Normln"/>
    <w:next w:val="Normln"/>
    <w:link w:val="Nadpis6Char"/>
    <w:qFormat/>
    <w:rsid w:val="00AC6607"/>
    <w:pPr>
      <w:spacing w:before="240" w:after="60"/>
      <w:outlineLvl w:val="5"/>
    </w:pPr>
    <w:rPr>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37214"/>
    <w:pPr>
      <w:spacing w:after="0" w:line="240" w:lineRule="auto"/>
    </w:pPr>
  </w:style>
  <w:style w:type="paragraph" w:styleId="Zkladntext">
    <w:name w:val="Body Text"/>
    <w:basedOn w:val="Normln"/>
    <w:link w:val="ZkladntextChar"/>
    <w:semiHidden/>
    <w:unhideWhenUsed/>
    <w:rsid w:val="00B96530"/>
    <w:pPr>
      <w:spacing w:after="120"/>
    </w:pPr>
  </w:style>
  <w:style w:type="character" w:customStyle="1" w:styleId="ZkladntextChar">
    <w:name w:val="Základní text Char"/>
    <w:basedOn w:val="Standardnpsmoodstavce"/>
    <w:link w:val="Zkladntext"/>
    <w:semiHidden/>
    <w:rsid w:val="00B9653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nhideWhenUsed/>
    <w:rsid w:val="00B96530"/>
    <w:pPr>
      <w:spacing w:after="120"/>
      <w:ind w:left="283"/>
    </w:pPr>
  </w:style>
  <w:style w:type="character" w:customStyle="1" w:styleId="ZkladntextodsazenChar">
    <w:name w:val="Základní text odsazený Char"/>
    <w:basedOn w:val="Standardnpsmoodstavce"/>
    <w:link w:val="Zkladntextodsazen"/>
    <w:rsid w:val="00B96530"/>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B96530"/>
    <w:pPr>
      <w:tabs>
        <w:tab w:val="left" w:pos="1985"/>
      </w:tabs>
      <w:ind w:left="426" w:hanging="426"/>
    </w:pPr>
    <w:rPr>
      <w:rFonts w:ascii="Arial" w:hAnsi="Arial"/>
    </w:rPr>
  </w:style>
  <w:style w:type="character" w:customStyle="1" w:styleId="Zkladntextodsazen2Char">
    <w:name w:val="Základní text odsazený 2 Char"/>
    <w:basedOn w:val="Standardnpsmoodstavce"/>
    <w:link w:val="Zkladntextodsazen2"/>
    <w:semiHidden/>
    <w:rsid w:val="00B96530"/>
    <w:rPr>
      <w:rFonts w:ascii="Arial" w:eastAsia="Times New Roman" w:hAnsi="Arial" w:cs="Times New Roman"/>
      <w:sz w:val="20"/>
      <w:szCs w:val="20"/>
      <w:lang w:eastAsia="cs-CZ"/>
    </w:rPr>
  </w:style>
  <w:style w:type="paragraph" w:styleId="Zkladntextodsazen3">
    <w:name w:val="Body Text Indent 3"/>
    <w:basedOn w:val="Normln"/>
    <w:link w:val="Zkladntextodsazen3Char"/>
    <w:semiHidden/>
    <w:unhideWhenUsed/>
    <w:rsid w:val="00B96530"/>
    <w:pPr>
      <w:tabs>
        <w:tab w:val="left" w:pos="1985"/>
      </w:tabs>
      <w:ind w:left="426" w:hanging="426"/>
      <w:jc w:val="both"/>
    </w:pPr>
    <w:rPr>
      <w:rFonts w:ascii="Arial" w:hAnsi="Arial"/>
    </w:rPr>
  </w:style>
  <w:style w:type="character" w:customStyle="1" w:styleId="Zkladntextodsazen3Char">
    <w:name w:val="Základní text odsazený 3 Char"/>
    <w:basedOn w:val="Standardnpsmoodstavce"/>
    <w:link w:val="Zkladntextodsazen3"/>
    <w:semiHidden/>
    <w:rsid w:val="00B96530"/>
    <w:rPr>
      <w:rFonts w:ascii="Arial" w:eastAsia="Times New Roman" w:hAnsi="Arial" w:cs="Times New Roman"/>
      <w:sz w:val="20"/>
      <w:szCs w:val="20"/>
      <w:lang w:eastAsia="cs-CZ"/>
    </w:rPr>
  </w:style>
  <w:style w:type="paragraph" w:customStyle="1" w:styleId="ZkladntextIMP">
    <w:name w:val="Základní text_IMP"/>
    <w:basedOn w:val="Normln"/>
    <w:rsid w:val="00B96530"/>
    <w:pPr>
      <w:suppressAutoHyphens/>
      <w:overflowPunct w:val="0"/>
      <w:autoSpaceDE w:val="0"/>
      <w:autoSpaceDN w:val="0"/>
      <w:adjustRightInd w:val="0"/>
      <w:spacing w:line="228" w:lineRule="auto"/>
    </w:pPr>
  </w:style>
  <w:style w:type="paragraph" w:styleId="Textbubliny">
    <w:name w:val="Balloon Text"/>
    <w:basedOn w:val="Normln"/>
    <w:link w:val="TextbublinyChar"/>
    <w:uiPriority w:val="99"/>
    <w:semiHidden/>
    <w:unhideWhenUsed/>
    <w:rsid w:val="00F16DB5"/>
    <w:rPr>
      <w:rFonts w:ascii="Tahoma" w:hAnsi="Tahoma" w:cs="Tahoma"/>
      <w:sz w:val="16"/>
      <w:szCs w:val="16"/>
    </w:rPr>
  </w:style>
  <w:style w:type="character" w:customStyle="1" w:styleId="TextbublinyChar">
    <w:name w:val="Text bubliny Char"/>
    <w:basedOn w:val="Standardnpsmoodstavce"/>
    <w:link w:val="Textbubliny"/>
    <w:uiPriority w:val="99"/>
    <w:semiHidden/>
    <w:rsid w:val="00F16DB5"/>
    <w:rPr>
      <w:rFonts w:ascii="Tahoma" w:eastAsia="Times New Roman" w:hAnsi="Tahoma" w:cs="Tahoma"/>
      <w:sz w:val="16"/>
      <w:szCs w:val="16"/>
      <w:lang w:eastAsia="cs-CZ"/>
    </w:rPr>
  </w:style>
  <w:style w:type="paragraph" w:styleId="Odstavecseseznamem">
    <w:name w:val="List Paragraph"/>
    <w:basedOn w:val="Normln"/>
    <w:uiPriority w:val="34"/>
    <w:qFormat/>
    <w:rsid w:val="00675F39"/>
    <w:pPr>
      <w:ind w:left="720"/>
      <w:contextualSpacing/>
    </w:pPr>
  </w:style>
  <w:style w:type="character" w:styleId="Hypertextovodkaz">
    <w:name w:val="Hyperlink"/>
    <w:basedOn w:val="Standardnpsmoodstavce"/>
    <w:uiPriority w:val="99"/>
    <w:unhideWhenUsed/>
    <w:rsid w:val="00393381"/>
    <w:rPr>
      <w:color w:val="0000FF"/>
      <w:u w:val="single"/>
    </w:rPr>
  </w:style>
  <w:style w:type="character" w:styleId="Odkaznakoment">
    <w:name w:val="annotation reference"/>
    <w:basedOn w:val="Standardnpsmoodstavce"/>
    <w:uiPriority w:val="99"/>
    <w:semiHidden/>
    <w:unhideWhenUsed/>
    <w:rsid w:val="005D02FA"/>
    <w:rPr>
      <w:sz w:val="16"/>
      <w:szCs w:val="16"/>
    </w:rPr>
  </w:style>
  <w:style w:type="paragraph" w:styleId="Textkomente">
    <w:name w:val="annotation text"/>
    <w:basedOn w:val="Normln"/>
    <w:link w:val="TextkomenteChar"/>
    <w:uiPriority w:val="99"/>
    <w:semiHidden/>
    <w:unhideWhenUsed/>
    <w:rsid w:val="005D02FA"/>
  </w:style>
  <w:style w:type="character" w:customStyle="1" w:styleId="TextkomenteChar">
    <w:name w:val="Text komentáře Char"/>
    <w:basedOn w:val="Standardnpsmoodstavce"/>
    <w:link w:val="Textkomente"/>
    <w:uiPriority w:val="99"/>
    <w:semiHidden/>
    <w:rsid w:val="005D02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02FA"/>
    <w:rPr>
      <w:b/>
      <w:bCs/>
    </w:rPr>
  </w:style>
  <w:style w:type="character" w:customStyle="1" w:styleId="PedmtkomenteChar">
    <w:name w:val="Předmět komentáře Char"/>
    <w:basedOn w:val="TextkomenteChar"/>
    <w:link w:val="Pedmtkomente"/>
    <w:uiPriority w:val="99"/>
    <w:semiHidden/>
    <w:rsid w:val="005D02FA"/>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AC6607"/>
    <w:rPr>
      <w:rFonts w:ascii="Arial" w:eastAsia="Times New Roman" w:hAnsi="Arial" w:cs="Times New Roman"/>
      <w:b/>
      <w:kern w:val="28"/>
      <w:sz w:val="28"/>
      <w:szCs w:val="20"/>
      <w:lang w:eastAsia="cs-CZ"/>
    </w:rPr>
  </w:style>
  <w:style w:type="character" w:customStyle="1" w:styleId="Nadpis6Char">
    <w:name w:val="Nadpis 6 Char"/>
    <w:basedOn w:val="Standardnpsmoodstavce"/>
    <w:link w:val="Nadpis6"/>
    <w:rsid w:val="00AC6607"/>
    <w:rPr>
      <w:rFonts w:ascii="Times New Roman" w:eastAsia="Times New Roman" w:hAnsi="Times New Roman" w:cs="Times New Roman"/>
      <w:b/>
      <w:bCs/>
      <w:lang w:val="x-none" w:eastAsia="x-none"/>
    </w:rPr>
  </w:style>
  <w:style w:type="paragraph" w:styleId="Zkladntext2">
    <w:name w:val="Body Text 2"/>
    <w:basedOn w:val="Normln"/>
    <w:link w:val="Zkladntext2Char"/>
    <w:rsid w:val="00AC6607"/>
    <w:pPr>
      <w:spacing w:after="120" w:line="480" w:lineRule="auto"/>
    </w:pPr>
  </w:style>
  <w:style w:type="character" w:customStyle="1" w:styleId="Zkladntext2Char">
    <w:name w:val="Základní text 2 Char"/>
    <w:basedOn w:val="Standardnpsmoodstavce"/>
    <w:link w:val="Zkladntext2"/>
    <w:rsid w:val="00AC6607"/>
    <w:rPr>
      <w:rFonts w:ascii="Times New Roman" w:eastAsia="Times New Roman" w:hAnsi="Times New Roman" w:cs="Times New Roman"/>
      <w:sz w:val="20"/>
      <w:szCs w:val="20"/>
      <w:lang w:eastAsia="cs-CZ"/>
    </w:rPr>
  </w:style>
  <w:style w:type="character" w:customStyle="1" w:styleId="CharStyle16">
    <w:name w:val="Char Style 16"/>
    <w:link w:val="Style5"/>
    <w:rsid w:val="002E21CA"/>
    <w:rPr>
      <w:rFonts w:ascii="Arial" w:eastAsia="Arial" w:hAnsi="Arial" w:cs="Arial"/>
      <w:shd w:val="clear" w:color="auto" w:fill="FFFFFF"/>
    </w:rPr>
  </w:style>
  <w:style w:type="paragraph" w:customStyle="1" w:styleId="Style5">
    <w:name w:val="Style 5"/>
    <w:basedOn w:val="Normln"/>
    <w:link w:val="CharStyle16"/>
    <w:rsid w:val="002E21CA"/>
    <w:pPr>
      <w:widowControl w:val="0"/>
      <w:shd w:val="clear" w:color="auto" w:fill="FFFFFF"/>
      <w:spacing w:before="260" w:after="260" w:line="256" w:lineRule="exact"/>
      <w:ind w:hanging="1020"/>
    </w:pPr>
    <w:rPr>
      <w:rFonts w:ascii="Arial" w:eastAsia="Arial" w:hAnsi="Arial" w:cs="Arial"/>
      <w:sz w:val="22"/>
      <w:szCs w:val="22"/>
      <w:lang w:eastAsia="en-US"/>
    </w:rPr>
  </w:style>
  <w:style w:type="paragraph" w:styleId="Zhlav">
    <w:name w:val="header"/>
    <w:basedOn w:val="Normln"/>
    <w:link w:val="ZhlavChar"/>
    <w:uiPriority w:val="99"/>
    <w:unhideWhenUsed/>
    <w:rsid w:val="00E542CD"/>
    <w:pPr>
      <w:tabs>
        <w:tab w:val="center" w:pos="4536"/>
        <w:tab w:val="right" w:pos="9072"/>
      </w:tabs>
    </w:pPr>
  </w:style>
  <w:style w:type="character" w:customStyle="1" w:styleId="ZhlavChar">
    <w:name w:val="Záhlaví Char"/>
    <w:basedOn w:val="Standardnpsmoodstavce"/>
    <w:link w:val="Zhlav"/>
    <w:uiPriority w:val="99"/>
    <w:rsid w:val="00E542C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542CD"/>
    <w:pPr>
      <w:tabs>
        <w:tab w:val="center" w:pos="4536"/>
        <w:tab w:val="right" w:pos="9072"/>
      </w:tabs>
    </w:pPr>
  </w:style>
  <w:style w:type="character" w:customStyle="1" w:styleId="ZpatChar">
    <w:name w:val="Zápatí Char"/>
    <w:basedOn w:val="Standardnpsmoodstavce"/>
    <w:link w:val="Zpat"/>
    <w:uiPriority w:val="99"/>
    <w:rsid w:val="00E542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228">
      <w:bodyDiv w:val="1"/>
      <w:marLeft w:val="0"/>
      <w:marRight w:val="0"/>
      <w:marTop w:val="0"/>
      <w:marBottom w:val="0"/>
      <w:divBdr>
        <w:top w:val="none" w:sz="0" w:space="0" w:color="auto"/>
        <w:left w:val="none" w:sz="0" w:space="0" w:color="auto"/>
        <w:bottom w:val="none" w:sz="0" w:space="0" w:color="auto"/>
        <w:right w:val="none" w:sz="0" w:space="0" w:color="auto"/>
      </w:divBdr>
    </w:div>
    <w:div w:id="13321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sprojekt@vmsprojek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2FF0-36B9-4E0C-A471-FC16236A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4324</Words>
  <Characters>25518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Igor, Ing.</dc:creator>
  <cp:lastModifiedBy>Eliášová Lenka</cp:lastModifiedBy>
  <cp:revision>5</cp:revision>
  <cp:lastPrinted>2021-06-30T10:57:00Z</cp:lastPrinted>
  <dcterms:created xsi:type="dcterms:W3CDTF">2021-06-30T10:02:00Z</dcterms:created>
  <dcterms:modified xsi:type="dcterms:W3CDTF">2021-07-01T07:28:00Z</dcterms:modified>
</cp:coreProperties>
</file>