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73"/>
        <w:gridCol w:w="911"/>
        <w:gridCol w:w="909"/>
        <w:gridCol w:w="801"/>
        <w:gridCol w:w="2743"/>
        <w:gridCol w:w="253"/>
        <w:gridCol w:w="2710"/>
        <w:gridCol w:w="253"/>
        <w:gridCol w:w="960"/>
      </w:tblGrid>
      <w:tr w:rsidR="001B344B" w:rsidRPr="001B344B" w:rsidTr="001B34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            </w:t>
            </w:r>
          </w:p>
        </w:tc>
        <w:tc>
          <w:tcPr>
            <w:tcW w:w="8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Knihovna a tiskárna pro nevidomé K. E. </w:t>
            </w:r>
            <w:proofErr w:type="spellStart"/>
            <w:r w:rsidRPr="001B344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Macana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B344B" w:rsidRPr="001B344B" w:rsidTr="001B34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Ve Smečkách 15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344B" w:rsidRPr="001B344B" w:rsidTr="001B34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Praha 1, 115 17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344B" w:rsidRPr="001B344B" w:rsidTr="001B34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tel.: 222 210 492, 222 211 523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344B" w:rsidRPr="001B344B" w:rsidTr="001B34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fax: 222 210 494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344B" w:rsidRPr="001B344B" w:rsidTr="001B34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e-mail: ktn@ktn.cz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344B" w:rsidRPr="001B344B" w:rsidTr="001B344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344B" w:rsidRPr="001B344B" w:rsidTr="001B344B">
        <w:trPr>
          <w:trHeight w:val="600"/>
        </w:trPr>
        <w:tc>
          <w:tcPr>
            <w:tcW w:w="7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48"/>
                <w:szCs w:val="48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i/>
                <w:iCs/>
                <w:sz w:val="48"/>
                <w:szCs w:val="48"/>
                <w:lang w:eastAsia="cs-CZ"/>
              </w:rPr>
              <w:t xml:space="preserve">          Objednávka číslo: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  <w:t>54/2021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344B" w:rsidRPr="001B344B" w:rsidTr="001B344B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48"/>
                <w:szCs w:val="48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i/>
                <w:iCs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319"/>
        </w:trPr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Datum vyhotovení: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1B34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21.7.2021</w:t>
            </w:r>
            <w:proofErr w:type="gramEnd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Dodací lhůta: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dle dohody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RAKWEISS </w:t>
            </w:r>
            <w:proofErr w:type="spellStart"/>
            <w:r w:rsidRPr="001B344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paint</w:t>
            </w:r>
            <w:proofErr w:type="spellEnd"/>
            <w:r w:rsidRPr="001B344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s.r.o.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B34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M.Sudík</w:t>
            </w:r>
            <w:proofErr w:type="spellEnd"/>
            <w:proofErr w:type="gramEnd"/>
            <w:r w:rsidRPr="001B34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1B34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veducí</w:t>
            </w:r>
            <w:proofErr w:type="spellEnd"/>
            <w:r w:rsidRPr="001B34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VTÚ</w:t>
            </w:r>
          </w:p>
        </w:tc>
      </w:tr>
      <w:tr w:rsidR="001B344B" w:rsidRPr="001B344B" w:rsidTr="001B344B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Rybná 716/24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Způsob dodání: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110 00 Praha 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Místo určení:</w:t>
            </w: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KTN Ve Smečkách 15</w:t>
            </w:r>
          </w:p>
        </w:tc>
      </w:tr>
      <w:tr w:rsidR="001B344B" w:rsidRPr="001B344B" w:rsidTr="001B344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115 17 Praha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28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1B34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DIČ:                nejsme</w:t>
            </w:r>
            <w:proofErr w:type="gramEnd"/>
            <w:r w:rsidRPr="001B34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plátci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28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 25608304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IČO:               14893631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Bankovní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spojení:    ČNB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28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 Příkopě 28, Praha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28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Číslo účtu:    132011/0710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Zřizovatel: MKČR čj. 2604/2002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Věc: Objednávka výmalby po havárii vody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i/>
                <w:iCs/>
                <w:lang w:eastAsia="cs-CZ"/>
              </w:rPr>
              <w:t> </w:t>
            </w:r>
          </w:p>
        </w:tc>
        <w:tc>
          <w:tcPr>
            <w:tcW w:w="6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Na základě Vaší cenové nabídky ze dne 21. 7. 2021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i/>
                <w:iCs/>
                <w:lang w:eastAsia="cs-CZ"/>
              </w:rPr>
              <w:t> </w:t>
            </w:r>
          </w:p>
        </w:tc>
        <w:tc>
          <w:tcPr>
            <w:tcW w:w="6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lang w:eastAsia="cs-CZ"/>
              </w:rPr>
              <w:t>u vás objednáváme malířské a související práce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i/>
                <w:iCs/>
                <w:lang w:eastAsia="cs-CZ"/>
              </w:rPr>
              <w:t> </w:t>
            </w:r>
          </w:p>
        </w:tc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lang w:eastAsia="cs-CZ"/>
              </w:rPr>
              <w:t>po průsacích vody v bytech č. 8, č. 12, a č. 13 na naší adrese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i/>
                <w:iCs/>
                <w:lang w:eastAsia="cs-CZ"/>
              </w:rPr>
              <w:t> </w:t>
            </w:r>
          </w:p>
        </w:tc>
        <w:tc>
          <w:tcPr>
            <w:tcW w:w="6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Knihovna a tiskárna pro nevidomé K. E. </w:t>
            </w:r>
            <w:proofErr w:type="spellStart"/>
            <w:r w:rsidRPr="001B344B">
              <w:rPr>
                <w:rFonts w:ascii="Arial CE" w:eastAsia="Times New Roman" w:hAnsi="Arial CE" w:cs="Arial CE"/>
                <w:b/>
                <w:bCs/>
                <w:lang w:eastAsia="cs-CZ"/>
              </w:rPr>
              <w:t>Macana</w:t>
            </w:r>
            <w:proofErr w:type="spellEnd"/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i/>
                <w:iCs/>
                <w:lang w:eastAsia="cs-CZ"/>
              </w:rPr>
              <w:t> </w:t>
            </w:r>
          </w:p>
        </w:tc>
        <w:tc>
          <w:tcPr>
            <w:tcW w:w="6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lang w:eastAsia="cs-CZ"/>
              </w:rPr>
              <w:t>Ve Smečkách 602/15, 115 17 Praha 1.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i/>
                <w:iCs/>
                <w:lang w:eastAsia="cs-CZ"/>
              </w:rPr>
              <w:t> </w:t>
            </w:r>
          </w:p>
        </w:tc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Předpokládané zahájení prací dle dohody s vedoucím VTÚ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i/>
                <w:iCs/>
                <w:lang w:eastAsia="cs-CZ"/>
              </w:rPr>
              <w:t> 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s panem Michalem </w:t>
            </w:r>
            <w:proofErr w:type="spellStart"/>
            <w:r w:rsidRPr="001B344B">
              <w:rPr>
                <w:rFonts w:ascii="Arial CE" w:eastAsia="Times New Roman" w:hAnsi="Arial CE" w:cs="Arial CE"/>
                <w:b/>
                <w:bCs/>
                <w:lang w:eastAsia="cs-CZ"/>
              </w:rPr>
              <w:t>Sudíkem</w:t>
            </w:r>
            <w:proofErr w:type="spellEnd"/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i/>
                <w:iCs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lang w:eastAsia="cs-CZ"/>
              </w:rPr>
              <w:t>Cena zakázky činí do 59 000,- Kč + DPH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ing. Košťál M.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Roule Bohdan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vedoucí EÚ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ředitel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(správce rozpočtu)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(příkazce operace)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B344B" w:rsidRPr="001B344B" w:rsidTr="001B344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4B" w:rsidRPr="001B344B" w:rsidRDefault="001B344B" w:rsidP="001B34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344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:rsidR="00694938" w:rsidRDefault="00694938">
      <w:bookmarkStart w:id="0" w:name="_GoBack"/>
      <w:bookmarkEnd w:id="0"/>
    </w:p>
    <w:sectPr w:rsidR="00694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4B"/>
    <w:rsid w:val="001B344B"/>
    <w:rsid w:val="0069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F3DB9-7B84-4022-B934-0C83F046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Kempná</dc:creator>
  <cp:keywords/>
  <dc:description/>
  <cp:lastModifiedBy>Romana Kempná</cp:lastModifiedBy>
  <cp:revision>1</cp:revision>
  <dcterms:created xsi:type="dcterms:W3CDTF">2021-07-23T08:37:00Z</dcterms:created>
  <dcterms:modified xsi:type="dcterms:W3CDTF">2021-07-23T08:37:00Z</dcterms:modified>
</cp:coreProperties>
</file>