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B193" w14:textId="77777777" w:rsidR="002842CB" w:rsidRDefault="002842CB">
      <w:pPr>
        <w:pStyle w:val="Nzev"/>
        <w:spacing w:before="0"/>
        <w:rPr>
          <w:sz w:val="32"/>
        </w:rPr>
      </w:pPr>
    </w:p>
    <w:p w14:paraId="74481510" w14:textId="12B27ED2" w:rsidR="004D0E7F" w:rsidRDefault="004D0E7F">
      <w:pPr>
        <w:pStyle w:val="Nzev"/>
        <w:spacing w:before="0"/>
        <w:rPr>
          <w:sz w:val="32"/>
        </w:rPr>
      </w:pPr>
      <w:r>
        <w:rPr>
          <w:sz w:val="32"/>
        </w:rPr>
        <w:t xml:space="preserve">Smlouva o dílo </w:t>
      </w:r>
    </w:p>
    <w:p w14:paraId="5013513E" w14:textId="77777777" w:rsidR="00B34253" w:rsidRPr="00AB4D83" w:rsidRDefault="00B34253" w:rsidP="00B34253">
      <w:pPr>
        <w:pStyle w:val="Nzev"/>
        <w:spacing w:before="0"/>
        <w:rPr>
          <w:sz w:val="32"/>
        </w:rPr>
      </w:pPr>
      <w:r w:rsidRPr="00AB4D83">
        <w:rPr>
          <w:sz w:val="23"/>
          <w:szCs w:val="23"/>
        </w:rPr>
        <w:t xml:space="preserve">(Prováděcí smlouva </w:t>
      </w:r>
      <w:r w:rsidRPr="00AB4D83">
        <w:rPr>
          <w:sz w:val="22"/>
          <w:szCs w:val="22"/>
        </w:rPr>
        <w:t xml:space="preserve">k </w:t>
      </w:r>
      <w:r w:rsidRPr="00AB4D83">
        <w:rPr>
          <w:sz w:val="23"/>
          <w:szCs w:val="23"/>
        </w:rPr>
        <w:t xml:space="preserve">Rámcové </w:t>
      </w:r>
      <w:r w:rsidRPr="00AB4D83">
        <w:rPr>
          <w:sz w:val="22"/>
          <w:szCs w:val="22"/>
        </w:rPr>
        <w:t xml:space="preserve">smlouvě </w:t>
      </w:r>
      <w:r w:rsidRPr="00AB4D83">
        <w:rPr>
          <w:sz w:val="21"/>
          <w:szCs w:val="21"/>
        </w:rPr>
        <w:t xml:space="preserve">ze </w:t>
      </w:r>
      <w:r w:rsidRPr="00AB4D83">
        <w:rPr>
          <w:sz w:val="22"/>
          <w:szCs w:val="22"/>
        </w:rPr>
        <w:t xml:space="preserve">dne </w:t>
      </w:r>
      <w:r w:rsidRPr="00AB4D83">
        <w:rPr>
          <w:sz w:val="21"/>
          <w:szCs w:val="21"/>
        </w:rPr>
        <w:t>23.</w:t>
      </w:r>
      <w:r>
        <w:rPr>
          <w:sz w:val="21"/>
          <w:szCs w:val="21"/>
        </w:rPr>
        <w:t xml:space="preserve"> </w:t>
      </w:r>
      <w:r w:rsidRPr="00AB4D83">
        <w:rPr>
          <w:sz w:val="21"/>
          <w:szCs w:val="21"/>
        </w:rPr>
        <w:t>7</w:t>
      </w:r>
      <w:r>
        <w:rPr>
          <w:sz w:val="21"/>
          <w:szCs w:val="21"/>
        </w:rPr>
        <w:t xml:space="preserve">. </w:t>
      </w:r>
      <w:r w:rsidRPr="00AB4D83">
        <w:rPr>
          <w:sz w:val="24"/>
          <w:szCs w:val="24"/>
        </w:rPr>
        <w:t>2020)</w:t>
      </w:r>
    </w:p>
    <w:p w14:paraId="64B80252" w14:textId="77777777" w:rsidR="00B34253" w:rsidRDefault="00B34253">
      <w:pPr>
        <w:pStyle w:val="Nzev"/>
        <w:spacing w:before="0"/>
        <w:rPr>
          <w:sz w:val="32"/>
        </w:rPr>
      </w:pPr>
    </w:p>
    <w:p w14:paraId="0C5CFDA7" w14:textId="77777777" w:rsidR="004D0E7F" w:rsidRDefault="004D0E7F">
      <w:pPr>
        <w:pStyle w:val="Nzev"/>
        <w:spacing w:before="0"/>
        <w:rPr>
          <w:sz w:val="20"/>
        </w:rPr>
      </w:pPr>
    </w:p>
    <w:p w14:paraId="667BA670" w14:textId="6FA03417" w:rsidR="004D0E7F" w:rsidRPr="008936C9" w:rsidRDefault="004D0E7F" w:rsidP="00F86F65">
      <w:pPr>
        <w:pStyle w:val="Nzev"/>
        <w:tabs>
          <w:tab w:val="left" w:pos="709"/>
          <w:tab w:val="right" w:pos="8080"/>
        </w:tabs>
        <w:spacing w:before="0"/>
        <w:rPr>
          <w:b w:val="0"/>
          <w:bCs/>
          <w:sz w:val="22"/>
          <w:szCs w:val="22"/>
        </w:rPr>
      </w:pPr>
      <w:r w:rsidRPr="008936C9">
        <w:rPr>
          <w:b w:val="0"/>
          <w:bCs/>
          <w:sz w:val="22"/>
          <w:szCs w:val="22"/>
        </w:rPr>
        <w:t xml:space="preserve">č. </w:t>
      </w:r>
      <w:r w:rsidR="00C6310A">
        <w:rPr>
          <w:b w:val="0"/>
          <w:bCs/>
          <w:sz w:val="22"/>
          <w:szCs w:val="22"/>
        </w:rPr>
        <w:t xml:space="preserve"> </w:t>
      </w:r>
      <w:r w:rsidRPr="008936C9">
        <w:rPr>
          <w:b w:val="0"/>
          <w:bCs/>
          <w:sz w:val="22"/>
          <w:szCs w:val="22"/>
        </w:rPr>
        <w:t>(objed</w:t>
      </w:r>
      <w:r w:rsidR="006F15D2">
        <w:rPr>
          <w:b w:val="0"/>
          <w:bCs/>
          <w:sz w:val="22"/>
          <w:szCs w:val="22"/>
        </w:rPr>
        <w:t>natele)</w:t>
      </w:r>
      <w:r w:rsidR="006F15D2">
        <w:rPr>
          <w:b w:val="0"/>
          <w:bCs/>
          <w:sz w:val="22"/>
          <w:szCs w:val="22"/>
        </w:rPr>
        <w:tab/>
      </w:r>
      <w:r w:rsidR="00F86F65">
        <w:rPr>
          <w:b w:val="0"/>
          <w:bCs/>
          <w:sz w:val="22"/>
          <w:szCs w:val="22"/>
        </w:rPr>
        <w:t>č. 4</w:t>
      </w:r>
      <w:r w:rsidR="006F0B2A">
        <w:rPr>
          <w:b w:val="0"/>
          <w:bCs/>
          <w:sz w:val="22"/>
          <w:szCs w:val="22"/>
        </w:rPr>
        <w:t>482/</w:t>
      </w:r>
      <w:r w:rsidR="003111B7">
        <w:rPr>
          <w:b w:val="0"/>
          <w:bCs/>
          <w:sz w:val="22"/>
          <w:szCs w:val="22"/>
        </w:rPr>
        <w:t>8</w:t>
      </w:r>
      <w:r w:rsidR="00F86F65">
        <w:rPr>
          <w:b w:val="0"/>
          <w:bCs/>
          <w:sz w:val="22"/>
          <w:szCs w:val="22"/>
        </w:rPr>
        <w:t>//202</w:t>
      </w:r>
      <w:r w:rsidR="00233297">
        <w:rPr>
          <w:b w:val="0"/>
          <w:bCs/>
          <w:sz w:val="22"/>
          <w:szCs w:val="22"/>
        </w:rPr>
        <w:t>1</w:t>
      </w:r>
      <w:r w:rsidR="00F86F65">
        <w:rPr>
          <w:b w:val="0"/>
          <w:bCs/>
          <w:sz w:val="22"/>
          <w:szCs w:val="22"/>
        </w:rPr>
        <w:t xml:space="preserve"> </w:t>
      </w:r>
      <w:r w:rsidRPr="008936C9">
        <w:rPr>
          <w:b w:val="0"/>
          <w:bCs/>
          <w:sz w:val="22"/>
          <w:szCs w:val="22"/>
        </w:rPr>
        <w:t>(zhotovitele)</w:t>
      </w:r>
    </w:p>
    <w:p w14:paraId="30AD0E6D" w14:textId="77777777" w:rsidR="004D0E7F" w:rsidRDefault="004D0E7F">
      <w:pPr>
        <w:pStyle w:val="Nzev"/>
        <w:spacing w:before="100" w:beforeAutospacing="1"/>
        <w:rPr>
          <w:sz w:val="22"/>
          <w:szCs w:val="22"/>
        </w:rPr>
      </w:pPr>
      <w:r w:rsidRPr="008936C9">
        <w:rPr>
          <w:sz w:val="22"/>
          <w:szCs w:val="22"/>
        </w:rPr>
        <w:t xml:space="preserve">uzavřená podle § </w:t>
      </w:r>
      <w:r w:rsidR="00D97079">
        <w:rPr>
          <w:sz w:val="22"/>
          <w:szCs w:val="22"/>
        </w:rPr>
        <w:t>2586</w:t>
      </w:r>
      <w:r w:rsidRPr="008936C9">
        <w:rPr>
          <w:sz w:val="22"/>
          <w:szCs w:val="22"/>
        </w:rPr>
        <w:t xml:space="preserve"> a následujících, zákona číslo </w:t>
      </w:r>
      <w:r w:rsidR="00D97079">
        <w:rPr>
          <w:sz w:val="22"/>
          <w:szCs w:val="22"/>
        </w:rPr>
        <w:t xml:space="preserve">89/2012 </w:t>
      </w:r>
      <w:r w:rsidRPr="008936C9">
        <w:rPr>
          <w:sz w:val="22"/>
          <w:szCs w:val="22"/>
        </w:rPr>
        <w:t>Sb. –</w:t>
      </w:r>
      <w:r w:rsidR="00D97079">
        <w:rPr>
          <w:sz w:val="22"/>
          <w:szCs w:val="22"/>
        </w:rPr>
        <w:t xml:space="preserve"> občanského zákoníku</w:t>
      </w:r>
      <w:r w:rsidRPr="008936C9">
        <w:rPr>
          <w:sz w:val="22"/>
          <w:szCs w:val="22"/>
        </w:rPr>
        <w:t>, v platném znění</w:t>
      </w:r>
    </w:p>
    <w:p w14:paraId="7A0F291C" w14:textId="77777777" w:rsidR="006F15D2" w:rsidRPr="008936C9" w:rsidRDefault="006F15D2">
      <w:pPr>
        <w:pStyle w:val="Nzev"/>
        <w:spacing w:before="100" w:beforeAutospacing="1"/>
        <w:rPr>
          <w:sz w:val="22"/>
          <w:szCs w:val="22"/>
        </w:rPr>
      </w:pPr>
    </w:p>
    <w:p w14:paraId="32A91C3F" w14:textId="77777777" w:rsidR="004D0E7F" w:rsidRPr="008936C9" w:rsidRDefault="004D0E7F" w:rsidP="006F15D2">
      <w:pPr>
        <w:pStyle w:val="Nadpis8"/>
        <w:rPr>
          <w:sz w:val="22"/>
          <w:szCs w:val="22"/>
        </w:rPr>
      </w:pPr>
      <w:r w:rsidRPr="008936C9">
        <w:rPr>
          <w:sz w:val="22"/>
          <w:szCs w:val="22"/>
        </w:rPr>
        <w:t>I. Smluvní strany</w:t>
      </w:r>
    </w:p>
    <w:p w14:paraId="1CAD6725" w14:textId="77777777" w:rsidR="004D0E7F" w:rsidRPr="008936C9" w:rsidRDefault="004D0E7F">
      <w:pPr>
        <w:rPr>
          <w:b/>
          <w:sz w:val="22"/>
          <w:szCs w:val="22"/>
        </w:rPr>
      </w:pPr>
    </w:p>
    <w:p w14:paraId="7B378921" w14:textId="77777777" w:rsidR="00704CBF" w:rsidRPr="00E1141B" w:rsidRDefault="00704CBF" w:rsidP="00704CBF">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b/>
          <w:color w:val="000000"/>
          <w:sz w:val="22"/>
          <w:szCs w:val="22"/>
        </w:rPr>
        <w:t>Objednatel:</w:t>
      </w:r>
      <w:r w:rsidRPr="00E1141B">
        <w:rPr>
          <w:rFonts w:ascii="Times New Roman" w:hAnsi="Times New Roman"/>
          <w:color w:val="000000"/>
          <w:sz w:val="22"/>
          <w:szCs w:val="22"/>
        </w:rPr>
        <w:tab/>
      </w:r>
      <w:proofErr w:type="spellStart"/>
      <w:r w:rsidRPr="00E1141B">
        <w:rPr>
          <w:rFonts w:ascii="Times New Roman" w:hAnsi="Times New Roman"/>
          <w:b/>
          <w:color w:val="000000"/>
          <w:sz w:val="22"/>
          <w:szCs w:val="22"/>
        </w:rPr>
        <w:t>Slavos</w:t>
      </w:r>
      <w:proofErr w:type="spellEnd"/>
      <w:r w:rsidRPr="00E1141B">
        <w:rPr>
          <w:rFonts w:ascii="Times New Roman" w:hAnsi="Times New Roman"/>
          <w:b/>
          <w:color w:val="000000"/>
          <w:sz w:val="22"/>
          <w:szCs w:val="22"/>
        </w:rPr>
        <w:t xml:space="preserve"> Slaný, s.r.o.</w:t>
      </w:r>
    </w:p>
    <w:p w14:paraId="1C94A403" w14:textId="77777777" w:rsidR="00704CBF" w:rsidRPr="00E1141B" w:rsidRDefault="00704CBF" w:rsidP="00704CBF">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color w:val="000000"/>
          <w:sz w:val="22"/>
          <w:szCs w:val="22"/>
        </w:rPr>
        <w:t>se sídlem</w:t>
      </w:r>
      <w:r>
        <w:rPr>
          <w:rFonts w:ascii="Times New Roman" w:hAnsi="Times New Roman"/>
          <w:color w:val="000000"/>
          <w:sz w:val="22"/>
          <w:szCs w:val="22"/>
        </w:rPr>
        <w:t>:</w:t>
      </w:r>
      <w:r w:rsidRPr="00E1141B">
        <w:rPr>
          <w:rFonts w:ascii="Times New Roman" w:hAnsi="Times New Roman"/>
          <w:color w:val="000000"/>
          <w:sz w:val="22"/>
          <w:szCs w:val="22"/>
        </w:rPr>
        <w:t xml:space="preserve"> </w:t>
      </w:r>
      <w:r w:rsidRPr="00E1141B">
        <w:rPr>
          <w:rFonts w:ascii="Times New Roman" w:hAnsi="Times New Roman"/>
          <w:color w:val="000000"/>
          <w:sz w:val="22"/>
          <w:szCs w:val="22"/>
        </w:rPr>
        <w:tab/>
        <w:t>Politických vězňů 1523, 274 01 Slaný</w:t>
      </w:r>
    </w:p>
    <w:p w14:paraId="0D64C5A9" w14:textId="77777777" w:rsidR="00704CBF" w:rsidRPr="00E1141B" w:rsidRDefault="00704CBF" w:rsidP="00704CBF">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color w:val="000000"/>
          <w:sz w:val="22"/>
          <w:szCs w:val="22"/>
        </w:rPr>
        <w:t>zastoupen</w:t>
      </w:r>
      <w:r>
        <w:rPr>
          <w:rFonts w:ascii="Times New Roman" w:hAnsi="Times New Roman"/>
          <w:color w:val="000000"/>
          <w:sz w:val="22"/>
          <w:szCs w:val="22"/>
        </w:rPr>
        <w:t>a</w:t>
      </w:r>
      <w:r w:rsidRPr="00E1141B">
        <w:rPr>
          <w:rFonts w:ascii="Times New Roman" w:hAnsi="Times New Roman"/>
          <w:color w:val="000000"/>
          <w:sz w:val="22"/>
          <w:szCs w:val="22"/>
        </w:rPr>
        <w:t xml:space="preserve">: </w:t>
      </w:r>
      <w:r w:rsidRPr="00E1141B">
        <w:rPr>
          <w:rFonts w:ascii="Times New Roman" w:hAnsi="Times New Roman"/>
          <w:color w:val="000000"/>
          <w:sz w:val="22"/>
          <w:szCs w:val="22"/>
        </w:rPr>
        <w:tab/>
        <w:t>Ing. Irenou Vernerovou, jednatelkou</w:t>
      </w:r>
    </w:p>
    <w:p w14:paraId="6DFF8B34" w14:textId="77777777" w:rsidR="00704CBF" w:rsidRPr="00E1141B" w:rsidRDefault="00704CBF" w:rsidP="00704CBF">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color w:val="000000"/>
          <w:sz w:val="22"/>
          <w:szCs w:val="22"/>
        </w:rPr>
        <w:t>IČ:</w:t>
      </w:r>
      <w:r w:rsidRPr="00E1141B">
        <w:rPr>
          <w:rFonts w:ascii="Times New Roman" w:hAnsi="Times New Roman"/>
          <w:color w:val="000000"/>
          <w:sz w:val="22"/>
          <w:szCs w:val="22"/>
        </w:rPr>
        <w:tab/>
        <w:t>075 06 554</w:t>
      </w:r>
    </w:p>
    <w:p w14:paraId="7F8C4D89" w14:textId="77777777" w:rsidR="00704CBF" w:rsidRPr="00E1141B" w:rsidRDefault="00704CBF" w:rsidP="00704CBF">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color w:val="000000"/>
          <w:sz w:val="22"/>
          <w:szCs w:val="22"/>
        </w:rPr>
        <w:t>DIČ:</w:t>
      </w:r>
      <w:r w:rsidRPr="00E1141B">
        <w:rPr>
          <w:rFonts w:ascii="Times New Roman" w:hAnsi="Times New Roman"/>
          <w:color w:val="000000"/>
          <w:sz w:val="22"/>
          <w:szCs w:val="22"/>
        </w:rPr>
        <w:tab/>
        <w:t>CZ07506554</w:t>
      </w:r>
    </w:p>
    <w:p w14:paraId="44878684" w14:textId="77777777" w:rsidR="00704CBF" w:rsidRPr="00E1141B" w:rsidRDefault="00704CBF" w:rsidP="00704CBF">
      <w:pPr>
        <w:pStyle w:val="Zkladntext0"/>
        <w:tabs>
          <w:tab w:val="left" w:pos="1418"/>
        </w:tabs>
        <w:spacing w:line="240" w:lineRule="auto"/>
        <w:jc w:val="both"/>
        <w:rPr>
          <w:rFonts w:ascii="Times New Roman" w:hAnsi="Times New Roman"/>
          <w:color w:val="000000"/>
          <w:sz w:val="22"/>
          <w:szCs w:val="22"/>
        </w:rPr>
      </w:pPr>
      <w:r>
        <w:rPr>
          <w:rFonts w:ascii="Times New Roman" w:hAnsi="Times New Roman"/>
          <w:color w:val="000000"/>
          <w:sz w:val="22"/>
          <w:szCs w:val="22"/>
        </w:rPr>
        <w:t xml:space="preserve">Zapsaný v obchodním rejstříku u </w:t>
      </w:r>
      <w:r w:rsidRPr="00E1141B">
        <w:rPr>
          <w:rFonts w:ascii="Times New Roman" w:hAnsi="Times New Roman"/>
          <w:color w:val="000000"/>
          <w:sz w:val="22"/>
          <w:szCs w:val="22"/>
        </w:rPr>
        <w:t>Městského soudu v</w:t>
      </w:r>
      <w:r>
        <w:rPr>
          <w:rFonts w:ascii="Times New Roman" w:hAnsi="Times New Roman"/>
          <w:color w:val="000000"/>
          <w:sz w:val="22"/>
          <w:szCs w:val="22"/>
        </w:rPr>
        <w:t> </w:t>
      </w:r>
      <w:r w:rsidRPr="00E1141B">
        <w:rPr>
          <w:rFonts w:ascii="Times New Roman" w:hAnsi="Times New Roman"/>
          <w:color w:val="000000"/>
          <w:sz w:val="22"/>
          <w:szCs w:val="22"/>
        </w:rPr>
        <w:t>Praze</w:t>
      </w:r>
      <w:r>
        <w:rPr>
          <w:rFonts w:ascii="Times New Roman" w:hAnsi="Times New Roman"/>
          <w:color w:val="000000"/>
          <w:sz w:val="22"/>
          <w:szCs w:val="22"/>
        </w:rPr>
        <w:t xml:space="preserve"> </w:t>
      </w:r>
      <w:r w:rsidRPr="00E1141B">
        <w:rPr>
          <w:rFonts w:ascii="Times New Roman" w:hAnsi="Times New Roman"/>
          <w:color w:val="000000"/>
          <w:sz w:val="22"/>
          <w:szCs w:val="22"/>
        </w:rPr>
        <w:t>oddíl C, vložka 302022</w:t>
      </w:r>
    </w:p>
    <w:p w14:paraId="41426B44" w14:textId="6FD9379E" w:rsidR="00DE4516" w:rsidRPr="00DE4516" w:rsidRDefault="00DE4516" w:rsidP="00DE4516">
      <w:pPr>
        <w:rPr>
          <w:sz w:val="22"/>
          <w:szCs w:val="22"/>
        </w:rPr>
      </w:pPr>
    </w:p>
    <w:p w14:paraId="09034D75" w14:textId="77777777" w:rsidR="00DE4516" w:rsidRPr="00DE4516" w:rsidRDefault="00DE4516" w:rsidP="00DE4516">
      <w:pPr>
        <w:rPr>
          <w:sz w:val="22"/>
          <w:szCs w:val="22"/>
        </w:rPr>
      </w:pPr>
    </w:p>
    <w:p w14:paraId="5EBF4982" w14:textId="77777777" w:rsidR="00DE4516" w:rsidRPr="00DE4516" w:rsidRDefault="00DE4516" w:rsidP="00DE4516">
      <w:pPr>
        <w:rPr>
          <w:b/>
          <w:sz w:val="22"/>
          <w:szCs w:val="22"/>
        </w:rPr>
      </w:pPr>
      <w:r w:rsidRPr="00DE4516">
        <w:rPr>
          <w:b/>
          <w:sz w:val="22"/>
          <w:szCs w:val="22"/>
        </w:rPr>
        <w:t xml:space="preserve">Zhotovitel: </w:t>
      </w:r>
      <w:r w:rsidRPr="00DE4516">
        <w:rPr>
          <w:b/>
          <w:sz w:val="22"/>
          <w:szCs w:val="22"/>
        </w:rPr>
        <w:tab/>
        <w:t>D-PLUS PROJEKTOVÁ A INŽENÝRSKÁ a.s.</w:t>
      </w:r>
    </w:p>
    <w:p w14:paraId="6B73EF6B" w14:textId="77777777" w:rsidR="00DE4516" w:rsidRPr="00DE4516" w:rsidRDefault="00DE4516" w:rsidP="00DE4516">
      <w:pPr>
        <w:rPr>
          <w:sz w:val="22"/>
          <w:szCs w:val="22"/>
        </w:rPr>
      </w:pPr>
      <w:r w:rsidRPr="00DE4516">
        <w:rPr>
          <w:sz w:val="22"/>
          <w:szCs w:val="22"/>
        </w:rPr>
        <w:t>se sídlem Praha 8, Sokolovská 16/45A, PSČ 186 00</w:t>
      </w:r>
      <w:r w:rsidRPr="00DE4516">
        <w:rPr>
          <w:sz w:val="22"/>
          <w:szCs w:val="22"/>
        </w:rPr>
        <w:tab/>
      </w:r>
      <w:r w:rsidRPr="00DE4516">
        <w:rPr>
          <w:sz w:val="22"/>
          <w:szCs w:val="22"/>
        </w:rPr>
        <w:tab/>
      </w:r>
    </w:p>
    <w:p w14:paraId="59B4CAFD" w14:textId="77777777" w:rsidR="00DE4516" w:rsidRPr="00DE4516" w:rsidRDefault="00DE4516" w:rsidP="00DE4516">
      <w:pPr>
        <w:tabs>
          <w:tab w:val="left" w:pos="1418"/>
        </w:tabs>
        <w:rPr>
          <w:sz w:val="22"/>
          <w:szCs w:val="22"/>
        </w:rPr>
      </w:pPr>
      <w:r w:rsidRPr="00DE4516">
        <w:rPr>
          <w:sz w:val="22"/>
          <w:szCs w:val="22"/>
        </w:rPr>
        <w:t xml:space="preserve">zastoupena: </w:t>
      </w:r>
      <w:r w:rsidRPr="00DE4516">
        <w:rPr>
          <w:sz w:val="22"/>
          <w:szCs w:val="22"/>
        </w:rPr>
        <w:tab/>
        <w:t xml:space="preserve">Ing. Karlem </w:t>
      </w:r>
      <w:proofErr w:type="spellStart"/>
      <w:r w:rsidRPr="00DE4516">
        <w:rPr>
          <w:sz w:val="22"/>
          <w:szCs w:val="22"/>
        </w:rPr>
        <w:t>Janochem</w:t>
      </w:r>
      <w:proofErr w:type="spellEnd"/>
      <w:r w:rsidRPr="00DE4516">
        <w:rPr>
          <w:sz w:val="22"/>
          <w:szCs w:val="22"/>
        </w:rPr>
        <w:t>, předsedou představenstva</w:t>
      </w:r>
      <w:r w:rsidRPr="00DE4516">
        <w:rPr>
          <w:sz w:val="22"/>
          <w:szCs w:val="22"/>
        </w:rPr>
        <w:tab/>
      </w:r>
      <w:r w:rsidRPr="00DE4516">
        <w:rPr>
          <w:sz w:val="22"/>
          <w:szCs w:val="22"/>
        </w:rPr>
        <w:tab/>
      </w:r>
    </w:p>
    <w:p w14:paraId="07DC3424" w14:textId="77777777" w:rsidR="00DE4516" w:rsidRPr="00DE4516" w:rsidRDefault="00DE4516" w:rsidP="00DE4516">
      <w:pPr>
        <w:tabs>
          <w:tab w:val="left" w:pos="1418"/>
        </w:tabs>
        <w:rPr>
          <w:sz w:val="22"/>
          <w:szCs w:val="22"/>
        </w:rPr>
      </w:pPr>
      <w:r w:rsidRPr="00DE4516">
        <w:rPr>
          <w:sz w:val="22"/>
          <w:szCs w:val="22"/>
        </w:rPr>
        <w:t xml:space="preserve">IČ: </w:t>
      </w:r>
      <w:r w:rsidRPr="00DE4516">
        <w:rPr>
          <w:sz w:val="22"/>
          <w:szCs w:val="22"/>
        </w:rPr>
        <w:tab/>
        <w:t>26760312</w:t>
      </w:r>
    </w:p>
    <w:p w14:paraId="25C8EF98" w14:textId="77777777" w:rsidR="00DE4516" w:rsidRPr="00DE4516" w:rsidRDefault="00DE4516" w:rsidP="00DE4516">
      <w:pPr>
        <w:tabs>
          <w:tab w:val="left" w:pos="1418"/>
        </w:tabs>
        <w:rPr>
          <w:sz w:val="22"/>
          <w:szCs w:val="22"/>
        </w:rPr>
      </w:pPr>
      <w:r w:rsidRPr="00DE4516">
        <w:rPr>
          <w:sz w:val="22"/>
          <w:szCs w:val="22"/>
        </w:rPr>
        <w:t xml:space="preserve">DIČ: </w:t>
      </w:r>
      <w:r w:rsidRPr="00DE4516">
        <w:rPr>
          <w:sz w:val="22"/>
          <w:szCs w:val="22"/>
        </w:rPr>
        <w:tab/>
        <w:t>CZ26760312</w:t>
      </w:r>
    </w:p>
    <w:p w14:paraId="3690E3A1" w14:textId="289C5BA2" w:rsidR="0093545F" w:rsidRPr="0093545F" w:rsidRDefault="00DE4516" w:rsidP="00DE4516">
      <w:pPr>
        <w:tabs>
          <w:tab w:val="left" w:pos="1418"/>
        </w:tabs>
        <w:jc w:val="both"/>
        <w:rPr>
          <w:bCs/>
          <w:sz w:val="24"/>
          <w:szCs w:val="24"/>
        </w:rPr>
      </w:pPr>
      <w:r w:rsidRPr="007C230E">
        <w:rPr>
          <w:sz w:val="22"/>
          <w:szCs w:val="22"/>
        </w:rPr>
        <w:t>zapsaný v obchodním rejstříku u Městského soudu v Praze oddíl B, vložka 8111</w:t>
      </w:r>
    </w:p>
    <w:p w14:paraId="6F796C88" w14:textId="77777777" w:rsidR="004D0E7F" w:rsidRPr="00154DE8" w:rsidRDefault="004D0E7F" w:rsidP="008936C9">
      <w:pPr>
        <w:tabs>
          <w:tab w:val="left" w:pos="1418"/>
          <w:tab w:val="left" w:pos="1843"/>
          <w:tab w:val="left" w:pos="3402"/>
          <w:tab w:val="left" w:pos="3686"/>
        </w:tabs>
        <w:jc w:val="both"/>
        <w:rPr>
          <w:sz w:val="22"/>
          <w:szCs w:val="22"/>
        </w:rPr>
      </w:pPr>
    </w:p>
    <w:p w14:paraId="20457D77" w14:textId="77777777" w:rsidR="004D0E7F" w:rsidRPr="008936C9" w:rsidRDefault="004D0E7F">
      <w:pPr>
        <w:rPr>
          <w:sz w:val="22"/>
          <w:szCs w:val="22"/>
        </w:rPr>
      </w:pPr>
    </w:p>
    <w:p w14:paraId="24EB12FA" w14:textId="77777777" w:rsidR="004D0E7F" w:rsidRDefault="004D0E7F">
      <w:pPr>
        <w:pStyle w:val="Nadpis8"/>
        <w:rPr>
          <w:sz w:val="22"/>
          <w:szCs w:val="22"/>
        </w:rPr>
      </w:pPr>
      <w:r w:rsidRPr="008936C9">
        <w:rPr>
          <w:sz w:val="22"/>
          <w:szCs w:val="22"/>
        </w:rPr>
        <w:t>II. Předmět plnění</w:t>
      </w:r>
    </w:p>
    <w:p w14:paraId="6943C501" w14:textId="77777777" w:rsidR="00DD7356" w:rsidRPr="00C03E82" w:rsidRDefault="00DD7356" w:rsidP="006F15D2">
      <w:pPr>
        <w:ind w:left="426"/>
        <w:jc w:val="both"/>
        <w:rPr>
          <w:sz w:val="22"/>
          <w:szCs w:val="22"/>
        </w:rPr>
      </w:pPr>
    </w:p>
    <w:p w14:paraId="474AC9BF" w14:textId="64B52548" w:rsidR="006F0B2A" w:rsidRPr="006F0B2A" w:rsidRDefault="004D0E7F" w:rsidP="00067C7C">
      <w:pPr>
        <w:pStyle w:val="Odstavecseseznamem"/>
        <w:numPr>
          <w:ilvl w:val="0"/>
          <w:numId w:val="18"/>
        </w:numPr>
        <w:spacing w:after="120"/>
        <w:ind w:left="567" w:hanging="567"/>
        <w:jc w:val="both"/>
        <w:rPr>
          <w:snapToGrid w:val="0"/>
          <w:sz w:val="22"/>
          <w:szCs w:val="22"/>
        </w:rPr>
      </w:pPr>
      <w:r w:rsidRPr="006F0B2A">
        <w:rPr>
          <w:snapToGrid w:val="0"/>
          <w:sz w:val="22"/>
          <w:szCs w:val="22"/>
        </w:rPr>
        <w:t xml:space="preserve">Předmětem díla </w:t>
      </w:r>
      <w:r w:rsidR="006F0B2A">
        <w:rPr>
          <w:snapToGrid w:val="0"/>
          <w:sz w:val="22"/>
          <w:szCs w:val="22"/>
        </w:rPr>
        <w:t xml:space="preserve">je: </w:t>
      </w:r>
    </w:p>
    <w:p w14:paraId="67E99C70" w14:textId="7623B660" w:rsidR="009728BE" w:rsidRDefault="00F86F65" w:rsidP="00B34253">
      <w:pPr>
        <w:pStyle w:val="Odstavecseseznamem"/>
        <w:spacing w:after="120"/>
        <w:ind w:left="567"/>
        <w:jc w:val="both"/>
        <w:rPr>
          <w:b/>
          <w:snapToGrid w:val="0"/>
          <w:sz w:val="22"/>
          <w:szCs w:val="22"/>
        </w:rPr>
      </w:pPr>
      <w:r w:rsidRPr="006F0B2A">
        <w:rPr>
          <w:b/>
          <w:bCs/>
          <w:snapToGrid w:val="0"/>
          <w:sz w:val="22"/>
          <w:szCs w:val="22"/>
        </w:rPr>
        <w:t>„</w:t>
      </w:r>
      <w:r w:rsidR="003111B7">
        <w:rPr>
          <w:b/>
          <w:bCs/>
          <w:snapToGrid w:val="0"/>
          <w:sz w:val="22"/>
          <w:szCs w:val="22"/>
        </w:rPr>
        <w:t>Studie obnovy vodovodního přivaděče E</w:t>
      </w:r>
      <w:r w:rsidR="00351E86" w:rsidRPr="006F0B2A">
        <w:rPr>
          <w:b/>
          <w:snapToGrid w:val="0"/>
          <w:sz w:val="22"/>
          <w:szCs w:val="22"/>
        </w:rPr>
        <w:t>“</w:t>
      </w:r>
      <w:r w:rsidR="00704CBF" w:rsidRPr="006F0B2A">
        <w:rPr>
          <w:b/>
          <w:snapToGrid w:val="0"/>
          <w:sz w:val="22"/>
          <w:szCs w:val="22"/>
        </w:rPr>
        <w:t>.</w:t>
      </w:r>
    </w:p>
    <w:p w14:paraId="5318746A" w14:textId="590C7062" w:rsidR="003111B7" w:rsidRPr="003111B7" w:rsidRDefault="003111B7" w:rsidP="003111B7">
      <w:pPr>
        <w:pStyle w:val="Odstavecseseznamem"/>
        <w:numPr>
          <w:ilvl w:val="0"/>
          <w:numId w:val="22"/>
        </w:numPr>
        <w:spacing w:after="120"/>
        <w:jc w:val="both"/>
        <w:rPr>
          <w:bCs/>
          <w:snapToGrid w:val="0"/>
          <w:sz w:val="22"/>
          <w:szCs w:val="22"/>
        </w:rPr>
      </w:pPr>
      <w:r w:rsidRPr="003111B7">
        <w:rPr>
          <w:bCs/>
          <w:snapToGrid w:val="0"/>
          <w:sz w:val="22"/>
          <w:szCs w:val="22"/>
        </w:rPr>
        <w:t>Doplnění dat o přivaděči E</w:t>
      </w:r>
    </w:p>
    <w:p w14:paraId="4D4055D7" w14:textId="63A8F718" w:rsidR="003111B7" w:rsidRPr="003111B7" w:rsidRDefault="003111B7" w:rsidP="003111B7">
      <w:pPr>
        <w:pStyle w:val="Odstavecseseznamem"/>
        <w:numPr>
          <w:ilvl w:val="0"/>
          <w:numId w:val="22"/>
        </w:numPr>
        <w:spacing w:after="120"/>
        <w:jc w:val="both"/>
        <w:rPr>
          <w:bCs/>
          <w:snapToGrid w:val="0"/>
          <w:sz w:val="22"/>
          <w:szCs w:val="22"/>
        </w:rPr>
      </w:pPr>
      <w:r w:rsidRPr="003111B7">
        <w:rPr>
          <w:bCs/>
          <w:snapToGrid w:val="0"/>
          <w:sz w:val="22"/>
          <w:szCs w:val="22"/>
        </w:rPr>
        <w:t>Hydrotechnické a hydraulické posouzení přivaděče E</w:t>
      </w:r>
    </w:p>
    <w:p w14:paraId="411247A6" w14:textId="77777777" w:rsidR="003111B7" w:rsidRPr="003111B7" w:rsidRDefault="003111B7" w:rsidP="003111B7">
      <w:pPr>
        <w:pStyle w:val="Odstavecseseznamem"/>
        <w:numPr>
          <w:ilvl w:val="0"/>
          <w:numId w:val="22"/>
        </w:numPr>
        <w:spacing w:after="120"/>
        <w:jc w:val="both"/>
        <w:rPr>
          <w:bCs/>
          <w:snapToGrid w:val="0"/>
          <w:sz w:val="22"/>
          <w:szCs w:val="22"/>
        </w:rPr>
      </w:pPr>
      <w:r w:rsidRPr="003111B7">
        <w:rPr>
          <w:bCs/>
          <w:snapToGrid w:val="0"/>
          <w:sz w:val="22"/>
          <w:szCs w:val="22"/>
        </w:rPr>
        <w:t>Vyhodnocení technického stavu přivaděče E</w:t>
      </w:r>
    </w:p>
    <w:p w14:paraId="75537E8C" w14:textId="77777777" w:rsidR="003111B7" w:rsidRPr="003111B7" w:rsidRDefault="003111B7" w:rsidP="003111B7">
      <w:pPr>
        <w:pStyle w:val="Odstavecseseznamem"/>
        <w:numPr>
          <w:ilvl w:val="0"/>
          <w:numId w:val="22"/>
        </w:numPr>
        <w:spacing w:after="120"/>
        <w:jc w:val="both"/>
        <w:rPr>
          <w:bCs/>
          <w:snapToGrid w:val="0"/>
          <w:sz w:val="22"/>
          <w:szCs w:val="22"/>
        </w:rPr>
      </w:pPr>
      <w:r w:rsidRPr="003111B7">
        <w:rPr>
          <w:bCs/>
          <w:snapToGrid w:val="0"/>
          <w:sz w:val="22"/>
          <w:szCs w:val="22"/>
        </w:rPr>
        <w:t>Návrh technologie obnovy – variantně</w:t>
      </w:r>
    </w:p>
    <w:p w14:paraId="1F2AB97F" w14:textId="77777777" w:rsidR="003111B7" w:rsidRPr="003111B7" w:rsidRDefault="003111B7" w:rsidP="003111B7">
      <w:pPr>
        <w:pStyle w:val="Odstavecseseznamem"/>
        <w:numPr>
          <w:ilvl w:val="0"/>
          <w:numId w:val="22"/>
        </w:numPr>
        <w:spacing w:after="120"/>
        <w:jc w:val="both"/>
        <w:rPr>
          <w:bCs/>
          <w:snapToGrid w:val="0"/>
          <w:sz w:val="22"/>
          <w:szCs w:val="22"/>
        </w:rPr>
      </w:pPr>
      <w:r w:rsidRPr="003111B7">
        <w:rPr>
          <w:bCs/>
          <w:snapToGrid w:val="0"/>
          <w:sz w:val="22"/>
          <w:szCs w:val="22"/>
        </w:rPr>
        <w:t>Orientační propočet IN obnovy přivaděče E</w:t>
      </w:r>
    </w:p>
    <w:p w14:paraId="641C4023" w14:textId="77777777" w:rsidR="003111B7" w:rsidRDefault="003111B7" w:rsidP="00BF1705">
      <w:pPr>
        <w:pStyle w:val="Odstavecseseznamem"/>
        <w:spacing w:after="120"/>
        <w:ind w:left="1080" w:hanging="1080"/>
        <w:jc w:val="both"/>
        <w:rPr>
          <w:b/>
          <w:snapToGrid w:val="0"/>
          <w:sz w:val="22"/>
          <w:szCs w:val="22"/>
        </w:rPr>
      </w:pPr>
    </w:p>
    <w:p w14:paraId="49FE0EED" w14:textId="77777777" w:rsidR="00BF1705" w:rsidRDefault="00BF1705" w:rsidP="00BF1705">
      <w:pPr>
        <w:pStyle w:val="Odstavecseseznamem"/>
        <w:spacing w:after="120"/>
        <w:ind w:left="1080" w:hanging="1080"/>
        <w:jc w:val="both"/>
        <w:rPr>
          <w:b/>
          <w:snapToGrid w:val="0"/>
          <w:sz w:val="22"/>
          <w:szCs w:val="22"/>
        </w:rPr>
      </w:pPr>
    </w:p>
    <w:p w14:paraId="328F6C85" w14:textId="77777777" w:rsidR="00BF1705" w:rsidRPr="003111B7" w:rsidRDefault="00BF1705" w:rsidP="00BF1705">
      <w:pPr>
        <w:pStyle w:val="Odstavecseseznamem"/>
        <w:spacing w:after="120"/>
        <w:ind w:left="1080" w:hanging="1080"/>
        <w:jc w:val="both"/>
        <w:rPr>
          <w:b/>
          <w:snapToGrid w:val="0"/>
          <w:sz w:val="22"/>
          <w:szCs w:val="22"/>
        </w:rPr>
      </w:pPr>
    </w:p>
    <w:p w14:paraId="0FC30028" w14:textId="77777777" w:rsidR="004D0E7F" w:rsidRDefault="004D0E7F" w:rsidP="006F15D2">
      <w:pPr>
        <w:pStyle w:val="Nadpis8"/>
        <w:rPr>
          <w:sz w:val="22"/>
          <w:szCs w:val="22"/>
        </w:rPr>
      </w:pPr>
      <w:r w:rsidRPr="003F15AD">
        <w:rPr>
          <w:sz w:val="22"/>
          <w:szCs w:val="22"/>
        </w:rPr>
        <w:t>III. Rozsah dokumentace</w:t>
      </w:r>
    </w:p>
    <w:p w14:paraId="46E9BD65" w14:textId="77777777" w:rsidR="00C03E82" w:rsidRPr="00C03E82" w:rsidRDefault="00C03E82" w:rsidP="008952A5">
      <w:pPr>
        <w:rPr>
          <w:sz w:val="22"/>
          <w:szCs w:val="22"/>
        </w:rPr>
      </w:pPr>
    </w:p>
    <w:p w14:paraId="45854FBA" w14:textId="77777777" w:rsidR="00134BAD" w:rsidRPr="003F15AD" w:rsidRDefault="00134BAD" w:rsidP="004E272F">
      <w:pPr>
        <w:numPr>
          <w:ilvl w:val="0"/>
          <w:numId w:val="6"/>
        </w:numPr>
        <w:tabs>
          <w:tab w:val="clear" w:pos="720"/>
          <w:tab w:val="num" w:pos="567"/>
        </w:tabs>
        <w:spacing w:before="120" w:line="20" w:lineRule="atLeast"/>
        <w:ind w:left="567" w:hanging="567"/>
        <w:jc w:val="both"/>
        <w:rPr>
          <w:snapToGrid w:val="0"/>
          <w:sz w:val="22"/>
          <w:szCs w:val="22"/>
        </w:rPr>
      </w:pPr>
      <w:r w:rsidRPr="003F15AD">
        <w:rPr>
          <w:sz w:val="22"/>
          <w:szCs w:val="22"/>
        </w:rPr>
        <w:t xml:space="preserve">Dokumentace bude vypracována a předána v provozuschopné a nezaheslované digitální formě. V digitální formě budou předány objednateli situace s popisem ve formátu </w:t>
      </w:r>
      <w:proofErr w:type="spellStart"/>
      <w:r w:rsidRPr="003F15AD">
        <w:rPr>
          <w:sz w:val="22"/>
          <w:szCs w:val="22"/>
        </w:rPr>
        <w:t>Tab</w:t>
      </w:r>
      <w:proofErr w:type="spellEnd"/>
      <w:r w:rsidRPr="003F15AD">
        <w:rPr>
          <w:sz w:val="22"/>
          <w:szCs w:val="22"/>
        </w:rPr>
        <w:t>,</w:t>
      </w:r>
      <w:r>
        <w:rPr>
          <w:sz w:val="22"/>
          <w:szCs w:val="22"/>
        </w:rPr>
        <w:t xml:space="preserve"> TXT,</w:t>
      </w:r>
      <w:r w:rsidRPr="003F15AD">
        <w:rPr>
          <w:sz w:val="22"/>
          <w:szCs w:val="22"/>
        </w:rPr>
        <w:t xml:space="preserve"> </w:t>
      </w:r>
      <w:r>
        <w:rPr>
          <w:sz w:val="22"/>
          <w:szCs w:val="22"/>
        </w:rPr>
        <w:t>MXD,</w:t>
      </w:r>
      <w:r w:rsidRPr="003F15AD">
        <w:rPr>
          <w:sz w:val="22"/>
          <w:szCs w:val="22"/>
        </w:rPr>
        <w:t xml:space="preserve"> DGN</w:t>
      </w:r>
      <w:r>
        <w:rPr>
          <w:sz w:val="22"/>
          <w:szCs w:val="22"/>
        </w:rPr>
        <w:t xml:space="preserve"> </w:t>
      </w:r>
      <w:r w:rsidRPr="003F15AD">
        <w:rPr>
          <w:sz w:val="22"/>
          <w:szCs w:val="22"/>
        </w:rPr>
        <w:t>nebo DXF, textové části budou předány ve formátu Microsoft Word *.</w:t>
      </w:r>
      <w:proofErr w:type="spellStart"/>
      <w:r w:rsidRPr="003F15AD">
        <w:rPr>
          <w:sz w:val="22"/>
          <w:szCs w:val="22"/>
        </w:rPr>
        <w:t>doc</w:t>
      </w:r>
      <w:r>
        <w:rPr>
          <w:sz w:val="22"/>
          <w:szCs w:val="22"/>
        </w:rPr>
        <w:t>x</w:t>
      </w:r>
      <w:proofErr w:type="spellEnd"/>
      <w:r w:rsidRPr="003F15AD">
        <w:rPr>
          <w:sz w:val="22"/>
          <w:szCs w:val="22"/>
        </w:rPr>
        <w:t>.</w:t>
      </w:r>
      <w:r>
        <w:rPr>
          <w:sz w:val="22"/>
          <w:szCs w:val="22"/>
        </w:rPr>
        <w:t xml:space="preserve"> Kompletní dokumentace – textové a grafické přílohy budou též předány ve formátu PDF.</w:t>
      </w:r>
      <w:r w:rsidRPr="003F15AD">
        <w:rPr>
          <w:sz w:val="22"/>
          <w:szCs w:val="22"/>
        </w:rPr>
        <w:t xml:space="preserve"> Předáním díla v digitální podobě není nikterak dotčeno autorství a duševní vlastnictví (autorská práva) zhotovitele. </w:t>
      </w:r>
    </w:p>
    <w:p w14:paraId="6CEFF22D" w14:textId="77777777" w:rsidR="0032056B" w:rsidRPr="003F15AD" w:rsidRDefault="0032056B" w:rsidP="007A692F">
      <w:pPr>
        <w:numPr>
          <w:ilvl w:val="0"/>
          <w:numId w:val="6"/>
        </w:numPr>
        <w:tabs>
          <w:tab w:val="clear" w:pos="720"/>
          <w:tab w:val="num" w:pos="561"/>
        </w:tabs>
        <w:spacing w:after="120"/>
        <w:ind w:left="561" w:hanging="561"/>
        <w:jc w:val="both"/>
        <w:rPr>
          <w:snapToGrid w:val="0"/>
          <w:sz w:val="22"/>
          <w:szCs w:val="22"/>
        </w:rPr>
      </w:pPr>
      <w:r w:rsidRPr="003F15AD">
        <w:rPr>
          <w:snapToGrid w:val="0"/>
          <w:sz w:val="22"/>
          <w:szCs w:val="22"/>
        </w:rPr>
        <w:t xml:space="preserve">Dílo bude předáno v písemné a digitální formě, která bude nezaheslovaná a editovatelná. Dílo bude vypracováno v souladu s obecně závaznými právními předpisy, technickými normami a </w:t>
      </w:r>
      <w:r w:rsidRPr="003F15AD">
        <w:rPr>
          <w:snapToGrid w:val="0"/>
          <w:sz w:val="22"/>
          <w:szCs w:val="22"/>
        </w:rPr>
        <w:lastRenderedPageBreak/>
        <w:t>písemnými požadavky orgánů státní správy, samosprávy a dotčených subjektů. Objednatel se stává vlastníkem díla při převzetí odsouhlasené konečné verze díla.</w:t>
      </w:r>
    </w:p>
    <w:p w14:paraId="190FF7BD" w14:textId="702BEF6C" w:rsidR="0032056B" w:rsidRPr="00DC2782" w:rsidRDefault="0032056B" w:rsidP="007D0A26">
      <w:pPr>
        <w:pStyle w:val="Zkladntext2"/>
        <w:numPr>
          <w:ilvl w:val="1"/>
          <w:numId w:val="6"/>
        </w:numPr>
        <w:tabs>
          <w:tab w:val="clear" w:pos="1440"/>
          <w:tab w:val="num" w:pos="561"/>
          <w:tab w:val="num" w:pos="993"/>
        </w:tabs>
        <w:spacing w:before="0"/>
        <w:ind w:left="993" w:hanging="426"/>
        <w:rPr>
          <w:sz w:val="22"/>
          <w:szCs w:val="22"/>
        </w:rPr>
      </w:pPr>
      <w:r w:rsidRPr="00DC2782">
        <w:rPr>
          <w:sz w:val="22"/>
          <w:szCs w:val="22"/>
        </w:rPr>
        <w:t>Dílo bude předáno</w:t>
      </w:r>
      <w:r w:rsidR="00DC2782" w:rsidRPr="00DC2782">
        <w:rPr>
          <w:sz w:val="22"/>
          <w:szCs w:val="22"/>
        </w:rPr>
        <w:t xml:space="preserve"> v počtu </w:t>
      </w:r>
      <w:r w:rsidR="00134BAD" w:rsidRPr="00DC2782">
        <w:rPr>
          <w:sz w:val="22"/>
          <w:szCs w:val="22"/>
        </w:rPr>
        <w:t>3</w:t>
      </w:r>
      <w:r w:rsidRPr="00DC2782">
        <w:rPr>
          <w:sz w:val="22"/>
          <w:szCs w:val="22"/>
        </w:rPr>
        <w:t xml:space="preserve"> </w:t>
      </w:r>
      <w:proofErr w:type="spellStart"/>
      <w:r w:rsidRPr="00DC2782">
        <w:rPr>
          <w:sz w:val="22"/>
          <w:szCs w:val="22"/>
        </w:rPr>
        <w:t>paré</w:t>
      </w:r>
      <w:proofErr w:type="spellEnd"/>
      <w:r w:rsidRPr="00DC2782">
        <w:rPr>
          <w:sz w:val="22"/>
          <w:szCs w:val="22"/>
        </w:rPr>
        <w:t xml:space="preserve"> v tištěné formě</w:t>
      </w:r>
      <w:r w:rsidR="00134BAD" w:rsidRPr="00DC2782">
        <w:rPr>
          <w:sz w:val="22"/>
          <w:szCs w:val="22"/>
        </w:rPr>
        <w:t xml:space="preserve"> včetně digitální verze</w:t>
      </w:r>
    </w:p>
    <w:p w14:paraId="7A9B7851" w14:textId="77777777" w:rsidR="00197DE2" w:rsidRDefault="00197DE2" w:rsidP="00197DE2">
      <w:pPr>
        <w:rPr>
          <w:sz w:val="22"/>
          <w:szCs w:val="22"/>
        </w:rPr>
      </w:pPr>
    </w:p>
    <w:p w14:paraId="28616D32" w14:textId="77777777" w:rsidR="00957495" w:rsidRDefault="00957495" w:rsidP="00197DE2">
      <w:pPr>
        <w:rPr>
          <w:sz w:val="22"/>
          <w:szCs w:val="22"/>
        </w:rPr>
      </w:pPr>
    </w:p>
    <w:p w14:paraId="3963BB54" w14:textId="77777777" w:rsidR="004D0E7F" w:rsidRDefault="004D0E7F" w:rsidP="006F15D2">
      <w:pPr>
        <w:pStyle w:val="Nadpis8"/>
        <w:rPr>
          <w:sz w:val="22"/>
          <w:szCs w:val="22"/>
        </w:rPr>
      </w:pPr>
      <w:r w:rsidRPr="003F15AD">
        <w:rPr>
          <w:sz w:val="22"/>
          <w:szCs w:val="22"/>
        </w:rPr>
        <w:t>IV. Součinnost objednatele</w:t>
      </w:r>
    </w:p>
    <w:p w14:paraId="421661C1" w14:textId="77777777" w:rsidR="00C03E82" w:rsidRPr="00C03E82" w:rsidRDefault="00C03E82" w:rsidP="00C03E82">
      <w:pPr>
        <w:rPr>
          <w:sz w:val="22"/>
          <w:szCs w:val="22"/>
        </w:rPr>
      </w:pPr>
    </w:p>
    <w:p w14:paraId="35D22108" w14:textId="4ECE128B" w:rsidR="007438BB" w:rsidRPr="0065413C" w:rsidRDefault="007438BB" w:rsidP="008952A5">
      <w:pPr>
        <w:pStyle w:val="Odstavecseseznamem"/>
        <w:numPr>
          <w:ilvl w:val="0"/>
          <w:numId w:val="11"/>
        </w:numPr>
        <w:tabs>
          <w:tab w:val="clear" w:pos="720"/>
          <w:tab w:val="num" w:pos="567"/>
        </w:tabs>
        <w:spacing w:after="120"/>
        <w:ind w:left="567" w:hanging="567"/>
        <w:jc w:val="both"/>
        <w:rPr>
          <w:sz w:val="22"/>
          <w:szCs w:val="22"/>
        </w:rPr>
      </w:pPr>
      <w:r w:rsidRPr="0065413C">
        <w:rPr>
          <w:sz w:val="22"/>
          <w:szCs w:val="22"/>
        </w:rPr>
        <w:t xml:space="preserve">Zhotovitel se zavazuje projednat s objednatelem průběžné zpracovávání díla na výrobních výborech a zapracovat dohodnuté závěry z těchto jednání. </w:t>
      </w:r>
    </w:p>
    <w:p w14:paraId="5949EE78" w14:textId="77777777" w:rsidR="007438BB" w:rsidRPr="003F15AD" w:rsidRDefault="007438BB" w:rsidP="007A692F">
      <w:pPr>
        <w:numPr>
          <w:ilvl w:val="0"/>
          <w:numId w:val="11"/>
        </w:numPr>
        <w:tabs>
          <w:tab w:val="clear" w:pos="720"/>
          <w:tab w:val="num" w:pos="567"/>
        </w:tabs>
        <w:spacing w:before="100" w:beforeAutospacing="1"/>
        <w:ind w:left="567" w:hanging="567"/>
        <w:jc w:val="both"/>
        <w:rPr>
          <w:sz w:val="22"/>
          <w:szCs w:val="22"/>
        </w:rPr>
      </w:pPr>
      <w:r w:rsidRPr="003F15AD">
        <w:rPr>
          <w:sz w:val="22"/>
          <w:szCs w:val="22"/>
        </w:rPr>
        <w:t>Objednatel je podle této smlouvy zejména povinen:</w:t>
      </w:r>
    </w:p>
    <w:p w14:paraId="044E6523" w14:textId="77777777" w:rsidR="007438BB" w:rsidRPr="003F15AD" w:rsidRDefault="007438BB" w:rsidP="007A692F">
      <w:pPr>
        <w:numPr>
          <w:ilvl w:val="1"/>
          <w:numId w:val="11"/>
        </w:numPr>
        <w:tabs>
          <w:tab w:val="clear" w:pos="1440"/>
          <w:tab w:val="num" w:pos="993"/>
        </w:tabs>
        <w:ind w:left="993" w:hanging="426"/>
        <w:jc w:val="both"/>
        <w:rPr>
          <w:sz w:val="22"/>
          <w:szCs w:val="22"/>
        </w:rPr>
      </w:pPr>
      <w:r w:rsidRPr="003F15AD">
        <w:rPr>
          <w:sz w:val="22"/>
          <w:szCs w:val="22"/>
        </w:rPr>
        <w:t>dodat současně dosažitelný soubor dat potřebných pro práce prováděné v rámci této smlouvy</w:t>
      </w:r>
    </w:p>
    <w:p w14:paraId="4E8AA6A3" w14:textId="77777777" w:rsidR="007438BB" w:rsidRPr="003F15AD" w:rsidRDefault="007438BB" w:rsidP="007A692F">
      <w:pPr>
        <w:numPr>
          <w:ilvl w:val="1"/>
          <w:numId w:val="11"/>
        </w:numPr>
        <w:tabs>
          <w:tab w:val="clear" w:pos="1440"/>
          <w:tab w:val="num" w:pos="993"/>
        </w:tabs>
        <w:ind w:left="993" w:hanging="426"/>
        <w:jc w:val="both"/>
        <w:rPr>
          <w:sz w:val="22"/>
          <w:szCs w:val="22"/>
        </w:rPr>
      </w:pPr>
      <w:r w:rsidRPr="003F15AD">
        <w:rPr>
          <w:sz w:val="22"/>
          <w:szCs w:val="22"/>
        </w:rPr>
        <w:t>zajistit zhotoviteli pracovní kontakty pro operativní řešení vzniklých problémů nebo nejasností</w:t>
      </w:r>
    </w:p>
    <w:p w14:paraId="38279A86" w14:textId="77777777" w:rsidR="00C03E82" w:rsidRDefault="00C03E82" w:rsidP="00C03E82">
      <w:pPr>
        <w:ind w:left="426"/>
        <w:jc w:val="both"/>
        <w:rPr>
          <w:sz w:val="22"/>
          <w:szCs w:val="22"/>
        </w:rPr>
      </w:pPr>
    </w:p>
    <w:p w14:paraId="625FE251" w14:textId="77777777" w:rsidR="00197DE2" w:rsidRPr="00C03E82" w:rsidRDefault="00197DE2" w:rsidP="00C03E82">
      <w:pPr>
        <w:ind w:left="426"/>
        <w:jc w:val="both"/>
        <w:rPr>
          <w:sz w:val="22"/>
          <w:szCs w:val="22"/>
        </w:rPr>
      </w:pPr>
    </w:p>
    <w:p w14:paraId="137A1CE3" w14:textId="77777777" w:rsidR="004D0E7F" w:rsidRDefault="004D0E7F" w:rsidP="006F15D2">
      <w:pPr>
        <w:pStyle w:val="Nadpis8"/>
        <w:rPr>
          <w:sz w:val="22"/>
          <w:szCs w:val="22"/>
        </w:rPr>
      </w:pPr>
      <w:r w:rsidRPr="003F15AD">
        <w:rPr>
          <w:sz w:val="22"/>
          <w:szCs w:val="22"/>
        </w:rPr>
        <w:t>V. Doba plnění</w:t>
      </w:r>
    </w:p>
    <w:p w14:paraId="4EB2F3AD" w14:textId="77777777" w:rsidR="00C03E82" w:rsidRPr="00C03E82" w:rsidRDefault="00C03E82" w:rsidP="00C03E82">
      <w:pPr>
        <w:ind w:left="426"/>
        <w:jc w:val="both"/>
        <w:rPr>
          <w:sz w:val="22"/>
          <w:szCs w:val="22"/>
        </w:rPr>
      </w:pPr>
    </w:p>
    <w:p w14:paraId="226B0D20" w14:textId="1B886A54" w:rsidR="00DC2782" w:rsidRPr="003F15AD" w:rsidRDefault="0008094E" w:rsidP="00DC2782">
      <w:pPr>
        <w:pStyle w:val="Zkladntext2"/>
        <w:numPr>
          <w:ilvl w:val="0"/>
          <w:numId w:val="7"/>
        </w:numPr>
        <w:tabs>
          <w:tab w:val="num" w:pos="567"/>
        </w:tabs>
        <w:spacing w:after="120"/>
        <w:ind w:left="567" w:hanging="567"/>
        <w:rPr>
          <w:sz w:val="22"/>
          <w:szCs w:val="22"/>
        </w:rPr>
      </w:pPr>
      <w:r>
        <w:rPr>
          <w:sz w:val="22"/>
          <w:szCs w:val="22"/>
        </w:rPr>
        <w:t xml:space="preserve"> </w:t>
      </w:r>
      <w:r w:rsidR="00DC2782" w:rsidRPr="003F15AD">
        <w:rPr>
          <w:sz w:val="22"/>
          <w:szCs w:val="22"/>
        </w:rPr>
        <w:t xml:space="preserve">Zhotovitel je povinen dílo provést </w:t>
      </w:r>
      <w:r w:rsidR="00DC2782" w:rsidRPr="0008094E">
        <w:rPr>
          <w:b/>
          <w:bCs/>
          <w:sz w:val="22"/>
          <w:szCs w:val="22"/>
        </w:rPr>
        <w:t>do 3</w:t>
      </w:r>
      <w:r w:rsidR="00CD53F1">
        <w:rPr>
          <w:b/>
          <w:bCs/>
          <w:sz w:val="22"/>
          <w:szCs w:val="22"/>
        </w:rPr>
        <w:t>0</w:t>
      </w:r>
      <w:r w:rsidR="00B34253" w:rsidRPr="0008094E">
        <w:rPr>
          <w:b/>
          <w:bCs/>
          <w:sz w:val="22"/>
          <w:szCs w:val="22"/>
        </w:rPr>
        <w:t>.</w:t>
      </w:r>
      <w:r w:rsidRPr="0008094E">
        <w:rPr>
          <w:b/>
          <w:bCs/>
          <w:sz w:val="22"/>
          <w:szCs w:val="22"/>
        </w:rPr>
        <w:t xml:space="preserve"> </w:t>
      </w:r>
      <w:r w:rsidR="00CD53F1">
        <w:rPr>
          <w:b/>
          <w:bCs/>
          <w:sz w:val="22"/>
          <w:szCs w:val="22"/>
        </w:rPr>
        <w:t>4</w:t>
      </w:r>
      <w:r w:rsidR="00DC2782" w:rsidRPr="0008094E">
        <w:rPr>
          <w:b/>
          <w:bCs/>
          <w:sz w:val="22"/>
          <w:szCs w:val="22"/>
        </w:rPr>
        <w:t>.</w:t>
      </w:r>
      <w:r w:rsidRPr="0008094E">
        <w:rPr>
          <w:b/>
          <w:bCs/>
          <w:sz w:val="22"/>
          <w:szCs w:val="22"/>
        </w:rPr>
        <w:t xml:space="preserve"> </w:t>
      </w:r>
      <w:r w:rsidR="00DC2782" w:rsidRPr="0008094E">
        <w:rPr>
          <w:b/>
          <w:bCs/>
          <w:sz w:val="22"/>
          <w:szCs w:val="22"/>
        </w:rPr>
        <w:t>202</w:t>
      </w:r>
      <w:r w:rsidR="003111B7">
        <w:rPr>
          <w:b/>
          <w:bCs/>
          <w:sz w:val="22"/>
          <w:szCs w:val="22"/>
        </w:rPr>
        <w:t>1</w:t>
      </w:r>
      <w:r w:rsidR="00DC2782" w:rsidRPr="003F15AD">
        <w:rPr>
          <w:sz w:val="22"/>
          <w:szCs w:val="22"/>
        </w:rPr>
        <w:t>, objednatel je povinen v tomto termínu dílo převzít. Provede-li zhotovitel dílo dříve, dohodnou se účastníci na případném dřívějším převzetí díla.</w:t>
      </w:r>
    </w:p>
    <w:p w14:paraId="1C626AD2" w14:textId="77777777" w:rsidR="00DC7FCB" w:rsidRDefault="00DC7FCB" w:rsidP="00DC7FCB">
      <w:pPr>
        <w:tabs>
          <w:tab w:val="num" w:pos="851"/>
          <w:tab w:val="right" w:pos="8789"/>
        </w:tabs>
        <w:ind w:left="1440"/>
        <w:jc w:val="both"/>
        <w:rPr>
          <w:sz w:val="22"/>
          <w:szCs w:val="22"/>
        </w:rPr>
      </w:pPr>
    </w:p>
    <w:p w14:paraId="2434B57B" w14:textId="77777777" w:rsidR="004D0E7F" w:rsidRDefault="004D0E7F" w:rsidP="006F15D2">
      <w:pPr>
        <w:pStyle w:val="Nadpis8"/>
        <w:rPr>
          <w:sz w:val="22"/>
          <w:szCs w:val="22"/>
        </w:rPr>
      </w:pPr>
      <w:r w:rsidRPr="003F15AD">
        <w:rPr>
          <w:sz w:val="22"/>
          <w:szCs w:val="22"/>
        </w:rPr>
        <w:t>VI. Cena</w:t>
      </w:r>
    </w:p>
    <w:p w14:paraId="1522FA8A" w14:textId="77777777" w:rsidR="00C03E82" w:rsidRPr="00C03E82" w:rsidRDefault="00C03E82" w:rsidP="00C03E82">
      <w:pPr>
        <w:ind w:left="426"/>
        <w:jc w:val="both"/>
        <w:rPr>
          <w:sz w:val="22"/>
          <w:szCs w:val="22"/>
        </w:rPr>
      </w:pPr>
    </w:p>
    <w:p w14:paraId="405E26AF" w14:textId="77777777" w:rsidR="007A692F" w:rsidRPr="003F15AD" w:rsidRDefault="007A692F" w:rsidP="008952A5">
      <w:pPr>
        <w:pStyle w:val="Zkladntext2"/>
        <w:numPr>
          <w:ilvl w:val="0"/>
          <w:numId w:val="20"/>
        </w:numPr>
        <w:tabs>
          <w:tab w:val="clear" w:pos="502"/>
          <w:tab w:val="num" w:pos="567"/>
        </w:tabs>
        <w:spacing w:before="0" w:after="120"/>
        <w:ind w:left="567" w:hanging="567"/>
        <w:rPr>
          <w:sz w:val="22"/>
          <w:szCs w:val="22"/>
        </w:rPr>
      </w:pPr>
      <w:r w:rsidRPr="003F15AD">
        <w:rPr>
          <w:sz w:val="22"/>
          <w:szCs w:val="22"/>
        </w:rPr>
        <w:t>Celková cena za zhotovení díla a dalších činností zhotovitele v rozsahu čl. II. a čl. III. této smlouvy činí:</w:t>
      </w:r>
    </w:p>
    <w:p w14:paraId="76FED858" w14:textId="71BCCBD0" w:rsidR="007A692F" w:rsidRPr="003F15AD" w:rsidRDefault="007A692F" w:rsidP="007A692F">
      <w:pPr>
        <w:pStyle w:val="Zkladntext"/>
        <w:tabs>
          <w:tab w:val="right" w:pos="6521"/>
        </w:tabs>
        <w:spacing w:after="120"/>
        <w:ind w:firstLine="567"/>
        <w:rPr>
          <w:b/>
          <w:sz w:val="22"/>
          <w:szCs w:val="22"/>
        </w:rPr>
      </w:pPr>
      <w:r w:rsidRPr="003F15AD">
        <w:rPr>
          <w:b/>
          <w:sz w:val="22"/>
          <w:szCs w:val="22"/>
        </w:rPr>
        <w:t>Celková cena bez DPH:</w:t>
      </w:r>
      <w:r w:rsidRPr="003F15AD">
        <w:rPr>
          <w:b/>
          <w:sz w:val="22"/>
          <w:szCs w:val="22"/>
        </w:rPr>
        <w:tab/>
      </w:r>
      <w:r w:rsidR="00D37EF7">
        <w:rPr>
          <w:b/>
          <w:sz w:val="22"/>
          <w:szCs w:val="22"/>
        </w:rPr>
        <w:t>130</w:t>
      </w:r>
      <w:r w:rsidR="00963F88">
        <w:rPr>
          <w:b/>
          <w:sz w:val="22"/>
          <w:szCs w:val="22"/>
        </w:rPr>
        <w:t xml:space="preserve"> </w:t>
      </w:r>
      <w:r>
        <w:rPr>
          <w:b/>
          <w:sz w:val="22"/>
          <w:szCs w:val="22"/>
        </w:rPr>
        <w:t>000,-</w:t>
      </w:r>
      <w:r w:rsidRPr="003F15AD">
        <w:rPr>
          <w:b/>
          <w:sz w:val="22"/>
          <w:szCs w:val="22"/>
        </w:rPr>
        <w:t xml:space="preserve"> Kč</w:t>
      </w:r>
    </w:p>
    <w:p w14:paraId="29BEA0D4" w14:textId="77E107D7" w:rsidR="007A692F" w:rsidRPr="003F15AD" w:rsidRDefault="007A692F" w:rsidP="007A692F">
      <w:pPr>
        <w:pStyle w:val="Zkladntext"/>
        <w:tabs>
          <w:tab w:val="left" w:pos="4820"/>
          <w:tab w:val="left" w:pos="6096"/>
          <w:tab w:val="left" w:pos="7230"/>
        </w:tabs>
        <w:spacing w:after="120"/>
        <w:ind w:firstLine="567"/>
        <w:rPr>
          <w:sz w:val="22"/>
          <w:szCs w:val="22"/>
        </w:rPr>
      </w:pPr>
      <w:r w:rsidRPr="003F15AD">
        <w:rPr>
          <w:sz w:val="22"/>
          <w:szCs w:val="22"/>
        </w:rPr>
        <w:t>Slovy:</w:t>
      </w:r>
      <w:r>
        <w:rPr>
          <w:sz w:val="22"/>
          <w:szCs w:val="22"/>
        </w:rPr>
        <w:t xml:space="preserve"> </w:t>
      </w:r>
      <w:proofErr w:type="spellStart"/>
      <w:r w:rsidR="00A56A88">
        <w:rPr>
          <w:sz w:val="22"/>
          <w:szCs w:val="22"/>
        </w:rPr>
        <w:t>stotřicettisíc</w:t>
      </w:r>
      <w:proofErr w:type="spellEnd"/>
      <w:r w:rsidR="001D0D1D">
        <w:rPr>
          <w:sz w:val="22"/>
          <w:szCs w:val="22"/>
        </w:rPr>
        <w:t xml:space="preserve"> </w:t>
      </w:r>
      <w:r w:rsidR="004E272F">
        <w:rPr>
          <w:sz w:val="22"/>
          <w:szCs w:val="22"/>
        </w:rPr>
        <w:t>k</w:t>
      </w:r>
      <w:r w:rsidRPr="00CB2C62">
        <w:rPr>
          <w:sz w:val="22"/>
          <w:szCs w:val="22"/>
        </w:rPr>
        <w:t>orun českých</w:t>
      </w:r>
    </w:p>
    <w:p w14:paraId="61F8FB48" w14:textId="7BC64F35" w:rsidR="003F6519" w:rsidRPr="0008094E" w:rsidRDefault="00460A9A" w:rsidP="0008094E">
      <w:pPr>
        <w:pStyle w:val="Odstavecseseznamem"/>
        <w:numPr>
          <w:ilvl w:val="0"/>
          <w:numId w:val="20"/>
        </w:numPr>
        <w:jc w:val="both"/>
        <w:rPr>
          <w:sz w:val="22"/>
          <w:szCs w:val="22"/>
        </w:rPr>
      </w:pPr>
      <w:r w:rsidRPr="0008094E">
        <w:rPr>
          <w:sz w:val="22"/>
          <w:szCs w:val="22"/>
        </w:rPr>
        <w:t>Fakturace bude provedena na základě odsouhlaseného předávacího protokolu</w:t>
      </w:r>
      <w:r w:rsidR="003F6519" w:rsidRPr="0008094E">
        <w:rPr>
          <w:sz w:val="22"/>
          <w:szCs w:val="22"/>
        </w:rPr>
        <w:t>.</w:t>
      </w:r>
    </w:p>
    <w:p w14:paraId="2654DA63" w14:textId="77777777" w:rsidR="00963F88" w:rsidRDefault="00963F88" w:rsidP="00C03E82">
      <w:pPr>
        <w:ind w:left="426"/>
        <w:jc w:val="both"/>
        <w:rPr>
          <w:sz w:val="22"/>
          <w:szCs w:val="22"/>
        </w:rPr>
      </w:pPr>
    </w:p>
    <w:p w14:paraId="5578607B" w14:textId="77777777" w:rsidR="00460A9A" w:rsidRPr="00C03E82" w:rsidRDefault="00460A9A" w:rsidP="00C03E82">
      <w:pPr>
        <w:ind w:left="426"/>
        <w:jc w:val="both"/>
        <w:rPr>
          <w:sz w:val="22"/>
          <w:szCs w:val="22"/>
        </w:rPr>
      </w:pPr>
    </w:p>
    <w:p w14:paraId="5E91F78B" w14:textId="77777777" w:rsidR="004D0E7F" w:rsidRDefault="004D0E7F" w:rsidP="006F15D2">
      <w:pPr>
        <w:pStyle w:val="Nadpis8"/>
        <w:rPr>
          <w:sz w:val="22"/>
          <w:szCs w:val="22"/>
        </w:rPr>
      </w:pPr>
      <w:r w:rsidRPr="003F15AD">
        <w:rPr>
          <w:sz w:val="22"/>
          <w:szCs w:val="22"/>
        </w:rPr>
        <w:t xml:space="preserve">VII. Platební </w:t>
      </w:r>
      <w:r w:rsidR="00495F2F">
        <w:rPr>
          <w:sz w:val="22"/>
          <w:szCs w:val="22"/>
        </w:rPr>
        <w:t xml:space="preserve">a obchodní </w:t>
      </w:r>
      <w:r w:rsidRPr="003F15AD">
        <w:rPr>
          <w:sz w:val="22"/>
          <w:szCs w:val="22"/>
        </w:rPr>
        <w:t>podmínky</w:t>
      </w:r>
    </w:p>
    <w:p w14:paraId="20D280F1" w14:textId="77777777" w:rsidR="00C03E82" w:rsidRPr="00C03E82" w:rsidRDefault="00C03E82" w:rsidP="00C03E82">
      <w:pPr>
        <w:ind w:left="426"/>
        <w:jc w:val="both"/>
        <w:rPr>
          <w:sz w:val="22"/>
          <w:szCs w:val="22"/>
        </w:rPr>
      </w:pPr>
    </w:p>
    <w:p w14:paraId="41B3A95B" w14:textId="77777777" w:rsidR="007A692F" w:rsidRPr="00363360" w:rsidRDefault="007A692F" w:rsidP="007A692F">
      <w:pPr>
        <w:pStyle w:val="Zkladntext2"/>
        <w:numPr>
          <w:ilvl w:val="0"/>
          <w:numId w:val="16"/>
        </w:numPr>
        <w:tabs>
          <w:tab w:val="clear" w:pos="720"/>
        </w:tabs>
        <w:spacing w:before="0" w:after="120"/>
        <w:ind w:left="567" w:hanging="567"/>
        <w:rPr>
          <w:sz w:val="22"/>
          <w:szCs w:val="22"/>
        </w:rPr>
      </w:pPr>
      <w:r w:rsidRPr="00363360">
        <w:rPr>
          <w:sz w:val="22"/>
          <w:szCs w:val="22"/>
        </w:rPr>
        <w:t>Podkladem pro zaplacení sjednané ceny je daňový doklad, který bude obsahovat náležitosti daňového dokladu podle § 29 zákona o dani z přidané hodnoty č. 235/2004 Sb. v platném znění a musí kromě toho obsahovat tyto údaje:</w:t>
      </w:r>
    </w:p>
    <w:p w14:paraId="32F12764" w14:textId="77777777" w:rsidR="007A692F" w:rsidRPr="00363360" w:rsidRDefault="007A692F" w:rsidP="007A692F">
      <w:pPr>
        <w:pStyle w:val="slovanseznam"/>
        <w:numPr>
          <w:ilvl w:val="0"/>
          <w:numId w:val="15"/>
        </w:numPr>
        <w:spacing w:after="120"/>
        <w:ind w:left="993" w:hanging="426"/>
        <w:rPr>
          <w:rFonts w:ascii="Times New Roman" w:hAnsi="Times New Roman"/>
          <w:snapToGrid w:val="0"/>
          <w:sz w:val="22"/>
        </w:rPr>
      </w:pPr>
      <w:r w:rsidRPr="00363360">
        <w:rPr>
          <w:rFonts w:ascii="Times New Roman" w:hAnsi="Times New Roman"/>
          <w:snapToGrid w:val="0"/>
          <w:sz w:val="22"/>
        </w:rPr>
        <w:t>číslo a název akce</w:t>
      </w:r>
    </w:p>
    <w:p w14:paraId="6880FF71" w14:textId="77777777" w:rsidR="007A692F" w:rsidRPr="00363360" w:rsidRDefault="007A692F" w:rsidP="007A692F">
      <w:pPr>
        <w:pStyle w:val="slovanseznam"/>
        <w:numPr>
          <w:ilvl w:val="0"/>
          <w:numId w:val="15"/>
        </w:numPr>
        <w:spacing w:after="120"/>
        <w:ind w:left="993" w:hanging="426"/>
        <w:rPr>
          <w:rFonts w:ascii="Times New Roman" w:hAnsi="Times New Roman"/>
          <w:snapToGrid w:val="0"/>
          <w:sz w:val="22"/>
        </w:rPr>
      </w:pPr>
      <w:r w:rsidRPr="00363360">
        <w:rPr>
          <w:rFonts w:ascii="Times New Roman" w:hAnsi="Times New Roman"/>
          <w:snapToGrid w:val="0"/>
          <w:sz w:val="22"/>
        </w:rPr>
        <w:t>předmět díla</w:t>
      </w:r>
    </w:p>
    <w:p w14:paraId="37D48345" w14:textId="77777777" w:rsidR="007A692F" w:rsidRPr="00363360" w:rsidRDefault="007A692F" w:rsidP="007A692F">
      <w:pPr>
        <w:pStyle w:val="Zkladntext2"/>
        <w:numPr>
          <w:ilvl w:val="0"/>
          <w:numId w:val="16"/>
        </w:numPr>
        <w:tabs>
          <w:tab w:val="clear" w:pos="720"/>
        </w:tabs>
        <w:spacing w:before="0" w:after="120"/>
        <w:ind w:left="567" w:hanging="567"/>
        <w:rPr>
          <w:sz w:val="22"/>
          <w:szCs w:val="22"/>
        </w:rPr>
      </w:pPr>
      <w:r w:rsidRPr="00363360">
        <w:rPr>
          <w:sz w:val="22"/>
          <w:szCs w:val="22"/>
        </w:rPr>
        <w:t xml:space="preserve">V případě, že daňový doklad nebude obsahovat náležitosti uvedené v této smlouvě, 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6EBCB326" w14:textId="77777777" w:rsidR="007A692F" w:rsidRPr="00363360" w:rsidRDefault="007A692F" w:rsidP="007A692F">
      <w:pPr>
        <w:pStyle w:val="Zkladntext2"/>
        <w:numPr>
          <w:ilvl w:val="0"/>
          <w:numId w:val="16"/>
        </w:numPr>
        <w:tabs>
          <w:tab w:val="clear" w:pos="720"/>
        </w:tabs>
        <w:spacing w:before="0" w:after="120"/>
        <w:ind w:left="567" w:hanging="567"/>
        <w:rPr>
          <w:sz w:val="22"/>
          <w:szCs w:val="22"/>
        </w:rPr>
      </w:pPr>
      <w:r w:rsidRPr="00363360">
        <w:rPr>
          <w:sz w:val="22"/>
          <w:szCs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5831A4C6" w14:textId="77777777" w:rsidR="007A692F" w:rsidRPr="00363360" w:rsidRDefault="007A692F" w:rsidP="007A692F">
      <w:pPr>
        <w:pStyle w:val="Zkladntext2"/>
        <w:numPr>
          <w:ilvl w:val="0"/>
          <w:numId w:val="16"/>
        </w:numPr>
        <w:tabs>
          <w:tab w:val="clear" w:pos="720"/>
        </w:tabs>
        <w:spacing w:before="0" w:after="120"/>
        <w:ind w:left="567" w:hanging="567"/>
        <w:rPr>
          <w:sz w:val="22"/>
          <w:szCs w:val="22"/>
        </w:rPr>
      </w:pPr>
      <w:r w:rsidRPr="00363360">
        <w:rPr>
          <w:sz w:val="22"/>
          <w:szCs w:val="22"/>
        </w:rPr>
        <w:t>Zhotovitel se zavazuje, že:</w:t>
      </w:r>
    </w:p>
    <w:p w14:paraId="038B3665" w14:textId="77777777" w:rsidR="007A692F" w:rsidRPr="00363360" w:rsidRDefault="007A692F" w:rsidP="007A692F">
      <w:pPr>
        <w:pStyle w:val="slovanseznam"/>
        <w:numPr>
          <w:ilvl w:val="0"/>
          <w:numId w:val="15"/>
        </w:numPr>
        <w:spacing w:after="120"/>
        <w:ind w:left="993" w:hanging="426"/>
        <w:rPr>
          <w:rFonts w:ascii="Times New Roman" w:hAnsi="Times New Roman"/>
          <w:snapToGrid w:val="0"/>
          <w:sz w:val="22"/>
        </w:rPr>
      </w:pPr>
      <w:r w:rsidRPr="00363360">
        <w:rPr>
          <w:rFonts w:ascii="Times New Roman" w:hAnsi="Times New Roman"/>
          <w:snapToGrid w:val="0"/>
          <w:sz w:val="22"/>
        </w:rPr>
        <w:lastRenderedPageBreak/>
        <w:t xml:space="preserve">bankovní účet jím určený k úhradě plnění podle této smlouvy je účtem zveřejněným ve smyslu </w:t>
      </w:r>
      <w:proofErr w:type="spellStart"/>
      <w:r w:rsidRPr="00363360">
        <w:rPr>
          <w:rFonts w:ascii="Times New Roman" w:hAnsi="Times New Roman"/>
          <w:snapToGrid w:val="0"/>
          <w:sz w:val="22"/>
        </w:rPr>
        <w:t>ust</w:t>
      </w:r>
      <w:proofErr w:type="spellEnd"/>
      <w:r w:rsidRPr="00363360">
        <w:rPr>
          <w:rFonts w:ascii="Times New Roman" w:hAnsi="Times New Roman"/>
          <w:snapToGrid w:val="0"/>
          <w:sz w:val="22"/>
        </w:rPr>
        <w:t>. §96 odst. 2 zákona č.235/2004 Sb., o dani z přidané hodnoty, ve znění pozdějších předpisů (dále jen „zákon o DPH“),</w:t>
      </w:r>
    </w:p>
    <w:p w14:paraId="0EB27AD7" w14:textId="77777777" w:rsidR="007A692F" w:rsidRPr="00363360" w:rsidRDefault="007A692F" w:rsidP="007A692F">
      <w:pPr>
        <w:pStyle w:val="slovanseznam"/>
        <w:numPr>
          <w:ilvl w:val="0"/>
          <w:numId w:val="15"/>
        </w:numPr>
        <w:spacing w:after="120"/>
        <w:ind w:left="993" w:hanging="426"/>
        <w:rPr>
          <w:rFonts w:ascii="Times New Roman" w:hAnsi="Times New Roman"/>
          <w:snapToGrid w:val="0"/>
          <w:sz w:val="22"/>
        </w:rPr>
      </w:pPr>
      <w:r w:rsidRPr="00363360">
        <w:rPr>
          <w:rFonts w:ascii="Times New Roman" w:hAnsi="Times New Roman"/>
          <w:snapToGrid w:val="0"/>
          <w:sz w:val="22"/>
        </w:rPr>
        <w:t xml:space="preserve">neprodleně písemně oznámí Objednateli své označení za nespolehlivého plátce ve smyslu </w:t>
      </w:r>
      <w:proofErr w:type="spellStart"/>
      <w:r w:rsidRPr="00363360">
        <w:rPr>
          <w:rFonts w:ascii="Times New Roman" w:hAnsi="Times New Roman"/>
          <w:snapToGrid w:val="0"/>
          <w:sz w:val="22"/>
        </w:rPr>
        <w:t>ust</w:t>
      </w:r>
      <w:proofErr w:type="spellEnd"/>
      <w:r w:rsidRPr="00363360">
        <w:rPr>
          <w:rFonts w:ascii="Times New Roman" w:hAnsi="Times New Roman"/>
          <w:snapToGrid w:val="0"/>
          <w:sz w:val="22"/>
        </w:rPr>
        <w:t>. §106a zákona o DPH,</w:t>
      </w:r>
    </w:p>
    <w:p w14:paraId="701F3BC8" w14:textId="77777777" w:rsidR="007A692F" w:rsidRPr="00363360" w:rsidRDefault="007A692F" w:rsidP="007A692F">
      <w:pPr>
        <w:pStyle w:val="slovanseznam"/>
        <w:numPr>
          <w:ilvl w:val="0"/>
          <w:numId w:val="15"/>
        </w:numPr>
        <w:spacing w:after="120"/>
        <w:ind w:left="993" w:hanging="426"/>
        <w:rPr>
          <w:rFonts w:ascii="Times New Roman" w:hAnsi="Times New Roman"/>
          <w:snapToGrid w:val="0"/>
          <w:sz w:val="22"/>
        </w:rPr>
      </w:pPr>
      <w:r w:rsidRPr="00363360">
        <w:rPr>
          <w:rFonts w:ascii="Times New Roman" w:hAnsi="Times New Roman"/>
          <w:snapToGrid w:val="0"/>
          <w:sz w:val="22"/>
        </w:rPr>
        <w:t>neprodleně písemně oznámí Objednateli svou insolvenci nebo hrozbu jejího vzniku.</w:t>
      </w:r>
    </w:p>
    <w:p w14:paraId="7363FAA2" w14:textId="77777777" w:rsidR="007A692F" w:rsidRPr="00363360" w:rsidRDefault="007A692F" w:rsidP="007A692F">
      <w:pPr>
        <w:pStyle w:val="Zkladntext2"/>
        <w:numPr>
          <w:ilvl w:val="0"/>
          <w:numId w:val="16"/>
        </w:numPr>
        <w:tabs>
          <w:tab w:val="clear" w:pos="720"/>
        </w:tabs>
        <w:spacing w:before="0" w:after="120"/>
        <w:ind w:left="567" w:hanging="567"/>
        <w:rPr>
          <w:sz w:val="22"/>
          <w:szCs w:val="22"/>
        </w:rPr>
      </w:pPr>
      <w:r w:rsidRPr="00363360">
        <w:rPr>
          <w:sz w:val="22"/>
          <w:szCs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4E2BA60B" w14:textId="77777777" w:rsidR="006946A5" w:rsidRDefault="006946A5" w:rsidP="00C03E82">
      <w:pPr>
        <w:ind w:left="426"/>
        <w:jc w:val="both"/>
        <w:rPr>
          <w:sz w:val="22"/>
          <w:szCs w:val="22"/>
        </w:rPr>
      </w:pPr>
    </w:p>
    <w:p w14:paraId="0E4AE678" w14:textId="77777777" w:rsidR="00957495" w:rsidRPr="00C03E82" w:rsidRDefault="00957495" w:rsidP="00C03E82">
      <w:pPr>
        <w:ind w:left="426"/>
        <w:jc w:val="both"/>
        <w:rPr>
          <w:sz w:val="22"/>
          <w:szCs w:val="22"/>
        </w:rPr>
      </w:pPr>
    </w:p>
    <w:p w14:paraId="0C7FC100" w14:textId="77777777" w:rsidR="004D0E7F" w:rsidRDefault="004D0E7F" w:rsidP="006F15D2">
      <w:pPr>
        <w:pStyle w:val="Nadpis8"/>
        <w:rPr>
          <w:sz w:val="22"/>
          <w:szCs w:val="22"/>
        </w:rPr>
      </w:pPr>
      <w:r w:rsidRPr="003F15AD">
        <w:rPr>
          <w:sz w:val="22"/>
          <w:szCs w:val="22"/>
        </w:rPr>
        <w:t>VIII. Smluvní pokuty</w:t>
      </w:r>
    </w:p>
    <w:p w14:paraId="1C1BD8DF" w14:textId="77777777" w:rsidR="00C03E82" w:rsidRPr="00C03E82" w:rsidRDefault="00C03E82" w:rsidP="00C03E82">
      <w:pPr>
        <w:ind w:left="426"/>
        <w:jc w:val="both"/>
      </w:pPr>
    </w:p>
    <w:p w14:paraId="354A3FC4" w14:textId="6C45AAE1" w:rsidR="007A692F" w:rsidRPr="003F15AD" w:rsidRDefault="007A692F" w:rsidP="007A692F">
      <w:pPr>
        <w:pStyle w:val="Zkladntext2"/>
        <w:numPr>
          <w:ilvl w:val="0"/>
          <w:numId w:val="14"/>
        </w:numPr>
        <w:ind w:left="567" w:hanging="567"/>
        <w:rPr>
          <w:sz w:val="22"/>
          <w:szCs w:val="22"/>
        </w:rPr>
      </w:pPr>
      <w:r w:rsidRPr="003F15AD">
        <w:rPr>
          <w:sz w:val="22"/>
          <w:szCs w:val="22"/>
        </w:rPr>
        <w:t xml:space="preserve">Smluvní pokuta ve </w:t>
      </w:r>
      <w:r w:rsidRPr="00DD7356">
        <w:rPr>
          <w:sz w:val="22"/>
          <w:szCs w:val="22"/>
        </w:rPr>
        <w:t>výši 0,</w:t>
      </w:r>
      <w:r w:rsidR="00134BAD">
        <w:rPr>
          <w:sz w:val="22"/>
          <w:szCs w:val="22"/>
        </w:rPr>
        <w:t>1</w:t>
      </w:r>
      <w:r w:rsidRPr="00DD7356">
        <w:rPr>
          <w:sz w:val="22"/>
          <w:szCs w:val="22"/>
        </w:rPr>
        <w:t xml:space="preserve"> %</w:t>
      </w:r>
      <w:r>
        <w:rPr>
          <w:sz w:val="22"/>
          <w:szCs w:val="22"/>
        </w:rPr>
        <w:t xml:space="preserve"> z ceny díla bez DPH za každý den prodlení</w:t>
      </w:r>
      <w:r w:rsidRPr="003F15AD">
        <w:rPr>
          <w:sz w:val="22"/>
          <w:szCs w:val="22"/>
        </w:rPr>
        <w:t xml:space="preserve">, se sjednává pro případ porušení těchto smluvních povinností: </w:t>
      </w:r>
    </w:p>
    <w:p w14:paraId="7C7D0962" w14:textId="77777777" w:rsidR="007A692F" w:rsidRPr="003F15AD" w:rsidRDefault="007A692F" w:rsidP="007A692F">
      <w:pPr>
        <w:pStyle w:val="Zkladntext2"/>
        <w:numPr>
          <w:ilvl w:val="0"/>
          <w:numId w:val="3"/>
        </w:numPr>
        <w:ind w:left="993" w:hanging="426"/>
        <w:rPr>
          <w:sz w:val="22"/>
          <w:szCs w:val="22"/>
        </w:rPr>
      </w:pPr>
      <w:r w:rsidRPr="003F15AD">
        <w:rPr>
          <w:sz w:val="22"/>
          <w:szCs w:val="22"/>
        </w:rPr>
        <w:t xml:space="preserve">Bude-li zhotovitel v prodlení s předáním díla </w:t>
      </w:r>
    </w:p>
    <w:p w14:paraId="63DDE3DE" w14:textId="77777777" w:rsidR="007A692F" w:rsidRPr="003F15AD" w:rsidRDefault="007A692F" w:rsidP="007A692F">
      <w:pPr>
        <w:pStyle w:val="Zkladntext2"/>
        <w:numPr>
          <w:ilvl w:val="0"/>
          <w:numId w:val="3"/>
        </w:numPr>
        <w:tabs>
          <w:tab w:val="clear" w:pos="0"/>
        </w:tabs>
        <w:ind w:left="993" w:hanging="426"/>
        <w:rPr>
          <w:b/>
          <w:bCs/>
          <w:sz w:val="22"/>
          <w:szCs w:val="22"/>
        </w:rPr>
      </w:pPr>
      <w:r w:rsidRPr="00066912">
        <w:rPr>
          <w:sz w:val="22"/>
          <w:szCs w:val="22"/>
        </w:rPr>
        <w:t xml:space="preserve">Bude-li předané dílo vadné a zhotovitel bude v prodlení s odstraněním vad. Prodlením se rozumí doba od termínu dohodnutého pro odstranění vad (není-li dohodnut, platí termín 14 dnů ode dne doručení reklamace) do dne předání </w:t>
      </w:r>
      <w:r>
        <w:rPr>
          <w:sz w:val="22"/>
          <w:szCs w:val="22"/>
        </w:rPr>
        <w:t xml:space="preserve">bezvadných prací. </w:t>
      </w:r>
    </w:p>
    <w:p w14:paraId="527BB1CF" w14:textId="77777777" w:rsidR="007A692F" w:rsidRPr="00145325" w:rsidRDefault="007A692F" w:rsidP="007A692F">
      <w:pPr>
        <w:pStyle w:val="Zkladntext2"/>
        <w:numPr>
          <w:ilvl w:val="0"/>
          <w:numId w:val="14"/>
        </w:numPr>
        <w:ind w:left="567" w:hanging="567"/>
        <w:rPr>
          <w:sz w:val="22"/>
          <w:szCs w:val="22"/>
        </w:rPr>
      </w:pPr>
      <w:r w:rsidRPr="00145325">
        <w:rPr>
          <w:sz w:val="22"/>
          <w:szCs w:val="22"/>
        </w:rPr>
        <w:t xml:space="preserve">Smluvní pokuta ve výši 0,05% z ceny díla bez DPH za každý den prodlení, se sjednává pro případ prodlení objednatele s úhradou daňového dokladu. </w:t>
      </w:r>
    </w:p>
    <w:p w14:paraId="6E613D32" w14:textId="77777777" w:rsidR="007A692F" w:rsidRPr="00145325" w:rsidRDefault="007A692F" w:rsidP="007A692F">
      <w:pPr>
        <w:pStyle w:val="Zkladntext2"/>
        <w:numPr>
          <w:ilvl w:val="0"/>
          <w:numId w:val="14"/>
        </w:numPr>
        <w:ind w:left="567" w:hanging="567"/>
        <w:rPr>
          <w:sz w:val="22"/>
          <w:szCs w:val="22"/>
        </w:rPr>
      </w:pPr>
      <w:r w:rsidRPr="00145325">
        <w:rPr>
          <w:sz w:val="22"/>
          <w:szCs w:val="22"/>
        </w:rPr>
        <w:t xml:space="preserve">Sjednáním smluvní pokuty není dotčeno právo na náhradu škody ve výši převyšující smluvní pokutu. </w:t>
      </w:r>
    </w:p>
    <w:p w14:paraId="620A6C2B" w14:textId="204AC63C" w:rsidR="00197DE2" w:rsidRDefault="00197DE2" w:rsidP="00C03E82">
      <w:pPr>
        <w:ind w:left="426"/>
        <w:jc w:val="both"/>
        <w:rPr>
          <w:sz w:val="22"/>
          <w:szCs w:val="22"/>
        </w:rPr>
      </w:pPr>
    </w:p>
    <w:p w14:paraId="6FA39D19" w14:textId="77777777" w:rsidR="00963F88" w:rsidRDefault="00963F88" w:rsidP="00C03E82">
      <w:pPr>
        <w:ind w:left="426"/>
        <w:jc w:val="both"/>
        <w:rPr>
          <w:sz w:val="22"/>
          <w:szCs w:val="22"/>
        </w:rPr>
      </w:pPr>
    </w:p>
    <w:p w14:paraId="3CA6EA43" w14:textId="77777777" w:rsidR="00957495" w:rsidRDefault="00957495" w:rsidP="00C03E82">
      <w:pPr>
        <w:ind w:left="426"/>
        <w:jc w:val="both"/>
        <w:rPr>
          <w:sz w:val="22"/>
          <w:szCs w:val="22"/>
        </w:rPr>
      </w:pPr>
    </w:p>
    <w:p w14:paraId="2B7A7330" w14:textId="77777777" w:rsidR="007A692F" w:rsidRDefault="007A692F" w:rsidP="007A692F">
      <w:pPr>
        <w:pStyle w:val="Nadpis8"/>
        <w:rPr>
          <w:sz w:val="22"/>
          <w:szCs w:val="22"/>
        </w:rPr>
      </w:pPr>
      <w:r w:rsidRPr="00363360">
        <w:rPr>
          <w:sz w:val="22"/>
          <w:szCs w:val="22"/>
        </w:rPr>
        <w:t>IX. Autorská práva</w:t>
      </w:r>
    </w:p>
    <w:p w14:paraId="13A1C385" w14:textId="77777777" w:rsidR="007A692F" w:rsidRPr="00CB2C62" w:rsidRDefault="007A692F" w:rsidP="007A692F"/>
    <w:p w14:paraId="3FD678F1" w14:textId="77777777" w:rsidR="007A692F" w:rsidRPr="00363360" w:rsidRDefault="007A692F" w:rsidP="007A692F">
      <w:pPr>
        <w:pStyle w:val="Zkladntext2"/>
        <w:numPr>
          <w:ilvl w:val="0"/>
          <w:numId w:val="17"/>
        </w:numPr>
        <w:ind w:left="567" w:hanging="567"/>
        <w:rPr>
          <w:sz w:val="22"/>
          <w:szCs w:val="22"/>
        </w:rPr>
      </w:pPr>
      <w:r w:rsidRPr="00363360">
        <w:rPr>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21EA9529" w14:textId="77777777" w:rsidR="007A692F" w:rsidRPr="00363360" w:rsidRDefault="007A692F" w:rsidP="007A692F">
      <w:pPr>
        <w:pStyle w:val="Zkladntext2"/>
        <w:numPr>
          <w:ilvl w:val="0"/>
          <w:numId w:val="17"/>
        </w:numPr>
        <w:ind w:left="567" w:hanging="567"/>
        <w:rPr>
          <w:sz w:val="22"/>
          <w:szCs w:val="22"/>
        </w:rPr>
      </w:pPr>
      <w:r w:rsidRPr="00363360">
        <w:rPr>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3F69170B" w14:textId="77777777" w:rsidR="007A692F" w:rsidRPr="00363360" w:rsidRDefault="007A692F" w:rsidP="007A692F">
      <w:pPr>
        <w:pStyle w:val="Zkladntext2"/>
        <w:numPr>
          <w:ilvl w:val="0"/>
          <w:numId w:val="17"/>
        </w:numPr>
        <w:ind w:left="567" w:hanging="567"/>
        <w:rPr>
          <w:sz w:val="22"/>
          <w:szCs w:val="22"/>
        </w:rPr>
      </w:pPr>
      <w:r w:rsidRPr="00363360">
        <w:rPr>
          <w:sz w:val="22"/>
          <w:szCs w:val="22"/>
        </w:rPr>
        <w:t>Zhotovitel poskytuje objednateli uvedenou licenci jako výhradní a tuto licenci poskytuje objednateli s ohledem na výši sjednané ceny v čl. VI. této smlouvy bezplatně.</w:t>
      </w:r>
    </w:p>
    <w:p w14:paraId="3DA5CFF9" w14:textId="77777777" w:rsidR="007A692F" w:rsidRPr="00363360" w:rsidRDefault="007A692F" w:rsidP="007A692F">
      <w:pPr>
        <w:pStyle w:val="Zkladntext2"/>
        <w:numPr>
          <w:ilvl w:val="0"/>
          <w:numId w:val="17"/>
        </w:numPr>
        <w:ind w:left="567" w:hanging="567"/>
        <w:rPr>
          <w:sz w:val="22"/>
          <w:szCs w:val="22"/>
        </w:rPr>
      </w:pPr>
      <w:r w:rsidRPr="00363360">
        <w:rPr>
          <w:sz w:val="22"/>
          <w:szCs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1D28482B" w14:textId="77777777" w:rsidR="007A692F" w:rsidRPr="00363360" w:rsidRDefault="007A692F" w:rsidP="007A692F">
      <w:pPr>
        <w:pStyle w:val="Zkladntext2"/>
        <w:numPr>
          <w:ilvl w:val="0"/>
          <w:numId w:val="17"/>
        </w:numPr>
        <w:ind w:left="567" w:hanging="567"/>
        <w:rPr>
          <w:sz w:val="22"/>
          <w:szCs w:val="22"/>
        </w:rPr>
      </w:pPr>
      <w:r w:rsidRPr="00363360">
        <w:rPr>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2D6562C1" w14:textId="77777777" w:rsidR="007A692F" w:rsidRPr="00363360" w:rsidRDefault="007A692F" w:rsidP="007A692F">
      <w:pPr>
        <w:pStyle w:val="Zkladntext2"/>
        <w:numPr>
          <w:ilvl w:val="0"/>
          <w:numId w:val="17"/>
        </w:numPr>
        <w:ind w:left="567" w:hanging="567"/>
        <w:rPr>
          <w:sz w:val="22"/>
          <w:szCs w:val="22"/>
        </w:rPr>
      </w:pPr>
      <w:r w:rsidRPr="00363360">
        <w:rPr>
          <w:sz w:val="22"/>
          <w:szCs w:val="22"/>
        </w:rPr>
        <w:lastRenderedPageBreak/>
        <w:t>Zhotovitel uděluje licenci na dobu neurčitou, přinejmenším však na dobu trvání majetkových práv k autorskému dílu dle ustanovení § 27 zákona č. 121/2000 Sb., autorského zákona, ve znění pozdějších předpisů.</w:t>
      </w:r>
    </w:p>
    <w:p w14:paraId="258A4461" w14:textId="77777777" w:rsidR="007A692F" w:rsidRPr="00363360" w:rsidRDefault="007A692F" w:rsidP="007A692F">
      <w:pPr>
        <w:pStyle w:val="Zkladntext2"/>
        <w:numPr>
          <w:ilvl w:val="0"/>
          <w:numId w:val="17"/>
        </w:numPr>
        <w:ind w:left="567" w:hanging="567"/>
        <w:rPr>
          <w:sz w:val="22"/>
          <w:szCs w:val="22"/>
        </w:rPr>
      </w:pPr>
      <w:r w:rsidRPr="00363360">
        <w:rPr>
          <w:sz w:val="22"/>
          <w:szCs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446E14E8" w14:textId="77777777" w:rsidR="007A692F" w:rsidRPr="00363360" w:rsidRDefault="007A692F" w:rsidP="007A692F">
      <w:pPr>
        <w:pStyle w:val="Zkladntext2"/>
        <w:numPr>
          <w:ilvl w:val="0"/>
          <w:numId w:val="17"/>
        </w:numPr>
        <w:ind w:left="567" w:hanging="567"/>
        <w:rPr>
          <w:sz w:val="22"/>
          <w:szCs w:val="22"/>
        </w:rPr>
      </w:pPr>
      <w:r w:rsidRPr="00363360">
        <w:rPr>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1AC70E24" w14:textId="61762E1A" w:rsidR="007A692F" w:rsidRDefault="007A692F" w:rsidP="00C03E82">
      <w:pPr>
        <w:ind w:left="426"/>
        <w:jc w:val="both"/>
        <w:rPr>
          <w:sz w:val="22"/>
          <w:szCs w:val="22"/>
        </w:rPr>
      </w:pPr>
    </w:p>
    <w:p w14:paraId="051B3329" w14:textId="77777777" w:rsidR="007A692F" w:rsidRPr="00A568F8" w:rsidRDefault="007A692F" w:rsidP="00C03E82">
      <w:pPr>
        <w:ind w:left="426"/>
        <w:jc w:val="both"/>
        <w:rPr>
          <w:sz w:val="22"/>
          <w:szCs w:val="22"/>
        </w:rPr>
      </w:pPr>
    </w:p>
    <w:p w14:paraId="44E49D6A" w14:textId="4432391C" w:rsidR="004D0E7F" w:rsidRPr="006F15D2" w:rsidRDefault="004D0E7F" w:rsidP="006F15D2">
      <w:pPr>
        <w:pStyle w:val="Nadpis8"/>
        <w:rPr>
          <w:sz w:val="22"/>
          <w:szCs w:val="22"/>
        </w:rPr>
      </w:pPr>
      <w:r w:rsidRPr="003F15AD">
        <w:rPr>
          <w:sz w:val="22"/>
          <w:szCs w:val="22"/>
        </w:rPr>
        <w:t>X. Záruka</w:t>
      </w:r>
    </w:p>
    <w:p w14:paraId="1177C5A6" w14:textId="77777777" w:rsidR="00DD7356" w:rsidRPr="00C03E82" w:rsidRDefault="00DD7356" w:rsidP="00C03E82">
      <w:pPr>
        <w:ind w:left="426"/>
        <w:jc w:val="both"/>
      </w:pPr>
    </w:p>
    <w:p w14:paraId="77D66903" w14:textId="77777777" w:rsidR="007A692F" w:rsidRPr="003F15AD" w:rsidRDefault="007A692F" w:rsidP="007A692F">
      <w:pPr>
        <w:pStyle w:val="Zkladntext2"/>
        <w:numPr>
          <w:ilvl w:val="0"/>
          <w:numId w:val="8"/>
        </w:numPr>
        <w:tabs>
          <w:tab w:val="clear" w:pos="720"/>
          <w:tab w:val="num" w:pos="567"/>
        </w:tabs>
        <w:spacing w:before="0" w:after="100" w:afterAutospacing="1"/>
        <w:ind w:left="567" w:hanging="567"/>
        <w:rPr>
          <w:sz w:val="22"/>
          <w:szCs w:val="22"/>
        </w:rPr>
      </w:pPr>
      <w:r w:rsidRPr="003F15AD">
        <w:rPr>
          <w:sz w:val="22"/>
          <w:szCs w:val="22"/>
        </w:rPr>
        <w:t xml:space="preserve">Zhotovitel je povinen provést předmět smlouvy ve sjednaném rozsahu, bezvadně a včas, v souladu se </w:t>
      </w:r>
      <w:r>
        <w:rPr>
          <w:sz w:val="22"/>
          <w:szCs w:val="22"/>
        </w:rPr>
        <w:t>Z</w:t>
      </w:r>
      <w:r w:rsidRPr="003F15AD">
        <w:rPr>
          <w:sz w:val="22"/>
          <w:szCs w:val="22"/>
        </w:rPr>
        <w:t>adáním a v souladu s platnými právními předpisy a právními normami.</w:t>
      </w:r>
    </w:p>
    <w:p w14:paraId="77879C09" w14:textId="77777777" w:rsidR="007A692F" w:rsidRPr="003F15AD" w:rsidRDefault="007A692F" w:rsidP="007A692F">
      <w:pPr>
        <w:pStyle w:val="Zkladntext2"/>
        <w:numPr>
          <w:ilvl w:val="0"/>
          <w:numId w:val="8"/>
        </w:numPr>
        <w:tabs>
          <w:tab w:val="clear" w:pos="720"/>
          <w:tab w:val="num" w:pos="567"/>
        </w:tabs>
        <w:spacing w:after="100" w:afterAutospacing="1"/>
        <w:ind w:left="567" w:hanging="567"/>
        <w:rPr>
          <w:sz w:val="22"/>
          <w:szCs w:val="22"/>
        </w:rPr>
      </w:pPr>
      <w:r w:rsidRPr="003F15AD">
        <w:rPr>
          <w:sz w:val="22"/>
          <w:szCs w:val="22"/>
        </w:rPr>
        <w:t>Zhotovitel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 Zhotovitel však</w:t>
      </w:r>
      <w:r>
        <w:rPr>
          <w:sz w:val="22"/>
          <w:szCs w:val="22"/>
        </w:rPr>
        <w:t xml:space="preserve"> za splnění podmínek blíže specifikovaných v ustanovení </w:t>
      </w:r>
      <w:r w:rsidRPr="00E05FB1">
        <w:rPr>
          <w:sz w:val="22"/>
          <w:szCs w:val="22"/>
        </w:rPr>
        <w:t xml:space="preserve">§ </w:t>
      </w:r>
      <w:r>
        <w:rPr>
          <w:sz w:val="22"/>
          <w:szCs w:val="22"/>
        </w:rPr>
        <w:t>2594 občanského zákoníku</w:t>
      </w:r>
      <w:r w:rsidRPr="003F15AD">
        <w:rPr>
          <w:sz w:val="22"/>
          <w:szCs w:val="22"/>
        </w:rPr>
        <w:t xml:space="preserve">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287A0087" w14:textId="77777777" w:rsidR="007A692F" w:rsidRDefault="007A692F" w:rsidP="007A692F">
      <w:pPr>
        <w:pStyle w:val="Zkladntext2"/>
        <w:numPr>
          <w:ilvl w:val="0"/>
          <w:numId w:val="8"/>
        </w:numPr>
        <w:tabs>
          <w:tab w:val="clear" w:pos="720"/>
          <w:tab w:val="num" w:pos="567"/>
        </w:tabs>
        <w:ind w:left="567" w:hanging="567"/>
        <w:rPr>
          <w:color w:val="000000"/>
          <w:sz w:val="22"/>
          <w:szCs w:val="22"/>
        </w:rPr>
      </w:pPr>
      <w:r w:rsidRPr="00C03E82">
        <w:rPr>
          <w:sz w:val="22"/>
          <w:szCs w:val="22"/>
        </w:rPr>
        <w:t xml:space="preserve">Zhotovitel ručí za vady díla týkající se této dokumentace po dobu 2 let ode dne předání díla, vady oprávněně reklamované v této době budou odstraněny v přiměřené lhůtě určené objednatelem </w:t>
      </w:r>
      <w:r w:rsidRPr="00C03E82">
        <w:rPr>
          <w:color w:val="000000"/>
          <w:sz w:val="22"/>
          <w:szCs w:val="22"/>
        </w:rPr>
        <w:t>a bezplatně.</w:t>
      </w:r>
    </w:p>
    <w:p w14:paraId="6B730D3D" w14:textId="77777777" w:rsidR="007A692F" w:rsidRPr="00CB2C62" w:rsidRDefault="007A692F" w:rsidP="007A692F">
      <w:pPr>
        <w:pStyle w:val="Zkladntext2"/>
        <w:numPr>
          <w:ilvl w:val="0"/>
          <w:numId w:val="8"/>
        </w:numPr>
        <w:tabs>
          <w:tab w:val="clear" w:pos="720"/>
          <w:tab w:val="num" w:pos="567"/>
        </w:tabs>
        <w:ind w:left="567" w:hanging="567"/>
        <w:rPr>
          <w:sz w:val="22"/>
          <w:szCs w:val="22"/>
        </w:rPr>
      </w:pPr>
      <w:r w:rsidRPr="00CB2C62">
        <w:rPr>
          <w:sz w:val="22"/>
          <w:szCs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14:paraId="5DA698D5" w14:textId="77777777" w:rsidR="00C03E82" w:rsidRDefault="00C03E82" w:rsidP="00C03E82">
      <w:pPr>
        <w:ind w:left="426"/>
        <w:jc w:val="both"/>
        <w:rPr>
          <w:sz w:val="22"/>
          <w:szCs w:val="22"/>
        </w:rPr>
      </w:pPr>
    </w:p>
    <w:p w14:paraId="47B96290" w14:textId="77777777" w:rsidR="00134BAD" w:rsidRDefault="00134BAD" w:rsidP="00C03E82">
      <w:pPr>
        <w:ind w:left="426"/>
        <w:jc w:val="both"/>
        <w:rPr>
          <w:sz w:val="22"/>
          <w:szCs w:val="22"/>
        </w:rPr>
      </w:pPr>
    </w:p>
    <w:p w14:paraId="106D9E8F" w14:textId="559B3F55" w:rsidR="008F7EEE" w:rsidRDefault="008F7EEE" w:rsidP="006F15D2">
      <w:pPr>
        <w:pStyle w:val="Nadpis8"/>
        <w:rPr>
          <w:sz w:val="22"/>
          <w:szCs w:val="22"/>
        </w:rPr>
      </w:pPr>
      <w:r w:rsidRPr="008F7EEE">
        <w:rPr>
          <w:sz w:val="22"/>
          <w:szCs w:val="22"/>
        </w:rPr>
        <w:t>X</w:t>
      </w:r>
      <w:r w:rsidR="007A692F">
        <w:rPr>
          <w:sz w:val="22"/>
          <w:szCs w:val="22"/>
        </w:rPr>
        <w:t>I</w:t>
      </w:r>
      <w:r w:rsidRPr="008F7EEE">
        <w:rPr>
          <w:sz w:val="22"/>
          <w:szCs w:val="22"/>
        </w:rPr>
        <w:t>. Bezpečnost a ochrana informací</w:t>
      </w:r>
    </w:p>
    <w:p w14:paraId="58688866" w14:textId="77777777" w:rsidR="00C03E82" w:rsidRPr="00C03E82" w:rsidRDefault="00C03E82" w:rsidP="00C03E82">
      <w:pPr>
        <w:ind w:left="426"/>
        <w:jc w:val="both"/>
      </w:pPr>
    </w:p>
    <w:p w14:paraId="3D459097" w14:textId="77777777" w:rsidR="008F7EEE" w:rsidRPr="00C03E82" w:rsidRDefault="008F7EEE" w:rsidP="007A692F">
      <w:pPr>
        <w:pStyle w:val="Zkladntext2"/>
        <w:numPr>
          <w:ilvl w:val="0"/>
          <w:numId w:val="13"/>
        </w:numPr>
        <w:ind w:left="567" w:hanging="501"/>
        <w:rPr>
          <w:sz w:val="22"/>
          <w:szCs w:val="22"/>
        </w:rPr>
      </w:pPr>
      <w:r w:rsidRPr="00C03E82">
        <w:rPr>
          <w:sz w:val="22"/>
          <w:szCs w:val="22"/>
        </w:rPr>
        <w:t>Smluvní strany se dohodly, že budou vůči třetím osobám zachovávat mlčenlivost o Důvěrných informacích. Tato povinnost není zánikem této Smlouvy o Dílo, ať nastal z jakéhokoli důvodu, dotčena. Pokud není v této Smlouvě o Dílo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 o Dílo.</w:t>
      </w:r>
    </w:p>
    <w:p w14:paraId="30C8BB09" w14:textId="77777777" w:rsidR="00C03E82" w:rsidRDefault="00C03E82" w:rsidP="00C03E82">
      <w:pPr>
        <w:ind w:left="426"/>
        <w:jc w:val="both"/>
        <w:rPr>
          <w:sz w:val="22"/>
          <w:szCs w:val="22"/>
        </w:rPr>
      </w:pPr>
    </w:p>
    <w:p w14:paraId="136E273D" w14:textId="5B8CE694" w:rsidR="00A568F8" w:rsidRDefault="00A568F8" w:rsidP="00A568F8">
      <w:pPr>
        <w:pStyle w:val="Druhrovesmlouvy"/>
        <w:numPr>
          <w:ilvl w:val="0"/>
          <w:numId w:val="0"/>
        </w:numPr>
        <w:ind w:left="567"/>
      </w:pPr>
    </w:p>
    <w:p w14:paraId="47769C20" w14:textId="77777777" w:rsidR="003111B7" w:rsidRPr="003869DD" w:rsidRDefault="003111B7" w:rsidP="00A568F8">
      <w:pPr>
        <w:pStyle w:val="Druhrovesmlouvy"/>
        <w:numPr>
          <w:ilvl w:val="0"/>
          <w:numId w:val="0"/>
        </w:numPr>
        <w:ind w:left="567"/>
      </w:pPr>
    </w:p>
    <w:p w14:paraId="2962D2A0" w14:textId="77777777" w:rsidR="004D0E7F" w:rsidRDefault="004D0E7F" w:rsidP="006F15D2">
      <w:pPr>
        <w:pStyle w:val="Nadpis8"/>
        <w:rPr>
          <w:sz w:val="22"/>
          <w:szCs w:val="22"/>
        </w:rPr>
      </w:pPr>
      <w:r w:rsidRPr="003F15AD">
        <w:rPr>
          <w:sz w:val="22"/>
          <w:szCs w:val="22"/>
        </w:rPr>
        <w:lastRenderedPageBreak/>
        <w:t>X</w:t>
      </w:r>
      <w:r w:rsidR="008F7EEE">
        <w:rPr>
          <w:sz w:val="22"/>
          <w:szCs w:val="22"/>
        </w:rPr>
        <w:t>II</w:t>
      </w:r>
      <w:r w:rsidRPr="003F15AD">
        <w:rPr>
          <w:sz w:val="22"/>
          <w:szCs w:val="22"/>
        </w:rPr>
        <w:t>. Odstoupení od smlouvy, výpověď</w:t>
      </w:r>
    </w:p>
    <w:p w14:paraId="4F370E3A" w14:textId="77777777" w:rsidR="00C03E82" w:rsidRPr="00C03E82" w:rsidRDefault="00C03E82" w:rsidP="00C03E82">
      <w:pPr>
        <w:ind w:left="426"/>
        <w:jc w:val="both"/>
        <w:rPr>
          <w:sz w:val="22"/>
          <w:szCs w:val="22"/>
        </w:rPr>
      </w:pPr>
    </w:p>
    <w:p w14:paraId="0E29B990" w14:textId="77777777" w:rsidR="004D0E7F" w:rsidRPr="003F15AD" w:rsidRDefault="004D0E7F" w:rsidP="007A692F">
      <w:pPr>
        <w:pStyle w:val="Zkladntext2"/>
        <w:numPr>
          <w:ilvl w:val="0"/>
          <w:numId w:val="9"/>
        </w:numPr>
        <w:tabs>
          <w:tab w:val="clear" w:pos="720"/>
          <w:tab w:val="num" w:pos="567"/>
        </w:tabs>
        <w:spacing w:before="0" w:after="120"/>
        <w:ind w:left="567" w:hanging="567"/>
        <w:rPr>
          <w:sz w:val="22"/>
          <w:szCs w:val="22"/>
        </w:rPr>
      </w:pPr>
      <w:r w:rsidRPr="003F15AD">
        <w:rPr>
          <w:sz w:val="22"/>
          <w:szCs w:val="22"/>
        </w:rPr>
        <w:t>Obě smluvní strany mohou tuto smlouvu vypovědět na základě vážného porušení smluvních podmínek. Výpovědní lhůta je jeden měsíc a počíná běžet prvního dne následujícího po měsíci, kdy byla dána písemná výpověď. V případě, že zhotovitel nedodrží řádně dojednaný (písemně) termín nebo pokud jím vytvářené dílo nebude mít patřičnou odbornou úroveň nebo výkony zhotovitele neodpovídají požadavkům objednatele, je objednatel oprávněn okamžitě odstoupit od smlouvy (platnost a účinnost dnem doručení).</w:t>
      </w:r>
    </w:p>
    <w:p w14:paraId="71C091C4" w14:textId="77777777" w:rsidR="004D0E7F" w:rsidRPr="003F15AD" w:rsidRDefault="004D0E7F" w:rsidP="007A692F">
      <w:pPr>
        <w:pStyle w:val="Zkladntext2"/>
        <w:numPr>
          <w:ilvl w:val="0"/>
          <w:numId w:val="9"/>
        </w:numPr>
        <w:tabs>
          <w:tab w:val="clear" w:pos="720"/>
          <w:tab w:val="num" w:pos="567"/>
        </w:tabs>
        <w:spacing w:before="0" w:after="120"/>
        <w:ind w:left="567" w:hanging="567"/>
        <w:rPr>
          <w:sz w:val="22"/>
          <w:szCs w:val="22"/>
        </w:rPr>
      </w:pPr>
      <w:r w:rsidRPr="003F15AD">
        <w:rPr>
          <w:sz w:val="22"/>
          <w:szCs w:val="22"/>
        </w:rPr>
        <w:t>Objednatel je rovněž oprávněn odstoupit od smlouvy pokud:</w:t>
      </w:r>
    </w:p>
    <w:p w14:paraId="03A4FED9" w14:textId="77777777" w:rsidR="004D0E7F" w:rsidRPr="00057A0C" w:rsidRDefault="004D0E7F" w:rsidP="007A692F">
      <w:pPr>
        <w:pStyle w:val="Zkladntext2"/>
        <w:numPr>
          <w:ilvl w:val="1"/>
          <w:numId w:val="9"/>
        </w:numPr>
        <w:tabs>
          <w:tab w:val="clear" w:pos="1440"/>
          <w:tab w:val="num" w:pos="993"/>
        </w:tabs>
        <w:spacing w:before="0"/>
        <w:ind w:left="993" w:hanging="426"/>
        <w:rPr>
          <w:sz w:val="22"/>
          <w:szCs w:val="22"/>
        </w:rPr>
      </w:pPr>
      <w:r w:rsidRPr="00057A0C">
        <w:rPr>
          <w:sz w:val="22"/>
          <w:szCs w:val="22"/>
        </w:rPr>
        <w:t xml:space="preserve">práce nezačaly podle termínu nebo v plnění dochází k prodlení </w:t>
      </w:r>
      <w:r w:rsidR="00A96AF0" w:rsidRPr="00057A0C">
        <w:rPr>
          <w:color w:val="000000"/>
          <w:sz w:val="22"/>
          <w:szCs w:val="22"/>
        </w:rPr>
        <w:t>na straně zhotovitele</w:t>
      </w:r>
      <w:r w:rsidR="00A96AF0" w:rsidRPr="00057A0C">
        <w:rPr>
          <w:sz w:val="22"/>
          <w:szCs w:val="22"/>
        </w:rPr>
        <w:t xml:space="preserve"> </w:t>
      </w:r>
      <w:r w:rsidRPr="00057A0C">
        <w:rPr>
          <w:sz w:val="22"/>
          <w:szCs w:val="22"/>
        </w:rPr>
        <w:t>o více než 30 dnů</w:t>
      </w:r>
    </w:p>
    <w:p w14:paraId="6BD17B02" w14:textId="77777777" w:rsidR="007C4F70" w:rsidRPr="00057A0C" w:rsidRDefault="007C4F70" w:rsidP="007A692F">
      <w:pPr>
        <w:pStyle w:val="Zkladntext2"/>
        <w:numPr>
          <w:ilvl w:val="1"/>
          <w:numId w:val="9"/>
        </w:numPr>
        <w:tabs>
          <w:tab w:val="clear" w:pos="1440"/>
          <w:tab w:val="num" w:pos="993"/>
        </w:tabs>
        <w:spacing w:before="0"/>
        <w:ind w:left="993" w:hanging="426"/>
        <w:rPr>
          <w:sz w:val="22"/>
          <w:szCs w:val="22"/>
        </w:rPr>
      </w:pPr>
      <w:r w:rsidRPr="00057A0C">
        <w:rPr>
          <w:sz w:val="22"/>
          <w:szCs w:val="22"/>
        </w:rPr>
        <w:t xml:space="preserve">zhotovitel je v insolvenčním řízení, jehož předmětem je dlužníkův úpadek nebo hrozící úpadek </w:t>
      </w:r>
    </w:p>
    <w:p w14:paraId="5E68F40F" w14:textId="77777777" w:rsidR="004D0E7F" w:rsidRPr="00057A0C" w:rsidRDefault="004D0E7F" w:rsidP="007A692F">
      <w:pPr>
        <w:pStyle w:val="Zkladntext2"/>
        <w:numPr>
          <w:ilvl w:val="1"/>
          <w:numId w:val="9"/>
        </w:numPr>
        <w:tabs>
          <w:tab w:val="clear" w:pos="1440"/>
          <w:tab w:val="num" w:pos="993"/>
        </w:tabs>
        <w:spacing w:before="0"/>
        <w:ind w:hanging="873"/>
        <w:rPr>
          <w:sz w:val="22"/>
          <w:szCs w:val="22"/>
        </w:rPr>
      </w:pPr>
      <w:r w:rsidRPr="00057A0C">
        <w:rPr>
          <w:sz w:val="22"/>
          <w:szCs w:val="22"/>
        </w:rPr>
        <w:t>pokud od realizace budoucího projektu bude odstoupeno pod vlivem vyšší moci</w:t>
      </w:r>
    </w:p>
    <w:p w14:paraId="7B67D8DC" w14:textId="77777777" w:rsidR="007C4F70" w:rsidRPr="00057A0C" w:rsidRDefault="007C4F70" w:rsidP="007A692F">
      <w:pPr>
        <w:pStyle w:val="Zkladntext2"/>
        <w:numPr>
          <w:ilvl w:val="1"/>
          <w:numId w:val="9"/>
        </w:numPr>
        <w:tabs>
          <w:tab w:val="clear" w:pos="1440"/>
          <w:tab w:val="num" w:pos="993"/>
        </w:tabs>
        <w:spacing w:before="0"/>
        <w:ind w:left="993" w:hanging="426"/>
        <w:rPr>
          <w:sz w:val="22"/>
          <w:szCs w:val="22"/>
        </w:rPr>
      </w:pPr>
      <w:r w:rsidRPr="00057A0C">
        <w:rPr>
          <w:sz w:val="22"/>
          <w:szCs w:val="22"/>
        </w:rPr>
        <w:t>zhotovitel uvedl v nabídce informace nebo doklady, které neodpovídají skutečnosti a měly nebo mohly mít vliv na výsledek zadávacího řízení</w:t>
      </w:r>
      <w:r w:rsidR="00424D18">
        <w:rPr>
          <w:sz w:val="22"/>
          <w:szCs w:val="22"/>
        </w:rPr>
        <w:t>.</w:t>
      </w:r>
      <w:r w:rsidRPr="00057A0C">
        <w:rPr>
          <w:sz w:val="22"/>
          <w:szCs w:val="22"/>
        </w:rPr>
        <w:t xml:space="preserve"> </w:t>
      </w:r>
    </w:p>
    <w:p w14:paraId="59F761F6" w14:textId="77777777" w:rsidR="00C03E82" w:rsidRDefault="00C03E82" w:rsidP="00C03E82">
      <w:pPr>
        <w:ind w:left="426"/>
        <w:jc w:val="both"/>
        <w:rPr>
          <w:sz w:val="22"/>
          <w:szCs w:val="22"/>
        </w:rPr>
      </w:pPr>
    </w:p>
    <w:p w14:paraId="027605E5" w14:textId="77777777" w:rsidR="00197DE2" w:rsidRPr="003F15AD" w:rsidRDefault="00197DE2" w:rsidP="00C03E82">
      <w:pPr>
        <w:ind w:left="426"/>
        <w:jc w:val="both"/>
        <w:rPr>
          <w:sz w:val="22"/>
          <w:szCs w:val="22"/>
        </w:rPr>
      </w:pPr>
    </w:p>
    <w:p w14:paraId="04CCC869" w14:textId="77777777" w:rsidR="004D0E7F" w:rsidRDefault="004D0E7F" w:rsidP="006F15D2">
      <w:pPr>
        <w:pStyle w:val="Nadpis8"/>
        <w:rPr>
          <w:sz w:val="22"/>
          <w:szCs w:val="22"/>
        </w:rPr>
      </w:pPr>
      <w:r w:rsidRPr="006F15D2">
        <w:rPr>
          <w:sz w:val="22"/>
          <w:szCs w:val="22"/>
        </w:rPr>
        <w:t>XI</w:t>
      </w:r>
      <w:r w:rsidR="008F7EEE" w:rsidRPr="006F15D2">
        <w:rPr>
          <w:sz w:val="22"/>
          <w:szCs w:val="22"/>
        </w:rPr>
        <w:t>II</w:t>
      </w:r>
      <w:r w:rsidRPr="006F15D2">
        <w:rPr>
          <w:sz w:val="22"/>
          <w:szCs w:val="22"/>
        </w:rPr>
        <w:t>. Ostatní ujednání</w:t>
      </w:r>
    </w:p>
    <w:p w14:paraId="3F3109B0" w14:textId="77777777" w:rsidR="00C03E82" w:rsidRPr="00C03E82" w:rsidRDefault="00C03E82" w:rsidP="00C03E82">
      <w:pPr>
        <w:ind w:left="426"/>
        <w:jc w:val="both"/>
        <w:rPr>
          <w:sz w:val="22"/>
          <w:szCs w:val="22"/>
        </w:rPr>
      </w:pPr>
    </w:p>
    <w:p w14:paraId="30C4762F" w14:textId="77777777" w:rsidR="007A692F" w:rsidRPr="003F15AD" w:rsidRDefault="007A692F" w:rsidP="007A692F">
      <w:pPr>
        <w:pStyle w:val="Zkladntext2"/>
        <w:numPr>
          <w:ilvl w:val="0"/>
          <w:numId w:val="10"/>
        </w:numPr>
        <w:tabs>
          <w:tab w:val="clear" w:pos="720"/>
          <w:tab w:val="num" w:pos="567"/>
        </w:tabs>
        <w:ind w:left="567" w:hanging="567"/>
        <w:rPr>
          <w:sz w:val="22"/>
          <w:szCs w:val="22"/>
        </w:rPr>
      </w:pPr>
      <w:r w:rsidRPr="003F15AD">
        <w:rPr>
          <w:sz w:val="22"/>
          <w:szCs w:val="22"/>
        </w:rPr>
        <w:t>Práva a povinnosti smluvních stran touto smlouvou výslovně neupravená se řídí příslušnými ustanoveními</w:t>
      </w:r>
      <w:r>
        <w:rPr>
          <w:sz w:val="22"/>
          <w:szCs w:val="22"/>
        </w:rPr>
        <w:t xml:space="preserve"> občanského zákoníku č. 89/2012 Sb.</w:t>
      </w:r>
      <w:r w:rsidRPr="003F15AD">
        <w:rPr>
          <w:sz w:val="22"/>
          <w:szCs w:val="22"/>
        </w:rPr>
        <w:t xml:space="preserve">, v platném znění a souvisejícími právními předpisy. </w:t>
      </w:r>
    </w:p>
    <w:p w14:paraId="7BF6B952" w14:textId="77777777" w:rsidR="007A692F" w:rsidRPr="003F15AD" w:rsidRDefault="007A692F" w:rsidP="007A692F">
      <w:pPr>
        <w:pStyle w:val="Zkladntext2"/>
        <w:numPr>
          <w:ilvl w:val="0"/>
          <w:numId w:val="10"/>
        </w:numPr>
        <w:tabs>
          <w:tab w:val="clear" w:pos="720"/>
          <w:tab w:val="num" w:pos="567"/>
        </w:tabs>
        <w:ind w:left="567" w:hanging="567"/>
        <w:rPr>
          <w:sz w:val="22"/>
          <w:szCs w:val="22"/>
        </w:rPr>
      </w:pPr>
      <w:r w:rsidRPr="003F15AD">
        <w:rPr>
          <w:sz w:val="22"/>
          <w:szCs w:val="22"/>
        </w:rPr>
        <w:t>Smlouva je vyhotovena ve čtyřech stejnopisech s platností originálu, z nichž každá smluvní strana obdrží po dvou výtiscích.</w:t>
      </w:r>
    </w:p>
    <w:p w14:paraId="43306D3C" w14:textId="77777777" w:rsidR="007A692F" w:rsidRPr="003F15AD" w:rsidRDefault="007A692F" w:rsidP="007A692F">
      <w:pPr>
        <w:pStyle w:val="Zkladntext2"/>
        <w:numPr>
          <w:ilvl w:val="0"/>
          <w:numId w:val="10"/>
        </w:numPr>
        <w:tabs>
          <w:tab w:val="clear" w:pos="720"/>
          <w:tab w:val="num" w:pos="567"/>
        </w:tabs>
        <w:ind w:left="567" w:hanging="567"/>
        <w:rPr>
          <w:sz w:val="22"/>
          <w:szCs w:val="22"/>
        </w:rPr>
      </w:pPr>
      <w:r w:rsidRPr="003F15AD">
        <w:rPr>
          <w:sz w:val="22"/>
          <w:szCs w:val="22"/>
        </w:rPr>
        <w:t>Zhotovitel prohlašuje, že je srozuměn s tím, že objednatel může předmět díla bez dalšího použít k zadání při vyhlášení výběrového řízení na dodavatele stavby a zpracování stavební projektové dokumentace, popř. pro další využití související s činností objednatele.</w:t>
      </w:r>
    </w:p>
    <w:p w14:paraId="33DB66BF" w14:textId="77777777" w:rsidR="007A692F" w:rsidRPr="003F15AD" w:rsidRDefault="007A692F" w:rsidP="007A692F">
      <w:pPr>
        <w:pStyle w:val="slovanseznam"/>
        <w:tabs>
          <w:tab w:val="num" w:pos="567"/>
        </w:tabs>
        <w:ind w:left="567" w:hanging="567"/>
        <w:rPr>
          <w:rFonts w:ascii="Times New Roman" w:hAnsi="Times New Roman"/>
          <w:sz w:val="22"/>
          <w:szCs w:val="22"/>
        </w:rPr>
      </w:pPr>
    </w:p>
    <w:p w14:paraId="03017FF6" w14:textId="77777777" w:rsidR="007A692F" w:rsidRPr="003F15AD" w:rsidRDefault="007A692F" w:rsidP="007A692F">
      <w:pPr>
        <w:pStyle w:val="slovanseznam"/>
        <w:numPr>
          <w:ilvl w:val="0"/>
          <w:numId w:val="10"/>
        </w:numPr>
        <w:tabs>
          <w:tab w:val="clear" w:pos="720"/>
          <w:tab w:val="num" w:pos="567"/>
        </w:tabs>
        <w:ind w:left="567" w:hanging="567"/>
        <w:rPr>
          <w:rFonts w:ascii="Times New Roman" w:hAnsi="Times New Roman"/>
          <w:sz w:val="22"/>
          <w:szCs w:val="22"/>
        </w:rPr>
      </w:pPr>
      <w:r w:rsidRPr="003F15AD">
        <w:rPr>
          <w:rFonts w:ascii="Times New Roman" w:hAnsi="Times New Roman"/>
          <w:sz w:val="22"/>
          <w:szCs w:val="22"/>
        </w:rPr>
        <w:t>Veškeré změny a doplňky této smlouvy mohou být provedeny pouze formou písemných dodatků, které se stávají po podpisu smluvními stranami nedílnou součástí této smlouvy.</w:t>
      </w:r>
    </w:p>
    <w:p w14:paraId="6B96BA49" w14:textId="77777777" w:rsidR="007A692F" w:rsidRPr="003F15AD" w:rsidRDefault="007A692F" w:rsidP="007A692F">
      <w:pPr>
        <w:pStyle w:val="Zkladntext2"/>
        <w:numPr>
          <w:ilvl w:val="0"/>
          <w:numId w:val="10"/>
        </w:numPr>
        <w:tabs>
          <w:tab w:val="clear" w:pos="720"/>
          <w:tab w:val="num" w:pos="567"/>
        </w:tabs>
        <w:spacing w:after="120"/>
        <w:ind w:left="567" w:hanging="567"/>
        <w:rPr>
          <w:sz w:val="22"/>
          <w:szCs w:val="22"/>
        </w:rPr>
      </w:pPr>
      <w:r w:rsidRPr="003F15AD">
        <w:rPr>
          <w:sz w:val="22"/>
          <w:szCs w:val="22"/>
        </w:rPr>
        <w:t xml:space="preserve">Smlouva, jakož i případné dodatky, nabývají platnosti a účinnosti dnem </w:t>
      </w:r>
      <w:r w:rsidRPr="003F15AD">
        <w:rPr>
          <w:color w:val="000000"/>
          <w:szCs w:val="24"/>
        </w:rPr>
        <w:t>jejich uzavření</w:t>
      </w:r>
      <w:r w:rsidRPr="003F15AD">
        <w:rPr>
          <w:sz w:val="22"/>
          <w:szCs w:val="22"/>
        </w:rPr>
        <w:t>.</w:t>
      </w:r>
    </w:p>
    <w:p w14:paraId="10756C06" w14:textId="77777777" w:rsidR="007A692F" w:rsidRPr="003F15AD" w:rsidRDefault="007A692F" w:rsidP="007A692F">
      <w:pPr>
        <w:numPr>
          <w:ilvl w:val="0"/>
          <w:numId w:val="10"/>
        </w:numPr>
        <w:tabs>
          <w:tab w:val="clear" w:pos="720"/>
          <w:tab w:val="num" w:pos="567"/>
        </w:tabs>
        <w:spacing w:before="120" w:after="120"/>
        <w:ind w:left="567" w:hanging="567"/>
        <w:jc w:val="both"/>
        <w:rPr>
          <w:sz w:val="22"/>
          <w:szCs w:val="22"/>
        </w:rPr>
      </w:pPr>
      <w:r w:rsidRPr="003F15AD">
        <w:rPr>
          <w:sz w:val="22"/>
          <w:szCs w:val="22"/>
        </w:rPr>
        <w:t>Smluvní strany prohlašují, že je jim znám celý obsah smlouvy včetně jejích příloh</w:t>
      </w:r>
      <w:r>
        <w:rPr>
          <w:sz w:val="22"/>
          <w:szCs w:val="22"/>
        </w:rPr>
        <w:t xml:space="preserve"> a</w:t>
      </w:r>
      <w:r w:rsidRPr="003F15AD">
        <w:rPr>
          <w:sz w:val="22"/>
          <w:szCs w:val="22"/>
        </w:rPr>
        <w:t xml:space="preserve"> že s jejím obsahem souhlasí</w:t>
      </w:r>
      <w:r>
        <w:rPr>
          <w:sz w:val="22"/>
          <w:szCs w:val="22"/>
        </w:rPr>
        <w:t>.</w:t>
      </w:r>
      <w:r w:rsidRPr="003F15AD">
        <w:rPr>
          <w:sz w:val="22"/>
          <w:szCs w:val="22"/>
        </w:rPr>
        <w:t xml:space="preserve"> Na důkaz této skutečnosti připojují svoje podpisy.</w:t>
      </w:r>
    </w:p>
    <w:p w14:paraId="664E8F43" w14:textId="77777777" w:rsidR="00C03E82" w:rsidRDefault="00C03E82">
      <w:pPr>
        <w:tabs>
          <w:tab w:val="left" w:pos="1276"/>
          <w:tab w:val="left" w:pos="1560"/>
        </w:tabs>
        <w:ind w:left="1560" w:hanging="993"/>
        <w:rPr>
          <w:snapToGrid w:val="0"/>
          <w:sz w:val="22"/>
          <w:szCs w:val="22"/>
        </w:rPr>
      </w:pPr>
    </w:p>
    <w:p w14:paraId="6EDAF7EC" w14:textId="03C3251F" w:rsidR="00C03E82" w:rsidRDefault="00C03E82" w:rsidP="007A692F">
      <w:pPr>
        <w:tabs>
          <w:tab w:val="left" w:pos="1276"/>
          <w:tab w:val="left" w:pos="1560"/>
        </w:tabs>
        <w:rPr>
          <w:snapToGrid w:val="0"/>
          <w:sz w:val="22"/>
          <w:szCs w:val="22"/>
        </w:rPr>
      </w:pPr>
    </w:p>
    <w:tbl>
      <w:tblPr>
        <w:tblW w:w="15418" w:type="dxa"/>
        <w:tblCellMar>
          <w:left w:w="70" w:type="dxa"/>
          <w:right w:w="70" w:type="dxa"/>
        </w:tblCellMar>
        <w:tblLook w:val="0000" w:firstRow="0" w:lastRow="0" w:firstColumn="0" w:lastColumn="0" w:noHBand="0" w:noVBand="0"/>
      </w:tblPr>
      <w:tblGrid>
        <w:gridCol w:w="5245"/>
        <w:gridCol w:w="10173"/>
      </w:tblGrid>
      <w:tr w:rsidR="007A692F" w:rsidRPr="00ED69B3" w14:paraId="3EC91692" w14:textId="77777777" w:rsidTr="007A692F">
        <w:trPr>
          <w:trHeight w:val="328"/>
        </w:trPr>
        <w:tc>
          <w:tcPr>
            <w:tcW w:w="5245" w:type="dxa"/>
          </w:tcPr>
          <w:p w14:paraId="086EC92F" w14:textId="77777777" w:rsidR="007A692F" w:rsidRPr="00ED69B3" w:rsidRDefault="007A692F" w:rsidP="00CE1E3D">
            <w:pPr>
              <w:spacing w:before="120"/>
              <w:jc w:val="both"/>
              <w:rPr>
                <w:sz w:val="22"/>
                <w:szCs w:val="22"/>
              </w:rPr>
            </w:pPr>
            <w:r w:rsidRPr="00A568F8">
              <w:rPr>
                <w:sz w:val="22"/>
              </w:rPr>
              <w:t>V Praze dne:</w:t>
            </w:r>
            <w:r w:rsidRPr="00A568F8">
              <w:rPr>
                <w:sz w:val="22"/>
              </w:rPr>
              <w:tab/>
            </w:r>
          </w:p>
        </w:tc>
        <w:tc>
          <w:tcPr>
            <w:tcW w:w="10173" w:type="dxa"/>
          </w:tcPr>
          <w:p w14:paraId="1D28BC36" w14:textId="72CEB5D9" w:rsidR="007A692F" w:rsidRPr="00ED69B3" w:rsidRDefault="007A692F" w:rsidP="00CE1E3D">
            <w:pPr>
              <w:spacing w:before="120"/>
              <w:jc w:val="both"/>
              <w:rPr>
                <w:sz w:val="22"/>
                <w:szCs w:val="22"/>
              </w:rPr>
            </w:pPr>
            <w:r w:rsidRPr="00A568F8">
              <w:rPr>
                <w:sz w:val="22"/>
                <w:szCs w:val="22"/>
              </w:rPr>
              <w:t xml:space="preserve">V Praze dne: </w:t>
            </w:r>
          </w:p>
        </w:tc>
      </w:tr>
      <w:tr w:rsidR="007A692F" w:rsidRPr="00ED69B3" w14:paraId="4B64EDB5" w14:textId="77777777" w:rsidTr="007A692F">
        <w:trPr>
          <w:trHeight w:val="164"/>
        </w:trPr>
        <w:tc>
          <w:tcPr>
            <w:tcW w:w="5245" w:type="dxa"/>
          </w:tcPr>
          <w:p w14:paraId="4373A64C" w14:textId="77777777" w:rsidR="007A692F" w:rsidRPr="00A568F8" w:rsidRDefault="007A692F" w:rsidP="00CE1E3D">
            <w:pPr>
              <w:spacing w:before="120"/>
              <w:jc w:val="both"/>
              <w:rPr>
                <w:sz w:val="22"/>
              </w:rPr>
            </w:pPr>
            <w:r w:rsidRPr="00A568F8">
              <w:rPr>
                <w:sz w:val="22"/>
              </w:rPr>
              <w:t xml:space="preserve">za </w:t>
            </w:r>
            <w:proofErr w:type="spellStart"/>
            <w:r w:rsidRPr="00773FCD">
              <w:rPr>
                <w:sz w:val="22"/>
              </w:rPr>
              <w:t>Slavos</w:t>
            </w:r>
            <w:proofErr w:type="spellEnd"/>
            <w:r w:rsidRPr="00773FCD">
              <w:rPr>
                <w:sz w:val="22"/>
              </w:rPr>
              <w:t xml:space="preserve"> Slaný, s.r.o.</w:t>
            </w:r>
          </w:p>
          <w:p w14:paraId="46BF817C" w14:textId="77777777" w:rsidR="007A692F" w:rsidRPr="00ED69B3" w:rsidRDefault="007A692F" w:rsidP="00CE1E3D">
            <w:pPr>
              <w:spacing w:before="120"/>
              <w:jc w:val="both"/>
              <w:rPr>
                <w:sz w:val="22"/>
                <w:szCs w:val="22"/>
              </w:rPr>
            </w:pPr>
          </w:p>
        </w:tc>
        <w:tc>
          <w:tcPr>
            <w:tcW w:w="10173" w:type="dxa"/>
          </w:tcPr>
          <w:p w14:paraId="3BD73DA6" w14:textId="77777777" w:rsidR="007A692F" w:rsidRPr="00ED69B3" w:rsidRDefault="007A692F" w:rsidP="00CE1E3D">
            <w:pPr>
              <w:spacing w:before="120"/>
              <w:jc w:val="both"/>
              <w:rPr>
                <w:sz w:val="22"/>
                <w:szCs w:val="22"/>
              </w:rPr>
            </w:pPr>
            <w:r w:rsidRPr="00A568F8">
              <w:rPr>
                <w:sz w:val="22"/>
                <w:szCs w:val="22"/>
              </w:rPr>
              <w:t>za D-PLUS PROJEKTOVÁ A INŽENÝRSKÁ, a.s.</w:t>
            </w:r>
          </w:p>
        </w:tc>
      </w:tr>
      <w:tr w:rsidR="007A692F" w:rsidRPr="00ED69B3" w14:paraId="6521C010" w14:textId="77777777" w:rsidTr="007A692F">
        <w:trPr>
          <w:trHeight w:val="164"/>
        </w:trPr>
        <w:tc>
          <w:tcPr>
            <w:tcW w:w="5245" w:type="dxa"/>
          </w:tcPr>
          <w:p w14:paraId="7A0021E0" w14:textId="77777777" w:rsidR="007A692F" w:rsidRPr="00ED69B3" w:rsidRDefault="007A692F" w:rsidP="00CE1E3D">
            <w:pPr>
              <w:spacing w:before="120"/>
              <w:jc w:val="both"/>
              <w:rPr>
                <w:snapToGrid w:val="0"/>
                <w:sz w:val="22"/>
                <w:szCs w:val="22"/>
              </w:rPr>
            </w:pPr>
          </w:p>
        </w:tc>
        <w:tc>
          <w:tcPr>
            <w:tcW w:w="10173" w:type="dxa"/>
          </w:tcPr>
          <w:p w14:paraId="72208881" w14:textId="77777777" w:rsidR="007A692F" w:rsidRPr="00ED69B3" w:rsidRDefault="007A692F" w:rsidP="00CE1E3D">
            <w:pPr>
              <w:spacing w:before="120"/>
              <w:jc w:val="both"/>
              <w:rPr>
                <w:snapToGrid w:val="0"/>
                <w:sz w:val="22"/>
                <w:szCs w:val="22"/>
              </w:rPr>
            </w:pPr>
          </w:p>
        </w:tc>
      </w:tr>
      <w:tr w:rsidR="007A692F" w:rsidRPr="00ED69B3" w14:paraId="3EC126EF" w14:textId="77777777" w:rsidTr="007A692F">
        <w:trPr>
          <w:trHeight w:val="164"/>
        </w:trPr>
        <w:tc>
          <w:tcPr>
            <w:tcW w:w="5245" w:type="dxa"/>
          </w:tcPr>
          <w:p w14:paraId="5AD201C0" w14:textId="77777777" w:rsidR="007A692F" w:rsidRPr="00ED69B3" w:rsidRDefault="007A692F" w:rsidP="00CE1E3D">
            <w:pPr>
              <w:spacing w:before="120"/>
              <w:jc w:val="both"/>
              <w:rPr>
                <w:snapToGrid w:val="0"/>
                <w:sz w:val="22"/>
                <w:szCs w:val="22"/>
              </w:rPr>
            </w:pPr>
          </w:p>
        </w:tc>
        <w:tc>
          <w:tcPr>
            <w:tcW w:w="10173" w:type="dxa"/>
          </w:tcPr>
          <w:p w14:paraId="4599F7B8" w14:textId="77777777" w:rsidR="007A692F" w:rsidRPr="00ED69B3" w:rsidRDefault="007A692F" w:rsidP="00CE1E3D">
            <w:pPr>
              <w:spacing w:before="120"/>
              <w:jc w:val="both"/>
              <w:rPr>
                <w:snapToGrid w:val="0"/>
                <w:sz w:val="22"/>
                <w:szCs w:val="22"/>
              </w:rPr>
            </w:pPr>
          </w:p>
        </w:tc>
      </w:tr>
      <w:tr w:rsidR="007A692F" w:rsidRPr="00ED69B3" w14:paraId="3F3597FE" w14:textId="77777777" w:rsidTr="007A692F">
        <w:trPr>
          <w:trHeight w:val="157"/>
        </w:trPr>
        <w:tc>
          <w:tcPr>
            <w:tcW w:w="5245" w:type="dxa"/>
          </w:tcPr>
          <w:p w14:paraId="12FF778B" w14:textId="77777777" w:rsidR="007A692F" w:rsidRPr="00ED69B3" w:rsidRDefault="007A692F" w:rsidP="00CE1E3D">
            <w:pPr>
              <w:spacing w:before="120"/>
              <w:jc w:val="both"/>
              <w:rPr>
                <w:snapToGrid w:val="0"/>
                <w:sz w:val="22"/>
                <w:szCs w:val="22"/>
              </w:rPr>
            </w:pPr>
          </w:p>
        </w:tc>
        <w:tc>
          <w:tcPr>
            <w:tcW w:w="10173" w:type="dxa"/>
          </w:tcPr>
          <w:p w14:paraId="6D99C55E" w14:textId="77777777" w:rsidR="007A692F" w:rsidRPr="00ED69B3" w:rsidRDefault="007A692F" w:rsidP="00CE1E3D">
            <w:pPr>
              <w:spacing w:before="120"/>
              <w:jc w:val="both"/>
              <w:rPr>
                <w:snapToGrid w:val="0"/>
                <w:sz w:val="22"/>
                <w:szCs w:val="22"/>
              </w:rPr>
            </w:pPr>
          </w:p>
        </w:tc>
      </w:tr>
      <w:tr w:rsidR="007A692F" w:rsidRPr="00ED69B3" w14:paraId="5C966A92" w14:textId="77777777" w:rsidTr="007A692F">
        <w:trPr>
          <w:trHeight w:val="164"/>
        </w:trPr>
        <w:tc>
          <w:tcPr>
            <w:tcW w:w="5245" w:type="dxa"/>
          </w:tcPr>
          <w:p w14:paraId="0614B408" w14:textId="77777777" w:rsidR="007A692F" w:rsidRPr="00ED69B3" w:rsidRDefault="007A692F" w:rsidP="00CE1E3D">
            <w:pPr>
              <w:spacing w:before="120"/>
              <w:jc w:val="both"/>
              <w:rPr>
                <w:snapToGrid w:val="0"/>
                <w:sz w:val="22"/>
                <w:szCs w:val="22"/>
              </w:rPr>
            </w:pPr>
          </w:p>
        </w:tc>
        <w:tc>
          <w:tcPr>
            <w:tcW w:w="10173" w:type="dxa"/>
          </w:tcPr>
          <w:p w14:paraId="634B58B1" w14:textId="77777777" w:rsidR="007A692F" w:rsidRPr="00ED69B3" w:rsidRDefault="007A692F" w:rsidP="00CE1E3D">
            <w:pPr>
              <w:spacing w:before="120"/>
              <w:jc w:val="both"/>
              <w:rPr>
                <w:snapToGrid w:val="0"/>
                <w:sz w:val="22"/>
                <w:szCs w:val="22"/>
              </w:rPr>
            </w:pPr>
          </w:p>
        </w:tc>
      </w:tr>
      <w:tr w:rsidR="007A692F" w14:paraId="1AFA2630" w14:textId="77777777" w:rsidTr="007A692F">
        <w:trPr>
          <w:trHeight w:val="164"/>
        </w:trPr>
        <w:tc>
          <w:tcPr>
            <w:tcW w:w="5245" w:type="dxa"/>
          </w:tcPr>
          <w:p w14:paraId="11834EF0" w14:textId="77777777" w:rsidR="007A692F" w:rsidRDefault="007A692F" w:rsidP="00CE1E3D">
            <w:pPr>
              <w:jc w:val="both"/>
              <w:rPr>
                <w:snapToGrid w:val="0"/>
                <w:sz w:val="22"/>
                <w:szCs w:val="22"/>
              </w:rPr>
            </w:pPr>
          </w:p>
        </w:tc>
        <w:tc>
          <w:tcPr>
            <w:tcW w:w="10173" w:type="dxa"/>
          </w:tcPr>
          <w:p w14:paraId="7578163D" w14:textId="77777777" w:rsidR="007A692F" w:rsidRDefault="007A692F" w:rsidP="00CE1E3D">
            <w:pPr>
              <w:jc w:val="both"/>
              <w:rPr>
                <w:snapToGrid w:val="0"/>
                <w:sz w:val="22"/>
                <w:szCs w:val="22"/>
              </w:rPr>
            </w:pPr>
          </w:p>
        </w:tc>
      </w:tr>
      <w:tr w:rsidR="007A692F" w14:paraId="7A011411" w14:textId="77777777" w:rsidTr="007A692F">
        <w:trPr>
          <w:trHeight w:val="164"/>
        </w:trPr>
        <w:tc>
          <w:tcPr>
            <w:tcW w:w="5245" w:type="dxa"/>
          </w:tcPr>
          <w:p w14:paraId="0997B504" w14:textId="77777777" w:rsidR="007A692F" w:rsidRDefault="007A692F" w:rsidP="00CE1E3D">
            <w:pPr>
              <w:jc w:val="both"/>
              <w:rPr>
                <w:sz w:val="22"/>
                <w:szCs w:val="22"/>
              </w:rPr>
            </w:pPr>
            <w:r w:rsidRPr="00773FCD">
              <w:rPr>
                <w:sz w:val="22"/>
                <w:szCs w:val="22"/>
              </w:rPr>
              <w:t xml:space="preserve">Ing. Irena Vernerová </w:t>
            </w:r>
          </w:p>
          <w:p w14:paraId="1C080910" w14:textId="77777777" w:rsidR="007A692F" w:rsidRDefault="007A692F" w:rsidP="00CE1E3D">
            <w:pPr>
              <w:jc w:val="both"/>
              <w:rPr>
                <w:snapToGrid w:val="0"/>
                <w:sz w:val="22"/>
                <w:szCs w:val="22"/>
              </w:rPr>
            </w:pPr>
            <w:r>
              <w:rPr>
                <w:snapToGrid w:val="0"/>
                <w:sz w:val="22"/>
                <w:szCs w:val="22"/>
              </w:rPr>
              <w:t>Jednatelka</w:t>
            </w:r>
          </w:p>
        </w:tc>
        <w:tc>
          <w:tcPr>
            <w:tcW w:w="10173" w:type="dxa"/>
          </w:tcPr>
          <w:p w14:paraId="7B505D89" w14:textId="77777777" w:rsidR="007A692F" w:rsidRPr="00A568F8" w:rsidRDefault="007A692F" w:rsidP="00CE1E3D">
            <w:pPr>
              <w:rPr>
                <w:sz w:val="22"/>
                <w:szCs w:val="22"/>
              </w:rPr>
            </w:pPr>
            <w:r w:rsidRPr="00A568F8">
              <w:rPr>
                <w:sz w:val="22"/>
                <w:szCs w:val="22"/>
              </w:rPr>
              <w:t>Ing. Karel Janoch</w:t>
            </w:r>
          </w:p>
          <w:p w14:paraId="55214FD9" w14:textId="77777777" w:rsidR="007A692F" w:rsidRDefault="007A692F" w:rsidP="00CE1E3D">
            <w:pPr>
              <w:jc w:val="both"/>
              <w:rPr>
                <w:snapToGrid w:val="0"/>
                <w:sz w:val="22"/>
                <w:szCs w:val="22"/>
              </w:rPr>
            </w:pPr>
            <w:r w:rsidRPr="00A568F8">
              <w:rPr>
                <w:sz w:val="22"/>
                <w:szCs w:val="22"/>
              </w:rPr>
              <w:t>Předseda představenstva</w:t>
            </w:r>
          </w:p>
        </w:tc>
      </w:tr>
    </w:tbl>
    <w:p w14:paraId="7073B907" w14:textId="77777777" w:rsidR="007A692F" w:rsidRDefault="007A692F" w:rsidP="007A692F">
      <w:pPr>
        <w:tabs>
          <w:tab w:val="left" w:pos="1276"/>
          <w:tab w:val="left" w:pos="1560"/>
        </w:tabs>
        <w:rPr>
          <w:snapToGrid w:val="0"/>
          <w:sz w:val="22"/>
          <w:szCs w:val="22"/>
        </w:rPr>
      </w:pPr>
    </w:p>
    <w:sectPr w:rsidR="007A692F" w:rsidSect="00134BAD">
      <w:headerReference w:type="default" r:id="rId7"/>
      <w:footerReference w:type="even" r:id="rId8"/>
      <w:footerReference w:type="default" r:id="rId9"/>
      <w:pgSz w:w="11906" w:h="16838"/>
      <w:pgMar w:top="1276" w:right="1797" w:bottom="1440"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F208" w14:textId="77777777" w:rsidR="00F210C5" w:rsidRDefault="00F210C5">
      <w:r>
        <w:separator/>
      </w:r>
    </w:p>
  </w:endnote>
  <w:endnote w:type="continuationSeparator" w:id="0">
    <w:p w14:paraId="4BCFFFCC" w14:textId="77777777" w:rsidR="00F210C5" w:rsidRDefault="00F2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1101" w14:textId="77777777" w:rsidR="003D438A" w:rsidRDefault="003D43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BE06D7" w14:textId="77777777" w:rsidR="003D438A" w:rsidRDefault="003D43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A6AE" w14:textId="77777777" w:rsidR="003D438A" w:rsidRDefault="003D43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F1705">
      <w:rPr>
        <w:rStyle w:val="slostrnky"/>
        <w:noProof/>
      </w:rPr>
      <w:t>5</w:t>
    </w:r>
    <w:r>
      <w:rPr>
        <w:rStyle w:val="slostrnky"/>
      </w:rPr>
      <w:fldChar w:fldCharType="end"/>
    </w:r>
  </w:p>
  <w:p w14:paraId="4E7055CC" w14:textId="77777777" w:rsidR="003D438A" w:rsidRDefault="003D43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9ED2" w14:textId="77777777" w:rsidR="00F210C5" w:rsidRDefault="00F210C5">
      <w:r>
        <w:separator/>
      </w:r>
    </w:p>
  </w:footnote>
  <w:footnote w:type="continuationSeparator" w:id="0">
    <w:p w14:paraId="5B2F8AFE" w14:textId="77777777" w:rsidR="00F210C5" w:rsidRDefault="00F2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7ECA" w14:textId="77777777" w:rsidR="002B30EE" w:rsidRDefault="002B30EE" w:rsidP="008D41CB">
    <w:pPr>
      <w:pStyle w:val="Zhlav"/>
      <w:tabs>
        <w:tab w:val="clear" w:pos="9072"/>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EF6"/>
    <w:multiLevelType w:val="hybridMultilevel"/>
    <w:tmpl w:val="68DA11EC"/>
    <w:lvl w:ilvl="0" w:tplc="24DC77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3437BA"/>
    <w:multiLevelType w:val="hybridMultilevel"/>
    <w:tmpl w:val="421821B0"/>
    <w:lvl w:ilvl="0" w:tplc="75D02EBC">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A12543"/>
    <w:multiLevelType w:val="hybridMultilevel"/>
    <w:tmpl w:val="EB940C94"/>
    <w:lvl w:ilvl="0" w:tplc="A20043F6">
      <w:start w:val="1"/>
      <w:numFmt w:val="decimal"/>
      <w:lvlText w:val="%1)"/>
      <w:lvlJc w:val="left"/>
      <w:pPr>
        <w:tabs>
          <w:tab w:val="num" w:pos="720"/>
        </w:tabs>
        <w:ind w:left="720" w:hanging="360"/>
      </w:pPr>
      <w:rPr>
        <w:rFonts w:hint="default"/>
      </w:rPr>
    </w:lvl>
    <w:lvl w:ilvl="1" w:tplc="EFAE680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410FCB"/>
    <w:multiLevelType w:val="hybridMultilevel"/>
    <w:tmpl w:val="FE6E72A0"/>
    <w:lvl w:ilvl="0" w:tplc="128AA35E">
      <w:start w:val="1"/>
      <w:numFmt w:val="decimal"/>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4" w15:restartNumberingAfterBreak="0">
    <w:nsid w:val="0C2B74A8"/>
    <w:multiLevelType w:val="hybridMultilevel"/>
    <w:tmpl w:val="FE6E72A0"/>
    <w:lvl w:ilvl="0" w:tplc="128AA35E">
      <w:start w:val="1"/>
      <w:numFmt w:val="decimal"/>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5" w15:restartNumberingAfterBreak="0">
    <w:nsid w:val="36406895"/>
    <w:multiLevelType w:val="singleLevel"/>
    <w:tmpl w:val="6BF652DE"/>
    <w:lvl w:ilvl="0">
      <w:start w:val="1"/>
      <w:numFmt w:val="lowerLetter"/>
      <w:lvlText w:val="%1)"/>
      <w:lvlJc w:val="left"/>
      <w:pPr>
        <w:tabs>
          <w:tab w:val="num" w:pos="0"/>
        </w:tabs>
        <w:ind w:left="283" w:hanging="283"/>
      </w:pPr>
      <w:rPr>
        <w:rFonts w:ascii="Times New Roman" w:eastAsia="Times New Roman" w:hAnsi="Times New Roman" w:cs="Times New Roman"/>
        <w:b w:val="0"/>
        <w:i w:val="0"/>
        <w:sz w:val="22"/>
      </w:rPr>
    </w:lvl>
  </w:abstractNum>
  <w:abstractNum w:abstractNumId="6" w15:restartNumberingAfterBreak="0">
    <w:nsid w:val="40693A86"/>
    <w:multiLevelType w:val="hybridMultilevel"/>
    <w:tmpl w:val="0CDA7E16"/>
    <w:lvl w:ilvl="0" w:tplc="BEEE47E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4750C83"/>
    <w:multiLevelType w:val="hybridMultilevel"/>
    <w:tmpl w:val="2D6AB9C2"/>
    <w:lvl w:ilvl="0" w:tplc="5D366F6A">
      <w:start w:val="1"/>
      <w:numFmt w:val="decimal"/>
      <w:lvlText w:val="%1)"/>
      <w:lvlJc w:val="left"/>
      <w:pPr>
        <w:tabs>
          <w:tab w:val="num" w:pos="720"/>
        </w:tabs>
        <w:ind w:left="720" w:hanging="360"/>
      </w:pPr>
      <w:rPr>
        <w:rFonts w:hint="default"/>
      </w:rPr>
    </w:lvl>
    <w:lvl w:ilvl="1" w:tplc="F238F18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9" w15:restartNumberingAfterBreak="0">
    <w:nsid w:val="4C6C0431"/>
    <w:multiLevelType w:val="multilevel"/>
    <w:tmpl w:val="B84A6052"/>
    <w:lvl w:ilvl="0">
      <w:start w:val="1"/>
      <w:numFmt w:val="decimal"/>
      <w:pStyle w:val="PrvnrovesmlouvyNadpis"/>
      <w:lvlText w:val="%1."/>
      <w:lvlJc w:val="left"/>
      <w:pPr>
        <w:tabs>
          <w:tab w:val="num" w:pos="567"/>
        </w:tabs>
        <w:ind w:left="567" w:hanging="567"/>
      </w:pPr>
      <w:rPr>
        <w:rFonts w:ascii="Times New Roman" w:hAnsi="Times New Roman" w:cs="Times New Roman" w:hint="default"/>
        <w:b/>
        <w:i w:val="0"/>
      </w:rPr>
    </w:lvl>
    <w:lvl w:ilvl="1">
      <w:start w:val="1"/>
      <w:numFmt w:val="decimal"/>
      <w:pStyle w:val="Druhrovesmlouvy"/>
      <w:lvlText w:val="%2)"/>
      <w:lvlJc w:val="left"/>
      <w:pPr>
        <w:tabs>
          <w:tab w:val="num" w:pos="851"/>
        </w:tabs>
        <w:ind w:left="851" w:hanging="567"/>
      </w:pPr>
      <w:rPr>
        <w:rFonts w:ascii="Times New Roman" w:eastAsia="Times New Roman" w:hAnsi="Times New Roman" w:cs="Times New Roman"/>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4D656F4B"/>
    <w:multiLevelType w:val="hybridMultilevel"/>
    <w:tmpl w:val="7D72FF38"/>
    <w:lvl w:ilvl="0" w:tplc="1BB4417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2"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A6F1F88"/>
    <w:multiLevelType w:val="hybridMultilevel"/>
    <w:tmpl w:val="C628A90A"/>
    <w:lvl w:ilvl="0" w:tplc="69B26B1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7500D1"/>
    <w:multiLevelType w:val="hybridMultilevel"/>
    <w:tmpl w:val="EF4A87B6"/>
    <w:lvl w:ilvl="0" w:tplc="71B494E0">
      <w:start w:val="1"/>
      <w:numFmt w:val="decimal"/>
      <w:lvlText w:val="%1)"/>
      <w:lvlJc w:val="left"/>
      <w:pPr>
        <w:tabs>
          <w:tab w:val="num" w:pos="502"/>
        </w:tabs>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953885"/>
    <w:multiLevelType w:val="hybridMultilevel"/>
    <w:tmpl w:val="EB940C94"/>
    <w:lvl w:ilvl="0" w:tplc="A20043F6">
      <w:start w:val="1"/>
      <w:numFmt w:val="decimal"/>
      <w:lvlText w:val="%1)"/>
      <w:lvlJc w:val="left"/>
      <w:pPr>
        <w:tabs>
          <w:tab w:val="num" w:pos="502"/>
        </w:tabs>
        <w:ind w:left="502" w:hanging="360"/>
      </w:pPr>
      <w:rPr>
        <w:rFonts w:hint="default"/>
      </w:rPr>
    </w:lvl>
    <w:lvl w:ilvl="1" w:tplc="EFAE6800">
      <w:start w:val="1"/>
      <w:numFmt w:val="lowerLetter"/>
      <w:lvlText w:val="%2)"/>
      <w:lvlJc w:val="left"/>
      <w:pPr>
        <w:tabs>
          <w:tab w:val="num" w:pos="1222"/>
        </w:tabs>
        <w:ind w:left="1222" w:hanging="360"/>
      </w:pPr>
      <w:rPr>
        <w:rFonts w:hint="default"/>
      </w:rPr>
    </w:lvl>
    <w:lvl w:ilvl="2" w:tplc="0405001B">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6" w15:restartNumberingAfterBreak="0">
    <w:nsid w:val="62AB1800"/>
    <w:multiLevelType w:val="hybridMultilevel"/>
    <w:tmpl w:val="14C88656"/>
    <w:lvl w:ilvl="0" w:tplc="04050011">
      <w:start w:val="1"/>
      <w:numFmt w:val="decimal"/>
      <w:lvlText w:val="%1)"/>
      <w:lvlJc w:val="left"/>
      <w:pPr>
        <w:tabs>
          <w:tab w:val="num" w:pos="720"/>
        </w:tabs>
        <w:ind w:left="720" w:hanging="360"/>
      </w:pPr>
    </w:lvl>
    <w:lvl w:ilvl="1" w:tplc="EFAC24D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2B80B35"/>
    <w:multiLevelType w:val="hybridMultilevel"/>
    <w:tmpl w:val="D17AF0F0"/>
    <w:lvl w:ilvl="0" w:tplc="52B8F64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5B06C27"/>
    <w:multiLevelType w:val="hybridMultilevel"/>
    <w:tmpl w:val="78887656"/>
    <w:lvl w:ilvl="0" w:tplc="442EF706">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0" w15:restartNumberingAfterBreak="0">
    <w:nsid w:val="6BBD7014"/>
    <w:multiLevelType w:val="hybridMultilevel"/>
    <w:tmpl w:val="58E81808"/>
    <w:lvl w:ilvl="0" w:tplc="4E6881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F2C00A2"/>
    <w:multiLevelType w:val="hybridMultilevel"/>
    <w:tmpl w:val="81A6415C"/>
    <w:lvl w:ilvl="0" w:tplc="C4349DA0">
      <w:start w:val="1"/>
      <w:numFmt w:val="decimal"/>
      <w:lvlText w:val="%1)"/>
      <w:lvlJc w:val="left"/>
      <w:pPr>
        <w:tabs>
          <w:tab w:val="num" w:pos="720"/>
        </w:tabs>
        <w:ind w:left="720" w:hanging="360"/>
      </w:pPr>
      <w:rPr>
        <w:rFonts w:ascii="Times New Roman" w:eastAsia="Times New Roman" w:hAnsi="Times New Roman" w:cs="Times New Roman"/>
      </w:rPr>
    </w:lvl>
    <w:lvl w:ilvl="1" w:tplc="BB5A20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5"/>
  </w:num>
  <w:num w:numId="4">
    <w:abstractNumId w:val="19"/>
  </w:num>
  <w:num w:numId="5">
    <w:abstractNumId w:val="18"/>
  </w:num>
  <w:num w:numId="6">
    <w:abstractNumId w:val="16"/>
  </w:num>
  <w:num w:numId="7">
    <w:abstractNumId w:val="15"/>
  </w:num>
  <w:num w:numId="8">
    <w:abstractNumId w:val="0"/>
  </w:num>
  <w:num w:numId="9">
    <w:abstractNumId w:val="7"/>
  </w:num>
  <w:num w:numId="10">
    <w:abstractNumId w:val="6"/>
  </w:num>
  <w:num w:numId="11">
    <w:abstractNumId w:val="21"/>
  </w:num>
  <w:num w:numId="12">
    <w:abstractNumId w:val="9"/>
  </w:num>
  <w:num w:numId="13">
    <w:abstractNumId w:val="17"/>
  </w:num>
  <w:num w:numId="14">
    <w:abstractNumId w:val="3"/>
  </w:num>
  <w:num w:numId="15">
    <w:abstractNumId w:val="12"/>
  </w:num>
  <w:num w:numId="16">
    <w:abstractNumId w:val="2"/>
  </w:num>
  <w:num w:numId="17">
    <w:abstractNumId w:val="4"/>
  </w:num>
  <w:num w:numId="18">
    <w:abstractNumId w:val="13"/>
  </w:num>
  <w:num w:numId="19">
    <w:abstractNumId w:val="10"/>
  </w:num>
  <w:num w:numId="20">
    <w:abstractNumId w:val="14"/>
  </w:num>
  <w:num w:numId="21">
    <w:abstractNumId w:val="1"/>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B1"/>
    <w:rsid w:val="000017CF"/>
    <w:rsid w:val="00021800"/>
    <w:rsid w:val="00043C94"/>
    <w:rsid w:val="00057A0C"/>
    <w:rsid w:val="000606D3"/>
    <w:rsid w:val="00061ABC"/>
    <w:rsid w:val="00066912"/>
    <w:rsid w:val="00067C7C"/>
    <w:rsid w:val="000744DB"/>
    <w:rsid w:val="0008094E"/>
    <w:rsid w:val="000856ED"/>
    <w:rsid w:val="000919EA"/>
    <w:rsid w:val="00095C35"/>
    <w:rsid w:val="000962B1"/>
    <w:rsid w:val="001158BF"/>
    <w:rsid w:val="001204B1"/>
    <w:rsid w:val="00134BAD"/>
    <w:rsid w:val="00145325"/>
    <w:rsid w:val="00154DE8"/>
    <w:rsid w:val="00173CC9"/>
    <w:rsid w:val="001838ED"/>
    <w:rsid w:val="001850BA"/>
    <w:rsid w:val="0019380D"/>
    <w:rsid w:val="00197DE2"/>
    <w:rsid w:val="001C1C7A"/>
    <w:rsid w:val="001D0D1D"/>
    <w:rsid w:val="001D1804"/>
    <w:rsid w:val="001E2BC3"/>
    <w:rsid w:val="001F4A40"/>
    <w:rsid w:val="002167CF"/>
    <w:rsid w:val="0021697A"/>
    <w:rsid w:val="00221930"/>
    <w:rsid w:val="00227DBD"/>
    <w:rsid w:val="00233297"/>
    <w:rsid w:val="00245F01"/>
    <w:rsid w:val="00250153"/>
    <w:rsid w:val="002550D4"/>
    <w:rsid w:val="00262978"/>
    <w:rsid w:val="00264462"/>
    <w:rsid w:val="00274F1C"/>
    <w:rsid w:val="002842CB"/>
    <w:rsid w:val="002A5F46"/>
    <w:rsid w:val="002B30EE"/>
    <w:rsid w:val="002B4270"/>
    <w:rsid w:val="002C0586"/>
    <w:rsid w:val="002C0C44"/>
    <w:rsid w:val="002C4606"/>
    <w:rsid w:val="002F007C"/>
    <w:rsid w:val="003111B7"/>
    <w:rsid w:val="00312D99"/>
    <w:rsid w:val="003203EE"/>
    <w:rsid w:val="0032056B"/>
    <w:rsid w:val="00351E86"/>
    <w:rsid w:val="00377AE1"/>
    <w:rsid w:val="003834A7"/>
    <w:rsid w:val="003B635A"/>
    <w:rsid w:val="003C0E72"/>
    <w:rsid w:val="003D438A"/>
    <w:rsid w:val="003F15AD"/>
    <w:rsid w:val="003F3F13"/>
    <w:rsid w:val="003F413D"/>
    <w:rsid w:val="003F6519"/>
    <w:rsid w:val="00403F38"/>
    <w:rsid w:val="00424D18"/>
    <w:rsid w:val="004423B6"/>
    <w:rsid w:val="00460A9A"/>
    <w:rsid w:val="00461F18"/>
    <w:rsid w:val="00470510"/>
    <w:rsid w:val="00472B9A"/>
    <w:rsid w:val="004763E8"/>
    <w:rsid w:val="0048270A"/>
    <w:rsid w:val="00495F2F"/>
    <w:rsid w:val="004B4BAF"/>
    <w:rsid w:val="004B7FF2"/>
    <w:rsid w:val="004D0E7F"/>
    <w:rsid w:val="004E272F"/>
    <w:rsid w:val="004E7256"/>
    <w:rsid w:val="00502CDC"/>
    <w:rsid w:val="00511212"/>
    <w:rsid w:val="00544BEE"/>
    <w:rsid w:val="00552139"/>
    <w:rsid w:val="00570717"/>
    <w:rsid w:val="00570BCA"/>
    <w:rsid w:val="00582240"/>
    <w:rsid w:val="00591430"/>
    <w:rsid w:val="005941E0"/>
    <w:rsid w:val="005D6A25"/>
    <w:rsid w:val="005F76D4"/>
    <w:rsid w:val="0061736A"/>
    <w:rsid w:val="00622EE6"/>
    <w:rsid w:val="00633A52"/>
    <w:rsid w:val="0065413C"/>
    <w:rsid w:val="00663682"/>
    <w:rsid w:val="00692AB0"/>
    <w:rsid w:val="006946A5"/>
    <w:rsid w:val="006A329C"/>
    <w:rsid w:val="006B47BE"/>
    <w:rsid w:val="006B4A9F"/>
    <w:rsid w:val="006B76FA"/>
    <w:rsid w:val="006C06B3"/>
    <w:rsid w:val="006E554F"/>
    <w:rsid w:val="006F0B2A"/>
    <w:rsid w:val="006F15D2"/>
    <w:rsid w:val="00704CBF"/>
    <w:rsid w:val="00722328"/>
    <w:rsid w:val="0073085E"/>
    <w:rsid w:val="00740D49"/>
    <w:rsid w:val="00741B2A"/>
    <w:rsid w:val="00741CF1"/>
    <w:rsid w:val="007438BB"/>
    <w:rsid w:val="00745853"/>
    <w:rsid w:val="00772EDF"/>
    <w:rsid w:val="0078169A"/>
    <w:rsid w:val="00786BAC"/>
    <w:rsid w:val="007A692F"/>
    <w:rsid w:val="007C15BD"/>
    <w:rsid w:val="007C4F70"/>
    <w:rsid w:val="007D341A"/>
    <w:rsid w:val="0080769E"/>
    <w:rsid w:val="00816536"/>
    <w:rsid w:val="008258F0"/>
    <w:rsid w:val="0083682B"/>
    <w:rsid w:val="008564A0"/>
    <w:rsid w:val="00886EC5"/>
    <w:rsid w:val="008936C9"/>
    <w:rsid w:val="00894F83"/>
    <w:rsid w:val="008952A5"/>
    <w:rsid w:val="008C05C5"/>
    <w:rsid w:val="008C57D5"/>
    <w:rsid w:val="008D41CB"/>
    <w:rsid w:val="008F7EEE"/>
    <w:rsid w:val="00910EF4"/>
    <w:rsid w:val="00920859"/>
    <w:rsid w:val="0092518D"/>
    <w:rsid w:val="00934878"/>
    <w:rsid w:val="0093545F"/>
    <w:rsid w:val="00957495"/>
    <w:rsid w:val="00963F88"/>
    <w:rsid w:val="009728BE"/>
    <w:rsid w:val="009802BD"/>
    <w:rsid w:val="009F1C2A"/>
    <w:rsid w:val="009F542D"/>
    <w:rsid w:val="00A01D22"/>
    <w:rsid w:val="00A11C9B"/>
    <w:rsid w:val="00A20FCB"/>
    <w:rsid w:val="00A2420A"/>
    <w:rsid w:val="00A568F8"/>
    <w:rsid w:val="00A56A88"/>
    <w:rsid w:val="00A84B36"/>
    <w:rsid w:val="00A96AF0"/>
    <w:rsid w:val="00AD0305"/>
    <w:rsid w:val="00AD1CE0"/>
    <w:rsid w:val="00AF7ADA"/>
    <w:rsid w:val="00B02079"/>
    <w:rsid w:val="00B316B1"/>
    <w:rsid w:val="00B34253"/>
    <w:rsid w:val="00B405EB"/>
    <w:rsid w:val="00B71315"/>
    <w:rsid w:val="00B7675E"/>
    <w:rsid w:val="00BC1B00"/>
    <w:rsid w:val="00BC7306"/>
    <w:rsid w:val="00BE0605"/>
    <w:rsid w:val="00BE15BC"/>
    <w:rsid w:val="00BF1705"/>
    <w:rsid w:val="00C03E82"/>
    <w:rsid w:val="00C03EBD"/>
    <w:rsid w:val="00C6310A"/>
    <w:rsid w:val="00C7751A"/>
    <w:rsid w:val="00C8225D"/>
    <w:rsid w:val="00CA1151"/>
    <w:rsid w:val="00CC14E1"/>
    <w:rsid w:val="00CD53F1"/>
    <w:rsid w:val="00D02DCC"/>
    <w:rsid w:val="00D37EF7"/>
    <w:rsid w:val="00D7271F"/>
    <w:rsid w:val="00D80AF1"/>
    <w:rsid w:val="00D96FA6"/>
    <w:rsid w:val="00D97079"/>
    <w:rsid w:val="00DB6981"/>
    <w:rsid w:val="00DC2782"/>
    <w:rsid w:val="00DC644F"/>
    <w:rsid w:val="00DC7FCB"/>
    <w:rsid w:val="00DD7356"/>
    <w:rsid w:val="00DE4516"/>
    <w:rsid w:val="00E054F4"/>
    <w:rsid w:val="00E05763"/>
    <w:rsid w:val="00E05FB1"/>
    <w:rsid w:val="00E13FD1"/>
    <w:rsid w:val="00E237C4"/>
    <w:rsid w:val="00E50C35"/>
    <w:rsid w:val="00E90EAC"/>
    <w:rsid w:val="00EA3E86"/>
    <w:rsid w:val="00EB1563"/>
    <w:rsid w:val="00EC776B"/>
    <w:rsid w:val="00ED69B3"/>
    <w:rsid w:val="00EE1F55"/>
    <w:rsid w:val="00F210C5"/>
    <w:rsid w:val="00F455DA"/>
    <w:rsid w:val="00F601B0"/>
    <w:rsid w:val="00F855DA"/>
    <w:rsid w:val="00F86F65"/>
    <w:rsid w:val="00FB4106"/>
    <w:rsid w:val="00FD2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3160B"/>
  <w15:docId w15:val="{5BC9390C-25FD-488C-918A-0F683634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B635A"/>
  </w:style>
  <w:style w:type="paragraph" w:styleId="Nadpis1">
    <w:name w:val="heading 1"/>
    <w:basedOn w:val="Normln"/>
    <w:next w:val="Normln"/>
    <w:qFormat/>
    <w:pPr>
      <w:keepNext/>
      <w:numPr>
        <w:numId w:val="2"/>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link w:val="NzevChar"/>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4"/>
      </w:numPr>
      <w:tabs>
        <w:tab w:val="clear" w:pos="360"/>
        <w:tab w:val="num" w:pos="284"/>
      </w:tabs>
      <w:suppressAutoHyphens/>
      <w:spacing w:after="120"/>
      <w:jc w:val="both"/>
    </w:pPr>
    <w:rPr>
      <w:rFonts w:ascii="Arial Narrow" w:hAnsi="Arial Narrow"/>
      <w:spacing w:val="4"/>
      <w:sz w:val="22"/>
    </w:rPr>
  </w:style>
  <w:style w:type="paragraph" w:styleId="Textbubliny">
    <w:name w:val="Balloon Text"/>
    <w:basedOn w:val="Normln"/>
    <w:semiHidden/>
    <w:rPr>
      <w:rFonts w:ascii="Tahoma" w:hAnsi="Tahoma" w:cs="Tahoma"/>
      <w:sz w:val="16"/>
      <w:szCs w:val="16"/>
    </w:rPr>
  </w:style>
  <w:style w:type="paragraph" w:styleId="Normlnweb">
    <w:name w:val="Normal (Web)"/>
    <w:basedOn w:val="Normln"/>
    <w:uiPriority w:val="99"/>
    <w:pPr>
      <w:spacing w:before="100" w:beforeAutospacing="1" w:after="100" w:afterAutospacing="1"/>
    </w:pPr>
    <w:rPr>
      <w:sz w:val="24"/>
      <w:szCs w:val="24"/>
    </w:rPr>
  </w:style>
  <w:style w:type="paragraph" w:styleId="Titulek">
    <w:name w:val="caption"/>
    <w:basedOn w:val="Normln"/>
    <w:next w:val="Normln"/>
    <w:qFormat/>
    <w:pPr>
      <w:jc w:val="center"/>
    </w:pPr>
    <w:rPr>
      <w:rFonts w:ascii="Arial" w:hAnsi="Arial"/>
      <w:sz w:val="22"/>
    </w:rPr>
  </w:style>
  <w:style w:type="paragraph" w:customStyle="1" w:styleId="Vyizuje">
    <w:name w:val="Vyřizuje"/>
    <w:basedOn w:val="Normln"/>
    <w:pPr>
      <w:tabs>
        <w:tab w:val="left" w:pos="0"/>
        <w:tab w:val="left" w:pos="2268"/>
        <w:tab w:val="left" w:pos="5387"/>
        <w:tab w:val="right" w:pos="9356"/>
      </w:tabs>
    </w:pPr>
    <w:rPr>
      <w:sz w:val="24"/>
    </w:rPr>
  </w:style>
  <w:style w:type="paragraph" w:customStyle="1" w:styleId="strany">
    <w:name w:val="strany"/>
    <w:basedOn w:val="Normln"/>
    <w:pPr>
      <w:keepLines/>
      <w:tabs>
        <w:tab w:val="left" w:pos="2836"/>
        <w:tab w:val="left" w:pos="6237"/>
        <w:tab w:val="right" w:pos="9639"/>
      </w:tabs>
      <w:suppressAutoHyphens/>
      <w:spacing w:after="120"/>
    </w:pPr>
    <w:rPr>
      <w:rFonts w:ascii="Arial Narrow" w:hAnsi="Arial Narrow"/>
      <w:spacing w:val="4"/>
      <w:sz w:val="22"/>
    </w:rPr>
  </w:style>
  <w:style w:type="paragraph" w:customStyle="1" w:styleId="slovn">
    <w:name w:val="Číslování"/>
    <w:basedOn w:val="Zkladntext"/>
    <w:rsid w:val="007C4F70"/>
    <w:pPr>
      <w:ind w:left="720" w:hanging="720"/>
      <w:jc w:val="both"/>
    </w:pPr>
    <w:rPr>
      <w:rFonts w:ascii="Tahoma" w:hAnsi="Tahoma" w:cs="Tahoma"/>
      <w:b/>
      <w:bCs/>
      <w:i/>
      <w:iCs/>
      <w:color w:val="000000"/>
      <w:sz w:val="22"/>
      <w:szCs w:val="22"/>
    </w:rPr>
  </w:style>
  <w:style w:type="paragraph" w:styleId="Seznam2">
    <w:name w:val="List 2"/>
    <w:basedOn w:val="Normln"/>
    <w:rsid w:val="00EB1563"/>
    <w:pPr>
      <w:ind w:left="566" w:hanging="283"/>
      <w:contextualSpacing/>
    </w:pPr>
  </w:style>
  <w:style w:type="character" w:styleId="Odkaznakoment">
    <w:name w:val="annotation reference"/>
    <w:rsid w:val="00245F01"/>
    <w:rPr>
      <w:sz w:val="16"/>
      <w:szCs w:val="16"/>
    </w:rPr>
  </w:style>
  <w:style w:type="paragraph" w:styleId="Textkomente">
    <w:name w:val="annotation text"/>
    <w:basedOn w:val="Normln"/>
    <w:link w:val="TextkomenteChar"/>
    <w:rsid w:val="00245F01"/>
  </w:style>
  <w:style w:type="character" w:customStyle="1" w:styleId="TextkomenteChar">
    <w:name w:val="Text komentáře Char"/>
    <w:basedOn w:val="Standardnpsmoodstavce"/>
    <w:link w:val="Textkomente"/>
    <w:rsid w:val="00245F01"/>
  </w:style>
  <w:style w:type="paragraph" w:styleId="Odstavecseseznamem">
    <w:name w:val="List Paragraph"/>
    <w:basedOn w:val="Normln"/>
    <w:uiPriority w:val="34"/>
    <w:qFormat/>
    <w:rsid w:val="00245F01"/>
    <w:pPr>
      <w:ind w:left="720"/>
      <w:contextualSpacing/>
    </w:pPr>
    <w:rPr>
      <w:sz w:val="24"/>
      <w:szCs w:val="24"/>
    </w:rPr>
  </w:style>
  <w:style w:type="paragraph" w:customStyle="1" w:styleId="PrvnrovesmlouvyNadpis">
    <w:name w:val="První úroveň smlouvy (Nadpis)"/>
    <w:basedOn w:val="Normln"/>
    <w:next w:val="Druhrovesmlouvy"/>
    <w:uiPriority w:val="3"/>
    <w:qFormat/>
    <w:rsid w:val="004763E8"/>
    <w:pPr>
      <w:keepNext/>
      <w:numPr>
        <w:numId w:val="12"/>
      </w:numPr>
      <w:spacing w:before="360" w:after="240"/>
      <w:jc w:val="both"/>
    </w:pPr>
    <w:rPr>
      <w:b/>
      <w:caps/>
      <w:sz w:val="22"/>
      <w:szCs w:val="22"/>
    </w:rPr>
  </w:style>
  <w:style w:type="paragraph" w:customStyle="1" w:styleId="Druhrovesmlouvy">
    <w:name w:val="Druhá úroveň smlouvy"/>
    <w:basedOn w:val="PrvnrovesmlouvyNadpis"/>
    <w:link w:val="DruhrovesmlouvyChar"/>
    <w:uiPriority w:val="6"/>
    <w:qFormat/>
    <w:rsid w:val="004763E8"/>
    <w:pPr>
      <w:keepNext w:val="0"/>
      <w:numPr>
        <w:ilvl w:val="1"/>
      </w:numPr>
      <w:tabs>
        <w:tab w:val="clear" w:pos="851"/>
        <w:tab w:val="num" w:pos="709"/>
      </w:tabs>
      <w:spacing w:before="0"/>
      <w:ind w:left="567"/>
    </w:pPr>
    <w:rPr>
      <w:b w:val="0"/>
      <w:caps w:val="0"/>
    </w:rPr>
  </w:style>
  <w:style w:type="paragraph" w:customStyle="1" w:styleId="Tetrovesmlouvy">
    <w:name w:val="Třetí úroveň smlouvy"/>
    <w:basedOn w:val="Druhrovesmlouvy"/>
    <w:uiPriority w:val="21"/>
    <w:qFormat/>
    <w:rsid w:val="004763E8"/>
    <w:pPr>
      <w:numPr>
        <w:ilvl w:val="2"/>
      </w:numPr>
      <w:tabs>
        <w:tab w:val="clear" w:pos="1418"/>
        <w:tab w:val="num" w:pos="644"/>
      </w:tabs>
      <w:ind w:left="284" w:hanging="851"/>
    </w:pPr>
  </w:style>
  <w:style w:type="character" w:customStyle="1" w:styleId="DruhrovesmlouvyChar">
    <w:name w:val="Druhá úroveň smlouvy Char"/>
    <w:basedOn w:val="Standardnpsmoodstavce"/>
    <w:link w:val="Druhrovesmlouvy"/>
    <w:uiPriority w:val="6"/>
    <w:rsid w:val="004763E8"/>
    <w:rPr>
      <w:sz w:val="22"/>
      <w:szCs w:val="22"/>
    </w:rPr>
  </w:style>
  <w:style w:type="paragraph" w:customStyle="1" w:styleId="tvrtrovesmlouvy">
    <w:name w:val="Čtvrtá úroveň smlouvy"/>
    <w:basedOn w:val="Tetrovesmlouvy"/>
    <w:uiPriority w:val="21"/>
    <w:qFormat/>
    <w:rsid w:val="004763E8"/>
    <w:pPr>
      <w:numPr>
        <w:ilvl w:val="3"/>
      </w:numPr>
      <w:tabs>
        <w:tab w:val="clear" w:pos="1985"/>
        <w:tab w:val="num" w:pos="644"/>
        <w:tab w:val="num" w:pos="2127"/>
      </w:tabs>
      <w:ind w:left="2127" w:firstLine="0"/>
    </w:pPr>
  </w:style>
  <w:style w:type="character" w:customStyle="1" w:styleId="platne1">
    <w:name w:val="platne1"/>
    <w:rsid w:val="00312D99"/>
  </w:style>
  <w:style w:type="paragraph" w:styleId="Pedmtkomente">
    <w:name w:val="annotation subject"/>
    <w:basedOn w:val="Textkomente"/>
    <w:next w:val="Textkomente"/>
    <w:link w:val="PedmtkomenteChar"/>
    <w:rsid w:val="00403F38"/>
    <w:rPr>
      <w:b/>
      <w:bCs/>
    </w:rPr>
  </w:style>
  <w:style w:type="character" w:customStyle="1" w:styleId="PedmtkomenteChar">
    <w:name w:val="Předmět komentáře Char"/>
    <w:basedOn w:val="TextkomenteChar"/>
    <w:link w:val="Pedmtkomente"/>
    <w:rsid w:val="00403F38"/>
    <w:rPr>
      <w:b/>
      <w:bCs/>
    </w:rPr>
  </w:style>
  <w:style w:type="paragraph" w:customStyle="1" w:styleId="Zkladntext0">
    <w:name w:val="Základní text~"/>
    <w:basedOn w:val="Normln"/>
    <w:rsid w:val="00704CBF"/>
    <w:pPr>
      <w:widowControl w:val="0"/>
      <w:spacing w:line="288" w:lineRule="auto"/>
    </w:pPr>
    <w:rPr>
      <w:rFonts w:ascii="Arial" w:hAnsi="Arial"/>
      <w:sz w:val="24"/>
    </w:rPr>
  </w:style>
  <w:style w:type="character" w:customStyle="1" w:styleId="Zkladntextodsazen3Char">
    <w:name w:val="Základní text odsazený 3 Char"/>
    <w:basedOn w:val="Standardnpsmoodstavce"/>
    <w:link w:val="Zkladntextodsazen3"/>
    <w:rsid w:val="007A692F"/>
  </w:style>
  <w:style w:type="character" w:customStyle="1" w:styleId="ZkladntextChar">
    <w:name w:val="Základní text Char"/>
    <w:basedOn w:val="Standardnpsmoodstavce"/>
    <w:link w:val="Zkladntext"/>
    <w:locked/>
    <w:rsid w:val="007A692F"/>
    <w:rPr>
      <w:sz w:val="24"/>
    </w:rPr>
  </w:style>
  <w:style w:type="character" w:customStyle="1" w:styleId="NzevChar">
    <w:name w:val="Název Char"/>
    <w:basedOn w:val="Standardnpsmoodstavce"/>
    <w:link w:val="Nzev"/>
    <w:rsid w:val="00B34253"/>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8937">
      <w:bodyDiv w:val="1"/>
      <w:marLeft w:val="0"/>
      <w:marRight w:val="0"/>
      <w:marTop w:val="0"/>
      <w:marBottom w:val="0"/>
      <w:divBdr>
        <w:top w:val="none" w:sz="0" w:space="0" w:color="auto"/>
        <w:left w:val="none" w:sz="0" w:space="0" w:color="auto"/>
        <w:bottom w:val="none" w:sz="0" w:space="0" w:color="auto"/>
        <w:right w:val="none" w:sz="0" w:space="0" w:color="auto"/>
      </w:divBdr>
    </w:div>
    <w:div w:id="307174260">
      <w:bodyDiv w:val="1"/>
      <w:marLeft w:val="0"/>
      <w:marRight w:val="0"/>
      <w:marTop w:val="0"/>
      <w:marBottom w:val="0"/>
      <w:divBdr>
        <w:top w:val="none" w:sz="0" w:space="0" w:color="auto"/>
        <w:left w:val="none" w:sz="0" w:space="0" w:color="auto"/>
        <w:bottom w:val="none" w:sz="0" w:space="0" w:color="auto"/>
        <w:right w:val="none" w:sz="0" w:space="0" w:color="auto"/>
      </w:divBdr>
    </w:div>
    <w:div w:id="681978984">
      <w:bodyDiv w:val="1"/>
      <w:marLeft w:val="0"/>
      <w:marRight w:val="0"/>
      <w:marTop w:val="0"/>
      <w:marBottom w:val="0"/>
      <w:divBdr>
        <w:top w:val="none" w:sz="0" w:space="0" w:color="auto"/>
        <w:left w:val="none" w:sz="0" w:space="0" w:color="auto"/>
        <w:bottom w:val="none" w:sz="0" w:space="0" w:color="auto"/>
        <w:right w:val="none" w:sz="0" w:space="0" w:color="auto"/>
      </w:divBdr>
    </w:div>
    <w:div w:id="14249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10280</Characters>
  <Application>Microsoft Office Word</Application>
  <DocSecurity>4</DocSecurity>
  <Lines>85</Lines>
  <Paragraphs>24</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Irena Vernerová</cp:lastModifiedBy>
  <cp:revision>2</cp:revision>
  <cp:lastPrinted>2020-09-09T10:54:00Z</cp:lastPrinted>
  <dcterms:created xsi:type="dcterms:W3CDTF">2021-07-22T09:16:00Z</dcterms:created>
  <dcterms:modified xsi:type="dcterms:W3CDTF">2021-07-22T09:16:00Z</dcterms:modified>
</cp:coreProperties>
</file>