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946DF" w14:textId="7C93C9C8" w:rsidR="0096248D" w:rsidRPr="0023141D" w:rsidRDefault="0023141D" w:rsidP="00042A10">
      <w:pPr>
        <w:jc w:val="both"/>
        <w:rPr>
          <w:rFonts w:asciiTheme="minorHAnsi" w:hAnsiTheme="minorHAnsi" w:cstheme="minorHAnsi"/>
          <w:color w:val="000000" w:themeColor="text1"/>
        </w:rPr>
      </w:pPr>
      <w:r w:rsidRPr="0023141D">
        <w:rPr>
          <w:rFonts w:asciiTheme="minorHAnsi" w:hAnsiTheme="minorHAnsi" w:cstheme="minorHAnsi"/>
          <w:color w:val="000000" w:themeColor="text1"/>
        </w:rPr>
        <w:t>Níže uvedeného dne, měsíce a roku smluvní strany</w:t>
      </w:r>
    </w:p>
    <w:p w14:paraId="6017BCF1" w14:textId="77777777" w:rsidR="0023141D" w:rsidRPr="008E1EB5" w:rsidRDefault="0023141D" w:rsidP="00042A10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390CFB3" w14:textId="77777777" w:rsidR="0096248D" w:rsidRPr="008E1EB5" w:rsidRDefault="0096248D" w:rsidP="00B61049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8E1EB5">
        <w:rPr>
          <w:rFonts w:asciiTheme="minorHAnsi" w:hAnsiTheme="minorHAnsi" w:cstheme="minorHAnsi"/>
          <w:b/>
          <w:color w:val="000000" w:themeColor="text1"/>
        </w:rPr>
        <w:t xml:space="preserve">Národní památkový ústav, </w:t>
      </w:r>
      <w:r w:rsidRPr="008E1EB5">
        <w:rPr>
          <w:rFonts w:asciiTheme="minorHAnsi" w:hAnsiTheme="minorHAnsi" w:cstheme="minorHAnsi"/>
          <w:color w:val="000000" w:themeColor="text1"/>
        </w:rPr>
        <w:t>státní příspěvková organizace</w:t>
      </w:r>
    </w:p>
    <w:p w14:paraId="357CD514" w14:textId="77777777" w:rsidR="0096248D" w:rsidRPr="008E1EB5" w:rsidRDefault="005A14CC" w:rsidP="00B61049">
      <w:pPr>
        <w:jc w:val="both"/>
        <w:rPr>
          <w:rFonts w:asciiTheme="minorHAnsi" w:hAnsiTheme="minorHAnsi" w:cstheme="minorHAnsi"/>
          <w:color w:val="000000" w:themeColor="text1"/>
        </w:rPr>
      </w:pPr>
      <w:r w:rsidRPr="008E1EB5">
        <w:rPr>
          <w:rFonts w:asciiTheme="minorHAnsi" w:hAnsiTheme="minorHAnsi" w:cstheme="minorHAnsi"/>
          <w:color w:val="000000" w:themeColor="text1"/>
        </w:rPr>
        <w:t xml:space="preserve">se sídlem: </w:t>
      </w:r>
      <w:r w:rsidR="0096248D" w:rsidRPr="008E1EB5">
        <w:rPr>
          <w:rFonts w:asciiTheme="minorHAnsi" w:hAnsiTheme="minorHAnsi" w:cstheme="minorHAnsi"/>
          <w:color w:val="000000" w:themeColor="text1"/>
        </w:rPr>
        <w:t>Valdštejnské náměstí 162/3, 118 01 Praha 1</w:t>
      </w:r>
    </w:p>
    <w:p w14:paraId="11072BF2" w14:textId="77777777" w:rsidR="00650479" w:rsidRPr="008E1EB5" w:rsidRDefault="005A14CC" w:rsidP="00B61049">
      <w:pPr>
        <w:jc w:val="both"/>
        <w:rPr>
          <w:rFonts w:asciiTheme="minorHAnsi" w:hAnsiTheme="minorHAnsi" w:cstheme="minorHAnsi"/>
          <w:color w:val="000000" w:themeColor="text1"/>
        </w:rPr>
      </w:pPr>
      <w:r w:rsidRPr="008E1EB5">
        <w:rPr>
          <w:rFonts w:asciiTheme="minorHAnsi" w:hAnsiTheme="minorHAnsi" w:cstheme="minorHAnsi"/>
          <w:color w:val="000000" w:themeColor="text1"/>
        </w:rPr>
        <w:t xml:space="preserve">IČO: </w:t>
      </w:r>
      <w:r w:rsidR="0096248D" w:rsidRPr="008E1EB5">
        <w:rPr>
          <w:rFonts w:asciiTheme="minorHAnsi" w:hAnsiTheme="minorHAnsi" w:cstheme="minorHAnsi"/>
          <w:color w:val="000000" w:themeColor="text1"/>
        </w:rPr>
        <w:t>7503233</w:t>
      </w:r>
      <w:r w:rsidR="00650479" w:rsidRPr="008E1EB5">
        <w:rPr>
          <w:rFonts w:asciiTheme="minorHAnsi" w:hAnsiTheme="minorHAnsi" w:cstheme="minorHAnsi"/>
          <w:color w:val="000000" w:themeColor="text1"/>
        </w:rPr>
        <w:t>3, DIČ:CZ75032333</w:t>
      </w:r>
    </w:p>
    <w:p w14:paraId="55933A2F" w14:textId="36E37958" w:rsidR="00EC2EA2" w:rsidRPr="008E1EB5" w:rsidRDefault="00BF45B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8E1EB5">
        <w:rPr>
          <w:rFonts w:asciiTheme="minorHAnsi" w:hAnsiTheme="minorHAnsi" w:cstheme="minorHAnsi"/>
          <w:color w:val="000000" w:themeColor="text1"/>
        </w:rPr>
        <w:t>z</w:t>
      </w:r>
      <w:r w:rsidR="005A14CC" w:rsidRPr="008E1EB5">
        <w:rPr>
          <w:rFonts w:asciiTheme="minorHAnsi" w:hAnsiTheme="minorHAnsi" w:cstheme="minorHAnsi"/>
          <w:color w:val="000000" w:themeColor="text1"/>
        </w:rPr>
        <w:t>astoupený:</w:t>
      </w:r>
      <w:r w:rsidR="00FE3DA6" w:rsidRPr="008E1EB5">
        <w:rPr>
          <w:rFonts w:asciiTheme="minorHAnsi" w:hAnsiTheme="minorHAnsi" w:cstheme="minorHAnsi"/>
          <w:color w:val="000000" w:themeColor="text1"/>
        </w:rPr>
        <w:t xml:space="preserve"> Mgr. Milošem Krčmářem</w:t>
      </w:r>
      <w:r w:rsidR="00EC2EA2" w:rsidRPr="008E1EB5">
        <w:rPr>
          <w:rFonts w:asciiTheme="minorHAnsi" w:hAnsiTheme="minorHAnsi" w:cstheme="minorHAnsi"/>
          <w:color w:val="000000" w:themeColor="text1"/>
        </w:rPr>
        <w:t>, ředitelem územního odborného pracoviště</w:t>
      </w:r>
      <w:r w:rsidR="00FE3DA6" w:rsidRPr="008E1EB5">
        <w:rPr>
          <w:rFonts w:asciiTheme="minorHAnsi" w:hAnsiTheme="minorHAnsi" w:cstheme="minorHAnsi"/>
          <w:color w:val="000000" w:themeColor="text1"/>
        </w:rPr>
        <w:t xml:space="preserve"> v Liberci</w:t>
      </w:r>
    </w:p>
    <w:p w14:paraId="0C2C03E1" w14:textId="77777777" w:rsidR="00EC2EA2" w:rsidRPr="008E1EB5" w:rsidRDefault="00EC2EA2">
      <w:pPr>
        <w:tabs>
          <w:tab w:val="left" w:pos="0"/>
        </w:tabs>
        <w:ind w:left="1416" w:hanging="1416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F9D8A4F" w14:textId="17B6EF2A" w:rsidR="00EC2EA2" w:rsidRPr="008E1EB5" w:rsidRDefault="0022255C">
      <w:pPr>
        <w:tabs>
          <w:tab w:val="left" w:pos="0"/>
        </w:tabs>
        <w:ind w:left="1416" w:hanging="1416"/>
        <w:jc w:val="both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8E1EB5">
        <w:rPr>
          <w:rFonts w:asciiTheme="minorHAnsi" w:hAnsiTheme="minorHAnsi" w:cstheme="minorHAnsi"/>
          <w:b/>
          <w:color w:val="000000" w:themeColor="text1"/>
        </w:rPr>
        <w:t>adresa</w:t>
      </w:r>
      <w:r w:rsidR="00EC2EA2" w:rsidRPr="008E1EB5">
        <w:rPr>
          <w:rFonts w:asciiTheme="minorHAnsi" w:hAnsiTheme="minorHAnsi" w:cstheme="minorHAnsi"/>
          <w:b/>
          <w:color w:val="000000" w:themeColor="text1"/>
        </w:rPr>
        <w:t xml:space="preserve">  pro</w:t>
      </w:r>
      <w:proofErr w:type="gramEnd"/>
      <w:r w:rsidR="00EC2EA2" w:rsidRPr="008E1EB5">
        <w:rPr>
          <w:rFonts w:asciiTheme="minorHAnsi" w:hAnsiTheme="minorHAnsi" w:cstheme="minorHAnsi"/>
          <w:b/>
          <w:color w:val="000000" w:themeColor="text1"/>
        </w:rPr>
        <w:t xml:space="preserve"> doručování:</w:t>
      </w:r>
    </w:p>
    <w:p w14:paraId="406E3281" w14:textId="651E8D18" w:rsidR="00B61049" w:rsidRPr="008E1EB5" w:rsidRDefault="00EC2EA2" w:rsidP="006B28AC">
      <w:pPr>
        <w:rPr>
          <w:rFonts w:asciiTheme="minorHAnsi" w:hAnsiTheme="minorHAnsi" w:cstheme="minorHAnsi"/>
          <w:color w:val="000000"/>
        </w:rPr>
      </w:pPr>
      <w:r w:rsidRPr="008E1EB5">
        <w:rPr>
          <w:rFonts w:asciiTheme="minorHAnsi" w:hAnsiTheme="minorHAnsi" w:cstheme="minorHAnsi"/>
          <w:color w:val="000000" w:themeColor="text1"/>
        </w:rPr>
        <w:t xml:space="preserve">Národní památkový ústav, územní odborné pracoviště </w:t>
      </w:r>
      <w:r w:rsidR="0023141D">
        <w:rPr>
          <w:rFonts w:asciiTheme="minorHAnsi" w:hAnsiTheme="minorHAnsi" w:cstheme="minorHAnsi"/>
          <w:color w:val="000000" w:themeColor="text1"/>
        </w:rPr>
        <w:t>v Liberci</w:t>
      </w:r>
      <w:r w:rsidR="00B84B7E" w:rsidRPr="008E1EB5">
        <w:rPr>
          <w:rFonts w:asciiTheme="minorHAnsi" w:hAnsiTheme="minorHAnsi" w:cstheme="minorHAnsi"/>
          <w:color w:val="000000" w:themeColor="text1"/>
        </w:rPr>
        <w:t>,</w:t>
      </w:r>
      <w:r w:rsidR="0023141D">
        <w:rPr>
          <w:rFonts w:asciiTheme="minorHAnsi" w:hAnsiTheme="minorHAnsi" w:cstheme="minorHAnsi"/>
          <w:color w:val="000000" w:themeColor="text1"/>
        </w:rPr>
        <w:t xml:space="preserve"> </w:t>
      </w:r>
      <w:r w:rsidR="006B28AC" w:rsidRPr="008E1EB5">
        <w:rPr>
          <w:rFonts w:asciiTheme="minorHAnsi" w:eastAsia="Times New Roman" w:hAnsiTheme="minorHAnsi" w:cstheme="minorHAnsi"/>
          <w:color w:val="000000"/>
        </w:rPr>
        <w:t>Jablonecká 642/23, 460 01 Liberec 1</w:t>
      </w:r>
      <w:r w:rsidR="006B28AC" w:rsidRPr="008E1EB5">
        <w:rPr>
          <w:rFonts w:asciiTheme="minorHAnsi" w:eastAsia="Times New Roman" w:hAnsiTheme="minorHAnsi" w:cstheme="minorHAnsi"/>
          <w:color w:val="000000"/>
        </w:rPr>
        <w:br/>
      </w:r>
      <w:r w:rsidRPr="008E1EB5">
        <w:rPr>
          <w:rFonts w:asciiTheme="minorHAnsi" w:hAnsiTheme="minorHAnsi" w:cstheme="minorHAnsi"/>
        </w:rPr>
        <w:t xml:space="preserve">bankovní spojení: Česká národní banka, </w:t>
      </w:r>
      <w:proofErr w:type="spellStart"/>
      <w:r w:rsidRPr="008E1EB5">
        <w:rPr>
          <w:rFonts w:asciiTheme="minorHAnsi" w:hAnsiTheme="minorHAnsi" w:cstheme="minorHAnsi"/>
        </w:rPr>
        <w:t>č.ú</w:t>
      </w:r>
      <w:proofErr w:type="spellEnd"/>
      <w:r w:rsidRPr="008E1EB5">
        <w:rPr>
          <w:rFonts w:asciiTheme="minorHAnsi" w:hAnsiTheme="minorHAnsi" w:cstheme="minorHAnsi"/>
        </w:rPr>
        <w:t>:</w:t>
      </w:r>
      <w:r w:rsidR="00B61049" w:rsidRPr="008E1EB5">
        <w:rPr>
          <w:rFonts w:asciiTheme="minorHAnsi" w:hAnsiTheme="minorHAnsi" w:cstheme="minorHAnsi"/>
          <w:color w:val="000000"/>
        </w:rPr>
        <w:t xml:space="preserve"> 210008-60039011/0710</w:t>
      </w:r>
    </w:p>
    <w:p w14:paraId="5E945EE2" w14:textId="77777777" w:rsidR="00B61049" w:rsidRPr="008E1EB5" w:rsidRDefault="00B61049" w:rsidP="00856DE6">
      <w:pPr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59C6C63F" w14:textId="77777777" w:rsidR="0096248D" w:rsidRPr="008E1EB5" w:rsidRDefault="0096248D">
      <w:pPr>
        <w:jc w:val="both"/>
        <w:rPr>
          <w:rFonts w:asciiTheme="minorHAnsi" w:hAnsiTheme="minorHAnsi" w:cstheme="minorHAnsi"/>
          <w:color w:val="000000" w:themeColor="text1"/>
        </w:rPr>
      </w:pPr>
      <w:r w:rsidRPr="008E1EB5">
        <w:rPr>
          <w:rFonts w:asciiTheme="minorHAnsi" w:hAnsiTheme="minorHAnsi" w:cstheme="minorHAnsi"/>
          <w:color w:val="000000" w:themeColor="text1"/>
        </w:rPr>
        <w:t>na straně jedné (dále jen „</w:t>
      </w:r>
      <w:r w:rsidRPr="008E1EB5">
        <w:rPr>
          <w:rFonts w:asciiTheme="minorHAnsi" w:hAnsiTheme="minorHAnsi" w:cstheme="minorHAnsi"/>
          <w:b/>
          <w:color w:val="000000" w:themeColor="text1"/>
        </w:rPr>
        <w:t>NPÚ</w:t>
      </w:r>
      <w:r w:rsidRPr="008E1EB5">
        <w:rPr>
          <w:rFonts w:asciiTheme="minorHAnsi" w:hAnsiTheme="minorHAnsi" w:cstheme="minorHAnsi"/>
          <w:color w:val="000000" w:themeColor="text1"/>
        </w:rPr>
        <w:t>“)</w:t>
      </w:r>
    </w:p>
    <w:p w14:paraId="39B03AF9" w14:textId="77777777" w:rsidR="0096248D" w:rsidRPr="008E1EB5" w:rsidRDefault="0096248D">
      <w:p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</w:p>
    <w:p w14:paraId="38D3455D" w14:textId="77777777" w:rsidR="0096248D" w:rsidRPr="008E1EB5" w:rsidRDefault="0096248D">
      <w:p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8E1EB5">
        <w:rPr>
          <w:rFonts w:asciiTheme="minorHAnsi" w:hAnsiTheme="minorHAnsi" w:cstheme="minorHAnsi"/>
          <w:color w:val="000000" w:themeColor="text1"/>
        </w:rPr>
        <w:t>a</w:t>
      </w:r>
    </w:p>
    <w:p w14:paraId="1C18D1A3" w14:textId="77777777" w:rsidR="00BF45BB" w:rsidRPr="008E1EB5" w:rsidRDefault="00BF45BB" w:rsidP="00BF45BB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4BED06B" w14:textId="1ED9AC0C" w:rsidR="00FE3DA6" w:rsidRPr="008E1EB5" w:rsidRDefault="00FE3DA6" w:rsidP="00FE3DA6">
      <w:pPr>
        <w:pStyle w:val="Nadpis9"/>
        <w:tabs>
          <w:tab w:val="left" w:pos="8505"/>
        </w:tabs>
        <w:spacing w:before="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8E1EB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Muzeum Českého ráje Turnov, </w:t>
      </w:r>
      <w:r w:rsidRPr="008E1EB5">
        <w:rPr>
          <w:rFonts w:asciiTheme="minorHAnsi" w:hAnsiTheme="minorHAnsi" w:cstheme="minorHAnsi"/>
          <w:i w:val="0"/>
          <w:color w:val="auto"/>
          <w:sz w:val="22"/>
          <w:szCs w:val="22"/>
        </w:rPr>
        <w:t>příspěvková organizace</w:t>
      </w:r>
      <w:r w:rsidR="00E5573E" w:rsidRPr="008E1EB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Libereckého kraje</w:t>
      </w:r>
    </w:p>
    <w:p w14:paraId="174E6FF1" w14:textId="5768BC10" w:rsidR="00FE3DA6" w:rsidRPr="0023141D" w:rsidRDefault="00E5573E" w:rsidP="00FE3DA6">
      <w:pPr>
        <w:pStyle w:val="Nadpis9"/>
        <w:tabs>
          <w:tab w:val="left" w:pos="8505"/>
        </w:tabs>
        <w:spacing w:before="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8E1EB5">
        <w:rPr>
          <w:rFonts w:asciiTheme="minorHAnsi" w:hAnsiTheme="minorHAnsi" w:cstheme="minorHAnsi"/>
          <w:i w:val="0"/>
          <w:color w:val="auto"/>
          <w:sz w:val="22"/>
          <w:szCs w:val="22"/>
        </w:rPr>
        <w:t>s</w:t>
      </w:r>
      <w:r w:rsidR="00FE3DA6" w:rsidRPr="008E1EB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e </w:t>
      </w:r>
      <w:proofErr w:type="gramStart"/>
      <w:r w:rsidR="00FE3DA6" w:rsidRPr="0023141D">
        <w:rPr>
          <w:rFonts w:asciiTheme="minorHAnsi" w:hAnsiTheme="minorHAnsi" w:cstheme="minorHAnsi"/>
          <w:i w:val="0"/>
          <w:color w:val="auto"/>
          <w:sz w:val="22"/>
          <w:szCs w:val="22"/>
        </w:rPr>
        <w:t>sídlem : Skálova</w:t>
      </w:r>
      <w:proofErr w:type="gramEnd"/>
      <w:r w:rsidR="00FE3DA6" w:rsidRPr="0023141D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ul. 71, 511 01 </w:t>
      </w:r>
      <w:r w:rsidR="0023141D" w:rsidRPr="0023141D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Turnov</w:t>
      </w:r>
    </w:p>
    <w:p w14:paraId="46D9F800" w14:textId="77777777" w:rsidR="00E5573E" w:rsidRPr="0023141D" w:rsidRDefault="00FE3DA6" w:rsidP="00E5573E">
      <w:pPr>
        <w:pStyle w:val="Nadpis9"/>
        <w:tabs>
          <w:tab w:val="left" w:pos="8505"/>
        </w:tabs>
        <w:spacing w:before="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23141D">
        <w:rPr>
          <w:rFonts w:asciiTheme="minorHAnsi" w:hAnsiTheme="minorHAnsi" w:cstheme="minorHAnsi"/>
          <w:i w:val="0"/>
          <w:color w:val="auto"/>
          <w:sz w:val="22"/>
          <w:szCs w:val="22"/>
        </w:rPr>
        <w:t>IČO: 00085804</w:t>
      </w:r>
    </w:p>
    <w:p w14:paraId="2D03425E" w14:textId="330BF104" w:rsidR="00FE3DA6" w:rsidRPr="0023141D" w:rsidRDefault="00B84B7E" w:rsidP="00E5573E">
      <w:pPr>
        <w:pStyle w:val="Nadpis9"/>
        <w:tabs>
          <w:tab w:val="left" w:pos="8505"/>
        </w:tabs>
        <w:spacing w:before="0"/>
        <w:rPr>
          <w:rFonts w:asciiTheme="minorHAnsi" w:eastAsia="Times New Roman" w:hAnsiTheme="minorHAnsi" w:cstheme="minorHAnsi"/>
          <w:i w:val="0"/>
          <w:sz w:val="22"/>
          <w:szCs w:val="22"/>
          <w:lang w:eastAsia="cs-CZ"/>
        </w:rPr>
      </w:pPr>
      <w:proofErr w:type="gramStart"/>
      <w:r w:rsidRPr="008E1EB5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z</w:t>
      </w:r>
      <w:r w:rsidR="00EF1027" w:rsidRPr="008E1EB5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astoupený</w:t>
      </w:r>
      <w:r w:rsidR="00EF1027" w:rsidRPr="0023141D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:</w:t>
      </w:r>
      <w:r w:rsidR="00966D1E" w:rsidRPr="0023141D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="00E5573E" w:rsidRPr="0023141D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ředitelem</w:t>
      </w:r>
      <w:proofErr w:type="gramEnd"/>
      <w:r w:rsidR="00E5573E" w:rsidRPr="0023141D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="00FE3DA6" w:rsidRPr="0023141D">
        <w:rPr>
          <w:rFonts w:asciiTheme="minorHAnsi" w:hAnsiTheme="minorHAnsi" w:cstheme="minorHAnsi"/>
          <w:i w:val="0"/>
          <w:sz w:val="22"/>
          <w:szCs w:val="22"/>
        </w:rPr>
        <w:t>PhDr. Jan</w:t>
      </w:r>
      <w:r w:rsidR="00E5573E" w:rsidRPr="0023141D">
        <w:rPr>
          <w:rFonts w:asciiTheme="minorHAnsi" w:hAnsiTheme="minorHAnsi" w:cstheme="minorHAnsi"/>
          <w:i w:val="0"/>
          <w:sz w:val="22"/>
          <w:szCs w:val="22"/>
        </w:rPr>
        <w:t>em Prostředníkem</w:t>
      </w:r>
      <w:r w:rsidR="00FE3DA6" w:rsidRPr="0023141D">
        <w:rPr>
          <w:rFonts w:asciiTheme="minorHAnsi" w:hAnsiTheme="minorHAnsi" w:cstheme="minorHAnsi"/>
          <w:i w:val="0"/>
          <w:sz w:val="22"/>
          <w:szCs w:val="22"/>
        </w:rPr>
        <w:t>, Ph.D.</w:t>
      </w:r>
    </w:p>
    <w:p w14:paraId="5802E83F" w14:textId="442E7168" w:rsidR="001E24A1" w:rsidRPr="008E1EB5" w:rsidRDefault="005A14CC" w:rsidP="00BF45BB">
      <w:pPr>
        <w:jc w:val="both"/>
        <w:rPr>
          <w:rFonts w:asciiTheme="minorHAnsi" w:hAnsiTheme="minorHAnsi" w:cstheme="minorHAnsi"/>
          <w:color w:val="000000" w:themeColor="text1"/>
        </w:rPr>
      </w:pPr>
      <w:r w:rsidRPr="008E1EB5">
        <w:rPr>
          <w:rFonts w:asciiTheme="minorHAnsi" w:hAnsiTheme="minorHAnsi" w:cstheme="minorHAnsi"/>
          <w:color w:val="000000" w:themeColor="text1"/>
        </w:rPr>
        <w:t xml:space="preserve">bankovní spojení: </w:t>
      </w:r>
      <w:proofErr w:type="spellStart"/>
      <w:r w:rsidRPr="008E1EB5">
        <w:rPr>
          <w:rFonts w:asciiTheme="minorHAnsi" w:hAnsiTheme="minorHAnsi" w:cstheme="minorHAnsi"/>
          <w:color w:val="000000" w:themeColor="text1"/>
        </w:rPr>
        <w:t>č.ú</w:t>
      </w:r>
      <w:proofErr w:type="spellEnd"/>
      <w:r w:rsidRPr="008E1EB5">
        <w:rPr>
          <w:rFonts w:asciiTheme="minorHAnsi" w:hAnsiTheme="minorHAnsi" w:cstheme="minorHAnsi"/>
          <w:color w:val="000000" w:themeColor="text1"/>
        </w:rPr>
        <w:t>.:</w:t>
      </w:r>
      <w:r w:rsidR="00B95064" w:rsidRPr="008E1EB5">
        <w:rPr>
          <w:rFonts w:asciiTheme="minorHAnsi" w:hAnsiTheme="minorHAnsi" w:cstheme="minorHAnsi"/>
          <w:color w:val="000000" w:themeColor="text1"/>
        </w:rPr>
        <w:t xml:space="preserve"> </w:t>
      </w:r>
      <w:r w:rsidR="00E5573E" w:rsidRPr="008E1EB5">
        <w:rPr>
          <w:rStyle w:val="elementor-icon-list-text"/>
          <w:rFonts w:asciiTheme="minorHAnsi" w:hAnsiTheme="minorHAnsi" w:cstheme="minorHAnsi"/>
        </w:rPr>
        <w:t>1260590339/0800</w:t>
      </w:r>
    </w:p>
    <w:p w14:paraId="02949F8B" w14:textId="7EE659D6" w:rsidR="0096248D" w:rsidRPr="008E1EB5" w:rsidRDefault="0096248D" w:rsidP="00042A10">
      <w:pPr>
        <w:jc w:val="both"/>
        <w:rPr>
          <w:rFonts w:asciiTheme="minorHAnsi" w:hAnsiTheme="minorHAnsi" w:cstheme="minorHAnsi"/>
          <w:color w:val="000000" w:themeColor="text1"/>
        </w:rPr>
      </w:pPr>
      <w:r w:rsidRPr="008E1EB5">
        <w:rPr>
          <w:rFonts w:asciiTheme="minorHAnsi" w:hAnsiTheme="minorHAnsi" w:cstheme="minorHAnsi"/>
          <w:color w:val="000000" w:themeColor="text1"/>
        </w:rPr>
        <w:t>na straně druhé (dále jen „</w:t>
      </w:r>
      <w:r w:rsidR="00E5573E" w:rsidRPr="008E1EB5">
        <w:rPr>
          <w:rFonts w:asciiTheme="minorHAnsi" w:hAnsiTheme="minorHAnsi" w:cstheme="minorHAnsi"/>
          <w:b/>
          <w:color w:val="000000" w:themeColor="text1"/>
        </w:rPr>
        <w:t>Muzeum</w:t>
      </w:r>
      <w:r w:rsidRPr="008E1EB5">
        <w:rPr>
          <w:rFonts w:asciiTheme="minorHAnsi" w:hAnsiTheme="minorHAnsi" w:cstheme="minorHAnsi"/>
          <w:color w:val="000000" w:themeColor="text1"/>
        </w:rPr>
        <w:t>“)</w:t>
      </w:r>
    </w:p>
    <w:p w14:paraId="1AB94521" w14:textId="77777777" w:rsidR="0096248D" w:rsidRPr="008E1EB5" w:rsidRDefault="0096248D" w:rsidP="00042A10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09DCE38" w14:textId="77777777" w:rsidR="0096248D" w:rsidRPr="008E1EB5" w:rsidRDefault="0096248D" w:rsidP="00042A10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0FD12E9" w14:textId="77777777" w:rsidR="0096248D" w:rsidRPr="008E1EB5" w:rsidRDefault="0096248D" w:rsidP="00042A10">
      <w:pPr>
        <w:jc w:val="both"/>
        <w:rPr>
          <w:rFonts w:asciiTheme="minorHAnsi" w:hAnsiTheme="minorHAnsi" w:cstheme="minorHAnsi"/>
          <w:color w:val="000000" w:themeColor="text1"/>
        </w:rPr>
      </w:pPr>
      <w:r w:rsidRPr="008E1EB5">
        <w:rPr>
          <w:rFonts w:asciiTheme="minorHAnsi" w:hAnsiTheme="minorHAnsi" w:cstheme="minorHAnsi"/>
          <w:color w:val="000000" w:themeColor="text1"/>
        </w:rPr>
        <w:t>uzavírají v souladu s ustanovením § 1746 odst. 2</w:t>
      </w:r>
      <w:r w:rsidR="008673DD" w:rsidRPr="008E1EB5">
        <w:rPr>
          <w:rFonts w:asciiTheme="minorHAnsi" w:hAnsiTheme="minorHAnsi" w:cstheme="minorHAnsi"/>
          <w:color w:val="000000" w:themeColor="text1"/>
        </w:rPr>
        <w:t xml:space="preserve"> </w:t>
      </w:r>
      <w:r w:rsidRPr="008E1EB5">
        <w:rPr>
          <w:rFonts w:asciiTheme="minorHAnsi" w:hAnsiTheme="minorHAnsi" w:cstheme="minorHAnsi"/>
          <w:color w:val="000000" w:themeColor="text1"/>
        </w:rPr>
        <w:t>zákona č. 89/2012 Sb., občanský zákoník, ve znění pozdějších předpisů tuto</w:t>
      </w:r>
    </w:p>
    <w:p w14:paraId="17CB42F3" w14:textId="77777777" w:rsidR="00FA1366" w:rsidRPr="008E1EB5" w:rsidRDefault="00FA1366" w:rsidP="00042A10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BD410A2" w14:textId="77777777" w:rsidR="0096248D" w:rsidRPr="008E1EB5" w:rsidRDefault="0096248D" w:rsidP="00042A10">
      <w:pPr>
        <w:jc w:val="center"/>
        <w:rPr>
          <w:rFonts w:asciiTheme="minorHAnsi" w:hAnsiTheme="minorHAnsi" w:cstheme="minorHAnsi"/>
          <w:color w:val="000000" w:themeColor="text1"/>
        </w:rPr>
      </w:pPr>
      <w:r w:rsidRPr="008E1EB5">
        <w:rPr>
          <w:rFonts w:asciiTheme="minorHAnsi" w:hAnsiTheme="minorHAnsi" w:cstheme="minorHAnsi"/>
          <w:b/>
          <w:color w:val="000000" w:themeColor="text1"/>
        </w:rPr>
        <w:t>smlouvu o spolupráci</w:t>
      </w:r>
      <w:r w:rsidR="006D6F62" w:rsidRPr="008E1EB5">
        <w:rPr>
          <w:rFonts w:asciiTheme="minorHAnsi" w:hAnsiTheme="minorHAnsi" w:cstheme="minorHAnsi"/>
          <w:b/>
          <w:color w:val="000000" w:themeColor="text1"/>
        </w:rPr>
        <w:t xml:space="preserve"> při pořádání výstavy</w:t>
      </w:r>
    </w:p>
    <w:p w14:paraId="418F0512" w14:textId="77777777" w:rsidR="0096248D" w:rsidRPr="008E1EB5" w:rsidRDefault="0096248D" w:rsidP="00042A10">
      <w:pPr>
        <w:jc w:val="center"/>
        <w:rPr>
          <w:rFonts w:asciiTheme="minorHAnsi" w:hAnsiTheme="minorHAnsi" w:cstheme="minorHAnsi"/>
          <w:color w:val="000000" w:themeColor="text1"/>
        </w:rPr>
      </w:pPr>
      <w:r w:rsidRPr="008E1EB5">
        <w:rPr>
          <w:rFonts w:asciiTheme="minorHAnsi" w:hAnsiTheme="minorHAnsi" w:cstheme="minorHAnsi"/>
          <w:color w:val="000000" w:themeColor="text1"/>
        </w:rPr>
        <w:t>(dále jen „</w:t>
      </w:r>
      <w:r w:rsidRPr="008E1EB5">
        <w:rPr>
          <w:rFonts w:asciiTheme="minorHAnsi" w:hAnsiTheme="minorHAnsi" w:cstheme="minorHAnsi"/>
          <w:b/>
          <w:color w:val="000000" w:themeColor="text1"/>
        </w:rPr>
        <w:t>smlouva</w:t>
      </w:r>
      <w:r w:rsidRPr="008E1EB5">
        <w:rPr>
          <w:rFonts w:asciiTheme="minorHAnsi" w:hAnsiTheme="minorHAnsi" w:cstheme="minorHAnsi"/>
          <w:color w:val="000000" w:themeColor="text1"/>
        </w:rPr>
        <w:t>“).</w:t>
      </w:r>
    </w:p>
    <w:p w14:paraId="26C264DF" w14:textId="77777777" w:rsidR="0096248D" w:rsidRPr="008E1EB5" w:rsidRDefault="0096248D" w:rsidP="00042A10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AA496FB" w14:textId="77777777" w:rsidR="0096248D" w:rsidRPr="008E1EB5" w:rsidRDefault="0096248D" w:rsidP="00042A1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E1EB5">
        <w:rPr>
          <w:rFonts w:asciiTheme="minorHAnsi" w:hAnsiTheme="minorHAnsi" w:cstheme="minorHAnsi"/>
          <w:b/>
          <w:color w:val="000000" w:themeColor="text1"/>
        </w:rPr>
        <w:t>I.</w:t>
      </w:r>
    </w:p>
    <w:p w14:paraId="6740D819" w14:textId="77777777" w:rsidR="0096248D" w:rsidRPr="008E1EB5" w:rsidRDefault="0096248D" w:rsidP="00042A1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E1EB5">
        <w:rPr>
          <w:rFonts w:asciiTheme="minorHAnsi" w:hAnsiTheme="minorHAnsi" w:cstheme="minorHAnsi"/>
          <w:b/>
          <w:color w:val="000000" w:themeColor="text1"/>
        </w:rPr>
        <w:t>Předmět smlouvy</w:t>
      </w:r>
    </w:p>
    <w:p w14:paraId="3DAF2AC6" w14:textId="77777777" w:rsidR="005F7FE3" w:rsidRPr="008E1EB5" w:rsidRDefault="0096248D" w:rsidP="005F7FE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E1EB5">
        <w:rPr>
          <w:rFonts w:cstheme="minorHAnsi"/>
          <w:color w:val="000000" w:themeColor="text1"/>
        </w:rPr>
        <w:t>NPÚ je státní příspěvkovou organizací zřízenou podle zákona č. 20/1987 Sb., o státní památkové péči, ve znění pozdějších předpisů Ministerstvem kultury České republiky. NPÚ se jako odborná a výzkumná organizace státní památkové péče v České republice s celostátní působností zaměřuje především na péči o více než 100 zpřístupněných památek, zejména státních hradů a zámků, které jsou v jeho přímé správě, a také na odbornou a metodickou činnost v oblasti péče o památky a o památkově chráněná území ve vlastnictví a správě jiných subjektů.</w:t>
      </w:r>
    </w:p>
    <w:p w14:paraId="2517636C" w14:textId="3CD1150D" w:rsidR="00E5573E" w:rsidRPr="008E1EB5" w:rsidRDefault="00E5573E" w:rsidP="00E557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E1EB5">
        <w:rPr>
          <w:rFonts w:cstheme="minorHAnsi"/>
          <w:color w:val="000000" w:themeColor="text1"/>
        </w:rPr>
        <w:t>M</w:t>
      </w:r>
      <w:r w:rsidR="005A14CC" w:rsidRPr="008E1EB5">
        <w:rPr>
          <w:rFonts w:cstheme="minorHAnsi"/>
          <w:color w:val="000000" w:themeColor="text1"/>
        </w:rPr>
        <w:t>uzeum je příspěvkovou organizací</w:t>
      </w:r>
      <w:r w:rsidRPr="008E1EB5">
        <w:rPr>
          <w:rFonts w:cstheme="minorHAnsi"/>
          <w:color w:val="000000" w:themeColor="text1"/>
        </w:rPr>
        <w:t>, jejímž zřizovatelem je od r. 2004</w:t>
      </w:r>
      <w:r w:rsidR="005A14CC" w:rsidRPr="008E1EB5">
        <w:rPr>
          <w:rFonts w:cstheme="minorHAnsi"/>
          <w:color w:val="000000" w:themeColor="text1"/>
        </w:rPr>
        <w:t xml:space="preserve"> </w:t>
      </w:r>
      <w:r w:rsidRPr="008E1EB5">
        <w:rPr>
          <w:rFonts w:cstheme="minorHAnsi"/>
          <w:color w:val="000000" w:themeColor="text1"/>
        </w:rPr>
        <w:t>Liberecký</w:t>
      </w:r>
      <w:r w:rsidR="0023141D">
        <w:rPr>
          <w:rFonts w:cstheme="minorHAnsi"/>
          <w:color w:val="000000" w:themeColor="text1"/>
        </w:rPr>
        <w:t xml:space="preserve"> kraj</w:t>
      </w:r>
      <w:r w:rsidRPr="008E1EB5">
        <w:rPr>
          <w:rFonts w:cstheme="minorHAnsi"/>
          <w:color w:val="000000" w:themeColor="text1"/>
        </w:rPr>
        <w:t xml:space="preserve">. </w:t>
      </w:r>
      <w:r w:rsidRPr="008E1EB5">
        <w:rPr>
          <w:rFonts w:cstheme="minorHAnsi"/>
        </w:rPr>
        <w:t>Kromě stálé péče o sbírkové fondy, evidence, odborného vyhodnocení a konzervování sbírek pořádá Muzeum výstavy, vyvíjí vlastní vědeckovýzkumnou a publikační činnost, pořádá odborné konference a semináře, mezinárodní symposia šperkařů, řezbářů, poskytuje široké badatelské odborné služby pro veřejnost a v neposlední řadě organizuje bohatou kulturní činnost regionu. Muzeum se zaměřuje se na spolupráci s odbornými institucemi.</w:t>
      </w:r>
    </w:p>
    <w:p w14:paraId="19A9AAF6" w14:textId="5F959274" w:rsidR="00E5573E" w:rsidRPr="008E1EB5" w:rsidRDefault="00E5573E" w:rsidP="00E557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E1EB5">
        <w:rPr>
          <w:rFonts w:cstheme="minorHAnsi"/>
        </w:rPr>
        <w:t xml:space="preserve">Muzeum je </w:t>
      </w:r>
      <w:r w:rsidR="005A14CC" w:rsidRPr="008E1EB5">
        <w:rPr>
          <w:rFonts w:cstheme="minorHAnsi"/>
          <w:color w:val="000000" w:themeColor="text1"/>
        </w:rPr>
        <w:t>oprávněno</w:t>
      </w:r>
      <w:r w:rsidR="007A1230" w:rsidRPr="008E1EB5">
        <w:rPr>
          <w:rFonts w:cstheme="minorHAnsi"/>
          <w:color w:val="000000" w:themeColor="text1"/>
        </w:rPr>
        <w:t xml:space="preserve"> </w:t>
      </w:r>
      <w:r w:rsidR="005A14CC" w:rsidRPr="008E1EB5">
        <w:rPr>
          <w:rFonts w:cstheme="minorHAnsi"/>
          <w:color w:val="000000" w:themeColor="text1"/>
        </w:rPr>
        <w:t>hospodařit s objektem Muzea na</w:t>
      </w:r>
      <w:r w:rsidR="0023141D">
        <w:rPr>
          <w:rFonts w:cstheme="minorHAnsi"/>
          <w:color w:val="000000" w:themeColor="text1"/>
        </w:rPr>
        <w:t xml:space="preserve"> adrese </w:t>
      </w:r>
      <w:r w:rsidRPr="008E1EB5">
        <w:rPr>
          <w:rFonts w:cstheme="minorHAnsi"/>
        </w:rPr>
        <w:t xml:space="preserve">Skálova ul. 71, </w:t>
      </w:r>
      <w:r w:rsidR="0023141D">
        <w:rPr>
          <w:rFonts w:cstheme="minorHAnsi"/>
          <w:color w:val="000000" w:themeColor="text1"/>
        </w:rPr>
        <w:t>511 01 Turnov</w:t>
      </w:r>
      <w:r w:rsidRPr="008E1EB5">
        <w:rPr>
          <w:rFonts w:cstheme="minorHAnsi"/>
          <w:color w:val="000000" w:themeColor="text1"/>
        </w:rPr>
        <w:t>.</w:t>
      </w:r>
    </w:p>
    <w:p w14:paraId="2B1BEE44" w14:textId="1D104DE6" w:rsidR="00E5573E" w:rsidRPr="008E1EB5" w:rsidRDefault="0096248D" w:rsidP="00E557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8E1EB5">
        <w:rPr>
          <w:rFonts w:cstheme="minorHAnsi"/>
          <w:color w:val="000000" w:themeColor="text1"/>
        </w:rPr>
        <w:t>Předmětem této smlouvy je úprava podmínek spolupráce smluv</w:t>
      </w:r>
      <w:r w:rsidR="006D6F62" w:rsidRPr="008E1EB5">
        <w:rPr>
          <w:rFonts w:cstheme="minorHAnsi"/>
          <w:color w:val="000000" w:themeColor="text1"/>
        </w:rPr>
        <w:t xml:space="preserve">ních stran při pořádání výstavy </w:t>
      </w:r>
      <w:r w:rsidR="00E5573E" w:rsidRPr="008E1EB5">
        <w:rPr>
          <w:rFonts w:cstheme="minorHAnsi"/>
          <w:color w:val="000000" w:themeColor="text1"/>
        </w:rPr>
        <w:t xml:space="preserve">na téma život a dílo turnovského architekta Vladimíra </w:t>
      </w:r>
      <w:proofErr w:type="spellStart"/>
      <w:r w:rsidR="00E5573E" w:rsidRPr="008E1EB5">
        <w:rPr>
          <w:rFonts w:cstheme="minorHAnsi"/>
          <w:color w:val="000000" w:themeColor="text1"/>
        </w:rPr>
        <w:t>Krýše</w:t>
      </w:r>
      <w:proofErr w:type="spellEnd"/>
      <w:r w:rsidR="00E5573E" w:rsidRPr="008E1EB5">
        <w:rPr>
          <w:rFonts w:cstheme="minorHAnsi"/>
          <w:color w:val="000000" w:themeColor="text1"/>
        </w:rPr>
        <w:t xml:space="preserve"> </w:t>
      </w:r>
      <w:r w:rsidR="006D6F62" w:rsidRPr="008E1EB5">
        <w:rPr>
          <w:rFonts w:cstheme="minorHAnsi"/>
          <w:color w:val="000000" w:themeColor="text1"/>
        </w:rPr>
        <w:t xml:space="preserve">(dále jen </w:t>
      </w:r>
      <w:r w:rsidR="007B4349" w:rsidRPr="008E1EB5">
        <w:rPr>
          <w:rFonts w:cstheme="minorHAnsi"/>
          <w:color w:val="000000" w:themeColor="text1"/>
        </w:rPr>
        <w:t>„</w:t>
      </w:r>
      <w:r w:rsidR="006D6F62" w:rsidRPr="008E1EB5">
        <w:rPr>
          <w:rFonts w:cstheme="minorHAnsi"/>
          <w:color w:val="000000" w:themeColor="text1"/>
        </w:rPr>
        <w:t>výstava</w:t>
      </w:r>
      <w:r w:rsidR="007B4349" w:rsidRPr="008E1EB5">
        <w:rPr>
          <w:rFonts w:cstheme="minorHAnsi"/>
          <w:color w:val="000000" w:themeColor="text1"/>
        </w:rPr>
        <w:t>“</w:t>
      </w:r>
      <w:r w:rsidR="006D6F62" w:rsidRPr="008E1EB5">
        <w:rPr>
          <w:rFonts w:cstheme="minorHAnsi"/>
          <w:color w:val="000000" w:themeColor="text1"/>
        </w:rPr>
        <w:t>)</w:t>
      </w:r>
      <w:r w:rsidR="007B4349" w:rsidRPr="008E1EB5">
        <w:rPr>
          <w:rFonts w:cstheme="minorHAnsi"/>
          <w:color w:val="000000" w:themeColor="text1"/>
        </w:rPr>
        <w:t>,</w:t>
      </w:r>
      <w:r w:rsidR="006D6F62" w:rsidRPr="008E1EB5">
        <w:rPr>
          <w:rFonts w:cstheme="minorHAnsi"/>
          <w:color w:val="000000" w:themeColor="text1"/>
        </w:rPr>
        <w:t xml:space="preserve"> která </w:t>
      </w:r>
      <w:r w:rsidR="00E5573E" w:rsidRPr="008E1EB5">
        <w:rPr>
          <w:rFonts w:cstheme="minorHAnsi"/>
          <w:color w:val="000000"/>
        </w:rPr>
        <w:t xml:space="preserve">vznikne v souladu s Dlouhodobou koncepcí rozvoje výzkumné organizace Národní památkový ústav na léta 2019 až 2023, v rámci výzkumné oblasti VI. Moderní architektura 20. </w:t>
      </w:r>
      <w:r w:rsidR="00E5573E" w:rsidRPr="008E1EB5">
        <w:rPr>
          <w:rFonts w:cstheme="minorHAnsi"/>
          <w:color w:val="000000"/>
        </w:rPr>
        <w:lastRenderedPageBreak/>
        <w:t>století, dílčího cíle 2 Osobnosti, financované z institucionální podpory Ministerstva kultury (IP DKRVO).</w:t>
      </w:r>
    </w:p>
    <w:p w14:paraId="442D062A" w14:textId="77777777" w:rsidR="000465F1" w:rsidRPr="008E1EB5" w:rsidRDefault="000465F1" w:rsidP="00042A10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E5251AD" w14:textId="77777777" w:rsidR="0096248D" w:rsidRPr="008E1EB5" w:rsidRDefault="0096248D" w:rsidP="00042A1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E1EB5">
        <w:rPr>
          <w:rFonts w:asciiTheme="minorHAnsi" w:hAnsiTheme="minorHAnsi" w:cstheme="minorHAnsi"/>
          <w:b/>
          <w:color w:val="000000" w:themeColor="text1"/>
        </w:rPr>
        <w:t>II.</w:t>
      </w:r>
    </w:p>
    <w:p w14:paraId="07141A37" w14:textId="77777777" w:rsidR="000465F1" w:rsidRPr="008E1EB5" w:rsidRDefault="000465F1" w:rsidP="000465F1">
      <w:pPr>
        <w:keepNext/>
        <w:tabs>
          <w:tab w:val="left" w:pos="142"/>
          <w:tab w:val="left" w:pos="567"/>
        </w:tabs>
        <w:jc w:val="center"/>
        <w:rPr>
          <w:rFonts w:asciiTheme="minorHAnsi" w:hAnsiTheme="minorHAnsi" w:cstheme="minorHAnsi"/>
          <w:b/>
        </w:rPr>
      </w:pPr>
      <w:r w:rsidRPr="008E1EB5">
        <w:rPr>
          <w:rFonts w:asciiTheme="minorHAnsi" w:hAnsiTheme="minorHAnsi" w:cstheme="minorHAnsi"/>
          <w:b/>
        </w:rPr>
        <w:t>Místo a doba konání</w:t>
      </w:r>
    </w:p>
    <w:p w14:paraId="293E6495" w14:textId="1E88C113" w:rsidR="000465F1" w:rsidRPr="008E1EB5" w:rsidRDefault="000465F1" w:rsidP="000465F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</w:rPr>
        <w:t>Výstava bude uspořádána v</w:t>
      </w:r>
      <w:r w:rsidR="00E5573E" w:rsidRPr="008E1EB5">
        <w:rPr>
          <w:rFonts w:cstheme="minorHAnsi"/>
        </w:rPr>
        <w:t> Muzeu Českého ráje Turnov</w:t>
      </w:r>
      <w:r w:rsidR="00266FA9" w:rsidRPr="008E1EB5">
        <w:rPr>
          <w:rFonts w:cstheme="minorHAnsi"/>
          <w:bCs/>
        </w:rPr>
        <w:t>,</w:t>
      </w:r>
      <w:r w:rsidR="00E5573E" w:rsidRPr="008E1EB5">
        <w:rPr>
          <w:rFonts w:cstheme="minorHAnsi"/>
          <w:bCs/>
        </w:rPr>
        <w:t xml:space="preserve"> na </w:t>
      </w:r>
      <w:r w:rsidR="00D86742" w:rsidRPr="008E1EB5">
        <w:rPr>
          <w:rFonts w:cstheme="minorHAnsi"/>
          <w:bCs/>
        </w:rPr>
        <w:t xml:space="preserve">adrese </w:t>
      </w:r>
      <w:r w:rsidR="00E5573E" w:rsidRPr="008E1EB5">
        <w:rPr>
          <w:rFonts w:cstheme="minorHAnsi"/>
        </w:rPr>
        <w:t xml:space="preserve">Skálova ul. 71, </w:t>
      </w:r>
      <w:r w:rsidR="00E5573E" w:rsidRPr="008E1EB5">
        <w:rPr>
          <w:rFonts w:cstheme="minorHAnsi"/>
          <w:color w:val="000000" w:themeColor="text1"/>
        </w:rPr>
        <w:t xml:space="preserve">511 01 </w:t>
      </w:r>
      <w:r w:rsidR="0023141D">
        <w:rPr>
          <w:rFonts w:cstheme="minorHAnsi"/>
          <w:color w:val="000000" w:themeColor="text1"/>
        </w:rPr>
        <w:t>Turnov</w:t>
      </w:r>
      <w:r w:rsidR="00F2241D">
        <w:rPr>
          <w:rFonts w:cstheme="minorHAnsi"/>
          <w:color w:val="000000" w:themeColor="text1"/>
        </w:rPr>
        <w:t>,</w:t>
      </w:r>
      <w:r w:rsidRPr="008E1EB5">
        <w:rPr>
          <w:rFonts w:cstheme="minorHAnsi"/>
          <w:color w:val="000000" w:themeColor="text1"/>
        </w:rPr>
        <w:t xml:space="preserve"> ve dnech: </w:t>
      </w:r>
      <w:r w:rsidR="00E5573E" w:rsidRPr="008E1EB5">
        <w:rPr>
          <w:rFonts w:cstheme="minorHAnsi"/>
          <w:color w:val="000000"/>
        </w:rPr>
        <w:t>16. červen - 11. září 2022</w:t>
      </w:r>
      <w:r w:rsidR="007B4349" w:rsidRPr="008E1EB5">
        <w:rPr>
          <w:rFonts w:cstheme="minorHAnsi"/>
          <w:color w:val="000000" w:themeColor="text1"/>
        </w:rPr>
        <w:t>.</w:t>
      </w:r>
    </w:p>
    <w:p w14:paraId="59A56F3C" w14:textId="755C1D4F" w:rsidR="000465F1" w:rsidRPr="008E1EB5" w:rsidRDefault="00E15136" w:rsidP="000465F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</w:rPr>
        <w:t>O</w:t>
      </w:r>
      <w:r w:rsidR="000465F1" w:rsidRPr="008E1EB5">
        <w:rPr>
          <w:rFonts w:cstheme="minorHAnsi"/>
        </w:rPr>
        <w:t>tevírací hodiny</w:t>
      </w:r>
      <w:r w:rsidR="007B4349" w:rsidRPr="008E1EB5">
        <w:rPr>
          <w:rFonts w:cstheme="minorHAnsi"/>
        </w:rPr>
        <w:t xml:space="preserve"> výstavy</w:t>
      </w:r>
      <w:r w:rsidR="000465F1" w:rsidRPr="008E1EB5">
        <w:rPr>
          <w:rFonts w:cstheme="minorHAnsi"/>
        </w:rPr>
        <w:t xml:space="preserve"> pro veřejnost</w:t>
      </w:r>
      <w:r w:rsidR="007B4349" w:rsidRPr="008E1EB5">
        <w:rPr>
          <w:rFonts w:cstheme="minorHAnsi"/>
        </w:rPr>
        <w:t xml:space="preserve"> </w:t>
      </w:r>
      <w:r w:rsidR="003D41A8">
        <w:rPr>
          <w:rFonts w:cstheme="minorHAnsi"/>
        </w:rPr>
        <w:t xml:space="preserve">budou v souladu s otvíracími hodinami </w:t>
      </w:r>
      <w:r w:rsidR="00ED36B6">
        <w:rPr>
          <w:rFonts w:cstheme="minorHAnsi"/>
        </w:rPr>
        <w:t>M</w:t>
      </w:r>
      <w:r w:rsidR="003D41A8">
        <w:rPr>
          <w:rFonts w:cstheme="minorHAnsi"/>
        </w:rPr>
        <w:t>uzea</w:t>
      </w:r>
      <w:r w:rsidR="00D61A45">
        <w:rPr>
          <w:rFonts w:cstheme="minorHAnsi"/>
        </w:rPr>
        <w:t xml:space="preserve"> </w:t>
      </w:r>
      <w:r w:rsidR="000465F1" w:rsidRPr="008E1EB5">
        <w:rPr>
          <w:rFonts w:cstheme="minorHAnsi"/>
        </w:rPr>
        <w:t xml:space="preserve">uveřejněných na webových stránkách </w:t>
      </w:r>
      <w:proofErr w:type="gramStart"/>
      <w:r w:rsidR="00E5573E" w:rsidRPr="008E1EB5">
        <w:rPr>
          <w:rFonts w:cstheme="minorHAnsi"/>
        </w:rPr>
        <w:t>Muzea</w:t>
      </w:r>
      <w:r w:rsidR="000465F1" w:rsidRPr="008E1EB5">
        <w:rPr>
          <w:rFonts w:cstheme="minorHAnsi"/>
        </w:rPr>
        <w:t xml:space="preserve"> </w:t>
      </w:r>
      <w:r w:rsidR="00D7339D">
        <w:rPr>
          <w:rFonts w:cstheme="minorHAnsi"/>
        </w:rPr>
        <w:t xml:space="preserve"> </w:t>
      </w:r>
      <w:proofErr w:type="spellStart"/>
      <w:r w:rsidR="00D7339D">
        <w:t>xxxxxxxxxxx</w:t>
      </w:r>
      <w:proofErr w:type="spellEnd"/>
      <w:proofErr w:type="gramEnd"/>
    </w:p>
    <w:p w14:paraId="37E84811" w14:textId="77777777" w:rsidR="00E5573E" w:rsidRPr="008E1EB5" w:rsidRDefault="00E5573E" w:rsidP="00042A10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52181A6" w14:textId="77777777" w:rsidR="00E5573E" w:rsidRPr="008E1EB5" w:rsidRDefault="00E5573E" w:rsidP="00042A10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AA93919" w14:textId="77777777" w:rsidR="000465F1" w:rsidRPr="008E1EB5" w:rsidRDefault="000465F1" w:rsidP="00042A1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E1EB5">
        <w:rPr>
          <w:rFonts w:asciiTheme="minorHAnsi" w:hAnsiTheme="minorHAnsi" w:cstheme="minorHAnsi"/>
          <w:b/>
          <w:color w:val="000000" w:themeColor="text1"/>
        </w:rPr>
        <w:t xml:space="preserve"> III.</w:t>
      </w:r>
    </w:p>
    <w:p w14:paraId="090047EE" w14:textId="77777777" w:rsidR="000465F1" w:rsidRPr="008E1EB5" w:rsidRDefault="000465F1" w:rsidP="00042A1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E1EB5">
        <w:rPr>
          <w:rFonts w:asciiTheme="minorHAnsi" w:hAnsiTheme="minorHAnsi" w:cstheme="minorHAnsi"/>
          <w:b/>
          <w:color w:val="000000" w:themeColor="text1"/>
        </w:rPr>
        <w:t>Orientační harmonogram výstavy</w:t>
      </w:r>
    </w:p>
    <w:p w14:paraId="6AD432C0" w14:textId="51A86A66" w:rsidR="000465F1" w:rsidRPr="00124FC7" w:rsidRDefault="000465F1" w:rsidP="000465F1">
      <w:pPr>
        <w:pStyle w:val="Odstavecseseznamem"/>
        <w:numPr>
          <w:ilvl w:val="0"/>
          <w:numId w:val="12"/>
        </w:numPr>
        <w:tabs>
          <w:tab w:val="left" w:pos="142"/>
        </w:tabs>
        <w:spacing w:after="0" w:line="240" w:lineRule="auto"/>
        <w:ind w:left="567" w:hanging="567"/>
        <w:outlineLvl w:val="0"/>
        <w:rPr>
          <w:rFonts w:cstheme="minorHAnsi"/>
        </w:rPr>
      </w:pPr>
      <w:r w:rsidRPr="00124FC7">
        <w:rPr>
          <w:rFonts w:cstheme="minorHAnsi"/>
        </w:rPr>
        <w:t>Dodání exponátů</w:t>
      </w:r>
      <w:r w:rsidRPr="00124FC7">
        <w:rPr>
          <w:rFonts w:cstheme="minorHAnsi"/>
        </w:rPr>
        <w:tab/>
        <w:t xml:space="preserve"> - </w:t>
      </w:r>
      <w:r w:rsidRPr="00124FC7">
        <w:rPr>
          <w:rFonts w:cstheme="minorHAnsi"/>
        </w:rPr>
        <w:tab/>
      </w:r>
      <w:r w:rsidR="003D41A8" w:rsidRPr="00124FC7">
        <w:rPr>
          <w:rFonts w:cstheme="minorHAnsi"/>
        </w:rPr>
        <w:t>6.-10. června 2022</w:t>
      </w:r>
    </w:p>
    <w:p w14:paraId="69ABDFEA" w14:textId="3547001D" w:rsidR="000465F1" w:rsidRPr="00124FC7" w:rsidRDefault="0060767C" w:rsidP="000465F1">
      <w:pPr>
        <w:pStyle w:val="Odstavecseseznamem"/>
        <w:numPr>
          <w:ilvl w:val="0"/>
          <w:numId w:val="12"/>
        </w:numPr>
        <w:tabs>
          <w:tab w:val="left" w:pos="142"/>
        </w:tabs>
        <w:spacing w:after="0" w:line="240" w:lineRule="auto"/>
        <w:ind w:left="567" w:hanging="567"/>
        <w:outlineLvl w:val="0"/>
        <w:rPr>
          <w:rFonts w:cstheme="minorHAnsi"/>
        </w:rPr>
      </w:pPr>
      <w:r w:rsidRPr="00124FC7">
        <w:rPr>
          <w:rFonts w:cstheme="minorHAnsi"/>
        </w:rPr>
        <w:t xml:space="preserve">Instalace výstavy </w:t>
      </w:r>
      <w:r w:rsidRPr="00124FC7">
        <w:rPr>
          <w:rFonts w:cstheme="minorHAnsi"/>
        </w:rPr>
        <w:tab/>
        <w:t xml:space="preserve"> - </w:t>
      </w:r>
      <w:r w:rsidRPr="00124FC7">
        <w:rPr>
          <w:rFonts w:cstheme="minorHAnsi"/>
        </w:rPr>
        <w:tab/>
      </w:r>
      <w:r w:rsidR="003D41A8" w:rsidRPr="00124FC7">
        <w:rPr>
          <w:rFonts w:cstheme="minorHAnsi"/>
        </w:rPr>
        <w:t>13. -16. června 2022</w:t>
      </w:r>
    </w:p>
    <w:p w14:paraId="01BA1111" w14:textId="3B26D9D6" w:rsidR="000465F1" w:rsidRPr="00124FC7" w:rsidRDefault="000465F1" w:rsidP="000465F1">
      <w:pPr>
        <w:pStyle w:val="Odstavecseseznamem"/>
        <w:numPr>
          <w:ilvl w:val="0"/>
          <w:numId w:val="12"/>
        </w:numPr>
        <w:tabs>
          <w:tab w:val="left" w:pos="142"/>
        </w:tabs>
        <w:spacing w:after="0" w:line="240" w:lineRule="auto"/>
        <w:ind w:left="567" w:hanging="567"/>
        <w:outlineLvl w:val="0"/>
        <w:rPr>
          <w:rFonts w:cstheme="minorHAnsi"/>
        </w:rPr>
      </w:pPr>
      <w:r w:rsidRPr="00124FC7">
        <w:rPr>
          <w:rFonts w:cstheme="minorHAnsi"/>
        </w:rPr>
        <w:t>Vernisáž</w:t>
      </w:r>
      <w:r w:rsidRPr="00124FC7">
        <w:rPr>
          <w:rFonts w:cstheme="minorHAnsi"/>
        </w:rPr>
        <w:tab/>
      </w:r>
      <w:r w:rsidRPr="00124FC7">
        <w:rPr>
          <w:rFonts w:cstheme="minorHAnsi"/>
        </w:rPr>
        <w:tab/>
        <w:t xml:space="preserve"> - </w:t>
      </w:r>
      <w:r w:rsidRPr="00124FC7">
        <w:rPr>
          <w:rFonts w:cstheme="minorHAnsi"/>
        </w:rPr>
        <w:tab/>
      </w:r>
      <w:r w:rsidR="003D41A8" w:rsidRPr="00124FC7">
        <w:rPr>
          <w:rFonts w:cstheme="minorHAnsi"/>
        </w:rPr>
        <w:t>16. června 2022</w:t>
      </w:r>
      <w:r w:rsidRPr="00124FC7">
        <w:rPr>
          <w:rFonts w:cstheme="minorHAnsi"/>
        </w:rPr>
        <w:tab/>
      </w:r>
      <w:r w:rsidRPr="00124FC7">
        <w:rPr>
          <w:rFonts w:cstheme="minorHAnsi"/>
        </w:rPr>
        <w:tab/>
      </w:r>
    </w:p>
    <w:p w14:paraId="5A2D72B8" w14:textId="68BFC1F7" w:rsidR="000465F1" w:rsidRPr="00124FC7" w:rsidRDefault="000465F1" w:rsidP="000465F1">
      <w:pPr>
        <w:pStyle w:val="Odstavecseseznamem"/>
        <w:numPr>
          <w:ilvl w:val="0"/>
          <w:numId w:val="12"/>
        </w:numPr>
        <w:tabs>
          <w:tab w:val="left" w:pos="142"/>
        </w:tabs>
        <w:spacing w:after="0" w:line="240" w:lineRule="auto"/>
        <w:ind w:left="567" w:hanging="567"/>
        <w:outlineLvl w:val="0"/>
        <w:rPr>
          <w:rFonts w:cstheme="minorHAnsi"/>
        </w:rPr>
      </w:pPr>
      <w:r w:rsidRPr="00124FC7">
        <w:rPr>
          <w:rFonts w:cstheme="minorHAnsi"/>
        </w:rPr>
        <w:t>Průběh v</w:t>
      </w:r>
      <w:r w:rsidR="0060767C" w:rsidRPr="00124FC7">
        <w:rPr>
          <w:rFonts w:cstheme="minorHAnsi"/>
        </w:rPr>
        <w:t>ýstavy</w:t>
      </w:r>
      <w:r w:rsidR="0060767C" w:rsidRPr="00124FC7">
        <w:rPr>
          <w:rFonts w:cstheme="minorHAnsi"/>
        </w:rPr>
        <w:tab/>
        <w:t xml:space="preserve"> - </w:t>
      </w:r>
      <w:r w:rsidR="0060767C" w:rsidRPr="00124FC7">
        <w:rPr>
          <w:rFonts w:cstheme="minorHAnsi"/>
        </w:rPr>
        <w:tab/>
      </w:r>
      <w:r w:rsidR="00D86742" w:rsidRPr="00124FC7">
        <w:rPr>
          <w:rFonts w:cstheme="minorHAnsi"/>
          <w:color w:val="000000"/>
        </w:rPr>
        <w:t>16. červen 202</w:t>
      </w:r>
      <w:r w:rsidR="003D41A8" w:rsidRPr="00124FC7">
        <w:rPr>
          <w:rFonts w:cstheme="minorHAnsi"/>
          <w:color w:val="000000"/>
        </w:rPr>
        <w:t>2</w:t>
      </w:r>
      <w:r w:rsidR="00D86742" w:rsidRPr="00124FC7">
        <w:rPr>
          <w:rFonts w:cstheme="minorHAnsi"/>
          <w:color w:val="000000"/>
        </w:rPr>
        <w:t xml:space="preserve"> - 11. září 2022</w:t>
      </w:r>
      <w:r w:rsidRPr="00124FC7">
        <w:rPr>
          <w:rFonts w:cstheme="minorHAnsi"/>
        </w:rPr>
        <w:tab/>
      </w:r>
    </w:p>
    <w:p w14:paraId="6496BF24" w14:textId="69921229" w:rsidR="000465F1" w:rsidRPr="00124FC7" w:rsidRDefault="000465F1" w:rsidP="005C6A55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rPr>
          <w:rFonts w:cstheme="minorHAnsi"/>
        </w:rPr>
      </w:pPr>
      <w:r w:rsidRPr="00124FC7">
        <w:rPr>
          <w:rFonts w:cstheme="minorHAnsi"/>
        </w:rPr>
        <w:t>D</w:t>
      </w:r>
      <w:r w:rsidR="00D61881" w:rsidRPr="00124FC7">
        <w:rPr>
          <w:rFonts w:cstheme="minorHAnsi"/>
        </w:rPr>
        <w:t xml:space="preserve">emontáž výstavy </w:t>
      </w:r>
      <w:r w:rsidRPr="00124FC7">
        <w:rPr>
          <w:rFonts w:cstheme="minorHAnsi"/>
        </w:rPr>
        <w:t xml:space="preserve"> - </w:t>
      </w:r>
      <w:r w:rsidRPr="00124FC7">
        <w:rPr>
          <w:rFonts w:cstheme="minorHAnsi"/>
        </w:rPr>
        <w:tab/>
      </w:r>
      <w:r w:rsidR="003D41A8" w:rsidRPr="00124FC7">
        <w:rPr>
          <w:rFonts w:cstheme="minorHAnsi"/>
        </w:rPr>
        <w:t>12. září 2022</w:t>
      </w:r>
    </w:p>
    <w:p w14:paraId="062FAB96" w14:textId="77777777" w:rsidR="000465F1" w:rsidRPr="008E1EB5" w:rsidRDefault="000465F1" w:rsidP="000465F1">
      <w:pPr>
        <w:rPr>
          <w:rFonts w:asciiTheme="minorHAnsi" w:hAnsiTheme="minorHAnsi" w:cstheme="minorHAnsi"/>
          <w:b/>
          <w:color w:val="000000" w:themeColor="text1"/>
        </w:rPr>
      </w:pPr>
      <w:r w:rsidRPr="008E1EB5">
        <w:rPr>
          <w:rFonts w:asciiTheme="minorHAnsi" w:hAnsiTheme="minorHAnsi" w:cstheme="minorHAnsi"/>
        </w:rPr>
        <w:tab/>
      </w:r>
      <w:r w:rsidRPr="008E1EB5">
        <w:rPr>
          <w:rFonts w:asciiTheme="minorHAnsi" w:hAnsiTheme="minorHAnsi" w:cstheme="minorHAnsi"/>
        </w:rPr>
        <w:tab/>
      </w:r>
      <w:r w:rsidRPr="008E1EB5">
        <w:rPr>
          <w:rFonts w:asciiTheme="minorHAnsi" w:hAnsiTheme="minorHAnsi" w:cstheme="minorHAnsi"/>
        </w:rPr>
        <w:tab/>
      </w:r>
      <w:r w:rsidRPr="008E1EB5">
        <w:rPr>
          <w:rFonts w:asciiTheme="minorHAnsi" w:hAnsiTheme="minorHAnsi" w:cstheme="minorHAnsi"/>
        </w:rPr>
        <w:tab/>
      </w:r>
      <w:r w:rsidRPr="008E1EB5">
        <w:rPr>
          <w:rFonts w:asciiTheme="minorHAnsi" w:hAnsiTheme="minorHAnsi" w:cstheme="minorHAnsi"/>
        </w:rPr>
        <w:tab/>
      </w:r>
      <w:r w:rsidRPr="008E1EB5">
        <w:rPr>
          <w:rFonts w:asciiTheme="minorHAnsi" w:hAnsiTheme="minorHAnsi" w:cstheme="minorHAnsi"/>
        </w:rPr>
        <w:tab/>
      </w:r>
      <w:r w:rsidRPr="008E1EB5">
        <w:rPr>
          <w:rFonts w:asciiTheme="minorHAnsi" w:hAnsiTheme="minorHAnsi" w:cstheme="minorHAnsi"/>
          <w:b/>
        </w:rPr>
        <w:t>IV.</w:t>
      </w:r>
    </w:p>
    <w:p w14:paraId="6DD6555C" w14:textId="77777777" w:rsidR="0096248D" w:rsidRPr="008E1EB5" w:rsidRDefault="0096248D" w:rsidP="00042A1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E1EB5">
        <w:rPr>
          <w:rFonts w:asciiTheme="minorHAnsi" w:hAnsiTheme="minorHAnsi" w:cstheme="minorHAnsi"/>
          <w:b/>
          <w:color w:val="000000" w:themeColor="text1"/>
        </w:rPr>
        <w:t>Práva o povinnosti smluvních stran</w:t>
      </w:r>
    </w:p>
    <w:p w14:paraId="52958948" w14:textId="77777777" w:rsidR="00FA1366" w:rsidRPr="008E1EB5" w:rsidRDefault="00FA1366" w:rsidP="000465F1">
      <w:pPr>
        <w:pStyle w:val="Odstavecseseznamem"/>
        <w:jc w:val="both"/>
        <w:rPr>
          <w:rFonts w:cstheme="minorHAnsi"/>
          <w:color w:val="000000" w:themeColor="text1"/>
        </w:rPr>
      </w:pPr>
    </w:p>
    <w:p w14:paraId="4DC0677F" w14:textId="2C606649" w:rsidR="000465F1" w:rsidRPr="008E1EB5" w:rsidRDefault="00AD2A81" w:rsidP="00042A10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>M</w:t>
      </w:r>
      <w:r w:rsidR="00D86742" w:rsidRPr="008E1EB5">
        <w:rPr>
          <w:rFonts w:cstheme="minorHAnsi"/>
          <w:color w:val="000000" w:themeColor="text1"/>
        </w:rPr>
        <w:t>uzeum</w:t>
      </w:r>
      <w:r w:rsidR="005B5E48" w:rsidRPr="008E1EB5">
        <w:rPr>
          <w:rFonts w:cstheme="minorHAnsi"/>
          <w:color w:val="000000" w:themeColor="text1"/>
        </w:rPr>
        <w:t xml:space="preserve"> </w:t>
      </w:r>
      <w:r w:rsidR="000465F1" w:rsidRPr="008E1EB5">
        <w:rPr>
          <w:rFonts w:cstheme="minorHAnsi"/>
          <w:color w:val="000000" w:themeColor="text1"/>
        </w:rPr>
        <w:t>zajistí na své náklady:</w:t>
      </w:r>
    </w:p>
    <w:p w14:paraId="31878378" w14:textId="248678EE" w:rsidR="00D86742" w:rsidRPr="00E6278A" w:rsidRDefault="00053FAF" w:rsidP="000465F1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E6278A">
        <w:rPr>
          <w:rFonts w:eastAsia="Times New Roman" w:cstheme="minorHAnsi"/>
          <w:color w:val="000000" w:themeColor="text1"/>
        </w:rPr>
        <w:t>v</w:t>
      </w:r>
      <w:r w:rsidR="00E212E9" w:rsidRPr="00E6278A">
        <w:rPr>
          <w:rFonts w:eastAsia="Times New Roman" w:cstheme="minorHAnsi"/>
          <w:color w:val="000000" w:themeColor="text1"/>
        </w:rPr>
        <w:t xml:space="preserve">ýstavní </w:t>
      </w:r>
      <w:r w:rsidR="0043143A" w:rsidRPr="00E6278A">
        <w:rPr>
          <w:rFonts w:eastAsia="Times New Roman" w:cstheme="minorHAnsi"/>
          <w:color w:val="000000" w:themeColor="text1"/>
        </w:rPr>
        <w:t>prostory v</w:t>
      </w:r>
      <w:r w:rsidR="00E6278A" w:rsidRPr="00E6278A">
        <w:rPr>
          <w:rFonts w:eastAsia="Times New Roman" w:cstheme="minorHAnsi"/>
          <w:color w:val="000000" w:themeColor="text1"/>
        </w:rPr>
        <w:t> 3.</w:t>
      </w:r>
      <w:r w:rsidR="00D86742" w:rsidRPr="00E6278A">
        <w:rPr>
          <w:rFonts w:eastAsia="Times New Roman" w:cstheme="minorHAnsi"/>
          <w:color w:val="000000" w:themeColor="text1"/>
        </w:rPr>
        <w:t xml:space="preserve"> patře</w:t>
      </w:r>
      <w:r w:rsidR="0043143A" w:rsidRPr="00E6278A">
        <w:rPr>
          <w:rFonts w:eastAsia="Times New Roman" w:cstheme="minorHAnsi"/>
          <w:color w:val="000000" w:themeColor="text1"/>
        </w:rPr>
        <w:t xml:space="preserve"> hlavní budovy</w:t>
      </w:r>
      <w:r w:rsidR="00AD2A81" w:rsidRPr="00E6278A">
        <w:rPr>
          <w:rFonts w:eastAsia="Times New Roman" w:cstheme="minorHAnsi"/>
          <w:color w:val="000000" w:themeColor="text1"/>
        </w:rPr>
        <w:t xml:space="preserve"> </w:t>
      </w:r>
      <w:r w:rsidR="00D86742" w:rsidRPr="00E6278A">
        <w:rPr>
          <w:rFonts w:eastAsia="Times New Roman" w:cstheme="minorHAnsi"/>
          <w:color w:val="000000" w:themeColor="text1"/>
        </w:rPr>
        <w:t>M</w:t>
      </w:r>
      <w:r w:rsidR="00AD2A81" w:rsidRPr="00E6278A">
        <w:rPr>
          <w:rFonts w:eastAsia="Times New Roman" w:cstheme="minorHAnsi"/>
          <w:color w:val="000000" w:themeColor="text1"/>
        </w:rPr>
        <w:t xml:space="preserve">uzea </w:t>
      </w:r>
      <w:r w:rsidR="00D86742" w:rsidRPr="00E6278A">
        <w:rPr>
          <w:rFonts w:cstheme="minorHAnsi"/>
          <w:bCs/>
        </w:rPr>
        <w:t xml:space="preserve">na adrese </w:t>
      </w:r>
      <w:r w:rsidR="00D86742" w:rsidRPr="00E6278A">
        <w:rPr>
          <w:rFonts w:cstheme="minorHAnsi"/>
        </w:rPr>
        <w:t xml:space="preserve">Skálova ul. 71, </w:t>
      </w:r>
      <w:r w:rsidR="00D86742" w:rsidRPr="00E6278A">
        <w:rPr>
          <w:rFonts w:cstheme="minorHAnsi"/>
          <w:color w:val="000000" w:themeColor="text1"/>
        </w:rPr>
        <w:t xml:space="preserve">511 01 </w:t>
      </w:r>
      <w:r w:rsidR="0023141D" w:rsidRPr="00E6278A">
        <w:rPr>
          <w:rFonts w:cstheme="minorHAnsi"/>
          <w:color w:val="000000" w:themeColor="text1"/>
        </w:rPr>
        <w:t>Turnov</w:t>
      </w:r>
      <w:r w:rsidR="00E212E9" w:rsidRPr="00E6278A">
        <w:rPr>
          <w:rFonts w:eastAsia="Times New Roman" w:cstheme="minorHAnsi"/>
          <w:color w:val="000000" w:themeColor="text1"/>
        </w:rPr>
        <w:t xml:space="preserve">; </w:t>
      </w:r>
    </w:p>
    <w:p w14:paraId="694F52E5" w14:textId="41FBDE5E" w:rsidR="00FA1366" w:rsidRPr="00E6278A" w:rsidRDefault="00AD2A81" w:rsidP="000465F1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E6278A">
        <w:rPr>
          <w:rFonts w:eastAsia="Times New Roman" w:cstheme="minorHAnsi"/>
          <w:color w:val="000000" w:themeColor="text1"/>
        </w:rPr>
        <w:t xml:space="preserve">dne </w:t>
      </w:r>
      <w:r w:rsidR="003D41A8" w:rsidRPr="00E6278A">
        <w:rPr>
          <w:rFonts w:eastAsia="Times New Roman" w:cstheme="minorHAnsi"/>
          <w:color w:val="000000" w:themeColor="text1"/>
        </w:rPr>
        <w:t xml:space="preserve">16. června 2022 </w:t>
      </w:r>
      <w:r w:rsidR="005F6BF2" w:rsidRPr="00E6278A">
        <w:rPr>
          <w:rFonts w:eastAsia="Times New Roman" w:cstheme="minorHAnsi"/>
          <w:color w:val="000000" w:themeColor="text1"/>
        </w:rPr>
        <w:t>konání</w:t>
      </w:r>
      <w:r w:rsidR="00301764" w:rsidRPr="00E6278A">
        <w:rPr>
          <w:rFonts w:eastAsia="Times New Roman" w:cstheme="minorHAnsi"/>
          <w:color w:val="000000" w:themeColor="text1"/>
        </w:rPr>
        <w:t xml:space="preserve"> </w:t>
      </w:r>
      <w:r w:rsidR="00FA1366" w:rsidRPr="00E6278A">
        <w:rPr>
          <w:rFonts w:eastAsia="Times New Roman" w:cstheme="minorHAnsi"/>
          <w:color w:val="000000" w:themeColor="text1"/>
        </w:rPr>
        <w:t>vernisáže</w:t>
      </w:r>
      <w:r w:rsidR="00301764" w:rsidRPr="00E6278A">
        <w:rPr>
          <w:rFonts w:eastAsia="Times New Roman" w:cstheme="minorHAnsi"/>
          <w:color w:val="000000" w:themeColor="text1"/>
        </w:rPr>
        <w:t xml:space="preserve"> </w:t>
      </w:r>
      <w:r w:rsidR="0043143A" w:rsidRPr="00E6278A">
        <w:rPr>
          <w:rFonts w:eastAsia="Times New Roman" w:cstheme="minorHAnsi"/>
        </w:rPr>
        <w:t>v</w:t>
      </w:r>
      <w:r w:rsidR="00024E8C" w:rsidRPr="00E6278A">
        <w:rPr>
          <w:rFonts w:eastAsia="Times New Roman" w:cstheme="minorHAnsi"/>
        </w:rPr>
        <w:t>ýstavy</w:t>
      </w:r>
      <w:r w:rsidR="00ED36B6" w:rsidRPr="00E6278A">
        <w:rPr>
          <w:rFonts w:eastAsia="Times New Roman" w:cstheme="minorHAnsi"/>
        </w:rPr>
        <w:t>,</w:t>
      </w:r>
      <w:r w:rsidR="000B0693" w:rsidRPr="00E6278A">
        <w:rPr>
          <w:rFonts w:eastAsia="Times New Roman" w:cstheme="minorHAnsi"/>
        </w:rPr>
        <w:t xml:space="preserve"> </w:t>
      </w:r>
    </w:p>
    <w:p w14:paraId="232BFA47" w14:textId="4020CC80" w:rsidR="00053FAF" w:rsidRPr="008E1EB5" w:rsidRDefault="008571AB" w:rsidP="000465F1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pomoc při</w:t>
      </w:r>
      <w:r w:rsidRPr="008E1EB5">
        <w:rPr>
          <w:rFonts w:cstheme="minorHAnsi"/>
          <w:color w:val="000000" w:themeColor="text1"/>
        </w:rPr>
        <w:t xml:space="preserve"> </w:t>
      </w:r>
      <w:r w:rsidR="00053FAF" w:rsidRPr="008E1EB5">
        <w:rPr>
          <w:rFonts w:cstheme="minorHAnsi"/>
          <w:color w:val="000000" w:themeColor="text1"/>
        </w:rPr>
        <w:t>instalac</w:t>
      </w:r>
      <w:r>
        <w:rPr>
          <w:rFonts w:cstheme="minorHAnsi"/>
          <w:color w:val="000000" w:themeColor="text1"/>
        </w:rPr>
        <w:t>i</w:t>
      </w:r>
      <w:r w:rsidR="00053FAF" w:rsidRPr="008E1EB5">
        <w:rPr>
          <w:rFonts w:cstheme="minorHAnsi"/>
          <w:color w:val="000000" w:themeColor="text1"/>
        </w:rPr>
        <w:t xml:space="preserve"> a demontáž</w:t>
      </w:r>
      <w:r>
        <w:rPr>
          <w:rFonts w:cstheme="minorHAnsi"/>
          <w:color w:val="000000" w:themeColor="text1"/>
        </w:rPr>
        <w:t>i</w:t>
      </w:r>
      <w:r w:rsidR="004B1F7A" w:rsidRPr="008E1EB5">
        <w:rPr>
          <w:rFonts w:cstheme="minorHAnsi"/>
          <w:color w:val="000000" w:themeColor="text1"/>
        </w:rPr>
        <w:t xml:space="preserve"> </w:t>
      </w:r>
      <w:r w:rsidR="00FA2167" w:rsidRPr="008E1EB5">
        <w:rPr>
          <w:rFonts w:cstheme="minorHAnsi"/>
          <w:color w:val="000000" w:themeColor="text1"/>
        </w:rPr>
        <w:t>výstavy,</w:t>
      </w:r>
    </w:p>
    <w:p w14:paraId="692D3C86" w14:textId="737700D1" w:rsidR="000465F1" w:rsidRPr="008E1EB5" w:rsidRDefault="00B20078" w:rsidP="000465F1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 xml:space="preserve">odborný dohled </w:t>
      </w:r>
      <w:r w:rsidR="00BA750B" w:rsidRPr="008E1EB5">
        <w:rPr>
          <w:rFonts w:cstheme="minorHAnsi"/>
          <w:color w:val="000000" w:themeColor="text1"/>
        </w:rPr>
        <w:t>výstavních prostor s instalací výše zmíněné výstavy</w:t>
      </w:r>
      <w:r w:rsidR="00302A07" w:rsidRPr="008E1EB5">
        <w:rPr>
          <w:rFonts w:cstheme="minorHAnsi"/>
          <w:color w:val="000000" w:themeColor="text1"/>
        </w:rPr>
        <w:t xml:space="preserve"> </w:t>
      </w:r>
      <w:r w:rsidRPr="008E1EB5">
        <w:rPr>
          <w:rFonts w:cstheme="minorHAnsi"/>
          <w:color w:val="000000" w:themeColor="text1"/>
        </w:rPr>
        <w:t xml:space="preserve">pracovníkem </w:t>
      </w:r>
      <w:r w:rsidR="00D86742" w:rsidRPr="008E1EB5">
        <w:rPr>
          <w:rFonts w:cstheme="minorHAnsi"/>
          <w:color w:val="000000" w:themeColor="text1"/>
        </w:rPr>
        <w:t>M</w:t>
      </w:r>
      <w:r w:rsidRPr="008E1EB5">
        <w:rPr>
          <w:rFonts w:cstheme="minorHAnsi"/>
          <w:color w:val="000000" w:themeColor="text1"/>
        </w:rPr>
        <w:t>uzea</w:t>
      </w:r>
      <w:r w:rsidR="006E31ED" w:rsidRPr="008E1EB5">
        <w:rPr>
          <w:rFonts w:cstheme="minorHAnsi"/>
          <w:color w:val="000000" w:themeColor="text1"/>
        </w:rPr>
        <w:t>,</w:t>
      </w:r>
    </w:p>
    <w:p w14:paraId="0777CC81" w14:textId="1317A98A" w:rsidR="00053FAF" w:rsidRPr="008E1EB5" w:rsidRDefault="00053FAF" w:rsidP="000465F1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lang w:eastAsia="en-US"/>
        </w:rPr>
        <w:t xml:space="preserve">ostrahu výstavního sálu, a to </w:t>
      </w:r>
      <w:r w:rsidRPr="008E1EB5">
        <w:rPr>
          <w:rStyle w:val="object4"/>
          <w:rFonts w:cstheme="minorHAnsi"/>
          <w:lang w:eastAsia="en-US"/>
        </w:rPr>
        <w:t>po</w:t>
      </w:r>
      <w:r w:rsidRPr="008E1EB5">
        <w:rPr>
          <w:rFonts w:cstheme="minorHAnsi"/>
          <w:lang w:eastAsia="en-US"/>
        </w:rPr>
        <w:t xml:space="preserve"> celou dobu trvání výstavy v návštěvních hodinách i mimo ně</w:t>
      </w:r>
      <w:r w:rsidR="006E31ED" w:rsidRPr="008E1EB5">
        <w:rPr>
          <w:rFonts w:cstheme="minorHAnsi"/>
          <w:lang w:eastAsia="en-US"/>
        </w:rPr>
        <w:t>,</w:t>
      </w:r>
    </w:p>
    <w:p w14:paraId="19ED32F4" w14:textId="281AFD4B" w:rsidR="00F8732E" w:rsidRPr="008E1EB5" w:rsidRDefault="00181E12" w:rsidP="00F8732E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1EB5">
        <w:rPr>
          <w:rFonts w:cstheme="minorHAnsi"/>
        </w:rPr>
        <w:t>prodej</w:t>
      </w:r>
      <w:r w:rsidR="00F8732E" w:rsidRPr="008E1EB5">
        <w:rPr>
          <w:rFonts w:cstheme="minorHAnsi"/>
        </w:rPr>
        <w:t xml:space="preserve"> vstupene</w:t>
      </w:r>
      <w:r w:rsidR="00BA750B" w:rsidRPr="008E1EB5">
        <w:rPr>
          <w:rFonts w:cstheme="minorHAnsi"/>
        </w:rPr>
        <w:t>k po celou dobu trvání výstavy</w:t>
      </w:r>
      <w:r w:rsidR="006E31ED" w:rsidRPr="008E1EB5">
        <w:rPr>
          <w:rFonts w:cstheme="minorHAnsi"/>
        </w:rPr>
        <w:t>,</w:t>
      </w:r>
    </w:p>
    <w:p w14:paraId="3BC8760F" w14:textId="19219F94" w:rsidR="00F8732E" w:rsidRPr="008E1EB5" w:rsidRDefault="007B4349" w:rsidP="000465F1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>poskytnutí veškerých technických potřeb pro konání výstavy zejména</w:t>
      </w:r>
      <w:r w:rsidR="00181E12" w:rsidRPr="008E1EB5">
        <w:rPr>
          <w:rFonts w:cstheme="minorHAnsi"/>
          <w:color w:val="000000" w:themeColor="text1"/>
        </w:rPr>
        <w:t xml:space="preserve"> </w:t>
      </w:r>
      <w:r w:rsidR="00BA750B" w:rsidRPr="008E1EB5">
        <w:rPr>
          <w:rFonts w:cstheme="minorHAnsi"/>
          <w:color w:val="000000" w:themeColor="text1"/>
        </w:rPr>
        <w:t xml:space="preserve">adjustačních pomůcek, poskytnutí vitrín a </w:t>
      </w:r>
      <w:r w:rsidR="00200BB3" w:rsidRPr="008E1EB5">
        <w:rPr>
          <w:rFonts w:cstheme="minorHAnsi"/>
          <w:color w:val="000000" w:themeColor="text1"/>
        </w:rPr>
        <w:t>instalačních</w:t>
      </w:r>
      <w:r w:rsidR="00BA750B" w:rsidRPr="008E1EB5">
        <w:rPr>
          <w:rFonts w:cstheme="minorHAnsi"/>
          <w:color w:val="000000" w:themeColor="text1"/>
        </w:rPr>
        <w:t xml:space="preserve"> pomůcek</w:t>
      </w:r>
      <w:r w:rsidR="006E31ED" w:rsidRPr="008E1EB5">
        <w:rPr>
          <w:rFonts w:cstheme="minorHAnsi"/>
          <w:color w:val="000000" w:themeColor="text1"/>
        </w:rPr>
        <w:t>,</w:t>
      </w:r>
      <w:r w:rsidR="00D61A45">
        <w:rPr>
          <w:rFonts w:cstheme="minorHAnsi"/>
          <w:color w:val="000000" w:themeColor="text1"/>
        </w:rPr>
        <w:t xml:space="preserve"> apod.</w:t>
      </w:r>
    </w:p>
    <w:p w14:paraId="688435C7" w14:textId="51235888" w:rsidR="00D86742" w:rsidRPr="008E1EB5" w:rsidRDefault="00D86742" w:rsidP="000465F1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>exponáty na výstavu od dalších osob/</w:t>
      </w:r>
      <w:proofErr w:type="spellStart"/>
      <w:r w:rsidRPr="008E1EB5">
        <w:rPr>
          <w:rFonts w:cstheme="minorHAnsi"/>
          <w:color w:val="000000" w:themeColor="text1"/>
        </w:rPr>
        <w:t>půjčitelů</w:t>
      </w:r>
      <w:proofErr w:type="spellEnd"/>
      <w:r w:rsidRPr="008E1EB5">
        <w:rPr>
          <w:rFonts w:cstheme="minorHAnsi"/>
          <w:color w:val="000000" w:themeColor="text1"/>
        </w:rPr>
        <w:t xml:space="preserve"> vybrané NPÚ</w:t>
      </w:r>
      <w:r w:rsidR="0023141D">
        <w:rPr>
          <w:rFonts w:cstheme="minorHAnsi"/>
          <w:color w:val="000000" w:themeColor="text1"/>
        </w:rPr>
        <w:t xml:space="preserve"> včetně uzavření příslušných smluv o nájmu či výpůjčce</w:t>
      </w:r>
      <w:r w:rsidRPr="008E1EB5">
        <w:rPr>
          <w:rFonts w:cstheme="minorHAnsi"/>
          <w:color w:val="000000" w:themeColor="text1"/>
        </w:rPr>
        <w:t>,</w:t>
      </w:r>
    </w:p>
    <w:p w14:paraId="579B17C8" w14:textId="5FFE19C4" w:rsidR="00D86742" w:rsidRPr="008E1EB5" w:rsidRDefault="00D86742" w:rsidP="00D86742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>dovoz a následný odvoz exponátů vybraných NPÚ od dalších osob/</w:t>
      </w:r>
      <w:proofErr w:type="spellStart"/>
      <w:r w:rsidRPr="008E1EB5">
        <w:rPr>
          <w:rFonts w:cstheme="minorHAnsi"/>
          <w:color w:val="000000" w:themeColor="text1"/>
        </w:rPr>
        <w:t>půjčitelů</w:t>
      </w:r>
      <w:proofErr w:type="spellEnd"/>
      <w:r w:rsidRPr="008E1EB5">
        <w:rPr>
          <w:rFonts w:cstheme="minorHAnsi"/>
          <w:color w:val="000000" w:themeColor="text1"/>
        </w:rPr>
        <w:t xml:space="preserve">, </w:t>
      </w:r>
    </w:p>
    <w:p w14:paraId="1465F8DD" w14:textId="2495756B" w:rsidR="00053FAF" w:rsidRPr="008E1EB5" w:rsidRDefault="00053FAF" w:rsidP="000465F1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 xml:space="preserve">pojištění </w:t>
      </w:r>
      <w:r w:rsidR="004B6034" w:rsidRPr="008E1EB5">
        <w:rPr>
          <w:rFonts w:cstheme="minorHAnsi"/>
          <w:color w:val="000000" w:themeColor="text1"/>
        </w:rPr>
        <w:t>všech</w:t>
      </w:r>
      <w:r w:rsidR="00D86742" w:rsidRPr="008E1EB5">
        <w:rPr>
          <w:rFonts w:cstheme="minorHAnsi"/>
          <w:color w:val="000000" w:themeColor="text1"/>
        </w:rPr>
        <w:t xml:space="preserve"> </w:t>
      </w:r>
      <w:r w:rsidRPr="008E1EB5">
        <w:rPr>
          <w:rFonts w:cstheme="minorHAnsi"/>
          <w:color w:val="000000" w:themeColor="text1"/>
        </w:rPr>
        <w:t>exponátů po</w:t>
      </w:r>
      <w:r w:rsidR="004B6034" w:rsidRPr="008E1EB5">
        <w:rPr>
          <w:rFonts w:cstheme="minorHAnsi"/>
          <w:color w:val="000000" w:themeColor="text1"/>
        </w:rPr>
        <w:t>skytnutých pro výstavu</w:t>
      </w:r>
      <w:r w:rsidRPr="008E1EB5">
        <w:rPr>
          <w:rFonts w:cstheme="minorHAnsi"/>
          <w:color w:val="000000" w:themeColor="text1"/>
        </w:rPr>
        <w:t xml:space="preserve"> </w:t>
      </w:r>
      <w:r w:rsidR="009D7003" w:rsidRPr="008E1EB5">
        <w:rPr>
          <w:rFonts w:cstheme="minorHAnsi"/>
          <w:color w:val="000000" w:themeColor="text1"/>
        </w:rPr>
        <w:t xml:space="preserve">po </w:t>
      </w:r>
      <w:r w:rsidRPr="008E1EB5">
        <w:rPr>
          <w:rFonts w:cstheme="minorHAnsi"/>
          <w:color w:val="000000" w:themeColor="text1"/>
        </w:rPr>
        <w:t xml:space="preserve">dobu </w:t>
      </w:r>
      <w:r w:rsidR="00B84B7E" w:rsidRPr="008E1EB5">
        <w:rPr>
          <w:rFonts w:cstheme="minorHAnsi"/>
          <w:color w:val="000000" w:themeColor="text1"/>
        </w:rPr>
        <w:t xml:space="preserve">jejich </w:t>
      </w:r>
      <w:r w:rsidR="003B5A31" w:rsidRPr="008E1EB5">
        <w:rPr>
          <w:rFonts w:cstheme="minorHAnsi"/>
          <w:color w:val="000000" w:themeColor="text1"/>
        </w:rPr>
        <w:t xml:space="preserve">umístění </w:t>
      </w:r>
      <w:r w:rsidR="00B84B7E" w:rsidRPr="008E1EB5">
        <w:rPr>
          <w:rFonts w:cstheme="minorHAnsi"/>
          <w:color w:val="000000" w:themeColor="text1"/>
        </w:rPr>
        <w:t>v</w:t>
      </w:r>
      <w:r w:rsidR="0023141D">
        <w:rPr>
          <w:rFonts w:cstheme="minorHAnsi"/>
          <w:color w:val="000000" w:themeColor="text1"/>
        </w:rPr>
        <w:t> </w:t>
      </w:r>
      <w:r w:rsidR="00D86742" w:rsidRPr="008E1EB5">
        <w:rPr>
          <w:rFonts w:cstheme="minorHAnsi"/>
          <w:color w:val="000000" w:themeColor="text1"/>
        </w:rPr>
        <w:t>Muzeu</w:t>
      </w:r>
      <w:r w:rsidR="0023141D">
        <w:rPr>
          <w:rFonts w:cstheme="minorHAnsi"/>
          <w:color w:val="000000" w:themeColor="text1"/>
        </w:rPr>
        <w:t xml:space="preserve"> a při přepravě</w:t>
      </w:r>
      <w:r w:rsidR="006E31ED" w:rsidRPr="008E1EB5">
        <w:rPr>
          <w:rFonts w:cstheme="minorHAnsi"/>
          <w:color w:val="000000" w:themeColor="text1"/>
        </w:rPr>
        <w:t>,</w:t>
      </w:r>
      <w:r w:rsidRPr="008E1EB5">
        <w:rPr>
          <w:rFonts w:cstheme="minorHAnsi"/>
          <w:color w:val="000000" w:themeColor="text1"/>
        </w:rPr>
        <w:t xml:space="preserve"> </w:t>
      </w:r>
    </w:p>
    <w:p w14:paraId="1F7207AE" w14:textId="4BE92BBD" w:rsidR="00255033" w:rsidRPr="00D61A45" w:rsidRDefault="00D61881" w:rsidP="00D61A45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 xml:space="preserve">bezplatné </w:t>
      </w:r>
      <w:r w:rsidR="001E602E" w:rsidRPr="008E1EB5">
        <w:rPr>
          <w:rFonts w:cstheme="minorHAnsi"/>
          <w:color w:val="000000" w:themeColor="text1"/>
        </w:rPr>
        <w:t xml:space="preserve">poskytnutí </w:t>
      </w:r>
      <w:r w:rsidR="008571AB">
        <w:rPr>
          <w:rFonts w:cstheme="minorHAnsi"/>
          <w:color w:val="000000" w:themeColor="text1"/>
        </w:rPr>
        <w:t xml:space="preserve">případných </w:t>
      </w:r>
      <w:r w:rsidRPr="008E1EB5">
        <w:rPr>
          <w:rFonts w:cstheme="minorHAnsi"/>
          <w:color w:val="000000" w:themeColor="text1"/>
        </w:rPr>
        <w:t>exponátů</w:t>
      </w:r>
      <w:r w:rsidR="00D86742" w:rsidRPr="008E1EB5">
        <w:rPr>
          <w:rFonts w:cstheme="minorHAnsi"/>
          <w:color w:val="000000" w:themeColor="text1"/>
        </w:rPr>
        <w:t xml:space="preserve"> z</w:t>
      </w:r>
      <w:r w:rsidR="008571AB">
        <w:rPr>
          <w:rFonts w:cstheme="minorHAnsi"/>
          <w:color w:val="000000" w:themeColor="text1"/>
        </w:rPr>
        <w:t>e</w:t>
      </w:r>
      <w:r w:rsidR="00D86742" w:rsidRPr="008E1EB5">
        <w:rPr>
          <w:rFonts w:cstheme="minorHAnsi"/>
          <w:color w:val="000000" w:themeColor="text1"/>
        </w:rPr>
        <w:t xml:space="preserve"> sbírek Muzea</w:t>
      </w:r>
      <w:r w:rsidR="006E31ED" w:rsidRPr="008E1EB5">
        <w:rPr>
          <w:rFonts w:cstheme="minorHAnsi"/>
          <w:color w:val="000000" w:themeColor="text1"/>
        </w:rPr>
        <w:t>,</w:t>
      </w:r>
      <w:r w:rsidR="008571AB">
        <w:rPr>
          <w:rFonts w:cstheme="minorHAnsi"/>
          <w:color w:val="000000" w:themeColor="text1"/>
        </w:rPr>
        <w:t xml:space="preserve"> či umožnění jejich reprodukce </w:t>
      </w:r>
      <w:r w:rsidR="008571AB" w:rsidRPr="008E1EB5">
        <w:rPr>
          <w:rFonts w:cstheme="minorHAnsi"/>
          <w:color w:val="000000" w:themeColor="text1"/>
        </w:rPr>
        <w:t>pro účely výstavních panelů, propagace a propagačních materiálů, včetně zajištění oprávnění z majetkových práv autorských,</w:t>
      </w:r>
    </w:p>
    <w:p w14:paraId="345EE8D7" w14:textId="77777777" w:rsidR="00396455" w:rsidRPr="008E1EB5" w:rsidRDefault="00396455" w:rsidP="00396455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lang w:eastAsia="en-US"/>
        </w:rPr>
        <w:t xml:space="preserve">výrobu a distribuci propagačních materiálů k výstavě podle </w:t>
      </w:r>
      <w:r w:rsidRPr="008E1EB5">
        <w:rPr>
          <w:rFonts w:cstheme="minorHAnsi"/>
        </w:rPr>
        <w:t>grafického zpracování a doprovodného textu připraveného NPÚ,</w:t>
      </w:r>
    </w:p>
    <w:p w14:paraId="5783A2DC" w14:textId="50311B39" w:rsidR="00576AD6" w:rsidRDefault="00D86742" w:rsidP="00576AD6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 xml:space="preserve">poskytne </w:t>
      </w:r>
      <w:r w:rsidR="008571AB">
        <w:rPr>
          <w:rFonts w:cstheme="minorHAnsi"/>
          <w:color w:val="000000" w:themeColor="text1"/>
        </w:rPr>
        <w:t xml:space="preserve">zaměstnancům </w:t>
      </w:r>
      <w:r w:rsidRPr="008E1EB5">
        <w:rPr>
          <w:rFonts w:cstheme="minorHAnsi"/>
          <w:color w:val="000000" w:themeColor="text1"/>
        </w:rPr>
        <w:t xml:space="preserve">NPÚ </w:t>
      </w:r>
      <w:r w:rsidR="00576AD6" w:rsidRPr="008E1EB5">
        <w:rPr>
          <w:rFonts w:cstheme="minorHAnsi"/>
          <w:color w:val="000000" w:themeColor="text1"/>
        </w:rPr>
        <w:t>volný vstup na výstavu</w:t>
      </w:r>
      <w:r w:rsidR="00B84B7E" w:rsidRPr="008E1EB5">
        <w:rPr>
          <w:rFonts w:cstheme="minorHAnsi"/>
          <w:color w:val="000000" w:themeColor="text1"/>
        </w:rPr>
        <w:t>.</w:t>
      </w:r>
    </w:p>
    <w:p w14:paraId="656C486F" w14:textId="77777777" w:rsidR="00D61A45" w:rsidRPr="008E1EB5" w:rsidRDefault="00D61A45" w:rsidP="00D61A45">
      <w:pPr>
        <w:pStyle w:val="Odstavecseseznamem"/>
        <w:ind w:left="1080"/>
        <w:jc w:val="both"/>
        <w:rPr>
          <w:rFonts w:cstheme="minorHAnsi"/>
          <w:color w:val="000000" w:themeColor="text1"/>
        </w:rPr>
      </w:pPr>
    </w:p>
    <w:p w14:paraId="0CDA11B8" w14:textId="3F6D7771" w:rsidR="00181E12" w:rsidRPr="008E1EB5" w:rsidRDefault="00181E12" w:rsidP="00856DE6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</w:rPr>
        <w:t>NPÚ zajistí na své náklady</w:t>
      </w:r>
      <w:r w:rsidR="007F6437" w:rsidRPr="008E1EB5">
        <w:rPr>
          <w:rFonts w:cstheme="minorHAnsi"/>
        </w:rPr>
        <w:t>:</w:t>
      </w:r>
    </w:p>
    <w:p w14:paraId="799DB2D7" w14:textId="77777777" w:rsidR="009B6071" w:rsidRDefault="009B6071" w:rsidP="00E15136">
      <w:pPr>
        <w:pStyle w:val="Odstavecseseznamem"/>
        <w:numPr>
          <w:ilvl w:val="0"/>
          <w:numId w:val="1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koncepci výstavy a její grafické řešení včetně propagačních materiálů. Kurátorkou výstavy bude Mgr. Petra Šternová (NPÚ),</w:t>
      </w:r>
    </w:p>
    <w:p w14:paraId="24E67C03" w14:textId="5D482B0A" w:rsidR="000530CD" w:rsidRPr="008E1EB5" w:rsidRDefault="009B6071" w:rsidP="00E15136">
      <w:pPr>
        <w:pStyle w:val="Odstavecseseznamem"/>
        <w:numPr>
          <w:ilvl w:val="0"/>
          <w:numId w:val="1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r w:rsidR="00396455">
        <w:rPr>
          <w:rFonts w:cstheme="minorHAnsi"/>
          <w:color w:val="000000" w:themeColor="text1"/>
        </w:rPr>
        <w:t>po</w:t>
      </w:r>
      <w:r>
        <w:rPr>
          <w:rFonts w:cstheme="minorHAnsi"/>
          <w:color w:val="000000" w:themeColor="text1"/>
        </w:rPr>
        <w:t>tisk</w:t>
      </w:r>
      <w:r w:rsidR="00396455">
        <w:rPr>
          <w:rFonts w:cstheme="minorHAnsi"/>
          <w:color w:val="000000" w:themeColor="text1"/>
        </w:rPr>
        <w:t xml:space="preserve"> výstavních panelů, výrobu popisků a dalších nezbytností, které si vyžádá instalace výstavy, </w:t>
      </w:r>
      <w:r>
        <w:rPr>
          <w:rFonts w:cstheme="minorHAnsi"/>
          <w:color w:val="000000" w:themeColor="text1"/>
        </w:rPr>
        <w:t xml:space="preserve">  </w:t>
      </w:r>
    </w:p>
    <w:p w14:paraId="2A03D219" w14:textId="77777777" w:rsidR="00D61A45" w:rsidRDefault="00D86742" w:rsidP="00E15136">
      <w:pPr>
        <w:pStyle w:val="Odstavecseseznamem"/>
        <w:numPr>
          <w:ilvl w:val="0"/>
          <w:numId w:val="15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lastRenderedPageBreak/>
        <w:t>výběr exponátů</w:t>
      </w:r>
      <w:r w:rsidR="008141D2" w:rsidRPr="008E1EB5">
        <w:rPr>
          <w:rFonts w:cstheme="minorHAnsi"/>
          <w:color w:val="000000" w:themeColor="text1"/>
        </w:rPr>
        <w:t xml:space="preserve"> na výstavu od dalších </w:t>
      </w:r>
      <w:r w:rsidR="009B6071">
        <w:rPr>
          <w:rFonts w:cstheme="minorHAnsi"/>
          <w:color w:val="000000" w:themeColor="text1"/>
        </w:rPr>
        <w:t xml:space="preserve">institucí, </w:t>
      </w:r>
      <w:r w:rsidR="008141D2" w:rsidRPr="008E1EB5">
        <w:rPr>
          <w:rFonts w:cstheme="minorHAnsi"/>
          <w:color w:val="000000" w:themeColor="text1"/>
        </w:rPr>
        <w:t>osob/</w:t>
      </w:r>
      <w:proofErr w:type="spellStart"/>
      <w:r w:rsidR="008141D2" w:rsidRPr="008E1EB5">
        <w:rPr>
          <w:rFonts w:cstheme="minorHAnsi"/>
          <w:color w:val="000000" w:themeColor="text1"/>
        </w:rPr>
        <w:t>půjčitelů</w:t>
      </w:r>
      <w:proofErr w:type="spellEnd"/>
      <w:r w:rsidRPr="008E1EB5">
        <w:rPr>
          <w:rFonts w:cstheme="minorHAnsi"/>
          <w:color w:val="000000" w:themeColor="text1"/>
        </w:rPr>
        <w:t>,</w:t>
      </w:r>
    </w:p>
    <w:p w14:paraId="3D000972" w14:textId="7CBC3E5C" w:rsidR="00BA750B" w:rsidRPr="00F2241D" w:rsidRDefault="00D61A45" w:rsidP="00F2241D">
      <w:pPr>
        <w:pStyle w:val="Odstavecseseznamem"/>
        <w:numPr>
          <w:ilvl w:val="0"/>
          <w:numId w:val="15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>instalac</w:t>
      </w:r>
      <w:r>
        <w:rPr>
          <w:rFonts w:cstheme="minorHAnsi"/>
          <w:color w:val="000000" w:themeColor="text1"/>
        </w:rPr>
        <w:t>i</w:t>
      </w:r>
      <w:r w:rsidRPr="008E1EB5">
        <w:rPr>
          <w:rFonts w:cstheme="minorHAnsi"/>
          <w:color w:val="000000" w:themeColor="text1"/>
        </w:rPr>
        <w:t xml:space="preserve"> a demontáž výstavy,</w:t>
      </w:r>
    </w:p>
    <w:p w14:paraId="1BD4AAD2" w14:textId="2E09D974" w:rsidR="00D61881" w:rsidRPr="008E1EB5" w:rsidRDefault="00D61881" w:rsidP="0023141D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>NPÚ i M</w:t>
      </w:r>
      <w:r w:rsidR="00743B9F" w:rsidRPr="008E1EB5">
        <w:rPr>
          <w:rFonts w:cstheme="minorHAnsi"/>
          <w:color w:val="000000" w:themeColor="text1"/>
        </w:rPr>
        <w:t>uzeum</w:t>
      </w:r>
      <w:r w:rsidRPr="008E1EB5">
        <w:rPr>
          <w:rFonts w:cstheme="minorHAnsi"/>
          <w:color w:val="000000" w:themeColor="text1"/>
        </w:rPr>
        <w:t xml:space="preserve"> se zavazují prezentovat konání výstavy na svých webových stránkách a prostřed</w:t>
      </w:r>
      <w:r w:rsidR="00F91165" w:rsidRPr="008E1EB5">
        <w:rPr>
          <w:rFonts w:cstheme="minorHAnsi"/>
          <w:color w:val="000000" w:themeColor="text1"/>
        </w:rPr>
        <w:t>nictvím sociálních sítí</w:t>
      </w:r>
      <w:r w:rsidR="00BA750B" w:rsidRPr="008E1EB5">
        <w:rPr>
          <w:rFonts w:cstheme="minorHAnsi"/>
          <w:color w:val="000000" w:themeColor="text1"/>
        </w:rPr>
        <w:t>, kde má příslušná instituce založený propagační profil</w:t>
      </w:r>
      <w:r w:rsidR="00F91165" w:rsidRPr="008E1EB5">
        <w:rPr>
          <w:rFonts w:cstheme="minorHAnsi"/>
          <w:color w:val="000000" w:themeColor="text1"/>
        </w:rPr>
        <w:t xml:space="preserve"> (</w:t>
      </w:r>
      <w:r w:rsidR="00BA750B" w:rsidRPr="008E1EB5">
        <w:rPr>
          <w:rFonts w:cstheme="minorHAnsi"/>
          <w:color w:val="000000" w:themeColor="text1"/>
        </w:rPr>
        <w:t xml:space="preserve">př. </w:t>
      </w:r>
      <w:proofErr w:type="spellStart"/>
      <w:r w:rsidR="00F91165" w:rsidRPr="008E1EB5">
        <w:rPr>
          <w:rFonts w:cstheme="minorHAnsi"/>
          <w:color w:val="000000" w:themeColor="text1"/>
        </w:rPr>
        <w:t>Facebook</w:t>
      </w:r>
      <w:proofErr w:type="spellEnd"/>
      <w:r w:rsidR="00BA750B" w:rsidRPr="008E1EB5">
        <w:rPr>
          <w:rFonts w:cstheme="minorHAnsi"/>
          <w:color w:val="000000" w:themeColor="text1"/>
        </w:rPr>
        <w:t xml:space="preserve">, </w:t>
      </w:r>
      <w:proofErr w:type="spellStart"/>
      <w:r w:rsidR="00BA750B" w:rsidRPr="008E1EB5">
        <w:rPr>
          <w:rFonts w:cstheme="minorHAnsi"/>
          <w:color w:val="000000" w:themeColor="text1"/>
        </w:rPr>
        <w:t>Twi</w:t>
      </w:r>
      <w:r w:rsidR="00896E00" w:rsidRPr="008E1EB5">
        <w:rPr>
          <w:rFonts w:cstheme="minorHAnsi"/>
          <w:color w:val="000000" w:themeColor="text1"/>
        </w:rPr>
        <w:t>t</w:t>
      </w:r>
      <w:r w:rsidR="00BA750B" w:rsidRPr="008E1EB5">
        <w:rPr>
          <w:rFonts w:cstheme="minorHAnsi"/>
          <w:color w:val="000000" w:themeColor="text1"/>
        </w:rPr>
        <w:t>ter</w:t>
      </w:r>
      <w:proofErr w:type="spellEnd"/>
      <w:r w:rsidR="00BA750B" w:rsidRPr="008E1EB5">
        <w:rPr>
          <w:rFonts w:cstheme="minorHAnsi"/>
          <w:color w:val="000000" w:themeColor="text1"/>
        </w:rPr>
        <w:t xml:space="preserve">, </w:t>
      </w:r>
      <w:proofErr w:type="spellStart"/>
      <w:r w:rsidR="00BA750B" w:rsidRPr="008E1EB5">
        <w:rPr>
          <w:rFonts w:cstheme="minorHAnsi"/>
          <w:color w:val="000000" w:themeColor="text1"/>
        </w:rPr>
        <w:t>Instagram</w:t>
      </w:r>
      <w:proofErr w:type="spellEnd"/>
      <w:r w:rsidR="00F91165" w:rsidRPr="008E1EB5">
        <w:rPr>
          <w:rFonts w:cstheme="minorHAnsi"/>
          <w:color w:val="000000" w:themeColor="text1"/>
        </w:rPr>
        <w:t>).</w:t>
      </w:r>
      <w:r w:rsidR="007569B6" w:rsidRPr="008E1EB5">
        <w:rPr>
          <w:rFonts w:cstheme="minorHAnsi"/>
          <w:color w:val="000000" w:themeColor="text1"/>
        </w:rPr>
        <w:t xml:space="preserve"> Obě smluvní strany jsou dále oprávněny pořizovat v prostorách výstavy fotografický, audiovizuální nebo jiný záznam za účelem své propagace, k dokumentaci výstavy pro potřeby závěrečných zpráv a přehledů apod.</w:t>
      </w:r>
    </w:p>
    <w:p w14:paraId="48A9FB54" w14:textId="24933D46" w:rsidR="00D61881" w:rsidRPr="008E1EB5" w:rsidRDefault="00D61881" w:rsidP="0023141D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</w:rPr>
        <w:t>Pokud to bude nutné, bližší pod</w:t>
      </w:r>
      <w:r w:rsidR="00F22F56" w:rsidRPr="008E1EB5">
        <w:rPr>
          <w:rFonts w:cstheme="minorHAnsi"/>
        </w:rPr>
        <w:t xml:space="preserve">mínky přípravy, průběhu výstavy, </w:t>
      </w:r>
      <w:r w:rsidR="00F2241D">
        <w:rPr>
          <w:rFonts w:cstheme="minorHAnsi"/>
        </w:rPr>
        <w:t>doprovodných programů</w:t>
      </w:r>
      <w:r w:rsidR="00BA750B" w:rsidRPr="008E1EB5">
        <w:rPr>
          <w:rFonts w:cstheme="minorHAnsi"/>
        </w:rPr>
        <w:t xml:space="preserve">, jakož </w:t>
      </w:r>
      <w:r w:rsidRPr="008E1EB5">
        <w:rPr>
          <w:rFonts w:cstheme="minorHAnsi"/>
        </w:rPr>
        <w:t xml:space="preserve">i instalace a </w:t>
      </w:r>
      <w:proofErr w:type="spellStart"/>
      <w:r w:rsidRPr="008E1EB5">
        <w:rPr>
          <w:rFonts w:cstheme="minorHAnsi"/>
        </w:rPr>
        <w:t>deinstalace</w:t>
      </w:r>
      <w:proofErr w:type="spellEnd"/>
      <w:r w:rsidRPr="008E1EB5">
        <w:rPr>
          <w:rFonts w:cstheme="minorHAnsi"/>
        </w:rPr>
        <w:t xml:space="preserve"> výstavy si smluvní strany dohodnou</w:t>
      </w:r>
      <w:r w:rsidR="008141D2" w:rsidRPr="008E1EB5">
        <w:rPr>
          <w:rFonts w:cstheme="minorHAnsi"/>
        </w:rPr>
        <w:t xml:space="preserve"> </w:t>
      </w:r>
      <w:r w:rsidRPr="008E1EB5">
        <w:rPr>
          <w:rFonts w:cstheme="minorHAnsi"/>
        </w:rPr>
        <w:t xml:space="preserve">operativně prostřednictvím oprávněných osob </w:t>
      </w:r>
      <w:r w:rsidR="00396455">
        <w:rPr>
          <w:rFonts w:cstheme="minorHAnsi"/>
        </w:rPr>
        <w:t xml:space="preserve">Mgr. Petry Šternové (za NPÚ) a PhDr. Miroslava </w:t>
      </w:r>
      <w:proofErr w:type="spellStart"/>
      <w:r w:rsidR="00396455">
        <w:rPr>
          <w:rFonts w:cstheme="minorHAnsi"/>
        </w:rPr>
        <w:t>Cogana</w:t>
      </w:r>
      <w:proofErr w:type="spellEnd"/>
      <w:r w:rsidR="00396455">
        <w:rPr>
          <w:rFonts w:cstheme="minorHAnsi"/>
        </w:rPr>
        <w:t xml:space="preserve"> (za Muzeum). </w:t>
      </w:r>
    </w:p>
    <w:p w14:paraId="3C1B9278" w14:textId="77777777" w:rsidR="0096248D" w:rsidRPr="008E1EB5" w:rsidRDefault="0096248D" w:rsidP="0023141D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>Obě zúčastněné strany jsou povinny jednat při realizaci vzájemné spolupráce dle této smlouvy vždy s ohledem na zachování dobrého jména druhé zúčastněné strany a s cílem naplnit účel této smlouvy, kterým je úspěšné a bezproblémové</w:t>
      </w:r>
      <w:r w:rsidR="00566B01" w:rsidRPr="008E1EB5">
        <w:rPr>
          <w:rFonts w:cstheme="minorHAnsi"/>
          <w:color w:val="000000" w:themeColor="text1"/>
        </w:rPr>
        <w:t xml:space="preserve"> uspořádání</w:t>
      </w:r>
      <w:r w:rsidR="004B1F7A" w:rsidRPr="008E1EB5">
        <w:rPr>
          <w:rFonts w:cstheme="minorHAnsi"/>
          <w:color w:val="000000" w:themeColor="text1"/>
        </w:rPr>
        <w:t xml:space="preserve"> </w:t>
      </w:r>
      <w:r w:rsidR="006D6F62" w:rsidRPr="008E1EB5">
        <w:rPr>
          <w:rFonts w:cstheme="minorHAnsi"/>
          <w:color w:val="000000" w:themeColor="text1"/>
        </w:rPr>
        <w:t>v</w:t>
      </w:r>
      <w:r w:rsidR="004358FA" w:rsidRPr="008E1EB5">
        <w:rPr>
          <w:rFonts w:cstheme="minorHAnsi"/>
          <w:color w:val="000000" w:themeColor="text1"/>
        </w:rPr>
        <w:t>ýstavy.</w:t>
      </w:r>
    </w:p>
    <w:p w14:paraId="08CECDFA" w14:textId="77777777" w:rsidR="00F22F56" w:rsidRPr="008E1EB5" w:rsidRDefault="00F22F56" w:rsidP="00042A10">
      <w:pPr>
        <w:pStyle w:val="Odstavecseseznamem"/>
        <w:spacing w:after="0" w:line="240" w:lineRule="auto"/>
        <w:ind w:left="567" w:hanging="567"/>
        <w:jc w:val="center"/>
        <w:rPr>
          <w:rFonts w:cstheme="minorHAnsi"/>
          <w:b/>
          <w:color w:val="000000" w:themeColor="text1"/>
        </w:rPr>
      </w:pPr>
    </w:p>
    <w:p w14:paraId="00C0B522" w14:textId="77777777" w:rsidR="0096248D" w:rsidRPr="008E1EB5" w:rsidRDefault="0096248D" w:rsidP="00042A10">
      <w:pPr>
        <w:pStyle w:val="Odstavecseseznamem"/>
        <w:spacing w:after="0" w:line="240" w:lineRule="auto"/>
        <w:ind w:left="567" w:hanging="567"/>
        <w:jc w:val="center"/>
        <w:rPr>
          <w:rFonts w:cstheme="minorHAnsi"/>
          <w:b/>
          <w:color w:val="000000" w:themeColor="text1"/>
        </w:rPr>
      </w:pPr>
      <w:r w:rsidRPr="00F2241D">
        <w:rPr>
          <w:rFonts w:cstheme="minorHAnsi"/>
          <w:b/>
          <w:color w:val="000000" w:themeColor="text1"/>
        </w:rPr>
        <w:t>V.</w:t>
      </w:r>
    </w:p>
    <w:p w14:paraId="7BF18D80" w14:textId="77777777" w:rsidR="00F50092" w:rsidRPr="008E1EB5" w:rsidRDefault="00F50092" w:rsidP="00F50092">
      <w:pPr>
        <w:tabs>
          <w:tab w:val="left" w:pos="142"/>
        </w:tabs>
        <w:jc w:val="center"/>
        <w:rPr>
          <w:rFonts w:asciiTheme="minorHAnsi" w:hAnsiTheme="minorHAnsi" w:cstheme="minorHAnsi"/>
          <w:b/>
        </w:rPr>
      </w:pPr>
      <w:r w:rsidRPr="008E1EB5">
        <w:rPr>
          <w:rFonts w:asciiTheme="minorHAnsi" w:hAnsiTheme="minorHAnsi" w:cstheme="minorHAnsi"/>
          <w:b/>
        </w:rPr>
        <w:t>Finanční vyrovnání</w:t>
      </w:r>
    </w:p>
    <w:p w14:paraId="7CCE5185" w14:textId="3E9C4BD0" w:rsidR="00763AFF" w:rsidRPr="00F2241D" w:rsidRDefault="00763AFF" w:rsidP="00743B9F">
      <w:pPr>
        <w:pStyle w:val="Odstavecseseznamem"/>
        <w:numPr>
          <w:ilvl w:val="0"/>
          <w:numId w:val="23"/>
        </w:numPr>
        <w:tabs>
          <w:tab w:val="left" w:pos="-3828"/>
          <w:tab w:val="left" w:pos="-226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F2241D">
        <w:rPr>
          <w:rFonts w:cstheme="minorHAnsi"/>
        </w:rPr>
        <w:t xml:space="preserve">Každá ze smluvních stran provede zúčtování plnění této smlouvy samostatně a na </w:t>
      </w:r>
      <w:r w:rsidRPr="00F2241D">
        <w:rPr>
          <w:rFonts w:cstheme="minorHAnsi"/>
        </w:rPr>
        <w:br/>
        <w:t xml:space="preserve">vlastní účet. </w:t>
      </w:r>
      <w:r w:rsidR="00377542" w:rsidRPr="00F2241D">
        <w:rPr>
          <w:rFonts w:cstheme="minorHAnsi"/>
        </w:rPr>
        <w:t>Příjem ze vstupného</w:t>
      </w:r>
      <w:r w:rsidR="00C91D50" w:rsidRPr="00F2241D">
        <w:rPr>
          <w:rFonts w:cstheme="minorHAnsi"/>
        </w:rPr>
        <w:t xml:space="preserve"> na výstavu </w:t>
      </w:r>
      <w:r w:rsidR="00377542" w:rsidRPr="00F2241D">
        <w:rPr>
          <w:rFonts w:cstheme="minorHAnsi"/>
        </w:rPr>
        <w:t xml:space="preserve">náleží </w:t>
      </w:r>
      <w:r w:rsidR="00743B9F" w:rsidRPr="00F2241D">
        <w:rPr>
          <w:rFonts w:cstheme="minorHAnsi"/>
        </w:rPr>
        <w:t>Muzeu</w:t>
      </w:r>
      <w:r w:rsidR="00377542" w:rsidRPr="00F2241D">
        <w:rPr>
          <w:rFonts w:cstheme="minorHAnsi"/>
        </w:rPr>
        <w:t>.</w:t>
      </w:r>
      <w:r w:rsidR="008141D2" w:rsidRPr="00F2241D">
        <w:rPr>
          <w:rFonts w:cstheme="minorHAnsi"/>
        </w:rPr>
        <w:t xml:space="preserve"> </w:t>
      </w:r>
    </w:p>
    <w:p w14:paraId="121A67F6" w14:textId="77777777" w:rsidR="00F50092" w:rsidRPr="008E1EB5" w:rsidRDefault="00F50092" w:rsidP="00743B9F">
      <w:pPr>
        <w:pStyle w:val="Odstavecseseznamem"/>
        <w:numPr>
          <w:ilvl w:val="0"/>
          <w:numId w:val="23"/>
        </w:numPr>
        <w:tabs>
          <w:tab w:val="left" w:pos="-3828"/>
          <w:tab w:val="left" w:pos="-226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8E1EB5">
        <w:rPr>
          <w:rFonts w:cstheme="minorHAnsi"/>
        </w:rPr>
        <w:t>Pokud se za trvání této smlouvy vyskytne potřeba vynaložení dalších nákladů, které nebyly výslovně v této smlouvě dohodnuty, uhradí tyto náklady ta ze smluvních stran, která jejich plnění objednala anebo přijala. V takovém případě se nebude jednat o solidární závazky smluvních stran vyplývajících z této smlouvy. Smluvní strany konstatují, že z této smlouvy pro ně nevyplývá žádné finanční plnění vůči druhé smluvní straně vyjma případné náhrady škody.</w:t>
      </w:r>
    </w:p>
    <w:p w14:paraId="1A12F999" w14:textId="53D35270" w:rsidR="00F50092" w:rsidRPr="008E1EB5" w:rsidRDefault="00E73BB7" w:rsidP="00743B9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Muzeum</w:t>
      </w:r>
      <w:r w:rsidR="00F50092" w:rsidRPr="008E1EB5">
        <w:rPr>
          <w:rFonts w:cstheme="minorHAnsi"/>
        </w:rPr>
        <w:t xml:space="preserve"> odpovídá za škodu případně vzniklou na sbírkových předmětech</w:t>
      </w:r>
      <w:r w:rsidR="008141D2" w:rsidRPr="008E1EB5">
        <w:rPr>
          <w:rFonts w:cstheme="minorHAnsi"/>
        </w:rPr>
        <w:t>, dalších zapůjčených exponátech</w:t>
      </w:r>
      <w:r w:rsidR="00F50092" w:rsidRPr="008E1EB5">
        <w:rPr>
          <w:rFonts w:cstheme="minorHAnsi"/>
        </w:rPr>
        <w:t xml:space="preserve"> </w:t>
      </w:r>
      <w:r w:rsidR="00C91D50" w:rsidRPr="008E1EB5">
        <w:rPr>
          <w:rFonts w:cstheme="minorHAnsi"/>
        </w:rPr>
        <w:t xml:space="preserve">a </w:t>
      </w:r>
      <w:r w:rsidR="00F50092" w:rsidRPr="008E1EB5">
        <w:rPr>
          <w:rFonts w:cstheme="minorHAnsi"/>
        </w:rPr>
        <w:t xml:space="preserve">jiných částech výstavy, a to jak v průběhu instalace výstavy, jejího průběhu nebo během </w:t>
      </w:r>
      <w:proofErr w:type="spellStart"/>
      <w:r w:rsidR="00F50092" w:rsidRPr="008E1EB5">
        <w:rPr>
          <w:rFonts w:cstheme="minorHAnsi"/>
        </w:rPr>
        <w:t>deinstalace</w:t>
      </w:r>
      <w:proofErr w:type="spellEnd"/>
      <w:r w:rsidR="00F50092" w:rsidRPr="008E1EB5">
        <w:rPr>
          <w:rFonts w:cstheme="minorHAnsi"/>
        </w:rPr>
        <w:t xml:space="preserve"> výstavy s výjimkou škody způsobené NPÚ nebo jím pověřenými osobami. Pro případ řešení škody vzniklé na vypůjčených exponátech, smluvní strany konstatují, že hodnoty zapůjč</w:t>
      </w:r>
      <w:r w:rsidR="00C26817" w:rsidRPr="008E1EB5">
        <w:rPr>
          <w:rFonts w:cstheme="minorHAnsi"/>
        </w:rPr>
        <w:t>ených exponátů jsou vyčísleny ve výpůjčních smlouvách.</w:t>
      </w:r>
    </w:p>
    <w:p w14:paraId="64FE2305" w14:textId="77777777" w:rsidR="00F50092" w:rsidRPr="008E1EB5" w:rsidRDefault="00F50092" w:rsidP="00042A10">
      <w:pPr>
        <w:pStyle w:val="Odstavecseseznamem"/>
        <w:spacing w:after="0" w:line="240" w:lineRule="auto"/>
        <w:ind w:left="567" w:hanging="567"/>
        <w:jc w:val="center"/>
        <w:rPr>
          <w:rFonts w:cstheme="minorHAnsi"/>
          <w:b/>
          <w:color w:val="000000" w:themeColor="text1"/>
        </w:rPr>
      </w:pPr>
    </w:p>
    <w:p w14:paraId="049258C0" w14:textId="77777777" w:rsidR="00A97059" w:rsidRPr="008E1EB5" w:rsidRDefault="00A97059" w:rsidP="00042A10">
      <w:pPr>
        <w:pStyle w:val="Odstavecseseznamem"/>
        <w:spacing w:after="0" w:line="240" w:lineRule="auto"/>
        <w:ind w:left="567" w:hanging="567"/>
        <w:jc w:val="center"/>
        <w:rPr>
          <w:rFonts w:cstheme="minorHAnsi"/>
          <w:b/>
          <w:color w:val="000000" w:themeColor="text1"/>
        </w:rPr>
      </w:pPr>
    </w:p>
    <w:p w14:paraId="7D6380BC" w14:textId="77777777" w:rsidR="00A97059" w:rsidRPr="008E1EB5" w:rsidRDefault="00A97059" w:rsidP="00042A10">
      <w:pPr>
        <w:pStyle w:val="Odstavecseseznamem"/>
        <w:spacing w:after="0" w:line="240" w:lineRule="auto"/>
        <w:ind w:left="567" w:hanging="567"/>
        <w:jc w:val="center"/>
        <w:rPr>
          <w:rFonts w:cstheme="minorHAnsi"/>
          <w:b/>
          <w:color w:val="000000" w:themeColor="text1"/>
        </w:rPr>
      </w:pPr>
      <w:r w:rsidRPr="008E1EB5">
        <w:rPr>
          <w:rFonts w:cstheme="minorHAnsi"/>
          <w:b/>
          <w:color w:val="000000" w:themeColor="text1"/>
        </w:rPr>
        <w:t>VI.</w:t>
      </w:r>
    </w:p>
    <w:p w14:paraId="6D4E94F8" w14:textId="77777777" w:rsidR="003E702C" w:rsidRPr="008E1EB5" w:rsidRDefault="00730BA6" w:rsidP="00042A10">
      <w:pPr>
        <w:pStyle w:val="Odstavecseseznamem"/>
        <w:spacing w:after="0" w:line="240" w:lineRule="auto"/>
        <w:ind w:left="567" w:hanging="567"/>
        <w:jc w:val="center"/>
        <w:rPr>
          <w:rFonts w:cstheme="minorHAnsi"/>
          <w:b/>
          <w:color w:val="000000" w:themeColor="text1"/>
        </w:rPr>
      </w:pPr>
      <w:r w:rsidRPr="008E1EB5">
        <w:rPr>
          <w:rFonts w:cstheme="minorHAnsi"/>
          <w:b/>
          <w:color w:val="000000" w:themeColor="text1"/>
        </w:rPr>
        <w:t>Závě</w:t>
      </w:r>
      <w:r w:rsidR="003E702C" w:rsidRPr="008E1EB5">
        <w:rPr>
          <w:rFonts w:cstheme="minorHAnsi"/>
          <w:b/>
          <w:color w:val="000000" w:themeColor="text1"/>
        </w:rPr>
        <w:t>rečná a společná ustanovení</w:t>
      </w:r>
    </w:p>
    <w:p w14:paraId="7AB5E4DA" w14:textId="77777777" w:rsidR="00D61881" w:rsidRPr="008E1EB5" w:rsidRDefault="00D61881" w:rsidP="00042A10">
      <w:pPr>
        <w:pStyle w:val="Odstavecseseznamem"/>
        <w:spacing w:after="0" w:line="240" w:lineRule="auto"/>
        <w:ind w:left="567" w:hanging="567"/>
        <w:jc w:val="center"/>
        <w:rPr>
          <w:rFonts w:cstheme="minorHAnsi"/>
          <w:b/>
          <w:color w:val="000000" w:themeColor="text1"/>
        </w:rPr>
      </w:pPr>
    </w:p>
    <w:p w14:paraId="2F197BA7" w14:textId="77777777" w:rsidR="0096248D" w:rsidRPr="008E1EB5" w:rsidRDefault="0096248D" w:rsidP="00042A10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>Smlou</w:t>
      </w:r>
      <w:r w:rsidR="000465F1" w:rsidRPr="008E1EB5">
        <w:rPr>
          <w:rFonts w:cstheme="minorHAnsi"/>
          <w:color w:val="000000" w:themeColor="text1"/>
        </w:rPr>
        <w:t xml:space="preserve">va je vyhotovena ve </w:t>
      </w:r>
      <w:r w:rsidR="00181E12" w:rsidRPr="008E1EB5">
        <w:rPr>
          <w:rFonts w:cstheme="minorHAnsi"/>
          <w:color w:val="000000" w:themeColor="text1"/>
        </w:rPr>
        <w:t xml:space="preserve">dvou </w:t>
      </w:r>
      <w:r w:rsidRPr="008E1EB5">
        <w:rPr>
          <w:rFonts w:cstheme="minorHAnsi"/>
          <w:color w:val="000000" w:themeColor="text1"/>
        </w:rPr>
        <w:t xml:space="preserve">stejnopisech s platností originálu, z nichž každý účastník smlouvy obdrží </w:t>
      </w:r>
      <w:r w:rsidR="00181E12" w:rsidRPr="008E1EB5">
        <w:rPr>
          <w:rFonts w:cstheme="minorHAnsi"/>
          <w:color w:val="000000" w:themeColor="text1"/>
        </w:rPr>
        <w:t>jedno</w:t>
      </w:r>
      <w:r w:rsidRPr="008E1EB5">
        <w:rPr>
          <w:rFonts w:cstheme="minorHAnsi"/>
          <w:color w:val="000000" w:themeColor="text1"/>
        </w:rPr>
        <w:t xml:space="preserve"> vyhotovení.</w:t>
      </w:r>
    </w:p>
    <w:p w14:paraId="70107F7E" w14:textId="77777777" w:rsidR="008D6B58" w:rsidRPr="008E1EB5" w:rsidRDefault="0096248D" w:rsidP="008D6B58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>Změny nebo doplňky této smlouvy je možné činit pouze formou písemných číslovaných dodatků.</w:t>
      </w:r>
    </w:p>
    <w:p w14:paraId="19F7D742" w14:textId="77777777" w:rsidR="008D6B58" w:rsidRPr="008E1EB5" w:rsidRDefault="008D6B58" w:rsidP="008D6B58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</w:rPr>
        <w:t xml:space="preserve">Smluvní strany jsou si vědomy existence pandemie </w:t>
      </w:r>
      <w:proofErr w:type="spellStart"/>
      <w:r w:rsidRPr="008E1EB5">
        <w:rPr>
          <w:rFonts w:cstheme="minorHAnsi"/>
        </w:rPr>
        <w:t>Koronaviru</w:t>
      </w:r>
      <w:proofErr w:type="spellEnd"/>
      <w:r w:rsidRPr="008E1EB5">
        <w:rPr>
          <w:rFonts w:cstheme="minorHAnsi"/>
        </w:rPr>
        <w:t xml:space="preserve"> (COVID-19) a předpokládají, že v době sjednané pro realizaci výstavy dle této smlouvy tato pandemie nebude bránit v plnění závazků z této smlouvy. Pokud však v důsledku pandemie </w:t>
      </w:r>
      <w:proofErr w:type="spellStart"/>
      <w:r w:rsidRPr="008E1EB5">
        <w:rPr>
          <w:rFonts w:cstheme="minorHAnsi"/>
        </w:rPr>
        <w:t>Koronaviru</w:t>
      </w:r>
      <w:proofErr w:type="spellEnd"/>
      <w:r w:rsidRPr="008E1EB5">
        <w:rPr>
          <w:rFonts w:cstheme="minorHAnsi"/>
        </w:rPr>
        <w:t xml:space="preserve"> dojde k omezením, které budou bránit smluvním stranám v plnění této smlouvy (např. karanténní opatření, zavření provozoven či jiné omezení v důsledku opatření, či nařízení přijatých státními orgány k zamezení šíření </w:t>
      </w:r>
      <w:proofErr w:type="spellStart"/>
      <w:r w:rsidRPr="008E1EB5">
        <w:rPr>
          <w:rFonts w:cstheme="minorHAnsi"/>
        </w:rPr>
        <w:t>Koronaviru</w:t>
      </w:r>
      <w:proofErr w:type="spellEnd"/>
      <w:r w:rsidRPr="008E1EB5">
        <w:rPr>
          <w:rFonts w:cstheme="minorHAnsi"/>
        </w:rPr>
        <w:t>), dohodly se smluvní strany, že i tento případ bude představovat tzv. vyšší moc.</w:t>
      </w:r>
    </w:p>
    <w:p w14:paraId="38CA0B08" w14:textId="5442E113" w:rsidR="008D6B58" w:rsidRPr="008E1EB5" w:rsidRDefault="008D6B58" w:rsidP="008D6B58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</w:rPr>
        <w:t xml:space="preserve">Jestliže je zřejmé, že v důsledku událostí, uvedených v předchozím odstavci a tedy z důvodu vyšší moci, některá ze smluvních stran nebude schopna splnit své povinnosti dle této smlouvy ve smluveném termínu, pak o tom bezodkladně uvědomí druhou smluvní stranu. Strany se bez zbytečného odkladu dohodnou na řešení této situace a dohodnou další postup formou dodatku k této smlouvě. Nedojde-li k dohodě, jsou každá ze smluvních stran oprávněna od této smlouvy odstoupit. Odstoupení je účinné od doručení písemného oznámení o odstoupení </w:t>
      </w:r>
      <w:r w:rsidRPr="008E1EB5">
        <w:rPr>
          <w:rFonts w:cstheme="minorHAnsi"/>
        </w:rPr>
        <w:lastRenderedPageBreak/>
        <w:t>druhé smluvní straně.</w:t>
      </w:r>
      <w:r w:rsidR="00E73BB7">
        <w:rPr>
          <w:rFonts w:cstheme="minorHAnsi"/>
        </w:rPr>
        <w:t xml:space="preserve"> </w:t>
      </w:r>
      <w:r w:rsidRPr="008E1EB5">
        <w:rPr>
          <w:rFonts w:cstheme="minorHAnsi"/>
        </w:rPr>
        <w:t xml:space="preserve">V takovém případě se výstava ruší a smluvní strany jsou povinny poskytnout si součinnost při </w:t>
      </w:r>
      <w:proofErr w:type="spellStart"/>
      <w:r w:rsidRPr="008E1EB5">
        <w:rPr>
          <w:rFonts w:cstheme="minorHAnsi"/>
        </w:rPr>
        <w:t>deinstalaci</w:t>
      </w:r>
      <w:proofErr w:type="spellEnd"/>
      <w:r w:rsidRPr="008E1EB5">
        <w:rPr>
          <w:rFonts w:cstheme="minorHAnsi"/>
        </w:rPr>
        <w:t xml:space="preserve"> výstavy, byla-li již instalována. Strany výslovně sjednávají, že nejsou v prodlení s plněním svých povinností dle této smlouvy po dobu výskytu vyšší moci. Nastane-li případ vyšší moci, pak strana, která uplatňuje nároky z důvodu vyšší moci, předloží druhé straně doklady, týkající se tohoto případu.</w:t>
      </w:r>
    </w:p>
    <w:p w14:paraId="2544134D" w14:textId="02025B86" w:rsidR="003E702C" w:rsidRPr="008E1EB5" w:rsidRDefault="0096248D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>Smluvní strany berou na vědomí, že tato smlouva podléhá uveřejnění dle zákona č. 340/2015 Sb., o zvláštních podmínkách účinnosti některých smluv, uveřejňování těchto smluv a o registru smluv (zákon o registru smluv), ve znění pozdějších předpisů. Tuto smlouvu je povinen uveřejnit NPÚ. Tato smlouva nabývá platnosti dnem podpisu oběma smluvními stranami</w:t>
      </w:r>
      <w:r w:rsidR="006E31ED" w:rsidRPr="008E1EB5">
        <w:rPr>
          <w:rFonts w:cstheme="minorHAnsi"/>
          <w:color w:val="000000" w:themeColor="text1"/>
        </w:rPr>
        <w:t>,</w:t>
      </w:r>
      <w:r w:rsidR="0022255C" w:rsidRPr="008E1EB5">
        <w:rPr>
          <w:rFonts w:cstheme="minorHAnsi"/>
          <w:color w:val="000000" w:themeColor="text1"/>
        </w:rPr>
        <w:t xml:space="preserve"> úč</w:t>
      </w:r>
      <w:r w:rsidRPr="008E1EB5">
        <w:rPr>
          <w:rFonts w:cstheme="minorHAnsi"/>
          <w:color w:val="000000" w:themeColor="text1"/>
        </w:rPr>
        <w:t xml:space="preserve">innosti </w:t>
      </w:r>
      <w:r w:rsidR="00B61049" w:rsidRPr="008E1EB5">
        <w:rPr>
          <w:rFonts w:cstheme="minorHAnsi"/>
          <w:color w:val="000000" w:themeColor="text1"/>
        </w:rPr>
        <w:t xml:space="preserve">nabývá </w:t>
      </w:r>
      <w:r w:rsidRPr="008E1EB5">
        <w:rPr>
          <w:rFonts w:cstheme="minorHAnsi"/>
          <w:color w:val="000000" w:themeColor="text1"/>
        </w:rPr>
        <w:t>dnem uveřejnění v registru smluv.</w:t>
      </w:r>
      <w:r w:rsidR="00B61049" w:rsidRPr="008E1EB5">
        <w:rPr>
          <w:rFonts w:cstheme="minorHAnsi"/>
          <w:color w:val="000000" w:themeColor="text1"/>
        </w:rPr>
        <w:t xml:space="preserve"> </w:t>
      </w:r>
      <w:r w:rsidR="00D80219" w:rsidRPr="008E1EB5">
        <w:rPr>
          <w:rFonts w:cstheme="minorHAnsi"/>
          <w:color w:val="000000" w:themeColor="text1"/>
        </w:rPr>
        <w:t>Smluvní strany konstatují, že pro účely uveřejnění této smlouvy v registru smluv nelze určit hodnotu jejího plnění.</w:t>
      </w:r>
    </w:p>
    <w:p w14:paraId="3FA52858" w14:textId="77777777" w:rsidR="00401444" w:rsidRPr="008E1EB5" w:rsidRDefault="00401444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>Kontaktní osoby pro věci spolupráce dle této smlouvy jsou:</w:t>
      </w:r>
    </w:p>
    <w:p w14:paraId="3E099ABA" w14:textId="77777777" w:rsidR="00401444" w:rsidRPr="008E1EB5" w:rsidRDefault="00401444" w:rsidP="00401444">
      <w:pPr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</w:p>
    <w:p w14:paraId="2644D5BA" w14:textId="43F8C1CA" w:rsidR="008D6B58" w:rsidRPr="00E6278A" w:rsidRDefault="00401444" w:rsidP="008D6B58">
      <w:pPr>
        <w:ind w:firstLine="567"/>
        <w:rPr>
          <w:rFonts w:asciiTheme="minorHAnsi" w:hAnsiTheme="minorHAnsi" w:cstheme="minorHAnsi"/>
          <w:color w:val="000000"/>
        </w:rPr>
      </w:pPr>
      <w:r w:rsidRPr="00E6278A">
        <w:rPr>
          <w:rFonts w:asciiTheme="minorHAnsi" w:hAnsiTheme="minorHAnsi" w:cstheme="minorHAnsi"/>
          <w:color w:val="000000" w:themeColor="text1"/>
        </w:rPr>
        <w:t>N</w:t>
      </w:r>
      <w:r w:rsidR="00AF1BC0" w:rsidRPr="00E6278A">
        <w:rPr>
          <w:rFonts w:asciiTheme="minorHAnsi" w:hAnsiTheme="minorHAnsi" w:cstheme="minorHAnsi"/>
          <w:color w:val="000000" w:themeColor="text1"/>
        </w:rPr>
        <w:t>PÚ:</w:t>
      </w:r>
      <w:r w:rsidR="00E73BB7" w:rsidRPr="00E6278A">
        <w:rPr>
          <w:rFonts w:asciiTheme="minorHAnsi" w:hAnsiTheme="minorHAnsi" w:cstheme="minorHAnsi"/>
          <w:b/>
          <w:color w:val="000000" w:themeColor="text1"/>
        </w:rPr>
        <w:tab/>
        <w:t xml:space="preserve">  </w:t>
      </w:r>
      <w:proofErr w:type="spellStart"/>
      <w:r w:rsidR="00D7339D">
        <w:rPr>
          <w:rFonts w:asciiTheme="minorHAnsi" w:hAnsiTheme="minorHAnsi" w:cstheme="minorHAnsi"/>
          <w:color w:val="000000"/>
        </w:rPr>
        <w:t>xxxxxxxx</w:t>
      </w:r>
      <w:proofErr w:type="spellEnd"/>
      <w:r w:rsidR="00AF1BC0" w:rsidRPr="00E6278A">
        <w:rPr>
          <w:rFonts w:asciiTheme="minorHAnsi" w:hAnsiTheme="minorHAnsi" w:cstheme="minorHAnsi"/>
          <w:color w:val="000000" w:themeColor="text1"/>
        </w:rPr>
        <w:t xml:space="preserve">, </w:t>
      </w:r>
      <w:r w:rsidR="002729F1" w:rsidRPr="00E6278A">
        <w:rPr>
          <w:rFonts w:asciiTheme="minorHAnsi" w:hAnsiTheme="minorHAnsi" w:cstheme="minorHAnsi"/>
          <w:color w:val="000000" w:themeColor="text1"/>
        </w:rPr>
        <w:t xml:space="preserve">tel. </w:t>
      </w:r>
      <w:proofErr w:type="spellStart"/>
      <w:r w:rsidR="00D7339D">
        <w:rPr>
          <w:rFonts w:asciiTheme="minorHAnsi" w:hAnsiTheme="minorHAnsi" w:cstheme="minorHAnsi"/>
          <w:color w:val="000000"/>
        </w:rPr>
        <w:t>xxxxxxx</w:t>
      </w:r>
      <w:proofErr w:type="spellEnd"/>
      <w:r w:rsidR="008D6B58" w:rsidRPr="00E6278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2729F1" w:rsidRPr="00E6278A">
        <w:rPr>
          <w:rFonts w:asciiTheme="minorHAnsi" w:hAnsiTheme="minorHAnsi" w:cstheme="minorHAnsi"/>
          <w:color w:val="000000"/>
        </w:rPr>
        <w:t>e</w:t>
      </w:r>
      <w:r w:rsidR="00F2241D" w:rsidRPr="00E6278A">
        <w:rPr>
          <w:rFonts w:asciiTheme="minorHAnsi" w:hAnsiTheme="minorHAnsi" w:cstheme="minorHAnsi"/>
          <w:color w:val="000000"/>
        </w:rPr>
        <w:t>-mail:</w:t>
      </w:r>
      <w:r w:rsidR="00D7339D">
        <w:t>xxxxxxxxx</w:t>
      </w:r>
      <w:proofErr w:type="spellEnd"/>
    </w:p>
    <w:p w14:paraId="332A1464" w14:textId="414FE8C2" w:rsidR="00BA750B" w:rsidRPr="008E1EB5" w:rsidRDefault="00D649F6" w:rsidP="008D6B58">
      <w:pPr>
        <w:ind w:firstLine="567"/>
        <w:rPr>
          <w:rFonts w:asciiTheme="minorHAnsi" w:hAnsiTheme="minorHAnsi" w:cstheme="minorHAnsi"/>
          <w:color w:val="000000" w:themeColor="text1"/>
        </w:rPr>
      </w:pPr>
      <w:r w:rsidRPr="00E6278A">
        <w:rPr>
          <w:rFonts w:asciiTheme="minorHAnsi" w:hAnsiTheme="minorHAnsi" w:cstheme="minorHAnsi"/>
          <w:color w:val="000000" w:themeColor="text1"/>
        </w:rPr>
        <w:t>M</w:t>
      </w:r>
      <w:r w:rsidR="008D6B58" w:rsidRPr="00E6278A">
        <w:rPr>
          <w:rFonts w:asciiTheme="minorHAnsi" w:hAnsiTheme="minorHAnsi" w:cstheme="minorHAnsi"/>
          <w:color w:val="000000" w:themeColor="text1"/>
        </w:rPr>
        <w:t>uzeum</w:t>
      </w:r>
      <w:r w:rsidR="00401444" w:rsidRPr="00E6278A">
        <w:rPr>
          <w:rFonts w:asciiTheme="minorHAnsi" w:hAnsiTheme="minorHAnsi" w:cstheme="minorHAnsi"/>
          <w:color w:val="000000" w:themeColor="text1"/>
        </w:rPr>
        <w:t xml:space="preserve">: </w:t>
      </w:r>
      <w:r w:rsidR="00E73BB7" w:rsidRPr="00E6278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7339D">
        <w:rPr>
          <w:rFonts w:asciiTheme="minorHAnsi" w:hAnsiTheme="minorHAnsi" w:cstheme="minorHAnsi"/>
          <w:color w:val="000000"/>
        </w:rPr>
        <w:t>xxxxxxx</w:t>
      </w:r>
      <w:proofErr w:type="spellEnd"/>
      <w:r w:rsidR="00BA750B" w:rsidRPr="00E6278A">
        <w:rPr>
          <w:rFonts w:asciiTheme="minorHAnsi" w:hAnsiTheme="minorHAnsi" w:cstheme="minorHAnsi"/>
          <w:color w:val="000000" w:themeColor="text1"/>
        </w:rPr>
        <w:t>, tel</w:t>
      </w:r>
      <w:r w:rsidR="002729F1" w:rsidRPr="00E6278A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D7339D">
        <w:rPr>
          <w:rFonts w:asciiTheme="minorHAnsi" w:hAnsiTheme="minorHAnsi" w:cstheme="minorHAnsi"/>
          <w:color w:val="000000" w:themeColor="text1"/>
        </w:rPr>
        <w:t>xxxxxx</w:t>
      </w:r>
      <w:proofErr w:type="spellEnd"/>
      <w:r w:rsidR="00BA750B" w:rsidRPr="00E6278A">
        <w:rPr>
          <w:rFonts w:asciiTheme="minorHAnsi" w:hAnsiTheme="minorHAnsi" w:cstheme="minorHAnsi"/>
          <w:color w:val="000000" w:themeColor="text1"/>
        </w:rPr>
        <w:t xml:space="preserve"> e-mail: </w:t>
      </w:r>
      <w:proofErr w:type="spellStart"/>
      <w:r w:rsidR="00D7339D">
        <w:rPr>
          <w:rFonts w:asciiTheme="minorHAnsi" w:hAnsiTheme="minorHAnsi" w:cstheme="minorHAnsi"/>
          <w:color w:val="0070C0"/>
          <w:u w:val="single"/>
        </w:rPr>
        <w:t>xx</w:t>
      </w:r>
      <w:proofErr w:type="spellEnd"/>
    </w:p>
    <w:p w14:paraId="705D14C5" w14:textId="347DFD2D" w:rsidR="006E3E2E" w:rsidRPr="008E1EB5" w:rsidRDefault="006E3E2E" w:rsidP="0043143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DF2BE9B" w14:textId="77777777" w:rsidR="0096248D" w:rsidRPr="008E1EB5" w:rsidRDefault="0096248D" w:rsidP="00181E12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 xml:space="preserve">Smluvní strany se dohodly, že vztah založený touto smlouvou může být ukončen na základě vzájemné </w:t>
      </w:r>
      <w:r w:rsidR="00A97059" w:rsidRPr="008E1EB5">
        <w:rPr>
          <w:rFonts w:cstheme="minorHAnsi"/>
          <w:color w:val="000000" w:themeColor="text1"/>
        </w:rPr>
        <w:t xml:space="preserve">písemné </w:t>
      </w:r>
      <w:r w:rsidRPr="008E1EB5">
        <w:rPr>
          <w:rFonts w:cstheme="minorHAnsi"/>
          <w:color w:val="000000" w:themeColor="text1"/>
        </w:rPr>
        <w:t>dohody obou smluvních stran.</w:t>
      </w:r>
    </w:p>
    <w:p w14:paraId="24870FA9" w14:textId="77777777" w:rsidR="00A97059" w:rsidRPr="008E1EB5" w:rsidRDefault="00730BA6" w:rsidP="00A97059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 xml:space="preserve">V případě, že některá ze smluvních stran poruší tuto smlouvu </w:t>
      </w:r>
      <w:r w:rsidR="00D80219" w:rsidRPr="008E1EB5">
        <w:rPr>
          <w:rFonts w:cstheme="minorHAnsi"/>
          <w:color w:val="000000" w:themeColor="text1"/>
        </w:rPr>
        <w:t xml:space="preserve">zvlášť </w:t>
      </w:r>
      <w:r w:rsidRPr="008E1EB5">
        <w:rPr>
          <w:rFonts w:cstheme="minorHAnsi"/>
          <w:color w:val="000000" w:themeColor="text1"/>
        </w:rPr>
        <w:t>závažným způsobem</w:t>
      </w:r>
      <w:r w:rsidR="00D80219" w:rsidRPr="008E1EB5">
        <w:rPr>
          <w:rFonts w:cstheme="minorHAnsi"/>
          <w:color w:val="000000" w:themeColor="text1"/>
        </w:rPr>
        <w:t xml:space="preserve"> nebo opakovaně</w:t>
      </w:r>
      <w:r w:rsidRPr="008E1EB5">
        <w:rPr>
          <w:rFonts w:cstheme="minorHAnsi"/>
          <w:color w:val="000000" w:themeColor="text1"/>
        </w:rPr>
        <w:t>, je druhá smluvní strana oprávněna od této smlouvy odstoupit.</w:t>
      </w:r>
      <w:r w:rsidR="00A97059" w:rsidRPr="008E1EB5">
        <w:rPr>
          <w:rFonts w:cstheme="minorHAnsi"/>
        </w:rPr>
        <w:t xml:space="preserve"> Odstoupení musí být písemné a je účinné okamžikem doručení písemného oznámení o odstoupení od smlouvy s uvedením důvodů na adresu druhé smluvní strany. V takovém případě </w:t>
      </w:r>
      <w:r w:rsidR="00D80219" w:rsidRPr="008E1EB5">
        <w:rPr>
          <w:rFonts w:cstheme="minorHAnsi"/>
        </w:rPr>
        <w:t xml:space="preserve">se výstava </w:t>
      </w:r>
      <w:r w:rsidR="00763AFF" w:rsidRPr="008E1EB5">
        <w:rPr>
          <w:rFonts w:cstheme="minorHAnsi"/>
        </w:rPr>
        <w:t>ruší a smluvní</w:t>
      </w:r>
      <w:r w:rsidR="00A97059" w:rsidRPr="008E1EB5">
        <w:rPr>
          <w:rFonts w:cstheme="minorHAnsi"/>
        </w:rPr>
        <w:t xml:space="preserve"> strany </w:t>
      </w:r>
      <w:r w:rsidR="00D80219" w:rsidRPr="008E1EB5">
        <w:rPr>
          <w:rFonts w:cstheme="minorHAnsi"/>
        </w:rPr>
        <w:t xml:space="preserve">jsou </w:t>
      </w:r>
      <w:r w:rsidR="00A97059" w:rsidRPr="008E1EB5">
        <w:rPr>
          <w:rFonts w:cstheme="minorHAnsi"/>
        </w:rPr>
        <w:t xml:space="preserve">povinny poskytnout si součinnost při </w:t>
      </w:r>
      <w:proofErr w:type="spellStart"/>
      <w:r w:rsidR="00A97059" w:rsidRPr="008E1EB5">
        <w:rPr>
          <w:rFonts w:cstheme="minorHAnsi"/>
        </w:rPr>
        <w:t>deinstalaci</w:t>
      </w:r>
      <w:proofErr w:type="spellEnd"/>
      <w:r w:rsidR="00A97059" w:rsidRPr="008E1EB5">
        <w:rPr>
          <w:rFonts w:cstheme="minorHAnsi"/>
        </w:rPr>
        <w:t xml:space="preserve"> výstavy do tří dnů od doručení odstoupení. </w:t>
      </w:r>
    </w:p>
    <w:p w14:paraId="6C708794" w14:textId="77777777" w:rsidR="00730BA6" w:rsidRPr="008E1EB5" w:rsidRDefault="00A97059" w:rsidP="00A97059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</w:rPr>
        <w:t>Dojde-li k odstoupení od smlouvy z důvodů porušení ustanovení této smlouvy, má smluvní strana, která byla jednáním druhé strany poškozena, též nárok na náhradu škody včetně náhrady vynaložených nákladů.</w:t>
      </w:r>
    </w:p>
    <w:p w14:paraId="340E3A05" w14:textId="77777777" w:rsidR="0096248D" w:rsidRPr="008E1EB5" w:rsidRDefault="0096248D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 xml:space="preserve">Není-li touto smlouvou výslovně stanoveno jinak, pro úpravu právních vztahů smluvních stran vyplývajících z této smlouvy se použije ustanovení zák. č. 89/2012 Sb., občanského zákoníku. </w:t>
      </w:r>
    </w:p>
    <w:p w14:paraId="20D49208" w14:textId="77777777" w:rsidR="0096248D" w:rsidRPr="008E1EB5" w:rsidRDefault="0096248D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>Smluvní strany shodně prohlašují, že tato smlouva byla sepsána dle jejich pravé a svobodné vůle, vážně, určitě a srozumitelně, že nebyla uzavřena v tísni a že vzájemné plnění dle této smlouvy není v hrubém nepoměru. S obsahem této smlouvy se před jejím podpisem smluvní strany seznámily a nemají proti němu námitek. Na důkaz toho smluvní strany připojují vlastnoruční podpisy.</w:t>
      </w:r>
    </w:p>
    <w:p w14:paraId="15F309EF" w14:textId="77777777" w:rsidR="0096248D" w:rsidRPr="008E1EB5" w:rsidRDefault="0096248D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8E1EB5">
        <w:rPr>
          <w:rFonts w:cstheme="minorHAnsi"/>
          <w:color w:val="000000" w:themeColor="text1"/>
        </w:rPr>
        <w:t xml:space="preserve">Informace o ochraně osobních údajů jsou ze strany NPÚ uvedeny na webových stránkách </w:t>
      </w:r>
      <w:hyperlink r:id="rId9" w:history="1">
        <w:r w:rsidRPr="008E1EB5">
          <w:rPr>
            <w:rFonts w:cstheme="minorHAnsi"/>
          </w:rPr>
          <w:t>www.npu.cz</w:t>
        </w:r>
      </w:hyperlink>
      <w:r w:rsidRPr="008E1EB5">
        <w:rPr>
          <w:rFonts w:cstheme="minorHAnsi"/>
          <w:color w:val="000000" w:themeColor="text1"/>
        </w:rPr>
        <w:t xml:space="preserve"> v sekci „Ochrana osobních údajů“. </w:t>
      </w:r>
    </w:p>
    <w:p w14:paraId="27D0E52D" w14:textId="77777777" w:rsidR="0096248D" w:rsidRPr="008E1EB5" w:rsidRDefault="0096248D" w:rsidP="00042A10">
      <w:pPr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</w:p>
    <w:p w14:paraId="13F4B08A" w14:textId="77777777" w:rsidR="0096248D" w:rsidRPr="008E1EB5" w:rsidRDefault="0096248D" w:rsidP="00042A10">
      <w:pPr>
        <w:tabs>
          <w:tab w:val="left" w:pos="1418"/>
          <w:tab w:val="left" w:pos="5245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D2552A9" w14:textId="77777777" w:rsidR="0096248D" w:rsidRPr="008E1EB5" w:rsidRDefault="0096248D" w:rsidP="00042A10">
      <w:pPr>
        <w:tabs>
          <w:tab w:val="left" w:pos="1418"/>
          <w:tab w:val="left" w:pos="5245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E0DD89" w14:textId="49E92AB1" w:rsidR="0096248D" w:rsidRPr="008E1EB5" w:rsidRDefault="009D1431" w:rsidP="00856DE6">
      <w:pPr>
        <w:tabs>
          <w:tab w:val="left" w:pos="1418"/>
          <w:tab w:val="left" w:pos="5245"/>
        </w:tabs>
        <w:rPr>
          <w:rFonts w:asciiTheme="minorHAnsi" w:hAnsiTheme="minorHAnsi" w:cstheme="minorHAnsi"/>
          <w:color w:val="000000" w:themeColor="text1"/>
        </w:rPr>
      </w:pPr>
      <w:r w:rsidRPr="008E1EB5">
        <w:rPr>
          <w:rFonts w:asciiTheme="minorHAnsi" w:hAnsiTheme="minorHAnsi" w:cstheme="minorHAnsi"/>
          <w:color w:val="000000" w:themeColor="text1"/>
        </w:rPr>
        <w:t>V </w:t>
      </w:r>
      <w:r w:rsidR="00FB219D">
        <w:rPr>
          <w:rFonts w:asciiTheme="minorHAnsi" w:hAnsiTheme="minorHAnsi" w:cstheme="minorHAnsi"/>
          <w:color w:val="000000" w:themeColor="text1"/>
        </w:rPr>
        <w:t>Liberci</w:t>
      </w:r>
      <w:r w:rsidR="00FB219D" w:rsidRPr="008E1EB5">
        <w:rPr>
          <w:rFonts w:asciiTheme="minorHAnsi" w:hAnsiTheme="minorHAnsi" w:cstheme="minorHAnsi"/>
          <w:color w:val="000000" w:themeColor="text1"/>
        </w:rPr>
        <w:t xml:space="preserve"> </w:t>
      </w:r>
      <w:r w:rsidR="00E15136" w:rsidRPr="008E1EB5">
        <w:rPr>
          <w:rFonts w:asciiTheme="minorHAnsi" w:hAnsiTheme="minorHAnsi" w:cstheme="minorHAnsi"/>
          <w:color w:val="000000" w:themeColor="text1"/>
        </w:rPr>
        <w:t>dne …………………………..</w:t>
      </w:r>
      <w:r w:rsidR="00E15136" w:rsidRPr="008E1EB5">
        <w:rPr>
          <w:rFonts w:asciiTheme="minorHAnsi" w:hAnsiTheme="minorHAnsi" w:cstheme="minorHAnsi"/>
          <w:color w:val="000000" w:themeColor="text1"/>
        </w:rPr>
        <w:tab/>
        <w:t>V</w:t>
      </w:r>
      <w:r w:rsidR="00EA2C30" w:rsidRPr="008E1EB5">
        <w:rPr>
          <w:rFonts w:asciiTheme="minorHAnsi" w:hAnsiTheme="minorHAnsi" w:cstheme="minorHAnsi"/>
          <w:color w:val="000000" w:themeColor="text1"/>
        </w:rPr>
        <w:t> </w:t>
      </w:r>
      <w:r w:rsidR="00FB219D">
        <w:rPr>
          <w:rFonts w:asciiTheme="minorHAnsi" w:hAnsiTheme="minorHAnsi" w:cstheme="minorHAnsi"/>
          <w:color w:val="000000" w:themeColor="text1"/>
        </w:rPr>
        <w:t xml:space="preserve">Turnově </w:t>
      </w:r>
      <w:r w:rsidR="0096248D" w:rsidRPr="008E1EB5">
        <w:rPr>
          <w:rFonts w:asciiTheme="minorHAnsi" w:hAnsiTheme="minorHAnsi" w:cstheme="minorHAnsi"/>
          <w:color w:val="000000" w:themeColor="text1"/>
        </w:rPr>
        <w:t xml:space="preserve">dne </w:t>
      </w:r>
      <w:proofErr w:type="gramStart"/>
      <w:r w:rsidR="00E6278A">
        <w:rPr>
          <w:rFonts w:asciiTheme="minorHAnsi" w:hAnsiTheme="minorHAnsi" w:cstheme="minorHAnsi"/>
          <w:color w:val="000000" w:themeColor="text1"/>
        </w:rPr>
        <w:t>29.4.2021</w:t>
      </w:r>
      <w:proofErr w:type="gramEnd"/>
      <w:r w:rsidR="0096248D" w:rsidRPr="008E1EB5">
        <w:rPr>
          <w:rFonts w:asciiTheme="minorHAnsi" w:hAnsiTheme="minorHAnsi" w:cstheme="minorHAnsi"/>
          <w:color w:val="000000" w:themeColor="text1"/>
        </w:rPr>
        <w:t>.</w:t>
      </w:r>
    </w:p>
    <w:p w14:paraId="4C9F96D4" w14:textId="77777777" w:rsidR="0096248D" w:rsidRPr="008E1EB5" w:rsidRDefault="0096248D" w:rsidP="00042A10">
      <w:pPr>
        <w:tabs>
          <w:tab w:val="left" w:pos="1418"/>
          <w:tab w:val="left" w:pos="5245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A76BB1F" w14:textId="77777777" w:rsidR="008B61AB" w:rsidRPr="008E1EB5" w:rsidRDefault="008B61AB" w:rsidP="00042A10">
      <w:pPr>
        <w:tabs>
          <w:tab w:val="left" w:pos="1418"/>
          <w:tab w:val="left" w:pos="5245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7F542A4" w14:textId="77777777" w:rsidR="008B61AB" w:rsidRPr="008E1EB5" w:rsidRDefault="008B61AB" w:rsidP="00042A10">
      <w:pPr>
        <w:tabs>
          <w:tab w:val="left" w:pos="1418"/>
          <w:tab w:val="left" w:pos="5245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70A7820" w14:textId="77777777" w:rsidR="00042A10" w:rsidRPr="008E1EB5" w:rsidRDefault="0096248D" w:rsidP="00EA2C30">
      <w:pPr>
        <w:tabs>
          <w:tab w:val="left" w:pos="1418"/>
          <w:tab w:val="left" w:pos="5245"/>
        </w:tabs>
        <w:jc w:val="center"/>
        <w:rPr>
          <w:rFonts w:asciiTheme="minorHAnsi" w:hAnsiTheme="minorHAnsi" w:cstheme="minorHAnsi"/>
          <w:color w:val="000000" w:themeColor="text1"/>
        </w:rPr>
      </w:pPr>
      <w:r w:rsidRPr="008E1EB5">
        <w:rPr>
          <w:rFonts w:asciiTheme="minorHAnsi" w:hAnsiTheme="minorHAnsi" w:cstheme="minorHAnsi"/>
          <w:color w:val="000000" w:themeColor="text1"/>
        </w:rPr>
        <w:t>……………………………………………………………..</w:t>
      </w:r>
      <w:r w:rsidRPr="008E1EB5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</w:t>
      </w:r>
    </w:p>
    <w:p w14:paraId="4337D89A" w14:textId="2B5458D7" w:rsidR="008D6B58" w:rsidRPr="00815E9B" w:rsidRDefault="00D7339D" w:rsidP="008D6B58">
      <w:pPr>
        <w:pStyle w:val="Nadpis9"/>
        <w:tabs>
          <w:tab w:val="left" w:pos="8505"/>
        </w:tabs>
        <w:spacing w:before="0"/>
        <w:rPr>
          <w:rFonts w:asciiTheme="minorHAnsi" w:eastAsia="Times New Roman" w:hAnsiTheme="minorHAnsi" w:cstheme="minorHAnsi"/>
          <w:i w:val="0"/>
          <w:sz w:val="22"/>
          <w:szCs w:val="22"/>
          <w:lang w:eastAsia="cs-CZ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        </w:t>
      </w:r>
      <w:bookmarkStart w:id="0" w:name="_GoBack"/>
      <w:bookmarkEnd w:id="0"/>
      <w:proofErr w:type="spellStart"/>
      <w:proofErr w:type="gramStart"/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xxxxxxxxxxxxxxx</w:t>
      </w:r>
      <w:proofErr w:type="spellEnd"/>
      <w:r w:rsidR="008D6B58" w:rsidRPr="00815E9B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             </w:t>
      </w:r>
      <w:r w:rsidR="008D6B58" w:rsidRPr="00815E9B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     </w:t>
      </w:r>
      <w:proofErr w:type="spellStart"/>
      <w:r>
        <w:rPr>
          <w:rFonts w:asciiTheme="minorHAnsi" w:hAnsiTheme="minorHAnsi" w:cstheme="minorHAnsi"/>
          <w:i w:val="0"/>
          <w:sz w:val="22"/>
          <w:szCs w:val="22"/>
        </w:rPr>
        <w:t>xxxxxxxxxxxxxxxxxxxx</w:t>
      </w:r>
      <w:proofErr w:type="spellEnd"/>
      <w:proofErr w:type="gramEnd"/>
    </w:p>
    <w:p w14:paraId="5F6214D4" w14:textId="6A854281" w:rsidR="001F1519" w:rsidRPr="00815E9B" w:rsidRDefault="001F1519" w:rsidP="00856DE6">
      <w:pPr>
        <w:tabs>
          <w:tab w:val="left" w:pos="1418"/>
          <w:tab w:val="left" w:pos="5245"/>
        </w:tabs>
        <w:rPr>
          <w:rFonts w:asciiTheme="minorHAnsi" w:hAnsiTheme="minorHAnsi" w:cstheme="minorHAnsi"/>
          <w:color w:val="000000" w:themeColor="text1"/>
        </w:rPr>
      </w:pPr>
      <w:r w:rsidRPr="00815E9B">
        <w:rPr>
          <w:rFonts w:asciiTheme="minorHAnsi" w:hAnsiTheme="minorHAnsi" w:cstheme="minorHAnsi"/>
          <w:color w:val="000000" w:themeColor="text1"/>
        </w:rPr>
        <w:t xml:space="preserve">  </w:t>
      </w:r>
      <w:r w:rsidR="003330ED" w:rsidRPr="00815E9B">
        <w:rPr>
          <w:rFonts w:asciiTheme="minorHAnsi" w:hAnsiTheme="minorHAnsi" w:cstheme="minorHAnsi"/>
          <w:color w:val="000000" w:themeColor="text1"/>
        </w:rPr>
        <w:t xml:space="preserve">       </w:t>
      </w:r>
      <w:r w:rsidR="00A85870" w:rsidRPr="00815E9B">
        <w:rPr>
          <w:rFonts w:asciiTheme="minorHAnsi" w:hAnsiTheme="minorHAnsi" w:cstheme="minorHAnsi"/>
          <w:color w:val="000000" w:themeColor="text1"/>
        </w:rPr>
        <w:t xml:space="preserve">ředitel </w:t>
      </w:r>
      <w:r w:rsidRPr="00815E9B">
        <w:rPr>
          <w:rFonts w:asciiTheme="minorHAnsi" w:hAnsiTheme="minorHAnsi" w:cstheme="minorHAnsi"/>
          <w:color w:val="000000" w:themeColor="text1"/>
        </w:rPr>
        <w:t xml:space="preserve">ÚOP </w:t>
      </w:r>
      <w:r w:rsidR="008D6B58" w:rsidRPr="00815E9B">
        <w:rPr>
          <w:rFonts w:asciiTheme="minorHAnsi" w:hAnsiTheme="minorHAnsi" w:cstheme="minorHAnsi"/>
          <w:color w:val="000000" w:themeColor="text1"/>
        </w:rPr>
        <w:t>Liberec</w:t>
      </w:r>
      <w:r w:rsidR="00A85870" w:rsidRPr="00815E9B">
        <w:rPr>
          <w:rFonts w:asciiTheme="minorHAnsi" w:hAnsiTheme="minorHAnsi" w:cstheme="minorHAnsi"/>
          <w:color w:val="000000" w:themeColor="text1"/>
        </w:rPr>
        <w:t xml:space="preserve"> </w:t>
      </w:r>
      <w:r w:rsidR="00181E12" w:rsidRPr="00815E9B">
        <w:rPr>
          <w:rFonts w:asciiTheme="minorHAnsi" w:hAnsiTheme="minorHAnsi" w:cstheme="minorHAnsi"/>
          <w:color w:val="000000" w:themeColor="text1"/>
        </w:rPr>
        <w:tab/>
      </w:r>
      <w:r w:rsidR="00815E9B">
        <w:rPr>
          <w:rFonts w:asciiTheme="minorHAnsi" w:hAnsiTheme="minorHAnsi" w:cstheme="minorHAnsi"/>
          <w:color w:val="000000" w:themeColor="text1"/>
        </w:rPr>
        <w:t xml:space="preserve">   </w:t>
      </w:r>
      <w:r w:rsidR="008D6B58" w:rsidRPr="00815E9B">
        <w:rPr>
          <w:rFonts w:asciiTheme="minorHAnsi" w:hAnsiTheme="minorHAnsi" w:cstheme="minorHAnsi"/>
          <w:color w:val="000000" w:themeColor="text1"/>
        </w:rPr>
        <w:t>ředitel Muzea Českého ráje Turnov</w:t>
      </w:r>
    </w:p>
    <w:sectPr w:rsidR="001F1519" w:rsidRPr="00815E9B" w:rsidSect="007200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D59B9" w14:textId="77777777" w:rsidR="00673C1B" w:rsidRDefault="00673C1B" w:rsidP="00850A6B">
      <w:r>
        <w:separator/>
      </w:r>
    </w:p>
  </w:endnote>
  <w:endnote w:type="continuationSeparator" w:id="0">
    <w:p w14:paraId="1F063086" w14:textId="77777777" w:rsidR="00673C1B" w:rsidRDefault="00673C1B" w:rsidP="0085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3F9A6" w14:textId="77777777" w:rsidR="00673C1B" w:rsidRDefault="00673C1B" w:rsidP="00850A6B">
      <w:r>
        <w:separator/>
      </w:r>
    </w:p>
  </w:footnote>
  <w:footnote w:type="continuationSeparator" w:id="0">
    <w:p w14:paraId="3EB33B1F" w14:textId="77777777" w:rsidR="00673C1B" w:rsidRDefault="00673C1B" w:rsidP="0085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90F61" w14:textId="2D4F591B" w:rsidR="00850A6B" w:rsidRDefault="00F506A3">
    <w:pPr>
      <w:pStyle w:val="Zhlav"/>
    </w:pPr>
    <w:r>
      <w:tab/>
    </w:r>
    <w:r>
      <w:tab/>
    </w:r>
    <w:r w:rsidR="00850A6B">
      <w:t>Č. j. NPU-353/34856/2021</w:t>
    </w:r>
  </w:p>
  <w:p w14:paraId="47979F27" w14:textId="00BECA30" w:rsidR="00850A6B" w:rsidRDefault="00F506A3">
    <w:pPr>
      <w:pStyle w:val="Zhlav"/>
    </w:pPr>
    <w:r>
      <w:tab/>
    </w:r>
    <w:r>
      <w:tab/>
    </w:r>
    <w:r w:rsidR="00850A6B">
      <w:t xml:space="preserve">Č. </w:t>
    </w:r>
    <w:proofErr w:type="spellStart"/>
    <w:r w:rsidR="00850A6B">
      <w:t>sml</w:t>
    </w:r>
    <w:proofErr w:type="spellEnd"/>
    <w:r w:rsidR="00850A6B">
      <w:t>.</w:t>
    </w:r>
    <w:r>
      <w:t xml:space="preserve"> NPÚ-LI-6/2021</w:t>
    </w:r>
  </w:p>
  <w:p w14:paraId="5F35F4DF" w14:textId="77777777" w:rsidR="00F506A3" w:rsidRDefault="00F506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ABF"/>
    <w:multiLevelType w:val="hybridMultilevel"/>
    <w:tmpl w:val="D16239E0"/>
    <w:lvl w:ilvl="0" w:tplc="D6089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245"/>
    <w:multiLevelType w:val="hybridMultilevel"/>
    <w:tmpl w:val="22F2F39A"/>
    <w:lvl w:ilvl="0" w:tplc="EAC89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55ED3"/>
    <w:multiLevelType w:val="hybridMultilevel"/>
    <w:tmpl w:val="517A11FA"/>
    <w:lvl w:ilvl="0" w:tplc="B29A7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D35A7"/>
    <w:multiLevelType w:val="hybridMultilevel"/>
    <w:tmpl w:val="5E0C7F8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01012"/>
    <w:multiLevelType w:val="hybridMultilevel"/>
    <w:tmpl w:val="644667BA"/>
    <w:lvl w:ilvl="0" w:tplc="D91CAB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772B"/>
    <w:multiLevelType w:val="multilevel"/>
    <w:tmpl w:val="36327CD8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4"/>
        <w:szCs w:val="24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04E7822"/>
    <w:multiLevelType w:val="hybridMultilevel"/>
    <w:tmpl w:val="2452A7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F0FFA"/>
    <w:multiLevelType w:val="hybridMultilevel"/>
    <w:tmpl w:val="22F2F39A"/>
    <w:lvl w:ilvl="0" w:tplc="EAC89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CF7DAA"/>
    <w:multiLevelType w:val="hybridMultilevel"/>
    <w:tmpl w:val="688A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C1457"/>
    <w:multiLevelType w:val="hybridMultilevel"/>
    <w:tmpl w:val="EF5C5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2F8E"/>
    <w:multiLevelType w:val="hybridMultilevel"/>
    <w:tmpl w:val="19BA53C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7641B7"/>
    <w:multiLevelType w:val="hybridMultilevel"/>
    <w:tmpl w:val="3946A2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E53A1B"/>
    <w:multiLevelType w:val="hybridMultilevel"/>
    <w:tmpl w:val="CDF49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4183"/>
    <w:multiLevelType w:val="hybridMultilevel"/>
    <w:tmpl w:val="688A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E73C1"/>
    <w:multiLevelType w:val="hybridMultilevel"/>
    <w:tmpl w:val="E3C472A4"/>
    <w:lvl w:ilvl="0" w:tplc="7F8CA7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0630F"/>
    <w:multiLevelType w:val="hybridMultilevel"/>
    <w:tmpl w:val="694C2A5E"/>
    <w:lvl w:ilvl="0" w:tplc="CB1EDF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4256B"/>
    <w:multiLevelType w:val="hybridMultilevel"/>
    <w:tmpl w:val="86140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B250B"/>
    <w:multiLevelType w:val="hybridMultilevel"/>
    <w:tmpl w:val="9CBEB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B7437F"/>
    <w:multiLevelType w:val="hybridMultilevel"/>
    <w:tmpl w:val="5F1E62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7794C0C"/>
    <w:multiLevelType w:val="hybridMultilevel"/>
    <w:tmpl w:val="118A4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60E6E"/>
    <w:multiLevelType w:val="hybridMultilevel"/>
    <w:tmpl w:val="AC3E4E98"/>
    <w:lvl w:ilvl="0" w:tplc="6FD6E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97C95"/>
    <w:multiLevelType w:val="hybridMultilevel"/>
    <w:tmpl w:val="B156CC08"/>
    <w:lvl w:ilvl="0" w:tplc="EE7802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E637F0"/>
    <w:multiLevelType w:val="hybridMultilevel"/>
    <w:tmpl w:val="6F34B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B4F7C"/>
    <w:multiLevelType w:val="hybridMultilevel"/>
    <w:tmpl w:val="216695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46DAB"/>
    <w:multiLevelType w:val="multilevel"/>
    <w:tmpl w:val="023E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6"/>
  </w:num>
  <w:num w:numId="5">
    <w:abstractNumId w:val="8"/>
  </w:num>
  <w:num w:numId="6">
    <w:abstractNumId w:val="21"/>
  </w:num>
  <w:num w:numId="7">
    <w:abstractNumId w:val="13"/>
  </w:num>
  <w:num w:numId="8">
    <w:abstractNumId w:val="19"/>
  </w:num>
  <w:num w:numId="9">
    <w:abstractNumId w:val="23"/>
  </w:num>
  <w:num w:numId="10">
    <w:abstractNumId w:val="22"/>
  </w:num>
  <w:num w:numId="11">
    <w:abstractNumId w:val="18"/>
  </w:num>
  <w:num w:numId="12">
    <w:abstractNumId w:val="11"/>
  </w:num>
  <w:num w:numId="13">
    <w:abstractNumId w:val="2"/>
  </w:num>
  <w:num w:numId="14">
    <w:abstractNumId w:val="15"/>
  </w:num>
  <w:num w:numId="15">
    <w:abstractNumId w:val="20"/>
  </w:num>
  <w:num w:numId="16">
    <w:abstractNumId w:val="7"/>
  </w:num>
  <w:num w:numId="17">
    <w:abstractNumId w:val="10"/>
  </w:num>
  <w:num w:numId="18">
    <w:abstractNumId w:val="1"/>
  </w:num>
  <w:num w:numId="19">
    <w:abstractNumId w:val="12"/>
  </w:num>
  <w:num w:numId="20">
    <w:abstractNumId w:val="4"/>
  </w:num>
  <w:num w:numId="21">
    <w:abstractNumId w:val="6"/>
  </w:num>
  <w:num w:numId="22">
    <w:abstractNumId w:val="3"/>
  </w:num>
  <w:num w:numId="23">
    <w:abstractNumId w:val="17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8D"/>
    <w:rsid w:val="000157E8"/>
    <w:rsid w:val="00024E8C"/>
    <w:rsid w:val="00042A10"/>
    <w:rsid w:val="000459C0"/>
    <w:rsid w:val="000465F1"/>
    <w:rsid w:val="000530CD"/>
    <w:rsid w:val="000530EA"/>
    <w:rsid w:val="00053368"/>
    <w:rsid w:val="00053FAF"/>
    <w:rsid w:val="000650A9"/>
    <w:rsid w:val="000A5269"/>
    <w:rsid w:val="000B0693"/>
    <w:rsid w:val="000B28C9"/>
    <w:rsid w:val="000C0AB2"/>
    <w:rsid w:val="000D4D65"/>
    <w:rsid w:val="000F1E3A"/>
    <w:rsid w:val="00124FC7"/>
    <w:rsid w:val="001640A2"/>
    <w:rsid w:val="00176D53"/>
    <w:rsid w:val="00181E12"/>
    <w:rsid w:val="001C5624"/>
    <w:rsid w:val="001E24A1"/>
    <w:rsid w:val="001E602E"/>
    <w:rsid w:val="001F1519"/>
    <w:rsid w:val="001F3E7E"/>
    <w:rsid w:val="001F48EB"/>
    <w:rsid w:val="00200BB3"/>
    <w:rsid w:val="002058D7"/>
    <w:rsid w:val="002127E7"/>
    <w:rsid w:val="0022255C"/>
    <w:rsid w:val="0023141D"/>
    <w:rsid w:val="00255033"/>
    <w:rsid w:val="00266FA9"/>
    <w:rsid w:val="002729F1"/>
    <w:rsid w:val="00285739"/>
    <w:rsid w:val="00296AF5"/>
    <w:rsid w:val="002A5A28"/>
    <w:rsid w:val="002A66C7"/>
    <w:rsid w:val="002E73CE"/>
    <w:rsid w:val="00301764"/>
    <w:rsid w:val="00301ED5"/>
    <w:rsid w:val="00302A07"/>
    <w:rsid w:val="00302D3B"/>
    <w:rsid w:val="003035E8"/>
    <w:rsid w:val="003330ED"/>
    <w:rsid w:val="00377542"/>
    <w:rsid w:val="00396455"/>
    <w:rsid w:val="003A2F67"/>
    <w:rsid w:val="003B39F9"/>
    <w:rsid w:val="003B5A31"/>
    <w:rsid w:val="003C5205"/>
    <w:rsid w:val="003C5499"/>
    <w:rsid w:val="003D41A8"/>
    <w:rsid w:val="003E2440"/>
    <w:rsid w:val="003E702C"/>
    <w:rsid w:val="003F452C"/>
    <w:rsid w:val="00401444"/>
    <w:rsid w:val="00404258"/>
    <w:rsid w:val="004131FE"/>
    <w:rsid w:val="00421ADC"/>
    <w:rsid w:val="0043143A"/>
    <w:rsid w:val="004358FA"/>
    <w:rsid w:val="00461BA5"/>
    <w:rsid w:val="00472EED"/>
    <w:rsid w:val="00492EE7"/>
    <w:rsid w:val="00495B76"/>
    <w:rsid w:val="004A1F4A"/>
    <w:rsid w:val="004B1F7A"/>
    <w:rsid w:val="004B6034"/>
    <w:rsid w:val="004F7EE7"/>
    <w:rsid w:val="0051381F"/>
    <w:rsid w:val="00566B01"/>
    <w:rsid w:val="00567E02"/>
    <w:rsid w:val="00576AD6"/>
    <w:rsid w:val="0058260A"/>
    <w:rsid w:val="00585651"/>
    <w:rsid w:val="00594641"/>
    <w:rsid w:val="005A14CC"/>
    <w:rsid w:val="005B5E48"/>
    <w:rsid w:val="005C6BEB"/>
    <w:rsid w:val="005F6BF2"/>
    <w:rsid w:val="005F7FE3"/>
    <w:rsid w:val="00600EE0"/>
    <w:rsid w:val="0060767C"/>
    <w:rsid w:val="006146EA"/>
    <w:rsid w:val="0064793C"/>
    <w:rsid w:val="00650479"/>
    <w:rsid w:val="006520EA"/>
    <w:rsid w:val="00673C1B"/>
    <w:rsid w:val="006755A4"/>
    <w:rsid w:val="00675850"/>
    <w:rsid w:val="006820B1"/>
    <w:rsid w:val="006877F9"/>
    <w:rsid w:val="00687E93"/>
    <w:rsid w:val="006B28AC"/>
    <w:rsid w:val="006D03D5"/>
    <w:rsid w:val="006D6F62"/>
    <w:rsid w:val="006E31ED"/>
    <w:rsid w:val="006E34E2"/>
    <w:rsid w:val="006E3E2E"/>
    <w:rsid w:val="006F2560"/>
    <w:rsid w:val="00717082"/>
    <w:rsid w:val="007200C1"/>
    <w:rsid w:val="00730BA6"/>
    <w:rsid w:val="00743B9F"/>
    <w:rsid w:val="007569B6"/>
    <w:rsid w:val="00761FC2"/>
    <w:rsid w:val="00763AFF"/>
    <w:rsid w:val="007856A3"/>
    <w:rsid w:val="007A1230"/>
    <w:rsid w:val="007B4349"/>
    <w:rsid w:val="007F0012"/>
    <w:rsid w:val="007F6437"/>
    <w:rsid w:val="008141D2"/>
    <w:rsid w:val="00815E9B"/>
    <w:rsid w:val="00850A6B"/>
    <w:rsid w:val="00855B46"/>
    <w:rsid w:val="00856DE6"/>
    <w:rsid w:val="008571AB"/>
    <w:rsid w:val="008673DD"/>
    <w:rsid w:val="008907E1"/>
    <w:rsid w:val="00890DFD"/>
    <w:rsid w:val="00896E00"/>
    <w:rsid w:val="008B61AB"/>
    <w:rsid w:val="008D6B58"/>
    <w:rsid w:val="008D7600"/>
    <w:rsid w:val="008E1EB5"/>
    <w:rsid w:val="008E2CF2"/>
    <w:rsid w:val="00900AD3"/>
    <w:rsid w:val="009021D1"/>
    <w:rsid w:val="00906E24"/>
    <w:rsid w:val="0096248D"/>
    <w:rsid w:val="00965449"/>
    <w:rsid w:val="00966D1E"/>
    <w:rsid w:val="009A6752"/>
    <w:rsid w:val="009B3C81"/>
    <w:rsid w:val="009B6071"/>
    <w:rsid w:val="009D1431"/>
    <w:rsid w:val="009D7003"/>
    <w:rsid w:val="009D7B13"/>
    <w:rsid w:val="00A30FC1"/>
    <w:rsid w:val="00A33A62"/>
    <w:rsid w:val="00A3524D"/>
    <w:rsid w:val="00A60E44"/>
    <w:rsid w:val="00A85870"/>
    <w:rsid w:val="00A97059"/>
    <w:rsid w:val="00AD2A81"/>
    <w:rsid w:val="00AF0FB0"/>
    <w:rsid w:val="00AF1BC0"/>
    <w:rsid w:val="00AF642C"/>
    <w:rsid w:val="00B0269A"/>
    <w:rsid w:val="00B0363A"/>
    <w:rsid w:val="00B04CE1"/>
    <w:rsid w:val="00B15D49"/>
    <w:rsid w:val="00B20078"/>
    <w:rsid w:val="00B33960"/>
    <w:rsid w:val="00B512E5"/>
    <w:rsid w:val="00B61049"/>
    <w:rsid w:val="00B71D21"/>
    <w:rsid w:val="00B736D1"/>
    <w:rsid w:val="00B83F9D"/>
    <w:rsid w:val="00B84B7E"/>
    <w:rsid w:val="00B95064"/>
    <w:rsid w:val="00BA750B"/>
    <w:rsid w:val="00BD61BC"/>
    <w:rsid w:val="00BF45BB"/>
    <w:rsid w:val="00C26817"/>
    <w:rsid w:val="00C36478"/>
    <w:rsid w:val="00C539DA"/>
    <w:rsid w:val="00C62FFE"/>
    <w:rsid w:val="00C72200"/>
    <w:rsid w:val="00C91D50"/>
    <w:rsid w:val="00CA13C7"/>
    <w:rsid w:val="00CB3B4B"/>
    <w:rsid w:val="00CC30EA"/>
    <w:rsid w:val="00CD34A5"/>
    <w:rsid w:val="00CE64D9"/>
    <w:rsid w:val="00D04A25"/>
    <w:rsid w:val="00D22464"/>
    <w:rsid w:val="00D54867"/>
    <w:rsid w:val="00D61881"/>
    <w:rsid w:val="00D61A45"/>
    <w:rsid w:val="00D649F6"/>
    <w:rsid w:val="00D70770"/>
    <w:rsid w:val="00D7339D"/>
    <w:rsid w:val="00D80219"/>
    <w:rsid w:val="00D86742"/>
    <w:rsid w:val="00DD45B7"/>
    <w:rsid w:val="00DD7262"/>
    <w:rsid w:val="00DF3B13"/>
    <w:rsid w:val="00E02118"/>
    <w:rsid w:val="00E05B58"/>
    <w:rsid w:val="00E15136"/>
    <w:rsid w:val="00E15A31"/>
    <w:rsid w:val="00E20688"/>
    <w:rsid w:val="00E212E9"/>
    <w:rsid w:val="00E43E4F"/>
    <w:rsid w:val="00E4685E"/>
    <w:rsid w:val="00E5573E"/>
    <w:rsid w:val="00E6278A"/>
    <w:rsid w:val="00E73BB7"/>
    <w:rsid w:val="00E907BF"/>
    <w:rsid w:val="00EA2C30"/>
    <w:rsid w:val="00EC2EA2"/>
    <w:rsid w:val="00ED36B6"/>
    <w:rsid w:val="00EE1132"/>
    <w:rsid w:val="00EF1027"/>
    <w:rsid w:val="00EF6C8F"/>
    <w:rsid w:val="00F2241D"/>
    <w:rsid w:val="00F22F56"/>
    <w:rsid w:val="00F23A06"/>
    <w:rsid w:val="00F26E7E"/>
    <w:rsid w:val="00F41A9B"/>
    <w:rsid w:val="00F50092"/>
    <w:rsid w:val="00F506A3"/>
    <w:rsid w:val="00F8732E"/>
    <w:rsid w:val="00F91165"/>
    <w:rsid w:val="00FA1366"/>
    <w:rsid w:val="00FA1E94"/>
    <w:rsid w:val="00FA2167"/>
    <w:rsid w:val="00FB219D"/>
    <w:rsid w:val="00FB2BB9"/>
    <w:rsid w:val="00FE3DA6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2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04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4D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E24A1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E3D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48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2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48D"/>
    <w:pPr>
      <w:spacing w:after="160"/>
    </w:pPr>
    <w:rPr>
      <w:rFonts w:asciiTheme="minorHAnsi" w:eastAsiaTheme="minorEastAsia" w:hAnsiTheme="minorHAnsi" w:cstheme="minorBid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48D"/>
    <w:rPr>
      <w:sz w:val="20"/>
      <w:szCs w:val="20"/>
    </w:rPr>
  </w:style>
  <w:style w:type="character" w:styleId="Hypertextovodkaz">
    <w:name w:val="Hyperlink"/>
    <w:uiPriority w:val="99"/>
    <w:unhideWhenUsed/>
    <w:rsid w:val="0096248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48D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48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24A1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13C7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440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440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D61881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188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D4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ect4">
    <w:name w:val="object4"/>
    <w:basedOn w:val="Standardnpsmoodstavce"/>
    <w:rsid w:val="00053FAF"/>
  </w:style>
  <w:style w:type="character" w:customStyle="1" w:styleId="Nadpis9Char">
    <w:name w:val="Nadpis 9 Char"/>
    <w:basedOn w:val="Standardnpsmoodstavce"/>
    <w:link w:val="Nadpis9"/>
    <w:uiPriority w:val="9"/>
    <w:rsid w:val="00FE3D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elementor-icon-list-text">
    <w:name w:val="elementor-icon-list-text"/>
    <w:basedOn w:val="Standardnpsmoodstavce"/>
    <w:rsid w:val="00E5573E"/>
  </w:style>
  <w:style w:type="paragraph" w:customStyle="1" w:styleId="Parnadpis">
    <w:name w:val="Par_nadpis"/>
    <w:basedOn w:val="Normln"/>
    <w:rsid w:val="008D6B58"/>
    <w:pPr>
      <w:numPr>
        <w:numId w:val="24"/>
      </w:numPr>
      <w:spacing w:before="240" w:after="80"/>
    </w:pPr>
    <w:rPr>
      <w:rFonts w:ascii="Arial" w:eastAsia="Times New Roman" w:hAnsi="Arial" w:cs="Times New Roman"/>
      <w:b/>
      <w:bCs/>
      <w:smallCaps/>
      <w:sz w:val="28"/>
      <w:szCs w:val="28"/>
      <w:lang w:val="x-none" w:eastAsia="x-none"/>
    </w:rPr>
  </w:style>
  <w:style w:type="paragraph" w:customStyle="1" w:styleId="Parodstavec">
    <w:name w:val="Par_odstavec"/>
    <w:basedOn w:val="Normln"/>
    <w:link w:val="ParodstavecChar"/>
    <w:rsid w:val="008D6B58"/>
    <w:pPr>
      <w:numPr>
        <w:ilvl w:val="1"/>
        <w:numId w:val="24"/>
      </w:numPr>
      <w:spacing w:before="120" w:after="8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ParodstavecChar">
    <w:name w:val="Par_odstavec Char"/>
    <w:link w:val="Parodstavec"/>
    <w:rsid w:val="008D6B5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50A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A6B"/>
    <w:rPr>
      <w:rFonts w:ascii="Calibri" w:eastAsiaTheme="minorHAnsi" w:hAnsi="Calibri"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0A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A6B"/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04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4D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E24A1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E3D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48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2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48D"/>
    <w:pPr>
      <w:spacing w:after="160"/>
    </w:pPr>
    <w:rPr>
      <w:rFonts w:asciiTheme="minorHAnsi" w:eastAsiaTheme="minorEastAsia" w:hAnsiTheme="minorHAnsi" w:cstheme="minorBid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48D"/>
    <w:rPr>
      <w:sz w:val="20"/>
      <w:szCs w:val="20"/>
    </w:rPr>
  </w:style>
  <w:style w:type="character" w:styleId="Hypertextovodkaz">
    <w:name w:val="Hyperlink"/>
    <w:uiPriority w:val="99"/>
    <w:unhideWhenUsed/>
    <w:rsid w:val="0096248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48D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48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24A1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13C7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440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440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D61881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188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D4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ect4">
    <w:name w:val="object4"/>
    <w:basedOn w:val="Standardnpsmoodstavce"/>
    <w:rsid w:val="00053FAF"/>
  </w:style>
  <w:style w:type="character" w:customStyle="1" w:styleId="Nadpis9Char">
    <w:name w:val="Nadpis 9 Char"/>
    <w:basedOn w:val="Standardnpsmoodstavce"/>
    <w:link w:val="Nadpis9"/>
    <w:uiPriority w:val="9"/>
    <w:rsid w:val="00FE3D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elementor-icon-list-text">
    <w:name w:val="elementor-icon-list-text"/>
    <w:basedOn w:val="Standardnpsmoodstavce"/>
    <w:rsid w:val="00E5573E"/>
  </w:style>
  <w:style w:type="paragraph" w:customStyle="1" w:styleId="Parnadpis">
    <w:name w:val="Par_nadpis"/>
    <w:basedOn w:val="Normln"/>
    <w:rsid w:val="008D6B58"/>
    <w:pPr>
      <w:numPr>
        <w:numId w:val="24"/>
      </w:numPr>
      <w:spacing w:before="240" w:after="80"/>
    </w:pPr>
    <w:rPr>
      <w:rFonts w:ascii="Arial" w:eastAsia="Times New Roman" w:hAnsi="Arial" w:cs="Times New Roman"/>
      <w:b/>
      <w:bCs/>
      <w:smallCaps/>
      <w:sz w:val="28"/>
      <w:szCs w:val="28"/>
      <w:lang w:val="x-none" w:eastAsia="x-none"/>
    </w:rPr>
  </w:style>
  <w:style w:type="paragraph" w:customStyle="1" w:styleId="Parodstavec">
    <w:name w:val="Par_odstavec"/>
    <w:basedOn w:val="Normln"/>
    <w:link w:val="ParodstavecChar"/>
    <w:rsid w:val="008D6B58"/>
    <w:pPr>
      <w:numPr>
        <w:ilvl w:val="1"/>
        <w:numId w:val="24"/>
      </w:numPr>
      <w:spacing w:before="120" w:after="8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ParodstavecChar">
    <w:name w:val="Par_odstavec Char"/>
    <w:link w:val="Parodstavec"/>
    <w:rsid w:val="008D6B5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50A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A6B"/>
    <w:rPr>
      <w:rFonts w:ascii="Calibri" w:eastAsiaTheme="minorHAnsi" w:hAnsi="Calibri"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0A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A6B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AE44-5424-4C89-992E-DDC5E8CB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1590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angelisova</dc:creator>
  <cp:lastModifiedBy>Michaela Vorlíčková</cp:lastModifiedBy>
  <cp:revision>4</cp:revision>
  <dcterms:created xsi:type="dcterms:W3CDTF">2021-07-22T07:57:00Z</dcterms:created>
  <dcterms:modified xsi:type="dcterms:W3CDTF">2021-07-22T08:02:00Z</dcterms:modified>
</cp:coreProperties>
</file>