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1B67" w14:textId="5B6E8CCC" w:rsidR="006562F4" w:rsidRDefault="00757D33" w:rsidP="006562F4">
      <w:pPr>
        <w:pStyle w:val="cpNzevsmlouvy"/>
        <w:spacing w:line="240" w:lineRule="auto"/>
      </w:pPr>
      <w:r>
        <w:t xml:space="preserve">Dodatek č. </w:t>
      </w:r>
      <w:r w:rsidR="00DE5589">
        <w:t>XX</w:t>
      </w:r>
      <w:r w:rsidR="006562F4">
        <w:t xml:space="preserve"> k Dohodě o některých podmínkách při poskytování poštovních služeb </w:t>
      </w:r>
    </w:p>
    <w:p w14:paraId="26B75F19" w14:textId="451F77C2" w:rsidR="006562F4" w:rsidRDefault="006562F4" w:rsidP="006562F4">
      <w:pPr>
        <w:pStyle w:val="cpNzevsmlouvy"/>
        <w:spacing w:line="240" w:lineRule="auto"/>
      </w:pPr>
      <w:r>
        <w:t xml:space="preserve">    Číslo </w:t>
      </w:r>
      <w:r w:rsidR="00DE5589">
        <w:t>XX</w:t>
      </w:r>
      <w:r>
        <w:t xml:space="preserve"> </w:t>
      </w:r>
      <w:proofErr w:type="spellStart"/>
      <w:r w:rsidRPr="006562F4">
        <w:rPr>
          <w:sz w:val="24"/>
          <w:szCs w:val="24"/>
        </w:rPr>
        <w:t>ev.</w:t>
      </w:r>
      <w:proofErr w:type="gramStart"/>
      <w:r w:rsidRPr="006562F4">
        <w:rPr>
          <w:sz w:val="24"/>
          <w:szCs w:val="24"/>
        </w:rPr>
        <w:t>č.Uživatele</w:t>
      </w:r>
      <w:proofErr w:type="spellEnd"/>
      <w:proofErr w:type="gramEnd"/>
      <w:r>
        <w:rPr>
          <w:sz w:val="24"/>
          <w:szCs w:val="24"/>
        </w:rPr>
        <w:t xml:space="preserve"> </w:t>
      </w:r>
      <w:r w:rsidR="00DE5589">
        <w:rPr>
          <w:sz w:val="24"/>
          <w:szCs w:val="24"/>
        </w:rPr>
        <w:t>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746B6" w:rsidRPr="0014532A" w14:paraId="37D7B621" w14:textId="77777777" w:rsidTr="003C5BF8">
        <w:tc>
          <w:tcPr>
            <w:tcW w:w="3528" w:type="dxa"/>
          </w:tcPr>
          <w:p w14:paraId="1920A278" w14:textId="40C80CF5" w:rsidR="005746B6" w:rsidRPr="0014532A" w:rsidRDefault="005746B6" w:rsidP="00A40F40">
            <w:pPr>
              <w:pStyle w:val="cpTabulkasmluvnistrany"/>
              <w:framePr w:hSpace="0" w:wrap="auto" w:vAnchor="margin" w:hAnchor="text" w:yAlign="inline"/>
            </w:pPr>
            <w:r w:rsidRPr="0014532A">
              <w:rPr>
                <w:b/>
              </w:rPr>
              <w:t xml:space="preserve">Česká pošta, </w:t>
            </w:r>
            <w:proofErr w:type="spellStart"/>
            <w:proofErr w:type="gramStart"/>
            <w:r w:rsidRPr="0014532A">
              <w:rPr>
                <w:b/>
              </w:rPr>
              <w:t>s.p</w:t>
            </w:r>
            <w:proofErr w:type="spellEnd"/>
            <w:r w:rsidRPr="0014532A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14:paraId="1405A6AB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14532A" w14:paraId="486BC325" w14:textId="77777777" w:rsidTr="003C5BF8">
        <w:tc>
          <w:tcPr>
            <w:tcW w:w="3528" w:type="dxa"/>
          </w:tcPr>
          <w:p w14:paraId="6972D8D1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se sídlem:</w:t>
            </w:r>
          </w:p>
        </w:tc>
        <w:tc>
          <w:tcPr>
            <w:tcW w:w="6323" w:type="dxa"/>
          </w:tcPr>
          <w:p w14:paraId="75F4B90B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Politických vězňů 909/4, 225 99, Praha 1</w:t>
            </w:r>
          </w:p>
        </w:tc>
      </w:tr>
      <w:tr w:rsidR="005746B6" w:rsidRPr="0014532A" w14:paraId="4C6D9E4A" w14:textId="77777777" w:rsidTr="003C5BF8">
        <w:tc>
          <w:tcPr>
            <w:tcW w:w="3528" w:type="dxa"/>
          </w:tcPr>
          <w:p w14:paraId="692A4EDC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IČ:</w:t>
            </w:r>
          </w:p>
        </w:tc>
        <w:tc>
          <w:tcPr>
            <w:tcW w:w="6323" w:type="dxa"/>
          </w:tcPr>
          <w:p w14:paraId="172047C2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47114983</w:t>
            </w:r>
          </w:p>
        </w:tc>
      </w:tr>
      <w:tr w:rsidR="005746B6" w:rsidRPr="0014532A" w14:paraId="21BB7476" w14:textId="77777777" w:rsidTr="003C5BF8">
        <w:tc>
          <w:tcPr>
            <w:tcW w:w="3528" w:type="dxa"/>
          </w:tcPr>
          <w:p w14:paraId="245E5B4B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DIČ:</w:t>
            </w:r>
          </w:p>
        </w:tc>
        <w:tc>
          <w:tcPr>
            <w:tcW w:w="6323" w:type="dxa"/>
          </w:tcPr>
          <w:p w14:paraId="52E120FD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CZ47114983</w:t>
            </w:r>
          </w:p>
        </w:tc>
      </w:tr>
      <w:tr w:rsidR="005746B6" w:rsidRPr="0014532A" w14:paraId="7B7E0B90" w14:textId="77777777" w:rsidTr="003C5BF8">
        <w:tc>
          <w:tcPr>
            <w:tcW w:w="3528" w:type="dxa"/>
          </w:tcPr>
          <w:p w14:paraId="2F6F9195" w14:textId="77777777" w:rsidR="005746B6" w:rsidRPr="0014532A" w:rsidRDefault="00F34B5A" w:rsidP="005746B6">
            <w:pPr>
              <w:pStyle w:val="cpTabulkasmluvnistrany"/>
              <w:framePr w:hSpace="0" w:wrap="auto" w:vAnchor="margin" w:hAnchor="text" w:yAlign="inline"/>
            </w:pPr>
            <w:r>
              <w:t>Zastoupen/jednající</w:t>
            </w:r>
            <w:r w:rsidR="005746B6" w:rsidRPr="0014532A">
              <w:t xml:space="preserve">   </w:t>
            </w:r>
            <w:r w:rsidR="005746B6" w:rsidRPr="0014532A">
              <w:tab/>
            </w:r>
          </w:p>
        </w:tc>
        <w:tc>
          <w:tcPr>
            <w:tcW w:w="6323" w:type="dxa"/>
          </w:tcPr>
          <w:p w14:paraId="6630DC3D" w14:textId="3E4B6AA8" w:rsidR="005746B6" w:rsidRPr="0014532A" w:rsidRDefault="004F116F" w:rsidP="00A40F40">
            <w:pPr>
              <w:pStyle w:val="cpTabulkasmluvnistrany"/>
              <w:framePr w:hSpace="0" w:wrap="auto" w:vAnchor="margin" w:hAnchor="text" w:yAlign="inline"/>
            </w:pPr>
            <w:r>
              <w:t>Josef Moravec</w:t>
            </w:r>
            <w:r w:rsidR="00BC039A">
              <w:t xml:space="preserve">, </w:t>
            </w:r>
            <w:r>
              <w:t>manažer</w:t>
            </w:r>
            <w:r w:rsidR="00D764B1">
              <w:t xml:space="preserve"> specializovaného útvaru</w:t>
            </w:r>
            <w:r w:rsidR="00BC039A">
              <w:t xml:space="preserve"> VIP </w:t>
            </w:r>
            <w:r>
              <w:t>firemní klientela</w:t>
            </w:r>
          </w:p>
        </w:tc>
      </w:tr>
      <w:tr w:rsidR="005746B6" w:rsidRPr="0014532A" w14:paraId="4204E82E" w14:textId="77777777" w:rsidTr="003C5BF8">
        <w:tc>
          <w:tcPr>
            <w:tcW w:w="3528" w:type="dxa"/>
          </w:tcPr>
          <w:p w14:paraId="2D8E99BC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zapsán v obchodním rejstříku</w:t>
            </w:r>
          </w:p>
        </w:tc>
        <w:tc>
          <w:tcPr>
            <w:tcW w:w="6323" w:type="dxa"/>
          </w:tcPr>
          <w:p w14:paraId="52AC960A" w14:textId="77777777" w:rsidR="005746B6" w:rsidRPr="0014532A" w:rsidRDefault="005746B6" w:rsidP="00CC416D">
            <w:pPr>
              <w:pStyle w:val="cpTabulkasmluvnistrany"/>
              <w:framePr w:hSpace="0" w:wrap="auto" w:vAnchor="margin" w:hAnchor="text" w:yAlign="inline"/>
            </w:pPr>
            <w:r w:rsidRPr="0014532A">
              <w:t>Městského soudu v Praze</w:t>
            </w:r>
            <w:r w:rsidRPr="0014532A">
              <w:rPr>
                <w:rStyle w:val="platne1"/>
              </w:rPr>
              <w:t>, oddíl A, vložka 7565</w:t>
            </w:r>
          </w:p>
        </w:tc>
      </w:tr>
      <w:tr w:rsidR="005746B6" w:rsidRPr="0014532A" w14:paraId="42B582D8" w14:textId="77777777" w:rsidTr="003C5BF8">
        <w:tc>
          <w:tcPr>
            <w:tcW w:w="3528" w:type="dxa"/>
          </w:tcPr>
          <w:p w14:paraId="7DFCE442" w14:textId="77777777" w:rsidR="005746B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bankovní spojení:</w:t>
            </w:r>
          </w:p>
          <w:p w14:paraId="514C11CA" w14:textId="69CDA8D1" w:rsidR="00C874E6" w:rsidRPr="0014532A" w:rsidRDefault="00C874E6" w:rsidP="005746B6">
            <w:pPr>
              <w:pStyle w:val="cpTabulkasmluvnistrany"/>
              <w:framePr w:hSpace="0" w:wrap="auto" w:vAnchor="margin" w:hAnchor="text" w:yAlign="inline"/>
            </w:pPr>
            <w:r>
              <w:t>číslo účtu:</w:t>
            </w:r>
          </w:p>
        </w:tc>
        <w:tc>
          <w:tcPr>
            <w:tcW w:w="6323" w:type="dxa"/>
          </w:tcPr>
          <w:p w14:paraId="6E534D7E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 xml:space="preserve">Československá obchodní banka, a.s., </w:t>
            </w:r>
          </w:p>
          <w:p w14:paraId="0CD0D62F" w14:textId="54B35A82" w:rsidR="005746B6" w:rsidRPr="0014532A" w:rsidRDefault="00B95BE0" w:rsidP="005746B6">
            <w:pPr>
              <w:pStyle w:val="cpTabulkasmluvnistrany"/>
              <w:framePr w:hSpace="0" w:wrap="auto" w:vAnchor="margin" w:hAnchor="text" w:yAlign="inline"/>
            </w:pPr>
            <w:r>
              <w:t>133406370</w:t>
            </w:r>
            <w:r w:rsidR="00046193" w:rsidRPr="00046193">
              <w:t>/0300</w:t>
            </w:r>
          </w:p>
        </w:tc>
      </w:tr>
      <w:tr w:rsidR="005746B6" w:rsidRPr="0014532A" w14:paraId="588263CE" w14:textId="77777777" w:rsidTr="003C5BF8">
        <w:tc>
          <w:tcPr>
            <w:tcW w:w="3528" w:type="dxa"/>
          </w:tcPr>
          <w:p w14:paraId="48697408" w14:textId="77777777" w:rsidR="0057283A" w:rsidRDefault="0057283A" w:rsidP="005746B6">
            <w:pPr>
              <w:pStyle w:val="cpTabulkasmluvnistrany"/>
              <w:framePr w:hSpace="0" w:wrap="auto" w:vAnchor="margin" w:hAnchor="text" w:yAlign="inline"/>
            </w:pPr>
            <w:r>
              <w:t>korespondenční adresa:</w:t>
            </w:r>
          </w:p>
          <w:p w14:paraId="10952F66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dále jen „</w:t>
            </w:r>
            <w:r w:rsidR="0057283A">
              <w:t>ČP</w:t>
            </w:r>
            <w:r w:rsidR="00B6364A">
              <w:t>“</w:t>
            </w:r>
            <w:r w:rsidR="0057283A">
              <w:t xml:space="preserve"> nebo </w:t>
            </w:r>
            <w:r w:rsidR="00B6364A">
              <w:t>„</w:t>
            </w:r>
            <w:r w:rsidR="0057283A">
              <w:t>Poskytovatel“</w:t>
            </w:r>
          </w:p>
        </w:tc>
        <w:tc>
          <w:tcPr>
            <w:tcW w:w="6323" w:type="dxa"/>
          </w:tcPr>
          <w:p w14:paraId="46482363" w14:textId="6E4792FC" w:rsidR="005746B6" w:rsidRPr="0014532A" w:rsidRDefault="00BC039A" w:rsidP="005746B6">
            <w:pPr>
              <w:pStyle w:val="cpTabulkasmluvnistrany"/>
              <w:framePr w:hSpace="0" w:wrap="auto" w:vAnchor="margin" w:hAnchor="text" w:yAlign="inline"/>
            </w:pPr>
            <w:r>
              <w:t>Česká pošta, s.</w:t>
            </w:r>
            <w:r w:rsidR="009E5A8D">
              <w:t xml:space="preserve"> </w:t>
            </w:r>
            <w:r>
              <w:t xml:space="preserve">p., </w:t>
            </w:r>
            <w:r w:rsidR="00D764B1">
              <w:t>specializovaný útvar</w:t>
            </w:r>
            <w:r w:rsidR="00542A3B" w:rsidRPr="00542A3B">
              <w:t xml:space="preserve"> VIP </w:t>
            </w:r>
            <w:r w:rsidR="004F116F">
              <w:t>firemní klientela</w:t>
            </w:r>
            <w:r w:rsidR="00542A3B" w:rsidRPr="00542A3B">
              <w:t>, Poštovní přihrádka 99, 225 99 Praha 025</w:t>
            </w:r>
          </w:p>
        </w:tc>
      </w:tr>
    </w:tbl>
    <w:p w14:paraId="1D3BC3AF" w14:textId="77777777" w:rsidR="00CC416D" w:rsidRDefault="00CC416D" w:rsidP="005746B6"/>
    <w:p w14:paraId="18CECEFE" w14:textId="77777777" w:rsidR="00CC416D" w:rsidRDefault="00CC416D" w:rsidP="005746B6">
      <w: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84F51" w:rsidRPr="0014532A" w14:paraId="61C5781E" w14:textId="77777777" w:rsidTr="00115B7F">
        <w:tc>
          <w:tcPr>
            <w:tcW w:w="9851" w:type="dxa"/>
            <w:gridSpan w:val="2"/>
          </w:tcPr>
          <w:p w14:paraId="50E7A583" w14:textId="04CA4C49" w:rsidR="00F84F51" w:rsidRPr="0014532A" w:rsidRDefault="00DE5589" w:rsidP="00DE5589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</w:rPr>
              <w:t>XXX</w:t>
            </w:r>
          </w:p>
        </w:tc>
      </w:tr>
      <w:tr w:rsidR="00CC416D" w:rsidRPr="0014532A" w14:paraId="04E92976" w14:textId="77777777" w:rsidTr="003C5BF8">
        <w:tc>
          <w:tcPr>
            <w:tcW w:w="3528" w:type="dxa"/>
          </w:tcPr>
          <w:p w14:paraId="6F9DF575" w14:textId="77777777" w:rsidR="00CC416D" w:rsidRPr="0014532A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14532A">
              <w:t>se sídlem/místem podnikání:</w:t>
            </w:r>
          </w:p>
        </w:tc>
        <w:tc>
          <w:tcPr>
            <w:tcW w:w="6323" w:type="dxa"/>
          </w:tcPr>
          <w:p w14:paraId="19DE6C30" w14:textId="2C4B93EF" w:rsidR="00CC416D" w:rsidRPr="0014532A" w:rsidRDefault="006562F4" w:rsidP="00DE5589">
            <w:pPr>
              <w:pStyle w:val="cpTabulkasmluvnistrany"/>
              <w:framePr w:hSpace="0" w:wrap="auto" w:vAnchor="margin" w:hAnchor="text" w:yAlign="inline"/>
            </w:pPr>
            <w:r>
              <w:t xml:space="preserve"> </w:t>
            </w:r>
            <w:r w:rsidR="00DE5589">
              <w:t>XXX</w:t>
            </w:r>
          </w:p>
        </w:tc>
      </w:tr>
      <w:tr w:rsidR="00CC416D" w:rsidRPr="0014532A" w14:paraId="214B675D" w14:textId="77777777" w:rsidTr="003C5BF8">
        <w:tc>
          <w:tcPr>
            <w:tcW w:w="3528" w:type="dxa"/>
          </w:tcPr>
          <w:p w14:paraId="7FE833EF" w14:textId="77777777" w:rsidR="00CC416D" w:rsidRPr="0014532A" w:rsidRDefault="00CC416D" w:rsidP="00786EA2">
            <w:pPr>
              <w:pStyle w:val="cpTabulkasmluvnistrany"/>
              <w:framePr w:hSpace="0" w:wrap="auto" w:vAnchor="margin" w:hAnchor="text" w:yAlign="inline"/>
            </w:pPr>
            <w:r w:rsidRPr="0014532A">
              <w:t>IČ:</w:t>
            </w:r>
            <w:r w:rsidR="00786EA2">
              <w:t xml:space="preserve"> </w:t>
            </w:r>
          </w:p>
        </w:tc>
        <w:tc>
          <w:tcPr>
            <w:tcW w:w="6323" w:type="dxa"/>
          </w:tcPr>
          <w:p w14:paraId="0A1D4E24" w14:textId="7F012FD0" w:rsidR="00CC416D" w:rsidRPr="0014532A" w:rsidRDefault="00DE5589" w:rsidP="008A08ED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</w:tc>
      </w:tr>
      <w:tr w:rsidR="00CC416D" w:rsidRPr="0014532A" w14:paraId="757140E8" w14:textId="77777777" w:rsidTr="003C5BF8">
        <w:tc>
          <w:tcPr>
            <w:tcW w:w="3528" w:type="dxa"/>
          </w:tcPr>
          <w:p w14:paraId="64C91BAC" w14:textId="77777777" w:rsidR="00CC416D" w:rsidRPr="0014532A" w:rsidRDefault="00CC416D" w:rsidP="00786EA2">
            <w:pPr>
              <w:pStyle w:val="cpTabulkasmluvnistrany"/>
              <w:framePr w:hSpace="0" w:wrap="auto" w:vAnchor="margin" w:hAnchor="text" w:yAlign="inline"/>
            </w:pPr>
            <w:r w:rsidRPr="0014532A">
              <w:t>DIČ:</w:t>
            </w:r>
            <w:r w:rsidR="00786EA2">
              <w:t xml:space="preserve"> </w:t>
            </w:r>
          </w:p>
        </w:tc>
        <w:tc>
          <w:tcPr>
            <w:tcW w:w="6323" w:type="dxa"/>
          </w:tcPr>
          <w:p w14:paraId="12377ADE" w14:textId="71E9DCD7" w:rsidR="00CC416D" w:rsidRPr="0014532A" w:rsidRDefault="00DE5589" w:rsidP="008A08ED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</w:tc>
      </w:tr>
      <w:tr w:rsidR="00CC416D" w:rsidRPr="0014532A" w14:paraId="29A3A254" w14:textId="77777777" w:rsidTr="003C5BF8">
        <w:tc>
          <w:tcPr>
            <w:tcW w:w="3528" w:type="dxa"/>
          </w:tcPr>
          <w:p w14:paraId="14D3EF35" w14:textId="77777777" w:rsidR="00CC416D" w:rsidRPr="00BC039A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BC039A">
              <w:t xml:space="preserve">zastoupen/jednající:   </w:t>
            </w:r>
            <w:r w:rsidRPr="00BC039A">
              <w:tab/>
            </w:r>
          </w:p>
        </w:tc>
        <w:tc>
          <w:tcPr>
            <w:tcW w:w="6323" w:type="dxa"/>
          </w:tcPr>
          <w:p w14:paraId="26050528" w14:textId="07ECDEA0" w:rsidR="00BC039A" w:rsidRPr="00B95BE0" w:rsidRDefault="00DE5589" w:rsidP="008A08ED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</w:tc>
      </w:tr>
      <w:tr w:rsidR="00CC416D" w:rsidRPr="0014532A" w14:paraId="59F94F65" w14:textId="77777777" w:rsidTr="003C5BF8">
        <w:tc>
          <w:tcPr>
            <w:tcW w:w="3528" w:type="dxa"/>
          </w:tcPr>
          <w:p w14:paraId="05973F58" w14:textId="77777777" w:rsidR="00CC416D" w:rsidRPr="00BC039A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BC039A">
              <w:t>zapsán/a v obchodním rejstříku</w:t>
            </w:r>
            <w:r w:rsidR="00786EA2" w:rsidRPr="00BC039A">
              <w:t xml:space="preserve"> </w:t>
            </w:r>
          </w:p>
        </w:tc>
        <w:tc>
          <w:tcPr>
            <w:tcW w:w="6323" w:type="dxa"/>
          </w:tcPr>
          <w:p w14:paraId="1665C9BF" w14:textId="5D68DA11" w:rsidR="00CC416D" w:rsidRPr="0014532A" w:rsidRDefault="00DE5589" w:rsidP="00BC039A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</w:tc>
      </w:tr>
      <w:tr w:rsidR="00CC416D" w:rsidRPr="0014532A" w14:paraId="37283401" w14:textId="77777777" w:rsidTr="003C5BF8">
        <w:tc>
          <w:tcPr>
            <w:tcW w:w="3528" w:type="dxa"/>
          </w:tcPr>
          <w:p w14:paraId="27FFFD94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BC039A">
              <w:t>bankovní spojení:</w:t>
            </w:r>
          </w:p>
          <w:p w14:paraId="4C67B992" w14:textId="65EADBBE" w:rsidR="00C874E6" w:rsidRPr="00BC039A" w:rsidRDefault="00C874E6" w:rsidP="008A08ED">
            <w:pPr>
              <w:pStyle w:val="cpTabulkasmluvnistrany"/>
              <w:framePr w:hSpace="0" w:wrap="auto" w:vAnchor="margin" w:hAnchor="text" w:yAlign="inline"/>
            </w:pPr>
            <w:r>
              <w:t>číslo účtu:</w:t>
            </w:r>
          </w:p>
        </w:tc>
        <w:tc>
          <w:tcPr>
            <w:tcW w:w="6323" w:type="dxa"/>
          </w:tcPr>
          <w:p w14:paraId="4EC800D3" w14:textId="0B201BB4" w:rsidR="00C874E6" w:rsidRDefault="00DE5589" w:rsidP="00C874E6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  <w:p w14:paraId="4246F4C0" w14:textId="7B854633" w:rsidR="00CC416D" w:rsidRPr="0014532A" w:rsidRDefault="00DE5589" w:rsidP="00C874E6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  <w:r w:rsidR="00C77818">
              <w:t xml:space="preserve"> </w:t>
            </w:r>
          </w:p>
        </w:tc>
      </w:tr>
      <w:tr w:rsidR="00CC416D" w:rsidRPr="0014532A" w14:paraId="17BB0863" w14:textId="77777777" w:rsidTr="003C5BF8">
        <w:tc>
          <w:tcPr>
            <w:tcW w:w="3528" w:type="dxa"/>
          </w:tcPr>
          <w:p w14:paraId="1C5FE46E" w14:textId="77777777" w:rsidR="0057283A" w:rsidRPr="00BC039A" w:rsidRDefault="0057283A" w:rsidP="008A08ED">
            <w:pPr>
              <w:pStyle w:val="cpTabulkasmluvnistrany"/>
              <w:framePr w:hSpace="0" w:wrap="auto" w:vAnchor="margin" w:hAnchor="text" w:yAlign="inline"/>
            </w:pPr>
            <w:r w:rsidRPr="00BC039A">
              <w:t>korespondenční adresa:</w:t>
            </w:r>
          </w:p>
          <w:p w14:paraId="7A385B5F" w14:textId="4392C7FA" w:rsidR="0057283A" w:rsidRPr="00BC039A" w:rsidRDefault="0057283A" w:rsidP="008A08ED">
            <w:pPr>
              <w:pStyle w:val="cpTabulkasmluvnistrany"/>
              <w:framePr w:hSpace="0" w:wrap="auto" w:vAnchor="margin" w:hAnchor="text" w:yAlign="inline"/>
            </w:pPr>
            <w:r w:rsidRPr="00BC039A">
              <w:t>přidělené zákaznické číslo (ID):</w:t>
            </w:r>
          </w:p>
          <w:p w14:paraId="2333C049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BC039A">
              <w:t>dále jen „</w:t>
            </w:r>
            <w:r w:rsidR="00C77818">
              <w:t>Uživatel</w:t>
            </w:r>
            <w:r w:rsidRPr="00BC039A">
              <w:t>“</w:t>
            </w:r>
          </w:p>
          <w:p w14:paraId="0F8DEA46" w14:textId="77777777" w:rsidR="004F116F" w:rsidRDefault="004F116F" w:rsidP="008A08ED">
            <w:pPr>
              <w:pStyle w:val="cpTabulkasmluvnistrany"/>
              <w:framePr w:hSpace="0" w:wrap="auto" w:vAnchor="margin" w:hAnchor="text" w:yAlign="inline"/>
            </w:pPr>
          </w:p>
          <w:p w14:paraId="3BDF2386" w14:textId="77777777" w:rsidR="004F116F" w:rsidRDefault="004F116F" w:rsidP="008A08ED">
            <w:pPr>
              <w:pStyle w:val="cpTabulkasmluvnistrany"/>
              <w:framePr w:hSpace="0" w:wrap="auto" w:vAnchor="margin" w:hAnchor="text" w:yAlign="inline"/>
            </w:pPr>
          </w:p>
          <w:p w14:paraId="63372E9F" w14:textId="77777777" w:rsidR="004F116F" w:rsidRDefault="004F116F" w:rsidP="008A08ED">
            <w:pPr>
              <w:pStyle w:val="cpTabulkasmluvnistrany"/>
              <w:framePr w:hSpace="0" w:wrap="auto" w:vAnchor="margin" w:hAnchor="text" w:yAlign="inline"/>
            </w:pPr>
          </w:p>
          <w:p w14:paraId="5F164139" w14:textId="3AD39CE7" w:rsidR="004F116F" w:rsidRPr="00BC039A" w:rsidRDefault="004F116F" w:rsidP="008A08ED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73D10F54" w14:textId="4304D1EF" w:rsidR="00CC416D" w:rsidRDefault="00DE5589" w:rsidP="008A08ED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  <w:p w14:paraId="364611BC" w14:textId="09E0D382" w:rsidR="00BC039A" w:rsidRDefault="00DE5589" w:rsidP="008A08ED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  <w:p w14:paraId="39233BD4" w14:textId="5AFBEF07" w:rsidR="00BC039A" w:rsidRPr="0014532A" w:rsidRDefault="00BC039A" w:rsidP="008A08E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AB07A46" w14:textId="77777777" w:rsidR="004F116F" w:rsidRDefault="004F116F" w:rsidP="001F771B"/>
    <w:p w14:paraId="3C3DEACE" w14:textId="1231724F" w:rsidR="008A08ED" w:rsidRDefault="00BC039A" w:rsidP="001F771B">
      <w:r w:rsidRPr="008A08ED">
        <w:lastRenderedPageBreak/>
        <w:t>dále jednotlivě jako „Smluvní strana“, nebo společně jako „Smluvní strany“ uzavírají v souladu s</w:t>
      </w:r>
      <w:r>
        <w:t> </w:t>
      </w:r>
      <w:r w:rsidRPr="008A08ED">
        <w:t xml:space="preserve">ustanovením </w:t>
      </w:r>
      <w:r w:rsidRPr="00B57DBF">
        <w:t xml:space="preserve">§ </w:t>
      </w:r>
      <w:r>
        <w:t>1746</w:t>
      </w:r>
      <w:r w:rsidRPr="00B57DBF">
        <w:t xml:space="preserve"> odst. 2</w:t>
      </w:r>
      <w:r>
        <w:t xml:space="preserve"> </w:t>
      </w:r>
      <w:r w:rsidRPr="008A08ED">
        <w:t xml:space="preserve">zákona č. </w:t>
      </w:r>
      <w:r>
        <w:t xml:space="preserve">89/2012 </w:t>
      </w:r>
      <w:r w:rsidRPr="008A08ED">
        <w:t xml:space="preserve">Sb., </w:t>
      </w:r>
      <w:r>
        <w:t>občanského zákoníku</w:t>
      </w:r>
      <w:r w:rsidRPr="008A08ED">
        <w:t>, v</w:t>
      </w:r>
      <w:r>
        <w:t xml:space="preserve">e </w:t>
      </w:r>
      <w:r w:rsidRPr="008A08ED">
        <w:t xml:space="preserve">znění </w:t>
      </w:r>
      <w:r>
        <w:t xml:space="preserve">pozdějších předpisů </w:t>
      </w:r>
      <w:r w:rsidRPr="008A08ED">
        <w:t>(dále jen „</w:t>
      </w:r>
      <w:r>
        <w:t>občanský zákoník</w:t>
      </w:r>
      <w:r w:rsidRPr="008A08ED">
        <w:t>“), t</w:t>
      </w:r>
      <w:r w:rsidR="00B95BE0">
        <w:t>ento Dodatek k Dohodě o některých podmínkách při poskytování poštovních služeb</w:t>
      </w:r>
      <w:r w:rsidR="004A68B1">
        <w:t xml:space="preserve"> č. </w:t>
      </w:r>
      <w:r w:rsidR="0039141D">
        <w:t>XXX</w:t>
      </w:r>
      <w:r w:rsidRPr="008A08ED">
        <w:t xml:space="preserve"> (dále jen „</w:t>
      </w:r>
      <w:r w:rsidR="00B95BE0">
        <w:t>Dohoda</w:t>
      </w:r>
      <w:r w:rsidRPr="008A08ED">
        <w:t>“)</w:t>
      </w:r>
      <w:r>
        <w:t>.</w:t>
      </w:r>
    </w:p>
    <w:p w14:paraId="2E65BA14" w14:textId="77777777" w:rsidR="008A08ED" w:rsidRPr="00A50C0B" w:rsidRDefault="00BC039A" w:rsidP="003E0E92">
      <w:pPr>
        <w:pStyle w:val="cplnekslovan"/>
      </w:pPr>
      <w:r>
        <w:t>Ujednání</w:t>
      </w:r>
      <w:r w:rsidR="008A08ED" w:rsidRPr="00A50C0B">
        <w:t xml:space="preserve"> </w:t>
      </w:r>
    </w:p>
    <w:p w14:paraId="0FA0518F" w14:textId="77777777" w:rsidR="001F771B" w:rsidRDefault="001F771B" w:rsidP="001F771B">
      <w:pPr>
        <w:pStyle w:val="cpodrky2"/>
        <w:numPr>
          <w:ilvl w:val="0"/>
          <w:numId w:val="0"/>
        </w:numPr>
        <w:ind w:left="1985" w:hanging="284"/>
      </w:pPr>
    </w:p>
    <w:p w14:paraId="1E9695FD" w14:textId="424A8905" w:rsidR="00F4795B" w:rsidRDefault="00B95BE0" w:rsidP="0068168F">
      <w:pPr>
        <w:pStyle w:val="cpodstavecslovan1"/>
      </w:pPr>
      <w:r>
        <w:t>S</w:t>
      </w:r>
      <w:r w:rsidR="00BC039A">
        <w:t xml:space="preserve">trany </w:t>
      </w:r>
      <w:r>
        <w:t>Dohody se dohodly na změně obsahu Dohody o některých podmínkách při poskytování poštovních služeb</w:t>
      </w:r>
      <w:r w:rsidR="0068168F">
        <w:t xml:space="preserve"> č. </w:t>
      </w:r>
      <w:r w:rsidR="0039141D">
        <w:t xml:space="preserve">XXX, </w:t>
      </w:r>
      <w:r w:rsidR="00CC1899">
        <w:t>a to následujícím způsobem</w:t>
      </w:r>
      <w:r w:rsidR="0068168F">
        <w:t>:</w:t>
      </w:r>
    </w:p>
    <w:p w14:paraId="186768C6" w14:textId="6DE28FF2" w:rsidR="00D764B1" w:rsidRDefault="0068168F" w:rsidP="001F3952">
      <w:pPr>
        <w:pStyle w:val="cpodstavecslovan1"/>
        <w:numPr>
          <w:ilvl w:val="0"/>
          <w:numId w:val="0"/>
        </w:numPr>
        <w:ind w:left="624"/>
      </w:pPr>
      <w:r>
        <w:t>Text Přílohy č. 4 – Seznam výplatních strojů Dohody se ruší a je plně nahrazen textem obsaženým v </w:t>
      </w:r>
      <w:r w:rsidR="00757D33">
        <w:t xml:space="preserve">Příloze č. 1 tohoto Dodatku č. </w:t>
      </w:r>
      <w:r w:rsidR="0039141D">
        <w:t>XX</w:t>
      </w:r>
    </w:p>
    <w:p w14:paraId="7F872A4F" w14:textId="70C1D0CC" w:rsidR="00B32B23" w:rsidRDefault="00B32B23">
      <w:pPr>
        <w:pStyle w:val="cpodstavecslovan1"/>
        <w:numPr>
          <w:ilvl w:val="0"/>
          <w:numId w:val="0"/>
        </w:numPr>
      </w:pPr>
    </w:p>
    <w:p w14:paraId="2FA5B754" w14:textId="77777777" w:rsidR="001F771B" w:rsidRDefault="00A470CF" w:rsidP="001F771B">
      <w:pPr>
        <w:pStyle w:val="cplnekslovan"/>
      </w:pPr>
      <w:r>
        <w:t>Závěrečná ustanovení</w:t>
      </w:r>
    </w:p>
    <w:p w14:paraId="0376E13E" w14:textId="168F9693" w:rsidR="001F771B" w:rsidRDefault="004A68B1" w:rsidP="001F771B">
      <w:pPr>
        <w:pStyle w:val="cpodstavecslovan1"/>
      </w:pPr>
      <w:r>
        <w:t>Ostatní ujednání Dohody se nemění a zůstávají nadále v platnosti</w:t>
      </w:r>
    </w:p>
    <w:p w14:paraId="02ABC532" w14:textId="7917AAB8" w:rsidR="001F771B" w:rsidRDefault="00757D33" w:rsidP="001F771B">
      <w:pPr>
        <w:pStyle w:val="cpodstavecslovan1"/>
      </w:pPr>
      <w:r>
        <w:t>Dodatek č.</w:t>
      </w:r>
      <w:r w:rsidR="0039141D">
        <w:t xml:space="preserve"> XX</w:t>
      </w:r>
      <w:r w:rsidR="004A68B1">
        <w:t xml:space="preserve"> nabývá platnosti a účinnosti dnem podpisu oběma smluvními stranami.</w:t>
      </w:r>
    </w:p>
    <w:p w14:paraId="12B8AF16" w14:textId="003A262F" w:rsidR="001F771B" w:rsidRDefault="00A470CF" w:rsidP="001F771B">
      <w:pPr>
        <w:pStyle w:val="cpodstavecslovan1"/>
      </w:pPr>
      <w:r>
        <w:t>D</w:t>
      </w:r>
      <w:r w:rsidR="00D41ED0">
        <w:t>odatek</w:t>
      </w:r>
      <w:r w:rsidR="001F771B" w:rsidRPr="00E52C2A" w:rsidDel="00C920F8">
        <w:t xml:space="preserve"> </w:t>
      </w:r>
      <w:r w:rsidR="00757D33">
        <w:t xml:space="preserve">č. </w:t>
      </w:r>
      <w:r w:rsidR="0039141D">
        <w:t>XX</w:t>
      </w:r>
      <w:r w:rsidR="004A68B1">
        <w:t xml:space="preserve"> </w:t>
      </w:r>
      <w:r w:rsidR="00D41ED0">
        <w:t>je sepsán ve čtyř</w:t>
      </w:r>
      <w:r>
        <w:t>ech vyhotoveních s platností originálu, z nichž každá ze stran obdrží po dvou výtiscích.</w:t>
      </w:r>
    </w:p>
    <w:p w14:paraId="05EAFA91" w14:textId="77777777" w:rsidR="00805B90" w:rsidRPr="00455AAC" w:rsidRDefault="00805B90" w:rsidP="00805B90">
      <w:pPr>
        <w:pStyle w:val="cpodstavecslovan1"/>
      </w:pPr>
      <w:r w:rsidRPr="00455AAC">
        <w:t>ČP jako správce zpracovává osobní údaje Uživatele, je-li Uživatelem fyzická osoba, a osobní údaje jeho kontaktních osob poskytnuté v tomto dodatku, popřípadě osobní údaje dalších osob poskytnuté v rámci Dohody (dále jen „subjekty údajů“ a „osobní údaje“), výhradně pro účely související s plněním Dohody, a to po dobu trvání Dohody, resp. pro účely vyplývající z právních předpisů, a to po dobu delší, je-li odůvodněna dle platných právních předpisů. Uživatel je povinen informovat obdobně fyzické osoby, jejichž osobní údaje pro účely související s plněním Dohody ČP předává.</w:t>
      </w:r>
      <w:r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www.ceskaposta.cz.</w:t>
      </w:r>
    </w:p>
    <w:p w14:paraId="1A199195" w14:textId="77777777" w:rsidR="00805B90" w:rsidRDefault="00805B90" w:rsidP="009379A5">
      <w:pPr>
        <w:pStyle w:val="cpodstavecslovan1"/>
        <w:numPr>
          <w:ilvl w:val="0"/>
          <w:numId w:val="0"/>
        </w:numPr>
        <w:ind w:left="624"/>
      </w:pPr>
    </w:p>
    <w:p w14:paraId="540F5119" w14:textId="77777777" w:rsidR="004A68B1" w:rsidRDefault="004A68B1" w:rsidP="00950401">
      <w:pPr>
        <w:pStyle w:val="Zkladntext"/>
        <w:rPr>
          <w:sz w:val="22"/>
          <w:szCs w:val="22"/>
        </w:rPr>
      </w:pPr>
    </w:p>
    <w:p w14:paraId="5A128597" w14:textId="77777777" w:rsidR="004F116F" w:rsidRDefault="004F116F" w:rsidP="00950401">
      <w:pPr>
        <w:pStyle w:val="Zkladntext"/>
        <w:rPr>
          <w:sz w:val="22"/>
          <w:szCs w:val="22"/>
        </w:rPr>
      </w:pPr>
    </w:p>
    <w:p w14:paraId="5221A101" w14:textId="555FDF9E" w:rsidR="00950401" w:rsidRDefault="004A68B1" w:rsidP="0095040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Příloha č. 1: Příloha č. 4 – Seznam výplatních strojů</w:t>
      </w:r>
    </w:p>
    <w:p w14:paraId="1549F0A2" w14:textId="182842AD" w:rsidR="004A68B1" w:rsidRDefault="004A68B1" w:rsidP="00950401">
      <w:pPr>
        <w:pStyle w:val="Zkladntext"/>
        <w:rPr>
          <w:sz w:val="22"/>
          <w:szCs w:val="22"/>
        </w:rPr>
      </w:pPr>
    </w:p>
    <w:p w14:paraId="5B929FDE" w14:textId="2D3BC9AC" w:rsidR="00805B90" w:rsidRDefault="00805B90" w:rsidP="00950401">
      <w:pPr>
        <w:pStyle w:val="Zkladntext"/>
        <w:rPr>
          <w:sz w:val="22"/>
          <w:szCs w:val="22"/>
        </w:rPr>
      </w:pPr>
    </w:p>
    <w:p w14:paraId="69B49E47" w14:textId="05E5188D" w:rsidR="00805B90" w:rsidRDefault="00805B90" w:rsidP="00950401">
      <w:pPr>
        <w:pStyle w:val="Zkladntext"/>
        <w:rPr>
          <w:sz w:val="22"/>
          <w:szCs w:val="22"/>
        </w:rPr>
      </w:pPr>
    </w:p>
    <w:p w14:paraId="40EB8D00" w14:textId="229177C7" w:rsidR="00805B90" w:rsidRDefault="00805B90" w:rsidP="00950401">
      <w:pPr>
        <w:pStyle w:val="Zkladntext"/>
        <w:rPr>
          <w:sz w:val="22"/>
          <w:szCs w:val="22"/>
        </w:rPr>
      </w:pPr>
    </w:p>
    <w:p w14:paraId="41ACCE2E" w14:textId="618BDE06" w:rsidR="00805B90" w:rsidRDefault="00805B90" w:rsidP="00950401">
      <w:pPr>
        <w:pStyle w:val="Zkladntext"/>
        <w:rPr>
          <w:sz w:val="22"/>
          <w:szCs w:val="22"/>
        </w:rPr>
      </w:pPr>
    </w:p>
    <w:p w14:paraId="4DD181F7" w14:textId="77777777" w:rsidR="00805B90" w:rsidRPr="000424F7" w:rsidRDefault="00805B90" w:rsidP="00950401">
      <w:pPr>
        <w:pStyle w:val="Zkladntext"/>
        <w:rPr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950401" w:rsidRPr="000424F7" w14:paraId="42709BDD" w14:textId="77777777" w:rsidTr="00C6690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F2A952D" w14:textId="77777777" w:rsidR="00950401" w:rsidRPr="000424F7" w:rsidRDefault="00950401" w:rsidP="00A470CF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0424F7">
              <w:rPr>
                <w:bCs/>
                <w:sz w:val="22"/>
                <w:szCs w:val="22"/>
              </w:rPr>
              <w:t>V</w:t>
            </w:r>
            <w:r w:rsidR="00A470CF">
              <w:rPr>
                <w:bCs/>
                <w:sz w:val="22"/>
                <w:szCs w:val="22"/>
              </w:rPr>
              <w:t xml:space="preserve"> Praze </w:t>
            </w:r>
            <w:r w:rsidRPr="000424F7">
              <w:rPr>
                <w:bCs/>
                <w:sz w:val="22"/>
                <w:szCs w:val="22"/>
              </w:rPr>
              <w:t>dne: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4FA9DC2D" w14:textId="77777777" w:rsidR="00950401" w:rsidRPr="000424F7" w:rsidRDefault="00A470CF" w:rsidP="00A470CF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 Praze </w:t>
            </w:r>
            <w:r w:rsidR="00950401" w:rsidRPr="000424F7">
              <w:rPr>
                <w:bCs/>
                <w:sz w:val="22"/>
                <w:szCs w:val="22"/>
              </w:rPr>
              <w:t>dne:</w:t>
            </w:r>
          </w:p>
        </w:tc>
      </w:tr>
    </w:tbl>
    <w:p w14:paraId="7A82E1FC" w14:textId="77777777" w:rsidR="004F116F" w:rsidRDefault="004F116F" w:rsidP="00950401">
      <w:pPr>
        <w:pStyle w:val="Zkladntext"/>
        <w:rPr>
          <w:sz w:val="22"/>
          <w:szCs w:val="22"/>
        </w:rPr>
      </w:pPr>
    </w:p>
    <w:p w14:paraId="407E7C03" w14:textId="6DC004BE" w:rsidR="003D1BF8" w:rsidRDefault="004A68B1" w:rsidP="0095040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proofErr w:type="gramStart"/>
      <w:r>
        <w:rPr>
          <w:sz w:val="22"/>
          <w:szCs w:val="22"/>
        </w:rPr>
        <w:t>ČP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</w:t>
      </w:r>
      <w:proofErr w:type="gramEnd"/>
      <w:r>
        <w:rPr>
          <w:sz w:val="22"/>
          <w:szCs w:val="22"/>
        </w:rPr>
        <w:t xml:space="preserve"> Uživatele:</w:t>
      </w:r>
    </w:p>
    <w:p w14:paraId="4F6850B0" w14:textId="77777777" w:rsidR="003D1BF8" w:rsidRDefault="003D1BF8" w:rsidP="00950401">
      <w:pPr>
        <w:pStyle w:val="Zkladntext"/>
        <w:rPr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950401" w:rsidRPr="000424F7" w14:paraId="72107204" w14:textId="77777777" w:rsidTr="00C6690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7D940059" w14:textId="7ED25C99" w:rsidR="004F116F" w:rsidRDefault="004F116F" w:rsidP="00C66902">
            <w:pPr>
              <w:pStyle w:val="Zkladntext"/>
              <w:rPr>
                <w:sz w:val="22"/>
                <w:szCs w:val="22"/>
              </w:rPr>
            </w:pPr>
          </w:p>
          <w:p w14:paraId="6FEC425B" w14:textId="306A6AE8" w:rsidR="00950401" w:rsidRPr="000424F7" w:rsidRDefault="00950401" w:rsidP="00C66902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1C605601" w14:textId="0CBCD1A2" w:rsidR="004F116F" w:rsidRDefault="004F116F" w:rsidP="00C66902">
            <w:pPr>
              <w:pStyle w:val="Zkladntext"/>
              <w:rPr>
                <w:sz w:val="22"/>
                <w:szCs w:val="22"/>
              </w:rPr>
            </w:pPr>
          </w:p>
          <w:p w14:paraId="55BA95C4" w14:textId="5CC8BF50" w:rsidR="00950401" w:rsidRPr="000424F7" w:rsidRDefault="00950401" w:rsidP="00C66902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________________________________________</w:t>
            </w:r>
          </w:p>
        </w:tc>
      </w:tr>
      <w:tr w:rsidR="00950401" w:rsidRPr="000424F7" w14:paraId="6BCC118B" w14:textId="77777777" w:rsidTr="00C6690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45EBBAC" w14:textId="5539F5DE" w:rsidR="00950401" w:rsidRPr="000424F7" w:rsidRDefault="004F116F" w:rsidP="009379A5">
            <w:pPr>
              <w:pStyle w:val="Nzev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Josef Moravec</w:t>
            </w:r>
            <w:r w:rsidR="00950401" w:rsidRPr="000424F7">
              <w:tab/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1529685" w14:textId="08C87C94" w:rsidR="00950401" w:rsidRPr="000424F7" w:rsidRDefault="0039141D" w:rsidP="00C66902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XXX</w:t>
            </w:r>
          </w:p>
          <w:p w14:paraId="48652869" w14:textId="77777777" w:rsidR="00950401" w:rsidRPr="000424F7" w:rsidRDefault="00950401" w:rsidP="00C66902">
            <w:pPr>
              <w:pStyle w:val="Zkladntext"/>
              <w:rPr>
                <w:sz w:val="22"/>
                <w:szCs w:val="22"/>
              </w:rPr>
            </w:pPr>
          </w:p>
        </w:tc>
      </w:tr>
      <w:tr w:rsidR="00950401" w:rsidRPr="000424F7" w14:paraId="7C22EFFE" w14:textId="77777777" w:rsidTr="00C66902">
        <w:trPr>
          <w:trHeight w:val="797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0EC9F3B1" w14:textId="6DFD78F7" w:rsidR="00950401" w:rsidRPr="000424F7" w:rsidRDefault="004F116F" w:rsidP="00C66902">
            <w:pPr>
              <w:pStyle w:val="Zpat"/>
              <w:rPr>
                <w:b/>
                <w:bCs/>
              </w:rPr>
            </w:pPr>
            <w:r>
              <w:t>Manažer</w:t>
            </w:r>
            <w:r w:rsidR="00D764B1">
              <w:t xml:space="preserve"> </w:t>
            </w:r>
            <w:proofErr w:type="spellStart"/>
            <w:r w:rsidR="00D764B1">
              <w:t>specializ</w:t>
            </w:r>
            <w:proofErr w:type="spellEnd"/>
            <w:r w:rsidR="00D764B1">
              <w:t>. útvaru</w:t>
            </w:r>
            <w:r w:rsidR="00A470CF">
              <w:t xml:space="preserve"> VIP</w:t>
            </w:r>
            <w:r>
              <w:t xml:space="preserve"> firemní klientela</w:t>
            </w:r>
            <w:r w:rsidR="00950401" w:rsidRPr="000424F7">
              <w:tab/>
            </w:r>
            <w:r w:rsidR="00950401" w:rsidRPr="000424F7">
              <w:tab/>
            </w:r>
          </w:p>
          <w:p w14:paraId="749679E1" w14:textId="3016944B" w:rsidR="00950401" w:rsidRPr="000424F7" w:rsidRDefault="00950401" w:rsidP="00C66902">
            <w:pPr>
              <w:pStyle w:val="Zpat"/>
              <w:rPr>
                <w:b/>
              </w:rPr>
            </w:pPr>
            <w:r w:rsidRPr="000424F7">
              <w:rPr>
                <w:b/>
              </w:rPr>
              <w:t xml:space="preserve">Česká pošta, </w:t>
            </w:r>
            <w:proofErr w:type="spellStart"/>
            <w:proofErr w:type="gramStart"/>
            <w:r w:rsidRPr="000424F7">
              <w:rPr>
                <w:b/>
              </w:rPr>
              <w:t>s.p</w:t>
            </w:r>
            <w:proofErr w:type="spellEnd"/>
            <w:r w:rsidRPr="000424F7">
              <w:rPr>
                <w:b/>
              </w:rPr>
              <w:t>.</w:t>
            </w:r>
            <w:proofErr w:type="gramEnd"/>
          </w:p>
          <w:p w14:paraId="4BCEAFDD" w14:textId="77777777" w:rsidR="00950401" w:rsidRPr="000424F7" w:rsidRDefault="00950401" w:rsidP="00C66902">
            <w:pPr>
              <w:pStyle w:val="Zpat"/>
              <w:rPr>
                <w:bCs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7A572492" w14:textId="2F911BCD" w:rsidR="00950401" w:rsidRPr="000424F7" w:rsidRDefault="0039141D" w:rsidP="00C66902">
            <w:pPr>
              <w:pStyle w:val="Zpat"/>
              <w:rPr>
                <w:b/>
              </w:rPr>
            </w:pPr>
            <w:r>
              <w:t>XXX</w:t>
            </w:r>
          </w:p>
        </w:tc>
      </w:tr>
    </w:tbl>
    <w:p w14:paraId="635DE652" w14:textId="77777777" w:rsidR="00950401" w:rsidRDefault="00950401" w:rsidP="001F3952">
      <w:pPr>
        <w:pStyle w:val="cpodrky2"/>
        <w:numPr>
          <w:ilvl w:val="0"/>
          <w:numId w:val="0"/>
        </w:num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A470CF" w:rsidRPr="000424F7" w14:paraId="1CAE27F0" w14:textId="77777777" w:rsidTr="00F6543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2459CC28" w14:textId="175AF417" w:rsidR="004F116F" w:rsidRPr="000424F7" w:rsidRDefault="004F116F" w:rsidP="00F65432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104F063" w14:textId="2028FE47" w:rsidR="004F116F" w:rsidRDefault="004F116F" w:rsidP="00F65432">
            <w:pPr>
              <w:pStyle w:val="Zkladntext"/>
              <w:rPr>
                <w:sz w:val="22"/>
                <w:szCs w:val="22"/>
              </w:rPr>
            </w:pPr>
          </w:p>
          <w:p w14:paraId="2B0FEAC4" w14:textId="58055E71" w:rsidR="00A470CF" w:rsidRPr="000424F7" w:rsidRDefault="00A470CF" w:rsidP="00F65432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_______________________________________</w:t>
            </w:r>
          </w:p>
        </w:tc>
      </w:tr>
      <w:tr w:rsidR="00A470CF" w:rsidRPr="000424F7" w14:paraId="78FD6895" w14:textId="77777777" w:rsidTr="00F6543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03EE7A5" w14:textId="77777777" w:rsidR="00A470CF" w:rsidRPr="000424F7" w:rsidRDefault="00A470CF" w:rsidP="00F65432">
            <w:pPr>
              <w:pStyle w:val="Zpat"/>
            </w:pPr>
            <w:r w:rsidRPr="000424F7">
              <w:rPr>
                <w:bCs/>
              </w:rPr>
              <w:tab/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8C2171B" w14:textId="5F8C7DF8" w:rsidR="00A470CF" w:rsidRPr="000424F7" w:rsidRDefault="0039141D" w:rsidP="009379A5">
            <w:pPr>
              <w:pStyle w:val="Nzev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XXX</w:t>
            </w:r>
          </w:p>
        </w:tc>
      </w:tr>
      <w:tr w:rsidR="00A470CF" w:rsidRPr="000424F7" w14:paraId="7EFFB1C8" w14:textId="77777777" w:rsidTr="00F65432">
        <w:trPr>
          <w:trHeight w:val="797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2CA20D0C" w14:textId="77777777" w:rsidR="00A470CF" w:rsidRPr="000424F7" w:rsidRDefault="00A470CF" w:rsidP="00A470CF">
            <w:pPr>
              <w:pStyle w:val="Zpat"/>
              <w:rPr>
                <w:bCs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AC25EE3" w14:textId="77777777" w:rsidR="005A71AD" w:rsidRDefault="005A71AD" w:rsidP="00A470CF">
            <w:pPr>
              <w:pStyle w:val="Zpat"/>
            </w:pPr>
          </w:p>
          <w:p w14:paraId="7C590AC9" w14:textId="74ED6A1D" w:rsidR="00A470CF" w:rsidRPr="000424F7" w:rsidRDefault="0039141D" w:rsidP="00A470CF">
            <w:pPr>
              <w:pStyle w:val="Zpat"/>
              <w:rPr>
                <w:b/>
              </w:rPr>
            </w:pPr>
            <w:r>
              <w:t>XXX</w:t>
            </w:r>
          </w:p>
        </w:tc>
      </w:tr>
    </w:tbl>
    <w:p w14:paraId="0418EE72" w14:textId="77777777" w:rsidR="00542A3B" w:rsidRDefault="00542A3B" w:rsidP="001F3952">
      <w:pPr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</w:p>
    <w:p w14:paraId="60781FC7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37F68BA6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06CC90E8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411B28F9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099EBF00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34970EE1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72D2906C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379F3BC0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0E2A5446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72EDF77E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128BB3EC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06856A67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6C37B3FC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505110AE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2444BE16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74B7A550" w14:textId="0CE82721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38F9AAF2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47E02FEC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47945857" w14:textId="117A5271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1CB9755F" w14:textId="5F8A9E4F" w:rsidR="00805B90" w:rsidRDefault="00805B90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63E823E0" w14:textId="77777777" w:rsidR="00805B90" w:rsidRDefault="00805B90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4B803BBE" w14:textId="23D543BC" w:rsidR="00542A3B" w:rsidRPr="00542A3B" w:rsidRDefault="00542A3B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  <w:r w:rsidRPr="00542A3B">
        <w:rPr>
          <w:rFonts w:eastAsia="Times New Roman"/>
          <w:sz w:val="20"/>
          <w:szCs w:val="20"/>
          <w:lang w:eastAsia="cs-CZ"/>
        </w:rPr>
        <w:t>Za formální správnost a dodržení všech interních postupů a pravidel ČP:</w:t>
      </w:r>
    </w:p>
    <w:p w14:paraId="1180C7EF" w14:textId="4452934D" w:rsidR="00542A3B" w:rsidRPr="00542A3B" w:rsidRDefault="0039141D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XXX</w:t>
      </w:r>
      <w:bookmarkStart w:id="0" w:name="_GoBack"/>
      <w:bookmarkEnd w:id="0"/>
    </w:p>
    <w:p w14:paraId="1482E27C" w14:textId="77777777" w:rsidR="00542A3B" w:rsidRPr="00542A3B" w:rsidRDefault="00542A3B" w:rsidP="00440504">
      <w:pPr>
        <w:suppressAutoHyphens/>
        <w:rPr>
          <w:rFonts w:eastAsia="Times New Roman"/>
          <w:sz w:val="20"/>
          <w:szCs w:val="20"/>
          <w:lang w:eastAsia="cs-CZ"/>
        </w:rPr>
      </w:pPr>
    </w:p>
    <w:sectPr w:rsidR="00542A3B" w:rsidRPr="00542A3B" w:rsidSect="006275B5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1DCE2" w14:textId="77777777" w:rsidR="00BE0A9A" w:rsidRDefault="00BE0A9A" w:rsidP="00BB2C84">
      <w:pPr>
        <w:spacing w:after="0" w:line="240" w:lineRule="auto"/>
      </w:pPr>
      <w:r>
        <w:separator/>
      </w:r>
    </w:p>
  </w:endnote>
  <w:endnote w:type="continuationSeparator" w:id="0">
    <w:p w14:paraId="7B69C7D8" w14:textId="77777777" w:rsidR="00BE0A9A" w:rsidRDefault="00BE0A9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EBE20" w14:textId="7EC5F578" w:rsidR="00BC039A" w:rsidRPr="00160A6D" w:rsidRDefault="00BC039A" w:rsidP="00E755A8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</w:instrText>
    </w:r>
    <w:r>
      <w:rPr>
        <w:sz w:val="18"/>
        <w:szCs w:val="18"/>
      </w:rPr>
      <w:fldChar w:fldCharType="separate"/>
    </w:r>
    <w:r w:rsidR="0039141D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</w:t>
    </w:r>
    <w:r w:rsidR="00B67365">
      <w:rPr>
        <w:noProof/>
        <w:sz w:val="18"/>
        <w:szCs w:val="18"/>
      </w:rPr>
      <w:fldChar w:fldCharType="begin"/>
    </w:r>
    <w:r w:rsidR="00B67365">
      <w:rPr>
        <w:noProof/>
        <w:sz w:val="18"/>
        <w:szCs w:val="18"/>
      </w:rPr>
      <w:instrText xml:space="preserve"> SECTIONPAGES   \* MERGEFORMAT </w:instrText>
    </w:r>
    <w:r w:rsidR="00B67365">
      <w:rPr>
        <w:noProof/>
        <w:sz w:val="18"/>
        <w:szCs w:val="18"/>
      </w:rPr>
      <w:fldChar w:fldCharType="separate"/>
    </w:r>
    <w:r w:rsidR="0039141D">
      <w:rPr>
        <w:noProof/>
        <w:sz w:val="18"/>
        <w:szCs w:val="18"/>
      </w:rPr>
      <w:t>3</w:t>
    </w:r>
    <w:r w:rsidR="00B67365">
      <w:rPr>
        <w:noProof/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FD08DDE" w14:textId="77777777" w:rsidR="00BC039A" w:rsidRDefault="00BC03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B1649" w14:textId="77777777" w:rsidR="00BE0A9A" w:rsidRDefault="00BE0A9A" w:rsidP="00BB2C84">
      <w:pPr>
        <w:spacing w:after="0" w:line="240" w:lineRule="auto"/>
      </w:pPr>
      <w:r>
        <w:separator/>
      </w:r>
    </w:p>
  </w:footnote>
  <w:footnote w:type="continuationSeparator" w:id="0">
    <w:p w14:paraId="36E48887" w14:textId="77777777" w:rsidR="00BE0A9A" w:rsidRDefault="00BE0A9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F16D6" w14:textId="77777777" w:rsidR="00542A3B" w:rsidRPr="00542A3B" w:rsidRDefault="00542A3B" w:rsidP="00542A3B">
    <w:pPr>
      <w:pStyle w:val="Zhlav"/>
      <w:spacing w:line="80" w:lineRule="exact"/>
      <w:ind w:left="1344"/>
      <w:rPr>
        <w:rFonts w:eastAsia="Times New Roman"/>
        <w:sz w:val="12"/>
        <w:szCs w:val="12"/>
        <w:lang w:eastAsia="cs-CZ"/>
      </w:rPr>
    </w:pPr>
    <w:r w:rsidRPr="00542A3B">
      <w:rPr>
        <w:rFonts w:ascii="Tahoma" w:eastAsia="Times New Roman" w:hAnsi="Tahoma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8ACCD5" wp14:editId="56E0DD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47A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MFHAIAADw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l0ZI&#10;4g40ejo6FVKjzPen1zYHt1Luja+QnOWrflbku0VSlS2WDQvObxcNsamPiO9C/MZqyHLovygKPhjw&#10;Q7POtek8JLQBnYMml5sm7OwQGQ4JnGbzxWr1EMBxfo3TxrrPTHXIG0VkncG8aV2ppAThlUlDFnx6&#10;ts6zwvk1wCeVaseFCPoLiXqgPlskSYiwSnDqb72fNc2hFAadsB+h8I007tyMOkoa0FqG6Xa0HeZi&#10;sCG7kB4PCgM+ozXMyI9Vstout8tsks3m20mWVNXkaVdmk/kuXTxUn6qyrNKfnlqa5S2nlEnP7jqv&#10;afZ38zC+nGHSbhN760N8jx4aBmSv/0A6KOvFHMbioOhlb66Kw4gG5/E5+Tfwfg/2+0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0SEMFHAIAADw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96BC637" w14:textId="7FE0A19D" w:rsidR="00542A3B" w:rsidRPr="00542A3B" w:rsidRDefault="00757D33" w:rsidP="00542A3B">
    <w:pPr>
      <w:tabs>
        <w:tab w:val="center" w:pos="4536"/>
        <w:tab w:val="right" w:pos="9072"/>
      </w:tabs>
      <w:spacing w:before="120" w:after="10"/>
      <w:ind w:left="1831"/>
      <w:rPr>
        <w:rFonts w:ascii="Arial" w:eastAsia="Times New Roman" w:hAnsi="Arial" w:cs="Arial"/>
        <w:sz w:val="20"/>
        <w:szCs w:val="20"/>
        <w:lang w:eastAsia="cs-CZ"/>
      </w:rPr>
    </w:pPr>
    <w:r>
      <w:rPr>
        <w:rFonts w:ascii="Arial" w:eastAsia="Times New Roman" w:hAnsi="Arial" w:cs="Arial"/>
        <w:sz w:val="20"/>
        <w:szCs w:val="20"/>
        <w:lang w:eastAsia="cs-CZ"/>
      </w:rPr>
      <w:t xml:space="preserve">Dodatek č. </w:t>
    </w:r>
    <w:r w:rsidR="00DE5589">
      <w:rPr>
        <w:rFonts w:ascii="Arial" w:eastAsia="Times New Roman" w:hAnsi="Arial" w:cs="Arial"/>
        <w:sz w:val="20"/>
        <w:szCs w:val="20"/>
        <w:lang w:eastAsia="cs-CZ"/>
      </w:rPr>
      <w:t>XX</w:t>
    </w:r>
    <w:r w:rsidR="006562F4">
      <w:rPr>
        <w:rFonts w:ascii="Arial" w:eastAsia="Times New Roman" w:hAnsi="Arial" w:cs="Arial"/>
        <w:sz w:val="20"/>
        <w:szCs w:val="20"/>
        <w:lang w:eastAsia="cs-CZ"/>
      </w:rPr>
      <w:t xml:space="preserve"> k Dohodě o některých podmínkách při poskytování poštovních služeb číslo </w:t>
    </w:r>
    <w:r w:rsidR="00DE5589">
      <w:rPr>
        <w:rFonts w:ascii="Arial" w:eastAsia="Times New Roman" w:hAnsi="Arial" w:cs="Arial"/>
        <w:sz w:val="20"/>
        <w:szCs w:val="20"/>
        <w:lang w:eastAsia="cs-CZ"/>
      </w:rPr>
      <w:t>XX</w:t>
    </w:r>
    <w:r w:rsidR="006562F4">
      <w:rPr>
        <w:rFonts w:ascii="Arial" w:eastAsia="Times New Roman" w:hAnsi="Arial" w:cs="Arial"/>
        <w:sz w:val="20"/>
        <w:szCs w:val="20"/>
        <w:lang w:eastAsia="cs-CZ"/>
      </w:rPr>
      <w:t xml:space="preserve">, ev. č. Uživatele </w:t>
    </w:r>
    <w:r w:rsidR="00DE5589">
      <w:rPr>
        <w:rFonts w:ascii="Arial" w:eastAsia="Times New Roman" w:hAnsi="Arial" w:cs="Arial"/>
        <w:sz w:val="20"/>
        <w:szCs w:val="20"/>
        <w:lang w:eastAsia="cs-CZ"/>
      </w:rPr>
      <w:t>XX</w:t>
    </w:r>
  </w:p>
  <w:p w14:paraId="76A007D7" w14:textId="364BD1E2" w:rsidR="00542A3B" w:rsidRPr="00542A3B" w:rsidRDefault="00542A3B" w:rsidP="006562F4">
    <w:pPr>
      <w:tabs>
        <w:tab w:val="center" w:pos="4536"/>
        <w:tab w:val="right" w:pos="9072"/>
      </w:tabs>
      <w:spacing w:before="120" w:after="10"/>
      <w:rPr>
        <w:rFonts w:ascii="Arial" w:eastAsia="Times New Roman" w:hAnsi="Arial" w:cs="Arial"/>
        <w:sz w:val="20"/>
        <w:szCs w:val="20"/>
        <w:lang w:eastAsia="cs-CZ"/>
      </w:rPr>
    </w:pPr>
    <w:r w:rsidRPr="00542A3B">
      <w:rPr>
        <w:rFonts w:eastAsia="Times New Roman"/>
        <w:noProof/>
        <w:sz w:val="20"/>
        <w:szCs w:val="20"/>
        <w:lang w:eastAsia="cs-CZ"/>
      </w:rPr>
      <w:drawing>
        <wp:anchor distT="0" distB="0" distL="114300" distR="114300" simplePos="0" relativeHeight="251656192" behindDoc="1" locked="0" layoutInCell="1" allowOverlap="1" wp14:anchorId="0B8EDA22" wp14:editId="0252F9D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2A3B">
      <w:rPr>
        <w:rFonts w:eastAsia="Times New Roman"/>
        <w:noProof/>
        <w:sz w:val="20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4448268B" wp14:editId="1EFB702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59B777" w14:textId="77777777" w:rsidR="00542A3B" w:rsidRDefault="00542A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044813"/>
    <w:multiLevelType w:val="hybridMultilevel"/>
    <w:tmpl w:val="1A2EA794"/>
    <w:lvl w:ilvl="0" w:tplc="D4AA0F08">
      <w:start w:val="10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5C75513"/>
    <w:multiLevelType w:val="multilevel"/>
    <w:tmpl w:val="E25A15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765662"/>
    <w:multiLevelType w:val="hybridMultilevel"/>
    <w:tmpl w:val="67D86194"/>
    <w:lvl w:ilvl="0" w:tplc="B204B5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E5739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5" w15:restartNumberingAfterBreak="0">
    <w:nsid w:val="171829D7"/>
    <w:multiLevelType w:val="hybridMultilevel"/>
    <w:tmpl w:val="92A08298"/>
    <w:lvl w:ilvl="0" w:tplc="58460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E5F77"/>
    <w:multiLevelType w:val="hybridMultilevel"/>
    <w:tmpl w:val="BB10C8EA"/>
    <w:lvl w:ilvl="0" w:tplc="377ABB86">
      <w:start w:val="10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BE968CE"/>
    <w:multiLevelType w:val="hybridMultilevel"/>
    <w:tmpl w:val="98381BD4"/>
    <w:lvl w:ilvl="0" w:tplc="011E4C1E">
      <w:start w:val="10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3994BC5"/>
    <w:multiLevelType w:val="hybridMultilevel"/>
    <w:tmpl w:val="B04CE438"/>
    <w:lvl w:ilvl="0" w:tplc="D9ECC61C">
      <w:start w:val="10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44F18DF"/>
    <w:multiLevelType w:val="hybridMultilevel"/>
    <w:tmpl w:val="906AD4B8"/>
    <w:lvl w:ilvl="0" w:tplc="72F4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 w15:restartNumberingAfterBreak="0">
    <w:nsid w:val="2F1503FE"/>
    <w:multiLevelType w:val="hybridMultilevel"/>
    <w:tmpl w:val="7C0C5E36"/>
    <w:lvl w:ilvl="0" w:tplc="11ECF9D8">
      <w:start w:val="10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61F7E88"/>
    <w:multiLevelType w:val="hybridMultilevel"/>
    <w:tmpl w:val="D4B237FC"/>
    <w:lvl w:ilvl="0" w:tplc="B204B508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9012"/>
        </w:tabs>
        <w:ind w:left="-901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8292"/>
        </w:tabs>
        <w:ind w:left="-82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7572"/>
        </w:tabs>
        <w:ind w:left="-75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6852"/>
        </w:tabs>
        <w:ind w:left="-68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6132"/>
        </w:tabs>
        <w:ind w:left="-61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5412"/>
        </w:tabs>
        <w:ind w:left="-54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-4692"/>
        </w:tabs>
        <w:ind w:left="-46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-3972"/>
        </w:tabs>
        <w:ind w:left="-3972" w:hanging="180"/>
      </w:pPr>
    </w:lvl>
  </w:abstractNum>
  <w:abstractNum w:abstractNumId="14" w15:restartNumberingAfterBreak="0">
    <w:nsid w:val="36CB3CE7"/>
    <w:multiLevelType w:val="hybridMultilevel"/>
    <w:tmpl w:val="E12A86C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CF66BF"/>
    <w:multiLevelType w:val="hybridMultilevel"/>
    <w:tmpl w:val="0DDC3640"/>
    <w:lvl w:ilvl="0" w:tplc="04050017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BED3593"/>
    <w:multiLevelType w:val="hybridMultilevel"/>
    <w:tmpl w:val="808E43C6"/>
    <w:lvl w:ilvl="0" w:tplc="B204B5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984C1C"/>
    <w:multiLevelType w:val="hybridMultilevel"/>
    <w:tmpl w:val="7526C180"/>
    <w:lvl w:ilvl="0" w:tplc="04050015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87B84"/>
    <w:multiLevelType w:val="hybridMultilevel"/>
    <w:tmpl w:val="AD2629AC"/>
    <w:lvl w:ilvl="0" w:tplc="D666C0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2C67D0"/>
    <w:multiLevelType w:val="multilevel"/>
    <w:tmpl w:val="30DCD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sz w:val="22"/>
      </w:rPr>
    </w:lvl>
  </w:abstractNum>
  <w:abstractNum w:abstractNumId="22" w15:restartNumberingAfterBreak="0">
    <w:nsid w:val="4E456F42"/>
    <w:multiLevelType w:val="hybridMultilevel"/>
    <w:tmpl w:val="FFF29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84643"/>
    <w:multiLevelType w:val="hybridMultilevel"/>
    <w:tmpl w:val="EF12303E"/>
    <w:lvl w:ilvl="0" w:tplc="9416B0B0">
      <w:start w:val="9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5" w15:restartNumberingAfterBreak="0">
    <w:nsid w:val="6D291F2A"/>
    <w:multiLevelType w:val="hybridMultilevel"/>
    <w:tmpl w:val="06DC621A"/>
    <w:lvl w:ilvl="0" w:tplc="B63CC4A8">
      <w:start w:val="6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4B34D61"/>
    <w:multiLevelType w:val="hybridMultilevel"/>
    <w:tmpl w:val="AF2C97AA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D06E77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297EF3"/>
    <w:multiLevelType w:val="hybridMultilevel"/>
    <w:tmpl w:val="BC98C6BA"/>
    <w:lvl w:ilvl="0" w:tplc="F58A3446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7A376243"/>
    <w:multiLevelType w:val="hybridMultilevel"/>
    <w:tmpl w:val="0F6C02EE"/>
    <w:lvl w:ilvl="0" w:tplc="243C9B7A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EAB3FA7"/>
    <w:multiLevelType w:val="hybridMultilevel"/>
    <w:tmpl w:val="5D5ADFE8"/>
    <w:lvl w:ilvl="0" w:tplc="B204B5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23"/>
  </w:num>
  <w:num w:numId="4">
    <w:abstractNumId w:val="26"/>
  </w:num>
  <w:num w:numId="5">
    <w:abstractNumId w:val="16"/>
  </w:num>
  <w:num w:numId="6">
    <w:abstractNumId w:val="3"/>
  </w:num>
  <w:num w:numId="7">
    <w:abstractNumId w:val="31"/>
  </w:num>
  <w:num w:numId="8">
    <w:abstractNumId w:val="13"/>
  </w:num>
  <w:num w:numId="9">
    <w:abstractNumId w:val="17"/>
  </w:num>
  <w:num w:numId="10">
    <w:abstractNumId w:val="10"/>
  </w:num>
  <w:num w:numId="11">
    <w:abstractNumId w:val="18"/>
  </w:num>
  <w:num w:numId="12">
    <w:abstractNumId w:val="30"/>
    <w:lvlOverride w:ilvl="0">
      <w:startOverride w:val="2"/>
    </w:lvlOverride>
  </w:num>
  <w:num w:numId="13">
    <w:abstractNumId w:val="27"/>
  </w:num>
  <w:num w:numId="14">
    <w:abstractNumId w:val="0"/>
  </w:num>
  <w:num w:numId="15">
    <w:abstractNumId w:val="20"/>
  </w:num>
  <w:num w:numId="16">
    <w:abstractNumId w:val="14"/>
  </w:num>
  <w:num w:numId="17">
    <w:abstractNumId w:val="21"/>
  </w:num>
  <w:num w:numId="18">
    <w:abstractNumId w:val="15"/>
  </w:num>
  <w:num w:numId="19">
    <w:abstractNumId w:val="22"/>
  </w:num>
  <w:num w:numId="20">
    <w:abstractNumId w:val="2"/>
  </w:num>
  <w:num w:numId="21">
    <w:abstractNumId w:val="28"/>
  </w:num>
  <w:num w:numId="22">
    <w:abstractNumId w:val="29"/>
  </w:num>
  <w:num w:numId="23">
    <w:abstractNumId w:val="11"/>
  </w:num>
  <w:num w:numId="24">
    <w:abstractNumId w:val="4"/>
    <w:lvlOverride w:ilvl="0">
      <w:lvl w:ilvl="0">
        <w:start w:val="1"/>
        <w:numFmt w:val="ordinal"/>
        <w:lvlText w:val="%1"/>
        <w:lvlJc w:val="left"/>
        <w:pPr>
          <w:ind w:left="983" w:hanging="303"/>
        </w:pPr>
        <w:rPr>
          <w:rFonts w:ascii="Times New Roman" w:hAnsi="Times New Roman" w:hint="default"/>
          <w:b/>
          <w:sz w:val="24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color w:val="auto"/>
          <w:sz w:val="22"/>
        </w:rPr>
      </w:lvl>
    </w:lvlOverride>
    <w:lvlOverride w:ilvl="2">
      <w:lvl w:ilvl="2">
        <w:start w:val="1"/>
        <w:numFmt w:val="none"/>
        <w:lvlText w:val="%3"/>
        <w:lvlJc w:val="left"/>
        <w:pPr>
          <w:ind w:left="1191" w:hanging="511"/>
        </w:pPr>
        <w:rPr>
          <w:rFonts w:hint="default"/>
        </w:rPr>
      </w:lvl>
    </w:lvlOverride>
    <w:lvlOverride w:ilvl="3">
      <w:lvl w:ilvl="3">
        <w:start w:val="1"/>
        <w:numFmt w:val="bullet"/>
        <w:lvlText w:val="▪"/>
        <w:lvlJc w:val="left"/>
        <w:pPr>
          <w:ind w:left="2063" w:hanging="363"/>
        </w:pPr>
        <w:rPr>
          <w:rFonts w:ascii="Sylfaen" w:hAnsi="Sylfaen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91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4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0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863" w:hanging="360"/>
        </w:pPr>
        <w:rPr>
          <w:rFonts w:hint="default"/>
        </w:rPr>
      </w:lvl>
    </w:lvlOverride>
  </w:num>
  <w:num w:numId="25">
    <w:abstractNumId w:val="9"/>
  </w:num>
  <w:num w:numId="26">
    <w:abstractNumId w:val="5"/>
  </w:num>
  <w:num w:numId="27">
    <w:abstractNumId w:val="25"/>
  </w:num>
  <w:num w:numId="28">
    <w:abstractNumId w:val="24"/>
  </w:num>
  <w:num w:numId="29">
    <w:abstractNumId w:val="8"/>
  </w:num>
  <w:num w:numId="30">
    <w:abstractNumId w:val="1"/>
  </w:num>
  <w:num w:numId="31">
    <w:abstractNumId w:val="7"/>
  </w:num>
  <w:num w:numId="32">
    <w:abstractNumId w:val="6"/>
  </w:num>
  <w:num w:numId="33">
    <w:abstractNumId w:val="1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93"/>
    <w:rsid w:val="00030CCF"/>
    <w:rsid w:val="0003397F"/>
    <w:rsid w:val="00046193"/>
    <w:rsid w:val="000533A5"/>
    <w:rsid w:val="00054997"/>
    <w:rsid w:val="00067199"/>
    <w:rsid w:val="000A2219"/>
    <w:rsid w:val="000A319E"/>
    <w:rsid w:val="000A70A4"/>
    <w:rsid w:val="000B11A0"/>
    <w:rsid w:val="000B249D"/>
    <w:rsid w:val="000C1334"/>
    <w:rsid w:val="000C1657"/>
    <w:rsid w:val="000C7545"/>
    <w:rsid w:val="000D2026"/>
    <w:rsid w:val="000D60D0"/>
    <w:rsid w:val="000E7D3A"/>
    <w:rsid w:val="000F2FAD"/>
    <w:rsid w:val="00106BB3"/>
    <w:rsid w:val="00115B7F"/>
    <w:rsid w:val="0011766E"/>
    <w:rsid w:val="00140AC5"/>
    <w:rsid w:val="0014125D"/>
    <w:rsid w:val="0014532A"/>
    <w:rsid w:val="00160A6D"/>
    <w:rsid w:val="001745BB"/>
    <w:rsid w:val="00183120"/>
    <w:rsid w:val="00183869"/>
    <w:rsid w:val="001A27D8"/>
    <w:rsid w:val="001B4B63"/>
    <w:rsid w:val="001F3952"/>
    <w:rsid w:val="001F771B"/>
    <w:rsid w:val="002028DA"/>
    <w:rsid w:val="002235CC"/>
    <w:rsid w:val="00232CBE"/>
    <w:rsid w:val="00233A79"/>
    <w:rsid w:val="00244275"/>
    <w:rsid w:val="00253C98"/>
    <w:rsid w:val="00274BE7"/>
    <w:rsid w:val="002909C3"/>
    <w:rsid w:val="00293B19"/>
    <w:rsid w:val="002A7174"/>
    <w:rsid w:val="002C46D8"/>
    <w:rsid w:val="00302249"/>
    <w:rsid w:val="00322A20"/>
    <w:rsid w:val="00343835"/>
    <w:rsid w:val="00355FFC"/>
    <w:rsid w:val="00360206"/>
    <w:rsid w:val="0039141D"/>
    <w:rsid w:val="00395BA6"/>
    <w:rsid w:val="003C5BF8"/>
    <w:rsid w:val="003D1BF8"/>
    <w:rsid w:val="003E021B"/>
    <w:rsid w:val="003E0E92"/>
    <w:rsid w:val="003E78DD"/>
    <w:rsid w:val="003F4D9A"/>
    <w:rsid w:val="00406780"/>
    <w:rsid w:val="00440504"/>
    <w:rsid w:val="004433EA"/>
    <w:rsid w:val="0045554F"/>
    <w:rsid w:val="00460E56"/>
    <w:rsid w:val="00463D8D"/>
    <w:rsid w:val="004A68B1"/>
    <w:rsid w:val="004F116F"/>
    <w:rsid w:val="00524EB1"/>
    <w:rsid w:val="005317FB"/>
    <w:rsid w:val="00542A3B"/>
    <w:rsid w:val="00555A6F"/>
    <w:rsid w:val="00564C5B"/>
    <w:rsid w:val="0057283A"/>
    <w:rsid w:val="00572DD9"/>
    <w:rsid w:val="005746B6"/>
    <w:rsid w:val="005A71AD"/>
    <w:rsid w:val="005B3C2F"/>
    <w:rsid w:val="005E1310"/>
    <w:rsid w:val="00602989"/>
    <w:rsid w:val="00604EFA"/>
    <w:rsid w:val="006275B5"/>
    <w:rsid w:val="006276DA"/>
    <w:rsid w:val="00646B44"/>
    <w:rsid w:val="006562F4"/>
    <w:rsid w:val="0065702E"/>
    <w:rsid w:val="0068168F"/>
    <w:rsid w:val="006A6625"/>
    <w:rsid w:val="006B13BF"/>
    <w:rsid w:val="006B7E1D"/>
    <w:rsid w:val="006D6FA6"/>
    <w:rsid w:val="00705DEA"/>
    <w:rsid w:val="00707D66"/>
    <w:rsid w:val="00722D38"/>
    <w:rsid w:val="00731911"/>
    <w:rsid w:val="007474D9"/>
    <w:rsid w:val="00757D33"/>
    <w:rsid w:val="007652F0"/>
    <w:rsid w:val="0076601E"/>
    <w:rsid w:val="0077593E"/>
    <w:rsid w:val="00786E3F"/>
    <w:rsid w:val="00786EA2"/>
    <w:rsid w:val="00794C72"/>
    <w:rsid w:val="007A1B75"/>
    <w:rsid w:val="007B3A68"/>
    <w:rsid w:val="007B699B"/>
    <w:rsid w:val="007C4079"/>
    <w:rsid w:val="007D2C36"/>
    <w:rsid w:val="007D74D7"/>
    <w:rsid w:val="007D76BF"/>
    <w:rsid w:val="007E36E6"/>
    <w:rsid w:val="007F28D0"/>
    <w:rsid w:val="007F3507"/>
    <w:rsid w:val="00801A27"/>
    <w:rsid w:val="00805B90"/>
    <w:rsid w:val="008242B8"/>
    <w:rsid w:val="00834B01"/>
    <w:rsid w:val="00852E7D"/>
    <w:rsid w:val="0085344B"/>
    <w:rsid w:val="00857729"/>
    <w:rsid w:val="0086432F"/>
    <w:rsid w:val="008872B9"/>
    <w:rsid w:val="008A07A1"/>
    <w:rsid w:val="008A08ED"/>
    <w:rsid w:val="008B54D1"/>
    <w:rsid w:val="008C4A61"/>
    <w:rsid w:val="008F3109"/>
    <w:rsid w:val="009156B0"/>
    <w:rsid w:val="009379A5"/>
    <w:rsid w:val="00950401"/>
    <w:rsid w:val="009722B3"/>
    <w:rsid w:val="00993718"/>
    <w:rsid w:val="009A2020"/>
    <w:rsid w:val="009E3EF0"/>
    <w:rsid w:val="009E5A8D"/>
    <w:rsid w:val="00A026E7"/>
    <w:rsid w:val="00A11DB4"/>
    <w:rsid w:val="00A374A4"/>
    <w:rsid w:val="00A40F40"/>
    <w:rsid w:val="00A470CF"/>
    <w:rsid w:val="00A47954"/>
    <w:rsid w:val="00A77E95"/>
    <w:rsid w:val="00A806B4"/>
    <w:rsid w:val="00A8204A"/>
    <w:rsid w:val="00A93D17"/>
    <w:rsid w:val="00AA0618"/>
    <w:rsid w:val="00AA661F"/>
    <w:rsid w:val="00AB14D2"/>
    <w:rsid w:val="00AC0DBF"/>
    <w:rsid w:val="00AE0D01"/>
    <w:rsid w:val="00B0168C"/>
    <w:rsid w:val="00B06DE2"/>
    <w:rsid w:val="00B225A0"/>
    <w:rsid w:val="00B313CF"/>
    <w:rsid w:val="00B32B23"/>
    <w:rsid w:val="00B37924"/>
    <w:rsid w:val="00B6364A"/>
    <w:rsid w:val="00B67365"/>
    <w:rsid w:val="00B95BE0"/>
    <w:rsid w:val="00B97270"/>
    <w:rsid w:val="00BA1038"/>
    <w:rsid w:val="00BB228A"/>
    <w:rsid w:val="00BB2C84"/>
    <w:rsid w:val="00BC039A"/>
    <w:rsid w:val="00BD66FB"/>
    <w:rsid w:val="00BD7B16"/>
    <w:rsid w:val="00BE0A9A"/>
    <w:rsid w:val="00C02113"/>
    <w:rsid w:val="00C118FE"/>
    <w:rsid w:val="00C2710F"/>
    <w:rsid w:val="00C31A90"/>
    <w:rsid w:val="00C47A0D"/>
    <w:rsid w:val="00C66902"/>
    <w:rsid w:val="00C72539"/>
    <w:rsid w:val="00C77818"/>
    <w:rsid w:val="00C874E6"/>
    <w:rsid w:val="00C9599A"/>
    <w:rsid w:val="00CB1E2D"/>
    <w:rsid w:val="00CB28AB"/>
    <w:rsid w:val="00CB3475"/>
    <w:rsid w:val="00CC1899"/>
    <w:rsid w:val="00CC416D"/>
    <w:rsid w:val="00CD0E0E"/>
    <w:rsid w:val="00CE6ED9"/>
    <w:rsid w:val="00CF058B"/>
    <w:rsid w:val="00D02C9A"/>
    <w:rsid w:val="00D1141B"/>
    <w:rsid w:val="00D11957"/>
    <w:rsid w:val="00D22C7D"/>
    <w:rsid w:val="00D41ED0"/>
    <w:rsid w:val="00D4670A"/>
    <w:rsid w:val="00D53D63"/>
    <w:rsid w:val="00D63BCF"/>
    <w:rsid w:val="00D63FAA"/>
    <w:rsid w:val="00D764B1"/>
    <w:rsid w:val="00D856C6"/>
    <w:rsid w:val="00DA31B2"/>
    <w:rsid w:val="00DB2985"/>
    <w:rsid w:val="00DB4E2E"/>
    <w:rsid w:val="00DB6794"/>
    <w:rsid w:val="00DE339F"/>
    <w:rsid w:val="00DE5589"/>
    <w:rsid w:val="00E06D35"/>
    <w:rsid w:val="00E13657"/>
    <w:rsid w:val="00E17391"/>
    <w:rsid w:val="00E25713"/>
    <w:rsid w:val="00E35692"/>
    <w:rsid w:val="00E35DFE"/>
    <w:rsid w:val="00E44941"/>
    <w:rsid w:val="00E5459E"/>
    <w:rsid w:val="00E57A22"/>
    <w:rsid w:val="00E6080F"/>
    <w:rsid w:val="00E66310"/>
    <w:rsid w:val="00E755A8"/>
    <w:rsid w:val="00EF0895"/>
    <w:rsid w:val="00F15FA1"/>
    <w:rsid w:val="00F315C7"/>
    <w:rsid w:val="00F34B5A"/>
    <w:rsid w:val="00F37DBA"/>
    <w:rsid w:val="00F4795B"/>
    <w:rsid w:val="00F5065B"/>
    <w:rsid w:val="00F56B68"/>
    <w:rsid w:val="00F84F51"/>
    <w:rsid w:val="00F8730C"/>
    <w:rsid w:val="00FC283F"/>
    <w:rsid w:val="00FC6791"/>
    <w:rsid w:val="00FD1F2D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BB685"/>
  <w15:docId w15:val="{5D8F9DAC-6B4F-4AB3-9F63-A76A8C0B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eastAsia="Calibri"/>
      <w:sz w:val="22"/>
      <w:szCs w:val="22"/>
      <w:lang w:val="cs-CZ" w:eastAsia="en-US" w:bidi="ar-SA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rsid w:val="00395BA6"/>
    <w:rPr>
      <w:rFonts w:eastAsia="Calibri"/>
      <w:sz w:val="22"/>
      <w:szCs w:val="22"/>
      <w:lang w:val="cs-CZ" w:eastAsia="en-US" w:bidi="ar-SA"/>
    </w:rPr>
  </w:style>
  <w:style w:type="character" w:customStyle="1" w:styleId="cpodrky2Char">
    <w:name w:val="cp_odrážky2 Char"/>
    <w:basedOn w:val="cpodrky1Char"/>
    <w:link w:val="cpodrky2"/>
    <w:rsid w:val="00395BA6"/>
    <w:rPr>
      <w:rFonts w:eastAsia="Calibri"/>
      <w:sz w:val="22"/>
      <w:szCs w:val="22"/>
      <w:lang w:val="cs-CZ" w:eastAsia="en-US" w:bidi="ar-SA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paragraph" w:styleId="Zkladntextodsazen3">
    <w:name w:val="Body Text Indent 3"/>
    <w:basedOn w:val="Normln"/>
    <w:rsid w:val="00950401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cs-CZ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paragraph" w:styleId="Zkladntext">
    <w:name w:val="Body Text"/>
    <w:basedOn w:val="Normln"/>
    <w:rsid w:val="00950401"/>
    <w:pPr>
      <w:spacing w:after="12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950401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paragraph" w:customStyle="1" w:styleId="P-HEAD-ODST">
    <w:name w:val="ČP-HEAD-ODST"/>
    <w:rsid w:val="001F771B"/>
    <w:pPr>
      <w:tabs>
        <w:tab w:val="num" w:pos="180"/>
      </w:tabs>
      <w:ind w:left="180" w:hanging="180"/>
      <w:jc w:val="center"/>
    </w:pPr>
    <w:rPr>
      <w:rFonts w:ascii="Tahoma" w:eastAsia="Times New Roman" w:hAnsi="Tahoma"/>
      <w:b/>
      <w:sz w:val="24"/>
      <w:szCs w:val="24"/>
    </w:rPr>
  </w:style>
  <w:style w:type="character" w:styleId="Hypertextovodkaz">
    <w:name w:val="Hyperlink"/>
    <w:basedOn w:val="Standardnpsmoodstavce"/>
    <w:uiPriority w:val="99"/>
    <w:rsid w:val="006276D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rsid w:val="00244275"/>
    <w:rPr>
      <w:sz w:val="16"/>
      <w:szCs w:val="16"/>
    </w:rPr>
  </w:style>
  <w:style w:type="paragraph" w:styleId="Textkomente">
    <w:name w:val="annotation text"/>
    <w:basedOn w:val="Normln"/>
    <w:semiHidden/>
    <w:rsid w:val="002442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44275"/>
    <w:rPr>
      <w:b/>
      <w:bCs/>
    </w:rPr>
  </w:style>
  <w:style w:type="paragraph" w:styleId="Textbubliny">
    <w:name w:val="Balloon Text"/>
    <w:basedOn w:val="Normln"/>
    <w:semiHidden/>
    <w:rsid w:val="00244275"/>
    <w:rPr>
      <w:rFonts w:ascii="Tahoma" w:hAnsi="Tahoma" w:cs="Tahoma"/>
      <w:sz w:val="16"/>
      <w:szCs w:val="16"/>
    </w:rPr>
  </w:style>
  <w:style w:type="paragraph" w:customStyle="1" w:styleId="P-NORM-BULL-I">
    <w:name w:val="ČP-NORM-BULL-I"/>
    <w:autoRedefine/>
    <w:rsid w:val="000B11A0"/>
    <w:pPr>
      <w:numPr>
        <w:numId w:val="9"/>
      </w:numPr>
      <w:spacing w:after="120"/>
    </w:pPr>
    <w:rPr>
      <w:rFonts w:ascii="Tahoma" w:eastAsia="Times New Roman" w:hAnsi="Tahoma"/>
    </w:rPr>
  </w:style>
  <w:style w:type="paragraph" w:customStyle="1" w:styleId="P-NORM-BULL-III">
    <w:name w:val="ČP-NORM-BULL-III"/>
    <w:uiPriority w:val="99"/>
    <w:rsid w:val="00E755A8"/>
    <w:pPr>
      <w:numPr>
        <w:numId w:val="10"/>
      </w:numPr>
    </w:pPr>
    <w:rPr>
      <w:rFonts w:ascii="Tahoma" w:eastAsia="Times New Roman" w:hAnsi="Tahoma"/>
    </w:rPr>
  </w:style>
  <w:style w:type="paragraph" w:customStyle="1" w:styleId="P-NORMAL-BOLD">
    <w:name w:val="ČP-NORMAL-BOLD"/>
    <w:uiPriority w:val="99"/>
    <w:rsid w:val="007F3507"/>
    <w:rPr>
      <w:rFonts w:ascii="Tahoma" w:eastAsia="Times New Roman" w:hAnsi="Tahoma"/>
      <w:b/>
    </w:rPr>
  </w:style>
  <w:style w:type="paragraph" w:customStyle="1" w:styleId="Zkladntext21">
    <w:name w:val="Základní text 21"/>
    <w:basedOn w:val="Normln"/>
    <w:rsid w:val="006275B5"/>
    <w:pPr>
      <w:overflowPunct w:val="0"/>
      <w:autoSpaceDE w:val="0"/>
      <w:autoSpaceDN w:val="0"/>
      <w:adjustRightInd w:val="0"/>
      <w:spacing w:after="0" w:line="240" w:lineRule="auto"/>
      <w:ind w:left="426"/>
      <w:textAlignment w:val="baseline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75B5"/>
    <w:pPr>
      <w:spacing w:after="0" w:line="240" w:lineRule="auto"/>
      <w:ind w:left="720"/>
      <w:contextualSpacing/>
      <w:jc w:val="left"/>
    </w:pPr>
    <w:rPr>
      <w:rFonts w:eastAsia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8204A"/>
    <w:rPr>
      <w:rFonts w:ascii="Arial" w:eastAsia="Times New Roman" w:hAnsi="Arial" w:cs="Arial"/>
      <w:sz w:val="38"/>
      <w:szCs w:val="38"/>
      <w:lang w:val="en-GB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A8204A"/>
    <w:rPr>
      <w:rFonts w:ascii="Times New Roman" w:hAnsi="Times New Roman"/>
      <w:b/>
      <w:bCs/>
      <w:lang w:eastAsia="en-US"/>
    </w:rPr>
  </w:style>
  <w:style w:type="paragraph" w:customStyle="1" w:styleId="P-NORMAL-TEXT">
    <w:name w:val="ČP-NORMAL-TEXT"/>
    <w:uiPriority w:val="99"/>
    <w:rsid w:val="00A8204A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Odstavec">
    <w:name w:val="Odstavec"/>
    <w:basedOn w:val="Normln"/>
    <w:uiPriority w:val="99"/>
    <w:rsid w:val="00A8204A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rFonts w:eastAsia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E33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E339F"/>
    <w:rPr>
      <w:rFonts w:ascii="Times New Roman" w:hAnsi="Times New Roman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E339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E339F"/>
    <w:rPr>
      <w:rFonts w:ascii="Times New Roman" w:hAnsi="Times New Roman"/>
      <w:sz w:val="22"/>
      <w:szCs w:val="22"/>
      <w:lang w:eastAsia="en-US"/>
    </w:rPr>
  </w:style>
  <w:style w:type="paragraph" w:styleId="slovanseznam">
    <w:name w:val="List Number"/>
    <w:basedOn w:val="Normln"/>
    <w:uiPriority w:val="99"/>
    <w:rsid w:val="00DE339F"/>
    <w:pPr>
      <w:numPr>
        <w:numId w:val="14"/>
      </w:numPr>
      <w:spacing w:after="0" w:line="240" w:lineRule="auto"/>
      <w:jc w:val="left"/>
    </w:pPr>
    <w:rPr>
      <w:rFonts w:eastAsia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542A3B"/>
    <w:pPr>
      <w:numPr>
        <w:numId w:val="23"/>
      </w:numPr>
    </w:pPr>
  </w:style>
  <w:style w:type="paragraph" w:styleId="Revize">
    <w:name w:val="Revision"/>
    <w:hidden/>
    <w:uiPriority w:val="99"/>
    <w:semiHidden/>
    <w:rsid w:val="002028DA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5737\Documents\Smlouvy\Bianco%20smlouvy\Aktu&#225;ln&#237;\Smlouva%20vzor%20CB%20fina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A7BA-FF28-48E6-AF90-23764EF4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vzor CB final</Template>
  <TotalTime>6</TotalTime>
  <Pages>3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3081</CharactersWithSpaces>
  <SharedDoc>false</SharedDoc>
  <HLinks>
    <vt:vector size="6" baseType="variant"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Fedák Lubomír Ing.</dc:creator>
  <cp:lastModifiedBy>Hakr Michal</cp:lastModifiedBy>
  <cp:revision>5</cp:revision>
  <cp:lastPrinted>2011-01-25T15:04:00Z</cp:lastPrinted>
  <dcterms:created xsi:type="dcterms:W3CDTF">2021-07-22T11:09:00Z</dcterms:created>
  <dcterms:modified xsi:type="dcterms:W3CDTF">2021-07-22T11:13:00Z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owner="Fedák Lubomír Ing." position="TopLeft" marginX="0" marginY="0" classifiedOn="2018-09-24T11:35:16.821</vt:lpwstr>
  </property>
  <property fmtid="{D5CDD505-2E9C-101B-9397-08002B2CF9AE}" pid="3" name="CSOB-DocumentTagging.ClassificationMark.P01">
    <vt:lpwstr>6477+02:00" showPrintedBy="false" showPrintDate="false" language="cs" ApplicationVersion="Microsoft Word, 15.0" addinVersion="5.10.4.22" template="CSOB"&gt;&lt;history bulk="false" class="Veřejné" code="C0" user="BOBKOVÁ Kateřina" date="2018-09-24T11:35:16</vt:lpwstr>
  </property>
  <property fmtid="{D5CDD505-2E9C-101B-9397-08002B2CF9AE}" pid="4" name="CSOB-DocumentTagging.ClassificationMark.P02">
    <vt:lpwstr>.8841454+02:00"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