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8380A" w14:textId="42EE7926" w:rsidR="008A66B0" w:rsidRPr="00FD0EA9" w:rsidRDefault="00C65613" w:rsidP="00FD0EA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SMLOUVA O CENTRALIZOVANÉM ZADÁ</w:t>
      </w:r>
      <w:r w:rsidR="008A66B0" w:rsidRPr="00FD0EA9">
        <w:rPr>
          <w:rFonts w:ascii="Arial" w:hAnsi="Arial" w:cs="Arial"/>
          <w:b/>
          <w:sz w:val="22"/>
          <w:szCs w:val="22"/>
        </w:rPr>
        <w:t>VÁNÍ</w:t>
      </w:r>
    </w:p>
    <w:p w14:paraId="76AAE23F" w14:textId="77777777" w:rsidR="008A66B0" w:rsidRPr="00FD0EA9" w:rsidRDefault="008A66B0" w:rsidP="00FD0EA9">
      <w:pPr>
        <w:rPr>
          <w:rFonts w:ascii="Arial" w:hAnsi="Arial" w:cs="Arial"/>
          <w:b/>
          <w:sz w:val="22"/>
          <w:szCs w:val="22"/>
        </w:rPr>
      </w:pPr>
    </w:p>
    <w:p w14:paraId="14B68C97" w14:textId="77777777" w:rsidR="007874CB" w:rsidRPr="00FD0EA9" w:rsidRDefault="007874CB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uzavřená níže uvedeného dne, měsíce a roku smluv</w:t>
      </w:r>
      <w:r w:rsidR="00A36D76">
        <w:rPr>
          <w:rFonts w:ascii="Arial" w:hAnsi="Arial" w:cs="Arial"/>
          <w:sz w:val="22"/>
          <w:szCs w:val="22"/>
        </w:rPr>
        <w:t>ními stranami dle § 9 zákona č. </w:t>
      </w:r>
      <w:r w:rsidRPr="00FD0EA9">
        <w:rPr>
          <w:rFonts w:ascii="Arial" w:hAnsi="Arial" w:cs="Arial"/>
          <w:sz w:val="22"/>
          <w:szCs w:val="22"/>
        </w:rPr>
        <w:t xml:space="preserve">134/2016 Sb., o zadávání veřejných zakázek, ve znění pozdějších předpisů (dále jen „ZZVZ“) a </w:t>
      </w:r>
    </w:p>
    <w:p w14:paraId="3A3C4084" w14:textId="77777777" w:rsidR="008A66B0" w:rsidRPr="00FD0EA9" w:rsidRDefault="007874CB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dle ust. § 1746 odst. 2 zákona č. 89/2012 Sb., občanského zákoníku, v platném znění</w:t>
      </w:r>
      <w:r w:rsidRPr="00FD0EA9" w:rsidDel="007874CB">
        <w:rPr>
          <w:rFonts w:ascii="Arial" w:hAnsi="Arial" w:cs="Arial"/>
          <w:sz w:val="22"/>
          <w:szCs w:val="22"/>
        </w:rPr>
        <w:t xml:space="preserve"> </w:t>
      </w:r>
      <w:r w:rsidR="008A66B0" w:rsidRPr="00FD0EA9">
        <w:rPr>
          <w:rFonts w:ascii="Arial" w:hAnsi="Arial" w:cs="Arial"/>
          <w:sz w:val="22"/>
          <w:szCs w:val="22"/>
        </w:rPr>
        <w:t>(dále jen „</w:t>
      </w:r>
      <w:r w:rsidR="008A66B0" w:rsidRPr="00FD0EA9">
        <w:rPr>
          <w:rFonts w:ascii="Arial" w:hAnsi="Arial" w:cs="Arial"/>
          <w:b/>
          <w:sz w:val="22"/>
          <w:szCs w:val="22"/>
        </w:rPr>
        <w:t>Smlouva</w:t>
      </w:r>
      <w:r w:rsidR="008A66B0" w:rsidRPr="00FD0EA9">
        <w:rPr>
          <w:rFonts w:ascii="Arial" w:hAnsi="Arial" w:cs="Arial"/>
          <w:sz w:val="22"/>
          <w:szCs w:val="22"/>
        </w:rPr>
        <w:t>“)</w:t>
      </w:r>
    </w:p>
    <w:p w14:paraId="3483E29E" w14:textId="77777777" w:rsidR="008A66B0" w:rsidRPr="00FD0EA9" w:rsidRDefault="008A66B0" w:rsidP="00FD0EA9">
      <w:pPr>
        <w:jc w:val="center"/>
        <w:rPr>
          <w:rFonts w:ascii="Arial" w:hAnsi="Arial" w:cs="Arial"/>
          <w:sz w:val="22"/>
          <w:szCs w:val="22"/>
        </w:rPr>
      </w:pPr>
    </w:p>
    <w:p w14:paraId="429998FF" w14:textId="77777777" w:rsidR="008A66B0" w:rsidRPr="00FD0EA9" w:rsidRDefault="008A66B0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mezi následujícími stranami:</w:t>
      </w:r>
    </w:p>
    <w:p w14:paraId="198F410F" w14:textId="77777777"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14:paraId="27BFAECC" w14:textId="77777777" w:rsidR="00844D00" w:rsidRPr="00FD0EA9" w:rsidRDefault="00F90C6B" w:rsidP="00FD0EA9">
      <w:pPr>
        <w:pStyle w:val="Normln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Slavkov u Brna</w:t>
      </w:r>
    </w:p>
    <w:p w14:paraId="7FA1937C" w14:textId="77777777" w:rsidR="00DD365C" w:rsidRPr="00FD0EA9" w:rsidRDefault="00DD365C" w:rsidP="00FD0EA9">
      <w:pPr>
        <w:rPr>
          <w:rFonts w:ascii="Arial" w:hAnsi="Arial" w:cs="Arial"/>
          <w:sz w:val="22"/>
          <w:szCs w:val="22"/>
          <w:lang w:eastAsia="ar-SA"/>
        </w:rPr>
      </w:pPr>
      <w:r w:rsidRPr="00FD0EA9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844D00" w:rsidRPr="00FD0EA9">
        <w:rPr>
          <w:rFonts w:ascii="Arial" w:hAnsi="Arial" w:cs="Arial"/>
          <w:sz w:val="22"/>
          <w:szCs w:val="22"/>
          <w:lang w:eastAsia="ar-SA"/>
        </w:rPr>
        <w:t xml:space="preserve">sídlem </w:t>
      </w:r>
      <w:r w:rsidR="00F90C6B">
        <w:rPr>
          <w:rFonts w:ascii="Arial" w:hAnsi="Arial" w:cs="Arial"/>
          <w:sz w:val="22"/>
          <w:szCs w:val="22"/>
        </w:rPr>
        <w:t>Palackého náměstí 65, 684 01 Slavkov u Brna</w:t>
      </w:r>
    </w:p>
    <w:p w14:paraId="74A3F1E8" w14:textId="77777777" w:rsidR="00844D00" w:rsidRPr="00FD0EA9" w:rsidRDefault="00844D00" w:rsidP="00FD0EA9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IČO: </w:t>
      </w:r>
      <w:r w:rsidR="00F90C6B">
        <w:rPr>
          <w:rFonts w:ascii="Arial" w:hAnsi="Arial" w:cs="Arial"/>
          <w:sz w:val="22"/>
          <w:szCs w:val="22"/>
        </w:rPr>
        <w:t>00292311</w:t>
      </w:r>
    </w:p>
    <w:p w14:paraId="508446D8" w14:textId="77777777" w:rsidR="00844D00" w:rsidRPr="00FD0EA9" w:rsidRDefault="00844D00" w:rsidP="00FD0EA9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DIČ: CZ</w:t>
      </w:r>
      <w:r w:rsidR="00F90C6B">
        <w:rPr>
          <w:rFonts w:ascii="Arial" w:hAnsi="Arial" w:cs="Arial"/>
          <w:sz w:val="22"/>
          <w:szCs w:val="22"/>
        </w:rPr>
        <w:t>00292311</w:t>
      </w:r>
    </w:p>
    <w:p w14:paraId="7D9EA628" w14:textId="77777777" w:rsidR="00844D00" w:rsidRPr="00FD0EA9" w:rsidRDefault="00844D00" w:rsidP="00FD0EA9">
      <w:p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zastoupen: </w:t>
      </w:r>
      <w:r w:rsidR="00F90C6B">
        <w:rPr>
          <w:rFonts w:ascii="Arial" w:hAnsi="Arial" w:cs="Arial"/>
          <w:sz w:val="22"/>
          <w:szCs w:val="22"/>
        </w:rPr>
        <w:t>Bc. Michalem Boudným, starostou</w:t>
      </w:r>
    </w:p>
    <w:p w14:paraId="4A5936A1" w14:textId="77777777"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14:paraId="5B91A01E" w14:textId="77777777" w:rsidR="008A66B0" w:rsidRPr="00C65613" w:rsidRDefault="008A66B0" w:rsidP="00FD0EA9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(dále jen “</w:t>
      </w:r>
      <w:r w:rsidRPr="00C65613">
        <w:rPr>
          <w:rFonts w:ascii="Arial" w:hAnsi="Arial" w:cs="Arial"/>
          <w:b/>
          <w:sz w:val="22"/>
          <w:szCs w:val="22"/>
        </w:rPr>
        <w:t>Centrální zadavatel</w:t>
      </w:r>
      <w:r w:rsidRPr="00C65613">
        <w:rPr>
          <w:rFonts w:ascii="Arial" w:hAnsi="Arial" w:cs="Arial"/>
          <w:sz w:val="22"/>
          <w:szCs w:val="22"/>
        </w:rPr>
        <w:t xml:space="preserve">”) </w:t>
      </w:r>
    </w:p>
    <w:p w14:paraId="7CB892BC" w14:textId="77777777" w:rsidR="008A66B0" w:rsidRPr="00C65613" w:rsidRDefault="008A66B0" w:rsidP="00FD0EA9">
      <w:pPr>
        <w:rPr>
          <w:rFonts w:ascii="Arial" w:hAnsi="Arial" w:cs="Arial"/>
          <w:sz w:val="22"/>
          <w:szCs w:val="22"/>
        </w:rPr>
      </w:pPr>
    </w:p>
    <w:p w14:paraId="3A13E9E2" w14:textId="77777777" w:rsidR="00B85E95" w:rsidRPr="00C65613" w:rsidRDefault="00B85E95" w:rsidP="00B85E95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a</w:t>
      </w:r>
    </w:p>
    <w:p w14:paraId="290062A3" w14:textId="77777777" w:rsidR="00B85E95" w:rsidRPr="00C65613" w:rsidRDefault="00B85E95" w:rsidP="00B85E95">
      <w:pPr>
        <w:rPr>
          <w:rFonts w:ascii="Arial" w:hAnsi="Arial" w:cs="Arial"/>
          <w:sz w:val="22"/>
          <w:szCs w:val="22"/>
        </w:rPr>
      </w:pPr>
    </w:p>
    <w:p w14:paraId="0ED4D166" w14:textId="77777777" w:rsidR="00B85E95" w:rsidRPr="00C65613" w:rsidRDefault="00B85E95" w:rsidP="00B85E95">
      <w:pPr>
        <w:rPr>
          <w:rFonts w:ascii="Arial" w:hAnsi="Arial" w:cs="Arial"/>
          <w:b/>
          <w:bCs/>
          <w:sz w:val="22"/>
          <w:szCs w:val="22"/>
        </w:rPr>
      </w:pPr>
      <w:r w:rsidRPr="00C65613">
        <w:rPr>
          <w:rFonts w:ascii="Arial" w:hAnsi="Arial" w:cs="Arial"/>
          <w:b/>
          <w:bCs/>
          <w:sz w:val="22"/>
          <w:szCs w:val="22"/>
        </w:rPr>
        <w:t>Základní škola Komenského Slavkov u Brna, příspěvková organizace, IČ: 46270931</w:t>
      </w:r>
    </w:p>
    <w:p w14:paraId="1571E2CA" w14:textId="77777777" w:rsidR="00B85E95" w:rsidRPr="00C65613" w:rsidRDefault="00B85E95" w:rsidP="00B85E95">
      <w:pPr>
        <w:rPr>
          <w:rFonts w:ascii="Arial" w:hAnsi="Arial" w:cs="Arial"/>
          <w:b/>
          <w:bCs/>
          <w:sz w:val="22"/>
          <w:szCs w:val="22"/>
        </w:rPr>
      </w:pPr>
      <w:r w:rsidRPr="00C65613">
        <w:rPr>
          <w:rFonts w:ascii="Arial" w:hAnsi="Arial" w:cs="Arial"/>
          <w:bCs/>
          <w:sz w:val="22"/>
          <w:szCs w:val="22"/>
        </w:rPr>
        <w:t>se sídlem</w:t>
      </w:r>
      <w:r w:rsidRPr="00C65613">
        <w:rPr>
          <w:rFonts w:ascii="Arial" w:hAnsi="Arial" w:cs="Arial"/>
          <w:b/>
          <w:bCs/>
          <w:sz w:val="22"/>
          <w:szCs w:val="22"/>
        </w:rPr>
        <w:t xml:space="preserve"> </w:t>
      </w:r>
      <w:r w:rsidRPr="00C65613">
        <w:rPr>
          <w:rFonts w:ascii="Arial" w:hAnsi="Arial" w:cs="Arial"/>
          <w:bCs/>
          <w:sz w:val="22"/>
          <w:szCs w:val="22"/>
        </w:rPr>
        <w:t>Komenského náměstí 495, 684 01, Slavkov u Brna</w:t>
      </w:r>
      <w:r w:rsidRPr="00C6561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D1623B8" w14:textId="3F12E6BC" w:rsidR="00B85E95" w:rsidRPr="00C65613" w:rsidRDefault="00B85E95" w:rsidP="00B85E95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zast. Mgr. V</w:t>
      </w:r>
      <w:r>
        <w:rPr>
          <w:rFonts w:ascii="Arial" w:hAnsi="Arial" w:cs="Arial"/>
          <w:sz w:val="22"/>
          <w:szCs w:val="22"/>
        </w:rPr>
        <w:t>ěrou Babicovou</w:t>
      </w:r>
      <w:r w:rsidRPr="00C65613">
        <w:rPr>
          <w:rFonts w:ascii="Arial" w:hAnsi="Arial" w:cs="Arial"/>
          <w:sz w:val="22"/>
          <w:szCs w:val="22"/>
        </w:rPr>
        <w:t>, ředitel</w:t>
      </w:r>
      <w:r>
        <w:rPr>
          <w:rFonts w:ascii="Arial" w:hAnsi="Arial" w:cs="Arial"/>
          <w:sz w:val="22"/>
          <w:szCs w:val="22"/>
        </w:rPr>
        <w:t>kou</w:t>
      </w:r>
    </w:p>
    <w:p w14:paraId="6565167E" w14:textId="77777777" w:rsidR="00B85E95" w:rsidRPr="00C65613" w:rsidRDefault="00B85E95" w:rsidP="00B85E95">
      <w:pPr>
        <w:rPr>
          <w:rFonts w:ascii="Arial" w:hAnsi="Arial" w:cs="Arial"/>
          <w:sz w:val="22"/>
          <w:szCs w:val="22"/>
        </w:rPr>
      </w:pPr>
    </w:p>
    <w:p w14:paraId="56E63E05" w14:textId="18A546FF" w:rsidR="008A66B0" w:rsidRPr="00C65613" w:rsidRDefault="008A66B0" w:rsidP="00FD0EA9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(dále jen „</w:t>
      </w:r>
      <w:r w:rsidR="00844D00" w:rsidRPr="00C65613">
        <w:rPr>
          <w:rFonts w:ascii="Arial" w:hAnsi="Arial" w:cs="Arial"/>
          <w:b/>
          <w:sz w:val="22"/>
          <w:szCs w:val="22"/>
        </w:rPr>
        <w:t>Pověřující z</w:t>
      </w:r>
      <w:r w:rsidRPr="00C65613">
        <w:rPr>
          <w:rFonts w:ascii="Arial" w:hAnsi="Arial" w:cs="Arial"/>
          <w:b/>
          <w:sz w:val="22"/>
          <w:szCs w:val="22"/>
        </w:rPr>
        <w:t>adavatel</w:t>
      </w:r>
      <w:r w:rsidRPr="00C65613">
        <w:rPr>
          <w:rFonts w:ascii="Arial" w:hAnsi="Arial" w:cs="Arial"/>
          <w:sz w:val="22"/>
          <w:szCs w:val="22"/>
        </w:rPr>
        <w:t xml:space="preserve">“) </w:t>
      </w:r>
    </w:p>
    <w:p w14:paraId="59E62D4B" w14:textId="77777777" w:rsidR="008A66B0" w:rsidRPr="00C65613" w:rsidRDefault="008A66B0" w:rsidP="00FD0EA9">
      <w:pPr>
        <w:rPr>
          <w:rFonts w:ascii="Arial" w:hAnsi="Arial" w:cs="Arial"/>
          <w:sz w:val="22"/>
          <w:szCs w:val="22"/>
        </w:rPr>
      </w:pPr>
    </w:p>
    <w:p w14:paraId="6E646A2A" w14:textId="77777777" w:rsidR="008A66B0" w:rsidRPr="00C65613" w:rsidRDefault="008A66B0" w:rsidP="00FD0EA9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(Centrální zadavatel a Zadavatel společně dále jen „</w:t>
      </w:r>
      <w:r w:rsidR="00BE5399" w:rsidRPr="00C65613">
        <w:rPr>
          <w:rFonts w:ascii="Arial" w:hAnsi="Arial" w:cs="Arial"/>
          <w:b/>
          <w:sz w:val="22"/>
          <w:szCs w:val="22"/>
        </w:rPr>
        <w:t>s</w:t>
      </w:r>
      <w:r w:rsidRPr="00C65613">
        <w:rPr>
          <w:rFonts w:ascii="Arial" w:hAnsi="Arial" w:cs="Arial"/>
          <w:b/>
          <w:sz w:val="22"/>
          <w:szCs w:val="22"/>
        </w:rPr>
        <w:t>trany</w:t>
      </w:r>
      <w:r w:rsidRPr="00C65613">
        <w:rPr>
          <w:rFonts w:ascii="Arial" w:hAnsi="Arial" w:cs="Arial"/>
          <w:sz w:val="22"/>
          <w:szCs w:val="22"/>
        </w:rPr>
        <w:t xml:space="preserve">“) </w:t>
      </w:r>
    </w:p>
    <w:p w14:paraId="65523A55" w14:textId="77777777" w:rsidR="003C54CD" w:rsidRDefault="003C54CD" w:rsidP="003C54CD">
      <w:pPr>
        <w:rPr>
          <w:rFonts w:ascii="Arial" w:hAnsi="Arial" w:cs="Arial"/>
          <w:sz w:val="22"/>
          <w:szCs w:val="22"/>
        </w:rPr>
      </w:pPr>
    </w:p>
    <w:p w14:paraId="02DD299A" w14:textId="77777777" w:rsidR="00A52191" w:rsidRDefault="00A52191" w:rsidP="00A52191">
      <w:pPr>
        <w:rPr>
          <w:rFonts w:ascii="Arial" w:hAnsi="Arial" w:cs="Arial"/>
          <w:sz w:val="22"/>
          <w:szCs w:val="22"/>
        </w:rPr>
      </w:pPr>
    </w:p>
    <w:p w14:paraId="383B3C21" w14:textId="77777777" w:rsidR="00A52191" w:rsidRDefault="00A52191" w:rsidP="00A52191">
      <w:pPr>
        <w:numPr>
          <w:ilvl w:val="0"/>
          <w:numId w:val="12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PREAMBULE</w:t>
      </w:r>
    </w:p>
    <w:p w14:paraId="537E9ECB" w14:textId="77777777" w:rsidR="00A52191" w:rsidRDefault="00A52191" w:rsidP="00A52191">
      <w:pPr>
        <w:numPr>
          <w:ilvl w:val="0"/>
          <w:numId w:val="13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Centrální zadavatel hodlá ve smyslu § 9 odst. 1 písm. b) ZZVZ pro Pověřujícího zadavatele provést zadávací řízení, jehož výsledkem bude dodávka elektrické energie vč. doprovodných služeb na účet Pověřujícího zadavatele.</w:t>
      </w:r>
    </w:p>
    <w:p w14:paraId="3B9EC5A9" w14:textId="77777777" w:rsidR="00A52191" w:rsidRDefault="00A52191" w:rsidP="00A52191">
      <w:pPr>
        <w:jc w:val="both"/>
        <w:rPr>
          <w:rFonts w:ascii="Arial" w:hAnsi="Arial" w:cs="Arial"/>
          <w:sz w:val="22"/>
          <w:szCs w:val="22"/>
        </w:rPr>
      </w:pPr>
    </w:p>
    <w:p w14:paraId="5511BE28" w14:textId="77777777" w:rsidR="00A52191" w:rsidRDefault="00A52191" w:rsidP="00A52191">
      <w:pPr>
        <w:numPr>
          <w:ilvl w:val="0"/>
          <w:numId w:val="13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Smlouvy je úprava vzájemných práv a povinností Centrálního zadavatele a Pověřujícího zadavatele souvisejících s prováděním zadávacího řízení.</w:t>
      </w:r>
    </w:p>
    <w:p w14:paraId="24B8F59A" w14:textId="77777777" w:rsidR="00A52191" w:rsidRDefault="00A52191" w:rsidP="00A52191">
      <w:pPr>
        <w:jc w:val="both"/>
        <w:rPr>
          <w:rFonts w:ascii="Arial" w:hAnsi="Arial" w:cs="Arial"/>
          <w:sz w:val="22"/>
          <w:szCs w:val="22"/>
        </w:rPr>
      </w:pPr>
    </w:p>
    <w:p w14:paraId="66B2CC17" w14:textId="77777777" w:rsidR="00A52191" w:rsidRDefault="00A52191" w:rsidP="00A52191">
      <w:pPr>
        <w:numPr>
          <w:ilvl w:val="0"/>
          <w:numId w:val="12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  <w:r>
        <w:rPr>
          <w:rFonts w:ascii="Arial" w:hAnsi="Arial" w:cs="Arial"/>
          <w:b/>
          <w:caps/>
          <w:sz w:val="22"/>
          <w:szCs w:val="22"/>
        </w:rPr>
        <w:t>smlouvy</w:t>
      </w:r>
    </w:p>
    <w:p w14:paraId="744C8291" w14:textId="77777777" w:rsidR="00A52191" w:rsidRDefault="00A52191" w:rsidP="00A5219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je především závazek Centrálního zadavatele provést zadávací řízení k uzavření smlouvy na dodávku elektrické energie vč. doprovodných služeb na účet Pověřujícího zadavatele v souladu se ZZVZ a jinými právními předpisy a závazek Pověřujícího zadavatele poskytnout Centrálnímu zadavateli potřebnou součinnost, jakož i pověření Centrálního zadavatele k jednání v zastoupení Pověřujícího zadavatele za účelem zajištění předmětu centralizovaného zadávání.</w:t>
      </w:r>
    </w:p>
    <w:p w14:paraId="3639EA50" w14:textId="77777777" w:rsidR="00A52191" w:rsidRDefault="00A52191" w:rsidP="00A52191">
      <w:pPr>
        <w:jc w:val="both"/>
        <w:rPr>
          <w:rFonts w:ascii="Arial" w:hAnsi="Arial" w:cs="Arial"/>
          <w:sz w:val="22"/>
          <w:szCs w:val="22"/>
        </w:rPr>
      </w:pPr>
    </w:p>
    <w:p w14:paraId="66DEDFCB" w14:textId="77777777" w:rsidR="00A52191" w:rsidRDefault="00A52191" w:rsidP="00A52191">
      <w:pPr>
        <w:numPr>
          <w:ilvl w:val="0"/>
          <w:numId w:val="14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Strany se dohodly, že smlouva, kterou bude Centrální zadavatel v souladu s touto Smlouvou připravovat a zadávat na účet Pověřujícího zadavatele, bude zahrnovat dodávku elektrické energie vč. doprovodných služeb.</w:t>
      </w:r>
    </w:p>
    <w:p w14:paraId="0F3C5BB2" w14:textId="77777777" w:rsidR="00A52191" w:rsidRDefault="00A52191" w:rsidP="00A52191">
      <w:pPr>
        <w:jc w:val="both"/>
        <w:rPr>
          <w:rFonts w:ascii="Arial" w:hAnsi="Arial" w:cs="Arial"/>
          <w:sz w:val="22"/>
          <w:szCs w:val="22"/>
        </w:rPr>
      </w:pPr>
    </w:p>
    <w:p w14:paraId="19967330" w14:textId="77777777" w:rsidR="00A52191" w:rsidRDefault="00A52191" w:rsidP="00A52191">
      <w:pPr>
        <w:numPr>
          <w:ilvl w:val="0"/>
          <w:numId w:val="12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PRÁVA A POVINNOSTI STRAN</w:t>
      </w:r>
    </w:p>
    <w:p w14:paraId="3BCDC2C4" w14:textId="77777777" w:rsidR="00A52191" w:rsidRDefault="00A52191" w:rsidP="00A52191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Centrální zadavatel se tímto zavazuje v souladu s touto Smlouvou a příslušnými právními předpisy provádět zadávací řízení k uzavření smlouvy, a to za účelem dodávky elektrické energie a doprovodných služeb.</w:t>
      </w:r>
    </w:p>
    <w:p w14:paraId="5FB5BA3C" w14:textId="77777777" w:rsidR="00A52191" w:rsidRDefault="00A52191" w:rsidP="00A52191">
      <w:pPr>
        <w:jc w:val="both"/>
        <w:rPr>
          <w:rFonts w:ascii="Arial" w:hAnsi="Arial" w:cs="Arial"/>
          <w:sz w:val="22"/>
          <w:szCs w:val="22"/>
        </w:rPr>
      </w:pPr>
    </w:p>
    <w:p w14:paraId="59B67240" w14:textId="77777777" w:rsidR="00A52191" w:rsidRDefault="00A52191" w:rsidP="00A52191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účelem provedení zadávacího řízení a uzavření smlouvy dle této Smlouvy se Pověřující zadavatel zavazuje dodat Centrálnímu zadavateli své požadavky týkající se </w:t>
      </w:r>
      <w:r>
        <w:rPr>
          <w:rFonts w:ascii="Arial" w:hAnsi="Arial" w:cs="Arial"/>
          <w:sz w:val="22"/>
          <w:szCs w:val="22"/>
        </w:rPr>
        <w:lastRenderedPageBreak/>
        <w:t xml:space="preserve">veřejných zakázek za podmínek stanovených v této Smlouvě. Pověřující zadavatel je povinen předat včas Centrálnímu zadavateli úplné, pravdivé a přehledné informace, jež jsou nezbytně nutné k věcnému plnění ze smlouvy, pokud z jejich povahy nevyplývá, že je má zajistit Centrální zadavatel v rámci plnění dle této smlouvy. </w:t>
      </w:r>
    </w:p>
    <w:p w14:paraId="4749F504" w14:textId="77777777" w:rsidR="00A52191" w:rsidRDefault="00A52191" w:rsidP="00A52191">
      <w:pPr>
        <w:jc w:val="both"/>
        <w:rPr>
          <w:rFonts w:ascii="Arial" w:hAnsi="Arial" w:cs="Arial"/>
          <w:sz w:val="22"/>
          <w:szCs w:val="22"/>
        </w:rPr>
      </w:pPr>
    </w:p>
    <w:p w14:paraId="7B496647" w14:textId="77777777" w:rsidR="00A52191" w:rsidRDefault="00A52191" w:rsidP="00A52191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Pověřující zadavatel se zavazuje respektovat rozhodnutí Rady města Slavkov u Brna o výběru dodavatele k uzavření smlouvy.</w:t>
      </w:r>
    </w:p>
    <w:p w14:paraId="49E5AB1A" w14:textId="77777777" w:rsidR="00A52191" w:rsidRDefault="00A52191" w:rsidP="00A52191">
      <w:pPr>
        <w:jc w:val="both"/>
        <w:rPr>
          <w:rFonts w:ascii="Arial" w:hAnsi="Arial" w:cs="Arial"/>
          <w:sz w:val="22"/>
          <w:szCs w:val="22"/>
        </w:rPr>
      </w:pPr>
    </w:p>
    <w:p w14:paraId="0AE1E149" w14:textId="77777777" w:rsidR="00A52191" w:rsidRDefault="00A52191" w:rsidP="00A52191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Strany se dohodly a Centrální zadavatel se tímto zavazuje, že veškerá práva a povinnosti související s prováděním zadávacího řízení na účet Pověřujícího zadavatele bude vykonávat v maximálním možném rozsahu Centrální zadavatel. </w:t>
      </w:r>
    </w:p>
    <w:p w14:paraId="168C6305" w14:textId="77777777" w:rsidR="00A52191" w:rsidRDefault="00A52191" w:rsidP="00A52191">
      <w:pPr>
        <w:jc w:val="both"/>
        <w:rPr>
          <w:rFonts w:ascii="Arial" w:hAnsi="Arial" w:cs="Arial"/>
          <w:sz w:val="22"/>
          <w:szCs w:val="22"/>
        </w:rPr>
      </w:pPr>
    </w:p>
    <w:p w14:paraId="22BF84D2" w14:textId="77777777" w:rsidR="00A52191" w:rsidRDefault="00A52191" w:rsidP="00A52191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Centrální zadavatel se zavazuje, že při provádění zadávacího řízení a uzavření smlouvy dle této Smlouvy bude vždy postupovat plně v souladu s příslušnými právními předpisy a zájmy Pověřujícího zadavatele. </w:t>
      </w:r>
    </w:p>
    <w:p w14:paraId="28572323" w14:textId="77777777" w:rsidR="00A52191" w:rsidRDefault="00A52191" w:rsidP="00A52191">
      <w:pPr>
        <w:jc w:val="both"/>
        <w:rPr>
          <w:rFonts w:ascii="Arial" w:hAnsi="Arial" w:cs="Arial"/>
          <w:sz w:val="22"/>
          <w:szCs w:val="22"/>
        </w:rPr>
      </w:pPr>
    </w:p>
    <w:p w14:paraId="31EBCE0E" w14:textId="77777777" w:rsidR="00A52191" w:rsidRDefault="00A52191" w:rsidP="00A52191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Centrální zadavatel bude pořizovat v rámci centralizovaného zadávání dodávky i pro vlastní potřebu.</w:t>
      </w:r>
    </w:p>
    <w:p w14:paraId="3E4CCED8" w14:textId="77777777" w:rsidR="00A52191" w:rsidRDefault="00A52191" w:rsidP="00A52191">
      <w:pPr>
        <w:jc w:val="both"/>
        <w:rPr>
          <w:rFonts w:ascii="Arial" w:hAnsi="Arial" w:cs="Arial"/>
          <w:sz w:val="22"/>
          <w:szCs w:val="22"/>
        </w:rPr>
      </w:pPr>
    </w:p>
    <w:p w14:paraId="23A8138E" w14:textId="77777777" w:rsidR="00A52191" w:rsidRDefault="00A52191" w:rsidP="00A52191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Centrální zadavatel je pověřen vystupovat za Pověřující zadavatele navenek vůči třetím osobám a informačnímu systému o veřejných zakázkách. </w:t>
      </w:r>
    </w:p>
    <w:p w14:paraId="0202F553" w14:textId="77777777" w:rsidR="00A52191" w:rsidRDefault="00A52191" w:rsidP="00A5219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68A103F" w14:textId="77777777" w:rsidR="00A52191" w:rsidRDefault="00A52191" w:rsidP="00A52191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Pověřující zadavatel podpisem této smlouvy, za účelem dodávky elektrické energie a doprovodných služeb, zplnomocňuje Centrálního zadavatele k uzavření smlouvy s vybraným dodavatelem jménem a na účet Pověřujícího zadavatele. Podoba uzavřené smlouvy s vybraným dodavatelem bude dána zadávacím řízením. Centrální zadavatel je dále pověřen uzavíráním veškerých písemných dodatků smlouvy jménem a na účet Pověřujícího zadavatele. Bude-li to na základě právních předpisů třeba, zplnomocňuje podpisem této smlouvy Pověřující zadavatel Centrálního zadavatele k uzavření smlouvy zřizující přístup Pověřujícího zadavatele na trh energetické burzy (tj. komoditní burzy ve smyslu zákona č. 229/1992 Sb., o komoditních burzách, mající sídlo v ČR, na které se obchoduje s elektrickou energií vč. doprovodných služeb) a/nebo smlouvu o zprostředkování obchodu na energetické burze.</w:t>
      </w:r>
    </w:p>
    <w:p w14:paraId="399E2957" w14:textId="77777777" w:rsidR="00A52191" w:rsidRDefault="00A52191" w:rsidP="00A52191">
      <w:pPr>
        <w:pStyle w:val="Odstavecseseznamem"/>
        <w:rPr>
          <w:rFonts w:ascii="Arial" w:hAnsi="Arial" w:cs="Arial"/>
          <w:sz w:val="22"/>
          <w:szCs w:val="22"/>
        </w:rPr>
      </w:pPr>
    </w:p>
    <w:p w14:paraId="03A4C108" w14:textId="77777777" w:rsidR="00A52191" w:rsidRDefault="00A52191" w:rsidP="00A52191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Centrální zadavatel je podpisem této smlouvy rovněž pověřen ke všem právním jednáním a faktickým úkonům souvisejících se zadávacím řízením dle této smlouvy týkajících se řízení před Úřadem pro ochranu hospodářské soutěže, řízení před příslušným soudem, případně před jiným orgánem, resp. úřadem.</w:t>
      </w:r>
    </w:p>
    <w:p w14:paraId="628DFBE3" w14:textId="77777777" w:rsidR="00A52191" w:rsidRDefault="00A52191" w:rsidP="00A52191">
      <w:pPr>
        <w:pStyle w:val="Odstavecseseznamem"/>
        <w:rPr>
          <w:rFonts w:ascii="Arial" w:hAnsi="Arial" w:cs="Arial"/>
          <w:sz w:val="22"/>
          <w:szCs w:val="22"/>
        </w:rPr>
      </w:pPr>
    </w:p>
    <w:p w14:paraId="7C052534" w14:textId="77777777" w:rsidR="00A52191" w:rsidRDefault="00A52191" w:rsidP="00A52191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Je-li, dle smlouvy uzavřené v návaznosti na zadávací řízení s dodavatelem, cena vztažena k ceně referenčního kontraktu a fixuje-li se cena až po uzavření smlouvy, zmocňuje pro tento případ Pověřující zadavatel Centrálního zadavatele k provádění fixací jeho jménem.</w:t>
      </w:r>
    </w:p>
    <w:p w14:paraId="6C7131C0" w14:textId="77777777" w:rsidR="00A52191" w:rsidRDefault="00A52191" w:rsidP="00A52191">
      <w:pPr>
        <w:pStyle w:val="Odstavecseseznamem"/>
        <w:rPr>
          <w:rFonts w:ascii="Arial" w:hAnsi="Arial" w:cs="Arial"/>
          <w:sz w:val="22"/>
          <w:szCs w:val="22"/>
        </w:rPr>
      </w:pPr>
    </w:p>
    <w:p w14:paraId="4D8E8850" w14:textId="77777777" w:rsidR="00A52191" w:rsidRDefault="00A52191" w:rsidP="00A52191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Pověřující zadavatel je povinen zajistit ukončení dodávek elektrické energie do odběrných míst od předchozího dodavatele (nebyl-li burzovní obchod uzavřen s týmž dodavatelem) nejpozději do dne předcházejícího zahájení dodávek na základě smlouvy uzavřené v návaznosti na zadávací řízení.</w:t>
      </w:r>
    </w:p>
    <w:p w14:paraId="70103EC0" w14:textId="77777777" w:rsidR="00A52191" w:rsidRDefault="00A52191" w:rsidP="00A52191">
      <w:pPr>
        <w:pStyle w:val="Odstavecseseznamem"/>
        <w:rPr>
          <w:rFonts w:ascii="Arial" w:hAnsi="Arial" w:cs="Arial"/>
          <w:sz w:val="22"/>
          <w:szCs w:val="22"/>
        </w:rPr>
      </w:pPr>
    </w:p>
    <w:p w14:paraId="3A4435D9" w14:textId="77777777" w:rsidR="00A52191" w:rsidRDefault="00A52191" w:rsidP="00A52191">
      <w:pPr>
        <w:pStyle w:val="Odstavecseseznamem"/>
        <w:numPr>
          <w:ilvl w:val="0"/>
          <w:numId w:val="15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Pověření Centrálního zadavatele odst. 8 věty čtvrté a dle odst. 9 tohoto článku nezaniká skončením doby platnosti dle článku 6 odst. 1 této smlouvy.</w:t>
      </w:r>
    </w:p>
    <w:p w14:paraId="65D2A776" w14:textId="77777777" w:rsidR="00A52191" w:rsidRDefault="00A52191" w:rsidP="00A5219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D6F4DB4" w14:textId="77777777" w:rsidR="00A52191" w:rsidRDefault="00A52191" w:rsidP="00A52191">
      <w:pPr>
        <w:jc w:val="both"/>
        <w:rPr>
          <w:rFonts w:ascii="Arial" w:hAnsi="Arial" w:cs="Arial"/>
          <w:sz w:val="22"/>
          <w:szCs w:val="22"/>
        </w:rPr>
      </w:pPr>
    </w:p>
    <w:p w14:paraId="09727B4C" w14:textId="77777777" w:rsidR="00722CF6" w:rsidRDefault="00722CF6" w:rsidP="00A52191">
      <w:pPr>
        <w:jc w:val="both"/>
        <w:rPr>
          <w:rFonts w:ascii="Arial" w:hAnsi="Arial" w:cs="Arial"/>
          <w:sz w:val="22"/>
          <w:szCs w:val="22"/>
        </w:rPr>
      </w:pPr>
    </w:p>
    <w:p w14:paraId="07F0C2F1" w14:textId="77777777" w:rsidR="00722CF6" w:rsidRDefault="00722CF6" w:rsidP="00A52191">
      <w:pPr>
        <w:jc w:val="both"/>
        <w:rPr>
          <w:rFonts w:ascii="Arial" w:hAnsi="Arial" w:cs="Arial"/>
          <w:sz w:val="22"/>
          <w:szCs w:val="22"/>
        </w:rPr>
      </w:pPr>
    </w:p>
    <w:p w14:paraId="1204EB8E" w14:textId="77777777" w:rsidR="00A52191" w:rsidRDefault="00A52191" w:rsidP="00A52191">
      <w:pPr>
        <w:jc w:val="both"/>
        <w:rPr>
          <w:rFonts w:ascii="Arial" w:hAnsi="Arial" w:cs="Arial"/>
          <w:sz w:val="22"/>
          <w:szCs w:val="22"/>
        </w:rPr>
      </w:pPr>
    </w:p>
    <w:p w14:paraId="61CD4F0C" w14:textId="77777777" w:rsidR="00A52191" w:rsidRDefault="00A52191" w:rsidP="00A52191">
      <w:pPr>
        <w:numPr>
          <w:ilvl w:val="0"/>
          <w:numId w:val="12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NÁKLADY ZADÁVACÍHO ŘÍZENÍ</w:t>
      </w:r>
    </w:p>
    <w:p w14:paraId="1C5E5C7F" w14:textId="77777777" w:rsidR="00A52191" w:rsidRDefault="00A52191" w:rsidP="00A52191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Strany se dohodly, že veškeré poplatky a jiné náklady spojené s prováděním zadávacího řízení budou hrazeny Centrálním zadavatelem.</w:t>
      </w:r>
    </w:p>
    <w:p w14:paraId="6B0F4582" w14:textId="77777777" w:rsidR="00A52191" w:rsidRDefault="00A52191" w:rsidP="00A52191">
      <w:pPr>
        <w:jc w:val="both"/>
        <w:rPr>
          <w:rFonts w:ascii="Arial" w:hAnsi="Arial" w:cs="Arial"/>
          <w:sz w:val="22"/>
          <w:szCs w:val="22"/>
        </w:rPr>
      </w:pPr>
    </w:p>
    <w:p w14:paraId="43EA701B" w14:textId="77777777" w:rsidR="00A52191" w:rsidRDefault="00A52191" w:rsidP="00A52191">
      <w:pPr>
        <w:jc w:val="both"/>
        <w:rPr>
          <w:rFonts w:ascii="Arial" w:hAnsi="Arial" w:cs="Arial"/>
          <w:sz w:val="22"/>
          <w:szCs w:val="22"/>
        </w:rPr>
      </w:pPr>
    </w:p>
    <w:p w14:paraId="13DB9A99" w14:textId="77777777" w:rsidR="00A52191" w:rsidRDefault="00A52191" w:rsidP="00A52191">
      <w:pPr>
        <w:numPr>
          <w:ilvl w:val="0"/>
          <w:numId w:val="12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</w:t>
      </w:r>
    </w:p>
    <w:p w14:paraId="6AC68A70" w14:textId="77777777" w:rsidR="00A52191" w:rsidRDefault="00A52191" w:rsidP="00A52191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Odpovědnost za provádění zadávacího řízení dle této Smlouvy nese Centrální zadavatel. Dojde-li při provádění zadávacího řízení na účet Pověřujícího zadavatele dle této Smlouvy k porušení ZZVZ ze strany Centrálního zadavatele, odpovídá za takové porušení Centrální zadavatel, ledaže k takovému porušení ZZVZ došlo jednáním či opomenutím Pověřujícího zadavatele. </w:t>
      </w:r>
    </w:p>
    <w:p w14:paraId="5DB9E6FE" w14:textId="77777777" w:rsidR="00A52191" w:rsidRDefault="00A52191" w:rsidP="00A5219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FDF854D" w14:textId="77777777" w:rsidR="00A52191" w:rsidRDefault="00A52191" w:rsidP="00A52191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Pověřující zadavatel odpovídá za dodržení ZZVZ při zadávání veřejných zakázek na základě smlouvy uzavřené v rámci centralizovaného zadávání.</w:t>
      </w:r>
    </w:p>
    <w:p w14:paraId="7D09AB71" w14:textId="77777777" w:rsidR="00A52191" w:rsidRDefault="00A52191" w:rsidP="00A52191">
      <w:pPr>
        <w:jc w:val="both"/>
        <w:rPr>
          <w:rFonts w:ascii="Arial" w:hAnsi="Arial" w:cs="Arial"/>
          <w:sz w:val="22"/>
          <w:szCs w:val="22"/>
        </w:rPr>
      </w:pPr>
    </w:p>
    <w:p w14:paraId="77031166" w14:textId="77777777" w:rsidR="00A52191" w:rsidRDefault="00A52191" w:rsidP="00A52191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Centrální zadavatel je povinen řádně uchovávat ve smyslu § 216 ZZVZ </w:t>
      </w:r>
      <w:r>
        <w:rPr>
          <w:rFonts w:ascii="Arial" w:hAnsi="Arial" w:cs="Arial"/>
          <w:sz w:val="22"/>
          <w:szCs w:val="22"/>
        </w:rPr>
        <w:br/>
        <w:t>dokumentaci související s provedením zadávacího řízení.</w:t>
      </w:r>
    </w:p>
    <w:p w14:paraId="4BBF5FEE" w14:textId="77777777" w:rsidR="00A52191" w:rsidRDefault="00A52191" w:rsidP="00A52191">
      <w:pPr>
        <w:jc w:val="both"/>
        <w:rPr>
          <w:rFonts w:ascii="Arial" w:hAnsi="Arial" w:cs="Arial"/>
          <w:sz w:val="22"/>
          <w:szCs w:val="22"/>
        </w:rPr>
      </w:pPr>
    </w:p>
    <w:p w14:paraId="07CFFA44" w14:textId="77777777" w:rsidR="00A52191" w:rsidRDefault="00A52191" w:rsidP="00A52191">
      <w:pPr>
        <w:numPr>
          <w:ilvl w:val="0"/>
          <w:numId w:val="12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TRVÁNÍ</w:t>
      </w:r>
      <w:r>
        <w:rPr>
          <w:rFonts w:ascii="Arial" w:hAnsi="Arial" w:cs="Arial"/>
          <w:b/>
          <w:caps/>
          <w:sz w:val="22"/>
          <w:szCs w:val="22"/>
        </w:rPr>
        <w:t xml:space="preserve"> smlouvy</w:t>
      </w:r>
    </w:p>
    <w:p w14:paraId="50C0BD26" w14:textId="77777777" w:rsidR="00A52191" w:rsidRDefault="00A52191" w:rsidP="00A52191">
      <w:pPr>
        <w:numPr>
          <w:ilvl w:val="0"/>
          <w:numId w:val="18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se uzavírá na dobu určitou, a to do 31. 12. 2023.</w:t>
      </w:r>
    </w:p>
    <w:p w14:paraId="0D25285C" w14:textId="77777777" w:rsidR="00A52191" w:rsidRDefault="00A52191" w:rsidP="00A52191">
      <w:pPr>
        <w:numPr>
          <w:ilvl w:val="0"/>
          <w:numId w:val="18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nabývá účinnosti uveřejněním v registru smluv, zmocnění pro uzavírání smluv a dodatků dle čl. 3 odst. 8 trvá i po skončení účinnosti této smlouvy.</w:t>
      </w:r>
    </w:p>
    <w:p w14:paraId="658A04D2" w14:textId="77777777" w:rsidR="00A52191" w:rsidRDefault="00A52191" w:rsidP="00A5219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E7DD5A" w14:textId="77777777" w:rsidR="00A52191" w:rsidRDefault="00A52191" w:rsidP="00A52191">
      <w:pPr>
        <w:pStyle w:val="Default"/>
        <w:numPr>
          <w:ilvl w:val="0"/>
          <w:numId w:val="18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Smlouva nabývá platnosti dnem podpisu poslední ze smluvních stran. Smluvní strany se dohodly, že smlouvu odešle k řádnému uveřejnění do registru smluv vedeného Ministerstvem vnitra ČR bezodkladně po jejím uzavření Centrální zadavatel. O uveřejnění smlouvy Centrální zadavatel informuje Pověřujícího zadavatele, nebude-li jeho kontaktní údaj uveden přímo do registru smluv jako kontakt pro notifikaci o uveřejnění. </w:t>
      </w:r>
    </w:p>
    <w:p w14:paraId="2C23C992" w14:textId="77777777" w:rsidR="00A52191" w:rsidRDefault="00A52191" w:rsidP="00A52191">
      <w:pPr>
        <w:pStyle w:val="Default"/>
        <w:jc w:val="both"/>
        <w:rPr>
          <w:sz w:val="22"/>
          <w:szCs w:val="22"/>
        </w:rPr>
      </w:pPr>
    </w:p>
    <w:p w14:paraId="73F8B3E3" w14:textId="77777777" w:rsidR="00A52191" w:rsidRDefault="00A52191" w:rsidP="00A52191">
      <w:pPr>
        <w:numPr>
          <w:ilvl w:val="0"/>
          <w:numId w:val="12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SOUČINNOST A VZÁJEMNÁ KOMUNIKACE</w:t>
      </w:r>
    </w:p>
    <w:p w14:paraId="271A011B" w14:textId="77777777" w:rsidR="00A52191" w:rsidRDefault="00A52191" w:rsidP="00A52191">
      <w:pPr>
        <w:numPr>
          <w:ilvl w:val="0"/>
          <w:numId w:val="19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Strany se zavazují vzájemně spolupracovat a poskytovat si veškeré informace potřebné pro řádné provedení zadávacího řízení dle této Smlouvy. Strany jsou povinny informovat druhou stranu o veškerých skutečnostech, které jsou nebo mohou být důležité pro řádné plnění této Smlouvy, resp. příslušného zadávacího řízení. </w:t>
      </w:r>
    </w:p>
    <w:p w14:paraId="2BA9232E" w14:textId="77777777" w:rsidR="00A52191" w:rsidRDefault="00A52191" w:rsidP="00A52191">
      <w:pPr>
        <w:jc w:val="both"/>
        <w:rPr>
          <w:rFonts w:ascii="Arial" w:hAnsi="Arial" w:cs="Arial"/>
          <w:sz w:val="22"/>
          <w:szCs w:val="22"/>
        </w:rPr>
      </w:pPr>
    </w:p>
    <w:p w14:paraId="12B7624C" w14:textId="77777777" w:rsidR="00A52191" w:rsidRDefault="00A52191" w:rsidP="00A52191">
      <w:pPr>
        <w:numPr>
          <w:ilvl w:val="0"/>
          <w:numId w:val="19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Strany jsou povinny plnit své závazky vyplývající z této Smlouvy tak, aby nedocházelo k prodlení s dodržováním zákonných či dohodnutých termínů. Strany prohlašují, že jsou plně připraveny k vzájemné součinnosti a poskytování všech informací nezbytných pro řádné naplnění této Smlouvy. </w:t>
      </w:r>
    </w:p>
    <w:p w14:paraId="2042B522" w14:textId="77777777" w:rsidR="00A52191" w:rsidRDefault="00A52191" w:rsidP="00A52191">
      <w:pPr>
        <w:jc w:val="both"/>
        <w:rPr>
          <w:rFonts w:ascii="Arial" w:hAnsi="Arial" w:cs="Arial"/>
          <w:sz w:val="22"/>
          <w:szCs w:val="22"/>
        </w:rPr>
      </w:pPr>
    </w:p>
    <w:p w14:paraId="3A2BA3AE" w14:textId="77777777" w:rsidR="00A52191" w:rsidRDefault="00A52191" w:rsidP="00A52191">
      <w:pPr>
        <w:numPr>
          <w:ilvl w:val="0"/>
          <w:numId w:val="12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37332B3E" w14:textId="77777777" w:rsidR="00A52191" w:rsidRDefault="00A52191" w:rsidP="00A52191">
      <w:pPr>
        <w:numPr>
          <w:ilvl w:val="0"/>
          <w:numId w:val="20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Tuto Smlouvu je možné měnit pouze písemnou dohodou stran, a to ve formě číslovaných dodatků. </w:t>
      </w:r>
    </w:p>
    <w:p w14:paraId="410ECBFB" w14:textId="77777777" w:rsidR="00A52191" w:rsidRDefault="00A52191" w:rsidP="00A52191">
      <w:pPr>
        <w:jc w:val="both"/>
        <w:rPr>
          <w:rFonts w:ascii="Arial" w:hAnsi="Arial" w:cs="Arial"/>
          <w:sz w:val="22"/>
          <w:szCs w:val="22"/>
        </w:rPr>
      </w:pPr>
    </w:p>
    <w:p w14:paraId="6FB42995" w14:textId="77777777" w:rsidR="00A52191" w:rsidRDefault="00A52191" w:rsidP="00A52191">
      <w:pPr>
        <w:numPr>
          <w:ilvl w:val="0"/>
          <w:numId w:val="20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uzavřena ve dvou vyhotoveních, z nichž Centrální i Pověřující zadavatel obdrží po jednom vyhotovení. </w:t>
      </w:r>
    </w:p>
    <w:p w14:paraId="6DAC2B51" w14:textId="77777777" w:rsidR="00A52191" w:rsidRDefault="00A52191" w:rsidP="00A52191">
      <w:pPr>
        <w:jc w:val="both"/>
        <w:rPr>
          <w:rFonts w:ascii="Arial" w:hAnsi="Arial" w:cs="Arial"/>
          <w:sz w:val="22"/>
          <w:szCs w:val="22"/>
        </w:rPr>
      </w:pPr>
    </w:p>
    <w:p w14:paraId="0106BBBD" w14:textId="77777777" w:rsidR="00A52191" w:rsidRDefault="00A52191" w:rsidP="00A52191">
      <w:pPr>
        <w:numPr>
          <w:ilvl w:val="0"/>
          <w:numId w:val="20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Strany prohlašují, že si tuto Smlouvu přečetly, že s jejím obsahem souhlasí a na důkaz toho k ní připojují své podpisy. </w:t>
      </w:r>
    </w:p>
    <w:p w14:paraId="7A5CF821" w14:textId="77777777" w:rsidR="00A52191" w:rsidRDefault="00A52191" w:rsidP="00A52191">
      <w:pPr>
        <w:jc w:val="both"/>
        <w:rPr>
          <w:rFonts w:ascii="Arial" w:hAnsi="Arial" w:cs="Arial"/>
          <w:sz w:val="22"/>
          <w:szCs w:val="22"/>
        </w:rPr>
      </w:pPr>
    </w:p>
    <w:p w14:paraId="5BA80C37" w14:textId="77777777" w:rsidR="00A52191" w:rsidRDefault="00A52191" w:rsidP="00A52191">
      <w:pPr>
        <w:pStyle w:val="ODSTAVEC"/>
        <w:numPr>
          <w:ilvl w:val="0"/>
          <w:numId w:val="20"/>
        </w:numPr>
        <w:tabs>
          <w:tab w:val="left" w:pos="708"/>
        </w:tabs>
        <w:spacing w:before="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Centrální zadavatel je povinen při kontrole poskytnout na vyžádání kontrolnímu orgánu daňovou evidenci v plném rozsahu. Centrální zadavatel je podle ustanovení § 2 písm. e) zákona č. 320/2001 Sb., o finanční kontrole ve veřejné správě a o změně některých zákonů (zákon o finanční kontrole), ve znění pozdějších předpisů, osobou povinou </w:t>
      </w:r>
      <w:r>
        <w:rPr>
          <w:sz w:val="22"/>
          <w:szCs w:val="22"/>
        </w:rPr>
        <w:lastRenderedPageBreak/>
        <w:t>spolupůsobit při výkonu finanční kontroly prováděné v souvislosti s úhradou zboží nebo služeb z veřejných výdajů.</w:t>
      </w:r>
    </w:p>
    <w:p w14:paraId="58E97385" w14:textId="77777777" w:rsidR="00A52191" w:rsidRDefault="00A52191" w:rsidP="00A52191">
      <w:pPr>
        <w:pStyle w:val="ODSTAVEC"/>
        <w:numPr>
          <w:ilvl w:val="0"/>
          <w:numId w:val="0"/>
        </w:numPr>
        <w:tabs>
          <w:tab w:val="num" w:pos="2340"/>
        </w:tabs>
        <w:spacing w:before="0"/>
        <w:ind w:left="360"/>
        <w:rPr>
          <w:sz w:val="22"/>
          <w:szCs w:val="22"/>
        </w:rPr>
      </w:pPr>
    </w:p>
    <w:p w14:paraId="0F01917B" w14:textId="77777777" w:rsidR="00A52191" w:rsidRDefault="00A52191" w:rsidP="00A52191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uzavírají tuto smlouvu v souladu s Nařízením Evropského parlamentu a Rady (EU) 2016/679 ze dne 27. dubna 2016 o ochraně fyzických osob v souvislosti se zpracováním osobních údajů a o volném pohybu těchto údajů a o zrušení směrnice 95/46/ES (obecné nařízení o ochraně osobních údajů). Osobní údaje uvedené v této smlouvě, budou použity výhradně pro účely plnění této smlouvy nebo při plnění zákonem stanovených povinností. </w:t>
      </w:r>
    </w:p>
    <w:p w14:paraId="4A36DF32" w14:textId="77777777" w:rsidR="00A52191" w:rsidRDefault="00A52191" w:rsidP="00A52191">
      <w:pPr>
        <w:pStyle w:val="Odstavecseseznamem"/>
      </w:pPr>
    </w:p>
    <w:p w14:paraId="361D4DE4" w14:textId="77777777" w:rsidR="00A52191" w:rsidRDefault="00A52191" w:rsidP="00A52191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</w:rPr>
        <w:t>Uzavření této smlouvy bylo schváleno radou města dne 21.06.2021 na její 115 schůzi pod bodem 1728/115/RM/2021.</w:t>
      </w:r>
    </w:p>
    <w:p w14:paraId="1D41FDAB" w14:textId="77777777" w:rsidR="00A52191" w:rsidRDefault="00A52191" w:rsidP="00A52191">
      <w:pPr>
        <w:pStyle w:val="Odstavecseseznamem"/>
        <w:rPr>
          <w:rFonts w:ascii="Arial" w:hAnsi="Arial" w:cs="Arial"/>
          <w:sz w:val="20"/>
          <w:szCs w:val="22"/>
        </w:rPr>
      </w:pPr>
    </w:p>
    <w:p w14:paraId="07AD5ACC" w14:textId="77777777" w:rsidR="00A52191" w:rsidRDefault="00A52191" w:rsidP="00A52191">
      <w:pPr>
        <w:pStyle w:val="Odstavecseseznamem"/>
        <w:ind w:left="426"/>
        <w:jc w:val="both"/>
        <w:rPr>
          <w:rFonts w:ascii="Arial" w:hAnsi="Arial" w:cs="Arial"/>
          <w:sz w:val="20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8"/>
        <w:gridCol w:w="521"/>
        <w:gridCol w:w="4060"/>
      </w:tblGrid>
      <w:tr w:rsidR="00A52191" w14:paraId="5621C16F" w14:textId="77777777" w:rsidTr="00A52191">
        <w:trPr>
          <w:jc w:val="center"/>
        </w:trPr>
        <w:tc>
          <w:tcPr>
            <w:tcW w:w="4148" w:type="dxa"/>
          </w:tcPr>
          <w:p w14:paraId="2080F723" w14:textId="77777777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95C7F1" w14:textId="77777777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24344E" w14:textId="77777777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dxa"/>
          </w:tcPr>
          <w:p w14:paraId="3EF76050" w14:textId="77777777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14:paraId="3336BDF2" w14:textId="77777777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191" w14:paraId="40983BE7" w14:textId="77777777" w:rsidTr="00A52191">
        <w:trPr>
          <w:jc w:val="center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694F7" w14:textId="77777777" w:rsidR="00A52191" w:rsidRDefault="00A52191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8DB92C" w14:textId="77777777" w:rsidR="00A52191" w:rsidRDefault="00A52191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05A6F9" w14:textId="77777777" w:rsidR="00A52191" w:rsidRDefault="00A52191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E37E12" w14:textId="77777777" w:rsidR="00A52191" w:rsidRDefault="00A52191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1" w:type="dxa"/>
          </w:tcPr>
          <w:p w14:paraId="6C682352" w14:textId="77777777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FF620" w14:textId="77777777" w:rsidR="00A52191" w:rsidRDefault="00A52191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322BC6" w14:textId="77777777" w:rsidR="00A52191" w:rsidRDefault="00A52191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C63866" w14:textId="77777777" w:rsidR="00A52191" w:rsidRDefault="00A52191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6E895C" w14:textId="77777777" w:rsidR="00A52191" w:rsidRDefault="00A52191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2191" w14:paraId="4CA257F3" w14:textId="77777777" w:rsidTr="00A52191">
        <w:trPr>
          <w:jc w:val="center"/>
        </w:trPr>
        <w:tc>
          <w:tcPr>
            <w:tcW w:w="41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3EF093" w14:textId="77777777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Jméno: Bc. Michal Boudný</w:t>
            </w:r>
          </w:p>
        </w:tc>
        <w:tc>
          <w:tcPr>
            <w:tcW w:w="521" w:type="dxa"/>
          </w:tcPr>
          <w:p w14:paraId="28A00135" w14:textId="77777777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5B24E0" w14:textId="74FAF2BD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Jméno: </w:t>
            </w:r>
            <w:r w:rsidR="00722CF6">
              <w:rPr>
                <w:rFonts w:ascii="Arial" w:hAnsi="Arial" w:cs="Arial"/>
                <w:sz w:val="22"/>
                <w:szCs w:val="22"/>
              </w:rPr>
              <w:t>Mgr. Věra Babicová</w:t>
            </w:r>
          </w:p>
        </w:tc>
      </w:tr>
      <w:tr w:rsidR="00A52191" w14:paraId="2B54763F" w14:textId="77777777" w:rsidTr="00A52191">
        <w:trPr>
          <w:jc w:val="center"/>
        </w:trPr>
        <w:tc>
          <w:tcPr>
            <w:tcW w:w="4148" w:type="dxa"/>
            <w:hideMark/>
          </w:tcPr>
          <w:p w14:paraId="0B14F66C" w14:textId="77777777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 starosta</w:t>
            </w:r>
          </w:p>
        </w:tc>
        <w:tc>
          <w:tcPr>
            <w:tcW w:w="521" w:type="dxa"/>
          </w:tcPr>
          <w:p w14:paraId="3E3E4B5A" w14:textId="77777777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hideMark/>
          </w:tcPr>
          <w:p w14:paraId="76DD856C" w14:textId="5A3F2183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Funkce: </w:t>
            </w:r>
            <w:r w:rsidR="00722CF6">
              <w:rPr>
                <w:rFonts w:ascii="Arial" w:hAnsi="Arial" w:cs="Arial"/>
                <w:sz w:val="22"/>
                <w:szCs w:val="22"/>
              </w:rPr>
              <w:t>ředitelka</w:t>
            </w:r>
          </w:p>
        </w:tc>
      </w:tr>
      <w:tr w:rsidR="00A52191" w14:paraId="43D82028" w14:textId="77777777" w:rsidTr="00A52191">
        <w:trPr>
          <w:jc w:val="center"/>
        </w:trPr>
        <w:tc>
          <w:tcPr>
            <w:tcW w:w="4148" w:type="dxa"/>
            <w:hideMark/>
          </w:tcPr>
          <w:p w14:paraId="62492C05" w14:textId="3A735119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r w:rsidR="00722CF6">
              <w:rPr>
                <w:rFonts w:ascii="Arial" w:hAnsi="Arial" w:cs="Arial"/>
                <w:sz w:val="22"/>
                <w:szCs w:val="22"/>
              </w:rPr>
              <w:t>22.06.2021</w:t>
            </w:r>
          </w:p>
        </w:tc>
        <w:tc>
          <w:tcPr>
            <w:tcW w:w="521" w:type="dxa"/>
          </w:tcPr>
          <w:p w14:paraId="2C2AB38E" w14:textId="77777777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hideMark/>
          </w:tcPr>
          <w:p w14:paraId="7D370C19" w14:textId="77777777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Datum: </w:t>
            </w:r>
          </w:p>
        </w:tc>
      </w:tr>
      <w:tr w:rsidR="00A52191" w14:paraId="0B33A35C" w14:textId="77777777" w:rsidTr="00A52191">
        <w:trPr>
          <w:jc w:val="center"/>
        </w:trPr>
        <w:tc>
          <w:tcPr>
            <w:tcW w:w="4148" w:type="dxa"/>
            <w:hideMark/>
          </w:tcPr>
          <w:p w14:paraId="555668C9" w14:textId="77777777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Místo: Slavkov u Brna</w:t>
            </w:r>
          </w:p>
        </w:tc>
        <w:tc>
          <w:tcPr>
            <w:tcW w:w="521" w:type="dxa"/>
          </w:tcPr>
          <w:p w14:paraId="6EFEC115" w14:textId="77777777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hideMark/>
          </w:tcPr>
          <w:p w14:paraId="3E422935" w14:textId="77777777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Místo: Slavkov u Brna </w:t>
            </w:r>
          </w:p>
        </w:tc>
      </w:tr>
    </w:tbl>
    <w:p w14:paraId="3C506D87" w14:textId="77777777" w:rsidR="003C54CD" w:rsidRDefault="003C54CD" w:rsidP="00A52191">
      <w:pPr>
        <w:ind w:left="720"/>
        <w:jc w:val="center"/>
        <w:rPr>
          <w:rFonts w:ascii="Arial" w:hAnsi="Arial" w:cs="Arial"/>
          <w:sz w:val="22"/>
          <w:szCs w:val="22"/>
        </w:rPr>
      </w:pPr>
    </w:p>
    <w:sectPr w:rsidR="003C54CD" w:rsidSect="00FB6A6E">
      <w:footerReference w:type="default" r:id="rId8"/>
      <w:headerReference w:type="first" r:id="rId9"/>
      <w:pgSz w:w="11906" w:h="16838" w:code="9"/>
      <w:pgMar w:top="1418" w:right="1418" w:bottom="1135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40FA3A" w15:done="0"/>
  <w15:commentEx w15:paraId="5448D7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40FA3A" w16cid:durableId="20E299E8"/>
  <w16cid:commentId w16cid:paraId="5448D736" w16cid:durableId="20E29D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60A40" w14:textId="77777777" w:rsidR="003F4EC2" w:rsidRDefault="003F4EC2">
      <w:r>
        <w:separator/>
      </w:r>
    </w:p>
  </w:endnote>
  <w:endnote w:type="continuationSeparator" w:id="0">
    <w:p w14:paraId="7B62683C" w14:textId="77777777" w:rsidR="003F4EC2" w:rsidRDefault="003F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F0D42" w14:textId="77777777" w:rsidR="00AF6E72" w:rsidRPr="00C276C2" w:rsidRDefault="00AF6E72" w:rsidP="008A66B0">
    <w:pPr>
      <w:pStyle w:val="Zpat"/>
      <w:jc w:val="center"/>
      <w:rPr>
        <w:rFonts w:ascii="Arial" w:hAnsi="Arial" w:cs="Arial"/>
        <w:sz w:val="20"/>
        <w:szCs w:val="20"/>
      </w:rPr>
    </w:pPr>
    <w:r w:rsidRPr="00C276C2">
      <w:rPr>
        <w:rFonts w:ascii="Arial" w:hAnsi="Arial" w:cs="Arial"/>
        <w:sz w:val="20"/>
        <w:szCs w:val="20"/>
      </w:rPr>
      <w:t xml:space="preserve">Strana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PAGE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D03E05">
      <w:rPr>
        <w:rFonts w:ascii="Arial" w:hAnsi="Arial" w:cs="Arial"/>
        <w:noProof/>
        <w:sz w:val="20"/>
        <w:szCs w:val="20"/>
      </w:rPr>
      <w:t>4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 xml:space="preserve"> (celkem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NUMPAGES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D03E05">
      <w:rPr>
        <w:rFonts w:ascii="Arial" w:hAnsi="Arial" w:cs="Arial"/>
        <w:noProof/>
        <w:sz w:val="20"/>
        <w:szCs w:val="20"/>
      </w:rPr>
      <w:t>4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973FC" w14:textId="77777777" w:rsidR="003F4EC2" w:rsidRDefault="003F4EC2">
      <w:r>
        <w:separator/>
      </w:r>
    </w:p>
  </w:footnote>
  <w:footnote w:type="continuationSeparator" w:id="0">
    <w:p w14:paraId="0EDB0E35" w14:textId="77777777" w:rsidR="003F4EC2" w:rsidRDefault="003F4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E04E4" w14:textId="77777777" w:rsidR="00AF6E72" w:rsidRPr="001A482C" w:rsidRDefault="00AF6E72" w:rsidP="008A66B0">
    <w:pPr>
      <w:pStyle w:val="Zhlav"/>
      <w:tabs>
        <w:tab w:val="clear" w:pos="4536"/>
        <w:tab w:val="left" w:pos="39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6093"/>
    <w:multiLevelType w:val="hybridMultilevel"/>
    <w:tmpl w:val="378EC282"/>
    <w:lvl w:ilvl="0" w:tplc="871A72C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3D1809"/>
    <w:multiLevelType w:val="hybridMultilevel"/>
    <w:tmpl w:val="B7C0EAD4"/>
    <w:lvl w:ilvl="0" w:tplc="5DCCE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70B4E0">
      <w:numFmt w:val="none"/>
      <w:lvlText w:val=""/>
      <w:lvlJc w:val="left"/>
      <w:pPr>
        <w:tabs>
          <w:tab w:val="num" w:pos="360"/>
        </w:tabs>
      </w:pPr>
    </w:lvl>
    <w:lvl w:ilvl="2" w:tplc="8D4E889E">
      <w:numFmt w:val="none"/>
      <w:lvlText w:val=""/>
      <w:lvlJc w:val="left"/>
      <w:pPr>
        <w:tabs>
          <w:tab w:val="num" w:pos="360"/>
        </w:tabs>
      </w:pPr>
    </w:lvl>
    <w:lvl w:ilvl="3" w:tplc="BB60E97E">
      <w:numFmt w:val="none"/>
      <w:lvlText w:val=""/>
      <w:lvlJc w:val="left"/>
      <w:pPr>
        <w:tabs>
          <w:tab w:val="num" w:pos="360"/>
        </w:tabs>
      </w:pPr>
    </w:lvl>
    <w:lvl w:ilvl="4" w:tplc="0CC0A026">
      <w:numFmt w:val="none"/>
      <w:lvlText w:val=""/>
      <w:lvlJc w:val="left"/>
      <w:pPr>
        <w:tabs>
          <w:tab w:val="num" w:pos="360"/>
        </w:tabs>
      </w:pPr>
    </w:lvl>
    <w:lvl w:ilvl="5" w:tplc="57607DF6">
      <w:numFmt w:val="none"/>
      <w:lvlText w:val=""/>
      <w:lvlJc w:val="left"/>
      <w:pPr>
        <w:tabs>
          <w:tab w:val="num" w:pos="360"/>
        </w:tabs>
      </w:pPr>
    </w:lvl>
    <w:lvl w:ilvl="6" w:tplc="DC4AAE7A">
      <w:numFmt w:val="none"/>
      <w:lvlText w:val=""/>
      <w:lvlJc w:val="left"/>
      <w:pPr>
        <w:tabs>
          <w:tab w:val="num" w:pos="360"/>
        </w:tabs>
      </w:pPr>
    </w:lvl>
    <w:lvl w:ilvl="7" w:tplc="286E745C">
      <w:numFmt w:val="none"/>
      <w:lvlText w:val=""/>
      <w:lvlJc w:val="left"/>
      <w:pPr>
        <w:tabs>
          <w:tab w:val="num" w:pos="360"/>
        </w:tabs>
      </w:pPr>
    </w:lvl>
    <w:lvl w:ilvl="8" w:tplc="49A6C20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86B4ADE"/>
    <w:multiLevelType w:val="hybridMultilevel"/>
    <w:tmpl w:val="299A6D40"/>
    <w:lvl w:ilvl="0" w:tplc="A65CB1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DC23A1"/>
    <w:multiLevelType w:val="hybridMultilevel"/>
    <w:tmpl w:val="9B9C4F8C"/>
    <w:lvl w:ilvl="0" w:tplc="02220CF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E90BC4"/>
    <w:multiLevelType w:val="hybridMultilevel"/>
    <w:tmpl w:val="7240912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C5C120E"/>
    <w:multiLevelType w:val="hybridMultilevel"/>
    <w:tmpl w:val="8962E180"/>
    <w:lvl w:ilvl="0" w:tplc="8586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2F93C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C26AD4"/>
    <w:multiLevelType w:val="hybridMultilevel"/>
    <w:tmpl w:val="AE384942"/>
    <w:lvl w:ilvl="0" w:tplc="BECC365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78D95E93"/>
    <w:multiLevelType w:val="hybridMultilevel"/>
    <w:tmpl w:val="E4227458"/>
    <w:lvl w:ilvl="0" w:tplc="DAEC3BA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954D61"/>
    <w:multiLevelType w:val="hybridMultilevel"/>
    <w:tmpl w:val="2CA4F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7253F"/>
    <w:multiLevelType w:val="hybridMultilevel"/>
    <w:tmpl w:val="B028853C"/>
    <w:lvl w:ilvl="0" w:tplc="DC6A4E6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E5F8D7A0">
      <w:start w:val="1"/>
      <w:numFmt w:val="lowerLetter"/>
      <w:lvlText w:val="%2)"/>
      <w:lvlJc w:val="left"/>
      <w:pPr>
        <w:tabs>
          <w:tab w:val="num" w:pos="915"/>
        </w:tabs>
        <w:ind w:left="915" w:hanging="375"/>
      </w:pPr>
      <w:rPr>
        <w:rFonts w:ascii="Verdana" w:hAnsi="Verdana" w:cs="Garamond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dilkova">
    <w15:presenceInfo w15:providerId="None" w15:userId="sadil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B0"/>
    <w:rsid w:val="0000311F"/>
    <w:rsid w:val="00006054"/>
    <w:rsid w:val="00014AE8"/>
    <w:rsid w:val="0003534E"/>
    <w:rsid w:val="00035D69"/>
    <w:rsid w:val="00046CB5"/>
    <w:rsid w:val="00055EBF"/>
    <w:rsid w:val="0006377C"/>
    <w:rsid w:val="00090B08"/>
    <w:rsid w:val="00091DE8"/>
    <w:rsid w:val="00095FCA"/>
    <w:rsid w:val="00097AFD"/>
    <w:rsid w:val="000A48E5"/>
    <w:rsid w:val="000B013F"/>
    <w:rsid w:val="000C4C75"/>
    <w:rsid w:val="000F4C44"/>
    <w:rsid w:val="00101303"/>
    <w:rsid w:val="00102FF7"/>
    <w:rsid w:val="0010442B"/>
    <w:rsid w:val="00106AB2"/>
    <w:rsid w:val="00110CA8"/>
    <w:rsid w:val="00115416"/>
    <w:rsid w:val="00117213"/>
    <w:rsid w:val="00121B63"/>
    <w:rsid w:val="001227EB"/>
    <w:rsid w:val="00126405"/>
    <w:rsid w:val="00137F65"/>
    <w:rsid w:val="00152DBA"/>
    <w:rsid w:val="00155C5B"/>
    <w:rsid w:val="00156755"/>
    <w:rsid w:val="001645EA"/>
    <w:rsid w:val="0017603A"/>
    <w:rsid w:val="00176461"/>
    <w:rsid w:val="001803F5"/>
    <w:rsid w:val="00181010"/>
    <w:rsid w:val="001A1151"/>
    <w:rsid w:val="001B0EB6"/>
    <w:rsid w:val="001C3CCF"/>
    <w:rsid w:val="001C7163"/>
    <w:rsid w:val="001D1DDF"/>
    <w:rsid w:val="001D5E30"/>
    <w:rsid w:val="001E285C"/>
    <w:rsid w:val="001E6378"/>
    <w:rsid w:val="001F2D47"/>
    <w:rsid w:val="001F3AFE"/>
    <w:rsid w:val="001F57E6"/>
    <w:rsid w:val="00201E10"/>
    <w:rsid w:val="00224208"/>
    <w:rsid w:val="0023424D"/>
    <w:rsid w:val="002427B6"/>
    <w:rsid w:val="00250B35"/>
    <w:rsid w:val="00250FCF"/>
    <w:rsid w:val="00257C7E"/>
    <w:rsid w:val="00263971"/>
    <w:rsid w:val="00267340"/>
    <w:rsid w:val="0026786E"/>
    <w:rsid w:val="0027685A"/>
    <w:rsid w:val="0028288D"/>
    <w:rsid w:val="00283C8A"/>
    <w:rsid w:val="00291B4A"/>
    <w:rsid w:val="002A5F7B"/>
    <w:rsid w:val="002B004D"/>
    <w:rsid w:val="002B3708"/>
    <w:rsid w:val="002B6459"/>
    <w:rsid w:val="002B65D2"/>
    <w:rsid w:val="002C232E"/>
    <w:rsid w:val="002C2B8D"/>
    <w:rsid w:val="002C3C5E"/>
    <w:rsid w:val="002E05AD"/>
    <w:rsid w:val="002E3D92"/>
    <w:rsid w:val="002E6DE5"/>
    <w:rsid w:val="002E7759"/>
    <w:rsid w:val="002E7B99"/>
    <w:rsid w:val="002F0E65"/>
    <w:rsid w:val="002F3640"/>
    <w:rsid w:val="00300740"/>
    <w:rsid w:val="003020D8"/>
    <w:rsid w:val="00303BB7"/>
    <w:rsid w:val="003100EC"/>
    <w:rsid w:val="003162DC"/>
    <w:rsid w:val="0032098D"/>
    <w:rsid w:val="003256E2"/>
    <w:rsid w:val="0032768A"/>
    <w:rsid w:val="00355D89"/>
    <w:rsid w:val="00364DE6"/>
    <w:rsid w:val="00382834"/>
    <w:rsid w:val="00382BA6"/>
    <w:rsid w:val="00385B47"/>
    <w:rsid w:val="00385BF1"/>
    <w:rsid w:val="0038647B"/>
    <w:rsid w:val="003A5721"/>
    <w:rsid w:val="003A7D00"/>
    <w:rsid w:val="003C54CD"/>
    <w:rsid w:val="003D1515"/>
    <w:rsid w:val="003D3075"/>
    <w:rsid w:val="003E363E"/>
    <w:rsid w:val="003F4559"/>
    <w:rsid w:val="003F4ADD"/>
    <w:rsid w:val="003F4EC2"/>
    <w:rsid w:val="003F6BE7"/>
    <w:rsid w:val="00400B97"/>
    <w:rsid w:val="004034DA"/>
    <w:rsid w:val="004121A8"/>
    <w:rsid w:val="004210EF"/>
    <w:rsid w:val="004221A4"/>
    <w:rsid w:val="004322F8"/>
    <w:rsid w:val="00432C38"/>
    <w:rsid w:val="00451FAB"/>
    <w:rsid w:val="00453297"/>
    <w:rsid w:val="00464DA8"/>
    <w:rsid w:val="00471D63"/>
    <w:rsid w:val="00491078"/>
    <w:rsid w:val="004A03C3"/>
    <w:rsid w:val="004B201E"/>
    <w:rsid w:val="004C557F"/>
    <w:rsid w:val="004D046B"/>
    <w:rsid w:val="004D633B"/>
    <w:rsid w:val="004D707E"/>
    <w:rsid w:val="004E32D7"/>
    <w:rsid w:val="004E73AB"/>
    <w:rsid w:val="004F3630"/>
    <w:rsid w:val="004F5BC0"/>
    <w:rsid w:val="00500E9D"/>
    <w:rsid w:val="00505A6E"/>
    <w:rsid w:val="00510B11"/>
    <w:rsid w:val="00516652"/>
    <w:rsid w:val="0053158D"/>
    <w:rsid w:val="005322F1"/>
    <w:rsid w:val="005327E9"/>
    <w:rsid w:val="00532996"/>
    <w:rsid w:val="00532F4B"/>
    <w:rsid w:val="00534991"/>
    <w:rsid w:val="00575AE6"/>
    <w:rsid w:val="00582FC0"/>
    <w:rsid w:val="00594FAB"/>
    <w:rsid w:val="00595B2C"/>
    <w:rsid w:val="00597908"/>
    <w:rsid w:val="005A2FFF"/>
    <w:rsid w:val="005B013B"/>
    <w:rsid w:val="005B0FB8"/>
    <w:rsid w:val="005C7BB0"/>
    <w:rsid w:val="005D6F63"/>
    <w:rsid w:val="005E2FD8"/>
    <w:rsid w:val="00613A30"/>
    <w:rsid w:val="00613A7E"/>
    <w:rsid w:val="00613F6A"/>
    <w:rsid w:val="0061573A"/>
    <w:rsid w:val="0062195B"/>
    <w:rsid w:val="00631C57"/>
    <w:rsid w:val="00641EFC"/>
    <w:rsid w:val="006445FC"/>
    <w:rsid w:val="00660108"/>
    <w:rsid w:val="00661EAB"/>
    <w:rsid w:val="00684C5C"/>
    <w:rsid w:val="00687A67"/>
    <w:rsid w:val="00694815"/>
    <w:rsid w:val="006B058D"/>
    <w:rsid w:val="006B17B9"/>
    <w:rsid w:val="006D50B5"/>
    <w:rsid w:val="006E07AE"/>
    <w:rsid w:val="006E3483"/>
    <w:rsid w:val="006E6163"/>
    <w:rsid w:val="006F736E"/>
    <w:rsid w:val="00703318"/>
    <w:rsid w:val="00704DCC"/>
    <w:rsid w:val="0070666C"/>
    <w:rsid w:val="0071201A"/>
    <w:rsid w:val="00714B05"/>
    <w:rsid w:val="007202C9"/>
    <w:rsid w:val="00722CF6"/>
    <w:rsid w:val="00724DE1"/>
    <w:rsid w:val="007453FA"/>
    <w:rsid w:val="0074634C"/>
    <w:rsid w:val="00746D67"/>
    <w:rsid w:val="00752C09"/>
    <w:rsid w:val="007556D7"/>
    <w:rsid w:val="00755CE6"/>
    <w:rsid w:val="007874CB"/>
    <w:rsid w:val="007B6C85"/>
    <w:rsid w:val="007C06A9"/>
    <w:rsid w:val="007D40C6"/>
    <w:rsid w:val="007E13E0"/>
    <w:rsid w:val="007E3ED0"/>
    <w:rsid w:val="007F22D1"/>
    <w:rsid w:val="007F2A1C"/>
    <w:rsid w:val="007F49EC"/>
    <w:rsid w:val="007F79CB"/>
    <w:rsid w:val="008017E9"/>
    <w:rsid w:val="008218A6"/>
    <w:rsid w:val="008218E9"/>
    <w:rsid w:val="00833128"/>
    <w:rsid w:val="00841861"/>
    <w:rsid w:val="00842083"/>
    <w:rsid w:val="00844D00"/>
    <w:rsid w:val="0085053E"/>
    <w:rsid w:val="00850C02"/>
    <w:rsid w:val="008577AE"/>
    <w:rsid w:val="00857AE2"/>
    <w:rsid w:val="00896572"/>
    <w:rsid w:val="008A169C"/>
    <w:rsid w:val="008A66B0"/>
    <w:rsid w:val="008B1908"/>
    <w:rsid w:val="008D4CB6"/>
    <w:rsid w:val="008F24F5"/>
    <w:rsid w:val="009031F3"/>
    <w:rsid w:val="0091018E"/>
    <w:rsid w:val="0091389D"/>
    <w:rsid w:val="009178E7"/>
    <w:rsid w:val="00921B77"/>
    <w:rsid w:val="00934797"/>
    <w:rsid w:val="00934D4D"/>
    <w:rsid w:val="00943CB2"/>
    <w:rsid w:val="00950437"/>
    <w:rsid w:val="00962EDA"/>
    <w:rsid w:val="00963B1B"/>
    <w:rsid w:val="009662CC"/>
    <w:rsid w:val="009666CB"/>
    <w:rsid w:val="009706C4"/>
    <w:rsid w:val="00971038"/>
    <w:rsid w:val="009821F6"/>
    <w:rsid w:val="009A4F1E"/>
    <w:rsid w:val="009A70F3"/>
    <w:rsid w:val="009B64DE"/>
    <w:rsid w:val="009B705B"/>
    <w:rsid w:val="009D1225"/>
    <w:rsid w:val="009D2538"/>
    <w:rsid w:val="009E1DCA"/>
    <w:rsid w:val="00A012C3"/>
    <w:rsid w:val="00A0134F"/>
    <w:rsid w:val="00A21395"/>
    <w:rsid w:val="00A25518"/>
    <w:rsid w:val="00A36D76"/>
    <w:rsid w:val="00A43791"/>
    <w:rsid w:val="00A52191"/>
    <w:rsid w:val="00A543D1"/>
    <w:rsid w:val="00A61E76"/>
    <w:rsid w:val="00A651AD"/>
    <w:rsid w:val="00A75AA1"/>
    <w:rsid w:val="00A82EB9"/>
    <w:rsid w:val="00A8386C"/>
    <w:rsid w:val="00A868DB"/>
    <w:rsid w:val="00A86CCB"/>
    <w:rsid w:val="00AA1A15"/>
    <w:rsid w:val="00AB2753"/>
    <w:rsid w:val="00AC32D2"/>
    <w:rsid w:val="00AC46D9"/>
    <w:rsid w:val="00AD43EF"/>
    <w:rsid w:val="00AD6BA6"/>
    <w:rsid w:val="00AD6FB6"/>
    <w:rsid w:val="00AE33E2"/>
    <w:rsid w:val="00AF5424"/>
    <w:rsid w:val="00AF6B9F"/>
    <w:rsid w:val="00AF6E72"/>
    <w:rsid w:val="00B00480"/>
    <w:rsid w:val="00B0192A"/>
    <w:rsid w:val="00B024C9"/>
    <w:rsid w:val="00B040D7"/>
    <w:rsid w:val="00B118A8"/>
    <w:rsid w:val="00B156CE"/>
    <w:rsid w:val="00B15F7C"/>
    <w:rsid w:val="00B16A1C"/>
    <w:rsid w:val="00B24AC2"/>
    <w:rsid w:val="00B2612E"/>
    <w:rsid w:val="00B34205"/>
    <w:rsid w:val="00B42A3A"/>
    <w:rsid w:val="00B6270A"/>
    <w:rsid w:val="00B75629"/>
    <w:rsid w:val="00B84331"/>
    <w:rsid w:val="00B84D2D"/>
    <w:rsid w:val="00B85E95"/>
    <w:rsid w:val="00BA15F9"/>
    <w:rsid w:val="00BA2B9D"/>
    <w:rsid w:val="00BB0B1C"/>
    <w:rsid w:val="00BB3AD3"/>
    <w:rsid w:val="00BB7484"/>
    <w:rsid w:val="00BE2AD8"/>
    <w:rsid w:val="00BE5399"/>
    <w:rsid w:val="00C558AE"/>
    <w:rsid w:val="00C568E7"/>
    <w:rsid w:val="00C65613"/>
    <w:rsid w:val="00C724CB"/>
    <w:rsid w:val="00C72F44"/>
    <w:rsid w:val="00C75077"/>
    <w:rsid w:val="00C7524A"/>
    <w:rsid w:val="00C815FA"/>
    <w:rsid w:val="00C91764"/>
    <w:rsid w:val="00CA24AD"/>
    <w:rsid w:val="00CA31F0"/>
    <w:rsid w:val="00CB3BE9"/>
    <w:rsid w:val="00CB5DD3"/>
    <w:rsid w:val="00CE05D8"/>
    <w:rsid w:val="00CE545B"/>
    <w:rsid w:val="00CE79C1"/>
    <w:rsid w:val="00CF174D"/>
    <w:rsid w:val="00D03E05"/>
    <w:rsid w:val="00D11BC2"/>
    <w:rsid w:val="00D12CB7"/>
    <w:rsid w:val="00D1563D"/>
    <w:rsid w:val="00D16109"/>
    <w:rsid w:val="00D16C64"/>
    <w:rsid w:val="00D41C01"/>
    <w:rsid w:val="00D45B30"/>
    <w:rsid w:val="00D7215D"/>
    <w:rsid w:val="00D7500C"/>
    <w:rsid w:val="00D824C6"/>
    <w:rsid w:val="00D82A49"/>
    <w:rsid w:val="00D90238"/>
    <w:rsid w:val="00DB54A5"/>
    <w:rsid w:val="00DB64D0"/>
    <w:rsid w:val="00DC58FC"/>
    <w:rsid w:val="00DC6505"/>
    <w:rsid w:val="00DD365C"/>
    <w:rsid w:val="00DE74E3"/>
    <w:rsid w:val="00DF385F"/>
    <w:rsid w:val="00E013DB"/>
    <w:rsid w:val="00E023D4"/>
    <w:rsid w:val="00E3254C"/>
    <w:rsid w:val="00E33AE9"/>
    <w:rsid w:val="00E34EFE"/>
    <w:rsid w:val="00E4225F"/>
    <w:rsid w:val="00E66B33"/>
    <w:rsid w:val="00E73715"/>
    <w:rsid w:val="00E85ABA"/>
    <w:rsid w:val="00E92EF9"/>
    <w:rsid w:val="00EA01E3"/>
    <w:rsid w:val="00EA11F5"/>
    <w:rsid w:val="00EA3D63"/>
    <w:rsid w:val="00EB3962"/>
    <w:rsid w:val="00ED6732"/>
    <w:rsid w:val="00ED6D82"/>
    <w:rsid w:val="00ED7FDF"/>
    <w:rsid w:val="00EE3DA6"/>
    <w:rsid w:val="00EF0CCA"/>
    <w:rsid w:val="00EF3A6D"/>
    <w:rsid w:val="00F059CB"/>
    <w:rsid w:val="00F05CC0"/>
    <w:rsid w:val="00F10C55"/>
    <w:rsid w:val="00F1702D"/>
    <w:rsid w:val="00F172E9"/>
    <w:rsid w:val="00F2312B"/>
    <w:rsid w:val="00F24997"/>
    <w:rsid w:val="00F3761F"/>
    <w:rsid w:val="00F37DA5"/>
    <w:rsid w:val="00F55ED7"/>
    <w:rsid w:val="00F67EA8"/>
    <w:rsid w:val="00F73EB2"/>
    <w:rsid w:val="00F75A7F"/>
    <w:rsid w:val="00F852A2"/>
    <w:rsid w:val="00F854D5"/>
    <w:rsid w:val="00F90C6B"/>
    <w:rsid w:val="00F911DD"/>
    <w:rsid w:val="00F954D4"/>
    <w:rsid w:val="00FA1765"/>
    <w:rsid w:val="00FA5AB1"/>
    <w:rsid w:val="00FA6EC6"/>
    <w:rsid w:val="00FA7113"/>
    <w:rsid w:val="00FB6A6E"/>
    <w:rsid w:val="00FB7B09"/>
    <w:rsid w:val="00FC248F"/>
    <w:rsid w:val="00FD0EA9"/>
    <w:rsid w:val="00FD2E35"/>
    <w:rsid w:val="00FD6F6C"/>
    <w:rsid w:val="00FE23EA"/>
    <w:rsid w:val="00FE64EF"/>
    <w:rsid w:val="00FF1DF1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51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66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A66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66B0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rsid w:val="008A66B0"/>
    <w:pPr>
      <w:numPr>
        <w:ilvl w:val="1"/>
        <w:numId w:val="2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Normln"/>
    <w:rsid w:val="008A66B0"/>
    <w:pPr>
      <w:numPr>
        <w:numId w:val="2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Dl">
    <w:name w:val="Díl"/>
    <w:basedOn w:val="Normln"/>
    <w:rsid w:val="008A66B0"/>
    <w:pPr>
      <w:keepNext/>
      <w:spacing w:line="320" w:lineRule="atLeast"/>
      <w:jc w:val="center"/>
    </w:pPr>
    <w:rPr>
      <w:rFonts w:ascii="Tahoma" w:hAnsi="Tahoma"/>
    </w:rPr>
  </w:style>
  <w:style w:type="paragraph" w:styleId="Zkladntextodsazen">
    <w:name w:val="Body Text Indent"/>
    <w:basedOn w:val="Normln"/>
    <w:link w:val="ZkladntextodsazenChar"/>
    <w:rsid w:val="008A66B0"/>
    <w:pPr>
      <w:spacing w:line="320" w:lineRule="atLeast"/>
      <w:ind w:left="567"/>
      <w:jc w:val="both"/>
    </w:pPr>
  </w:style>
  <w:style w:type="character" w:styleId="Odkaznakoment">
    <w:name w:val="annotation reference"/>
    <w:semiHidden/>
    <w:rsid w:val="005B0FB8"/>
    <w:rPr>
      <w:sz w:val="16"/>
      <w:szCs w:val="16"/>
    </w:rPr>
  </w:style>
  <w:style w:type="paragraph" w:styleId="Textkomente">
    <w:name w:val="annotation text"/>
    <w:basedOn w:val="Normln"/>
    <w:semiHidden/>
    <w:rsid w:val="005B0FB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B0FB8"/>
    <w:rPr>
      <w:b/>
      <w:bCs/>
    </w:rPr>
  </w:style>
  <w:style w:type="paragraph" w:styleId="Textbubliny">
    <w:name w:val="Balloon Text"/>
    <w:basedOn w:val="Normln"/>
    <w:semiHidden/>
    <w:rsid w:val="005B0F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020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55C5B"/>
    <w:pPr>
      <w:ind w:left="708"/>
    </w:pPr>
  </w:style>
  <w:style w:type="paragraph" w:customStyle="1" w:styleId="Normln0">
    <w:name w:val="Normální~"/>
    <w:basedOn w:val="Normln"/>
    <w:uiPriority w:val="99"/>
    <w:rsid w:val="00844D00"/>
    <w:pPr>
      <w:widowControl w:val="0"/>
      <w:suppressAutoHyphens/>
    </w:pPr>
    <w:rPr>
      <w:szCs w:val="20"/>
      <w:lang w:eastAsia="ar-SA"/>
    </w:rPr>
  </w:style>
  <w:style w:type="paragraph" w:customStyle="1" w:styleId="Default">
    <w:name w:val="Default"/>
    <w:rsid w:val="002C23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sid w:val="00A36D76"/>
    <w:rPr>
      <w:color w:val="0000FF" w:themeColor="hyperlink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3C54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66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A66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66B0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rsid w:val="008A66B0"/>
    <w:pPr>
      <w:numPr>
        <w:ilvl w:val="1"/>
        <w:numId w:val="2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Normln"/>
    <w:rsid w:val="008A66B0"/>
    <w:pPr>
      <w:numPr>
        <w:numId w:val="2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Dl">
    <w:name w:val="Díl"/>
    <w:basedOn w:val="Normln"/>
    <w:rsid w:val="008A66B0"/>
    <w:pPr>
      <w:keepNext/>
      <w:spacing w:line="320" w:lineRule="atLeast"/>
      <w:jc w:val="center"/>
    </w:pPr>
    <w:rPr>
      <w:rFonts w:ascii="Tahoma" w:hAnsi="Tahoma"/>
    </w:rPr>
  </w:style>
  <w:style w:type="paragraph" w:styleId="Zkladntextodsazen">
    <w:name w:val="Body Text Indent"/>
    <w:basedOn w:val="Normln"/>
    <w:link w:val="ZkladntextodsazenChar"/>
    <w:rsid w:val="008A66B0"/>
    <w:pPr>
      <w:spacing w:line="320" w:lineRule="atLeast"/>
      <w:ind w:left="567"/>
      <w:jc w:val="both"/>
    </w:pPr>
  </w:style>
  <w:style w:type="character" w:styleId="Odkaznakoment">
    <w:name w:val="annotation reference"/>
    <w:semiHidden/>
    <w:rsid w:val="005B0FB8"/>
    <w:rPr>
      <w:sz w:val="16"/>
      <w:szCs w:val="16"/>
    </w:rPr>
  </w:style>
  <w:style w:type="paragraph" w:styleId="Textkomente">
    <w:name w:val="annotation text"/>
    <w:basedOn w:val="Normln"/>
    <w:semiHidden/>
    <w:rsid w:val="005B0FB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B0FB8"/>
    <w:rPr>
      <w:b/>
      <w:bCs/>
    </w:rPr>
  </w:style>
  <w:style w:type="paragraph" w:styleId="Textbubliny">
    <w:name w:val="Balloon Text"/>
    <w:basedOn w:val="Normln"/>
    <w:semiHidden/>
    <w:rsid w:val="005B0F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020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55C5B"/>
    <w:pPr>
      <w:ind w:left="708"/>
    </w:pPr>
  </w:style>
  <w:style w:type="paragraph" w:customStyle="1" w:styleId="Normln0">
    <w:name w:val="Normální~"/>
    <w:basedOn w:val="Normln"/>
    <w:uiPriority w:val="99"/>
    <w:rsid w:val="00844D00"/>
    <w:pPr>
      <w:widowControl w:val="0"/>
      <w:suppressAutoHyphens/>
    </w:pPr>
    <w:rPr>
      <w:szCs w:val="20"/>
      <w:lang w:eastAsia="ar-SA"/>
    </w:rPr>
  </w:style>
  <w:style w:type="paragraph" w:customStyle="1" w:styleId="Default">
    <w:name w:val="Default"/>
    <w:rsid w:val="002C23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sid w:val="00A36D76"/>
    <w:rPr>
      <w:color w:val="0000FF" w:themeColor="hyperlink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3C54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1298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CENTRALIZOVANÉM ZADÁVÁNÍ</vt:lpstr>
    </vt:vector>
  </TitlesOfParts>
  <Company>MPSV</Company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ZADÁVÁNÍ</dc:title>
  <dc:creator>BohacekT</dc:creator>
  <cp:lastModifiedBy>Lstibůrek Vojtěch</cp:lastModifiedBy>
  <cp:revision>8</cp:revision>
  <cp:lastPrinted>2021-06-22T07:13:00Z</cp:lastPrinted>
  <dcterms:created xsi:type="dcterms:W3CDTF">2019-08-16T07:09:00Z</dcterms:created>
  <dcterms:modified xsi:type="dcterms:W3CDTF">2021-06-22T07:13:00Z</dcterms:modified>
</cp:coreProperties>
</file>