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35" w:rsidRDefault="009168A3">
      <w:pPr>
        <w:spacing w:before="165"/>
        <w:ind w:left="3645"/>
        <w:rPr>
          <w:b/>
          <w:sz w:val="21"/>
        </w:rPr>
      </w:pPr>
      <w:r>
        <w:rPr>
          <w:b/>
          <w:color w:val="212121"/>
          <w:w w:val="105"/>
          <w:sz w:val="21"/>
        </w:rPr>
        <w:t xml:space="preserve">Dodatek </w:t>
      </w:r>
      <w:r>
        <w:rPr>
          <w:rFonts w:ascii="Times New Roman" w:hAnsi="Times New Roman"/>
          <w:b/>
          <w:color w:val="212121"/>
          <w:w w:val="105"/>
        </w:rPr>
        <w:t xml:space="preserve">č. </w:t>
      </w:r>
      <w:r>
        <w:rPr>
          <w:b/>
          <w:color w:val="212121"/>
          <w:w w:val="105"/>
          <w:sz w:val="21"/>
        </w:rPr>
        <w:t>8</w:t>
      </w:r>
    </w:p>
    <w:p w:rsidR="00317235" w:rsidRDefault="00317235">
      <w:pPr>
        <w:pStyle w:val="Zkladntext"/>
        <w:spacing w:before="3"/>
        <w:rPr>
          <w:b/>
          <w:sz w:val="29"/>
        </w:rPr>
      </w:pPr>
    </w:p>
    <w:p w:rsidR="00317235" w:rsidRDefault="009168A3">
      <w:pPr>
        <w:pStyle w:val="Zkladntext"/>
        <w:ind w:left="583"/>
      </w:pPr>
      <w:r>
        <w:rPr>
          <w:color w:val="212121"/>
          <w:w w:val="105"/>
        </w:rPr>
        <w:t>ke Smlouvě o spolupráci při řešení části grantového projektu č. 17-31852A</w:t>
      </w:r>
    </w:p>
    <w:p w:rsidR="00317235" w:rsidRDefault="009168A3">
      <w:pPr>
        <w:pStyle w:val="Zkladntext"/>
        <w:spacing w:before="52" w:line="288" w:lineRule="auto"/>
        <w:ind w:left="3257" w:right="824" w:hanging="2985"/>
        <w:rPr>
          <w:rFonts w:ascii="Times New Roman" w:hAnsi="Times New Roman"/>
          <w:sz w:val="22"/>
        </w:rPr>
      </w:pPr>
      <w:r>
        <w:rPr>
          <w:color w:val="212121"/>
          <w:w w:val="105"/>
        </w:rPr>
        <w:t xml:space="preserve">a poskytnutí části účelových prostředků ze státního rozpočtu ČR na jeho podporu ze dne </w:t>
      </w:r>
      <w:r>
        <w:rPr>
          <w:rFonts w:ascii="Times New Roman" w:hAnsi="Times New Roman"/>
          <w:color w:val="212121"/>
          <w:w w:val="105"/>
          <w:sz w:val="22"/>
        </w:rPr>
        <w:t>14.9.2017</w:t>
      </w:r>
    </w:p>
    <w:p w:rsidR="00317235" w:rsidRDefault="009168A3">
      <w:pPr>
        <w:pStyle w:val="Zkladntext"/>
        <w:spacing w:before="8" w:line="534" w:lineRule="exact"/>
        <w:ind w:left="3082" w:right="3078" w:firstLine="780"/>
      </w:pPr>
      <w:r>
        <w:rPr>
          <w:color w:val="212121"/>
          <w:w w:val="105"/>
        </w:rPr>
        <w:t>Smluvní strany: Národní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ústav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duševního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zdraví</w:t>
      </w:r>
    </w:p>
    <w:p w:rsidR="00317235" w:rsidRDefault="009168A3">
      <w:pPr>
        <w:spacing w:line="233" w:lineRule="exact"/>
        <w:ind w:left="2952" w:right="297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12121"/>
          <w:w w:val="105"/>
        </w:rPr>
        <w:t xml:space="preserve">250 67 </w:t>
      </w:r>
      <w:r>
        <w:rPr>
          <w:color w:val="212121"/>
          <w:w w:val="105"/>
          <w:sz w:val="21"/>
        </w:rPr>
        <w:t xml:space="preserve">Klecany, Topolová </w:t>
      </w:r>
      <w:r>
        <w:rPr>
          <w:rFonts w:ascii="Times New Roman" w:hAnsi="Times New Roman"/>
          <w:color w:val="212121"/>
          <w:w w:val="105"/>
        </w:rPr>
        <w:t>748</w:t>
      </w:r>
    </w:p>
    <w:p w:rsidR="00317235" w:rsidRDefault="009168A3">
      <w:pPr>
        <w:spacing w:before="40"/>
        <w:ind w:left="2958" w:right="2971"/>
        <w:jc w:val="center"/>
        <w:rPr>
          <w:rFonts w:ascii="Times New Roman" w:hAnsi="Times New Roman"/>
        </w:rPr>
      </w:pPr>
      <w:r>
        <w:rPr>
          <w:color w:val="212121"/>
          <w:w w:val="105"/>
          <w:sz w:val="21"/>
        </w:rPr>
        <w:t xml:space="preserve">IČ </w:t>
      </w:r>
      <w:r>
        <w:rPr>
          <w:rFonts w:ascii="Times New Roman" w:hAnsi="Times New Roman"/>
          <w:color w:val="212121"/>
          <w:w w:val="105"/>
        </w:rPr>
        <w:t>0023752</w:t>
      </w:r>
    </w:p>
    <w:p w:rsidR="00317235" w:rsidRDefault="009168A3">
      <w:pPr>
        <w:pStyle w:val="Zkladntext"/>
        <w:spacing w:before="53" w:line="285" w:lineRule="auto"/>
        <w:ind w:left="2904" w:right="2904" w:hanging="11"/>
        <w:jc w:val="center"/>
      </w:pPr>
      <w:r>
        <w:rPr>
          <w:color w:val="212121"/>
          <w:w w:val="105"/>
        </w:rPr>
        <w:t>zastoupený zastupujícím ředitelem Prof. MUDr. Pavlem Mohrem,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PhD.</w:t>
      </w:r>
    </w:p>
    <w:p w:rsidR="00317235" w:rsidRDefault="00317235">
      <w:pPr>
        <w:pStyle w:val="Zkladntext"/>
        <w:spacing w:before="6"/>
      </w:pPr>
    </w:p>
    <w:p w:rsidR="00317235" w:rsidRDefault="009168A3">
      <w:pPr>
        <w:pStyle w:val="Zkladntext"/>
        <w:ind w:left="3638"/>
      </w:pPr>
      <w:r>
        <w:rPr>
          <w:color w:val="212121"/>
          <w:w w:val="105"/>
        </w:rPr>
        <w:t>(dále jen „příjemce")</w:t>
      </w:r>
    </w:p>
    <w:p w:rsidR="00317235" w:rsidRDefault="009168A3">
      <w:pPr>
        <w:spacing w:before="150"/>
        <w:ind w:right="3"/>
        <w:jc w:val="center"/>
        <w:rPr>
          <w:rFonts w:ascii="Times New Roman"/>
          <w:sz w:val="24"/>
        </w:rPr>
      </w:pPr>
      <w:r>
        <w:rPr>
          <w:rFonts w:ascii="Times New Roman"/>
          <w:color w:val="212121"/>
          <w:w w:val="96"/>
          <w:sz w:val="24"/>
        </w:rPr>
        <w:t>a</w:t>
      </w:r>
    </w:p>
    <w:p w:rsidR="00317235" w:rsidRDefault="00317235">
      <w:pPr>
        <w:pStyle w:val="Zkladntext"/>
        <w:spacing w:before="8"/>
        <w:rPr>
          <w:rFonts w:ascii="Times New Roman"/>
          <w:sz w:val="24"/>
        </w:rPr>
      </w:pPr>
    </w:p>
    <w:p w:rsidR="00317235" w:rsidRDefault="009168A3">
      <w:pPr>
        <w:pStyle w:val="Zkladntext"/>
        <w:tabs>
          <w:tab w:val="left" w:pos="7237"/>
        </w:tabs>
        <w:spacing w:line="283" w:lineRule="auto"/>
        <w:ind w:left="3071" w:right="1939" w:hanging="765"/>
      </w:pPr>
      <w:r>
        <w:rPr>
          <w:color w:val="212121"/>
        </w:rPr>
        <w:t>Ústav živočišné fyziologie a genetiky AV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ČR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v.v.i</w:t>
      </w:r>
      <w:r>
        <w:rPr>
          <w:color w:val="212121"/>
        </w:rPr>
        <w:tab/>
      </w:r>
      <w:r>
        <w:rPr>
          <w:color w:val="CDCDCD"/>
          <w:spacing w:val="-17"/>
        </w:rPr>
        <w:t xml:space="preserve">\ </w:t>
      </w:r>
      <w:r>
        <w:rPr>
          <w:color w:val="212121"/>
        </w:rPr>
        <w:t xml:space="preserve">Rumburská </w:t>
      </w:r>
      <w:r>
        <w:rPr>
          <w:rFonts w:ascii="Times New Roman" w:hAnsi="Times New Roman"/>
          <w:color w:val="212121"/>
          <w:sz w:val="22"/>
        </w:rPr>
        <w:t>89, 277 21</w:t>
      </w:r>
      <w:r>
        <w:rPr>
          <w:rFonts w:ascii="Times New Roman" w:hAnsi="Times New Roman"/>
          <w:color w:val="212121"/>
          <w:spacing w:val="-1"/>
          <w:sz w:val="22"/>
        </w:rPr>
        <w:t xml:space="preserve"> </w:t>
      </w:r>
      <w:r>
        <w:rPr>
          <w:color w:val="212121"/>
        </w:rPr>
        <w:t>Liběchov</w:t>
      </w:r>
    </w:p>
    <w:p w:rsidR="00317235" w:rsidRDefault="009168A3">
      <w:pPr>
        <w:spacing w:line="252" w:lineRule="exact"/>
        <w:ind w:left="2983" w:right="2971"/>
        <w:jc w:val="center"/>
        <w:rPr>
          <w:rFonts w:ascii="Times New Roman" w:hAnsi="Times New Roman"/>
        </w:rPr>
      </w:pPr>
      <w:r>
        <w:rPr>
          <w:color w:val="212121"/>
          <w:sz w:val="21"/>
        </w:rPr>
        <w:t>IČ</w:t>
      </w:r>
      <w:r>
        <w:rPr>
          <w:color w:val="212121"/>
          <w:spacing w:val="56"/>
          <w:sz w:val="21"/>
        </w:rPr>
        <w:t xml:space="preserve"> </w:t>
      </w:r>
      <w:r>
        <w:rPr>
          <w:rFonts w:ascii="Times New Roman" w:hAnsi="Times New Roman"/>
          <w:color w:val="212121"/>
        </w:rPr>
        <w:t>67985904</w:t>
      </w:r>
    </w:p>
    <w:p w:rsidR="00317235" w:rsidRDefault="009168A3">
      <w:pPr>
        <w:pStyle w:val="Zkladntext"/>
        <w:spacing w:before="49" w:line="290" w:lineRule="auto"/>
        <w:ind w:left="3189" w:right="3181" w:firstLine="380"/>
      </w:pPr>
      <w:r>
        <w:rPr>
          <w:color w:val="212121"/>
        </w:rPr>
        <w:t>zastoupený   ředitelem Ing. Michalem Kubelkou,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CSc.</w:t>
      </w:r>
    </w:p>
    <w:p w:rsidR="00317235" w:rsidRDefault="009168A3">
      <w:pPr>
        <w:spacing w:line="247" w:lineRule="exact"/>
        <w:ind w:left="2988" w:right="2971"/>
        <w:jc w:val="center"/>
        <w:rPr>
          <w:rFonts w:ascii="Times New Roman" w:hAnsi="Times New Roman"/>
        </w:rPr>
      </w:pPr>
      <w:r>
        <w:rPr>
          <w:color w:val="212121"/>
          <w:w w:val="110"/>
          <w:sz w:val="21"/>
        </w:rPr>
        <w:t xml:space="preserve">Číslo účtu: </w:t>
      </w:r>
      <w:r>
        <w:rPr>
          <w:rFonts w:ascii="Times New Roman" w:hAnsi="Times New Roman"/>
          <w:color w:val="212121"/>
          <w:w w:val="110"/>
        </w:rPr>
        <w:t>19-8264720227/0100</w:t>
      </w:r>
    </w:p>
    <w:p w:rsidR="00317235" w:rsidRDefault="00317235">
      <w:pPr>
        <w:pStyle w:val="Zkladntext"/>
        <w:spacing w:before="8"/>
        <w:rPr>
          <w:rFonts w:ascii="Times New Roman"/>
          <w:sz w:val="29"/>
        </w:rPr>
      </w:pPr>
    </w:p>
    <w:p w:rsidR="00317235" w:rsidRDefault="009168A3">
      <w:pPr>
        <w:pStyle w:val="Zkladntext"/>
        <w:spacing w:line="530" w:lineRule="auto"/>
        <w:ind w:left="105" w:right="3125" w:firstLine="3316"/>
      </w:pPr>
      <w:r>
        <w:rPr>
          <w:color w:val="212121"/>
          <w:w w:val="105"/>
        </w:rPr>
        <w:t>(dále jen „další účastník") se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dohodly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následujícím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dodatku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k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výše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uvedené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smlouvě:</w:t>
      </w:r>
    </w:p>
    <w:p w:rsidR="00317235" w:rsidRDefault="009168A3">
      <w:pPr>
        <w:pStyle w:val="Odstavecseseznamem"/>
        <w:numPr>
          <w:ilvl w:val="0"/>
          <w:numId w:val="1"/>
        </w:numPr>
        <w:tabs>
          <w:tab w:val="left" w:pos="819"/>
        </w:tabs>
        <w:spacing w:before="49" w:line="283" w:lineRule="auto"/>
        <w:ind w:right="116" w:hanging="368"/>
        <w:rPr>
          <w:rFonts w:ascii="Times New Roman" w:hAnsi="Times New Roman"/>
          <w:color w:val="212121"/>
        </w:rPr>
      </w:pPr>
      <w:r>
        <w:rPr>
          <w:color w:val="212121"/>
          <w:w w:val="105"/>
          <w:sz w:val="21"/>
        </w:rPr>
        <w:t xml:space="preserve">Smluvní strany tímto Dodatkem navyšují uznané náklady projektu o vlastní vklad příjemce Národní ústav duševního zdraví ve výši </w:t>
      </w:r>
      <w:r>
        <w:rPr>
          <w:rFonts w:ascii="Times New Roman" w:hAnsi="Times New Roman"/>
          <w:color w:val="212121"/>
          <w:w w:val="105"/>
        </w:rPr>
        <w:t xml:space="preserve">390 832 </w:t>
      </w:r>
      <w:r>
        <w:rPr>
          <w:color w:val="212121"/>
          <w:w w:val="105"/>
          <w:sz w:val="21"/>
        </w:rPr>
        <w:t>Kč (v položce osobní náklady) a dalšího účastníka Ústavu živočišné fyziologie a genetiky AV ČR, v. v. i. ve výši</w:t>
      </w:r>
      <w:r>
        <w:rPr>
          <w:color w:val="212121"/>
          <w:spacing w:val="-21"/>
          <w:w w:val="105"/>
          <w:sz w:val="21"/>
        </w:rPr>
        <w:t xml:space="preserve"> </w:t>
      </w:r>
      <w:r>
        <w:rPr>
          <w:rFonts w:ascii="Times New Roman" w:hAnsi="Times New Roman"/>
          <w:color w:val="212121"/>
          <w:w w:val="105"/>
        </w:rPr>
        <w:t>178</w:t>
      </w:r>
      <w:r>
        <w:rPr>
          <w:rFonts w:ascii="Times New Roman" w:hAnsi="Times New Roman"/>
          <w:color w:val="212121"/>
          <w:spacing w:val="8"/>
          <w:w w:val="105"/>
        </w:rPr>
        <w:t xml:space="preserve"> </w:t>
      </w:r>
      <w:r>
        <w:rPr>
          <w:rFonts w:ascii="Times New Roman" w:hAnsi="Times New Roman"/>
          <w:color w:val="212121"/>
          <w:w w:val="105"/>
        </w:rPr>
        <w:t>930</w:t>
      </w:r>
      <w:r>
        <w:rPr>
          <w:rFonts w:ascii="Times New Roman" w:hAnsi="Times New Roman"/>
          <w:color w:val="212121"/>
          <w:spacing w:val="12"/>
          <w:w w:val="105"/>
        </w:rPr>
        <w:t xml:space="preserve"> </w:t>
      </w:r>
      <w:r>
        <w:rPr>
          <w:color w:val="212121"/>
          <w:w w:val="105"/>
          <w:sz w:val="21"/>
        </w:rPr>
        <w:t>Kč</w:t>
      </w:r>
      <w:r>
        <w:rPr>
          <w:color w:val="212121"/>
          <w:spacing w:val="-1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(v</w:t>
      </w:r>
      <w:r>
        <w:rPr>
          <w:color w:val="212121"/>
          <w:spacing w:val="-2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položce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osobní</w:t>
      </w:r>
      <w:r>
        <w:rPr>
          <w:color w:val="212121"/>
          <w:spacing w:val="-2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náklady).</w:t>
      </w:r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Tato</w:t>
      </w:r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změna</w:t>
      </w:r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je</w:t>
      </w:r>
      <w:r>
        <w:rPr>
          <w:color w:val="212121"/>
          <w:spacing w:val="-1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odůvodněna</w:t>
      </w:r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prodloužením doby trvání Smlouvy a doby řešení projektu o jeden rok, tj. do </w:t>
      </w:r>
      <w:r>
        <w:rPr>
          <w:rFonts w:ascii="Times New Roman" w:hAnsi="Times New Roman"/>
          <w:color w:val="212121"/>
          <w:w w:val="105"/>
        </w:rPr>
        <w:t xml:space="preserve">31.12.2021, </w:t>
      </w:r>
      <w:r>
        <w:rPr>
          <w:color w:val="212121"/>
          <w:w w:val="105"/>
          <w:sz w:val="21"/>
        </w:rPr>
        <w:t>bez nároku na účelovou podporu poskytnutou od</w:t>
      </w:r>
      <w:r>
        <w:rPr>
          <w:color w:val="212121"/>
          <w:spacing w:val="2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poskytovatele.</w:t>
      </w:r>
    </w:p>
    <w:p w:rsidR="00317235" w:rsidRDefault="00317235">
      <w:pPr>
        <w:pStyle w:val="Zkladntext"/>
        <w:spacing w:before="2"/>
        <w:rPr>
          <w:sz w:val="26"/>
        </w:rPr>
      </w:pPr>
    </w:p>
    <w:p w:rsidR="00317235" w:rsidRDefault="009168A3">
      <w:pPr>
        <w:pStyle w:val="Odstavecseseznamem"/>
        <w:numPr>
          <w:ilvl w:val="0"/>
          <w:numId w:val="1"/>
        </w:numPr>
        <w:tabs>
          <w:tab w:val="left" w:pos="829"/>
        </w:tabs>
        <w:ind w:left="828" w:hanging="343"/>
        <w:rPr>
          <w:color w:val="212121"/>
          <w:sz w:val="21"/>
        </w:rPr>
      </w:pPr>
      <w:r>
        <w:rPr>
          <w:color w:val="212121"/>
          <w:w w:val="105"/>
          <w:sz w:val="21"/>
        </w:rPr>
        <w:t>Ostatní ustanovení Smlouvy se nemění a zůstávají v</w:t>
      </w:r>
      <w:r>
        <w:rPr>
          <w:color w:val="212121"/>
          <w:spacing w:val="-4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platnosti.</w:t>
      </w:r>
    </w:p>
    <w:p w:rsidR="00317235" w:rsidRDefault="00317235">
      <w:pPr>
        <w:pStyle w:val="Zkladntext"/>
        <w:spacing w:before="5"/>
        <w:rPr>
          <w:sz w:val="25"/>
        </w:rPr>
      </w:pPr>
    </w:p>
    <w:p w:rsidR="00317235" w:rsidRDefault="009168A3">
      <w:pPr>
        <w:pStyle w:val="Odstavecseseznamem"/>
        <w:numPr>
          <w:ilvl w:val="0"/>
          <w:numId w:val="1"/>
        </w:numPr>
        <w:tabs>
          <w:tab w:val="left" w:pos="829"/>
        </w:tabs>
        <w:spacing w:line="290" w:lineRule="auto"/>
        <w:ind w:left="845" w:right="230" w:hanging="363"/>
        <w:rPr>
          <w:color w:val="212121"/>
          <w:sz w:val="21"/>
        </w:rPr>
      </w:pPr>
      <w:r>
        <w:rPr>
          <w:color w:val="212121"/>
          <w:w w:val="105"/>
          <w:sz w:val="21"/>
        </w:rPr>
        <w:t>Tento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Dodatek</w:t>
      </w:r>
      <w:r>
        <w:rPr>
          <w:color w:val="212121"/>
          <w:spacing w:val="-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č.</w:t>
      </w:r>
      <w:r>
        <w:rPr>
          <w:color w:val="212121"/>
          <w:spacing w:val="-2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8</w:t>
      </w:r>
      <w:r>
        <w:rPr>
          <w:color w:val="21212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</w:t>
      </w:r>
      <w:r>
        <w:rPr>
          <w:color w:val="212121"/>
          <w:spacing w:val="-1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stává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nedílnou</w:t>
      </w:r>
      <w:r>
        <w:rPr>
          <w:color w:val="212121"/>
          <w:spacing w:val="-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součástí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shora</w:t>
      </w:r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uvedené</w:t>
      </w:r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smlouvy,</w:t>
      </w:r>
      <w:r>
        <w:rPr>
          <w:color w:val="212121"/>
          <w:spacing w:val="-1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je</w:t>
      </w:r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vyhotoven ve třech identických výtiscích s vlastností originálu, z nichž jeden je určen pro poskytovatele, jeden pro příjemce a jeden pro dalšího</w:t>
      </w:r>
      <w:r>
        <w:rPr>
          <w:color w:val="212121"/>
          <w:spacing w:val="-2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účastníka.</w:t>
      </w:r>
    </w:p>
    <w:p w:rsidR="00317235" w:rsidRDefault="00317235">
      <w:pPr>
        <w:pStyle w:val="Zkladntext"/>
        <w:spacing w:before="1"/>
      </w:pPr>
    </w:p>
    <w:p w:rsidR="00317235" w:rsidRDefault="009168A3">
      <w:pPr>
        <w:pStyle w:val="Odstavecseseznamem"/>
        <w:numPr>
          <w:ilvl w:val="0"/>
          <w:numId w:val="1"/>
        </w:numPr>
        <w:tabs>
          <w:tab w:val="left" w:pos="829"/>
        </w:tabs>
        <w:ind w:left="828" w:hanging="340"/>
        <w:rPr>
          <w:color w:val="212121"/>
          <w:sz w:val="21"/>
        </w:rPr>
      </w:pPr>
      <w:r>
        <w:rPr>
          <w:color w:val="212121"/>
          <w:w w:val="105"/>
          <w:sz w:val="21"/>
        </w:rPr>
        <w:t>Tento Dodatek nabývá platnosti dnem jeho podpisu oběma smluvními</w:t>
      </w:r>
      <w:r>
        <w:rPr>
          <w:color w:val="212121"/>
          <w:spacing w:val="2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stranami.</w:t>
      </w:r>
    </w:p>
    <w:p w:rsidR="00317235" w:rsidRDefault="00317235">
      <w:pPr>
        <w:pStyle w:val="Zkladntext"/>
        <w:spacing w:before="10"/>
        <w:rPr>
          <w:sz w:val="25"/>
        </w:rPr>
      </w:pPr>
    </w:p>
    <w:p w:rsidR="00317235" w:rsidRDefault="009168A3">
      <w:pPr>
        <w:pStyle w:val="Odstavecseseznamem"/>
        <w:numPr>
          <w:ilvl w:val="0"/>
          <w:numId w:val="1"/>
        </w:numPr>
        <w:tabs>
          <w:tab w:val="left" w:pos="834"/>
        </w:tabs>
        <w:spacing w:line="290" w:lineRule="auto"/>
        <w:ind w:left="853" w:right="275" w:hanging="361"/>
        <w:rPr>
          <w:color w:val="212121"/>
          <w:sz w:val="21"/>
        </w:rPr>
      </w:pPr>
      <w:r>
        <w:rPr>
          <w:color w:val="212121"/>
          <w:w w:val="105"/>
          <w:sz w:val="21"/>
        </w:rPr>
        <w:t>Tento Dodatek č. 8 nabývá účinnosti dnem jeho uveřejnění v registru smluv dle zákona</w:t>
      </w:r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</w:t>
      </w:r>
      <w:r>
        <w:rPr>
          <w:color w:val="21212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registru</w:t>
      </w:r>
      <w:r>
        <w:rPr>
          <w:color w:val="212121"/>
          <w:spacing w:val="-1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smluv.</w:t>
      </w:r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K</w:t>
      </w:r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zajištění</w:t>
      </w:r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uveřejnění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dodatku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</w:t>
      </w:r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registru</w:t>
      </w:r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smluv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</w:t>
      </w:r>
      <w:r>
        <w:rPr>
          <w:color w:val="212121"/>
          <w:spacing w:val="-1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zavazuje příjemce.</w:t>
      </w:r>
    </w:p>
    <w:p w:rsidR="00317235" w:rsidRDefault="00317235">
      <w:pPr>
        <w:spacing w:line="290" w:lineRule="auto"/>
        <w:rPr>
          <w:sz w:val="21"/>
        </w:rPr>
        <w:sectPr w:rsidR="00317235">
          <w:footerReference w:type="default" r:id="rId7"/>
          <w:type w:val="continuous"/>
          <w:pgSz w:w="11920" w:h="16840"/>
          <w:pgMar w:top="1600" w:right="1340" w:bottom="800" w:left="1340" w:header="708" w:footer="606" w:gutter="0"/>
          <w:pgNumType w:start="1"/>
          <w:cols w:space="708"/>
        </w:sectPr>
      </w:pPr>
    </w:p>
    <w:p w:rsidR="00317235" w:rsidRDefault="00317235">
      <w:pPr>
        <w:pStyle w:val="Zkladntext"/>
        <w:spacing w:before="4"/>
        <w:rPr>
          <w:sz w:val="25"/>
        </w:rPr>
      </w:pPr>
    </w:p>
    <w:p w:rsidR="00317235" w:rsidRDefault="009168A3">
      <w:pPr>
        <w:pStyle w:val="Odstavecseseznamem"/>
        <w:numPr>
          <w:ilvl w:val="0"/>
          <w:numId w:val="1"/>
        </w:numPr>
        <w:tabs>
          <w:tab w:val="left" w:pos="829"/>
        </w:tabs>
        <w:spacing w:before="93" w:line="300" w:lineRule="auto"/>
        <w:ind w:left="846" w:right="346" w:hanging="358"/>
        <w:rPr>
          <w:color w:val="1F2623"/>
          <w:sz w:val="21"/>
        </w:rPr>
      </w:pPr>
      <w:r>
        <w:rPr>
          <w:color w:val="1F2623"/>
          <w:sz w:val="21"/>
        </w:rPr>
        <w:t>Smluvní strany závazně prohlašují, že si tento Dodatek přečetly, s jeho obsahem se seznámily a bezvýhradně s ním</w:t>
      </w:r>
      <w:r>
        <w:rPr>
          <w:color w:val="1F2623"/>
          <w:spacing w:val="-35"/>
          <w:sz w:val="21"/>
        </w:rPr>
        <w:t xml:space="preserve"> </w:t>
      </w:r>
      <w:r>
        <w:rPr>
          <w:color w:val="1F2623"/>
          <w:sz w:val="21"/>
        </w:rPr>
        <w:t>souhlasí.</w:t>
      </w:r>
    </w:p>
    <w:p w:rsidR="00317235" w:rsidRDefault="00317235">
      <w:pPr>
        <w:pStyle w:val="Zkladntext"/>
        <w:rPr>
          <w:sz w:val="20"/>
        </w:rPr>
      </w:pPr>
    </w:p>
    <w:p w:rsidR="00317235" w:rsidRDefault="00317235">
      <w:pPr>
        <w:pStyle w:val="Zkladntext"/>
        <w:rPr>
          <w:sz w:val="20"/>
        </w:rPr>
      </w:pPr>
    </w:p>
    <w:p w:rsidR="00317235" w:rsidRDefault="00317235">
      <w:pPr>
        <w:pStyle w:val="Zkladntext"/>
        <w:rPr>
          <w:sz w:val="20"/>
        </w:rPr>
      </w:pPr>
    </w:p>
    <w:p w:rsidR="00317235" w:rsidRDefault="00317235">
      <w:pPr>
        <w:pStyle w:val="Zkladntext"/>
        <w:rPr>
          <w:sz w:val="20"/>
        </w:rPr>
      </w:pPr>
    </w:p>
    <w:p w:rsidR="00317235" w:rsidRDefault="00317235">
      <w:pPr>
        <w:pStyle w:val="Zkladntext"/>
        <w:spacing w:before="4"/>
        <w:rPr>
          <w:sz w:val="20"/>
        </w:rPr>
      </w:pPr>
    </w:p>
    <w:p w:rsidR="00317235" w:rsidRDefault="00317235">
      <w:pPr>
        <w:rPr>
          <w:sz w:val="20"/>
        </w:rPr>
        <w:sectPr w:rsidR="00317235">
          <w:pgSz w:w="11920" w:h="16840"/>
          <w:pgMar w:top="1600" w:right="1340" w:bottom="800" w:left="1340" w:header="0" w:footer="606" w:gutter="0"/>
          <w:cols w:space="708"/>
        </w:sectPr>
      </w:pPr>
    </w:p>
    <w:p w:rsidR="00317235" w:rsidRDefault="009168A3">
      <w:pPr>
        <w:tabs>
          <w:tab w:val="left" w:pos="2110"/>
        </w:tabs>
        <w:spacing w:before="122"/>
        <w:ind w:left="130"/>
        <w:rPr>
          <w:rFonts w:ascii="Times New Roman" w:hAnsi="Times New Roman"/>
          <w:i/>
          <w:sz w:val="23"/>
        </w:rPr>
      </w:pPr>
      <w:r>
        <w:rPr>
          <w:color w:val="1F2623"/>
          <w:sz w:val="21"/>
        </w:rPr>
        <w:t>V Klecanech</w:t>
      </w:r>
      <w:r>
        <w:rPr>
          <w:color w:val="1F2623"/>
          <w:spacing w:val="19"/>
          <w:sz w:val="21"/>
        </w:rPr>
        <w:t xml:space="preserve"> </w:t>
      </w:r>
      <w:r>
        <w:rPr>
          <w:color w:val="1F2623"/>
          <w:sz w:val="21"/>
        </w:rPr>
        <w:t>dne:</w:t>
      </w:r>
      <w:r>
        <w:rPr>
          <w:color w:val="1F2623"/>
          <w:sz w:val="21"/>
        </w:rPr>
        <w:tab/>
      </w:r>
    </w:p>
    <w:p w:rsidR="00317235" w:rsidRDefault="009168A3">
      <w:pPr>
        <w:spacing w:before="87"/>
        <w:ind w:left="130"/>
        <w:rPr>
          <w:b/>
          <w:i/>
          <w:sz w:val="39"/>
        </w:rPr>
      </w:pPr>
      <w:r>
        <w:br w:type="column"/>
      </w:r>
      <w:r>
        <w:rPr>
          <w:color w:val="1F2623"/>
          <w:w w:val="95"/>
          <w:sz w:val="21"/>
        </w:rPr>
        <w:t xml:space="preserve">V Liběchově dne: </w:t>
      </w:r>
    </w:p>
    <w:p w:rsidR="00317235" w:rsidRDefault="00317235">
      <w:pPr>
        <w:rPr>
          <w:sz w:val="39"/>
        </w:rPr>
        <w:sectPr w:rsidR="00317235">
          <w:type w:val="continuous"/>
          <w:pgSz w:w="11920" w:h="16840"/>
          <w:pgMar w:top="1600" w:right="1340" w:bottom="800" w:left="1340" w:header="708" w:footer="708" w:gutter="0"/>
          <w:cols w:num="2" w:space="708" w:equalWidth="0">
            <w:col w:w="3349" w:space="1627"/>
            <w:col w:w="4264"/>
          </w:cols>
        </w:sectPr>
      </w:pPr>
    </w:p>
    <w:p w:rsidR="00317235" w:rsidRDefault="00317235">
      <w:pPr>
        <w:pStyle w:val="Zkladntext"/>
        <w:rPr>
          <w:b/>
          <w:i/>
          <w:sz w:val="20"/>
        </w:rPr>
      </w:pPr>
    </w:p>
    <w:p w:rsidR="00317235" w:rsidRDefault="00317235">
      <w:pPr>
        <w:pStyle w:val="Zkladntext"/>
        <w:rPr>
          <w:b/>
          <w:i/>
          <w:sz w:val="20"/>
        </w:rPr>
      </w:pPr>
    </w:p>
    <w:p w:rsidR="00317235" w:rsidRDefault="00317235">
      <w:pPr>
        <w:pStyle w:val="Zkladntext"/>
        <w:rPr>
          <w:b/>
          <w:i/>
          <w:sz w:val="20"/>
        </w:rPr>
      </w:pPr>
    </w:p>
    <w:p w:rsidR="00317235" w:rsidRDefault="00317235">
      <w:pPr>
        <w:pStyle w:val="Zkladntext"/>
        <w:rPr>
          <w:b/>
          <w:i/>
          <w:sz w:val="20"/>
        </w:rPr>
      </w:pPr>
    </w:p>
    <w:p w:rsidR="00317235" w:rsidRDefault="00317235">
      <w:pPr>
        <w:rPr>
          <w:sz w:val="20"/>
        </w:rPr>
        <w:sectPr w:rsidR="00317235">
          <w:type w:val="continuous"/>
          <w:pgSz w:w="11920" w:h="16840"/>
          <w:pgMar w:top="1600" w:right="1340" w:bottom="800" w:left="1340" w:header="708" w:footer="708" w:gutter="0"/>
          <w:cols w:space="708"/>
        </w:sectPr>
      </w:pPr>
    </w:p>
    <w:p w:rsidR="00317235" w:rsidRDefault="00317235">
      <w:pPr>
        <w:pStyle w:val="Zkladntext"/>
        <w:spacing w:before="2"/>
        <w:rPr>
          <w:b/>
          <w:i/>
          <w:sz w:val="23"/>
        </w:rPr>
      </w:pPr>
    </w:p>
    <w:p w:rsidR="00317235" w:rsidRDefault="009168A3">
      <w:pPr>
        <w:pStyle w:val="Zkladntext"/>
        <w:ind w:left="189"/>
      </w:pPr>
      <w:r>
        <w:rPr>
          <w:color w:val="1F2623"/>
          <w:w w:val="105"/>
        </w:rPr>
        <w:t>Za příjemce:</w:t>
      </w:r>
    </w:p>
    <w:p w:rsidR="00317235" w:rsidRDefault="00317235">
      <w:pPr>
        <w:pStyle w:val="Zkladntext"/>
        <w:spacing w:before="5"/>
        <w:rPr>
          <w:sz w:val="23"/>
        </w:rPr>
      </w:pPr>
    </w:p>
    <w:p w:rsidR="00317235" w:rsidRDefault="009168A3">
      <w:pPr>
        <w:pStyle w:val="Zkladntext"/>
        <w:spacing w:line="227" w:lineRule="exact"/>
        <w:ind w:left="418"/>
      </w:pPr>
      <w:r>
        <w:rPr>
          <w:color w:val="1F2623"/>
          <w:w w:val="105"/>
        </w:rPr>
        <w:t>Prof. MUDr. Pavel Mohr, PhD.</w:t>
      </w:r>
    </w:p>
    <w:p w:rsidR="00317235" w:rsidRDefault="009168A3">
      <w:pPr>
        <w:pStyle w:val="Zkladntext"/>
        <w:spacing w:before="52"/>
        <w:ind w:left="641"/>
      </w:pPr>
      <w:r>
        <w:rPr>
          <w:color w:val="1F2623"/>
        </w:rPr>
        <w:t>zastupující ředitel NUDZ</w:t>
      </w:r>
    </w:p>
    <w:p w:rsidR="00317235" w:rsidRDefault="009168A3">
      <w:pPr>
        <w:pStyle w:val="Zkladntext"/>
        <w:spacing w:before="4"/>
        <w:rPr>
          <w:sz w:val="22"/>
        </w:rPr>
      </w:pPr>
      <w:r>
        <w:br w:type="column"/>
      </w:r>
    </w:p>
    <w:p w:rsidR="00317235" w:rsidRDefault="009168A3">
      <w:pPr>
        <w:pStyle w:val="Zkladntext"/>
        <w:ind w:left="296"/>
      </w:pPr>
      <w:r>
        <w:rPr>
          <w:color w:val="1F2623"/>
        </w:rPr>
        <w:t>Za dalšího účastníka:</w:t>
      </w:r>
    </w:p>
    <w:p w:rsidR="00317235" w:rsidRDefault="00317235">
      <w:pPr>
        <w:pStyle w:val="Zkladntext"/>
        <w:rPr>
          <w:sz w:val="22"/>
        </w:rPr>
      </w:pPr>
    </w:p>
    <w:p w:rsidR="00317235" w:rsidRDefault="00317235">
      <w:pPr>
        <w:pStyle w:val="Zkladntext"/>
        <w:rPr>
          <w:sz w:val="22"/>
        </w:rPr>
      </w:pPr>
    </w:p>
    <w:p w:rsidR="00317235" w:rsidRDefault="009168A3">
      <w:pPr>
        <w:pStyle w:val="Zkladntext"/>
        <w:spacing w:line="295" w:lineRule="auto"/>
        <w:ind w:left="275" w:right="1353" w:hanging="9"/>
        <w:rPr>
          <w:rFonts w:ascii="Times New Roman" w:hAnsi="Times New Roman"/>
          <w:sz w:val="20"/>
        </w:rPr>
      </w:pPr>
      <w:r>
        <w:rPr>
          <w:color w:val="1F2623"/>
        </w:rPr>
        <w:t xml:space="preserve">Ing. Michal Kubelka, CSc. ředitel ÚŽFG AV ČR, </w:t>
      </w:r>
      <w:r>
        <w:rPr>
          <w:color w:val="1F2623"/>
          <w:spacing w:val="-3"/>
        </w:rPr>
        <w:t>v</w:t>
      </w:r>
      <w:r>
        <w:rPr>
          <w:color w:val="3D3F3D"/>
          <w:spacing w:val="-3"/>
        </w:rPr>
        <w:t xml:space="preserve">. </w:t>
      </w:r>
      <w:r>
        <w:rPr>
          <w:color w:val="1F2623"/>
        </w:rPr>
        <w:t>v.</w:t>
      </w:r>
      <w:r>
        <w:rPr>
          <w:color w:val="1F2623"/>
          <w:spacing w:val="-34"/>
        </w:rPr>
        <w:t xml:space="preserve"> </w:t>
      </w:r>
      <w:r>
        <w:rPr>
          <w:rFonts w:ascii="Times New Roman" w:hAnsi="Times New Roman"/>
          <w:color w:val="1F2623"/>
          <w:sz w:val="20"/>
        </w:rPr>
        <w:t>i.</w:t>
      </w:r>
    </w:p>
    <w:p w:rsidR="00317235" w:rsidRDefault="00317235">
      <w:pPr>
        <w:pStyle w:val="Zkladntext"/>
        <w:rPr>
          <w:rFonts w:ascii="Times New Roman"/>
          <w:sz w:val="22"/>
        </w:rPr>
      </w:pPr>
      <w:bookmarkStart w:id="0" w:name="_GoBack"/>
      <w:bookmarkEnd w:id="0"/>
    </w:p>
    <w:sectPr w:rsidR="00317235">
      <w:type w:val="continuous"/>
      <w:pgSz w:w="11920" w:h="16840"/>
      <w:pgMar w:top="1600" w:right="1340" w:bottom="800" w:left="1340" w:header="708" w:footer="708" w:gutter="0"/>
      <w:cols w:num="2" w:space="708" w:equalWidth="0">
        <w:col w:w="3378" w:space="1689"/>
        <w:col w:w="41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68A3">
      <w:r>
        <w:separator/>
      </w:r>
    </w:p>
  </w:endnote>
  <w:endnote w:type="continuationSeparator" w:id="0">
    <w:p w:rsidR="00000000" w:rsidRDefault="0091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35" w:rsidRDefault="009168A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45pt;margin-top:800.25pt;width:14.7pt;height:14.25pt;z-index:-251658752;mso-position-horizontal-relative:page;mso-position-vertical-relative:page" filled="f" stroked="f">
          <v:textbox inset="0,0,0,0">
            <w:txbxContent>
              <w:p w:rsidR="00317235" w:rsidRDefault="009168A3">
                <w:pPr>
                  <w:pStyle w:val="Zkladntext"/>
                  <w:spacing w:before="13"/>
                  <w:ind w:left="105"/>
                </w:pPr>
                <w:r>
                  <w:fldChar w:fldCharType="begin"/>
                </w:r>
                <w:r>
                  <w:rPr>
                    <w:color w:val="3D3F3D"/>
                    <w:w w:val="10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3D3F3D"/>
                    <w:w w:val="10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68A3">
      <w:r>
        <w:separator/>
      </w:r>
    </w:p>
  </w:footnote>
  <w:footnote w:type="continuationSeparator" w:id="0">
    <w:p w:rsidR="00000000" w:rsidRDefault="00916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04334"/>
    <w:multiLevelType w:val="hybridMultilevel"/>
    <w:tmpl w:val="C8CCE104"/>
    <w:lvl w:ilvl="0" w:tplc="E66C622C">
      <w:start w:val="1"/>
      <w:numFmt w:val="decimal"/>
      <w:lvlText w:val="%1."/>
      <w:lvlJc w:val="left"/>
      <w:pPr>
        <w:ind w:left="833" w:hanging="353"/>
        <w:jc w:val="left"/>
      </w:pPr>
      <w:rPr>
        <w:rFonts w:hint="default"/>
        <w:w w:val="104"/>
      </w:rPr>
    </w:lvl>
    <w:lvl w:ilvl="1" w:tplc="BE1486C8">
      <w:numFmt w:val="bullet"/>
      <w:lvlText w:val="•"/>
      <w:lvlJc w:val="left"/>
      <w:pPr>
        <w:ind w:left="1680" w:hanging="353"/>
      </w:pPr>
      <w:rPr>
        <w:rFonts w:hint="default"/>
      </w:rPr>
    </w:lvl>
    <w:lvl w:ilvl="2" w:tplc="47141868">
      <w:numFmt w:val="bullet"/>
      <w:lvlText w:val="•"/>
      <w:lvlJc w:val="left"/>
      <w:pPr>
        <w:ind w:left="2520" w:hanging="353"/>
      </w:pPr>
      <w:rPr>
        <w:rFonts w:hint="default"/>
      </w:rPr>
    </w:lvl>
    <w:lvl w:ilvl="3" w:tplc="9732E8B2">
      <w:numFmt w:val="bullet"/>
      <w:lvlText w:val="•"/>
      <w:lvlJc w:val="left"/>
      <w:pPr>
        <w:ind w:left="3360" w:hanging="353"/>
      </w:pPr>
      <w:rPr>
        <w:rFonts w:hint="default"/>
      </w:rPr>
    </w:lvl>
    <w:lvl w:ilvl="4" w:tplc="72EC55C4">
      <w:numFmt w:val="bullet"/>
      <w:lvlText w:val="•"/>
      <w:lvlJc w:val="left"/>
      <w:pPr>
        <w:ind w:left="4200" w:hanging="353"/>
      </w:pPr>
      <w:rPr>
        <w:rFonts w:hint="default"/>
      </w:rPr>
    </w:lvl>
    <w:lvl w:ilvl="5" w:tplc="CA1AC2A0">
      <w:numFmt w:val="bullet"/>
      <w:lvlText w:val="•"/>
      <w:lvlJc w:val="left"/>
      <w:pPr>
        <w:ind w:left="5040" w:hanging="353"/>
      </w:pPr>
      <w:rPr>
        <w:rFonts w:hint="default"/>
      </w:rPr>
    </w:lvl>
    <w:lvl w:ilvl="6" w:tplc="EFE270EC">
      <w:numFmt w:val="bullet"/>
      <w:lvlText w:val="•"/>
      <w:lvlJc w:val="left"/>
      <w:pPr>
        <w:ind w:left="5880" w:hanging="353"/>
      </w:pPr>
      <w:rPr>
        <w:rFonts w:hint="default"/>
      </w:rPr>
    </w:lvl>
    <w:lvl w:ilvl="7" w:tplc="9D3EFD2E">
      <w:numFmt w:val="bullet"/>
      <w:lvlText w:val="•"/>
      <w:lvlJc w:val="left"/>
      <w:pPr>
        <w:ind w:left="6720" w:hanging="353"/>
      </w:pPr>
      <w:rPr>
        <w:rFonts w:hint="default"/>
      </w:rPr>
    </w:lvl>
    <w:lvl w:ilvl="8" w:tplc="9B2A145C">
      <w:numFmt w:val="bullet"/>
      <w:lvlText w:val="•"/>
      <w:lvlJc w:val="left"/>
      <w:pPr>
        <w:ind w:left="7560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17235"/>
    <w:rsid w:val="00317235"/>
    <w:rsid w:val="0091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5:docId w15:val="{90F7418A-8688-414A-82C3-1BED7549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28" w:hanging="3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2021-07-21T12:44:00Z</dcterms:created>
  <dcterms:modified xsi:type="dcterms:W3CDTF">2021-07-21T12:44:00Z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Xerox WorkCentre 7835</vt:lpwstr>
  </property>
  <property fmtid="{D5CDD505-2E9C-101B-9397-08002B2CF9AE}" pid="4" name="LastSaved">
    <vt:filetime>2021-06-16T00:00:00Z</vt:filetime>
  </property>
</Properties>
</file>