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19A03" w14:textId="7E0E2C65" w:rsidR="00655D7A" w:rsidRPr="00EF1103" w:rsidRDefault="00655D7A" w:rsidP="00EF1103">
      <w:pPr>
        <w:spacing w:after="0"/>
        <w:jc w:val="center"/>
        <w:rPr>
          <w:rFonts w:ascii="Times New Roman" w:hAnsi="Times New Roman" w:cs="Times New Roman"/>
          <w:b/>
          <w:sz w:val="28"/>
          <w:szCs w:val="28"/>
        </w:rPr>
      </w:pPr>
      <w:r w:rsidRPr="00EF1103">
        <w:rPr>
          <w:rFonts w:ascii="Times New Roman" w:hAnsi="Times New Roman" w:cs="Times New Roman"/>
          <w:b/>
          <w:sz w:val="28"/>
          <w:szCs w:val="28"/>
        </w:rPr>
        <w:t>SMLOUVA O DÍLO Č. II-91/2021</w:t>
      </w:r>
    </w:p>
    <w:p w14:paraId="4BBA2219" w14:textId="00CA12D6" w:rsidR="00EF1103" w:rsidRPr="00EF1103" w:rsidRDefault="00EF1103" w:rsidP="00EF1103">
      <w:pPr>
        <w:jc w:val="center"/>
        <w:rPr>
          <w:rFonts w:ascii="Times New Roman" w:hAnsi="Times New Roman" w:cs="Times New Roman"/>
          <w:sz w:val="24"/>
          <w:szCs w:val="24"/>
        </w:rPr>
      </w:pPr>
      <w:r w:rsidRPr="00EF1103">
        <w:rPr>
          <w:rFonts w:ascii="Times New Roman" w:hAnsi="Times New Roman" w:cs="Times New Roman"/>
          <w:b/>
          <w:bCs/>
          <w:sz w:val="24"/>
          <w:szCs w:val="24"/>
        </w:rPr>
        <w:t>Program podpory pro památky světového dědictví 2021 –</w:t>
      </w:r>
      <w:r w:rsidRPr="00EF1103">
        <w:rPr>
          <w:rFonts w:ascii="Times New Roman" w:hAnsi="Times New Roman" w:cs="Times New Roman"/>
          <w:b/>
          <w:sz w:val="24"/>
          <w:szCs w:val="24"/>
        </w:rPr>
        <w:t xml:space="preserve"> MIES ONLINE – Aktualizace webové stránky www.tugendhat.eu</w:t>
      </w:r>
    </w:p>
    <w:p w14:paraId="23000F7C" w14:textId="37BC36DC" w:rsidR="006F2280" w:rsidRDefault="006F2280" w:rsidP="001462AB">
      <w:pPr>
        <w:ind w:firstLine="357"/>
        <w:jc w:val="center"/>
        <w:rPr>
          <w:rFonts w:ascii="Times New Roman" w:hAnsi="Times New Roman" w:cs="Times New Roman"/>
          <w:b/>
          <w:kern w:val="1"/>
          <w:sz w:val="24"/>
          <w:szCs w:val="24"/>
        </w:rPr>
      </w:pPr>
      <w:r w:rsidRPr="00EF1103">
        <w:rPr>
          <w:rFonts w:ascii="Times New Roman" w:hAnsi="Times New Roman" w:cs="Times New Roman"/>
          <w:sz w:val="24"/>
          <w:szCs w:val="24"/>
        </w:rPr>
        <w:t>uzavřená dle § 2586 a násl. Občanského zákoníku</w:t>
      </w:r>
    </w:p>
    <w:p w14:paraId="4A916053" w14:textId="77777777" w:rsidR="001462AB" w:rsidRPr="001462AB" w:rsidRDefault="001462AB" w:rsidP="001462AB">
      <w:pPr>
        <w:ind w:firstLine="357"/>
        <w:jc w:val="center"/>
        <w:rPr>
          <w:rFonts w:ascii="Times New Roman" w:hAnsi="Times New Roman" w:cs="Times New Roman"/>
          <w:b/>
          <w:kern w:val="1"/>
          <w:sz w:val="24"/>
          <w:szCs w:val="24"/>
        </w:rPr>
      </w:pPr>
    </w:p>
    <w:p w14:paraId="545EDEE3" w14:textId="77777777" w:rsidR="006F2280" w:rsidRPr="00EF1103" w:rsidRDefault="006F2280" w:rsidP="006F2280">
      <w:pPr>
        <w:jc w:val="center"/>
        <w:rPr>
          <w:rFonts w:ascii="Times New Roman" w:hAnsi="Times New Roman" w:cs="Times New Roman"/>
          <w:b/>
          <w:sz w:val="24"/>
          <w:szCs w:val="24"/>
        </w:rPr>
      </w:pPr>
      <w:r w:rsidRPr="00EF1103">
        <w:rPr>
          <w:rFonts w:ascii="Times New Roman" w:hAnsi="Times New Roman" w:cs="Times New Roman"/>
          <w:b/>
          <w:sz w:val="24"/>
          <w:szCs w:val="24"/>
        </w:rPr>
        <w:t>I.</w:t>
      </w:r>
    </w:p>
    <w:p w14:paraId="5D74F37A" w14:textId="7A8D8A10" w:rsidR="006F2280" w:rsidRDefault="006F2280" w:rsidP="001462AB">
      <w:pPr>
        <w:jc w:val="center"/>
        <w:rPr>
          <w:rFonts w:ascii="Times New Roman" w:hAnsi="Times New Roman" w:cs="Times New Roman"/>
          <w:b/>
          <w:sz w:val="24"/>
          <w:szCs w:val="24"/>
          <w:u w:val="single"/>
        </w:rPr>
      </w:pPr>
      <w:r w:rsidRPr="00EF1103">
        <w:rPr>
          <w:rFonts w:ascii="Times New Roman" w:hAnsi="Times New Roman" w:cs="Times New Roman"/>
          <w:b/>
          <w:sz w:val="24"/>
          <w:szCs w:val="24"/>
          <w:u w:val="single"/>
        </w:rPr>
        <w:t>Smluvní strany</w:t>
      </w:r>
    </w:p>
    <w:p w14:paraId="22F6798E" w14:textId="77777777" w:rsidR="001462AB" w:rsidRPr="001462AB" w:rsidRDefault="001462AB" w:rsidP="001462AB">
      <w:pPr>
        <w:jc w:val="center"/>
        <w:rPr>
          <w:rFonts w:ascii="Times New Roman" w:hAnsi="Times New Roman" w:cs="Times New Roman"/>
          <w:b/>
          <w:sz w:val="24"/>
          <w:szCs w:val="24"/>
          <w:u w:val="single"/>
        </w:rPr>
      </w:pPr>
    </w:p>
    <w:p w14:paraId="6AAD74EC" w14:textId="1E80CAA2" w:rsidR="006F2280" w:rsidRPr="00EF1103" w:rsidRDefault="006F2280" w:rsidP="006F2280">
      <w:pPr>
        <w:jc w:val="both"/>
        <w:rPr>
          <w:rFonts w:ascii="Times New Roman" w:hAnsi="Times New Roman" w:cs="Times New Roman"/>
          <w:sz w:val="24"/>
          <w:szCs w:val="24"/>
        </w:rPr>
      </w:pPr>
      <w:r w:rsidRPr="00EF1103">
        <w:rPr>
          <w:rFonts w:ascii="Times New Roman" w:hAnsi="Times New Roman" w:cs="Times New Roman"/>
          <w:sz w:val="24"/>
          <w:szCs w:val="24"/>
        </w:rPr>
        <w:t>1. Objednatel:</w:t>
      </w:r>
      <w:r w:rsidR="00EF1103">
        <w:rPr>
          <w:rFonts w:ascii="Times New Roman" w:hAnsi="Times New Roman" w:cs="Times New Roman"/>
          <w:sz w:val="24"/>
          <w:szCs w:val="24"/>
        </w:rPr>
        <w:t xml:space="preserve"> </w:t>
      </w:r>
      <w:r w:rsidRPr="00EF1103">
        <w:rPr>
          <w:rFonts w:ascii="Times New Roman" w:hAnsi="Times New Roman" w:cs="Times New Roman"/>
          <w:b/>
          <w:sz w:val="24"/>
          <w:szCs w:val="24"/>
        </w:rPr>
        <w:t>Muzeum města Brna, příspěvková organizace</w:t>
      </w:r>
    </w:p>
    <w:p w14:paraId="1B6B6744" w14:textId="06F083EB" w:rsidR="006F2280" w:rsidRPr="00EF1103" w:rsidRDefault="006F2280" w:rsidP="00EF1103">
      <w:pPr>
        <w:spacing w:after="0"/>
        <w:rPr>
          <w:rFonts w:ascii="Times New Roman" w:hAnsi="Times New Roman" w:cs="Times New Roman"/>
        </w:rPr>
      </w:pPr>
      <w:r w:rsidRPr="00EF1103">
        <w:rPr>
          <w:rFonts w:ascii="Times New Roman" w:hAnsi="Times New Roman" w:cs="Times New Roman"/>
        </w:rPr>
        <w:t xml:space="preserve">se sídlem: Špilberk 210/1, PSČ  662 24  </w:t>
      </w:r>
    </w:p>
    <w:p w14:paraId="026553E7" w14:textId="54018571" w:rsidR="006F2280" w:rsidRPr="00EF1103" w:rsidRDefault="006F2280" w:rsidP="00EF1103">
      <w:pPr>
        <w:spacing w:after="0"/>
        <w:rPr>
          <w:rFonts w:ascii="Times New Roman" w:hAnsi="Times New Roman" w:cs="Times New Roman"/>
        </w:rPr>
      </w:pPr>
      <w:r w:rsidRPr="00EF1103">
        <w:rPr>
          <w:rFonts w:ascii="Times New Roman" w:hAnsi="Times New Roman" w:cs="Times New Roman"/>
        </w:rPr>
        <w:t>IČO: 00101427</w:t>
      </w:r>
    </w:p>
    <w:p w14:paraId="0450813D" w14:textId="59692D4C" w:rsidR="006F2280" w:rsidRPr="00EF1103" w:rsidRDefault="006F2280" w:rsidP="00EF1103">
      <w:pPr>
        <w:spacing w:after="0"/>
        <w:rPr>
          <w:rFonts w:ascii="Times New Roman" w:hAnsi="Times New Roman" w:cs="Times New Roman"/>
        </w:rPr>
      </w:pPr>
      <w:r w:rsidRPr="00EF1103">
        <w:rPr>
          <w:rFonts w:ascii="Times New Roman" w:hAnsi="Times New Roman" w:cs="Times New Roman"/>
        </w:rPr>
        <w:t>zapsaná v obchodním rejstříku vedeném Krajským soudem v Brně</w:t>
      </w:r>
    </w:p>
    <w:p w14:paraId="1F7ABD1C" w14:textId="7A965C5A" w:rsidR="006F2280" w:rsidRPr="00EF1103" w:rsidRDefault="006F2280" w:rsidP="00EF1103">
      <w:pPr>
        <w:spacing w:after="0"/>
        <w:rPr>
          <w:rFonts w:ascii="Times New Roman" w:hAnsi="Times New Roman" w:cs="Times New Roman"/>
        </w:rPr>
      </w:pPr>
      <w:r w:rsidRPr="00EF1103">
        <w:rPr>
          <w:rFonts w:ascii="Times New Roman" w:hAnsi="Times New Roman" w:cs="Times New Roman"/>
        </w:rPr>
        <w:t xml:space="preserve">odd. </w:t>
      </w:r>
      <w:proofErr w:type="spellStart"/>
      <w:r w:rsidRPr="00EF1103">
        <w:rPr>
          <w:rFonts w:ascii="Times New Roman" w:hAnsi="Times New Roman" w:cs="Times New Roman"/>
        </w:rPr>
        <w:t>Pr</w:t>
      </w:r>
      <w:proofErr w:type="spellEnd"/>
      <w:r w:rsidRPr="00EF1103">
        <w:rPr>
          <w:rFonts w:ascii="Times New Roman" w:hAnsi="Times New Roman" w:cs="Times New Roman"/>
        </w:rPr>
        <w:t>, vložka 34</w:t>
      </w:r>
    </w:p>
    <w:p w14:paraId="42B58B44" w14:textId="5DC970F6" w:rsidR="006F2280" w:rsidRPr="00EF1103" w:rsidRDefault="006F2280" w:rsidP="00EF1103">
      <w:pPr>
        <w:spacing w:after="0"/>
        <w:rPr>
          <w:rFonts w:ascii="Times New Roman" w:hAnsi="Times New Roman" w:cs="Times New Roman"/>
        </w:rPr>
      </w:pPr>
      <w:r w:rsidRPr="00EF1103">
        <w:rPr>
          <w:rFonts w:ascii="Times New Roman" w:hAnsi="Times New Roman" w:cs="Times New Roman"/>
        </w:rPr>
        <w:t xml:space="preserve">bankovní spojení: </w:t>
      </w:r>
      <w:r w:rsidR="00D70E1B">
        <w:rPr>
          <w:rFonts w:ascii="Times New Roman" w:hAnsi="Times New Roman" w:cs="Times New Roman"/>
        </w:rPr>
        <w:t>***</w:t>
      </w:r>
    </w:p>
    <w:p w14:paraId="49AC91D2" w14:textId="1EFE5535" w:rsidR="006F2280" w:rsidRDefault="006F2280" w:rsidP="00EF1103">
      <w:pPr>
        <w:rPr>
          <w:rFonts w:ascii="Times New Roman" w:hAnsi="Times New Roman" w:cs="Times New Roman"/>
        </w:rPr>
      </w:pPr>
      <w:r w:rsidRPr="00EF1103">
        <w:rPr>
          <w:rFonts w:ascii="Times New Roman" w:hAnsi="Times New Roman" w:cs="Times New Roman"/>
        </w:rPr>
        <w:t xml:space="preserve">zastoupená: PhDr. Pavlem </w:t>
      </w:r>
      <w:proofErr w:type="spellStart"/>
      <w:r w:rsidRPr="00EF1103">
        <w:rPr>
          <w:rFonts w:ascii="Times New Roman" w:hAnsi="Times New Roman" w:cs="Times New Roman"/>
        </w:rPr>
        <w:t>Ciprianem</w:t>
      </w:r>
      <w:proofErr w:type="spellEnd"/>
      <w:r w:rsidRPr="00EF1103">
        <w:rPr>
          <w:rFonts w:ascii="Times New Roman" w:hAnsi="Times New Roman" w:cs="Times New Roman"/>
        </w:rPr>
        <w:t>, ředitelem organizace</w:t>
      </w:r>
    </w:p>
    <w:p w14:paraId="1E179994" w14:textId="03D80AE3" w:rsidR="00710376" w:rsidRPr="00EF1103" w:rsidRDefault="00710376" w:rsidP="00EF1103">
      <w:pPr>
        <w:rPr>
          <w:rFonts w:ascii="Times New Roman" w:hAnsi="Times New Roman" w:cs="Times New Roman"/>
        </w:rPr>
      </w:pPr>
      <w:r w:rsidRPr="00EF1103">
        <w:rPr>
          <w:rFonts w:ascii="Times New Roman" w:hAnsi="Times New Roman" w:cs="Times New Roman"/>
          <w:sz w:val="24"/>
          <w:szCs w:val="24"/>
        </w:rPr>
        <w:t xml:space="preserve">(dále jen </w:t>
      </w:r>
      <w:r>
        <w:rPr>
          <w:rFonts w:ascii="Times New Roman" w:hAnsi="Times New Roman" w:cs="Times New Roman"/>
          <w:b/>
          <w:sz w:val="24"/>
          <w:szCs w:val="24"/>
        </w:rPr>
        <w:t>objedna</w:t>
      </w:r>
      <w:r w:rsidRPr="00EF1103">
        <w:rPr>
          <w:rFonts w:ascii="Times New Roman" w:hAnsi="Times New Roman" w:cs="Times New Roman"/>
          <w:b/>
          <w:sz w:val="24"/>
          <w:szCs w:val="24"/>
        </w:rPr>
        <w:t>tel</w:t>
      </w:r>
      <w:r w:rsidRPr="00EF1103">
        <w:rPr>
          <w:rFonts w:ascii="Times New Roman" w:hAnsi="Times New Roman" w:cs="Times New Roman"/>
          <w:sz w:val="24"/>
          <w:szCs w:val="24"/>
        </w:rPr>
        <w:t>)</w:t>
      </w:r>
    </w:p>
    <w:p w14:paraId="7EF06EFD" w14:textId="2BC7127C" w:rsidR="006F2280" w:rsidRPr="00EF1103" w:rsidRDefault="006F2280" w:rsidP="006F2280">
      <w:pPr>
        <w:jc w:val="both"/>
        <w:rPr>
          <w:rFonts w:ascii="Times New Roman" w:hAnsi="Times New Roman" w:cs="Times New Roman"/>
          <w:sz w:val="24"/>
          <w:szCs w:val="24"/>
        </w:rPr>
      </w:pPr>
      <w:r w:rsidRPr="00EF1103">
        <w:rPr>
          <w:rFonts w:ascii="Times New Roman" w:hAnsi="Times New Roman" w:cs="Times New Roman"/>
          <w:sz w:val="24"/>
          <w:szCs w:val="24"/>
        </w:rPr>
        <w:t>a</w:t>
      </w:r>
    </w:p>
    <w:p w14:paraId="055FD321" w14:textId="77777777" w:rsidR="00EF1103" w:rsidRPr="00EF1103" w:rsidRDefault="006F2280" w:rsidP="00EF1103">
      <w:pPr>
        <w:rPr>
          <w:rFonts w:ascii="Times New Roman" w:hAnsi="Times New Roman" w:cs="Times New Roman"/>
          <w:sz w:val="24"/>
          <w:szCs w:val="24"/>
        </w:rPr>
      </w:pPr>
      <w:r w:rsidRPr="00EF1103">
        <w:rPr>
          <w:rFonts w:ascii="Times New Roman" w:hAnsi="Times New Roman" w:cs="Times New Roman"/>
          <w:sz w:val="24"/>
          <w:szCs w:val="24"/>
        </w:rPr>
        <w:t xml:space="preserve">2. Zhotovitel: </w:t>
      </w:r>
      <w:r w:rsidRPr="00EF1103">
        <w:rPr>
          <w:rFonts w:ascii="Times New Roman" w:hAnsi="Times New Roman" w:cs="Times New Roman"/>
          <w:sz w:val="24"/>
          <w:szCs w:val="24"/>
        </w:rPr>
        <w:tab/>
      </w:r>
      <w:r w:rsidR="00EF1103" w:rsidRPr="00EF1103">
        <w:rPr>
          <w:rFonts w:ascii="Times New Roman" w:hAnsi="Times New Roman" w:cs="Times New Roman"/>
          <w:sz w:val="24"/>
        </w:rPr>
        <w:t>David Židlický</w:t>
      </w:r>
    </w:p>
    <w:p w14:paraId="4833505C" w14:textId="1FC50355" w:rsidR="00EF1103" w:rsidRPr="00EF1103" w:rsidRDefault="00EF1103" w:rsidP="00EF1103">
      <w:pPr>
        <w:pStyle w:val="Nzev1"/>
        <w:tabs>
          <w:tab w:val="clear" w:pos="2977"/>
          <w:tab w:val="left" w:pos="1701"/>
          <w:tab w:val="left" w:pos="2124"/>
          <w:tab w:val="left" w:pos="2832"/>
          <w:tab w:val="left" w:pos="3540"/>
          <w:tab w:val="left" w:pos="4248"/>
          <w:tab w:val="left" w:pos="4956"/>
          <w:tab w:val="left" w:pos="5664"/>
          <w:tab w:val="left" w:pos="6372"/>
          <w:tab w:val="left" w:pos="7080"/>
          <w:tab w:val="left" w:pos="7788"/>
          <w:tab w:val="left" w:pos="8496"/>
        </w:tabs>
        <w:jc w:val="left"/>
        <w:rPr>
          <w:sz w:val="24"/>
        </w:rPr>
      </w:pPr>
      <w:r w:rsidRPr="00EF1103">
        <w:rPr>
          <w:sz w:val="24"/>
        </w:rPr>
        <w:t>se sídlem: Terezy Novákové 11, 621 00 Brno</w:t>
      </w:r>
    </w:p>
    <w:p w14:paraId="739EBC2D" w14:textId="77777777" w:rsidR="00EF1103" w:rsidRPr="00EF1103" w:rsidRDefault="00EF1103" w:rsidP="00EF1103">
      <w:pPr>
        <w:pStyle w:val="Nzev1"/>
        <w:tabs>
          <w:tab w:val="clear" w:pos="2977"/>
          <w:tab w:val="left" w:pos="1701"/>
          <w:tab w:val="left" w:pos="2124"/>
          <w:tab w:val="left" w:pos="2832"/>
          <w:tab w:val="left" w:pos="3540"/>
          <w:tab w:val="left" w:pos="4248"/>
          <w:tab w:val="left" w:pos="4956"/>
          <w:tab w:val="left" w:pos="5664"/>
          <w:tab w:val="left" w:pos="6372"/>
          <w:tab w:val="left" w:pos="7080"/>
          <w:tab w:val="left" w:pos="7788"/>
          <w:tab w:val="left" w:pos="8496"/>
        </w:tabs>
        <w:jc w:val="left"/>
        <w:rPr>
          <w:sz w:val="24"/>
        </w:rPr>
      </w:pPr>
      <w:r w:rsidRPr="00EF1103">
        <w:rPr>
          <w:sz w:val="24"/>
        </w:rPr>
        <w:t>IČ: 62097261; DIČ: CZ 7611203853</w:t>
      </w:r>
    </w:p>
    <w:p w14:paraId="2BA5F3A0" w14:textId="77777777" w:rsidR="00EF1103" w:rsidRPr="00EF1103" w:rsidRDefault="00EF1103" w:rsidP="00EF1103">
      <w:pPr>
        <w:pStyle w:val="Nzev1"/>
        <w:tabs>
          <w:tab w:val="clear" w:pos="2977"/>
          <w:tab w:val="left" w:pos="1701"/>
          <w:tab w:val="left" w:pos="2124"/>
          <w:tab w:val="left" w:pos="2832"/>
          <w:tab w:val="left" w:pos="3540"/>
          <w:tab w:val="left" w:pos="4248"/>
          <w:tab w:val="left" w:pos="4956"/>
          <w:tab w:val="left" w:pos="5664"/>
          <w:tab w:val="left" w:pos="6372"/>
          <w:tab w:val="left" w:pos="7080"/>
          <w:tab w:val="left" w:pos="7788"/>
          <w:tab w:val="left" w:pos="8496"/>
        </w:tabs>
        <w:ind w:left="1701" w:hanging="1701"/>
        <w:jc w:val="left"/>
        <w:rPr>
          <w:sz w:val="24"/>
        </w:rPr>
      </w:pPr>
      <w:r w:rsidRPr="00EF1103">
        <w:rPr>
          <w:sz w:val="24"/>
        </w:rPr>
        <w:t>fyzická osoba podnikající dle živnostenského zákona nezapsaná v obchodním rejstříku</w:t>
      </w:r>
    </w:p>
    <w:p w14:paraId="187FFC8C" w14:textId="5C0BB089" w:rsidR="00EF1103" w:rsidRPr="00EF1103" w:rsidRDefault="00EF1103" w:rsidP="00710376">
      <w:pPr>
        <w:pStyle w:val="Nzev1"/>
        <w:tabs>
          <w:tab w:val="clear" w:pos="2977"/>
          <w:tab w:val="left" w:pos="1701"/>
          <w:tab w:val="left" w:pos="2124"/>
          <w:tab w:val="left" w:pos="2832"/>
          <w:tab w:val="left" w:pos="3540"/>
          <w:tab w:val="left" w:pos="4248"/>
          <w:tab w:val="left" w:pos="4956"/>
          <w:tab w:val="left" w:pos="5664"/>
          <w:tab w:val="left" w:pos="6372"/>
          <w:tab w:val="left" w:pos="7080"/>
          <w:tab w:val="left" w:pos="7788"/>
          <w:tab w:val="left" w:pos="8496"/>
        </w:tabs>
        <w:spacing w:after="240" w:line="276" w:lineRule="auto"/>
        <w:jc w:val="left"/>
        <w:rPr>
          <w:sz w:val="24"/>
        </w:rPr>
      </w:pPr>
      <w:r w:rsidRPr="00EF1103">
        <w:rPr>
          <w:sz w:val="24"/>
        </w:rPr>
        <w:t xml:space="preserve">bankovní spojení: </w:t>
      </w:r>
      <w:r w:rsidR="00D70E1B">
        <w:rPr>
          <w:sz w:val="24"/>
        </w:rPr>
        <w:t>***</w:t>
      </w:r>
    </w:p>
    <w:p w14:paraId="55237537" w14:textId="140BD89D" w:rsidR="006F2280" w:rsidRPr="00EF1103" w:rsidRDefault="00EF1103" w:rsidP="001462AB">
      <w:pPr>
        <w:rPr>
          <w:rFonts w:ascii="Times New Roman" w:hAnsi="Times New Roman" w:cs="Times New Roman"/>
          <w:sz w:val="24"/>
          <w:szCs w:val="24"/>
        </w:rPr>
      </w:pPr>
      <w:r w:rsidRPr="00EF1103">
        <w:rPr>
          <w:rFonts w:ascii="Times New Roman" w:hAnsi="Times New Roman" w:cs="Times New Roman"/>
          <w:sz w:val="24"/>
          <w:szCs w:val="24"/>
        </w:rPr>
        <w:t xml:space="preserve">(dále jen </w:t>
      </w:r>
      <w:r w:rsidRPr="00EF1103">
        <w:rPr>
          <w:rFonts w:ascii="Times New Roman" w:hAnsi="Times New Roman" w:cs="Times New Roman"/>
          <w:b/>
          <w:sz w:val="24"/>
          <w:szCs w:val="24"/>
        </w:rPr>
        <w:t>zhotovitel</w:t>
      </w:r>
      <w:r w:rsidRPr="00EF1103">
        <w:rPr>
          <w:rFonts w:ascii="Times New Roman" w:hAnsi="Times New Roman" w:cs="Times New Roman"/>
          <w:sz w:val="24"/>
          <w:szCs w:val="24"/>
        </w:rPr>
        <w:t>)</w:t>
      </w:r>
      <w:r w:rsidRPr="00EF1103">
        <w:rPr>
          <w:rFonts w:ascii="Times New Roman" w:hAnsi="Times New Roman" w:cs="Times New Roman"/>
          <w:sz w:val="24"/>
          <w:szCs w:val="24"/>
        </w:rPr>
        <w:br/>
      </w:r>
    </w:p>
    <w:p w14:paraId="4C54A974" w14:textId="77777777" w:rsidR="006F2280" w:rsidRPr="00EF1103" w:rsidRDefault="006F2280" w:rsidP="006F2280">
      <w:pPr>
        <w:jc w:val="center"/>
        <w:rPr>
          <w:rFonts w:ascii="Times New Roman" w:hAnsi="Times New Roman" w:cs="Times New Roman"/>
          <w:b/>
          <w:sz w:val="24"/>
          <w:szCs w:val="24"/>
        </w:rPr>
      </w:pPr>
      <w:r w:rsidRPr="00EF1103">
        <w:rPr>
          <w:rFonts w:ascii="Times New Roman" w:hAnsi="Times New Roman" w:cs="Times New Roman"/>
          <w:b/>
          <w:sz w:val="24"/>
          <w:szCs w:val="24"/>
        </w:rPr>
        <w:t>II.</w:t>
      </w:r>
    </w:p>
    <w:p w14:paraId="66F5A540" w14:textId="77777777" w:rsidR="006F2280" w:rsidRPr="00EF1103" w:rsidRDefault="006F2280" w:rsidP="006F2280">
      <w:pPr>
        <w:jc w:val="center"/>
        <w:rPr>
          <w:rFonts w:ascii="Times New Roman" w:hAnsi="Times New Roman" w:cs="Times New Roman"/>
          <w:b/>
          <w:sz w:val="24"/>
          <w:szCs w:val="24"/>
          <w:u w:val="single"/>
        </w:rPr>
      </w:pPr>
      <w:r w:rsidRPr="00EF1103">
        <w:rPr>
          <w:rFonts w:ascii="Times New Roman" w:hAnsi="Times New Roman" w:cs="Times New Roman"/>
          <w:b/>
          <w:sz w:val="24"/>
          <w:szCs w:val="24"/>
          <w:u w:val="single"/>
        </w:rPr>
        <w:t>Předmět plnění</w:t>
      </w:r>
    </w:p>
    <w:p w14:paraId="78D1677B" w14:textId="77777777" w:rsidR="006F2280" w:rsidRPr="00EF1103" w:rsidRDefault="006F2280" w:rsidP="006F2280">
      <w:pPr>
        <w:jc w:val="center"/>
        <w:rPr>
          <w:rFonts w:ascii="Times New Roman" w:hAnsi="Times New Roman" w:cs="Times New Roman"/>
          <w:b/>
          <w:sz w:val="24"/>
          <w:szCs w:val="24"/>
          <w:u w:val="single"/>
        </w:rPr>
      </w:pPr>
    </w:p>
    <w:p w14:paraId="586BAF40" w14:textId="77777777" w:rsidR="00570333" w:rsidRDefault="006F2280" w:rsidP="00570333">
      <w:pPr>
        <w:rPr>
          <w:rFonts w:ascii="Times New Roman" w:hAnsi="Times New Roman" w:cs="Times New Roman"/>
          <w:spacing w:val="20"/>
          <w:kern w:val="1"/>
          <w:sz w:val="24"/>
          <w:szCs w:val="24"/>
        </w:rPr>
      </w:pPr>
      <w:r w:rsidRPr="00570333">
        <w:rPr>
          <w:rFonts w:ascii="Times New Roman" w:hAnsi="Times New Roman" w:cs="Times New Roman"/>
          <w:sz w:val="24"/>
          <w:szCs w:val="24"/>
        </w:rPr>
        <w:t xml:space="preserve">1. Zhotovitel se na svůj náklad a na své nebezpečí zavazuje provést v níže uvedeném termínu, řádně, za níže uvedenou cenu a v souladu se zadávacími podmínkami objednatele a předloženou nabídkou realizaci díla: </w:t>
      </w:r>
      <w:r w:rsidR="00EF1103" w:rsidRPr="00570333">
        <w:rPr>
          <w:rFonts w:ascii="Times New Roman" w:hAnsi="Times New Roman" w:cs="Times New Roman"/>
          <w:b/>
          <w:bCs/>
          <w:sz w:val="24"/>
          <w:szCs w:val="24"/>
        </w:rPr>
        <w:t>Program podpory pro památky světového dědictví 2021 –</w:t>
      </w:r>
      <w:r w:rsidR="00EF1103" w:rsidRPr="00570333">
        <w:rPr>
          <w:rFonts w:ascii="Times New Roman" w:hAnsi="Times New Roman" w:cs="Times New Roman"/>
          <w:b/>
          <w:sz w:val="24"/>
          <w:szCs w:val="24"/>
        </w:rPr>
        <w:t xml:space="preserve"> MIES ONLINE – Aktualizace webové stránky www.tugendhat.eu</w:t>
      </w:r>
      <w:r w:rsidRPr="00570333">
        <w:rPr>
          <w:rFonts w:ascii="Times New Roman" w:hAnsi="Times New Roman" w:cs="Times New Roman"/>
          <w:spacing w:val="20"/>
          <w:kern w:val="1"/>
          <w:sz w:val="24"/>
          <w:szCs w:val="24"/>
        </w:rPr>
        <w:t>, konkrétně</w:t>
      </w:r>
      <w:r w:rsidR="00EF1103" w:rsidRPr="00570333">
        <w:rPr>
          <w:rFonts w:ascii="Times New Roman" w:hAnsi="Times New Roman" w:cs="Times New Roman"/>
          <w:spacing w:val="20"/>
          <w:kern w:val="1"/>
          <w:sz w:val="24"/>
          <w:szCs w:val="24"/>
        </w:rPr>
        <w:t xml:space="preserve"> </w:t>
      </w:r>
      <w:r w:rsidRPr="00570333">
        <w:rPr>
          <w:rFonts w:ascii="Times New Roman" w:hAnsi="Times New Roman" w:cs="Times New Roman"/>
          <w:spacing w:val="20"/>
          <w:kern w:val="1"/>
          <w:sz w:val="24"/>
          <w:szCs w:val="24"/>
        </w:rPr>
        <w:t xml:space="preserve">celkovou aktualizaci a upgrade webové </w:t>
      </w:r>
      <w:r w:rsidR="00BC1ED5" w:rsidRPr="00570333">
        <w:rPr>
          <w:rFonts w:ascii="Times New Roman" w:hAnsi="Times New Roman" w:cs="Times New Roman"/>
          <w:spacing w:val="20"/>
          <w:kern w:val="1"/>
          <w:sz w:val="24"/>
          <w:szCs w:val="24"/>
        </w:rPr>
        <w:t>stránky vily Tugendhat</w:t>
      </w:r>
      <w:r w:rsidRPr="00570333">
        <w:rPr>
          <w:rFonts w:ascii="Times New Roman" w:hAnsi="Times New Roman" w:cs="Times New Roman"/>
          <w:spacing w:val="20"/>
          <w:kern w:val="1"/>
          <w:sz w:val="24"/>
          <w:szCs w:val="24"/>
        </w:rPr>
        <w:t xml:space="preserve"> (dále jen „</w:t>
      </w:r>
      <w:r w:rsidR="00BC1ED5" w:rsidRPr="00570333">
        <w:rPr>
          <w:rFonts w:ascii="Times New Roman" w:hAnsi="Times New Roman" w:cs="Times New Roman"/>
          <w:spacing w:val="20"/>
          <w:kern w:val="1"/>
          <w:sz w:val="24"/>
          <w:szCs w:val="24"/>
        </w:rPr>
        <w:t>web</w:t>
      </w:r>
      <w:r w:rsidRPr="00570333">
        <w:rPr>
          <w:rFonts w:ascii="Times New Roman" w:hAnsi="Times New Roman" w:cs="Times New Roman"/>
          <w:spacing w:val="20"/>
          <w:kern w:val="1"/>
          <w:sz w:val="24"/>
          <w:szCs w:val="24"/>
        </w:rPr>
        <w:t xml:space="preserve">“). </w:t>
      </w:r>
      <w:r w:rsidR="00570333" w:rsidRPr="00570333">
        <w:rPr>
          <w:rFonts w:ascii="Times New Roman" w:hAnsi="Times New Roman" w:cs="Times New Roman"/>
          <w:spacing w:val="20"/>
          <w:kern w:val="1"/>
          <w:sz w:val="24"/>
          <w:szCs w:val="24"/>
        </w:rPr>
        <w:t>Aktualizace webu obsahuje dvě části</w:t>
      </w:r>
      <w:r w:rsidRPr="00570333">
        <w:rPr>
          <w:rFonts w:ascii="Times New Roman" w:hAnsi="Times New Roman" w:cs="Times New Roman"/>
          <w:spacing w:val="20"/>
          <w:kern w:val="1"/>
          <w:sz w:val="24"/>
          <w:szCs w:val="24"/>
        </w:rPr>
        <w:t xml:space="preserve">, a to </w:t>
      </w:r>
      <w:r w:rsidR="00570333" w:rsidRPr="00570333">
        <w:rPr>
          <w:rFonts w:ascii="Times New Roman" w:hAnsi="Times New Roman" w:cs="Times New Roman"/>
          <w:spacing w:val="20"/>
          <w:kern w:val="1"/>
          <w:sz w:val="24"/>
          <w:szCs w:val="24"/>
        </w:rPr>
        <w:t>technickou a grafickou</w:t>
      </w:r>
      <w:r w:rsidRPr="00570333">
        <w:rPr>
          <w:rFonts w:ascii="Times New Roman" w:hAnsi="Times New Roman" w:cs="Times New Roman"/>
          <w:spacing w:val="20"/>
          <w:kern w:val="1"/>
          <w:sz w:val="24"/>
          <w:szCs w:val="24"/>
        </w:rPr>
        <w:t>.</w:t>
      </w:r>
    </w:p>
    <w:p w14:paraId="1C76F222" w14:textId="55B5B777" w:rsidR="00570333" w:rsidRPr="00570333" w:rsidRDefault="00570333" w:rsidP="00570333">
      <w:pPr>
        <w:rPr>
          <w:rFonts w:ascii="Times New Roman" w:hAnsi="Times New Roman" w:cs="Times New Roman"/>
          <w:color w:val="000000"/>
          <w:sz w:val="24"/>
          <w:szCs w:val="24"/>
        </w:rPr>
      </w:pPr>
      <w:r w:rsidRPr="00570333">
        <w:rPr>
          <w:rFonts w:ascii="Times New Roman" w:hAnsi="Times New Roman" w:cs="Times New Roman"/>
          <w:color w:val="000000"/>
          <w:sz w:val="24"/>
          <w:szCs w:val="24"/>
        </w:rPr>
        <w:lastRenderedPageBreak/>
        <w:t xml:space="preserve">Hlavním cílem </w:t>
      </w:r>
      <w:r>
        <w:rPr>
          <w:rFonts w:ascii="Times New Roman" w:hAnsi="Times New Roman" w:cs="Times New Roman"/>
          <w:color w:val="000000"/>
          <w:sz w:val="24"/>
          <w:szCs w:val="24"/>
        </w:rPr>
        <w:t xml:space="preserve">technické aktualizace </w:t>
      </w:r>
      <w:r w:rsidRPr="00570333">
        <w:rPr>
          <w:rFonts w:ascii="Times New Roman" w:hAnsi="Times New Roman" w:cs="Times New Roman"/>
          <w:color w:val="000000"/>
          <w:sz w:val="24"/>
          <w:szCs w:val="24"/>
        </w:rPr>
        <w:t xml:space="preserve">je celkové přizpůsobení webové stránky soudobým technologiím a prohlížečům a požadavkům např. na </w:t>
      </w:r>
      <w:proofErr w:type="spellStart"/>
      <w:r w:rsidRPr="00570333">
        <w:rPr>
          <w:rFonts w:ascii="Times New Roman" w:hAnsi="Times New Roman" w:cs="Times New Roman"/>
          <w:color w:val="000000"/>
          <w:sz w:val="24"/>
          <w:szCs w:val="24"/>
        </w:rPr>
        <w:t>responzivitu</w:t>
      </w:r>
      <w:proofErr w:type="spellEnd"/>
      <w:r w:rsidRPr="00570333">
        <w:rPr>
          <w:rFonts w:ascii="Times New Roman" w:hAnsi="Times New Roman" w:cs="Times New Roman"/>
          <w:color w:val="000000"/>
          <w:sz w:val="24"/>
          <w:szCs w:val="24"/>
        </w:rPr>
        <w:t xml:space="preserve">, což si vzhledem ke stáří použité IT technologie vyžaduje výraznou aktualizaci programové složky webové stránky, která bude nadále využívat původní domény www.tugendhat.eu a samozřejmě dat a souborů, které jsou součástí webu od roku 2007. V rámci aktualizace webu bude výrazně upravena také jeho funkcionalita. Stěžejním důvodem aktualizace webové stránky je kromě jejího stáří </w:t>
      </w:r>
      <w:r w:rsidRPr="00570333">
        <w:rPr>
          <w:rFonts w:ascii="Times New Roman" w:hAnsi="Times New Roman" w:cs="Times New Roman"/>
          <w:color w:val="000000"/>
          <w:sz w:val="24"/>
          <w:szCs w:val="24"/>
        </w:rPr>
        <w:br/>
        <w:t xml:space="preserve">a omezených technických možností, taktéž velké riziko v rámci jejího zabezpečení před hackerskými či spamovými útoky, což vyplývá z odborné analýzy. Předmětem tohoto bodu je kromě uvedeného také revize uživatelského i administrativního rozhraní a přizpůsobení jeho vizuální stránky tak, aby byla pro uživatele i administrátory přehlednější. Programátorské práce zahrnují tedy naprogramování celého systému, </w:t>
      </w:r>
      <w:proofErr w:type="spellStart"/>
      <w:r w:rsidRPr="00570333">
        <w:rPr>
          <w:rFonts w:ascii="Times New Roman" w:hAnsi="Times New Roman" w:cs="Times New Roman"/>
          <w:color w:val="000000"/>
          <w:sz w:val="24"/>
          <w:szCs w:val="24"/>
        </w:rPr>
        <w:t>responzivitu</w:t>
      </w:r>
      <w:proofErr w:type="spellEnd"/>
      <w:r w:rsidRPr="00570333">
        <w:rPr>
          <w:rFonts w:ascii="Times New Roman" w:hAnsi="Times New Roman" w:cs="Times New Roman"/>
          <w:color w:val="000000"/>
          <w:sz w:val="24"/>
          <w:szCs w:val="24"/>
        </w:rPr>
        <w:t xml:space="preserve"> a výstavbu webu na skryté adrese pro možnost kontroly a schvalování.</w:t>
      </w:r>
    </w:p>
    <w:p w14:paraId="36BA38EC" w14:textId="77777777" w:rsidR="00570333" w:rsidRDefault="00570333" w:rsidP="00570333">
      <w:pPr>
        <w:pStyle w:val="Normlnweb"/>
        <w:spacing w:before="0" w:beforeAutospacing="0" w:after="0" w:afterAutospacing="0"/>
        <w:rPr>
          <w:color w:val="000000"/>
        </w:rPr>
      </w:pPr>
    </w:p>
    <w:p w14:paraId="6AA4404A" w14:textId="5423D256" w:rsidR="00570333" w:rsidRPr="00570333" w:rsidRDefault="00570333" w:rsidP="00570333">
      <w:pPr>
        <w:rPr>
          <w:rFonts w:ascii="Times New Roman" w:hAnsi="Times New Roman" w:cs="Times New Roman"/>
          <w:sz w:val="24"/>
          <w:szCs w:val="24"/>
        </w:rPr>
      </w:pPr>
      <w:r w:rsidRPr="00570333">
        <w:rPr>
          <w:rFonts w:ascii="Times New Roman" w:hAnsi="Times New Roman" w:cs="Times New Roman"/>
          <w:sz w:val="24"/>
          <w:szCs w:val="24"/>
        </w:rPr>
        <w:t xml:space="preserve">Aktualizace grafické stránky je nutná z důvodu aktualizace programovacího jazyka a responzivní funkce </w:t>
      </w:r>
      <w:r w:rsidR="00710376">
        <w:rPr>
          <w:rFonts w:ascii="Times New Roman" w:hAnsi="Times New Roman" w:cs="Times New Roman"/>
          <w:sz w:val="24"/>
          <w:szCs w:val="24"/>
        </w:rPr>
        <w:t xml:space="preserve">a </w:t>
      </w:r>
      <w:r w:rsidRPr="00570333">
        <w:rPr>
          <w:rFonts w:ascii="Times New Roman" w:hAnsi="Times New Roman" w:cs="Times New Roman"/>
          <w:sz w:val="24"/>
          <w:szCs w:val="24"/>
        </w:rPr>
        <w:t xml:space="preserve">bude vyžadovat nasazení jednotné grafiky a její aktualizaci po stránce ergonomie, kompozice informaci, grafický návrh pracující s </w:t>
      </w:r>
      <w:proofErr w:type="spellStart"/>
      <w:r w:rsidRPr="00570333">
        <w:rPr>
          <w:rFonts w:ascii="Times New Roman" w:hAnsi="Times New Roman" w:cs="Times New Roman"/>
          <w:sz w:val="24"/>
          <w:szCs w:val="24"/>
        </w:rPr>
        <w:t>wireframe</w:t>
      </w:r>
      <w:proofErr w:type="spellEnd"/>
      <w:r w:rsidRPr="00570333">
        <w:rPr>
          <w:rFonts w:ascii="Times New Roman" w:hAnsi="Times New Roman" w:cs="Times New Roman"/>
          <w:sz w:val="24"/>
          <w:szCs w:val="24"/>
        </w:rPr>
        <w:t xml:space="preserve"> a všemi nadefinovanými podstránkami. Dále návrh v Adobe XD </w:t>
      </w:r>
      <w:proofErr w:type="spellStart"/>
      <w:r w:rsidRPr="00570333">
        <w:rPr>
          <w:rFonts w:ascii="Times New Roman" w:hAnsi="Times New Roman" w:cs="Times New Roman"/>
          <w:sz w:val="24"/>
          <w:szCs w:val="24"/>
        </w:rPr>
        <w:t>preview</w:t>
      </w:r>
      <w:proofErr w:type="spellEnd"/>
      <w:r w:rsidRPr="00570333">
        <w:rPr>
          <w:rFonts w:ascii="Times New Roman" w:hAnsi="Times New Roman" w:cs="Times New Roman"/>
          <w:sz w:val="24"/>
          <w:szCs w:val="24"/>
        </w:rPr>
        <w:t xml:space="preserve"> jako podklad ke schválení a podklad pro programátory, grafiku pro desktop prohlížeče i mobilní zařízení. Součástí grafických prací budou také editorské práce </w:t>
      </w:r>
      <w:r w:rsidRPr="00570333">
        <w:rPr>
          <w:rFonts w:ascii="Times New Roman" w:hAnsi="Times New Roman" w:cs="Times New Roman"/>
          <w:sz w:val="24"/>
          <w:szCs w:val="24"/>
        </w:rPr>
        <w:br/>
        <w:t>s textem i obrazovým materiálem.  </w:t>
      </w:r>
    </w:p>
    <w:p w14:paraId="698FDA21" w14:textId="2D829CA4" w:rsidR="006F2280" w:rsidRPr="00570333" w:rsidRDefault="00BC1ED5" w:rsidP="00570333">
      <w:pPr>
        <w:pStyle w:val="Default"/>
        <w:spacing w:after="120" w:line="276" w:lineRule="auto"/>
        <w:rPr>
          <w:rFonts w:ascii="Times New Roman" w:hAnsi="Times New Roman" w:cs="Times New Roman"/>
        </w:rPr>
      </w:pPr>
      <w:r w:rsidRPr="00570333">
        <w:rPr>
          <w:rFonts w:ascii="Times New Roman" w:hAnsi="Times New Roman" w:cs="Times New Roman"/>
        </w:rPr>
        <w:t xml:space="preserve"> </w:t>
      </w:r>
    </w:p>
    <w:p w14:paraId="4EB01AF9" w14:textId="77777777" w:rsidR="006F2280" w:rsidRPr="00EF1103" w:rsidRDefault="006F2280" w:rsidP="00EF1103">
      <w:pPr>
        <w:rPr>
          <w:rFonts w:ascii="Times New Roman" w:hAnsi="Times New Roman" w:cs="Times New Roman"/>
          <w:sz w:val="24"/>
          <w:szCs w:val="24"/>
        </w:rPr>
      </w:pPr>
      <w:r w:rsidRPr="00EF1103">
        <w:rPr>
          <w:rFonts w:ascii="Times New Roman" w:hAnsi="Times New Roman" w:cs="Times New Roman"/>
          <w:sz w:val="24"/>
          <w:szCs w:val="24"/>
        </w:rPr>
        <w:t>2. Zhotovitel prohlašuje, že se v plném rozsahu seznámil s rozsahem a povahou díla a jsou mu známy technické, kvalitativní a jiné podmínky nezbytné k realizaci díla. Zhotovitel prohlašuje, že disponuje odbornými znalostmi, které jsou k provedení díla nezbytné.</w:t>
      </w:r>
    </w:p>
    <w:p w14:paraId="5507AD61" w14:textId="77777777" w:rsidR="006F2280" w:rsidRPr="00EF1103" w:rsidRDefault="006F2280" w:rsidP="00EF1103">
      <w:pPr>
        <w:rPr>
          <w:rFonts w:ascii="Times New Roman" w:hAnsi="Times New Roman" w:cs="Times New Roman"/>
          <w:sz w:val="24"/>
          <w:szCs w:val="24"/>
        </w:rPr>
      </w:pPr>
    </w:p>
    <w:p w14:paraId="069CAF9F" w14:textId="7D4914A4" w:rsidR="006F2280" w:rsidRPr="00EF1103" w:rsidRDefault="006F2280" w:rsidP="00710376">
      <w:pPr>
        <w:rPr>
          <w:rFonts w:ascii="Times New Roman" w:hAnsi="Times New Roman" w:cs="Times New Roman"/>
          <w:sz w:val="24"/>
          <w:szCs w:val="24"/>
        </w:rPr>
      </w:pPr>
      <w:r w:rsidRPr="00EF1103">
        <w:rPr>
          <w:rFonts w:ascii="Times New Roman" w:hAnsi="Times New Roman" w:cs="Times New Roman"/>
          <w:sz w:val="24"/>
          <w:szCs w:val="24"/>
        </w:rPr>
        <w:t xml:space="preserve">3. Objednatel má právo žádat o doplnění předmětu díla a další práce a dodávky, jakož i </w:t>
      </w:r>
      <w:proofErr w:type="spellStart"/>
      <w:r w:rsidRPr="00EF1103">
        <w:rPr>
          <w:rFonts w:ascii="Times New Roman" w:hAnsi="Times New Roman" w:cs="Times New Roman"/>
          <w:sz w:val="24"/>
          <w:szCs w:val="24"/>
        </w:rPr>
        <w:t>méněpráce</w:t>
      </w:r>
      <w:proofErr w:type="spellEnd"/>
      <w:r w:rsidRPr="00EF1103">
        <w:rPr>
          <w:rFonts w:ascii="Times New Roman" w:hAnsi="Times New Roman" w:cs="Times New Roman"/>
          <w:sz w:val="24"/>
          <w:szCs w:val="24"/>
        </w:rPr>
        <w:t>. Zhotovitel je povinen vícepráce za sjednanou odměnu provést. Vícepráce lze provádět pouze na základě dodatku ke smlouvě. Za vícepráce pokládají účastníci této smlouvy práce, které svým rozsahem a charakterem přesahují smluvený předmět plnění.</w:t>
      </w:r>
    </w:p>
    <w:p w14:paraId="66DB8B94" w14:textId="0FED2661" w:rsidR="001462AB" w:rsidRDefault="001462AB">
      <w:pPr>
        <w:spacing w:after="160" w:line="259" w:lineRule="auto"/>
        <w:rPr>
          <w:rFonts w:ascii="Times New Roman" w:hAnsi="Times New Roman" w:cs="Times New Roman"/>
          <w:b/>
          <w:sz w:val="24"/>
          <w:szCs w:val="24"/>
        </w:rPr>
      </w:pPr>
    </w:p>
    <w:p w14:paraId="522D4CE0" w14:textId="0F3E5F52" w:rsidR="006F2280" w:rsidRPr="00EF1103" w:rsidRDefault="006F2280" w:rsidP="006F2280">
      <w:pPr>
        <w:jc w:val="center"/>
        <w:rPr>
          <w:rFonts w:ascii="Times New Roman" w:hAnsi="Times New Roman" w:cs="Times New Roman"/>
          <w:b/>
          <w:sz w:val="24"/>
          <w:szCs w:val="24"/>
        </w:rPr>
      </w:pPr>
      <w:r w:rsidRPr="00EF1103">
        <w:rPr>
          <w:rFonts w:ascii="Times New Roman" w:hAnsi="Times New Roman" w:cs="Times New Roman"/>
          <w:b/>
          <w:sz w:val="24"/>
          <w:szCs w:val="24"/>
        </w:rPr>
        <w:t>III.</w:t>
      </w:r>
    </w:p>
    <w:p w14:paraId="2EEB0E09" w14:textId="77777777" w:rsidR="006F2280" w:rsidRPr="00EF1103" w:rsidRDefault="006F2280" w:rsidP="006F2280">
      <w:pPr>
        <w:jc w:val="center"/>
        <w:rPr>
          <w:rFonts w:ascii="Times New Roman" w:hAnsi="Times New Roman" w:cs="Times New Roman"/>
          <w:b/>
          <w:sz w:val="24"/>
          <w:szCs w:val="24"/>
          <w:u w:val="single"/>
        </w:rPr>
      </w:pPr>
      <w:r w:rsidRPr="00EF1103">
        <w:rPr>
          <w:rFonts w:ascii="Times New Roman" w:hAnsi="Times New Roman" w:cs="Times New Roman"/>
          <w:b/>
          <w:sz w:val="24"/>
          <w:szCs w:val="24"/>
          <w:u w:val="single"/>
        </w:rPr>
        <w:t>Rozsah a obsah díla</w:t>
      </w:r>
    </w:p>
    <w:p w14:paraId="0A862EE3" w14:textId="77777777" w:rsidR="006F2280" w:rsidRPr="00EF1103" w:rsidRDefault="006F2280" w:rsidP="006F2280">
      <w:pPr>
        <w:jc w:val="both"/>
        <w:rPr>
          <w:rFonts w:ascii="Times New Roman" w:hAnsi="Times New Roman" w:cs="Times New Roman"/>
          <w:spacing w:val="-2"/>
          <w:kern w:val="1"/>
          <w:sz w:val="24"/>
          <w:szCs w:val="24"/>
        </w:rPr>
      </w:pPr>
    </w:p>
    <w:p w14:paraId="58C1761B" w14:textId="2B866D1B" w:rsidR="006F2280" w:rsidRPr="00EF1103" w:rsidRDefault="006F2280" w:rsidP="00EF1103">
      <w:pPr>
        <w:outlineLvl w:val="1"/>
        <w:rPr>
          <w:rFonts w:ascii="Times New Roman" w:hAnsi="Times New Roman" w:cs="Times New Roman"/>
          <w:sz w:val="24"/>
          <w:szCs w:val="24"/>
        </w:rPr>
      </w:pPr>
      <w:r w:rsidRPr="00EF1103">
        <w:rPr>
          <w:rFonts w:ascii="Times New Roman" w:hAnsi="Times New Roman" w:cs="Times New Roman"/>
          <w:spacing w:val="-2"/>
          <w:kern w:val="1"/>
          <w:sz w:val="24"/>
          <w:szCs w:val="24"/>
        </w:rPr>
        <w:t xml:space="preserve">Zhotovitel provede ve spolupráci s osobou odpovědnou za realizaci projektu podpořeného z dotace Ministerstva Kultury ČR </w:t>
      </w:r>
      <w:r w:rsidR="00570333" w:rsidRPr="00EF1103">
        <w:rPr>
          <w:rFonts w:ascii="Times New Roman" w:hAnsi="Times New Roman" w:cs="Times New Roman"/>
          <w:b/>
          <w:bCs/>
          <w:sz w:val="24"/>
          <w:szCs w:val="24"/>
        </w:rPr>
        <w:t>Program podpory pro památky světového dědictví 2021 –</w:t>
      </w:r>
      <w:r w:rsidR="00570333" w:rsidRPr="00EF1103">
        <w:rPr>
          <w:rFonts w:ascii="Times New Roman" w:hAnsi="Times New Roman" w:cs="Times New Roman"/>
          <w:b/>
          <w:sz w:val="24"/>
          <w:szCs w:val="24"/>
        </w:rPr>
        <w:t xml:space="preserve"> MIES ONLINE – Aktualizace webové stránky www.tugendhat.eu</w:t>
      </w:r>
      <w:r w:rsidRPr="00EF1103">
        <w:rPr>
          <w:rFonts w:ascii="Times New Roman" w:hAnsi="Times New Roman" w:cs="Times New Roman"/>
          <w:sz w:val="24"/>
          <w:szCs w:val="24"/>
        </w:rPr>
        <w:t>:</w:t>
      </w:r>
    </w:p>
    <w:p w14:paraId="10DCDA21" w14:textId="77777777" w:rsidR="006F2280" w:rsidRPr="00EF1103" w:rsidRDefault="006F2280" w:rsidP="00EF1103">
      <w:pPr>
        <w:outlineLvl w:val="1"/>
        <w:rPr>
          <w:rFonts w:ascii="Times New Roman" w:hAnsi="Times New Roman" w:cs="Times New Roman"/>
          <w:sz w:val="24"/>
          <w:szCs w:val="24"/>
        </w:rPr>
      </w:pPr>
    </w:p>
    <w:p w14:paraId="07418F56" w14:textId="77777777" w:rsidR="00924192" w:rsidRPr="004966A2" w:rsidRDefault="00924192" w:rsidP="00924192">
      <w:pPr>
        <w:pStyle w:val="Default"/>
        <w:numPr>
          <w:ilvl w:val="0"/>
          <w:numId w:val="8"/>
        </w:numPr>
        <w:spacing w:after="120" w:line="276" w:lineRule="auto"/>
        <w:rPr>
          <w:rFonts w:ascii="Times New Roman" w:hAnsi="Times New Roman" w:cs="Times New Roman"/>
        </w:rPr>
      </w:pPr>
      <w:bookmarkStart w:id="0" w:name="_Hlk77173138"/>
      <w:r>
        <w:rPr>
          <w:rFonts w:ascii="Times New Roman" w:hAnsi="Times New Roman" w:cs="Times New Roman"/>
        </w:rPr>
        <w:lastRenderedPageBreak/>
        <w:t>P</w:t>
      </w:r>
      <w:r w:rsidRPr="00541674">
        <w:rPr>
          <w:rFonts w:ascii="Times New Roman" w:hAnsi="Times New Roman" w:cs="Times New Roman"/>
        </w:rPr>
        <w:t xml:space="preserve">řizpůsobení webové stránky soudobým technologiím a prohlížečům a požadavkům např. na </w:t>
      </w:r>
      <w:proofErr w:type="spellStart"/>
      <w:r w:rsidRPr="00541674">
        <w:rPr>
          <w:rFonts w:ascii="Times New Roman" w:hAnsi="Times New Roman" w:cs="Times New Roman"/>
        </w:rPr>
        <w:t>responzivitu</w:t>
      </w:r>
      <w:proofErr w:type="spellEnd"/>
      <w:r w:rsidRPr="00541674">
        <w:rPr>
          <w:rFonts w:ascii="Times New Roman" w:hAnsi="Times New Roman" w:cs="Times New Roman"/>
        </w:rPr>
        <w:t>;</w:t>
      </w:r>
      <w:r>
        <w:rPr>
          <w:rFonts w:ascii="Times New Roman" w:hAnsi="Times New Roman" w:cs="Times New Roman"/>
        </w:rPr>
        <w:t xml:space="preserve"> </w:t>
      </w:r>
      <w:r w:rsidRPr="004966A2">
        <w:rPr>
          <w:rFonts w:ascii="Times New Roman" w:hAnsi="Times New Roman" w:cs="Times New Roman"/>
        </w:rPr>
        <w:t>v rámci aktualizace webu bude výrazně upravena také jeho funkcionalita</w:t>
      </w:r>
    </w:p>
    <w:p w14:paraId="79248A04" w14:textId="77777777" w:rsidR="00924192" w:rsidRPr="00541674" w:rsidRDefault="00924192" w:rsidP="00924192">
      <w:pPr>
        <w:pStyle w:val="Default"/>
        <w:spacing w:after="120" w:line="276" w:lineRule="auto"/>
        <w:ind w:firstLine="360"/>
        <w:rPr>
          <w:rFonts w:ascii="Times New Roman" w:hAnsi="Times New Roman" w:cs="Times New Roman"/>
        </w:rPr>
      </w:pPr>
      <w:r w:rsidRPr="00541674">
        <w:rPr>
          <w:rFonts w:ascii="Times New Roman" w:hAnsi="Times New Roman" w:cs="Times New Roman"/>
        </w:rPr>
        <w:t>•</w:t>
      </w:r>
      <w:r w:rsidRPr="00541674">
        <w:rPr>
          <w:rFonts w:ascii="Times New Roman" w:hAnsi="Times New Roman" w:cs="Times New Roman"/>
        </w:rPr>
        <w:tab/>
        <w:t>aktualizac</w:t>
      </w:r>
      <w:r>
        <w:rPr>
          <w:rFonts w:ascii="Times New Roman" w:hAnsi="Times New Roman" w:cs="Times New Roman"/>
        </w:rPr>
        <w:t>i</w:t>
      </w:r>
      <w:r w:rsidRPr="00541674">
        <w:rPr>
          <w:rFonts w:ascii="Times New Roman" w:hAnsi="Times New Roman" w:cs="Times New Roman"/>
        </w:rPr>
        <w:t xml:space="preserve"> programové složky webové stránky, která bude nadále využívat původní domény www.tugendhat.eu a samozřejmě dat a souborů, které jsou součástí webu od roku 2007;</w:t>
      </w:r>
    </w:p>
    <w:p w14:paraId="09CFA900" w14:textId="77777777" w:rsidR="00924192" w:rsidRPr="00541674" w:rsidRDefault="00924192" w:rsidP="00924192">
      <w:pPr>
        <w:pStyle w:val="Default"/>
        <w:spacing w:after="120" w:line="276" w:lineRule="auto"/>
        <w:ind w:firstLine="360"/>
        <w:rPr>
          <w:rFonts w:ascii="Times New Roman" w:hAnsi="Times New Roman" w:cs="Times New Roman"/>
        </w:rPr>
      </w:pPr>
      <w:r w:rsidRPr="00541674">
        <w:rPr>
          <w:rFonts w:ascii="Times New Roman" w:hAnsi="Times New Roman" w:cs="Times New Roman"/>
        </w:rPr>
        <w:t>•</w:t>
      </w:r>
      <w:r w:rsidRPr="00541674">
        <w:rPr>
          <w:rFonts w:ascii="Times New Roman" w:hAnsi="Times New Roman" w:cs="Times New Roman"/>
        </w:rPr>
        <w:tab/>
      </w:r>
      <w:r>
        <w:rPr>
          <w:rFonts w:ascii="Times New Roman" w:hAnsi="Times New Roman" w:cs="Times New Roman"/>
        </w:rPr>
        <w:t>p</w:t>
      </w:r>
      <w:r w:rsidRPr="00541674">
        <w:rPr>
          <w:rFonts w:ascii="Times New Roman" w:hAnsi="Times New Roman" w:cs="Times New Roman"/>
        </w:rPr>
        <w:t xml:space="preserve">řesun </w:t>
      </w:r>
      <w:r>
        <w:rPr>
          <w:rFonts w:ascii="Times New Roman" w:hAnsi="Times New Roman" w:cs="Times New Roman"/>
        </w:rPr>
        <w:t xml:space="preserve">a zachování </w:t>
      </w:r>
      <w:r w:rsidRPr="00541674">
        <w:rPr>
          <w:rFonts w:ascii="Times New Roman" w:hAnsi="Times New Roman" w:cs="Times New Roman"/>
        </w:rPr>
        <w:t>veškerých dat</w:t>
      </w:r>
      <w:r>
        <w:rPr>
          <w:rFonts w:ascii="Times New Roman" w:hAnsi="Times New Roman" w:cs="Times New Roman"/>
        </w:rPr>
        <w:t>, které jsou součástí webové stránky archivované Národní knihovnou v Praze</w:t>
      </w:r>
      <w:r w:rsidRPr="00541674">
        <w:rPr>
          <w:rFonts w:ascii="Times New Roman" w:hAnsi="Times New Roman" w:cs="Times New Roman"/>
        </w:rPr>
        <w:t>;</w:t>
      </w:r>
    </w:p>
    <w:p w14:paraId="7E932E0D" w14:textId="77777777" w:rsidR="00924192" w:rsidRPr="00541674" w:rsidRDefault="00924192" w:rsidP="00924192">
      <w:pPr>
        <w:pStyle w:val="Default"/>
        <w:spacing w:after="120" w:line="276" w:lineRule="auto"/>
        <w:ind w:firstLine="360"/>
        <w:rPr>
          <w:rFonts w:ascii="Times New Roman" w:hAnsi="Times New Roman" w:cs="Times New Roman"/>
        </w:rPr>
      </w:pPr>
      <w:r w:rsidRPr="00541674">
        <w:rPr>
          <w:rFonts w:ascii="Times New Roman" w:hAnsi="Times New Roman" w:cs="Times New Roman"/>
        </w:rPr>
        <w:t>•</w:t>
      </w:r>
      <w:r w:rsidRPr="00541674">
        <w:rPr>
          <w:rFonts w:ascii="Times New Roman" w:hAnsi="Times New Roman" w:cs="Times New Roman"/>
        </w:rPr>
        <w:tab/>
        <w:t>zabezpečení před hackerskými či spamovými útoky;</w:t>
      </w:r>
    </w:p>
    <w:p w14:paraId="6F5AACBE" w14:textId="77777777" w:rsidR="00924192" w:rsidRPr="00541674" w:rsidRDefault="00924192" w:rsidP="00924192">
      <w:pPr>
        <w:pStyle w:val="Default"/>
        <w:spacing w:after="120" w:line="276" w:lineRule="auto"/>
        <w:ind w:firstLine="360"/>
        <w:rPr>
          <w:rFonts w:ascii="Times New Roman" w:hAnsi="Times New Roman" w:cs="Times New Roman"/>
        </w:rPr>
      </w:pPr>
      <w:r w:rsidRPr="00541674">
        <w:rPr>
          <w:rFonts w:ascii="Times New Roman" w:hAnsi="Times New Roman" w:cs="Times New Roman"/>
        </w:rPr>
        <w:t>•</w:t>
      </w:r>
      <w:r w:rsidRPr="00541674">
        <w:rPr>
          <w:rFonts w:ascii="Times New Roman" w:hAnsi="Times New Roman" w:cs="Times New Roman"/>
        </w:rPr>
        <w:tab/>
        <w:t>reviz</w:t>
      </w:r>
      <w:r>
        <w:rPr>
          <w:rFonts w:ascii="Times New Roman" w:hAnsi="Times New Roman" w:cs="Times New Roman"/>
        </w:rPr>
        <w:t>i</w:t>
      </w:r>
      <w:r w:rsidRPr="00541674">
        <w:rPr>
          <w:rFonts w:ascii="Times New Roman" w:hAnsi="Times New Roman" w:cs="Times New Roman"/>
        </w:rPr>
        <w:t xml:space="preserve"> uživatelského i administrativního rozhraní a přizpůsobení jeho vizuální stránky tak, aby byla pro uživatele i administrátory přehlednější;</w:t>
      </w:r>
    </w:p>
    <w:p w14:paraId="04A1F754" w14:textId="77777777" w:rsidR="00924192" w:rsidRPr="00541674" w:rsidRDefault="00924192" w:rsidP="00924192">
      <w:pPr>
        <w:pStyle w:val="Default"/>
        <w:spacing w:after="120" w:line="276" w:lineRule="auto"/>
        <w:ind w:firstLine="360"/>
        <w:rPr>
          <w:rFonts w:ascii="Times New Roman" w:hAnsi="Times New Roman" w:cs="Times New Roman"/>
        </w:rPr>
      </w:pPr>
      <w:r w:rsidRPr="00541674">
        <w:rPr>
          <w:rFonts w:ascii="Times New Roman" w:hAnsi="Times New Roman" w:cs="Times New Roman"/>
        </w:rPr>
        <w:t>•</w:t>
      </w:r>
      <w:r w:rsidRPr="00541674">
        <w:rPr>
          <w:rFonts w:ascii="Times New Roman" w:hAnsi="Times New Roman" w:cs="Times New Roman"/>
        </w:rPr>
        <w:tab/>
        <w:t>tvorb</w:t>
      </w:r>
      <w:r>
        <w:rPr>
          <w:rFonts w:ascii="Times New Roman" w:hAnsi="Times New Roman" w:cs="Times New Roman"/>
        </w:rPr>
        <w:t>u</w:t>
      </w:r>
      <w:r w:rsidRPr="00541674">
        <w:rPr>
          <w:rFonts w:ascii="Times New Roman" w:hAnsi="Times New Roman" w:cs="Times New Roman"/>
        </w:rPr>
        <w:t xml:space="preserve"> nové komunikační strategie vůči návštěvníkům jeho lepší navigace na webové stránce, </w:t>
      </w:r>
      <w:r>
        <w:rPr>
          <w:rFonts w:ascii="Times New Roman" w:hAnsi="Times New Roman" w:cs="Times New Roman"/>
        </w:rPr>
        <w:t>definovat</w:t>
      </w:r>
      <w:r w:rsidRPr="00541674">
        <w:rPr>
          <w:rFonts w:ascii="Times New Roman" w:hAnsi="Times New Roman" w:cs="Times New Roman"/>
        </w:rPr>
        <w:t xml:space="preserve"> požadavky na funkcionalitu i PR působení;</w:t>
      </w:r>
    </w:p>
    <w:p w14:paraId="549A0032" w14:textId="77777777" w:rsidR="00924192" w:rsidRPr="00541674" w:rsidRDefault="00924192" w:rsidP="00924192">
      <w:pPr>
        <w:pStyle w:val="Default"/>
        <w:spacing w:after="120" w:line="276" w:lineRule="auto"/>
        <w:ind w:firstLine="360"/>
        <w:rPr>
          <w:rFonts w:ascii="Times New Roman" w:hAnsi="Times New Roman" w:cs="Times New Roman"/>
        </w:rPr>
      </w:pPr>
      <w:r w:rsidRPr="00541674">
        <w:rPr>
          <w:rFonts w:ascii="Times New Roman" w:hAnsi="Times New Roman" w:cs="Times New Roman"/>
        </w:rPr>
        <w:t>•</w:t>
      </w:r>
      <w:r w:rsidRPr="00541674">
        <w:rPr>
          <w:rFonts w:ascii="Times New Roman" w:hAnsi="Times New Roman" w:cs="Times New Roman"/>
        </w:rPr>
        <w:tab/>
      </w:r>
      <w:r>
        <w:rPr>
          <w:rFonts w:ascii="Times New Roman" w:hAnsi="Times New Roman" w:cs="Times New Roman"/>
        </w:rPr>
        <w:t>d</w:t>
      </w:r>
      <w:r w:rsidRPr="00541674">
        <w:rPr>
          <w:rFonts w:ascii="Times New Roman" w:hAnsi="Times New Roman" w:cs="Times New Roman"/>
        </w:rPr>
        <w:t>efino</w:t>
      </w:r>
      <w:r>
        <w:rPr>
          <w:rFonts w:ascii="Times New Roman" w:hAnsi="Times New Roman" w:cs="Times New Roman"/>
        </w:rPr>
        <w:t>vat</w:t>
      </w:r>
      <w:r w:rsidRPr="00541674">
        <w:rPr>
          <w:rFonts w:ascii="Times New Roman" w:hAnsi="Times New Roman" w:cs="Times New Roman"/>
        </w:rPr>
        <w:t xml:space="preserve"> </w:t>
      </w:r>
      <w:proofErr w:type="spellStart"/>
      <w:r w:rsidRPr="00541674">
        <w:rPr>
          <w:rFonts w:ascii="Times New Roman" w:hAnsi="Times New Roman" w:cs="Times New Roman"/>
        </w:rPr>
        <w:t>wireframe</w:t>
      </w:r>
      <w:proofErr w:type="spellEnd"/>
      <w:r w:rsidRPr="00541674">
        <w:rPr>
          <w:rFonts w:ascii="Times New Roman" w:hAnsi="Times New Roman" w:cs="Times New Roman"/>
        </w:rPr>
        <w:t xml:space="preserve"> webové prezentace a tvorb</w:t>
      </w:r>
      <w:r>
        <w:rPr>
          <w:rFonts w:ascii="Times New Roman" w:hAnsi="Times New Roman" w:cs="Times New Roman"/>
        </w:rPr>
        <w:t>u</w:t>
      </w:r>
      <w:r w:rsidRPr="00541674">
        <w:rPr>
          <w:rFonts w:ascii="Times New Roman" w:hAnsi="Times New Roman" w:cs="Times New Roman"/>
        </w:rPr>
        <w:t xml:space="preserve"> MENU, kompletní seznam všech podstránek a jejich zařazení, kompletní rozvržení obsahu v rámci prezentace, CTA, pohyb v rámci webu, funkční odkazy;</w:t>
      </w:r>
    </w:p>
    <w:p w14:paraId="33065E39" w14:textId="77777777" w:rsidR="00924192" w:rsidRPr="00541674" w:rsidRDefault="00924192" w:rsidP="00924192">
      <w:pPr>
        <w:pStyle w:val="Default"/>
        <w:spacing w:after="120" w:line="276" w:lineRule="auto"/>
        <w:ind w:firstLine="360"/>
        <w:rPr>
          <w:rFonts w:ascii="Times New Roman" w:hAnsi="Times New Roman" w:cs="Times New Roman"/>
        </w:rPr>
      </w:pPr>
      <w:r w:rsidRPr="00541674">
        <w:rPr>
          <w:rFonts w:ascii="Times New Roman" w:hAnsi="Times New Roman" w:cs="Times New Roman"/>
        </w:rPr>
        <w:t>•</w:t>
      </w:r>
      <w:r w:rsidRPr="00541674">
        <w:rPr>
          <w:rFonts w:ascii="Times New Roman" w:hAnsi="Times New Roman" w:cs="Times New Roman"/>
        </w:rPr>
        <w:tab/>
      </w:r>
      <w:r>
        <w:rPr>
          <w:rFonts w:ascii="Times New Roman" w:hAnsi="Times New Roman" w:cs="Times New Roman"/>
        </w:rPr>
        <w:t>aktualizaci</w:t>
      </w:r>
      <w:r w:rsidRPr="00541674">
        <w:rPr>
          <w:rFonts w:ascii="Times New Roman" w:hAnsi="Times New Roman" w:cs="Times New Roman"/>
        </w:rPr>
        <w:t xml:space="preserve"> sekcí: Časová osa (vytváří historický a politický kontext světových, tuzemských i lokálních dějin v souvislosti s osudy domu i rodin Tugendhat); Archiv obrazu a zvuku, Výzkum a publikace a další; vznik nových sekcí: Katalog publikací knihovny Studijním a dokumentačním centru vily Tugendhat, prezenčně přístupná tuzemským i zahraničním badatelům; Přehled stěžejních</w:t>
      </w:r>
      <w:r w:rsidRPr="00541674">
        <w:rPr>
          <w:rFonts w:ascii="Times New Roman" w:hAnsi="Times New Roman" w:cs="Times New Roman"/>
          <w:i/>
          <w:iCs/>
        </w:rPr>
        <w:t xml:space="preserve"> mediálních výstupů</w:t>
      </w:r>
      <w:r w:rsidRPr="00541674">
        <w:rPr>
          <w:rFonts w:ascii="Times New Roman" w:hAnsi="Times New Roman" w:cs="Times New Roman"/>
        </w:rPr>
        <w:t xml:space="preserve"> z oblasti odborného i denního tisku, televizního vysílání, rádiového vysílání či online blogů a zpravodajství;</w:t>
      </w:r>
    </w:p>
    <w:p w14:paraId="1659854E" w14:textId="77777777" w:rsidR="00924192" w:rsidRPr="00541674" w:rsidRDefault="00924192" w:rsidP="00924192">
      <w:pPr>
        <w:pStyle w:val="Default"/>
        <w:spacing w:after="120" w:line="276" w:lineRule="auto"/>
        <w:ind w:firstLine="360"/>
        <w:rPr>
          <w:rFonts w:ascii="Times New Roman" w:hAnsi="Times New Roman" w:cs="Times New Roman"/>
        </w:rPr>
      </w:pPr>
      <w:r w:rsidRPr="00541674">
        <w:rPr>
          <w:rFonts w:ascii="Times New Roman" w:hAnsi="Times New Roman" w:cs="Times New Roman"/>
        </w:rPr>
        <w:t>•</w:t>
      </w:r>
      <w:r w:rsidRPr="00541674">
        <w:rPr>
          <w:rFonts w:ascii="Times New Roman" w:hAnsi="Times New Roman" w:cs="Times New Roman"/>
        </w:rPr>
        <w:tab/>
        <w:t>aktualizova</w:t>
      </w:r>
      <w:r>
        <w:rPr>
          <w:rFonts w:ascii="Times New Roman" w:hAnsi="Times New Roman" w:cs="Times New Roman"/>
        </w:rPr>
        <w:t>ný</w:t>
      </w:r>
      <w:r w:rsidRPr="00541674">
        <w:rPr>
          <w:rFonts w:ascii="Times New Roman" w:hAnsi="Times New Roman" w:cs="Times New Roman"/>
        </w:rPr>
        <w:t xml:space="preserve"> programovací jazyk a responzivní funkce bude vyžadovat nasazení jednotné grafiky a její aktualizaci po stránce ergonomie, kompozice informaci, grafický návrh pracující s </w:t>
      </w:r>
      <w:proofErr w:type="spellStart"/>
      <w:r w:rsidRPr="00541674">
        <w:rPr>
          <w:rFonts w:ascii="Times New Roman" w:hAnsi="Times New Roman" w:cs="Times New Roman"/>
        </w:rPr>
        <w:t>wireframe</w:t>
      </w:r>
      <w:proofErr w:type="spellEnd"/>
      <w:r w:rsidRPr="00541674">
        <w:rPr>
          <w:rFonts w:ascii="Times New Roman" w:hAnsi="Times New Roman" w:cs="Times New Roman"/>
        </w:rPr>
        <w:t xml:space="preserve"> a všemi nadefinovanými podstránkami;</w:t>
      </w:r>
      <w:r>
        <w:rPr>
          <w:rFonts w:ascii="Times New Roman" w:hAnsi="Times New Roman" w:cs="Times New Roman"/>
        </w:rPr>
        <w:t xml:space="preserve"> s</w:t>
      </w:r>
      <w:r w:rsidRPr="00541674">
        <w:rPr>
          <w:rFonts w:ascii="Times New Roman" w:hAnsi="Times New Roman" w:cs="Times New Roman"/>
        </w:rPr>
        <w:t>oučástí grafických prací budou také editorské práce s textem i obrazovým materiálem;</w:t>
      </w:r>
    </w:p>
    <w:p w14:paraId="079356A4" w14:textId="77777777" w:rsidR="00D01B1E" w:rsidRDefault="00924192" w:rsidP="00D01B1E">
      <w:pPr>
        <w:pStyle w:val="Default"/>
        <w:spacing w:after="120" w:line="276" w:lineRule="auto"/>
        <w:ind w:firstLine="360"/>
        <w:rPr>
          <w:rFonts w:ascii="Times New Roman" w:hAnsi="Times New Roman" w:cs="Times New Roman"/>
        </w:rPr>
      </w:pPr>
      <w:r w:rsidRPr="00541674">
        <w:rPr>
          <w:rFonts w:ascii="Times New Roman" w:hAnsi="Times New Roman" w:cs="Times New Roman"/>
        </w:rPr>
        <w:t>•</w:t>
      </w:r>
      <w:r w:rsidRPr="00541674">
        <w:rPr>
          <w:rFonts w:ascii="Times New Roman" w:hAnsi="Times New Roman" w:cs="Times New Roman"/>
        </w:rPr>
        <w:tab/>
        <w:t xml:space="preserve">návrh v Adobe XD </w:t>
      </w:r>
      <w:proofErr w:type="spellStart"/>
      <w:r w:rsidRPr="00541674">
        <w:rPr>
          <w:rFonts w:ascii="Times New Roman" w:hAnsi="Times New Roman" w:cs="Times New Roman"/>
        </w:rPr>
        <w:t>preview</w:t>
      </w:r>
      <w:proofErr w:type="spellEnd"/>
      <w:r w:rsidRPr="00541674">
        <w:rPr>
          <w:rFonts w:ascii="Times New Roman" w:hAnsi="Times New Roman" w:cs="Times New Roman"/>
        </w:rPr>
        <w:t xml:space="preserve"> jako podklad ke schválení a podklad pro programátory, grafiku pro desktop prohlížeče i mobilní zařízení</w:t>
      </w:r>
      <w:r>
        <w:rPr>
          <w:rFonts w:ascii="Times New Roman" w:hAnsi="Times New Roman" w:cs="Times New Roman"/>
        </w:rPr>
        <w:t>.</w:t>
      </w:r>
    </w:p>
    <w:p w14:paraId="36E12743" w14:textId="77777777" w:rsidR="00D01B1E" w:rsidRDefault="00D01B1E" w:rsidP="00D01B1E">
      <w:pPr>
        <w:pStyle w:val="Default"/>
        <w:spacing w:after="120" w:line="276" w:lineRule="auto"/>
        <w:ind w:firstLine="360"/>
        <w:rPr>
          <w:rFonts w:ascii="Times New Roman" w:hAnsi="Times New Roman" w:cs="Times New Roman"/>
        </w:rPr>
      </w:pPr>
      <w:r w:rsidRPr="00541674">
        <w:rPr>
          <w:rFonts w:ascii="Times New Roman" w:hAnsi="Times New Roman" w:cs="Times New Roman"/>
        </w:rPr>
        <w:t>•</w:t>
      </w:r>
      <w:r w:rsidRPr="00541674">
        <w:rPr>
          <w:rFonts w:ascii="Times New Roman" w:hAnsi="Times New Roman" w:cs="Times New Roman"/>
        </w:rPr>
        <w:tab/>
      </w:r>
      <w:r w:rsidR="00924192" w:rsidRPr="00541674">
        <w:rPr>
          <w:rFonts w:ascii="Times New Roman" w:hAnsi="Times New Roman" w:cs="Times New Roman"/>
        </w:rPr>
        <w:t>Data musí být zálohována na více úložištích současně.</w:t>
      </w:r>
      <w:r w:rsidR="00924192">
        <w:rPr>
          <w:rFonts w:ascii="Times New Roman" w:hAnsi="Times New Roman" w:cs="Times New Roman"/>
        </w:rPr>
        <w:t xml:space="preserve"> </w:t>
      </w:r>
    </w:p>
    <w:p w14:paraId="4DB1DB50" w14:textId="3281D03B" w:rsidR="00924192" w:rsidRDefault="00D01B1E" w:rsidP="00D01B1E">
      <w:pPr>
        <w:pStyle w:val="Default"/>
        <w:spacing w:after="120" w:line="276" w:lineRule="auto"/>
        <w:ind w:firstLine="360"/>
        <w:rPr>
          <w:rFonts w:ascii="Times New Roman" w:hAnsi="Times New Roman" w:cs="Times New Roman"/>
        </w:rPr>
      </w:pPr>
      <w:r w:rsidRPr="00541674">
        <w:rPr>
          <w:rFonts w:ascii="Times New Roman" w:hAnsi="Times New Roman" w:cs="Times New Roman"/>
        </w:rPr>
        <w:t>•</w:t>
      </w:r>
      <w:r w:rsidRPr="00541674">
        <w:rPr>
          <w:rFonts w:ascii="Times New Roman" w:hAnsi="Times New Roman" w:cs="Times New Roman"/>
        </w:rPr>
        <w:tab/>
      </w:r>
      <w:r w:rsidR="00924192" w:rsidRPr="00541674">
        <w:rPr>
          <w:rFonts w:ascii="Times New Roman" w:hAnsi="Times New Roman" w:cs="Times New Roman"/>
        </w:rPr>
        <w:t>Design musí korespondovat s vizuálním stylem Vily Tugendhat.</w:t>
      </w:r>
    </w:p>
    <w:p w14:paraId="391E465E" w14:textId="46293827" w:rsidR="00AB2A2B" w:rsidRPr="00541674" w:rsidRDefault="00AB2A2B" w:rsidP="001462AB">
      <w:pPr>
        <w:pStyle w:val="Default"/>
        <w:spacing w:after="120" w:line="276" w:lineRule="auto"/>
        <w:ind w:firstLine="360"/>
        <w:rPr>
          <w:rFonts w:ascii="Times New Roman" w:hAnsi="Times New Roman" w:cs="Times New Roman"/>
        </w:rPr>
      </w:pPr>
      <w:r w:rsidRPr="00541674">
        <w:rPr>
          <w:rFonts w:ascii="Times New Roman" w:hAnsi="Times New Roman" w:cs="Times New Roman"/>
        </w:rPr>
        <w:t>•</w:t>
      </w:r>
      <w:r w:rsidRPr="00541674">
        <w:rPr>
          <w:rFonts w:ascii="Times New Roman" w:hAnsi="Times New Roman" w:cs="Times New Roman"/>
        </w:rPr>
        <w:tab/>
      </w:r>
      <w:r>
        <w:rPr>
          <w:rFonts w:ascii="Times New Roman" w:hAnsi="Times New Roman" w:cs="Times New Roman"/>
        </w:rPr>
        <w:t>Součástí plnění dle této smlouvy je rovněž poskytnutí Zdrojového kódu díla vytvořeného na základě této smlouvy</w:t>
      </w:r>
      <w:r w:rsidRPr="00541674">
        <w:rPr>
          <w:rFonts w:ascii="Times New Roman" w:hAnsi="Times New Roman" w:cs="Times New Roman"/>
        </w:rPr>
        <w:t>.</w:t>
      </w:r>
    </w:p>
    <w:bookmarkEnd w:id="0"/>
    <w:p w14:paraId="0F308CB1" w14:textId="77777777" w:rsidR="006F2280" w:rsidRPr="00EF1103" w:rsidRDefault="006F2280" w:rsidP="00EF1103">
      <w:pPr>
        <w:rPr>
          <w:rFonts w:ascii="Times New Roman" w:hAnsi="Times New Roman" w:cs="Times New Roman"/>
          <w:b/>
          <w:sz w:val="24"/>
          <w:szCs w:val="24"/>
          <w:u w:val="single"/>
        </w:rPr>
      </w:pPr>
    </w:p>
    <w:p w14:paraId="5492122E" w14:textId="5AABAC87" w:rsidR="006F2280" w:rsidRPr="00EF1103" w:rsidRDefault="006F2280" w:rsidP="001462AB">
      <w:pPr>
        <w:spacing w:after="160" w:line="259" w:lineRule="auto"/>
        <w:jc w:val="center"/>
        <w:rPr>
          <w:rFonts w:ascii="Times New Roman" w:hAnsi="Times New Roman" w:cs="Times New Roman"/>
          <w:b/>
          <w:sz w:val="24"/>
          <w:szCs w:val="24"/>
        </w:rPr>
      </w:pPr>
      <w:r w:rsidRPr="00EF1103">
        <w:rPr>
          <w:rFonts w:ascii="Times New Roman" w:hAnsi="Times New Roman" w:cs="Times New Roman"/>
          <w:b/>
          <w:sz w:val="24"/>
          <w:szCs w:val="24"/>
        </w:rPr>
        <w:t>IV.</w:t>
      </w:r>
    </w:p>
    <w:p w14:paraId="02D04B2D" w14:textId="77777777" w:rsidR="006F2280" w:rsidRPr="00EF1103" w:rsidRDefault="006F2280" w:rsidP="006F2280">
      <w:pPr>
        <w:jc w:val="center"/>
        <w:rPr>
          <w:rFonts w:ascii="Times New Roman" w:hAnsi="Times New Roman" w:cs="Times New Roman"/>
          <w:b/>
          <w:sz w:val="24"/>
          <w:szCs w:val="24"/>
          <w:u w:val="single"/>
        </w:rPr>
      </w:pPr>
      <w:r w:rsidRPr="00EF1103">
        <w:rPr>
          <w:rFonts w:ascii="Times New Roman" w:hAnsi="Times New Roman" w:cs="Times New Roman"/>
          <w:b/>
          <w:sz w:val="24"/>
          <w:szCs w:val="24"/>
          <w:u w:val="single"/>
        </w:rPr>
        <w:t>Doba a místo plnění</w:t>
      </w:r>
    </w:p>
    <w:p w14:paraId="0BE0B65F" w14:textId="77777777" w:rsidR="006F2280" w:rsidRPr="00EF1103" w:rsidRDefault="006F2280" w:rsidP="006F2280">
      <w:pPr>
        <w:jc w:val="center"/>
        <w:rPr>
          <w:rFonts w:ascii="Times New Roman" w:hAnsi="Times New Roman" w:cs="Times New Roman"/>
          <w:b/>
          <w:sz w:val="24"/>
          <w:szCs w:val="24"/>
          <w:u w:val="single"/>
        </w:rPr>
      </w:pPr>
    </w:p>
    <w:p w14:paraId="46C116C2" w14:textId="5967BC6D" w:rsidR="006F2280" w:rsidRPr="00EF1103" w:rsidRDefault="006F2280" w:rsidP="006F2280">
      <w:pPr>
        <w:jc w:val="both"/>
        <w:rPr>
          <w:rFonts w:ascii="Times New Roman" w:hAnsi="Times New Roman" w:cs="Times New Roman"/>
          <w:sz w:val="24"/>
          <w:szCs w:val="24"/>
        </w:rPr>
      </w:pPr>
      <w:r w:rsidRPr="00EF1103">
        <w:rPr>
          <w:rFonts w:ascii="Times New Roman" w:hAnsi="Times New Roman" w:cs="Times New Roman"/>
          <w:sz w:val="24"/>
          <w:szCs w:val="24"/>
        </w:rPr>
        <w:t xml:space="preserve">Zhotovitel bude provádět dílo ve svém sídle a zavazuje se </w:t>
      </w:r>
      <w:r w:rsidR="006C55BD">
        <w:rPr>
          <w:rFonts w:ascii="Times New Roman" w:hAnsi="Times New Roman" w:cs="Times New Roman"/>
          <w:sz w:val="24"/>
          <w:szCs w:val="24"/>
        </w:rPr>
        <w:t xml:space="preserve">dílo </w:t>
      </w:r>
      <w:r w:rsidRPr="00EF1103">
        <w:rPr>
          <w:rFonts w:ascii="Times New Roman" w:hAnsi="Times New Roman" w:cs="Times New Roman"/>
          <w:sz w:val="24"/>
          <w:szCs w:val="24"/>
        </w:rPr>
        <w:t xml:space="preserve">provést do: </w:t>
      </w:r>
      <w:r w:rsidR="00D01B1E" w:rsidRPr="004E24DF">
        <w:rPr>
          <w:rFonts w:ascii="Times New Roman" w:hAnsi="Times New Roman"/>
          <w:sz w:val="24"/>
          <w:szCs w:val="24"/>
        </w:rPr>
        <w:t>4. 11. 2021</w:t>
      </w:r>
      <w:r w:rsidRPr="00EF1103">
        <w:rPr>
          <w:rFonts w:ascii="Times New Roman" w:hAnsi="Times New Roman" w:cs="Times New Roman"/>
          <w:sz w:val="24"/>
          <w:szCs w:val="24"/>
        </w:rPr>
        <w:t>.</w:t>
      </w:r>
    </w:p>
    <w:p w14:paraId="7892DC71" w14:textId="77777777" w:rsidR="006F2280" w:rsidRPr="00EF1103" w:rsidRDefault="006F2280" w:rsidP="006F2280">
      <w:pPr>
        <w:jc w:val="center"/>
        <w:rPr>
          <w:rFonts w:ascii="Times New Roman" w:hAnsi="Times New Roman" w:cs="Times New Roman"/>
          <w:b/>
          <w:sz w:val="24"/>
          <w:szCs w:val="24"/>
        </w:rPr>
      </w:pPr>
    </w:p>
    <w:p w14:paraId="351FD303" w14:textId="77777777" w:rsidR="006F2280" w:rsidRPr="001462AB" w:rsidRDefault="006F2280" w:rsidP="006F2280">
      <w:pPr>
        <w:jc w:val="center"/>
        <w:rPr>
          <w:rFonts w:ascii="Times New Roman" w:hAnsi="Times New Roman" w:cs="Times New Roman"/>
          <w:b/>
          <w:sz w:val="24"/>
          <w:szCs w:val="24"/>
        </w:rPr>
      </w:pPr>
      <w:r w:rsidRPr="001462AB">
        <w:rPr>
          <w:rFonts w:ascii="Times New Roman" w:hAnsi="Times New Roman" w:cs="Times New Roman"/>
          <w:b/>
          <w:sz w:val="24"/>
          <w:szCs w:val="24"/>
        </w:rPr>
        <w:t>V.</w:t>
      </w:r>
    </w:p>
    <w:p w14:paraId="5DDEEAC2" w14:textId="77777777" w:rsidR="001462AB" w:rsidRPr="001462AB" w:rsidRDefault="001462AB" w:rsidP="001462AB">
      <w:pPr>
        <w:jc w:val="center"/>
        <w:rPr>
          <w:rFonts w:ascii="Times New Roman" w:hAnsi="Times New Roman" w:cs="Times New Roman"/>
          <w:b/>
          <w:sz w:val="24"/>
          <w:szCs w:val="24"/>
          <w:u w:val="single"/>
        </w:rPr>
      </w:pPr>
      <w:r w:rsidRPr="001462AB">
        <w:rPr>
          <w:rFonts w:ascii="Times New Roman" w:hAnsi="Times New Roman" w:cs="Times New Roman"/>
          <w:b/>
          <w:sz w:val="24"/>
          <w:szCs w:val="24"/>
          <w:u w:val="single"/>
        </w:rPr>
        <w:t>Cena díla</w:t>
      </w:r>
    </w:p>
    <w:p w14:paraId="4BE10B63" w14:textId="77777777" w:rsidR="001462AB" w:rsidRPr="001462AB" w:rsidRDefault="001462AB" w:rsidP="001462AB">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4"/>
        <w:gridCol w:w="2234"/>
      </w:tblGrid>
      <w:tr w:rsidR="001462AB" w:rsidRPr="001462AB" w14:paraId="442DB9DB" w14:textId="77777777" w:rsidTr="00616842">
        <w:tc>
          <w:tcPr>
            <w:tcW w:w="6694" w:type="dxa"/>
          </w:tcPr>
          <w:p w14:paraId="137EB8EC" w14:textId="77777777" w:rsidR="001462AB" w:rsidRPr="001462AB" w:rsidRDefault="001462AB" w:rsidP="00616842">
            <w:pPr>
              <w:rPr>
                <w:rFonts w:ascii="Times New Roman" w:hAnsi="Times New Roman" w:cs="Times New Roman"/>
                <w:b/>
                <w:sz w:val="24"/>
                <w:szCs w:val="24"/>
              </w:rPr>
            </w:pPr>
            <w:r w:rsidRPr="001462AB">
              <w:rPr>
                <w:rFonts w:ascii="Times New Roman" w:hAnsi="Times New Roman" w:cs="Times New Roman"/>
                <w:b/>
                <w:sz w:val="24"/>
                <w:szCs w:val="24"/>
              </w:rPr>
              <w:t>Položka</w:t>
            </w:r>
          </w:p>
        </w:tc>
        <w:tc>
          <w:tcPr>
            <w:tcW w:w="2234" w:type="dxa"/>
          </w:tcPr>
          <w:p w14:paraId="7F88F50C" w14:textId="77777777" w:rsidR="001462AB" w:rsidRPr="001462AB" w:rsidRDefault="001462AB" w:rsidP="00616842">
            <w:pPr>
              <w:ind w:firstLine="451"/>
              <w:rPr>
                <w:rFonts w:ascii="Times New Roman" w:hAnsi="Times New Roman" w:cs="Times New Roman"/>
                <w:b/>
                <w:sz w:val="24"/>
                <w:szCs w:val="24"/>
              </w:rPr>
            </w:pPr>
            <w:r w:rsidRPr="001462AB">
              <w:rPr>
                <w:rFonts w:ascii="Times New Roman" w:hAnsi="Times New Roman" w:cs="Times New Roman"/>
                <w:b/>
                <w:sz w:val="24"/>
                <w:szCs w:val="24"/>
              </w:rPr>
              <w:t>Cena za službu</w:t>
            </w:r>
          </w:p>
        </w:tc>
      </w:tr>
      <w:tr w:rsidR="001462AB" w:rsidRPr="001462AB" w14:paraId="3DF45A16" w14:textId="77777777" w:rsidTr="00616842">
        <w:tc>
          <w:tcPr>
            <w:tcW w:w="6694" w:type="dxa"/>
          </w:tcPr>
          <w:p w14:paraId="293FE100" w14:textId="77777777" w:rsidR="001462AB" w:rsidRPr="001462AB" w:rsidRDefault="001462AB" w:rsidP="00616842">
            <w:pPr>
              <w:rPr>
                <w:rFonts w:ascii="Times New Roman" w:hAnsi="Times New Roman" w:cs="Times New Roman"/>
                <w:sz w:val="24"/>
                <w:szCs w:val="24"/>
              </w:rPr>
            </w:pPr>
            <w:proofErr w:type="spellStart"/>
            <w:r w:rsidRPr="001462AB">
              <w:rPr>
                <w:rFonts w:ascii="Times New Roman" w:hAnsi="Times New Roman" w:cs="Times New Roman"/>
                <w:sz w:val="24"/>
                <w:szCs w:val="24"/>
              </w:rPr>
              <w:t>Wireframes</w:t>
            </w:r>
            <w:proofErr w:type="spellEnd"/>
            <w:r w:rsidRPr="001462AB">
              <w:rPr>
                <w:rFonts w:ascii="Times New Roman" w:hAnsi="Times New Roman" w:cs="Times New Roman"/>
                <w:sz w:val="24"/>
                <w:szCs w:val="24"/>
              </w:rPr>
              <w:t xml:space="preserve"> (40 hodin)</w:t>
            </w:r>
          </w:p>
        </w:tc>
        <w:tc>
          <w:tcPr>
            <w:tcW w:w="2234" w:type="dxa"/>
          </w:tcPr>
          <w:p w14:paraId="12A779B2" w14:textId="77777777" w:rsidR="001462AB" w:rsidRPr="001462AB" w:rsidRDefault="001462AB" w:rsidP="00616842">
            <w:pPr>
              <w:ind w:firstLine="451"/>
              <w:rPr>
                <w:rFonts w:ascii="Times New Roman" w:hAnsi="Times New Roman" w:cs="Times New Roman"/>
                <w:sz w:val="24"/>
                <w:szCs w:val="24"/>
              </w:rPr>
            </w:pPr>
            <w:r w:rsidRPr="001462AB">
              <w:rPr>
                <w:rFonts w:ascii="Times New Roman" w:hAnsi="Times New Roman" w:cs="Times New Roman"/>
                <w:sz w:val="24"/>
                <w:szCs w:val="24"/>
              </w:rPr>
              <w:t>35 000 Kč</w:t>
            </w:r>
          </w:p>
        </w:tc>
      </w:tr>
      <w:tr w:rsidR="001462AB" w:rsidRPr="001462AB" w14:paraId="4F06D371" w14:textId="77777777" w:rsidTr="00616842">
        <w:tc>
          <w:tcPr>
            <w:tcW w:w="6694" w:type="dxa"/>
          </w:tcPr>
          <w:p w14:paraId="058A46ED" w14:textId="1293B7E9" w:rsidR="001462AB" w:rsidRPr="001462AB" w:rsidRDefault="001462AB" w:rsidP="00616842">
            <w:pPr>
              <w:rPr>
                <w:rFonts w:ascii="Times New Roman" w:hAnsi="Times New Roman" w:cs="Times New Roman"/>
                <w:sz w:val="24"/>
                <w:szCs w:val="24"/>
              </w:rPr>
            </w:pPr>
            <w:r w:rsidRPr="001462AB">
              <w:rPr>
                <w:rFonts w:ascii="Times New Roman" w:hAnsi="Times New Roman" w:cs="Times New Roman"/>
                <w:sz w:val="24"/>
                <w:szCs w:val="24"/>
              </w:rPr>
              <w:t>Grafický návrh (60 hodin)</w:t>
            </w:r>
          </w:p>
        </w:tc>
        <w:tc>
          <w:tcPr>
            <w:tcW w:w="2234" w:type="dxa"/>
          </w:tcPr>
          <w:p w14:paraId="24CFB2B0" w14:textId="77777777" w:rsidR="001462AB" w:rsidRPr="001462AB" w:rsidRDefault="001462AB" w:rsidP="00616842">
            <w:pPr>
              <w:ind w:firstLine="451"/>
              <w:rPr>
                <w:rFonts w:ascii="Times New Roman" w:hAnsi="Times New Roman" w:cs="Times New Roman"/>
                <w:sz w:val="24"/>
                <w:szCs w:val="24"/>
              </w:rPr>
            </w:pPr>
            <w:r w:rsidRPr="001462AB">
              <w:rPr>
                <w:rFonts w:ascii="Times New Roman" w:hAnsi="Times New Roman" w:cs="Times New Roman"/>
                <w:sz w:val="24"/>
                <w:szCs w:val="24"/>
              </w:rPr>
              <w:t>60 000 Kč</w:t>
            </w:r>
          </w:p>
        </w:tc>
      </w:tr>
      <w:tr w:rsidR="001462AB" w:rsidRPr="001462AB" w14:paraId="054BDA4A" w14:textId="77777777" w:rsidTr="00616842">
        <w:tc>
          <w:tcPr>
            <w:tcW w:w="6694" w:type="dxa"/>
          </w:tcPr>
          <w:p w14:paraId="53EA7728" w14:textId="77777777" w:rsidR="001462AB" w:rsidRPr="001462AB" w:rsidRDefault="001462AB" w:rsidP="00616842">
            <w:pPr>
              <w:rPr>
                <w:rFonts w:ascii="Times New Roman" w:hAnsi="Times New Roman" w:cs="Times New Roman"/>
                <w:sz w:val="24"/>
                <w:szCs w:val="24"/>
              </w:rPr>
            </w:pPr>
            <w:r w:rsidRPr="001462AB">
              <w:rPr>
                <w:rFonts w:ascii="Times New Roman" w:hAnsi="Times New Roman" w:cs="Times New Roman"/>
                <w:sz w:val="24"/>
                <w:szCs w:val="24"/>
              </w:rPr>
              <w:t>Příprava XD šablony a schvalování (35 hodin)</w:t>
            </w:r>
          </w:p>
        </w:tc>
        <w:tc>
          <w:tcPr>
            <w:tcW w:w="2234" w:type="dxa"/>
          </w:tcPr>
          <w:p w14:paraId="64EA22F4" w14:textId="77777777" w:rsidR="001462AB" w:rsidRPr="001462AB" w:rsidRDefault="001462AB" w:rsidP="00616842">
            <w:pPr>
              <w:ind w:firstLine="451"/>
              <w:rPr>
                <w:rFonts w:ascii="Times New Roman" w:hAnsi="Times New Roman" w:cs="Times New Roman"/>
                <w:sz w:val="24"/>
                <w:szCs w:val="24"/>
              </w:rPr>
            </w:pPr>
            <w:r w:rsidRPr="001462AB">
              <w:rPr>
                <w:rFonts w:ascii="Times New Roman" w:hAnsi="Times New Roman" w:cs="Times New Roman"/>
                <w:sz w:val="24"/>
                <w:szCs w:val="24"/>
              </w:rPr>
              <w:t>30 000 Kč</w:t>
            </w:r>
          </w:p>
        </w:tc>
      </w:tr>
      <w:tr w:rsidR="001462AB" w:rsidRPr="001462AB" w14:paraId="17485503" w14:textId="77777777" w:rsidTr="00616842">
        <w:tc>
          <w:tcPr>
            <w:tcW w:w="6694" w:type="dxa"/>
          </w:tcPr>
          <w:p w14:paraId="4A01EEB9" w14:textId="77777777" w:rsidR="001462AB" w:rsidRPr="001462AB" w:rsidRDefault="001462AB" w:rsidP="00616842">
            <w:pPr>
              <w:rPr>
                <w:rFonts w:ascii="Times New Roman" w:hAnsi="Times New Roman" w:cs="Times New Roman"/>
                <w:sz w:val="24"/>
                <w:szCs w:val="24"/>
              </w:rPr>
            </w:pPr>
            <w:r w:rsidRPr="001462AB">
              <w:rPr>
                <w:rFonts w:ascii="Times New Roman" w:hAnsi="Times New Roman" w:cs="Times New Roman"/>
                <w:sz w:val="24"/>
                <w:szCs w:val="24"/>
              </w:rPr>
              <w:t>Produkce (20 hodin)</w:t>
            </w:r>
          </w:p>
        </w:tc>
        <w:tc>
          <w:tcPr>
            <w:tcW w:w="2234" w:type="dxa"/>
          </w:tcPr>
          <w:p w14:paraId="472FFEA2" w14:textId="77777777" w:rsidR="001462AB" w:rsidRPr="001462AB" w:rsidRDefault="001462AB" w:rsidP="00616842">
            <w:pPr>
              <w:ind w:firstLine="451"/>
              <w:rPr>
                <w:rFonts w:ascii="Times New Roman" w:hAnsi="Times New Roman" w:cs="Times New Roman"/>
                <w:sz w:val="24"/>
                <w:szCs w:val="24"/>
              </w:rPr>
            </w:pPr>
            <w:r w:rsidRPr="001462AB">
              <w:rPr>
                <w:rFonts w:ascii="Times New Roman" w:hAnsi="Times New Roman" w:cs="Times New Roman"/>
                <w:sz w:val="24"/>
                <w:szCs w:val="24"/>
              </w:rPr>
              <w:t>15 000 Kč</w:t>
            </w:r>
          </w:p>
        </w:tc>
      </w:tr>
      <w:tr w:rsidR="001462AB" w:rsidRPr="001462AB" w14:paraId="405A9534" w14:textId="77777777" w:rsidTr="00616842">
        <w:tc>
          <w:tcPr>
            <w:tcW w:w="6694" w:type="dxa"/>
          </w:tcPr>
          <w:p w14:paraId="4CF2047E" w14:textId="77777777" w:rsidR="001462AB" w:rsidRPr="001462AB" w:rsidRDefault="001462AB" w:rsidP="00616842">
            <w:pPr>
              <w:rPr>
                <w:rFonts w:ascii="Times New Roman" w:hAnsi="Times New Roman" w:cs="Times New Roman"/>
                <w:sz w:val="24"/>
                <w:szCs w:val="24"/>
              </w:rPr>
            </w:pPr>
            <w:r w:rsidRPr="001462AB">
              <w:rPr>
                <w:rFonts w:ascii="Times New Roman" w:hAnsi="Times New Roman" w:cs="Times New Roman"/>
                <w:sz w:val="24"/>
                <w:szCs w:val="24"/>
              </w:rPr>
              <w:t xml:space="preserve">Kódování vč. Responzivní verze (200 hodin) </w:t>
            </w:r>
          </w:p>
        </w:tc>
        <w:tc>
          <w:tcPr>
            <w:tcW w:w="2234" w:type="dxa"/>
          </w:tcPr>
          <w:p w14:paraId="7BA33CA6" w14:textId="77777777" w:rsidR="001462AB" w:rsidRPr="001462AB" w:rsidRDefault="001462AB" w:rsidP="00616842">
            <w:pPr>
              <w:ind w:firstLine="451"/>
              <w:rPr>
                <w:rFonts w:ascii="Times New Roman" w:hAnsi="Times New Roman" w:cs="Times New Roman"/>
                <w:sz w:val="24"/>
                <w:szCs w:val="24"/>
              </w:rPr>
            </w:pPr>
            <w:r w:rsidRPr="001462AB">
              <w:rPr>
                <w:rFonts w:ascii="Times New Roman" w:hAnsi="Times New Roman" w:cs="Times New Roman"/>
                <w:sz w:val="24"/>
                <w:szCs w:val="24"/>
              </w:rPr>
              <w:t>220 000 Kč</w:t>
            </w:r>
          </w:p>
        </w:tc>
      </w:tr>
      <w:tr w:rsidR="001462AB" w:rsidRPr="001462AB" w14:paraId="3428BB3B" w14:textId="77777777" w:rsidTr="00616842">
        <w:tc>
          <w:tcPr>
            <w:tcW w:w="6694" w:type="dxa"/>
          </w:tcPr>
          <w:p w14:paraId="6E1AD11E" w14:textId="77777777" w:rsidR="001462AB" w:rsidRPr="001462AB" w:rsidRDefault="001462AB" w:rsidP="00616842">
            <w:pPr>
              <w:rPr>
                <w:rFonts w:ascii="Times New Roman" w:hAnsi="Times New Roman" w:cs="Times New Roman"/>
                <w:sz w:val="24"/>
                <w:szCs w:val="24"/>
              </w:rPr>
            </w:pPr>
            <w:r w:rsidRPr="001462AB">
              <w:rPr>
                <w:rFonts w:ascii="Times New Roman" w:hAnsi="Times New Roman" w:cs="Times New Roman"/>
                <w:sz w:val="24"/>
                <w:szCs w:val="24"/>
              </w:rPr>
              <w:t>Editace (50 hodin)</w:t>
            </w:r>
          </w:p>
        </w:tc>
        <w:tc>
          <w:tcPr>
            <w:tcW w:w="2234" w:type="dxa"/>
          </w:tcPr>
          <w:p w14:paraId="15D554F3" w14:textId="77777777" w:rsidR="001462AB" w:rsidRPr="001462AB" w:rsidRDefault="001462AB" w:rsidP="00616842">
            <w:pPr>
              <w:ind w:firstLine="451"/>
              <w:rPr>
                <w:rFonts w:ascii="Times New Roman" w:hAnsi="Times New Roman" w:cs="Times New Roman"/>
                <w:sz w:val="24"/>
                <w:szCs w:val="24"/>
              </w:rPr>
            </w:pPr>
            <w:r w:rsidRPr="001462AB">
              <w:rPr>
                <w:rFonts w:ascii="Times New Roman" w:hAnsi="Times New Roman" w:cs="Times New Roman"/>
                <w:sz w:val="24"/>
                <w:szCs w:val="24"/>
              </w:rPr>
              <w:t>40 000 Kč</w:t>
            </w:r>
          </w:p>
        </w:tc>
      </w:tr>
      <w:tr w:rsidR="001462AB" w:rsidRPr="001462AB" w14:paraId="58C4B14F" w14:textId="77777777" w:rsidTr="00616842">
        <w:tc>
          <w:tcPr>
            <w:tcW w:w="6694" w:type="dxa"/>
          </w:tcPr>
          <w:p w14:paraId="19A38ED1" w14:textId="5D9458A2" w:rsidR="001462AB" w:rsidRPr="001462AB" w:rsidRDefault="001462AB" w:rsidP="00616842">
            <w:pPr>
              <w:rPr>
                <w:rFonts w:ascii="Times New Roman" w:hAnsi="Times New Roman" w:cs="Times New Roman"/>
                <w:b/>
                <w:sz w:val="24"/>
                <w:szCs w:val="24"/>
              </w:rPr>
            </w:pPr>
            <w:r w:rsidRPr="001462AB">
              <w:rPr>
                <w:rFonts w:ascii="Times New Roman" w:hAnsi="Times New Roman" w:cs="Times New Roman"/>
                <w:b/>
                <w:sz w:val="24"/>
                <w:szCs w:val="24"/>
              </w:rPr>
              <w:t xml:space="preserve">Navrhovaná cena celkem za aktualizaci </w:t>
            </w:r>
            <w:r w:rsidR="00045742">
              <w:rPr>
                <w:rFonts w:ascii="Times New Roman" w:hAnsi="Times New Roman" w:cs="Times New Roman"/>
                <w:b/>
                <w:sz w:val="24"/>
                <w:szCs w:val="24"/>
              </w:rPr>
              <w:t>webu</w:t>
            </w:r>
          </w:p>
        </w:tc>
        <w:tc>
          <w:tcPr>
            <w:tcW w:w="2234" w:type="dxa"/>
          </w:tcPr>
          <w:p w14:paraId="32AAAD3C" w14:textId="77777777" w:rsidR="001462AB" w:rsidRPr="001462AB" w:rsidRDefault="001462AB" w:rsidP="00616842">
            <w:pPr>
              <w:ind w:firstLine="451"/>
              <w:rPr>
                <w:rFonts w:ascii="Times New Roman" w:hAnsi="Times New Roman" w:cs="Times New Roman"/>
                <w:b/>
                <w:sz w:val="24"/>
                <w:szCs w:val="24"/>
              </w:rPr>
            </w:pPr>
            <w:r w:rsidRPr="001462AB">
              <w:rPr>
                <w:rFonts w:ascii="Times New Roman" w:hAnsi="Times New Roman" w:cs="Times New Roman"/>
                <w:b/>
                <w:sz w:val="24"/>
                <w:szCs w:val="24"/>
              </w:rPr>
              <w:t>400 000 Kč</w:t>
            </w:r>
          </w:p>
        </w:tc>
      </w:tr>
    </w:tbl>
    <w:p w14:paraId="0CD30DBA" w14:textId="77777777" w:rsidR="001462AB" w:rsidRPr="001462AB" w:rsidRDefault="001462AB" w:rsidP="001462AB">
      <w:pPr>
        <w:rPr>
          <w:rFonts w:ascii="Times New Roman" w:hAnsi="Times New Roman" w:cs="Times New Roman"/>
          <w:b/>
          <w:sz w:val="24"/>
          <w:szCs w:val="24"/>
          <w:u w:val="single"/>
        </w:rPr>
      </w:pPr>
    </w:p>
    <w:p w14:paraId="17C24CDF" w14:textId="77777777" w:rsidR="001462AB" w:rsidRPr="00EF1103" w:rsidRDefault="001462AB" w:rsidP="001462AB">
      <w:pPr>
        <w:rPr>
          <w:rFonts w:ascii="Times New Roman" w:hAnsi="Times New Roman" w:cs="Times New Roman"/>
          <w:sz w:val="24"/>
          <w:szCs w:val="24"/>
        </w:rPr>
      </w:pPr>
      <w:r w:rsidRPr="001462AB">
        <w:rPr>
          <w:rFonts w:ascii="Times New Roman" w:hAnsi="Times New Roman" w:cs="Times New Roman"/>
          <w:sz w:val="24"/>
          <w:szCs w:val="24"/>
        </w:rPr>
        <w:t xml:space="preserve">Cena díla provedeného v rozsahu výše uvedeného předmětu plnění je </w:t>
      </w:r>
      <w:r w:rsidRPr="001462AB">
        <w:rPr>
          <w:rFonts w:ascii="Times New Roman" w:hAnsi="Times New Roman" w:cs="Times New Roman"/>
          <w:b/>
          <w:sz w:val="24"/>
          <w:szCs w:val="24"/>
        </w:rPr>
        <w:t>400 000,- Kč bez DPH.</w:t>
      </w:r>
    </w:p>
    <w:p w14:paraId="24834229" w14:textId="6400DB62" w:rsidR="001462AB" w:rsidRDefault="001462AB">
      <w:pPr>
        <w:spacing w:after="160" w:line="259" w:lineRule="auto"/>
        <w:rPr>
          <w:rFonts w:ascii="Times New Roman" w:hAnsi="Times New Roman" w:cs="Times New Roman"/>
          <w:b/>
          <w:sz w:val="24"/>
          <w:szCs w:val="24"/>
        </w:rPr>
      </w:pPr>
    </w:p>
    <w:p w14:paraId="78672EBF" w14:textId="0706A20B" w:rsidR="006F2280" w:rsidRPr="00EF1103" w:rsidRDefault="006F2280" w:rsidP="006F2280">
      <w:pPr>
        <w:jc w:val="center"/>
        <w:rPr>
          <w:rFonts w:ascii="Times New Roman" w:hAnsi="Times New Roman" w:cs="Times New Roman"/>
          <w:b/>
          <w:sz w:val="24"/>
          <w:szCs w:val="24"/>
        </w:rPr>
      </w:pPr>
      <w:r w:rsidRPr="00EF1103">
        <w:rPr>
          <w:rFonts w:ascii="Times New Roman" w:hAnsi="Times New Roman" w:cs="Times New Roman"/>
          <w:b/>
          <w:sz w:val="24"/>
          <w:szCs w:val="24"/>
        </w:rPr>
        <w:t>VI.</w:t>
      </w:r>
    </w:p>
    <w:p w14:paraId="297944CF" w14:textId="77777777" w:rsidR="006F2280" w:rsidRPr="00EF1103" w:rsidRDefault="006F2280" w:rsidP="006F2280">
      <w:pPr>
        <w:jc w:val="center"/>
        <w:rPr>
          <w:rFonts w:ascii="Times New Roman" w:hAnsi="Times New Roman" w:cs="Times New Roman"/>
          <w:b/>
          <w:sz w:val="24"/>
          <w:szCs w:val="24"/>
          <w:u w:val="single"/>
        </w:rPr>
      </w:pPr>
      <w:r w:rsidRPr="00EF1103">
        <w:rPr>
          <w:rFonts w:ascii="Times New Roman" w:hAnsi="Times New Roman" w:cs="Times New Roman"/>
          <w:b/>
          <w:sz w:val="24"/>
          <w:szCs w:val="24"/>
          <w:u w:val="single"/>
        </w:rPr>
        <w:t>Platební podmínky</w:t>
      </w:r>
    </w:p>
    <w:p w14:paraId="2C517093" w14:textId="77777777" w:rsidR="006F2280" w:rsidRPr="00EF1103" w:rsidRDefault="006F2280" w:rsidP="006F2280">
      <w:pPr>
        <w:jc w:val="both"/>
        <w:rPr>
          <w:rFonts w:ascii="Times New Roman" w:hAnsi="Times New Roman" w:cs="Times New Roman"/>
          <w:b/>
          <w:sz w:val="24"/>
          <w:szCs w:val="24"/>
          <w:u w:val="single"/>
        </w:rPr>
      </w:pPr>
    </w:p>
    <w:p w14:paraId="4B5873CB" w14:textId="77777777" w:rsidR="006F2280" w:rsidRPr="00EF1103" w:rsidRDefault="006F2280" w:rsidP="006F2280">
      <w:pPr>
        <w:jc w:val="both"/>
        <w:rPr>
          <w:rFonts w:ascii="Times New Roman" w:hAnsi="Times New Roman" w:cs="Times New Roman"/>
          <w:sz w:val="24"/>
          <w:szCs w:val="24"/>
        </w:rPr>
      </w:pPr>
      <w:r w:rsidRPr="00EF1103">
        <w:rPr>
          <w:rFonts w:ascii="Times New Roman" w:hAnsi="Times New Roman" w:cs="Times New Roman"/>
          <w:sz w:val="24"/>
          <w:szCs w:val="24"/>
        </w:rPr>
        <w:t>1. Objednatel zaplatí zhotoviteli na základě daňového dokladu (faktury) obdržené ze strany zhotovitele, ve kterém bude odkázáno na tuto smlouvu.</w:t>
      </w:r>
    </w:p>
    <w:p w14:paraId="1B5F1C06" w14:textId="77777777" w:rsidR="006F2280" w:rsidRPr="00EF1103" w:rsidRDefault="006F2280" w:rsidP="006F2280">
      <w:pPr>
        <w:jc w:val="both"/>
        <w:rPr>
          <w:rFonts w:ascii="Times New Roman" w:hAnsi="Times New Roman" w:cs="Times New Roman"/>
          <w:sz w:val="24"/>
          <w:szCs w:val="24"/>
        </w:rPr>
      </w:pPr>
      <w:r w:rsidRPr="00EF1103">
        <w:rPr>
          <w:rFonts w:ascii="Times New Roman" w:hAnsi="Times New Roman" w:cs="Times New Roman"/>
          <w:sz w:val="24"/>
          <w:szCs w:val="24"/>
        </w:rPr>
        <w:t>2. Platba bude provedena do 14 dní od předání díla.</w:t>
      </w:r>
    </w:p>
    <w:p w14:paraId="2AC2CD86" w14:textId="77777777" w:rsidR="006F2280" w:rsidRPr="00EF1103" w:rsidRDefault="006F2280" w:rsidP="006F2280">
      <w:pPr>
        <w:rPr>
          <w:rFonts w:ascii="Times New Roman" w:hAnsi="Times New Roman" w:cs="Times New Roman"/>
          <w:b/>
          <w:sz w:val="24"/>
          <w:szCs w:val="24"/>
        </w:rPr>
      </w:pPr>
    </w:p>
    <w:p w14:paraId="0E536221" w14:textId="77777777" w:rsidR="006F2280" w:rsidRPr="00EF1103" w:rsidRDefault="006F2280" w:rsidP="006F2280">
      <w:pPr>
        <w:jc w:val="center"/>
        <w:rPr>
          <w:rFonts w:ascii="Times New Roman" w:hAnsi="Times New Roman" w:cs="Times New Roman"/>
          <w:b/>
          <w:sz w:val="24"/>
          <w:szCs w:val="24"/>
        </w:rPr>
      </w:pPr>
      <w:r w:rsidRPr="00EF1103">
        <w:rPr>
          <w:rFonts w:ascii="Times New Roman" w:hAnsi="Times New Roman" w:cs="Times New Roman"/>
          <w:b/>
          <w:sz w:val="24"/>
          <w:szCs w:val="24"/>
        </w:rPr>
        <w:t>VII.</w:t>
      </w:r>
    </w:p>
    <w:p w14:paraId="2FE8344D" w14:textId="77777777" w:rsidR="006F2280" w:rsidRPr="00EF1103" w:rsidRDefault="006F2280" w:rsidP="006F2280">
      <w:pPr>
        <w:jc w:val="center"/>
        <w:rPr>
          <w:rFonts w:ascii="Times New Roman" w:hAnsi="Times New Roman" w:cs="Times New Roman"/>
          <w:b/>
          <w:sz w:val="24"/>
          <w:szCs w:val="24"/>
          <w:u w:val="single"/>
        </w:rPr>
      </w:pPr>
      <w:r w:rsidRPr="00EF1103">
        <w:rPr>
          <w:rFonts w:ascii="Times New Roman" w:hAnsi="Times New Roman" w:cs="Times New Roman"/>
          <w:b/>
          <w:sz w:val="24"/>
          <w:szCs w:val="24"/>
          <w:u w:val="single"/>
        </w:rPr>
        <w:t>Podmínky provedení díla</w:t>
      </w:r>
    </w:p>
    <w:p w14:paraId="7A2B3D2B" w14:textId="77777777" w:rsidR="006F2280" w:rsidRPr="00EF1103" w:rsidRDefault="006F2280" w:rsidP="006F2280">
      <w:pPr>
        <w:jc w:val="center"/>
        <w:rPr>
          <w:rFonts w:ascii="Times New Roman" w:hAnsi="Times New Roman" w:cs="Times New Roman"/>
          <w:b/>
          <w:sz w:val="24"/>
          <w:szCs w:val="24"/>
          <w:u w:val="single"/>
        </w:rPr>
      </w:pPr>
    </w:p>
    <w:p w14:paraId="67D69A99" w14:textId="77777777" w:rsidR="006F2280" w:rsidRPr="00EF1103" w:rsidRDefault="006F2280" w:rsidP="00EF1103">
      <w:pPr>
        <w:rPr>
          <w:rFonts w:ascii="Times New Roman" w:hAnsi="Times New Roman" w:cs="Times New Roman"/>
          <w:sz w:val="24"/>
          <w:szCs w:val="24"/>
        </w:rPr>
      </w:pPr>
      <w:r w:rsidRPr="00EF1103">
        <w:rPr>
          <w:rFonts w:ascii="Times New Roman" w:hAnsi="Times New Roman" w:cs="Times New Roman"/>
          <w:sz w:val="24"/>
          <w:szCs w:val="24"/>
        </w:rPr>
        <w:t xml:space="preserve">1. Objednatel se zavazuje poskytnout zhotoviteli přístup k dokumentům souvisejícím s předmětem plnění v úzké kooperaci se studijním a dokumentačním centrem vily Tugendhat. </w:t>
      </w:r>
    </w:p>
    <w:p w14:paraId="2EF5C2B7" w14:textId="77777777" w:rsidR="006F2280" w:rsidRPr="00EF1103" w:rsidRDefault="006F2280" w:rsidP="00EF1103">
      <w:pPr>
        <w:rPr>
          <w:rFonts w:ascii="Times New Roman" w:hAnsi="Times New Roman" w:cs="Times New Roman"/>
          <w:sz w:val="24"/>
          <w:szCs w:val="24"/>
        </w:rPr>
      </w:pPr>
      <w:r w:rsidRPr="00EF1103">
        <w:rPr>
          <w:rFonts w:ascii="Times New Roman" w:hAnsi="Times New Roman" w:cs="Times New Roman"/>
          <w:sz w:val="24"/>
          <w:szCs w:val="24"/>
        </w:rPr>
        <w:lastRenderedPageBreak/>
        <w:t>2. Objednatel se zavazuje, že v průběhu provádění díla bude se zhotovitelem spolupracovat při získávání podkladů souvisejících s předmětem plnění a že mu poskytne všechny dostupné informace potřebné k řádnému provedení díla.</w:t>
      </w:r>
    </w:p>
    <w:p w14:paraId="7C57291C" w14:textId="7FABCEBD" w:rsidR="006F2280" w:rsidRPr="00EF1103" w:rsidRDefault="006F2280" w:rsidP="00EF1103">
      <w:pPr>
        <w:rPr>
          <w:rFonts w:ascii="Times New Roman" w:hAnsi="Times New Roman" w:cs="Times New Roman"/>
          <w:sz w:val="24"/>
          <w:szCs w:val="24"/>
        </w:rPr>
      </w:pPr>
      <w:r w:rsidRPr="00FA0FBE">
        <w:rPr>
          <w:rFonts w:ascii="Times New Roman" w:hAnsi="Times New Roman" w:cs="Times New Roman"/>
          <w:sz w:val="24"/>
          <w:szCs w:val="24"/>
        </w:rPr>
        <w:t>3.</w:t>
      </w:r>
      <w:r w:rsidR="00FA0FBE" w:rsidRPr="00FA0FBE">
        <w:rPr>
          <w:rFonts w:ascii="Times New Roman" w:hAnsi="Times New Roman" w:cs="Times New Roman"/>
          <w:sz w:val="24"/>
          <w:szCs w:val="24"/>
        </w:rPr>
        <w:t xml:space="preserve"> </w:t>
      </w:r>
      <w:r w:rsidRPr="00FA0FBE">
        <w:rPr>
          <w:rFonts w:ascii="Times New Roman" w:hAnsi="Times New Roman" w:cs="Times New Roman"/>
          <w:sz w:val="24"/>
          <w:szCs w:val="24"/>
        </w:rPr>
        <w:t>Dílo</w:t>
      </w:r>
      <w:r w:rsidRPr="00EF1103">
        <w:rPr>
          <w:rFonts w:ascii="Times New Roman" w:hAnsi="Times New Roman" w:cs="Times New Roman"/>
          <w:sz w:val="24"/>
          <w:szCs w:val="24"/>
        </w:rPr>
        <w:t xml:space="preserve"> se považuje za dokončené, pokud odpovídá specifikaci uvedené v příloze č. 1, je funkční (nevykazuje chyby) a má v sobě zapracovány připomínky objednatele.</w:t>
      </w:r>
    </w:p>
    <w:p w14:paraId="36D113DA" w14:textId="77777777" w:rsidR="006F2280" w:rsidRPr="00EF1103" w:rsidRDefault="006F2280" w:rsidP="006F2280">
      <w:pPr>
        <w:jc w:val="center"/>
        <w:rPr>
          <w:rFonts w:ascii="Times New Roman" w:hAnsi="Times New Roman" w:cs="Times New Roman"/>
          <w:b/>
          <w:sz w:val="24"/>
          <w:szCs w:val="24"/>
        </w:rPr>
      </w:pPr>
    </w:p>
    <w:p w14:paraId="0DF375A1" w14:textId="77777777" w:rsidR="006F2280" w:rsidRPr="00EF1103" w:rsidRDefault="006F2280" w:rsidP="006F2280">
      <w:pPr>
        <w:jc w:val="center"/>
        <w:rPr>
          <w:rFonts w:ascii="Times New Roman" w:hAnsi="Times New Roman" w:cs="Times New Roman"/>
          <w:b/>
          <w:sz w:val="24"/>
          <w:szCs w:val="24"/>
        </w:rPr>
      </w:pPr>
      <w:r w:rsidRPr="00EF1103">
        <w:rPr>
          <w:rFonts w:ascii="Times New Roman" w:hAnsi="Times New Roman" w:cs="Times New Roman"/>
          <w:b/>
          <w:sz w:val="24"/>
          <w:szCs w:val="24"/>
        </w:rPr>
        <w:t>VIII.</w:t>
      </w:r>
    </w:p>
    <w:p w14:paraId="4FF45663" w14:textId="77777777" w:rsidR="006F2280" w:rsidRPr="00EF1103" w:rsidRDefault="006F2280" w:rsidP="006F2280">
      <w:pPr>
        <w:jc w:val="center"/>
        <w:rPr>
          <w:rFonts w:ascii="Times New Roman" w:hAnsi="Times New Roman" w:cs="Times New Roman"/>
          <w:b/>
          <w:sz w:val="24"/>
          <w:szCs w:val="24"/>
          <w:u w:val="single"/>
        </w:rPr>
      </w:pPr>
      <w:r w:rsidRPr="00EF1103">
        <w:rPr>
          <w:rFonts w:ascii="Times New Roman" w:hAnsi="Times New Roman" w:cs="Times New Roman"/>
          <w:b/>
          <w:sz w:val="24"/>
          <w:szCs w:val="24"/>
          <w:u w:val="single"/>
        </w:rPr>
        <w:t>Předání díla</w:t>
      </w:r>
    </w:p>
    <w:p w14:paraId="6BA2F6F1" w14:textId="77777777" w:rsidR="006F2280" w:rsidRPr="00EF1103" w:rsidRDefault="006F2280" w:rsidP="006F2280">
      <w:pPr>
        <w:jc w:val="center"/>
        <w:rPr>
          <w:rFonts w:ascii="Times New Roman" w:hAnsi="Times New Roman" w:cs="Times New Roman"/>
          <w:b/>
          <w:sz w:val="24"/>
          <w:szCs w:val="24"/>
          <w:u w:val="single"/>
        </w:rPr>
      </w:pPr>
    </w:p>
    <w:p w14:paraId="65E879BA" w14:textId="4A6AA25D" w:rsidR="006F2280" w:rsidRPr="00EF1103" w:rsidRDefault="006F2280" w:rsidP="00EF1103">
      <w:pPr>
        <w:rPr>
          <w:rFonts w:ascii="Times New Roman" w:hAnsi="Times New Roman" w:cs="Times New Roman"/>
          <w:sz w:val="24"/>
          <w:szCs w:val="24"/>
        </w:rPr>
      </w:pPr>
      <w:r w:rsidRPr="00EF1103">
        <w:rPr>
          <w:rFonts w:ascii="Times New Roman" w:hAnsi="Times New Roman" w:cs="Times New Roman"/>
          <w:sz w:val="24"/>
          <w:szCs w:val="24"/>
        </w:rPr>
        <w:t xml:space="preserve">1. Zhotovitel se zavazuje dílo v rozsahu dle čl. II. a III: této smlouvy předat instalované a spuštěné na serveru na adrese: </w:t>
      </w:r>
      <w:r w:rsidR="00B81A5C" w:rsidRPr="00B81A5C">
        <w:rPr>
          <w:rFonts w:ascii="Times New Roman" w:hAnsi="Times New Roman" w:cs="Times New Roman"/>
          <w:b/>
          <w:sz w:val="24"/>
          <w:szCs w:val="24"/>
        </w:rPr>
        <w:t>atelierzidlicky</w:t>
      </w:r>
      <w:r w:rsidR="00B81A5C">
        <w:rPr>
          <w:rFonts w:ascii="Times New Roman" w:hAnsi="Times New Roman" w:cs="Times New Roman"/>
          <w:b/>
          <w:sz w:val="24"/>
          <w:szCs w:val="24"/>
        </w:rPr>
        <w:t>.</w:t>
      </w:r>
      <w:r w:rsidR="008B2A4C" w:rsidRPr="00EF1103">
        <w:rPr>
          <w:rFonts w:ascii="Times New Roman" w:hAnsi="Times New Roman" w:cs="Times New Roman"/>
          <w:b/>
          <w:sz w:val="24"/>
          <w:szCs w:val="24"/>
        </w:rPr>
        <w:t>eu</w:t>
      </w:r>
      <w:r w:rsidRPr="00EF1103">
        <w:rPr>
          <w:rFonts w:ascii="Times New Roman" w:hAnsi="Times New Roman" w:cs="Times New Roman"/>
          <w:sz w:val="24"/>
          <w:szCs w:val="24"/>
        </w:rPr>
        <w:t>.</w:t>
      </w:r>
    </w:p>
    <w:p w14:paraId="2292D047" w14:textId="77777777" w:rsidR="006F2280" w:rsidRPr="00EF1103" w:rsidRDefault="006F2280" w:rsidP="00EF1103">
      <w:pPr>
        <w:rPr>
          <w:rFonts w:ascii="Times New Roman" w:hAnsi="Times New Roman" w:cs="Times New Roman"/>
          <w:sz w:val="24"/>
          <w:szCs w:val="24"/>
        </w:rPr>
      </w:pPr>
      <w:r w:rsidRPr="00EF1103">
        <w:rPr>
          <w:rFonts w:ascii="Times New Roman" w:hAnsi="Times New Roman" w:cs="Times New Roman"/>
          <w:sz w:val="24"/>
          <w:szCs w:val="24"/>
        </w:rPr>
        <w:t>2.</w:t>
      </w:r>
      <w:r w:rsidRPr="00EF1103">
        <w:rPr>
          <w:rFonts w:ascii="Times New Roman" w:hAnsi="Times New Roman" w:cs="Times New Roman"/>
          <w:sz w:val="24"/>
          <w:szCs w:val="24"/>
        </w:rPr>
        <w:tab/>
        <w:t xml:space="preserve">Objednatel po převzetí díla posoudí do </w:t>
      </w:r>
      <w:proofErr w:type="gramStart"/>
      <w:r w:rsidRPr="00EF1103">
        <w:rPr>
          <w:rFonts w:ascii="Times New Roman" w:hAnsi="Times New Roman" w:cs="Times New Roman"/>
          <w:sz w:val="24"/>
          <w:szCs w:val="24"/>
        </w:rPr>
        <w:t>30-ti</w:t>
      </w:r>
      <w:proofErr w:type="gramEnd"/>
      <w:r w:rsidRPr="00EF1103">
        <w:rPr>
          <w:rFonts w:ascii="Times New Roman" w:hAnsi="Times New Roman" w:cs="Times New Roman"/>
          <w:sz w:val="24"/>
          <w:szCs w:val="24"/>
        </w:rPr>
        <w:t xml:space="preserve"> kalendářních dnů, zda dílo vyhovuje podmínkám podle této smlouvy a příloh k ní a výsledek posouzení bezodkladně oznámí zhotoviteli. Pokud bude mít objednatel k dílu připomínky a bude žádat úpravu či přepracování díla, zhotovitel bezplatně upraví dílo dle požadavků objednatele v následně dohodnutém termínu, nejpozději však do </w:t>
      </w:r>
      <w:proofErr w:type="gramStart"/>
      <w:r w:rsidRPr="00EF1103">
        <w:rPr>
          <w:rFonts w:ascii="Times New Roman" w:hAnsi="Times New Roman" w:cs="Times New Roman"/>
          <w:sz w:val="24"/>
          <w:szCs w:val="24"/>
        </w:rPr>
        <w:t>30-ti</w:t>
      </w:r>
      <w:proofErr w:type="gramEnd"/>
      <w:r w:rsidRPr="00EF1103">
        <w:rPr>
          <w:rFonts w:ascii="Times New Roman" w:hAnsi="Times New Roman" w:cs="Times New Roman"/>
          <w:sz w:val="24"/>
          <w:szCs w:val="24"/>
        </w:rPr>
        <w:t xml:space="preserve"> kalendářních dnů ode dne doručení nebo předání žádosti o úpravu či přepracování zhotoviteli.</w:t>
      </w:r>
    </w:p>
    <w:p w14:paraId="754D095C" w14:textId="77777777" w:rsidR="006F2280" w:rsidRPr="00EF1103" w:rsidRDefault="006F2280" w:rsidP="00EF1103">
      <w:pPr>
        <w:rPr>
          <w:rFonts w:ascii="Times New Roman" w:hAnsi="Times New Roman" w:cs="Times New Roman"/>
          <w:sz w:val="24"/>
          <w:szCs w:val="24"/>
        </w:rPr>
      </w:pPr>
      <w:r w:rsidRPr="00EF1103">
        <w:rPr>
          <w:rFonts w:ascii="Times New Roman" w:hAnsi="Times New Roman" w:cs="Times New Roman"/>
          <w:sz w:val="24"/>
          <w:szCs w:val="24"/>
        </w:rPr>
        <w:t>3. Objednatel má právo odmítnout převzetí díla, vykazuje-li toto vady, pro které je nelze řádně užívat.</w:t>
      </w:r>
    </w:p>
    <w:p w14:paraId="276CF8E6" w14:textId="3F164604" w:rsidR="006F2280" w:rsidRPr="00EF1103" w:rsidRDefault="006F2280" w:rsidP="00EF1103">
      <w:pPr>
        <w:rPr>
          <w:rFonts w:ascii="Times New Roman" w:hAnsi="Times New Roman" w:cs="Times New Roman"/>
          <w:sz w:val="24"/>
          <w:szCs w:val="24"/>
        </w:rPr>
      </w:pPr>
      <w:r w:rsidRPr="00EF1103">
        <w:rPr>
          <w:rFonts w:ascii="Times New Roman" w:hAnsi="Times New Roman" w:cs="Times New Roman"/>
          <w:sz w:val="24"/>
          <w:szCs w:val="24"/>
        </w:rPr>
        <w:t>4.</w:t>
      </w:r>
      <w:r w:rsidRPr="00EF1103">
        <w:rPr>
          <w:rFonts w:ascii="Times New Roman" w:hAnsi="Times New Roman" w:cs="Times New Roman"/>
          <w:sz w:val="24"/>
          <w:szCs w:val="24"/>
        </w:rPr>
        <w:tab/>
        <w:t xml:space="preserve">O předání díla odsouhlaseného objednatelem bude sepsán předávací protokol, který podepíší obě smluvní strany. </w:t>
      </w:r>
      <w:r w:rsidR="00AE3C60" w:rsidRPr="00AE3C60">
        <w:rPr>
          <w:rFonts w:ascii="Times New Roman" w:hAnsi="Times New Roman" w:cs="Times New Roman"/>
          <w:sz w:val="24"/>
          <w:szCs w:val="24"/>
        </w:rPr>
        <w:t>Nedílnou součástí předávacího protokolu ve smyslu předchozí věty je kopie na datovém nosiči (</w:t>
      </w:r>
      <w:r w:rsidR="00776CBF">
        <w:rPr>
          <w:rFonts w:ascii="Times New Roman" w:hAnsi="Times New Roman" w:cs="Times New Roman"/>
          <w:sz w:val="24"/>
          <w:szCs w:val="24"/>
        </w:rPr>
        <w:t xml:space="preserve">například </w:t>
      </w:r>
      <w:proofErr w:type="spellStart"/>
      <w:r w:rsidR="00776CBF">
        <w:rPr>
          <w:rFonts w:ascii="Times New Roman" w:hAnsi="Times New Roman" w:cs="Times New Roman"/>
          <w:sz w:val="24"/>
          <w:szCs w:val="24"/>
        </w:rPr>
        <w:t>flashdisk</w:t>
      </w:r>
      <w:proofErr w:type="spellEnd"/>
      <w:r w:rsidR="00776CBF">
        <w:rPr>
          <w:rFonts w:ascii="Times New Roman" w:hAnsi="Times New Roman" w:cs="Times New Roman"/>
          <w:sz w:val="24"/>
          <w:szCs w:val="24"/>
        </w:rPr>
        <w:t xml:space="preserve">, </w:t>
      </w:r>
      <w:r w:rsidR="00AE3C60" w:rsidRPr="00AE3C60">
        <w:rPr>
          <w:rFonts w:ascii="Times New Roman" w:hAnsi="Times New Roman" w:cs="Times New Roman"/>
          <w:sz w:val="24"/>
          <w:szCs w:val="24"/>
        </w:rPr>
        <w:t>CD-ROM, DVD-ROM či jiné vhodné paměťové médium), na němž je dílo zachyceno (uloženo) dle odst. 1, a to včetně zdrojového kódu.</w:t>
      </w:r>
      <w:r w:rsidR="00DB26F1">
        <w:rPr>
          <w:rFonts w:ascii="Times New Roman" w:hAnsi="Times New Roman" w:cs="Times New Roman"/>
          <w:sz w:val="24"/>
          <w:szCs w:val="24"/>
        </w:rPr>
        <w:t xml:space="preserve"> Na paměťovém médiu zhotovitel rovněž uloží zálohu webových stránek objednatele před provedením úprav na základě této smlouvy.</w:t>
      </w:r>
    </w:p>
    <w:p w14:paraId="1A954761" w14:textId="77777777" w:rsidR="006F2280" w:rsidRPr="00EF1103" w:rsidRDefault="006F2280" w:rsidP="006F2280">
      <w:pPr>
        <w:jc w:val="both"/>
        <w:rPr>
          <w:rFonts w:ascii="Times New Roman" w:hAnsi="Times New Roman" w:cs="Times New Roman"/>
          <w:sz w:val="24"/>
          <w:szCs w:val="24"/>
        </w:rPr>
      </w:pPr>
    </w:p>
    <w:p w14:paraId="6BE01413" w14:textId="77777777" w:rsidR="006F2280" w:rsidRPr="00EF1103" w:rsidRDefault="006F2280" w:rsidP="006F2280">
      <w:pPr>
        <w:jc w:val="center"/>
        <w:rPr>
          <w:rFonts w:ascii="Times New Roman" w:hAnsi="Times New Roman" w:cs="Times New Roman"/>
          <w:b/>
          <w:sz w:val="24"/>
          <w:szCs w:val="24"/>
        </w:rPr>
      </w:pPr>
      <w:r w:rsidRPr="00EF1103">
        <w:rPr>
          <w:rFonts w:ascii="Times New Roman" w:hAnsi="Times New Roman" w:cs="Times New Roman"/>
          <w:b/>
          <w:sz w:val="24"/>
          <w:szCs w:val="24"/>
        </w:rPr>
        <w:t>IX.</w:t>
      </w:r>
    </w:p>
    <w:p w14:paraId="0E6F13D1" w14:textId="77777777" w:rsidR="006F2280" w:rsidRPr="00EF1103" w:rsidRDefault="006F2280" w:rsidP="006F2280">
      <w:pPr>
        <w:jc w:val="center"/>
        <w:rPr>
          <w:rFonts w:ascii="Times New Roman" w:hAnsi="Times New Roman" w:cs="Times New Roman"/>
          <w:b/>
          <w:sz w:val="24"/>
          <w:szCs w:val="24"/>
          <w:u w:val="single"/>
        </w:rPr>
      </w:pPr>
      <w:r w:rsidRPr="00EF1103">
        <w:rPr>
          <w:rFonts w:ascii="Times New Roman" w:hAnsi="Times New Roman" w:cs="Times New Roman"/>
          <w:b/>
          <w:sz w:val="24"/>
          <w:szCs w:val="24"/>
          <w:u w:val="single"/>
        </w:rPr>
        <w:t>Práva k duševnímu vlastnictví</w:t>
      </w:r>
    </w:p>
    <w:p w14:paraId="5657F697" w14:textId="77777777" w:rsidR="006F2280" w:rsidRPr="00EF1103" w:rsidRDefault="006F2280" w:rsidP="006F2280">
      <w:pPr>
        <w:jc w:val="center"/>
        <w:rPr>
          <w:rFonts w:ascii="Times New Roman" w:hAnsi="Times New Roman" w:cs="Times New Roman"/>
          <w:b/>
          <w:sz w:val="24"/>
          <w:szCs w:val="24"/>
          <w:u w:val="single"/>
        </w:rPr>
      </w:pPr>
    </w:p>
    <w:p w14:paraId="079BEB81" w14:textId="1FDA16D3" w:rsidR="006F2280" w:rsidRPr="00EF1103" w:rsidRDefault="006F2280" w:rsidP="00EF1103">
      <w:pPr>
        <w:rPr>
          <w:rFonts w:ascii="Times New Roman" w:hAnsi="Times New Roman" w:cs="Times New Roman"/>
          <w:sz w:val="24"/>
          <w:szCs w:val="24"/>
        </w:rPr>
      </w:pPr>
      <w:r w:rsidRPr="00EF1103">
        <w:rPr>
          <w:rFonts w:ascii="Times New Roman" w:hAnsi="Times New Roman" w:cs="Times New Roman"/>
          <w:sz w:val="24"/>
          <w:szCs w:val="24"/>
        </w:rPr>
        <w:t>1. Smluvní strany považují vzhled internetových stránek za průmyslový vzor ve smyslu ustanovení § 2 písm. a) zákona č. 207/2000 Sb., o průmyslových vzore, ve znění pozdějších předpisů. Zhotovitel tímto bezúplatně převádí veškerá práva k průmyslovému vzoru na objednatele a objednatel tato práva přijímá.</w:t>
      </w:r>
    </w:p>
    <w:p w14:paraId="03A675E1" w14:textId="6214E474" w:rsidR="006F2280" w:rsidRPr="00EF1103" w:rsidRDefault="006F2280" w:rsidP="00EF1103">
      <w:pPr>
        <w:rPr>
          <w:rFonts w:ascii="Times New Roman" w:hAnsi="Times New Roman" w:cs="Times New Roman"/>
          <w:sz w:val="24"/>
          <w:szCs w:val="24"/>
        </w:rPr>
      </w:pPr>
      <w:r w:rsidRPr="00EF1103">
        <w:rPr>
          <w:rFonts w:ascii="Times New Roman" w:hAnsi="Times New Roman" w:cs="Times New Roman"/>
          <w:sz w:val="24"/>
          <w:szCs w:val="24"/>
        </w:rPr>
        <w:lastRenderedPageBreak/>
        <w:t xml:space="preserve">2. </w:t>
      </w:r>
      <w:r w:rsidR="00826BEE" w:rsidRPr="00826BEE">
        <w:rPr>
          <w:rFonts w:ascii="Times New Roman" w:hAnsi="Times New Roman" w:cs="Times New Roman"/>
          <w:sz w:val="24"/>
          <w:szCs w:val="24"/>
        </w:rPr>
        <w:t xml:space="preserve">Jestliže při realizaci této smlouvy dojde k vytvoření autorského díla ve smyslu </w:t>
      </w:r>
      <w:proofErr w:type="spellStart"/>
      <w:r w:rsidR="00826BEE" w:rsidRPr="00826BEE">
        <w:rPr>
          <w:rFonts w:ascii="Times New Roman" w:hAnsi="Times New Roman" w:cs="Times New Roman"/>
          <w:sz w:val="24"/>
          <w:szCs w:val="24"/>
        </w:rPr>
        <w:t>ust</w:t>
      </w:r>
      <w:proofErr w:type="spellEnd"/>
      <w:r w:rsidR="00826BEE" w:rsidRPr="00826BEE">
        <w:rPr>
          <w:rFonts w:ascii="Times New Roman" w:hAnsi="Times New Roman" w:cs="Times New Roman"/>
          <w:sz w:val="24"/>
          <w:szCs w:val="24"/>
        </w:rPr>
        <w:t xml:space="preserve">. § 2 autorského zákona, zhotovitel objednateli postupuje ve smyslu </w:t>
      </w:r>
      <w:proofErr w:type="spellStart"/>
      <w:r w:rsidR="00826BEE" w:rsidRPr="00826BEE">
        <w:rPr>
          <w:rFonts w:ascii="Times New Roman" w:hAnsi="Times New Roman" w:cs="Times New Roman"/>
          <w:sz w:val="24"/>
          <w:szCs w:val="24"/>
        </w:rPr>
        <w:t>ust</w:t>
      </w:r>
      <w:proofErr w:type="spellEnd"/>
      <w:r w:rsidR="00826BEE" w:rsidRPr="00826BEE">
        <w:rPr>
          <w:rFonts w:ascii="Times New Roman" w:hAnsi="Times New Roman" w:cs="Times New Roman"/>
          <w:sz w:val="24"/>
          <w:szCs w:val="24"/>
        </w:rPr>
        <w:t xml:space="preserve">. § 58 odst. 1 autorského zákona právo výkonu veškerých majetkových práv dle </w:t>
      </w:r>
      <w:proofErr w:type="spellStart"/>
      <w:r w:rsidR="00826BEE" w:rsidRPr="00826BEE">
        <w:rPr>
          <w:rFonts w:ascii="Times New Roman" w:hAnsi="Times New Roman" w:cs="Times New Roman"/>
          <w:sz w:val="24"/>
          <w:szCs w:val="24"/>
        </w:rPr>
        <w:t>ust</w:t>
      </w:r>
      <w:proofErr w:type="spellEnd"/>
      <w:r w:rsidR="00826BEE" w:rsidRPr="00826BEE">
        <w:rPr>
          <w:rFonts w:ascii="Times New Roman" w:hAnsi="Times New Roman" w:cs="Times New Roman"/>
          <w:sz w:val="24"/>
          <w:szCs w:val="24"/>
        </w:rPr>
        <w:t>. §§ 12 až 25 a autorského zákona k dílu jakož i k jeho částem, které jsou samy dílem dle autorského zákona (dále též jen "právo výkonu")</w:t>
      </w:r>
      <w:r w:rsidR="004977E0">
        <w:rPr>
          <w:rFonts w:ascii="Times New Roman" w:hAnsi="Times New Roman" w:cs="Times New Roman"/>
          <w:sz w:val="24"/>
          <w:szCs w:val="24"/>
        </w:rPr>
        <w:t>.</w:t>
      </w:r>
      <w:r w:rsidR="00826BEE" w:rsidRPr="00826BEE">
        <w:rPr>
          <w:rFonts w:ascii="Times New Roman" w:hAnsi="Times New Roman" w:cs="Times New Roman"/>
          <w:sz w:val="24"/>
          <w:szCs w:val="24"/>
        </w:rPr>
        <w:t xml:space="preserve"> </w:t>
      </w:r>
      <w:r w:rsidR="004977E0">
        <w:rPr>
          <w:rFonts w:ascii="Times New Roman" w:hAnsi="Times New Roman" w:cs="Times New Roman"/>
          <w:sz w:val="24"/>
          <w:szCs w:val="24"/>
        </w:rPr>
        <w:t>O</w:t>
      </w:r>
      <w:r w:rsidR="00826BEE" w:rsidRPr="00826BEE">
        <w:rPr>
          <w:rFonts w:ascii="Times New Roman" w:hAnsi="Times New Roman" w:cs="Times New Roman"/>
          <w:sz w:val="24"/>
          <w:szCs w:val="24"/>
        </w:rPr>
        <w:t>bjednatel toto právo výkonu přijímá.</w:t>
      </w:r>
      <w:r w:rsidR="00BD7781">
        <w:rPr>
          <w:rFonts w:ascii="Times New Roman" w:hAnsi="Times New Roman" w:cs="Times New Roman"/>
          <w:sz w:val="24"/>
          <w:szCs w:val="24"/>
        </w:rPr>
        <w:t xml:space="preserve"> </w:t>
      </w:r>
      <w:r w:rsidR="00A84F92" w:rsidRPr="00A84F92">
        <w:rPr>
          <w:rFonts w:ascii="Times New Roman" w:hAnsi="Times New Roman" w:cs="Times New Roman"/>
          <w:sz w:val="24"/>
          <w:szCs w:val="24"/>
        </w:rPr>
        <w:t>Zhotovitel uděluje objednateli souhlas s postoupením práva výkonu na třetí osobu.</w:t>
      </w:r>
      <w:r w:rsidR="00A84F92">
        <w:rPr>
          <w:rFonts w:ascii="Times New Roman" w:hAnsi="Times New Roman" w:cs="Times New Roman"/>
          <w:sz w:val="24"/>
          <w:szCs w:val="24"/>
        </w:rPr>
        <w:t xml:space="preserve"> </w:t>
      </w:r>
      <w:r w:rsidR="00BD7781">
        <w:rPr>
          <w:rFonts w:ascii="Times New Roman" w:hAnsi="Times New Roman" w:cs="Times New Roman"/>
          <w:sz w:val="24"/>
          <w:szCs w:val="24"/>
        </w:rPr>
        <w:t xml:space="preserve">Jestliže zhotovitel </w:t>
      </w:r>
      <w:r w:rsidR="00935661">
        <w:rPr>
          <w:rFonts w:ascii="Times New Roman" w:hAnsi="Times New Roman" w:cs="Times New Roman"/>
          <w:sz w:val="24"/>
          <w:szCs w:val="24"/>
        </w:rPr>
        <w:t xml:space="preserve">ke </w:t>
      </w:r>
      <w:r w:rsidR="00BD7781">
        <w:rPr>
          <w:rFonts w:ascii="Times New Roman" w:hAnsi="Times New Roman" w:cs="Times New Roman"/>
          <w:sz w:val="24"/>
          <w:szCs w:val="24"/>
        </w:rPr>
        <w:t xml:space="preserve">zhotovení díla </w:t>
      </w:r>
      <w:r w:rsidR="00935661">
        <w:rPr>
          <w:rFonts w:ascii="Times New Roman" w:hAnsi="Times New Roman" w:cs="Times New Roman"/>
          <w:sz w:val="24"/>
          <w:szCs w:val="24"/>
        </w:rPr>
        <w:t>či jakékoli jeho části pověřil třetí osobu</w:t>
      </w:r>
      <w:r w:rsidR="00D64928">
        <w:rPr>
          <w:rFonts w:ascii="Times New Roman" w:hAnsi="Times New Roman" w:cs="Times New Roman"/>
          <w:sz w:val="24"/>
          <w:szCs w:val="24"/>
        </w:rPr>
        <w:t xml:space="preserve">, prohlašuje, že tato </w:t>
      </w:r>
      <w:r w:rsidR="00307C0B">
        <w:rPr>
          <w:rFonts w:ascii="Times New Roman" w:hAnsi="Times New Roman" w:cs="Times New Roman"/>
          <w:sz w:val="24"/>
          <w:szCs w:val="24"/>
        </w:rPr>
        <w:t xml:space="preserve">osoba </w:t>
      </w:r>
      <w:r w:rsidR="00D64928">
        <w:rPr>
          <w:rFonts w:ascii="Times New Roman" w:hAnsi="Times New Roman" w:cs="Times New Roman"/>
          <w:sz w:val="24"/>
          <w:szCs w:val="24"/>
        </w:rPr>
        <w:t xml:space="preserve">na něj postoupila právo </w:t>
      </w:r>
      <w:r w:rsidR="000C3A6E">
        <w:rPr>
          <w:rFonts w:ascii="Times New Roman" w:hAnsi="Times New Roman" w:cs="Times New Roman"/>
          <w:sz w:val="24"/>
          <w:szCs w:val="24"/>
        </w:rPr>
        <w:t>výkonu</w:t>
      </w:r>
      <w:r w:rsidR="002A7D78">
        <w:rPr>
          <w:rFonts w:ascii="Times New Roman" w:hAnsi="Times New Roman" w:cs="Times New Roman"/>
          <w:sz w:val="24"/>
          <w:szCs w:val="24"/>
        </w:rPr>
        <w:t xml:space="preserve"> ve smyslu tohoto odstavce a </w:t>
      </w:r>
      <w:r w:rsidR="0049791F">
        <w:rPr>
          <w:rFonts w:ascii="Times New Roman" w:hAnsi="Times New Roman" w:cs="Times New Roman"/>
          <w:sz w:val="24"/>
          <w:szCs w:val="24"/>
        </w:rPr>
        <w:t>souhlasila s postoupením práva výkonu</w:t>
      </w:r>
      <w:r w:rsidR="00307C0B">
        <w:rPr>
          <w:rFonts w:ascii="Times New Roman" w:hAnsi="Times New Roman" w:cs="Times New Roman"/>
          <w:sz w:val="24"/>
          <w:szCs w:val="24"/>
        </w:rPr>
        <w:t>,</w:t>
      </w:r>
      <w:r w:rsidR="0049791F">
        <w:rPr>
          <w:rFonts w:ascii="Times New Roman" w:hAnsi="Times New Roman" w:cs="Times New Roman"/>
          <w:sz w:val="24"/>
          <w:szCs w:val="24"/>
        </w:rPr>
        <w:t xml:space="preserve"> </w:t>
      </w:r>
      <w:r w:rsidR="00307C0B">
        <w:rPr>
          <w:rFonts w:ascii="Times New Roman" w:hAnsi="Times New Roman" w:cs="Times New Roman"/>
          <w:sz w:val="24"/>
          <w:szCs w:val="24"/>
        </w:rPr>
        <w:t xml:space="preserve">a proto je </w:t>
      </w:r>
      <w:r w:rsidR="002A7D78">
        <w:rPr>
          <w:rFonts w:ascii="Times New Roman" w:hAnsi="Times New Roman" w:cs="Times New Roman"/>
          <w:sz w:val="24"/>
          <w:szCs w:val="24"/>
        </w:rPr>
        <w:t>zhotovitel oprávněn právo výkonu postoupit</w:t>
      </w:r>
      <w:r w:rsidR="00A84F92">
        <w:rPr>
          <w:rFonts w:ascii="Times New Roman" w:hAnsi="Times New Roman" w:cs="Times New Roman"/>
          <w:sz w:val="24"/>
          <w:szCs w:val="24"/>
        </w:rPr>
        <w:t>.</w:t>
      </w:r>
    </w:p>
    <w:p w14:paraId="513BC618" w14:textId="4803202A" w:rsidR="00B519F8" w:rsidRPr="00B519F8" w:rsidRDefault="00B519F8" w:rsidP="00B519F8">
      <w:pPr>
        <w:rPr>
          <w:rFonts w:ascii="Times New Roman" w:hAnsi="Times New Roman" w:cs="Times New Roman"/>
          <w:sz w:val="24"/>
          <w:szCs w:val="24"/>
        </w:rPr>
      </w:pPr>
      <w:r>
        <w:rPr>
          <w:rFonts w:ascii="Times New Roman" w:hAnsi="Times New Roman" w:cs="Times New Roman"/>
          <w:sz w:val="24"/>
          <w:szCs w:val="24"/>
        </w:rPr>
        <w:t>3</w:t>
      </w:r>
      <w:r w:rsidRPr="00B519F8">
        <w:rPr>
          <w:rFonts w:ascii="Times New Roman" w:hAnsi="Times New Roman" w:cs="Times New Roman"/>
          <w:sz w:val="24"/>
          <w:szCs w:val="24"/>
        </w:rPr>
        <w:t xml:space="preserve">. Smluvní strany výslovně sjednávají, že právo výkonu objednatel není povinen vykonávat, a to ani částečně, kdy nevykonává-li objednatel majetková práva k dílu či jeho částem, které jsou samy dílem dle autorského zákona, vůbec nebo je vykonává nedostatečně, nemá zhotovitel právo požadovat, aby mu objednatel za obvyklých podmínek udělil licenci. Zhotovitel není oprávněn právo výkonu vykonávat. </w:t>
      </w:r>
    </w:p>
    <w:p w14:paraId="7D2B70B4" w14:textId="3AF5BFC7" w:rsidR="00B519F8" w:rsidRPr="00B519F8" w:rsidRDefault="00B519F8" w:rsidP="00B519F8">
      <w:pPr>
        <w:rPr>
          <w:rFonts w:ascii="Times New Roman" w:hAnsi="Times New Roman" w:cs="Times New Roman"/>
          <w:sz w:val="24"/>
          <w:szCs w:val="24"/>
        </w:rPr>
      </w:pPr>
      <w:r>
        <w:rPr>
          <w:rFonts w:ascii="Times New Roman" w:hAnsi="Times New Roman" w:cs="Times New Roman"/>
          <w:sz w:val="24"/>
          <w:szCs w:val="24"/>
        </w:rPr>
        <w:t>4</w:t>
      </w:r>
      <w:r w:rsidRPr="00B519F8">
        <w:rPr>
          <w:rFonts w:ascii="Times New Roman" w:hAnsi="Times New Roman" w:cs="Times New Roman"/>
          <w:sz w:val="24"/>
          <w:szCs w:val="24"/>
        </w:rPr>
        <w:t>.</w:t>
      </w:r>
      <w:r w:rsidRPr="00B519F8">
        <w:rPr>
          <w:rFonts w:ascii="Times New Roman" w:hAnsi="Times New Roman" w:cs="Times New Roman"/>
          <w:sz w:val="24"/>
          <w:szCs w:val="24"/>
        </w:rPr>
        <w:tab/>
        <w:t xml:space="preserve">Z důvodu právní jistoty se smluvní strany dohodly na tom, že pro případ, kdy by právo výkonu majetkových práv dle </w:t>
      </w:r>
      <w:proofErr w:type="spellStart"/>
      <w:r w:rsidRPr="00B519F8">
        <w:rPr>
          <w:rFonts w:ascii="Times New Roman" w:hAnsi="Times New Roman" w:cs="Times New Roman"/>
          <w:sz w:val="24"/>
          <w:szCs w:val="24"/>
        </w:rPr>
        <w:t>ust</w:t>
      </w:r>
      <w:proofErr w:type="spellEnd"/>
      <w:r w:rsidRPr="00B519F8">
        <w:rPr>
          <w:rFonts w:ascii="Times New Roman" w:hAnsi="Times New Roman" w:cs="Times New Roman"/>
          <w:sz w:val="24"/>
          <w:szCs w:val="24"/>
        </w:rPr>
        <w:t>. §§ 12 až 25a autorského zákona k dílu či některé jeho části, která je dílem dle autorského zákona, nebylo možno v souladu s autorským zákonem platně postoupit na objednatele, případně byl</w:t>
      </w:r>
      <w:r w:rsidR="0057709C">
        <w:rPr>
          <w:rFonts w:ascii="Times New Roman" w:hAnsi="Times New Roman" w:cs="Times New Roman"/>
          <w:sz w:val="24"/>
          <w:szCs w:val="24"/>
        </w:rPr>
        <w:t>o</w:t>
      </w:r>
      <w:r w:rsidRPr="00B519F8">
        <w:rPr>
          <w:rFonts w:ascii="Times New Roman" w:hAnsi="Times New Roman" w:cs="Times New Roman"/>
          <w:sz w:val="24"/>
          <w:szCs w:val="24"/>
        </w:rPr>
        <w:t xml:space="preserve">-li by </w:t>
      </w:r>
      <w:r w:rsidR="0057709C">
        <w:rPr>
          <w:rFonts w:ascii="Times New Roman" w:hAnsi="Times New Roman" w:cs="Times New Roman"/>
          <w:sz w:val="24"/>
          <w:szCs w:val="24"/>
        </w:rPr>
        <w:t xml:space="preserve">postoupení </w:t>
      </w:r>
      <w:r w:rsidRPr="00B519F8">
        <w:rPr>
          <w:rFonts w:ascii="Times New Roman" w:hAnsi="Times New Roman" w:cs="Times New Roman"/>
          <w:sz w:val="24"/>
          <w:szCs w:val="24"/>
        </w:rPr>
        <w:t>práva výkonu sjednan</w:t>
      </w:r>
      <w:r w:rsidR="0057709C">
        <w:rPr>
          <w:rFonts w:ascii="Times New Roman" w:hAnsi="Times New Roman" w:cs="Times New Roman"/>
          <w:sz w:val="24"/>
          <w:szCs w:val="24"/>
        </w:rPr>
        <w:t>é</w:t>
      </w:r>
      <w:r w:rsidRPr="00B519F8">
        <w:rPr>
          <w:rFonts w:ascii="Times New Roman" w:hAnsi="Times New Roman" w:cs="Times New Roman"/>
          <w:sz w:val="24"/>
          <w:szCs w:val="24"/>
        </w:rPr>
        <w:t xml:space="preserve"> v odst. 2</w:t>
      </w:r>
      <w:r w:rsidR="00AA63F9">
        <w:rPr>
          <w:rFonts w:ascii="Times New Roman" w:hAnsi="Times New Roman" w:cs="Times New Roman"/>
          <w:sz w:val="24"/>
          <w:szCs w:val="24"/>
        </w:rPr>
        <w:t xml:space="preserve"> </w:t>
      </w:r>
      <w:r w:rsidRPr="00B519F8">
        <w:rPr>
          <w:rFonts w:ascii="Times New Roman" w:hAnsi="Times New Roman" w:cs="Times New Roman"/>
          <w:sz w:val="24"/>
          <w:szCs w:val="24"/>
        </w:rPr>
        <w:t>tohoto článku smlouvy z jakéhokoliv jiného důvodu neplatn</w:t>
      </w:r>
      <w:r w:rsidR="00705796">
        <w:rPr>
          <w:rFonts w:ascii="Times New Roman" w:hAnsi="Times New Roman" w:cs="Times New Roman"/>
          <w:sz w:val="24"/>
          <w:szCs w:val="24"/>
        </w:rPr>
        <w:t>é</w:t>
      </w:r>
      <w:r w:rsidRPr="00B519F8">
        <w:rPr>
          <w:rFonts w:ascii="Times New Roman" w:hAnsi="Times New Roman" w:cs="Times New Roman"/>
          <w:sz w:val="24"/>
          <w:szCs w:val="24"/>
        </w:rPr>
        <w:t>, smluvní strany sjednávají, že zhotovitel uděluje objednateli bezúplatně oprávnění k výkonu práva dílo či jakoukoliv jeho část, která je dílem dle autorského zákona, užívat v původní nebo zpracované či jinak změněné podobě, tj. licenci, resp. sublicenci, a objednatel udělenou licenci, resp. podlicenci přijímá. Licence, resp. podlicence je přitom sjednána v následujícím rozsahu:</w:t>
      </w:r>
    </w:p>
    <w:p w14:paraId="068F93CB" w14:textId="77777777" w:rsidR="00B519F8" w:rsidRPr="00B519F8" w:rsidRDefault="00B519F8" w:rsidP="00B519F8">
      <w:pPr>
        <w:rPr>
          <w:rFonts w:ascii="Times New Roman" w:hAnsi="Times New Roman" w:cs="Times New Roman"/>
          <w:sz w:val="24"/>
          <w:szCs w:val="24"/>
        </w:rPr>
      </w:pPr>
      <w:r w:rsidRPr="00B519F8">
        <w:rPr>
          <w:rFonts w:ascii="Times New Roman" w:hAnsi="Times New Roman" w:cs="Times New Roman"/>
          <w:sz w:val="24"/>
          <w:szCs w:val="24"/>
        </w:rPr>
        <w:t>-</w:t>
      </w:r>
      <w:r w:rsidRPr="00B519F8">
        <w:rPr>
          <w:rFonts w:ascii="Times New Roman" w:hAnsi="Times New Roman" w:cs="Times New Roman"/>
          <w:sz w:val="24"/>
          <w:szCs w:val="24"/>
        </w:rPr>
        <w:tab/>
        <w:t>k užití originálu či rozmnoženiny díla i jeho částí, které jsou samy dílem dle autorského zákona, jakýmkoliv způsobem užití dle ustanovení §§ 12 až 23 autorského zákona, tj. k rozmnožování, rozšiřování, půjčování, pronájmu, vystavování, sdělování veřejnosti a jinému způsobu užití;</w:t>
      </w:r>
    </w:p>
    <w:p w14:paraId="4D258386" w14:textId="77777777" w:rsidR="00B519F8" w:rsidRPr="00B519F8" w:rsidRDefault="00B519F8" w:rsidP="00B519F8">
      <w:pPr>
        <w:rPr>
          <w:rFonts w:ascii="Times New Roman" w:hAnsi="Times New Roman" w:cs="Times New Roman"/>
          <w:sz w:val="24"/>
          <w:szCs w:val="24"/>
        </w:rPr>
      </w:pPr>
      <w:r w:rsidRPr="00B519F8">
        <w:rPr>
          <w:rFonts w:ascii="Times New Roman" w:hAnsi="Times New Roman" w:cs="Times New Roman"/>
          <w:sz w:val="24"/>
          <w:szCs w:val="24"/>
        </w:rPr>
        <w:t>-</w:t>
      </w:r>
      <w:r w:rsidRPr="00B519F8">
        <w:rPr>
          <w:rFonts w:ascii="Times New Roman" w:hAnsi="Times New Roman" w:cs="Times New Roman"/>
          <w:sz w:val="24"/>
          <w:szCs w:val="24"/>
        </w:rPr>
        <w:tab/>
        <w:t>k užití originálu či rozmnoženiny díla i jeho částí, které jsou samy dílem dle autorského zákona, bez omezení technologie, postupů a způsobů užití a bez omezení počtu či množství užití;</w:t>
      </w:r>
    </w:p>
    <w:p w14:paraId="33338F09" w14:textId="77777777" w:rsidR="00B519F8" w:rsidRPr="00B519F8" w:rsidRDefault="00B519F8" w:rsidP="00B519F8">
      <w:pPr>
        <w:rPr>
          <w:rFonts w:ascii="Times New Roman" w:hAnsi="Times New Roman" w:cs="Times New Roman"/>
          <w:sz w:val="24"/>
          <w:szCs w:val="24"/>
        </w:rPr>
      </w:pPr>
      <w:r w:rsidRPr="00B519F8">
        <w:rPr>
          <w:rFonts w:ascii="Times New Roman" w:hAnsi="Times New Roman" w:cs="Times New Roman"/>
          <w:sz w:val="24"/>
          <w:szCs w:val="24"/>
        </w:rPr>
        <w:t>-</w:t>
      </w:r>
      <w:r w:rsidRPr="00B519F8">
        <w:rPr>
          <w:rFonts w:ascii="Times New Roman" w:hAnsi="Times New Roman" w:cs="Times New Roman"/>
          <w:sz w:val="24"/>
          <w:szCs w:val="24"/>
        </w:rPr>
        <w:tab/>
        <w:t>k užití originálu či rozmnoženiny díla i jeho částí, které jsou samy dílem dle autorského zákona, bez omezení teritoria na celém světě;</w:t>
      </w:r>
    </w:p>
    <w:p w14:paraId="5C032090" w14:textId="77777777" w:rsidR="00B519F8" w:rsidRPr="00B519F8" w:rsidRDefault="00B519F8" w:rsidP="00B519F8">
      <w:pPr>
        <w:rPr>
          <w:rFonts w:ascii="Times New Roman" w:hAnsi="Times New Roman" w:cs="Times New Roman"/>
          <w:sz w:val="24"/>
          <w:szCs w:val="24"/>
        </w:rPr>
      </w:pPr>
      <w:r w:rsidRPr="00B519F8">
        <w:rPr>
          <w:rFonts w:ascii="Times New Roman" w:hAnsi="Times New Roman" w:cs="Times New Roman"/>
          <w:sz w:val="24"/>
          <w:szCs w:val="24"/>
        </w:rPr>
        <w:t>-</w:t>
      </w:r>
      <w:r w:rsidRPr="00B519F8">
        <w:rPr>
          <w:rFonts w:ascii="Times New Roman" w:hAnsi="Times New Roman" w:cs="Times New Roman"/>
          <w:sz w:val="24"/>
          <w:szCs w:val="24"/>
        </w:rPr>
        <w:tab/>
        <w:t>k užití originálu či rozmnoženiny díla i jeho částí, které jsou samy dílem dle autorského zákona, bez omezení času po celou dobu trvání majetkových autorských práv k autorskému dílu;</w:t>
      </w:r>
    </w:p>
    <w:p w14:paraId="7F051B69" w14:textId="77777777" w:rsidR="00B519F8" w:rsidRPr="00B519F8" w:rsidRDefault="00B519F8" w:rsidP="00B519F8">
      <w:pPr>
        <w:rPr>
          <w:rFonts w:ascii="Times New Roman" w:hAnsi="Times New Roman" w:cs="Times New Roman"/>
          <w:sz w:val="24"/>
          <w:szCs w:val="24"/>
        </w:rPr>
      </w:pPr>
      <w:r w:rsidRPr="00B519F8">
        <w:rPr>
          <w:rFonts w:ascii="Times New Roman" w:hAnsi="Times New Roman" w:cs="Times New Roman"/>
          <w:sz w:val="24"/>
          <w:szCs w:val="24"/>
        </w:rPr>
        <w:t>-</w:t>
      </w:r>
      <w:r w:rsidRPr="00B519F8">
        <w:rPr>
          <w:rFonts w:ascii="Times New Roman" w:hAnsi="Times New Roman" w:cs="Times New Roman"/>
          <w:sz w:val="24"/>
          <w:szCs w:val="24"/>
        </w:rPr>
        <w:tab/>
        <w:t>k užití originálu či rozmnoženiny díla i jeho částí, které jsou samy dílem dle autorského zákona, s využitím všech technických prostředků, postupů a způsobů užití.</w:t>
      </w:r>
    </w:p>
    <w:p w14:paraId="01F988F4" w14:textId="77777777" w:rsidR="00B519F8" w:rsidRPr="00B519F8" w:rsidRDefault="00B519F8" w:rsidP="00B519F8">
      <w:pPr>
        <w:rPr>
          <w:rFonts w:ascii="Times New Roman" w:hAnsi="Times New Roman" w:cs="Times New Roman"/>
          <w:sz w:val="24"/>
          <w:szCs w:val="24"/>
        </w:rPr>
      </w:pPr>
      <w:r w:rsidRPr="00B519F8">
        <w:rPr>
          <w:rFonts w:ascii="Times New Roman" w:hAnsi="Times New Roman" w:cs="Times New Roman"/>
          <w:sz w:val="24"/>
          <w:szCs w:val="24"/>
        </w:rPr>
        <w:t>Takto udělená licence, resp. podlicence je výhradní pro objednatele, přičemž se výslovně sjednává, že objednatel ji není povinen využít.</w:t>
      </w:r>
    </w:p>
    <w:p w14:paraId="74A7D33F" w14:textId="335FFC32" w:rsidR="006812D7" w:rsidRPr="00EF1103" w:rsidRDefault="006812D7" w:rsidP="006812D7">
      <w:pPr>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5F6F59">
        <w:rPr>
          <w:rFonts w:ascii="Times New Roman" w:hAnsi="Times New Roman" w:cs="Times New Roman"/>
          <w:sz w:val="24"/>
          <w:szCs w:val="24"/>
        </w:rPr>
        <w:t>V rámci licence dle odst. 4 tohoto článku smlouvy z</w:t>
      </w:r>
      <w:r w:rsidRPr="00EF1103">
        <w:rPr>
          <w:rFonts w:ascii="Times New Roman" w:hAnsi="Times New Roman" w:cs="Times New Roman"/>
          <w:sz w:val="24"/>
          <w:szCs w:val="24"/>
        </w:rPr>
        <w:t>hotovitel uděluje objednateli oprávnění poskytovat sublicence k užití díla třetím subjektům a souhlas s postoupením licence.</w:t>
      </w:r>
    </w:p>
    <w:p w14:paraId="243A2E03" w14:textId="490B50A5" w:rsidR="00B519F8" w:rsidRDefault="000A5E24" w:rsidP="00B519F8">
      <w:pPr>
        <w:rPr>
          <w:rFonts w:ascii="Times New Roman" w:hAnsi="Times New Roman" w:cs="Times New Roman"/>
          <w:sz w:val="24"/>
          <w:szCs w:val="24"/>
        </w:rPr>
      </w:pPr>
      <w:r>
        <w:rPr>
          <w:rFonts w:ascii="Times New Roman" w:hAnsi="Times New Roman" w:cs="Times New Roman"/>
          <w:sz w:val="24"/>
          <w:szCs w:val="24"/>
        </w:rPr>
        <w:t>6</w:t>
      </w:r>
      <w:r w:rsidR="00B519F8" w:rsidRPr="00B519F8">
        <w:rPr>
          <w:rFonts w:ascii="Times New Roman" w:hAnsi="Times New Roman" w:cs="Times New Roman"/>
          <w:sz w:val="24"/>
          <w:szCs w:val="24"/>
        </w:rPr>
        <w:t>.</w:t>
      </w:r>
      <w:r w:rsidR="00B519F8" w:rsidRPr="00B519F8">
        <w:rPr>
          <w:rFonts w:ascii="Times New Roman" w:hAnsi="Times New Roman" w:cs="Times New Roman"/>
          <w:sz w:val="24"/>
          <w:szCs w:val="24"/>
        </w:rPr>
        <w:tab/>
        <w:t>Zhotovitel uděluje objednateli souhlas ke zveřejnění, úpravám a změnám díla a k uvádění díla na veřejnost pod jménem objednatele.</w:t>
      </w:r>
    </w:p>
    <w:p w14:paraId="1942F6FB" w14:textId="77777777" w:rsidR="00361A76" w:rsidRDefault="00A21BB1" w:rsidP="00A21BB1">
      <w:pPr>
        <w:rPr>
          <w:rFonts w:ascii="Times New Roman" w:hAnsi="Times New Roman" w:cs="Times New Roman"/>
          <w:sz w:val="24"/>
          <w:szCs w:val="24"/>
        </w:rPr>
      </w:pPr>
      <w:r>
        <w:rPr>
          <w:rFonts w:ascii="Times New Roman" w:hAnsi="Times New Roman" w:cs="Times New Roman"/>
          <w:sz w:val="24"/>
          <w:szCs w:val="24"/>
        </w:rPr>
        <w:t>7</w:t>
      </w:r>
      <w:r w:rsidR="00B50AAC">
        <w:rPr>
          <w:rFonts w:ascii="Times New Roman" w:hAnsi="Times New Roman" w:cs="Times New Roman"/>
          <w:sz w:val="24"/>
          <w:szCs w:val="24"/>
        </w:rPr>
        <w:t xml:space="preserve">. </w:t>
      </w:r>
      <w:r w:rsidR="00B50AAC" w:rsidRPr="00B50AAC">
        <w:rPr>
          <w:rFonts w:ascii="Times New Roman" w:hAnsi="Times New Roman" w:cs="Times New Roman"/>
          <w:sz w:val="24"/>
          <w:szCs w:val="24"/>
        </w:rPr>
        <w:t>Jestliže zhotovitel použil jako součást vytvářeného díla již existující autorské dílo, je povinen uzavřít s autorem, resp. nositelem či vykonavatelem majetkových autorských práv vážících se k takovému dílu licenční smlouvu s právem poskytnutí podlicence ve prospěch objednatele, aby jej tento mohl užít k potřebnému účelu, a tuto skutečnost objednateli prokázat.</w:t>
      </w:r>
    </w:p>
    <w:p w14:paraId="2AD32D97" w14:textId="5C328883" w:rsidR="00361A76" w:rsidRDefault="00361A76" w:rsidP="00A21BB1">
      <w:pPr>
        <w:rPr>
          <w:rFonts w:ascii="Times New Roman" w:hAnsi="Times New Roman" w:cs="Times New Roman"/>
          <w:sz w:val="24"/>
          <w:szCs w:val="24"/>
        </w:rPr>
      </w:pPr>
      <w:r>
        <w:rPr>
          <w:rFonts w:ascii="Times New Roman" w:hAnsi="Times New Roman" w:cs="Times New Roman"/>
          <w:sz w:val="24"/>
          <w:szCs w:val="24"/>
        </w:rPr>
        <w:t xml:space="preserve">8. </w:t>
      </w:r>
      <w:r w:rsidRPr="00361A76">
        <w:rPr>
          <w:rFonts w:ascii="Times New Roman" w:hAnsi="Times New Roman" w:cs="Times New Roman"/>
          <w:sz w:val="24"/>
          <w:szCs w:val="24"/>
        </w:rPr>
        <w:t>Zhotovitel není oprávněn poskytnout licenci k užívání díla či jeho části třetím osobám a je povinen zdržet se užívání díla či jeho části jakýmkoli způsobem.</w:t>
      </w:r>
    </w:p>
    <w:p w14:paraId="76D91AA5" w14:textId="2F737614" w:rsidR="00A21BB1" w:rsidRDefault="00361A76" w:rsidP="00A21BB1">
      <w:pPr>
        <w:rPr>
          <w:rFonts w:ascii="Times New Roman" w:hAnsi="Times New Roman" w:cs="Times New Roman"/>
          <w:sz w:val="24"/>
          <w:szCs w:val="24"/>
        </w:rPr>
      </w:pPr>
      <w:r>
        <w:rPr>
          <w:rFonts w:ascii="Times New Roman" w:hAnsi="Times New Roman" w:cs="Times New Roman"/>
          <w:sz w:val="24"/>
          <w:szCs w:val="24"/>
        </w:rPr>
        <w:t>9</w:t>
      </w:r>
      <w:r w:rsidR="00A21BB1" w:rsidRPr="00EF1103">
        <w:rPr>
          <w:rFonts w:ascii="Times New Roman" w:hAnsi="Times New Roman" w:cs="Times New Roman"/>
          <w:sz w:val="24"/>
          <w:szCs w:val="24"/>
        </w:rPr>
        <w:t>. Pro odstranění veškerých pochybností smluvní strany konstatují, že převod dle odst. 1</w:t>
      </w:r>
      <w:r w:rsidR="00534691">
        <w:rPr>
          <w:rFonts w:ascii="Times New Roman" w:hAnsi="Times New Roman" w:cs="Times New Roman"/>
          <w:sz w:val="24"/>
          <w:szCs w:val="24"/>
        </w:rPr>
        <w:t>,</w:t>
      </w:r>
      <w:r w:rsidR="00A21BB1" w:rsidRPr="00EF1103">
        <w:rPr>
          <w:rFonts w:ascii="Times New Roman" w:hAnsi="Times New Roman" w:cs="Times New Roman"/>
          <w:sz w:val="24"/>
          <w:szCs w:val="24"/>
        </w:rPr>
        <w:t xml:space="preserve"> postoupení dle odst. 2 </w:t>
      </w:r>
      <w:r w:rsidR="00534691">
        <w:rPr>
          <w:rFonts w:ascii="Times New Roman" w:hAnsi="Times New Roman" w:cs="Times New Roman"/>
          <w:sz w:val="24"/>
          <w:szCs w:val="24"/>
        </w:rPr>
        <w:t xml:space="preserve">a licence dle odst. 4 </w:t>
      </w:r>
      <w:r w:rsidR="00A21BB1" w:rsidRPr="00EF1103">
        <w:rPr>
          <w:rFonts w:ascii="Times New Roman" w:hAnsi="Times New Roman" w:cs="Times New Roman"/>
          <w:sz w:val="24"/>
          <w:szCs w:val="24"/>
        </w:rPr>
        <w:t xml:space="preserve">tohoto článku smlouvy se vztahuje i na </w:t>
      </w:r>
      <w:r w:rsidR="00A21BB1">
        <w:rPr>
          <w:rFonts w:ascii="Times New Roman" w:hAnsi="Times New Roman" w:cs="Times New Roman"/>
          <w:sz w:val="24"/>
          <w:szCs w:val="24"/>
        </w:rPr>
        <w:t>díla</w:t>
      </w:r>
      <w:r w:rsidR="00A21BB1" w:rsidRPr="00EF1103">
        <w:rPr>
          <w:rFonts w:ascii="Times New Roman" w:hAnsi="Times New Roman" w:cs="Times New Roman"/>
          <w:sz w:val="24"/>
          <w:szCs w:val="24"/>
        </w:rPr>
        <w:t>, jež zhotovitel zhotovil pro objednatele na základě předchozí</w:t>
      </w:r>
      <w:r w:rsidR="00A21BB1">
        <w:rPr>
          <w:rFonts w:ascii="Times New Roman" w:hAnsi="Times New Roman" w:cs="Times New Roman"/>
          <w:sz w:val="24"/>
          <w:szCs w:val="24"/>
        </w:rPr>
        <w:t>ch</w:t>
      </w:r>
      <w:r w:rsidR="00A21BB1" w:rsidRPr="00EF1103">
        <w:rPr>
          <w:rFonts w:ascii="Times New Roman" w:hAnsi="Times New Roman" w:cs="Times New Roman"/>
          <w:sz w:val="24"/>
          <w:szCs w:val="24"/>
        </w:rPr>
        <w:t xml:space="preserve"> smluv o dílo.</w:t>
      </w:r>
    </w:p>
    <w:p w14:paraId="7B85A724" w14:textId="7444E9E8" w:rsidR="008026BA" w:rsidRPr="00EF1103" w:rsidRDefault="008026BA" w:rsidP="00A21BB1">
      <w:pPr>
        <w:rPr>
          <w:rFonts w:ascii="Times New Roman" w:hAnsi="Times New Roman" w:cs="Times New Roman"/>
          <w:sz w:val="24"/>
          <w:szCs w:val="24"/>
        </w:rPr>
      </w:pPr>
      <w:r>
        <w:rPr>
          <w:rFonts w:ascii="Times New Roman" w:hAnsi="Times New Roman" w:cs="Times New Roman"/>
          <w:sz w:val="24"/>
          <w:szCs w:val="24"/>
        </w:rPr>
        <w:t xml:space="preserve">10. </w:t>
      </w:r>
      <w:r w:rsidRPr="008026BA">
        <w:rPr>
          <w:rFonts w:ascii="Times New Roman" w:hAnsi="Times New Roman" w:cs="Times New Roman"/>
          <w:sz w:val="24"/>
          <w:szCs w:val="24"/>
        </w:rPr>
        <w:t>Smluvní strany označují informace, které si poskytly při jednání o uzavření a v rámci realizace této smlouvy, za důvěrné a zhotovitel je nesmí bez předchozího písemného souhlasu objednatele prozradit třetí osobě ani je použít v rozporu s účelem smlouvy pro své potřeby či potřeby třetí osoby, a to bez ohledu na to, zda tyto informace tvoří předmět obchodního tajemství, nejde-li o plnění zákonné povinnosti.</w:t>
      </w:r>
    </w:p>
    <w:p w14:paraId="6183417C" w14:textId="77777777" w:rsidR="006F2280" w:rsidRPr="00EF1103" w:rsidRDefault="006F2280" w:rsidP="006F2280">
      <w:pPr>
        <w:jc w:val="both"/>
        <w:rPr>
          <w:rFonts w:ascii="Times New Roman" w:hAnsi="Times New Roman" w:cs="Times New Roman"/>
          <w:sz w:val="24"/>
          <w:szCs w:val="24"/>
        </w:rPr>
      </w:pPr>
    </w:p>
    <w:p w14:paraId="03742C09" w14:textId="77777777" w:rsidR="006F2280" w:rsidRPr="00EF1103" w:rsidRDefault="006F2280" w:rsidP="006F2280">
      <w:pPr>
        <w:jc w:val="center"/>
        <w:rPr>
          <w:rFonts w:ascii="Times New Roman" w:hAnsi="Times New Roman" w:cs="Times New Roman"/>
          <w:b/>
          <w:sz w:val="24"/>
          <w:szCs w:val="24"/>
        </w:rPr>
      </w:pPr>
      <w:r w:rsidRPr="00EF1103">
        <w:rPr>
          <w:rFonts w:ascii="Times New Roman" w:hAnsi="Times New Roman" w:cs="Times New Roman"/>
          <w:b/>
          <w:sz w:val="24"/>
          <w:szCs w:val="24"/>
        </w:rPr>
        <w:t>X.</w:t>
      </w:r>
    </w:p>
    <w:p w14:paraId="1AC9FDA9" w14:textId="77777777" w:rsidR="006F2280" w:rsidRPr="00EF1103" w:rsidRDefault="006F2280" w:rsidP="006F2280">
      <w:pPr>
        <w:jc w:val="center"/>
        <w:rPr>
          <w:rFonts w:ascii="Times New Roman" w:hAnsi="Times New Roman" w:cs="Times New Roman"/>
          <w:b/>
          <w:sz w:val="24"/>
          <w:szCs w:val="24"/>
          <w:u w:val="single"/>
        </w:rPr>
      </w:pPr>
      <w:r w:rsidRPr="00EF1103">
        <w:rPr>
          <w:rFonts w:ascii="Times New Roman" w:hAnsi="Times New Roman" w:cs="Times New Roman"/>
          <w:b/>
          <w:sz w:val="24"/>
          <w:szCs w:val="24"/>
          <w:u w:val="single"/>
        </w:rPr>
        <w:t>Záruka, údržba a opravy</w:t>
      </w:r>
    </w:p>
    <w:p w14:paraId="5214EC33" w14:textId="77777777" w:rsidR="006F2280" w:rsidRPr="00EF1103" w:rsidRDefault="006F2280" w:rsidP="006F2280">
      <w:pPr>
        <w:jc w:val="center"/>
        <w:rPr>
          <w:rFonts w:ascii="Times New Roman" w:hAnsi="Times New Roman" w:cs="Times New Roman"/>
          <w:bCs/>
          <w:sz w:val="24"/>
          <w:szCs w:val="24"/>
        </w:rPr>
      </w:pPr>
    </w:p>
    <w:p w14:paraId="07B63606" w14:textId="77777777" w:rsidR="006F2280" w:rsidRPr="00EF1103" w:rsidRDefault="006F2280" w:rsidP="00EF1103">
      <w:pPr>
        <w:jc w:val="both"/>
        <w:rPr>
          <w:rFonts w:ascii="Times New Roman" w:hAnsi="Times New Roman" w:cs="Times New Roman"/>
          <w:bCs/>
          <w:sz w:val="24"/>
          <w:szCs w:val="24"/>
        </w:rPr>
      </w:pPr>
      <w:r w:rsidRPr="00EF1103">
        <w:rPr>
          <w:rFonts w:ascii="Times New Roman" w:hAnsi="Times New Roman" w:cs="Times New Roman"/>
          <w:bCs/>
          <w:sz w:val="24"/>
          <w:szCs w:val="24"/>
        </w:rPr>
        <w:t>1. Zhotovitel poskytuje objednateli záruku za funkčnost díla v délce trvání 24 (</w:t>
      </w:r>
      <w:proofErr w:type="spellStart"/>
      <w:r w:rsidRPr="00EF1103">
        <w:rPr>
          <w:rFonts w:ascii="Times New Roman" w:hAnsi="Times New Roman" w:cs="Times New Roman"/>
          <w:bCs/>
          <w:sz w:val="24"/>
          <w:szCs w:val="24"/>
        </w:rPr>
        <w:t>dvacetičtyř</w:t>
      </w:r>
      <w:proofErr w:type="spellEnd"/>
      <w:r w:rsidRPr="00EF1103">
        <w:rPr>
          <w:rFonts w:ascii="Times New Roman" w:hAnsi="Times New Roman" w:cs="Times New Roman"/>
          <w:bCs/>
          <w:sz w:val="24"/>
          <w:szCs w:val="24"/>
        </w:rPr>
        <w:t>) měsíců, kdy záruční doba počíná ode dne předání a převzetí dokončeného a odsouhlaseného díla. Zhotovitel je povinen na vlastní náklady odstranit vady díla, a to kritické chyby bránící provozu díla do 24 hod. Případně do 24 hodin dílo opět zprovoznit, a ostatní chyby do 72 hodin, přičemž tyto lhůty počínají okamžikem, kdy se zhotovitel o vadě díla dozvěděl.</w:t>
      </w:r>
    </w:p>
    <w:p w14:paraId="74434151" w14:textId="297054C3" w:rsidR="006F2280" w:rsidRPr="00EF1103" w:rsidRDefault="006F2280" w:rsidP="00EF1103">
      <w:pPr>
        <w:jc w:val="both"/>
        <w:rPr>
          <w:rFonts w:ascii="Times New Roman" w:hAnsi="Times New Roman" w:cs="Times New Roman"/>
          <w:sz w:val="24"/>
          <w:szCs w:val="24"/>
        </w:rPr>
      </w:pPr>
      <w:r w:rsidRPr="00EF1103">
        <w:rPr>
          <w:rFonts w:ascii="Times New Roman" w:hAnsi="Times New Roman" w:cs="Times New Roman"/>
          <w:sz w:val="24"/>
          <w:szCs w:val="24"/>
        </w:rPr>
        <w:t xml:space="preserve">2. Reklamaci vady je objednatel povinen učinit u zhotovitele písemně, s popisem vady, a to buď na adresu sídla zhotovitele nebo na jeho e-mailovou adresu: </w:t>
      </w:r>
      <w:r w:rsidR="00FA0FBE" w:rsidRPr="00FA0FBE">
        <w:rPr>
          <w:rFonts w:ascii="Times New Roman" w:hAnsi="Times New Roman" w:cs="Times New Roman"/>
          <w:sz w:val="24"/>
          <w:szCs w:val="24"/>
        </w:rPr>
        <w:t xml:space="preserve">david@atelierzidlicky.eu </w:t>
      </w:r>
      <w:r w:rsidRPr="00EF1103">
        <w:rPr>
          <w:rFonts w:ascii="Times New Roman" w:hAnsi="Times New Roman" w:cs="Times New Roman"/>
          <w:sz w:val="24"/>
          <w:szCs w:val="24"/>
        </w:rPr>
        <w:t>či telefonicky na telefonní číslo: +420 60</w:t>
      </w:r>
      <w:r w:rsidR="00FA0FBE">
        <w:rPr>
          <w:rFonts w:ascii="Times New Roman" w:hAnsi="Times New Roman" w:cs="Times New Roman"/>
          <w:sz w:val="24"/>
          <w:szCs w:val="24"/>
        </w:rPr>
        <w:t>3</w:t>
      </w:r>
      <w:r w:rsidRPr="00EF1103">
        <w:rPr>
          <w:rFonts w:ascii="Times New Roman" w:hAnsi="Times New Roman" w:cs="Times New Roman"/>
          <w:sz w:val="24"/>
          <w:szCs w:val="24"/>
        </w:rPr>
        <w:t> </w:t>
      </w:r>
      <w:r w:rsidR="00FA0FBE">
        <w:rPr>
          <w:rFonts w:ascii="Times New Roman" w:hAnsi="Times New Roman" w:cs="Times New Roman"/>
          <w:sz w:val="24"/>
          <w:szCs w:val="24"/>
        </w:rPr>
        <w:t>5</w:t>
      </w:r>
      <w:r w:rsidRPr="00EF1103">
        <w:rPr>
          <w:rFonts w:ascii="Times New Roman" w:hAnsi="Times New Roman" w:cs="Times New Roman"/>
          <w:sz w:val="24"/>
          <w:szCs w:val="24"/>
        </w:rPr>
        <w:t>7</w:t>
      </w:r>
      <w:r w:rsidR="00FA0FBE">
        <w:rPr>
          <w:rFonts w:ascii="Times New Roman" w:hAnsi="Times New Roman" w:cs="Times New Roman"/>
          <w:sz w:val="24"/>
          <w:szCs w:val="24"/>
        </w:rPr>
        <w:t>9</w:t>
      </w:r>
      <w:r w:rsidRPr="00EF1103">
        <w:rPr>
          <w:rFonts w:ascii="Times New Roman" w:hAnsi="Times New Roman" w:cs="Times New Roman"/>
          <w:sz w:val="24"/>
          <w:szCs w:val="24"/>
        </w:rPr>
        <w:t xml:space="preserve"> 09</w:t>
      </w:r>
      <w:r w:rsidR="00FA0FBE">
        <w:rPr>
          <w:rFonts w:ascii="Times New Roman" w:hAnsi="Times New Roman" w:cs="Times New Roman"/>
          <w:sz w:val="24"/>
          <w:szCs w:val="24"/>
        </w:rPr>
        <w:t>8</w:t>
      </w:r>
      <w:r w:rsidRPr="00EF1103">
        <w:rPr>
          <w:rFonts w:ascii="Times New Roman" w:hAnsi="Times New Roman" w:cs="Times New Roman"/>
          <w:sz w:val="24"/>
          <w:szCs w:val="24"/>
        </w:rPr>
        <w:t>. V případě, že zhotovitel neodstraní řádně reklamované vady ve stanovené lhůtě, je objednatel oprávněn po dodatečné písemné výzvě zhotoviteli a stanovení dodatečné přiměřené lhůty k odstranění vady, zajistit odstranění vady třetí osobou a zhotovitel se zavazuje uhradit objednateli přímé náklady vzniklé v souvislosti s takovýmto odstraněním vad.</w:t>
      </w:r>
    </w:p>
    <w:p w14:paraId="1E85A3C1" w14:textId="00CB0AF1" w:rsidR="006F2280" w:rsidRPr="00EF1103" w:rsidRDefault="006F2280" w:rsidP="00AA63F9">
      <w:pPr>
        <w:jc w:val="both"/>
        <w:rPr>
          <w:rFonts w:ascii="Times New Roman" w:hAnsi="Times New Roman" w:cs="Times New Roman"/>
          <w:sz w:val="24"/>
          <w:szCs w:val="24"/>
        </w:rPr>
      </w:pPr>
      <w:r w:rsidRPr="00EF1103">
        <w:rPr>
          <w:rFonts w:ascii="Times New Roman" w:hAnsi="Times New Roman" w:cs="Times New Roman"/>
          <w:sz w:val="24"/>
          <w:szCs w:val="24"/>
        </w:rPr>
        <w:lastRenderedPageBreak/>
        <w:t>3. Zhotovitel se zavazuje vícepráce, klientské úpravy a nové požadavky řádně zapracovat po schválení kalkulace a termínu</w:t>
      </w:r>
      <w:r w:rsidR="00BD67E0">
        <w:rPr>
          <w:rFonts w:ascii="Times New Roman" w:hAnsi="Times New Roman" w:cs="Times New Roman"/>
          <w:sz w:val="24"/>
          <w:szCs w:val="24"/>
        </w:rPr>
        <w:t xml:space="preserve"> objednatelem</w:t>
      </w:r>
      <w:r w:rsidRPr="00EF1103">
        <w:rPr>
          <w:rFonts w:ascii="Times New Roman" w:hAnsi="Times New Roman" w:cs="Times New Roman"/>
          <w:sz w:val="24"/>
          <w:szCs w:val="24"/>
        </w:rPr>
        <w:t>.</w:t>
      </w:r>
    </w:p>
    <w:p w14:paraId="51926B20" w14:textId="555E5AEE" w:rsidR="001462AB" w:rsidRDefault="001462AB">
      <w:pPr>
        <w:spacing w:after="160" w:line="259" w:lineRule="auto"/>
        <w:rPr>
          <w:rFonts w:ascii="Times New Roman" w:hAnsi="Times New Roman" w:cs="Times New Roman"/>
          <w:b/>
          <w:sz w:val="24"/>
          <w:szCs w:val="24"/>
        </w:rPr>
      </w:pPr>
    </w:p>
    <w:p w14:paraId="07E7DBEA" w14:textId="29DAFFC1" w:rsidR="006F2280" w:rsidRPr="00EF1103" w:rsidRDefault="006F2280" w:rsidP="006F2280">
      <w:pPr>
        <w:jc w:val="center"/>
        <w:rPr>
          <w:rFonts w:ascii="Times New Roman" w:hAnsi="Times New Roman" w:cs="Times New Roman"/>
          <w:b/>
          <w:sz w:val="24"/>
          <w:szCs w:val="24"/>
        </w:rPr>
      </w:pPr>
      <w:r w:rsidRPr="00EF1103">
        <w:rPr>
          <w:rFonts w:ascii="Times New Roman" w:hAnsi="Times New Roman" w:cs="Times New Roman"/>
          <w:b/>
          <w:sz w:val="24"/>
          <w:szCs w:val="24"/>
        </w:rPr>
        <w:t>XI.</w:t>
      </w:r>
    </w:p>
    <w:p w14:paraId="64EC4758" w14:textId="77777777" w:rsidR="006F2280" w:rsidRPr="00EF1103" w:rsidRDefault="006F2280" w:rsidP="006F2280">
      <w:pPr>
        <w:jc w:val="center"/>
        <w:rPr>
          <w:rFonts w:ascii="Times New Roman" w:hAnsi="Times New Roman" w:cs="Times New Roman"/>
          <w:b/>
          <w:sz w:val="24"/>
          <w:szCs w:val="24"/>
          <w:u w:val="single"/>
        </w:rPr>
      </w:pPr>
      <w:r w:rsidRPr="00EF1103">
        <w:rPr>
          <w:rFonts w:ascii="Times New Roman" w:hAnsi="Times New Roman" w:cs="Times New Roman"/>
          <w:b/>
          <w:sz w:val="24"/>
          <w:szCs w:val="24"/>
          <w:u w:val="single"/>
        </w:rPr>
        <w:t>Odpovědnost za právní vady</w:t>
      </w:r>
    </w:p>
    <w:p w14:paraId="5779E2AB" w14:textId="77777777" w:rsidR="006F2280" w:rsidRPr="00EF1103" w:rsidRDefault="006F2280" w:rsidP="006F2280">
      <w:pPr>
        <w:jc w:val="center"/>
        <w:rPr>
          <w:rFonts w:ascii="Times New Roman" w:hAnsi="Times New Roman" w:cs="Times New Roman"/>
          <w:b/>
          <w:sz w:val="24"/>
          <w:szCs w:val="24"/>
          <w:u w:val="single"/>
        </w:rPr>
      </w:pPr>
    </w:p>
    <w:p w14:paraId="79F9A2F1" w14:textId="77777777" w:rsidR="006F2280" w:rsidRPr="00EF1103" w:rsidRDefault="006F2280" w:rsidP="00EF1103">
      <w:pPr>
        <w:rPr>
          <w:rFonts w:ascii="Times New Roman" w:hAnsi="Times New Roman" w:cs="Times New Roman"/>
          <w:sz w:val="24"/>
          <w:szCs w:val="24"/>
        </w:rPr>
      </w:pPr>
      <w:r w:rsidRPr="00EF1103">
        <w:rPr>
          <w:rFonts w:ascii="Times New Roman" w:hAnsi="Times New Roman" w:cs="Times New Roman"/>
          <w:sz w:val="24"/>
          <w:szCs w:val="24"/>
        </w:rPr>
        <w:t>1. Zhotovitel prohlašuje, že na díle vytvořeném na základě této smlouvy neváznou na území České republiky jiná práva třetích osob (zejména autorská práva či jiná práva k průmyslovému vlastnictví). Objednatel je povinen bez zbytečného odkladu informovat zhotovitele o uplatnění práv ve smyslu předchozí věty ze strany třetích osob, o němž se dozví.</w:t>
      </w:r>
    </w:p>
    <w:p w14:paraId="78ECFC2C" w14:textId="77777777" w:rsidR="006F2280" w:rsidRPr="00EF1103" w:rsidRDefault="006F2280" w:rsidP="00EF1103">
      <w:pPr>
        <w:rPr>
          <w:rFonts w:ascii="Times New Roman" w:hAnsi="Times New Roman" w:cs="Times New Roman"/>
          <w:sz w:val="24"/>
          <w:szCs w:val="24"/>
        </w:rPr>
      </w:pPr>
      <w:r w:rsidRPr="00EF1103">
        <w:rPr>
          <w:rFonts w:ascii="Times New Roman" w:hAnsi="Times New Roman" w:cs="Times New Roman"/>
          <w:sz w:val="24"/>
          <w:szCs w:val="24"/>
        </w:rPr>
        <w:t>2. Jestliže objednatel uhradí z důvodu porušení práv třetí osoby váznoucích na díle jakékoli finanční plnění, zavazuje se zhotovitel bez ohledu na to, zda o právech třetích osob věděl, uhradit objednateli toto finanční plnění včetně vzniklé škody v plné výši, a to ve lhůtě 14 dnů od jeho vyúčtování.</w:t>
      </w:r>
    </w:p>
    <w:p w14:paraId="3693114E" w14:textId="77777777" w:rsidR="006F2280" w:rsidRPr="00EF1103" w:rsidRDefault="006F2280" w:rsidP="006F2280">
      <w:pPr>
        <w:jc w:val="both"/>
        <w:rPr>
          <w:rFonts w:ascii="Times New Roman" w:hAnsi="Times New Roman" w:cs="Times New Roman"/>
          <w:sz w:val="24"/>
          <w:szCs w:val="24"/>
        </w:rPr>
      </w:pPr>
    </w:p>
    <w:p w14:paraId="10085E73" w14:textId="7924868F" w:rsidR="001462AB" w:rsidRDefault="001462AB">
      <w:pPr>
        <w:spacing w:after="160" w:line="259" w:lineRule="auto"/>
        <w:rPr>
          <w:rFonts w:ascii="Times New Roman" w:hAnsi="Times New Roman" w:cs="Times New Roman"/>
          <w:b/>
          <w:sz w:val="24"/>
          <w:szCs w:val="24"/>
        </w:rPr>
      </w:pPr>
    </w:p>
    <w:p w14:paraId="430BB7C6" w14:textId="5A8DE148" w:rsidR="006F2280" w:rsidRPr="00EF1103" w:rsidRDefault="006F2280" w:rsidP="006F2280">
      <w:pPr>
        <w:jc w:val="center"/>
        <w:rPr>
          <w:rFonts w:ascii="Times New Roman" w:hAnsi="Times New Roman" w:cs="Times New Roman"/>
          <w:b/>
          <w:sz w:val="24"/>
          <w:szCs w:val="24"/>
        </w:rPr>
      </w:pPr>
      <w:r w:rsidRPr="00EF1103">
        <w:rPr>
          <w:rFonts w:ascii="Times New Roman" w:hAnsi="Times New Roman" w:cs="Times New Roman"/>
          <w:b/>
          <w:sz w:val="24"/>
          <w:szCs w:val="24"/>
        </w:rPr>
        <w:t>XII.</w:t>
      </w:r>
    </w:p>
    <w:p w14:paraId="339609FC" w14:textId="77777777" w:rsidR="006F2280" w:rsidRPr="00EF1103" w:rsidRDefault="006F2280" w:rsidP="006F2280">
      <w:pPr>
        <w:jc w:val="center"/>
        <w:rPr>
          <w:rFonts w:ascii="Times New Roman" w:hAnsi="Times New Roman" w:cs="Times New Roman"/>
          <w:b/>
          <w:sz w:val="24"/>
          <w:szCs w:val="24"/>
          <w:u w:val="single"/>
        </w:rPr>
      </w:pPr>
      <w:r w:rsidRPr="00EF1103">
        <w:rPr>
          <w:rFonts w:ascii="Times New Roman" w:hAnsi="Times New Roman" w:cs="Times New Roman"/>
          <w:b/>
          <w:sz w:val="24"/>
          <w:szCs w:val="24"/>
          <w:u w:val="single"/>
        </w:rPr>
        <w:t>Odstoupení od smlouvy</w:t>
      </w:r>
    </w:p>
    <w:p w14:paraId="1E09E755" w14:textId="77777777" w:rsidR="006F2280" w:rsidRPr="00EF1103" w:rsidRDefault="006F2280" w:rsidP="006F2280">
      <w:pPr>
        <w:jc w:val="center"/>
        <w:rPr>
          <w:rFonts w:ascii="Times New Roman" w:hAnsi="Times New Roman" w:cs="Times New Roman"/>
          <w:b/>
          <w:sz w:val="24"/>
          <w:szCs w:val="24"/>
        </w:rPr>
      </w:pPr>
    </w:p>
    <w:p w14:paraId="7CFC7919" w14:textId="77777777" w:rsidR="006F2280" w:rsidRPr="00EF1103" w:rsidRDefault="006F2280" w:rsidP="00EF1103">
      <w:pPr>
        <w:rPr>
          <w:rFonts w:ascii="Times New Roman" w:hAnsi="Times New Roman" w:cs="Times New Roman"/>
          <w:sz w:val="24"/>
          <w:szCs w:val="24"/>
        </w:rPr>
      </w:pPr>
      <w:r w:rsidRPr="00EF1103">
        <w:rPr>
          <w:rFonts w:ascii="Times New Roman" w:hAnsi="Times New Roman" w:cs="Times New Roman"/>
          <w:sz w:val="24"/>
          <w:szCs w:val="24"/>
        </w:rPr>
        <w:t>1. Objednatel je oprávněn od této smlouvy odstoupit, jestliže:</w:t>
      </w:r>
    </w:p>
    <w:p w14:paraId="7CBEB062" w14:textId="77777777" w:rsidR="006F2280" w:rsidRPr="00EF1103" w:rsidRDefault="006F2280" w:rsidP="00EF1103">
      <w:pPr>
        <w:rPr>
          <w:rFonts w:ascii="Times New Roman" w:hAnsi="Times New Roman" w:cs="Times New Roman"/>
          <w:sz w:val="24"/>
          <w:szCs w:val="24"/>
        </w:rPr>
      </w:pPr>
      <w:r w:rsidRPr="00EF1103">
        <w:rPr>
          <w:rFonts w:ascii="Times New Roman" w:hAnsi="Times New Roman" w:cs="Times New Roman"/>
          <w:sz w:val="24"/>
          <w:szCs w:val="24"/>
        </w:rPr>
        <w:t>- zhotovitel se dostane do prodlení s dokončením díla delší než 15 dnů</w:t>
      </w:r>
    </w:p>
    <w:p w14:paraId="3A81ACFE" w14:textId="77777777" w:rsidR="006F2280" w:rsidRPr="00EF1103" w:rsidRDefault="006F2280" w:rsidP="00EF1103">
      <w:pPr>
        <w:rPr>
          <w:rFonts w:ascii="Times New Roman" w:hAnsi="Times New Roman" w:cs="Times New Roman"/>
          <w:sz w:val="24"/>
          <w:szCs w:val="24"/>
        </w:rPr>
      </w:pPr>
      <w:r w:rsidRPr="00EF1103">
        <w:rPr>
          <w:rFonts w:ascii="Times New Roman" w:hAnsi="Times New Roman" w:cs="Times New Roman"/>
          <w:sz w:val="24"/>
          <w:szCs w:val="24"/>
        </w:rPr>
        <w:t>- dílo neodpovídá podmínkám sjednaným v této smlouvě nebo požadavkům objednatele</w:t>
      </w:r>
    </w:p>
    <w:p w14:paraId="1BD65CD3" w14:textId="77777777" w:rsidR="006F2280" w:rsidRPr="00EF1103" w:rsidRDefault="006F2280" w:rsidP="00EF1103">
      <w:pPr>
        <w:rPr>
          <w:rFonts w:ascii="Times New Roman" w:hAnsi="Times New Roman" w:cs="Times New Roman"/>
          <w:sz w:val="24"/>
          <w:szCs w:val="24"/>
        </w:rPr>
      </w:pPr>
      <w:r w:rsidRPr="00EF1103">
        <w:rPr>
          <w:rFonts w:ascii="Times New Roman" w:hAnsi="Times New Roman" w:cs="Times New Roman"/>
          <w:sz w:val="24"/>
          <w:szCs w:val="24"/>
        </w:rPr>
        <w:t>- na zhotovitele byl prohlášen konkurz.</w:t>
      </w:r>
    </w:p>
    <w:p w14:paraId="09B3C83F" w14:textId="77777777" w:rsidR="006F2280" w:rsidRPr="00EF1103" w:rsidRDefault="006F2280" w:rsidP="00EF1103">
      <w:pPr>
        <w:rPr>
          <w:rFonts w:ascii="Times New Roman" w:hAnsi="Times New Roman" w:cs="Times New Roman"/>
          <w:sz w:val="24"/>
          <w:szCs w:val="24"/>
        </w:rPr>
      </w:pPr>
      <w:r w:rsidRPr="00EF1103">
        <w:rPr>
          <w:rFonts w:ascii="Times New Roman" w:hAnsi="Times New Roman" w:cs="Times New Roman"/>
          <w:sz w:val="24"/>
          <w:szCs w:val="24"/>
        </w:rPr>
        <w:t>2. Zhotovitel je oprávněn od této smlouvy odstoupit, jestliže prodlení objednatele s úhradou faktury dle článku VI. této smlouvy je delší než 30 dnů.</w:t>
      </w:r>
    </w:p>
    <w:p w14:paraId="5115D833" w14:textId="77777777" w:rsidR="006F2280" w:rsidRPr="00EF1103" w:rsidRDefault="006F2280" w:rsidP="006F2280">
      <w:pPr>
        <w:jc w:val="both"/>
        <w:rPr>
          <w:rFonts w:ascii="Times New Roman" w:hAnsi="Times New Roman" w:cs="Times New Roman"/>
          <w:sz w:val="24"/>
          <w:szCs w:val="24"/>
        </w:rPr>
      </w:pPr>
    </w:p>
    <w:p w14:paraId="4E140906" w14:textId="77777777" w:rsidR="006F2280" w:rsidRPr="00EF1103" w:rsidRDefault="006F2280" w:rsidP="006F2280">
      <w:pPr>
        <w:jc w:val="center"/>
        <w:rPr>
          <w:rFonts w:ascii="Times New Roman" w:hAnsi="Times New Roman" w:cs="Times New Roman"/>
          <w:b/>
          <w:sz w:val="24"/>
          <w:szCs w:val="24"/>
        </w:rPr>
      </w:pPr>
      <w:r w:rsidRPr="00EF1103">
        <w:rPr>
          <w:rFonts w:ascii="Times New Roman" w:hAnsi="Times New Roman" w:cs="Times New Roman"/>
          <w:b/>
          <w:sz w:val="24"/>
          <w:szCs w:val="24"/>
        </w:rPr>
        <w:t>XIII.</w:t>
      </w:r>
    </w:p>
    <w:p w14:paraId="71AB059E" w14:textId="77777777" w:rsidR="006F2280" w:rsidRPr="00EF1103" w:rsidRDefault="006F2280" w:rsidP="006F2280">
      <w:pPr>
        <w:jc w:val="center"/>
        <w:rPr>
          <w:rFonts w:ascii="Times New Roman" w:hAnsi="Times New Roman" w:cs="Times New Roman"/>
          <w:b/>
          <w:sz w:val="24"/>
          <w:szCs w:val="24"/>
          <w:u w:val="single"/>
        </w:rPr>
      </w:pPr>
      <w:r w:rsidRPr="00EF1103">
        <w:rPr>
          <w:rFonts w:ascii="Times New Roman" w:hAnsi="Times New Roman" w:cs="Times New Roman"/>
          <w:b/>
          <w:sz w:val="24"/>
          <w:szCs w:val="24"/>
          <w:u w:val="single"/>
        </w:rPr>
        <w:t>Smluvní pokuta</w:t>
      </w:r>
    </w:p>
    <w:p w14:paraId="49036174" w14:textId="6F6AF9F0" w:rsidR="006F2280" w:rsidRPr="00EF1103" w:rsidRDefault="006F2280" w:rsidP="00EF1103">
      <w:pPr>
        <w:rPr>
          <w:rFonts w:ascii="Times New Roman" w:hAnsi="Times New Roman" w:cs="Times New Roman"/>
          <w:sz w:val="24"/>
          <w:szCs w:val="24"/>
        </w:rPr>
      </w:pPr>
      <w:r w:rsidRPr="00EF1103">
        <w:rPr>
          <w:rFonts w:ascii="Times New Roman" w:hAnsi="Times New Roman" w:cs="Times New Roman"/>
          <w:sz w:val="24"/>
          <w:szCs w:val="24"/>
        </w:rPr>
        <w:t xml:space="preserve">1. Zhotovitel má právo účtovat objednateli smluvní pokutu ve výši </w:t>
      </w:r>
      <w:r w:rsidR="00EF1103" w:rsidRPr="00EF1103">
        <w:rPr>
          <w:rFonts w:ascii="Times New Roman" w:hAnsi="Times New Roman" w:cs="Times New Roman"/>
          <w:sz w:val="24"/>
          <w:szCs w:val="24"/>
        </w:rPr>
        <w:t>1 %</w:t>
      </w:r>
      <w:r w:rsidRPr="00EF1103">
        <w:rPr>
          <w:rFonts w:ascii="Times New Roman" w:hAnsi="Times New Roman" w:cs="Times New Roman"/>
          <w:sz w:val="24"/>
          <w:szCs w:val="24"/>
        </w:rPr>
        <w:t xml:space="preserve"> z dlužné částky za den prodlení </w:t>
      </w:r>
      <w:r w:rsidR="00C14CF1">
        <w:rPr>
          <w:rFonts w:ascii="Times New Roman" w:hAnsi="Times New Roman" w:cs="Times New Roman"/>
          <w:sz w:val="24"/>
          <w:szCs w:val="24"/>
        </w:rPr>
        <w:t xml:space="preserve">úhrady </w:t>
      </w:r>
      <w:r w:rsidRPr="00EF1103">
        <w:rPr>
          <w:rFonts w:ascii="Times New Roman" w:hAnsi="Times New Roman" w:cs="Times New Roman"/>
          <w:sz w:val="24"/>
          <w:szCs w:val="24"/>
        </w:rPr>
        <w:t>smluvní ceny.</w:t>
      </w:r>
    </w:p>
    <w:p w14:paraId="23F77E10" w14:textId="517AB3E2" w:rsidR="006F2280" w:rsidRPr="00EF1103" w:rsidRDefault="006F2280" w:rsidP="001462AB">
      <w:pPr>
        <w:rPr>
          <w:rFonts w:ascii="Times New Roman" w:hAnsi="Times New Roman" w:cs="Times New Roman"/>
          <w:sz w:val="24"/>
          <w:szCs w:val="24"/>
        </w:rPr>
      </w:pPr>
      <w:r w:rsidRPr="00EF1103">
        <w:rPr>
          <w:rFonts w:ascii="Times New Roman" w:hAnsi="Times New Roman" w:cs="Times New Roman"/>
          <w:sz w:val="24"/>
          <w:szCs w:val="24"/>
        </w:rPr>
        <w:lastRenderedPageBreak/>
        <w:t xml:space="preserve">2. Objednatel má právo účtovat zhotoviteli smluvní pokutu ve výši </w:t>
      </w:r>
      <w:r w:rsidR="00EF1103" w:rsidRPr="00EF1103">
        <w:rPr>
          <w:rFonts w:ascii="Times New Roman" w:hAnsi="Times New Roman" w:cs="Times New Roman"/>
          <w:sz w:val="24"/>
          <w:szCs w:val="24"/>
        </w:rPr>
        <w:t>1 %</w:t>
      </w:r>
      <w:r w:rsidRPr="00EF1103">
        <w:rPr>
          <w:rFonts w:ascii="Times New Roman" w:hAnsi="Times New Roman" w:cs="Times New Roman"/>
          <w:sz w:val="24"/>
          <w:szCs w:val="24"/>
        </w:rPr>
        <w:t xml:space="preserve"> z ceny díla za každý den prodlení s předáním díla.</w:t>
      </w:r>
    </w:p>
    <w:p w14:paraId="68ABF983" w14:textId="77777777" w:rsidR="006F2280" w:rsidRPr="00EF1103" w:rsidRDefault="006F2280" w:rsidP="006F2280">
      <w:pPr>
        <w:jc w:val="both"/>
        <w:rPr>
          <w:rFonts w:ascii="Times New Roman" w:hAnsi="Times New Roman" w:cs="Times New Roman"/>
          <w:sz w:val="24"/>
          <w:szCs w:val="24"/>
        </w:rPr>
      </w:pPr>
    </w:p>
    <w:p w14:paraId="288FFE4B" w14:textId="77777777" w:rsidR="006F2280" w:rsidRPr="00EF1103" w:rsidRDefault="006F2280" w:rsidP="006F2280">
      <w:pPr>
        <w:jc w:val="center"/>
        <w:rPr>
          <w:rFonts w:ascii="Times New Roman" w:hAnsi="Times New Roman" w:cs="Times New Roman"/>
          <w:b/>
          <w:sz w:val="24"/>
          <w:szCs w:val="24"/>
        </w:rPr>
      </w:pPr>
      <w:r w:rsidRPr="00EF1103">
        <w:rPr>
          <w:rFonts w:ascii="Times New Roman" w:hAnsi="Times New Roman" w:cs="Times New Roman"/>
          <w:b/>
          <w:sz w:val="24"/>
          <w:szCs w:val="24"/>
        </w:rPr>
        <w:t>XIV.</w:t>
      </w:r>
    </w:p>
    <w:p w14:paraId="371B45B5" w14:textId="77777777" w:rsidR="006F2280" w:rsidRPr="00EF1103" w:rsidRDefault="006F2280" w:rsidP="006F2280">
      <w:pPr>
        <w:jc w:val="center"/>
        <w:rPr>
          <w:rFonts w:ascii="Times New Roman" w:hAnsi="Times New Roman" w:cs="Times New Roman"/>
          <w:b/>
          <w:sz w:val="24"/>
          <w:szCs w:val="24"/>
          <w:u w:val="single"/>
        </w:rPr>
      </w:pPr>
      <w:r w:rsidRPr="00EF1103">
        <w:rPr>
          <w:rFonts w:ascii="Times New Roman" w:hAnsi="Times New Roman" w:cs="Times New Roman"/>
          <w:b/>
          <w:sz w:val="24"/>
          <w:szCs w:val="24"/>
          <w:u w:val="single"/>
        </w:rPr>
        <w:t>Závěrečná ustanovení</w:t>
      </w:r>
    </w:p>
    <w:p w14:paraId="2C4E0F04" w14:textId="23185B72" w:rsidR="006F2280" w:rsidRPr="00EF1103" w:rsidRDefault="006F2280" w:rsidP="00EF1103">
      <w:pPr>
        <w:rPr>
          <w:rFonts w:ascii="Times New Roman" w:hAnsi="Times New Roman" w:cs="Times New Roman"/>
          <w:sz w:val="24"/>
          <w:szCs w:val="24"/>
        </w:rPr>
      </w:pPr>
      <w:r w:rsidRPr="00EF1103">
        <w:rPr>
          <w:rFonts w:ascii="Times New Roman" w:hAnsi="Times New Roman" w:cs="Times New Roman"/>
          <w:sz w:val="24"/>
          <w:szCs w:val="24"/>
        </w:rPr>
        <w:t xml:space="preserve">1. Objednatel pověřuje jednáním v běžných technických věcech </w:t>
      </w:r>
      <w:r w:rsidR="00D70E1B">
        <w:rPr>
          <w:rFonts w:ascii="Times New Roman" w:hAnsi="Times New Roman" w:cs="Times New Roman"/>
          <w:sz w:val="24"/>
          <w:szCs w:val="24"/>
        </w:rPr>
        <w:t>***</w:t>
      </w:r>
      <w:bookmarkStart w:id="1" w:name="_GoBack"/>
      <w:bookmarkEnd w:id="1"/>
    </w:p>
    <w:p w14:paraId="49A2D343" w14:textId="77777777" w:rsidR="006F2280" w:rsidRPr="00EF1103" w:rsidRDefault="006F2280" w:rsidP="00EF1103">
      <w:pPr>
        <w:rPr>
          <w:rFonts w:ascii="Times New Roman" w:hAnsi="Times New Roman" w:cs="Times New Roman"/>
          <w:sz w:val="24"/>
          <w:szCs w:val="24"/>
        </w:rPr>
      </w:pPr>
      <w:r w:rsidRPr="00EF1103">
        <w:rPr>
          <w:rFonts w:ascii="Times New Roman" w:hAnsi="Times New Roman" w:cs="Times New Roman"/>
          <w:sz w:val="24"/>
          <w:szCs w:val="24"/>
        </w:rPr>
        <w:t>2. Tuto smlouvu lze měnit nebo rušit pouze písemnými dodatky podepsanými oprávněnými zástupci obou smluvních stran.</w:t>
      </w:r>
    </w:p>
    <w:p w14:paraId="068F7DC5" w14:textId="77777777" w:rsidR="006F2280" w:rsidRPr="00EF1103" w:rsidRDefault="006F2280" w:rsidP="00EF1103">
      <w:pPr>
        <w:rPr>
          <w:rFonts w:ascii="Times New Roman" w:hAnsi="Times New Roman" w:cs="Times New Roman"/>
          <w:sz w:val="24"/>
          <w:szCs w:val="24"/>
        </w:rPr>
      </w:pPr>
      <w:r w:rsidRPr="00EF1103">
        <w:rPr>
          <w:rFonts w:ascii="Times New Roman" w:hAnsi="Times New Roman" w:cs="Times New Roman"/>
          <w:sz w:val="24"/>
          <w:szCs w:val="24"/>
        </w:rPr>
        <w:t>3. Pokud nebylo v této smlouvě ujednáno jinak, řídí se právní poměry z ní vyplývající občanským zákoníkem.</w:t>
      </w:r>
    </w:p>
    <w:p w14:paraId="49D8AC88" w14:textId="77777777" w:rsidR="006F2280" w:rsidRPr="00EF1103" w:rsidRDefault="006F2280" w:rsidP="00EF1103">
      <w:pPr>
        <w:rPr>
          <w:rFonts w:ascii="Times New Roman" w:hAnsi="Times New Roman" w:cs="Times New Roman"/>
          <w:sz w:val="24"/>
          <w:szCs w:val="24"/>
        </w:rPr>
      </w:pPr>
      <w:r w:rsidRPr="00EF1103">
        <w:rPr>
          <w:rFonts w:ascii="Times New Roman" w:hAnsi="Times New Roman" w:cs="Times New Roman"/>
          <w:sz w:val="24"/>
          <w:szCs w:val="24"/>
        </w:rPr>
        <w:t>4. Tato smlouva byla sepsána ve dvou vyhotoveních, z nichž každá ze smluvní stran obdrží po jednom vyhotovení.</w:t>
      </w:r>
    </w:p>
    <w:p w14:paraId="185FBF91" w14:textId="77777777" w:rsidR="006F2280" w:rsidRPr="00EF1103" w:rsidRDefault="006F2280" w:rsidP="00EF1103">
      <w:pPr>
        <w:rPr>
          <w:rFonts w:ascii="Times New Roman" w:hAnsi="Times New Roman" w:cs="Times New Roman"/>
          <w:sz w:val="24"/>
          <w:szCs w:val="24"/>
        </w:rPr>
      </w:pPr>
      <w:r w:rsidRPr="00EF1103">
        <w:rPr>
          <w:rFonts w:ascii="Times New Roman" w:hAnsi="Times New Roman" w:cs="Times New Roman"/>
          <w:sz w:val="24"/>
          <w:szCs w:val="24"/>
        </w:rPr>
        <w:t>5. Tato smlouva nabývá platnosti a účinnosti dnem podpisu.</w:t>
      </w:r>
    </w:p>
    <w:p w14:paraId="2C44CF34" w14:textId="77777777" w:rsidR="006F2280" w:rsidRPr="00EF1103" w:rsidRDefault="006F2280" w:rsidP="006F2280">
      <w:pPr>
        <w:jc w:val="both"/>
        <w:rPr>
          <w:rFonts w:ascii="Times New Roman" w:hAnsi="Times New Roman" w:cs="Times New Roman"/>
          <w:sz w:val="24"/>
          <w:szCs w:val="24"/>
        </w:rPr>
      </w:pPr>
    </w:p>
    <w:p w14:paraId="66CDDA33" w14:textId="77777777" w:rsidR="006F2280" w:rsidRPr="00EF1103" w:rsidRDefault="006F2280" w:rsidP="006F2280">
      <w:pPr>
        <w:jc w:val="both"/>
        <w:rPr>
          <w:rFonts w:ascii="Times New Roman" w:hAnsi="Times New Roman" w:cs="Times New Roman"/>
          <w:sz w:val="24"/>
          <w:szCs w:val="24"/>
        </w:rPr>
      </w:pPr>
    </w:p>
    <w:p w14:paraId="0238CE57" w14:textId="131FCE9D" w:rsidR="006F2280" w:rsidRPr="00EF1103" w:rsidRDefault="006F2280" w:rsidP="006F2280">
      <w:pPr>
        <w:jc w:val="both"/>
        <w:rPr>
          <w:rFonts w:ascii="Times New Roman" w:hAnsi="Times New Roman" w:cs="Times New Roman"/>
          <w:sz w:val="24"/>
          <w:szCs w:val="24"/>
        </w:rPr>
      </w:pPr>
      <w:r w:rsidRPr="00EF1103">
        <w:rPr>
          <w:rFonts w:ascii="Times New Roman" w:hAnsi="Times New Roman" w:cs="Times New Roman"/>
          <w:sz w:val="24"/>
          <w:szCs w:val="24"/>
        </w:rPr>
        <w:t xml:space="preserve">V Brně dne: </w:t>
      </w:r>
      <w:r w:rsidR="00EF1103">
        <w:rPr>
          <w:rFonts w:ascii="Times New Roman" w:hAnsi="Times New Roman" w:cs="Times New Roman"/>
          <w:sz w:val="24"/>
          <w:szCs w:val="24"/>
        </w:rPr>
        <w:t>21</w:t>
      </w:r>
      <w:r w:rsidRPr="00EF1103">
        <w:rPr>
          <w:rFonts w:ascii="Times New Roman" w:hAnsi="Times New Roman" w:cs="Times New Roman"/>
          <w:sz w:val="24"/>
          <w:szCs w:val="24"/>
        </w:rPr>
        <w:t xml:space="preserve">. </w:t>
      </w:r>
      <w:r w:rsidR="00EF1103">
        <w:rPr>
          <w:rFonts w:ascii="Times New Roman" w:hAnsi="Times New Roman" w:cs="Times New Roman"/>
          <w:sz w:val="24"/>
          <w:szCs w:val="24"/>
        </w:rPr>
        <w:t>7</w:t>
      </w:r>
      <w:r w:rsidRPr="00EF1103">
        <w:rPr>
          <w:rFonts w:ascii="Times New Roman" w:hAnsi="Times New Roman" w:cs="Times New Roman"/>
          <w:sz w:val="24"/>
          <w:szCs w:val="24"/>
        </w:rPr>
        <w:t>. 20</w:t>
      </w:r>
      <w:r w:rsidR="00EF1103">
        <w:rPr>
          <w:rFonts w:ascii="Times New Roman" w:hAnsi="Times New Roman" w:cs="Times New Roman"/>
          <w:sz w:val="24"/>
          <w:szCs w:val="24"/>
        </w:rPr>
        <w:t>21</w:t>
      </w:r>
    </w:p>
    <w:p w14:paraId="5850A417" w14:textId="77777777" w:rsidR="006F2280" w:rsidRPr="00EF1103" w:rsidRDefault="006F2280" w:rsidP="006F2280">
      <w:pPr>
        <w:jc w:val="both"/>
        <w:rPr>
          <w:rFonts w:ascii="Times New Roman" w:hAnsi="Times New Roman" w:cs="Times New Roman"/>
          <w:sz w:val="24"/>
          <w:szCs w:val="24"/>
        </w:rPr>
      </w:pPr>
    </w:p>
    <w:p w14:paraId="28B3E0F3" w14:textId="77777777" w:rsidR="006F2280" w:rsidRPr="00EF1103" w:rsidRDefault="006F2280" w:rsidP="006F2280">
      <w:pPr>
        <w:jc w:val="both"/>
        <w:rPr>
          <w:rFonts w:ascii="Times New Roman" w:hAnsi="Times New Roman" w:cs="Times New Roman"/>
          <w:sz w:val="24"/>
          <w:szCs w:val="24"/>
        </w:rPr>
      </w:pPr>
    </w:p>
    <w:p w14:paraId="17C9858C" w14:textId="077C4663" w:rsidR="006F2280" w:rsidRPr="00EF1103" w:rsidRDefault="006F2280" w:rsidP="006F2280">
      <w:pPr>
        <w:jc w:val="both"/>
        <w:rPr>
          <w:rFonts w:ascii="Times New Roman" w:hAnsi="Times New Roman" w:cs="Times New Roman"/>
          <w:sz w:val="24"/>
          <w:szCs w:val="24"/>
        </w:rPr>
      </w:pPr>
      <w:r w:rsidRPr="00EF1103">
        <w:rPr>
          <w:rFonts w:ascii="Times New Roman" w:hAnsi="Times New Roman" w:cs="Times New Roman"/>
          <w:sz w:val="24"/>
          <w:szCs w:val="24"/>
        </w:rPr>
        <w:t xml:space="preserve">……..……………………………                                       </w:t>
      </w:r>
      <w:r w:rsidR="00EF1103" w:rsidRPr="00EF1103">
        <w:rPr>
          <w:rFonts w:ascii="Times New Roman" w:hAnsi="Times New Roman" w:cs="Times New Roman"/>
          <w:sz w:val="24"/>
          <w:szCs w:val="24"/>
        </w:rPr>
        <w:t>……..……………………………</w:t>
      </w:r>
    </w:p>
    <w:p w14:paraId="29151956" w14:textId="77777777" w:rsidR="006F2280" w:rsidRPr="00EF1103" w:rsidRDefault="006F2280" w:rsidP="006F2280">
      <w:pPr>
        <w:jc w:val="both"/>
        <w:rPr>
          <w:rFonts w:ascii="Times New Roman" w:hAnsi="Times New Roman" w:cs="Times New Roman"/>
          <w:sz w:val="24"/>
          <w:szCs w:val="24"/>
        </w:rPr>
      </w:pPr>
      <w:r w:rsidRPr="00EF1103">
        <w:rPr>
          <w:rFonts w:ascii="Times New Roman" w:hAnsi="Times New Roman" w:cs="Times New Roman"/>
          <w:sz w:val="24"/>
          <w:szCs w:val="24"/>
        </w:rPr>
        <w:t xml:space="preserve">   </w:t>
      </w:r>
    </w:p>
    <w:p w14:paraId="2979CB0A" w14:textId="46461335" w:rsidR="006F2280" w:rsidRPr="00EF1103" w:rsidRDefault="006F2280" w:rsidP="006F2280">
      <w:pPr>
        <w:jc w:val="both"/>
        <w:rPr>
          <w:rFonts w:ascii="Times New Roman" w:hAnsi="Times New Roman" w:cs="Times New Roman"/>
          <w:sz w:val="24"/>
          <w:szCs w:val="24"/>
        </w:rPr>
      </w:pPr>
      <w:r w:rsidRPr="00EF1103">
        <w:rPr>
          <w:rFonts w:ascii="Times New Roman" w:hAnsi="Times New Roman" w:cs="Times New Roman"/>
          <w:sz w:val="24"/>
          <w:szCs w:val="24"/>
        </w:rPr>
        <w:t>za objednatele</w:t>
      </w:r>
      <w:r w:rsidRPr="00EF1103">
        <w:rPr>
          <w:rFonts w:ascii="Times New Roman" w:hAnsi="Times New Roman" w:cs="Times New Roman"/>
          <w:sz w:val="24"/>
          <w:szCs w:val="24"/>
        </w:rPr>
        <w:tab/>
      </w:r>
      <w:r w:rsidRPr="00EF1103">
        <w:rPr>
          <w:rFonts w:ascii="Times New Roman" w:hAnsi="Times New Roman" w:cs="Times New Roman"/>
          <w:sz w:val="24"/>
          <w:szCs w:val="24"/>
        </w:rPr>
        <w:tab/>
      </w:r>
      <w:r w:rsidRPr="00EF1103">
        <w:rPr>
          <w:rFonts w:ascii="Times New Roman" w:hAnsi="Times New Roman" w:cs="Times New Roman"/>
          <w:sz w:val="24"/>
          <w:szCs w:val="24"/>
        </w:rPr>
        <w:tab/>
      </w:r>
      <w:r w:rsidRPr="00EF1103">
        <w:rPr>
          <w:rFonts w:ascii="Times New Roman" w:hAnsi="Times New Roman" w:cs="Times New Roman"/>
          <w:sz w:val="24"/>
          <w:szCs w:val="24"/>
        </w:rPr>
        <w:tab/>
      </w:r>
      <w:r w:rsidRPr="00EF1103">
        <w:rPr>
          <w:rFonts w:ascii="Times New Roman" w:hAnsi="Times New Roman" w:cs="Times New Roman"/>
          <w:sz w:val="24"/>
          <w:szCs w:val="24"/>
        </w:rPr>
        <w:tab/>
      </w:r>
      <w:r w:rsidRPr="00EF1103">
        <w:rPr>
          <w:rFonts w:ascii="Times New Roman" w:hAnsi="Times New Roman" w:cs="Times New Roman"/>
          <w:sz w:val="24"/>
          <w:szCs w:val="24"/>
        </w:rPr>
        <w:tab/>
      </w:r>
      <w:r w:rsidRPr="00EF1103">
        <w:rPr>
          <w:rFonts w:ascii="Times New Roman" w:hAnsi="Times New Roman" w:cs="Times New Roman"/>
          <w:sz w:val="24"/>
          <w:szCs w:val="24"/>
        </w:rPr>
        <w:tab/>
        <w:t>za zhotovitele</w:t>
      </w:r>
    </w:p>
    <w:p w14:paraId="406F0D75" w14:textId="29262D76" w:rsidR="006F2280" w:rsidRPr="00EF1103" w:rsidRDefault="006F2280" w:rsidP="006F2280">
      <w:pPr>
        <w:jc w:val="both"/>
        <w:rPr>
          <w:rFonts w:ascii="Times New Roman" w:hAnsi="Times New Roman" w:cs="Times New Roman"/>
          <w:b/>
          <w:sz w:val="24"/>
          <w:szCs w:val="24"/>
        </w:rPr>
      </w:pPr>
      <w:r w:rsidRPr="00EF1103">
        <w:rPr>
          <w:rFonts w:ascii="Times New Roman" w:hAnsi="Times New Roman" w:cs="Times New Roman"/>
          <w:b/>
          <w:sz w:val="24"/>
          <w:szCs w:val="24"/>
        </w:rPr>
        <w:t xml:space="preserve">PhDr. Pavel Ciprian     </w:t>
      </w:r>
      <w:r w:rsidRPr="00EF1103">
        <w:rPr>
          <w:rFonts w:ascii="Times New Roman" w:hAnsi="Times New Roman" w:cs="Times New Roman"/>
          <w:b/>
          <w:sz w:val="24"/>
          <w:szCs w:val="24"/>
        </w:rPr>
        <w:tab/>
      </w:r>
      <w:r w:rsidRPr="00EF1103">
        <w:rPr>
          <w:rFonts w:ascii="Times New Roman" w:hAnsi="Times New Roman" w:cs="Times New Roman"/>
          <w:b/>
          <w:sz w:val="24"/>
          <w:szCs w:val="24"/>
        </w:rPr>
        <w:tab/>
      </w:r>
      <w:r w:rsidRPr="00EF1103">
        <w:rPr>
          <w:rFonts w:ascii="Times New Roman" w:hAnsi="Times New Roman" w:cs="Times New Roman"/>
          <w:b/>
          <w:sz w:val="24"/>
          <w:szCs w:val="24"/>
        </w:rPr>
        <w:tab/>
      </w:r>
      <w:r w:rsidRPr="00EF1103">
        <w:rPr>
          <w:rFonts w:ascii="Times New Roman" w:hAnsi="Times New Roman" w:cs="Times New Roman"/>
          <w:b/>
          <w:sz w:val="24"/>
          <w:szCs w:val="24"/>
        </w:rPr>
        <w:tab/>
      </w:r>
      <w:r w:rsidR="00EF1103">
        <w:rPr>
          <w:rFonts w:ascii="Times New Roman" w:hAnsi="Times New Roman" w:cs="Times New Roman"/>
          <w:b/>
          <w:sz w:val="24"/>
          <w:szCs w:val="24"/>
        </w:rPr>
        <w:tab/>
        <w:t>David Židlický</w:t>
      </w:r>
      <w:r w:rsidRPr="00EF1103">
        <w:rPr>
          <w:rFonts w:ascii="Times New Roman" w:hAnsi="Times New Roman" w:cs="Times New Roman"/>
          <w:b/>
          <w:sz w:val="24"/>
          <w:szCs w:val="24"/>
        </w:rPr>
        <w:tab/>
      </w:r>
      <w:r w:rsidRPr="00EF1103">
        <w:rPr>
          <w:rFonts w:ascii="Times New Roman" w:hAnsi="Times New Roman" w:cs="Times New Roman"/>
          <w:b/>
          <w:sz w:val="24"/>
          <w:szCs w:val="24"/>
        </w:rPr>
        <w:tab/>
      </w:r>
      <w:r w:rsidRPr="00EF1103">
        <w:rPr>
          <w:rFonts w:ascii="Times New Roman" w:hAnsi="Times New Roman" w:cs="Times New Roman"/>
          <w:b/>
          <w:sz w:val="24"/>
          <w:szCs w:val="24"/>
        </w:rPr>
        <w:tab/>
        <w:t xml:space="preserve"> </w:t>
      </w:r>
    </w:p>
    <w:p w14:paraId="4DBEDA87" w14:textId="77777777" w:rsidR="00F86CF6" w:rsidRPr="00EF1103" w:rsidRDefault="00F86CF6" w:rsidP="00EF1103">
      <w:pPr>
        <w:rPr>
          <w:rFonts w:ascii="Times New Roman" w:hAnsi="Times New Roman" w:cs="Times New Roman"/>
        </w:rPr>
      </w:pPr>
    </w:p>
    <w:sectPr w:rsidR="00F86CF6" w:rsidRPr="00EF11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ヒラギノ角ゴ Pro W3">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C01DD"/>
    <w:multiLevelType w:val="hybridMultilevel"/>
    <w:tmpl w:val="AF5E5066"/>
    <w:lvl w:ilvl="0" w:tplc="E18685AC">
      <w:start w:val="1"/>
      <w:numFmt w:val="lowerLetter"/>
      <w:lvlText w:val="%1)"/>
      <w:lvlJc w:val="left"/>
      <w:pPr>
        <w:ind w:left="720" w:hanging="360"/>
      </w:pPr>
      <w:rPr>
        <w:rFonts w:eastAsiaTheme="minorHAns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2720407"/>
    <w:multiLevelType w:val="hybridMultilevel"/>
    <w:tmpl w:val="4ABA1A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30D4358"/>
    <w:multiLevelType w:val="hybridMultilevel"/>
    <w:tmpl w:val="76C4DF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34433031"/>
    <w:multiLevelType w:val="hybridMultilevel"/>
    <w:tmpl w:val="126C11E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43926B95"/>
    <w:multiLevelType w:val="hybridMultilevel"/>
    <w:tmpl w:val="B9187BC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5B97DBE"/>
    <w:multiLevelType w:val="hybridMultilevel"/>
    <w:tmpl w:val="58BA2F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C4C38A2"/>
    <w:multiLevelType w:val="hybridMultilevel"/>
    <w:tmpl w:val="96E8AC58"/>
    <w:lvl w:ilvl="0" w:tplc="3858F1D8">
      <w:start w:val="1"/>
      <w:numFmt w:val="bullet"/>
      <w:lvlText w:val="•"/>
      <w:lvlJc w:val="left"/>
      <w:pPr>
        <w:ind w:left="720" w:hanging="360"/>
      </w:pPr>
      <w:rPr>
        <w:rFonts w:ascii="Times New Roman" w:eastAsiaTheme="minorEastAsia"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26F2E83"/>
    <w:multiLevelType w:val="hybridMultilevel"/>
    <w:tmpl w:val="37FC42A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4"/>
  </w:num>
  <w:num w:numId="3">
    <w:abstractNumId w:val="7"/>
  </w:num>
  <w:num w:numId="4">
    <w:abstractNumId w:val="3"/>
  </w:num>
  <w:num w:numId="5">
    <w:abstractNumId w:val="0"/>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582"/>
    <w:rsid w:val="00026A77"/>
    <w:rsid w:val="000344A7"/>
    <w:rsid w:val="00045742"/>
    <w:rsid w:val="000A5E24"/>
    <w:rsid w:val="000C3A6E"/>
    <w:rsid w:val="000F004A"/>
    <w:rsid w:val="001462AB"/>
    <w:rsid w:val="00155C4E"/>
    <w:rsid w:val="0018476F"/>
    <w:rsid w:val="001C0D9C"/>
    <w:rsid w:val="00206859"/>
    <w:rsid w:val="00212763"/>
    <w:rsid w:val="00232919"/>
    <w:rsid w:val="00242606"/>
    <w:rsid w:val="00287A47"/>
    <w:rsid w:val="00295ECA"/>
    <w:rsid w:val="002A7D78"/>
    <w:rsid w:val="00307C0B"/>
    <w:rsid w:val="00336565"/>
    <w:rsid w:val="00346018"/>
    <w:rsid w:val="003557A7"/>
    <w:rsid w:val="00361A76"/>
    <w:rsid w:val="00377BDB"/>
    <w:rsid w:val="00386226"/>
    <w:rsid w:val="0044131B"/>
    <w:rsid w:val="00442ACE"/>
    <w:rsid w:val="00492B33"/>
    <w:rsid w:val="004977E0"/>
    <w:rsid w:val="0049791F"/>
    <w:rsid w:val="004A642A"/>
    <w:rsid w:val="00506911"/>
    <w:rsid w:val="00534691"/>
    <w:rsid w:val="00570333"/>
    <w:rsid w:val="0057709C"/>
    <w:rsid w:val="00585E15"/>
    <w:rsid w:val="005B3A3C"/>
    <w:rsid w:val="005F6F59"/>
    <w:rsid w:val="0064796E"/>
    <w:rsid w:val="00655D7A"/>
    <w:rsid w:val="006812D7"/>
    <w:rsid w:val="006941C6"/>
    <w:rsid w:val="006A1CDC"/>
    <w:rsid w:val="006B2555"/>
    <w:rsid w:val="006B573F"/>
    <w:rsid w:val="006C55BD"/>
    <w:rsid w:val="006F2280"/>
    <w:rsid w:val="007018C7"/>
    <w:rsid w:val="00705796"/>
    <w:rsid w:val="00710376"/>
    <w:rsid w:val="00776CBF"/>
    <w:rsid w:val="007904E6"/>
    <w:rsid w:val="007A4BC2"/>
    <w:rsid w:val="007C2D4F"/>
    <w:rsid w:val="008026BA"/>
    <w:rsid w:val="00812BF8"/>
    <w:rsid w:val="00815956"/>
    <w:rsid w:val="00826BEE"/>
    <w:rsid w:val="00854DC0"/>
    <w:rsid w:val="0089092E"/>
    <w:rsid w:val="008B2A4C"/>
    <w:rsid w:val="008E7E6E"/>
    <w:rsid w:val="00924192"/>
    <w:rsid w:val="00935661"/>
    <w:rsid w:val="0097380D"/>
    <w:rsid w:val="009B4EC4"/>
    <w:rsid w:val="009E0834"/>
    <w:rsid w:val="00A21BB1"/>
    <w:rsid w:val="00A35898"/>
    <w:rsid w:val="00A56F7F"/>
    <w:rsid w:val="00A67535"/>
    <w:rsid w:val="00A84F92"/>
    <w:rsid w:val="00AA63F9"/>
    <w:rsid w:val="00AB2A2B"/>
    <w:rsid w:val="00AD4456"/>
    <w:rsid w:val="00AE3C60"/>
    <w:rsid w:val="00B50AAC"/>
    <w:rsid w:val="00B519F8"/>
    <w:rsid w:val="00B81A5C"/>
    <w:rsid w:val="00BB5ED3"/>
    <w:rsid w:val="00BC1ED5"/>
    <w:rsid w:val="00BD67E0"/>
    <w:rsid w:val="00BD7781"/>
    <w:rsid w:val="00C14CF1"/>
    <w:rsid w:val="00C51E92"/>
    <w:rsid w:val="00C85945"/>
    <w:rsid w:val="00D01B1E"/>
    <w:rsid w:val="00D17582"/>
    <w:rsid w:val="00D46931"/>
    <w:rsid w:val="00D56315"/>
    <w:rsid w:val="00D57585"/>
    <w:rsid w:val="00D64928"/>
    <w:rsid w:val="00D649E1"/>
    <w:rsid w:val="00D67F73"/>
    <w:rsid w:val="00D70C9C"/>
    <w:rsid w:val="00D70E1B"/>
    <w:rsid w:val="00DB26F1"/>
    <w:rsid w:val="00DB513A"/>
    <w:rsid w:val="00E479B9"/>
    <w:rsid w:val="00E7439F"/>
    <w:rsid w:val="00E857A8"/>
    <w:rsid w:val="00EA4260"/>
    <w:rsid w:val="00EB5804"/>
    <w:rsid w:val="00EF1103"/>
    <w:rsid w:val="00F86CF6"/>
    <w:rsid w:val="00FA0F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E7D7"/>
  <w15:chartTrackingRefBased/>
  <w15:docId w15:val="{3A40FFB6-1A37-43F3-AACE-BDFD1B10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5D7A"/>
    <w:pPr>
      <w:spacing w:after="200" w:line="276" w:lineRule="auto"/>
    </w:pPr>
  </w:style>
  <w:style w:type="paragraph" w:styleId="Nadpis1">
    <w:name w:val="heading 1"/>
    <w:basedOn w:val="Normln"/>
    <w:next w:val="Normln"/>
    <w:link w:val="Nadpis1Char"/>
    <w:uiPriority w:val="9"/>
    <w:qFormat/>
    <w:rsid w:val="005703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55D7A"/>
    <w:pPr>
      <w:ind w:left="720"/>
      <w:contextualSpacing/>
    </w:pPr>
  </w:style>
  <w:style w:type="paragraph" w:customStyle="1" w:styleId="Nzev1">
    <w:name w:val="Název1"/>
    <w:rsid w:val="00655D7A"/>
    <w:pPr>
      <w:widowControl w:val="0"/>
      <w:tabs>
        <w:tab w:val="left" w:pos="2977"/>
      </w:tabs>
      <w:spacing w:after="0" w:line="240" w:lineRule="auto"/>
      <w:jc w:val="center"/>
    </w:pPr>
    <w:rPr>
      <w:rFonts w:ascii="Times New Roman" w:eastAsia="ヒラギノ角ゴ Pro W3" w:hAnsi="Times New Roman" w:cs="Times New Roman"/>
      <w:color w:val="000000"/>
      <w:sz w:val="36"/>
      <w:szCs w:val="20"/>
      <w:lang w:eastAsia="cs-CZ"/>
    </w:rPr>
  </w:style>
  <w:style w:type="character" w:customStyle="1" w:styleId="None">
    <w:name w:val="None"/>
    <w:rsid w:val="00655D7A"/>
  </w:style>
  <w:style w:type="paragraph" w:customStyle="1" w:styleId="Body">
    <w:name w:val="Body"/>
    <w:rsid w:val="00655D7A"/>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u w:color="000000"/>
      <w:bdr w:val="nil"/>
      <w:lang w:eastAsia="cs-CZ"/>
    </w:rPr>
  </w:style>
  <w:style w:type="table" w:customStyle="1" w:styleId="TableNormal">
    <w:name w:val="Table Normal"/>
    <w:rsid w:val="00655D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cs-CZ"/>
    </w:rPr>
    <w:tblPr>
      <w:tblInd w:w="0" w:type="dxa"/>
      <w:tblCellMar>
        <w:top w:w="0" w:type="dxa"/>
        <w:left w:w="0" w:type="dxa"/>
        <w:bottom w:w="0" w:type="dxa"/>
        <w:right w:w="0" w:type="dxa"/>
      </w:tblCellMar>
    </w:tblPr>
  </w:style>
  <w:style w:type="paragraph" w:customStyle="1" w:styleId="FreeForm">
    <w:name w:val="Free Form"/>
    <w:rsid w:val="00655D7A"/>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u w:color="000000"/>
      <w:bdr w:val="nil"/>
      <w:lang w:eastAsia="cs-CZ"/>
    </w:rPr>
  </w:style>
  <w:style w:type="paragraph" w:styleId="FormtovanvHTML">
    <w:name w:val="HTML Preformatted"/>
    <w:basedOn w:val="Normln"/>
    <w:link w:val="FormtovanvHTMLChar"/>
    <w:uiPriority w:val="99"/>
    <w:unhideWhenUsed/>
    <w:rsid w:val="00655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cs-CZ"/>
    </w:rPr>
  </w:style>
  <w:style w:type="character" w:customStyle="1" w:styleId="FormtovanvHTMLChar">
    <w:name w:val="Formátovaný v HTML Char"/>
    <w:basedOn w:val="Standardnpsmoodstavce"/>
    <w:link w:val="FormtovanvHTML"/>
    <w:uiPriority w:val="99"/>
    <w:rsid w:val="00655D7A"/>
    <w:rPr>
      <w:rFonts w:ascii="Courier New" w:hAnsi="Courier New" w:cs="Courier New"/>
      <w:color w:val="000000"/>
      <w:sz w:val="20"/>
      <w:szCs w:val="20"/>
      <w:lang w:eastAsia="cs-CZ"/>
    </w:rPr>
  </w:style>
  <w:style w:type="paragraph" w:customStyle="1" w:styleId="Default">
    <w:name w:val="Default"/>
    <w:rsid w:val="006F2280"/>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ezmezer">
    <w:name w:val="No Spacing"/>
    <w:uiPriority w:val="1"/>
    <w:qFormat/>
    <w:rsid w:val="00570333"/>
    <w:pPr>
      <w:spacing w:after="0" w:line="240" w:lineRule="auto"/>
    </w:pPr>
  </w:style>
  <w:style w:type="character" w:customStyle="1" w:styleId="Nadpis1Char">
    <w:name w:val="Nadpis 1 Char"/>
    <w:basedOn w:val="Standardnpsmoodstavce"/>
    <w:link w:val="Nadpis1"/>
    <w:uiPriority w:val="9"/>
    <w:rsid w:val="00570333"/>
    <w:rPr>
      <w:rFonts w:asciiTheme="majorHAnsi" w:eastAsiaTheme="majorEastAsia" w:hAnsiTheme="majorHAnsi" w:cstheme="majorBidi"/>
      <w:color w:val="2F5496" w:themeColor="accent1" w:themeShade="BF"/>
      <w:sz w:val="32"/>
      <w:szCs w:val="32"/>
    </w:rPr>
  </w:style>
  <w:style w:type="paragraph" w:styleId="Normlnweb">
    <w:name w:val="Normal (Web)"/>
    <w:basedOn w:val="Normln"/>
    <w:uiPriority w:val="99"/>
    <w:semiHidden/>
    <w:unhideWhenUsed/>
    <w:rsid w:val="0057033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A0FB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A0FBE"/>
    <w:rPr>
      <w:rFonts w:ascii="Segoe UI" w:hAnsi="Segoe UI" w:cs="Segoe UI"/>
      <w:sz w:val="18"/>
      <w:szCs w:val="18"/>
    </w:rPr>
  </w:style>
  <w:style w:type="character" w:styleId="Odkaznakoment">
    <w:name w:val="annotation reference"/>
    <w:basedOn w:val="Standardnpsmoodstavce"/>
    <w:uiPriority w:val="99"/>
    <w:semiHidden/>
    <w:unhideWhenUsed/>
    <w:rsid w:val="007C2D4F"/>
    <w:rPr>
      <w:sz w:val="16"/>
      <w:szCs w:val="16"/>
    </w:rPr>
  </w:style>
  <w:style w:type="paragraph" w:styleId="Textkomente">
    <w:name w:val="annotation text"/>
    <w:basedOn w:val="Normln"/>
    <w:link w:val="TextkomenteChar"/>
    <w:uiPriority w:val="99"/>
    <w:semiHidden/>
    <w:unhideWhenUsed/>
    <w:rsid w:val="007C2D4F"/>
    <w:pPr>
      <w:spacing w:line="240" w:lineRule="auto"/>
    </w:pPr>
    <w:rPr>
      <w:sz w:val="20"/>
      <w:szCs w:val="20"/>
    </w:rPr>
  </w:style>
  <w:style w:type="character" w:customStyle="1" w:styleId="TextkomenteChar">
    <w:name w:val="Text komentáře Char"/>
    <w:basedOn w:val="Standardnpsmoodstavce"/>
    <w:link w:val="Textkomente"/>
    <w:uiPriority w:val="99"/>
    <w:semiHidden/>
    <w:rsid w:val="007C2D4F"/>
    <w:rPr>
      <w:sz w:val="20"/>
      <w:szCs w:val="20"/>
    </w:rPr>
  </w:style>
  <w:style w:type="paragraph" w:styleId="Pedmtkomente">
    <w:name w:val="annotation subject"/>
    <w:basedOn w:val="Textkomente"/>
    <w:next w:val="Textkomente"/>
    <w:link w:val="PedmtkomenteChar"/>
    <w:uiPriority w:val="99"/>
    <w:semiHidden/>
    <w:unhideWhenUsed/>
    <w:rsid w:val="007C2D4F"/>
    <w:rPr>
      <w:b/>
      <w:bCs/>
    </w:rPr>
  </w:style>
  <w:style w:type="character" w:customStyle="1" w:styleId="PedmtkomenteChar">
    <w:name w:val="Předmět komentáře Char"/>
    <w:basedOn w:val="TextkomenteChar"/>
    <w:link w:val="Pedmtkomente"/>
    <w:uiPriority w:val="99"/>
    <w:semiHidden/>
    <w:rsid w:val="007C2D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29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1E97B-0460-4805-BCC1-4FF22C03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2397</Words>
  <Characters>14145</Characters>
  <Application>Microsoft Office Word</Application>
  <DocSecurity>4</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Muzeum města Brna, příspěvková organizace</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Benčíková, Barbora</dc:creator>
  <cp:keywords/>
  <dc:description/>
  <cp:lastModifiedBy>Šebestová, Eva</cp:lastModifiedBy>
  <cp:revision>2</cp:revision>
  <cp:lastPrinted>2021-07-19T17:51:00Z</cp:lastPrinted>
  <dcterms:created xsi:type="dcterms:W3CDTF">2021-07-20T12:15:00Z</dcterms:created>
  <dcterms:modified xsi:type="dcterms:W3CDTF">2021-07-20T12:15:00Z</dcterms:modified>
</cp:coreProperties>
</file>