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042F" w:rsidRDefault="00BD7C26">
      <w:pPr>
        <w:pStyle w:val="Nadpis1"/>
        <w:jc w:val="center"/>
        <w:rPr>
          <w:sz w:val="28"/>
        </w:rPr>
      </w:pPr>
      <w:r>
        <w:rPr>
          <w:sz w:val="28"/>
        </w:rPr>
        <w:t>egis</w:t>
      </w:r>
    </w:p>
    <w:p w:rsidR="0043042F" w:rsidRDefault="0043042F">
      <w:pPr>
        <w:pStyle w:val="Nadpis1"/>
        <w:jc w:val="center"/>
        <w:rPr>
          <w:sz w:val="28"/>
        </w:rPr>
      </w:pPr>
    </w:p>
    <w:p w:rsidR="0043042F" w:rsidRDefault="0043042F">
      <w:pPr>
        <w:pStyle w:val="Nadpis1"/>
        <w:jc w:val="center"/>
        <w:rPr>
          <w:sz w:val="28"/>
        </w:rPr>
      </w:pPr>
    </w:p>
    <w:p w:rsidR="0043042F" w:rsidRDefault="0043042F">
      <w:pPr>
        <w:pStyle w:val="Nadpis1"/>
        <w:jc w:val="center"/>
        <w:rPr>
          <w:sz w:val="28"/>
        </w:rPr>
      </w:pPr>
    </w:p>
    <w:p w:rsidR="0043042F" w:rsidRDefault="0043042F">
      <w:pPr>
        <w:pStyle w:val="Nadpis1"/>
        <w:jc w:val="center"/>
        <w:rPr>
          <w:sz w:val="28"/>
        </w:rPr>
      </w:pPr>
    </w:p>
    <w:p w:rsidR="0043042F" w:rsidRDefault="0043042F">
      <w:pPr>
        <w:pStyle w:val="Nadpis1"/>
        <w:jc w:val="center"/>
        <w:rPr>
          <w:sz w:val="28"/>
        </w:rPr>
      </w:pPr>
    </w:p>
    <w:p w:rsidR="0043042F" w:rsidRDefault="0043042F">
      <w:pPr>
        <w:pStyle w:val="Nadpis1"/>
        <w:jc w:val="center"/>
        <w:rPr>
          <w:sz w:val="28"/>
        </w:rPr>
      </w:pPr>
    </w:p>
    <w:p w:rsidR="0043042F" w:rsidRDefault="0043042F">
      <w:pPr>
        <w:pStyle w:val="Nadpis1"/>
        <w:jc w:val="center"/>
        <w:rPr>
          <w:sz w:val="28"/>
        </w:rPr>
      </w:pPr>
    </w:p>
    <w:p w:rsidR="0043042F" w:rsidRDefault="0043042F">
      <w:pPr>
        <w:pStyle w:val="Nadpis1"/>
        <w:jc w:val="center"/>
        <w:rPr>
          <w:sz w:val="28"/>
        </w:rPr>
      </w:pPr>
    </w:p>
    <w:p w:rsidR="0043042F" w:rsidRDefault="0043042F">
      <w:pPr>
        <w:pStyle w:val="Nadpis1"/>
        <w:jc w:val="center"/>
        <w:rPr>
          <w:sz w:val="28"/>
        </w:rPr>
      </w:pPr>
    </w:p>
    <w:p w:rsidR="0043042F" w:rsidRDefault="0043042F">
      <w:pPr>
        <w:pStyle w:val="Nadpis1"/>
        <w:jc w:val="center"/>
        <w:rPr>
          <w:sz w:val="28"/>
        </w:rPr>
      </w:pPr>
    </w:p>
    <w:p w:rsidR="0043042F" w:rsidRPr="0010628C" w:rsidRDefault="0043042F">
      <w:pPr>
        <w:pStyle w:val="Nadpis1"/>
        <w:jc w:val="center"/>
        <w:rPr>
          <w:sz w:val="32"/>
        </w:rPr>
      </w:pPr>
      <w:r w:rsidRPr="0010628C">
        <w:rPr>
          <w:sz w:val="32"/>
        </w:rPr>
        <w:t>Statutární město Karlovy Vary</w:t>
      </w: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8"/>
        </w:rPr>
      </w:pPr>
    </w:p>
    <w:p w:rsidR="0043042F" w:rsidRPr="0010628C" w:rsidRDefault="0043042F" w:rsidP="0017606B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8"/>
        </w:rPr>
      </w:pPr>
      <w:r w:rsidRPr="0010628C">
        <w:rPr>
          <w:b/>
          <w:sz w:val="28"/>
        </w:rPr>
        <w:t>a</w:t>
      </w: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caps/>
          <w:sz w:val="28"/>
        </w:rPr>
      </w:pPr>
    </w:p>
    <w:p w:rsidR="00340DB2" w:rsidRPr="0010628C" w:rsidRDefault="00741F6E" w:rsidP="00340DB2">
      <w:pPr>
        <w:jc w:val="center"/>
        <w:rPr>
          <w:b/>
          <w:sz w:val="32"/>
          <w:szCs w:val="32"/>
        </w:rPr>
      </w:pPr>
      <w:r w:rsidRPr="0010628C">
        <w:rPr>
          <w:b/>
          <w:sz w:val="32"/>
          <w:szCs w:val="32"/>
        </w:rPr>
        <w:t>Petr Hájek ARCHITEKTI, s.r.o.</w:t>
      </w:r>
    </w:p>
    <w:p w:rsidR="00AD6A1A" w:rsidRPr="0010628C" w:rsidRDefault="00AD6A1A" w:rsidP="00AD6A1A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cs="Times New Roman"/>
          <w:sz w:val="22"/>
        </w:rPr>
      </w:pP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 w:val="32"/>
        </w:rPr>
      </w:pPr>
    </w:p>
    <w:p w:rsidR="0043042F" w:rsidRPr="0010628C" w:rsidRDefault="00430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 w:val="32"/>
        </w:rPr>
      </w:pPr>
      <w:r w:rsidRPr="0010628C">
        <w:rPr>
          <w:rFonts w:cs="Times New Roman"/>
          <w:b/>
          <w:sz w:val="32"/>
        </w:rPr>
        <w:t>_____________________________________________________</w:t>
      </w:r>
    </w:p>
    <w:p w:rsidR="0043042F" w:rsidRPr="0010628C" w:rsidRDefault="0043042F" w:rsidP="00D276BD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 w:val="32"/>
        </w:rPr>
      </w:pPr>
    </w:p>
    <w:p w:rsidR="007D4715" w:rsidRPr="0010628C" w:rsidRDefault="007D4715" w:rsidP="00D276BD">
      <w:pPr>
        <w:pStyle w:val="Nadpis1"/>
        <w:jc w:val="center"/>
        <w:rPr>
          <w:rFonts w:cs="Times New Roman"/>
          <w:sz w:val="40"/>
          <w:szCs w:val="40"/>
        </w:rPr>
      </w:pPr>
      <w:r w:rsidRPr="0010628C">
        <w:rPr>
          <w:rFonts w:cs="Times New Roman"/>
          <w:sz w:val="40"/>
          <w:szCs w:val="40"/>
        </w:rPr>
        <w:t>Dodatek č. 1</w:t>
      </w:r>
    </w:p>
    <w:p w:rsidR="007D4715" w:rsidRPr="0010628C" w:rsidRDefault="007D4715" w:rsidP="00D276BD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 w:val="20"/>
          <w:szCs w:val="20"/>
        </w:rPr>
      </w:pPr>
    </w:p>
    <w:p w:rsidR="00D276BD" w:rsidRDefault="007D4715" w:rsidP="00D276BD">
      <w:pPr>
        <w:jc w:val="center"/>
        <w:rPr>
          <w:rFonts w:cs="Times New Roman"/>
          <w:b/>
        </w:rPr>
      </w:pPr>
      <w:r w:rsidRPr="0010628C">
        <w:rPr>
          <w:rFonts w:cs="Times New Roman"/>
          <w:b/>
        </w:rPr>
        <w:t>SMLOUVY O DÍLO</w:t>
      </w:r>
    </w:p>
    <w:p w:rsidR="004A7FA3" w:rsidRPr="004A7FA3" w:rsidRDefault="004A7FA3" w:rsidP="00D276BD">
      <w:pPr>
        <w:jc w:val="center"/>
        <w:rPr>
          <w:rFonts w:cs="Times New Roman"/>
          <w:sz w:val="20"/>
          <w:szCs w:val="20"/>
        </w:rPr>
      </w:pPr>
      <w:r w:rsidRPr="004A7FA3">
        <w:rPr>
          <w:rFonts w:cs="Times New Roman"/>
          <w:sz w:val="20"/>
          <w:szCs w:val="20"/>
        </w:rPr>
        <w:t xml:space="preserve">„Karlovy Vary, Císařské lázně – koncertní sál“ - projektová dokumentace a inženýrská činnost </w:t>
      </w:r>
      <w:r>
        <w:rPr>
          <w:rFonts w:cs="Times New Roman"/>
          <w:sz w:val="20"/>
          <w:szCs w:val="20"/>
        </w:rPr>
        <w:t>,</w:t>
      </w:r>
    </w:p>
    <w:p w:rsidR="0043042F" w:rsidRPr="0010628C" w:rsidRDefault="0043042F">
      <w:pPr>
        <w:pStyle w:val="Stednmka21"/>
        <w:spacing w:before="120"/>
        <w:jc w:val="center"/>
        <w:rPr>
          <w:rFonts w:ascii="Times New Roman" w:hAnsi="Times New Roman"/>
          <w:sz w:val="18"/>
          <w:szCs w:val="18"/>
        </w:rPr>
      </w:pPr>
      <w:r w:rsidRPr="0010628C">
        <w:rPr>
          <w:rFonts w:ascii="Times New Roman" w:hAnsi="Times New Roman"/>
          <w:sz w:val="18"/>
          <w:szCs w:val="18"/>
        </w:rPr>
        <w:t xml:space="preserve">dle </w:t>
      </w:r>
      <w:r w:rsidR="00C0699B" w:rsidRPr="0010628C">
        <w:rPr>
          <w:rFonts w:ascii="Times New Roman" w:hAnsi="Times New Roman"/>
          <w:sz w:val="18"/>
          <w:szCs w:val="18"/>
        </w:rPr>
        <w:t xml:space="preserve">ust. </w:t>
      </w:r>
      <w:r w:rsidRPr="0010628C">
        <w:rPr>
          <w:rFonts w:ascii="Times New Roman" w:hAnsi="Times New Roman"/>
          <w:sz w:val="18"/>
          <w:szCs w:val="18"/>
        </w:rPr>
        <w:t xml:space="preserve">§ 2586 a následujících </w:t>
      </w:r>
      <w:r w:rsidR="00C0699B" w:rsidRPr="0010628C">
        <w:rPr>
          <w:rFonts w:ascii="Times New Roman" w:hAnsi="Times New Roman"/>
          <w:sz w:val="18"/>
          <w:szCs w:val="18"/>
        </w:rPr>
        <w:t>zákona</w:t>
      </w:r>
      <w:r w:rsidRPr="0010628C">
        <w:rPr>
          <w:rFonts w:ascii="Times New Roman" w:hAnsi="Times New Roman"/>
          <w:sz w:val="18"/>
          <w:szCs w:val="18"/>
        </w:rPr>
        <w:t xml:space="preserve"> č. 89/2012 Sb.</w:t>
      </w:r>
      <w:r w:rsidR="00C0699B" w:rsidRPr="0010628C">
        <w:rPr>
          <w:rFonts w:ascii="Times New Roman" w:hAnsi="Times New Roman"/>
          <w:sz w:val="18"/>
          <w:szCs w:val="18"/>
        </w:rPr>
        <w:t>, občanského zákoníku, ve znění pozdějších předpisů</w:t>
      </w:r>
    </w:p>
    <w:p w:rsidR="0043042F" w:rsidRPr="0010628C" w:rsidRDefault="0043042F">
      <w:pPr>
        <w:pStyle w:val="Stednmka21"/>
        <w:spacing w:before="120"/>
        <w:jc w:val="center"/>
        <w:rPr>
          <w:rFonts w:ascii="Times New Roman" w:hAnsi="Times New Roman"/>
          <w:sz w:val="18"/>
          <w:szCs w:val="18"/>
        </w:rPr>
      </w:pPr>
    </w:p>
    <w:p w:rsidR="0043042F" w:rsidRPr="0010628C" w:rsidRDefault="0043042F">
      <w:pPr>
        <w:rPr>
          <w:rFonts w:cs="Times New Roman"/>
          <w:sz w:val="22"/>
          <w:szCs w:val="22"/>
        </w:rPr>
      </w:pP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2"/>
        </w:rPr>
      </w:pP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2"/>
        </w:rPr>
      </w:pP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43042F" w:rsidRPr="0010628C" w:rsidRDefault="0043042F">
      <w:pPr>
        <w:pStyle w:val="Nadpis2"/>
        <w:rPr>
          <w:i/>
          <w:sz w:val="24"/>
        </w:rPr>
      </w:pPr>
      <w:r w:rsidRPr="0010628C">
        <w:rPr>
          <w:i/>
          <w:sz w:val="24"/>
        </w:rPr>
        <w:t>K </w:t>
      </w:r>
      <w:r w:rsidR="00AD6A1A" w:rsidRPr="0010628C">
        <w:rPr>
          <w:i/>
          <w:sz w:val="24"/>
        </w:rPr>
        <w:t>A R L O V Y</w:t>
      </w:r>
      <w:r w:rsidR="00877BA9" w:rsidRPr="0010628C">
        <w:rPr>
          <w:i/>
          <w:sz w:val="24"/>
        </w:rPr>
        <w:t xml:space="preserve">   V A R Y   2 0 2 </w:t>
      </w:r>
      <w:r w:rsidR="007E3DD3" w:rsidRPr="0010628C">
        <w:rPr>
          <w:i/>
          <w:sz w:val="24"/>
        </w:rPr>
        <w:t>1</w:t>
      </w: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3042F" w:rsidRPr="0010628C" w:rsidRDefault="004304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10628C">
        <w:lastRenderedPageBreak/>
        <w:tab/>
      </w:r>
      <w:r w:rsidRPr="0010628C">
        <w:tab/>
      </w:r>
      <w:r w:rsidRPr="0010628C">
        <w:tab/>
      </w:r>
      <w:r w:rsidRPr="0010628C">
        <w:tab/>
      </w:r>
      <w:r w:rsidRPr="0010628C">
        <w:tab/>
      </w:r>
      <w:r w:rsidRPr="0010628C">
        <w:tab/>
      </w:r>
      <w:r w:rsidRPr="0010628C">
        <w:tab/>
      </w:r>
      <w:r w:rsidRPr="0010628C">
        <w:tab/>
      </w:r>
      <w:r w:rsidRPr="0010628C">
        <w:rPr>
          <w:sz w:val="22"/>
        </w:rPr>
        <w:tab/>
      </w:r>
    </w:p>
    <w:p w:rsidR="0043042F" w:rsidRPr="0010628C" w:rsidRDefault="0043042F">
      <w:pPr>
        <w:pStyle w:val="Nadpis1"/>
        <w:rPr>
          <w:b w:val="0"/>
          <w:caps/>
        </w:rPr>
      </w:pPr>
    </w:p>
    <w:p w:rsidR="0043042F" w:rsidRPr="0010628C" w:rsidRDefault="0043042F">
      <w:pPr>
        <w:pStyle w:val="Nadpis1"/>
        <w:rPr>
          <w:b w:val="0"/>
          <w:caps/>
        </w:rPr>
      </w:pPr>
      <w:r w:rsidRPr="0010628C">
        <w:rPr>
          <w:b w:val="0"/>
          <w:caps/>
        </w:rPr>
        <w:t>dnešního dne, měsíce a roku:</w:t>
      </w:r>
    </w:p>
    <w:p w:rsidR="0043042F" w:rsidRPr="0010628C" w:rsidRDefault="0043042F"/>
    <w:p w:rsidR="0017606B" w:rsidRPr="0010628C" w:rsidRDefault="0017606B" w:rsidP="0017606B">
      <w:pPr>
        <w:pStyle w:val="Nadpis1"/>
        <w:rPr>
          <w:rFonts w:cs="Times New Roman"/>
          <w:szCs w:val="22"/>
        </w:rPr>
      </w:pPr>
      <w:r w:rsidRPr="0010628C">
        <w:rPr>
          <w:rFonts w:cs="Times New Roman"/>
          <w:szCs w:val="22"/>
        </w:rPr>
        <w:t>Statutární město Karlovy Vary</w:t>
      </w:r>
    </w:p>
    <w:p w:rsidR="0017606B" w:rsidRPr="0010628C" w:rsidRDefault="0017606B" w:rsidP="0017606B">
      <w:pPr>
        <w:rPr>
          <w:rFonts w:cs="Times New Roman"/>
          <w:sz w:val="22"/>
          <w:szCs w:val="22"/>
        </w:rPr>
      </w:pPr>
      <w:r w:rsidRPr="0010628C">
        <w:rPr>
          <w:rFonts w:cs="Times New Roman"/>
          <w:sz w:val="22"/>
          <w:szCs w:val="22"/>
        </w:rPr>
        <w:t>zastoupeno: Ing. Andreou Pfeffer Ferklovou, MBA</w:t>
      </w:r>
      <w:r w:rsidR="004F4519" w:rsidRPr="0010628C">
        <w:rPr>
          <w:rFonts w:cs="Times New Roman"/>
          <w:sz w:val="22"/>
          <w:szCs w:val="22"/>
        </w:rPr>
        <w:t>.</w:t>
      </w:r>
      <w:r w:rsidRPr="0010628C">
        <w:rPr>
          <w:rFonts w:cs="Times New Roman"/>
          <w:sz w:val="22"/>
          <w:szCs w:val="22"/>
        </w:rPr>
        <w:t>, primátorkou města</w:t>
      </w:r>
    </w:p>
    <w:p w:rsidR="0017606B" w:rsidRPr="0010628C" w:rsidRDefault="0017606B" w:rsidP="0017606B">
      <w:pPr>
        <w:rPr>
          <w:rFonts w:cs="Times New Roman"/>
          <w:sz w:val="22"/>
          <w:szCs w:val="22"/>
        </w:rPr>
      </w:pPr>
      <w:r w:rsidRPr="0010628C">
        <w:rPr>
          <w:rFonts w:cs="Times New Roman"/>
          <w:sz w:val="22"/>
          <w:szCs w:val="22"/>
        </w:rPr>
        <w:t>Moskevská 2035/21, 361 20</w:t>
      </w:r>
      <w:r w:rsidR="004F4519" w:rsidRPr="0010628C">
        <w:rPr>
          <w:rFonts w:cs="Times New Roman"/>
          <w:sz w:val="22"/>
          <w:szCs w:val="22"/>
        </w:rPr>
        <w:t xml:space="preserve"> Karlovy Vary</w:t>
      </w:r>
    </w:p>
    <w:p w:rsidR="0017606B" w:rsidRPr="0010628C" w:rsidRDefault="0017606B" w:rsidP="0017606B">
      <w:pPr>
        <w:rPr>
          <w:rFonts w:cs="Times New Roman"/>
          <w:sz w:val="22"/>
          <w:szCs w:val="22"/>
        </w:rPr>
      </w:pPr>
      <w:r w:rsidRPr="0010628C">
        <w:rPr>
          <w:rFonts w:cs="Times New Roman"/>
          <w:sz w:val="22"/>
          <w:szCs w:val="22"/>
        </w:rPr>
        <w:t>IČO: 002 54 657</w:t>
      </w:r>
    </w:p>
    <w:p w:rsidR="0017606B" w:rsidRPr="0010628C" w:rsidRDefault="0017606B" w:rsidP="0017606B">
      <w:pPr>
        <w:ind w:left="2127" w:right="-284" w:hanging="2127"/>
        <w:rPr>
          <w:rFonts w:cs="Times New Roman"/>
          <w:sz w:val="22"/>
          <w:szCs w:val="22"/>
        </w:rPr>
      </w:pPr>
      <w:r w:rsidRPr="0010628C">
        <w:rPr>
          <w:rFonts w:cs="Times New Roman"/>
          <w:sz w:val="22"/>
          <w:szCs w:val="22"/>
        </w:rPr>
        <w:t>bankovní spojení: č.ú.: 27-800424389/0800 vedený u České spořitelny a.s., pobočka Karlovy Vary</w:t>
      </w:r>
    </w:p>
    <w:p w:rsidR="005267C5" w:rsidRPr="0010628C" w:rsidRDefault="005267C5" w:rsidP="005267C5">
      <w:pPr>
        <w:rPr>
          <w:sz w:val="22"/>
          <w:szCs w:val="22"/>
        </w:rPr>
      </w:pPr>
      <w:r w:rsidRPr="0010628C">
        <w:rPr>
          <w:sz w:val="22"/>
          <w:szCs w:val="22"/>
        </w:rPr>
        <w:t xml:space="preserve">zastoupené ve věcech smluvních: Ing. Andreou </w:t>
      </w:r>
      <w:r w:rsidRPr="0010628C">
        <w:rPr>
          <w:rFonts w:cs="Helvetica"/>
          <w:sz w:val="22"/>
          <w:szCs w:val="22"/>
        </w:rPr>
        <w:t>Pfeffer Ferklovou, MBA</w:t>
      </w:r>
      <w:r w:rsidRPr="0010628C">
        <w:rPr>
          <w:sz w:val="22"/>
          <w:szCs w:val="22"/>
        </w:rPr>
        <w:t>, primátorkou města</w:t>
      </w:r>
    </w:p>
    <w:p w:rsidR="0017606B" w:rsidRPr="0010628C" w:rsidRDefault="0017606B" w:rsidP="0017606B">
      <w:pPr>
        <w:rPr>
          <w:rFonts w:cs="Times New Roman"/>
          <w:sz w:val="22"/>
          <w:szCs w:val="22"/>
        </w:rPr>
      </w:pPr>
      <w:r w:rsidRPr="0010628C">
        <w:rPr>
          <w:rFonts w:cs="Times New Roman"/>
          <w:sz w:val="22"/>
          <w:szCs w:val="22"/>
        </w:rPr>
        <w:t xml:space="preserve">zastoupeno ve věcech technických: </w:t>
      </w:r>
      <w:r w:rsidR="00741F6E" w:rsidRPr="0010628C">
        <w:rPr>
          <w:rFonts w:cs="Times New Roman"/>
          <w:sz w:val="22"/>
          <w:szCs w:val="22"/>
        </w:rPr>
        <w:t xml:space="preserve">Ing. </w:t>
      </w:r>
      <w:r w:rsidR="00EC1C2C" w:rsidRPr="0010628C">
        <w:rPr>
          <w:rFonts w:cs="Times New Roman"/>
          <w:sz w:val="22"/>
          <w:szCs w:val="22"/>
        </w:rPr>
        <w:t xml:space="preserve">Danielem Riedlem, vedoucím odboru </w:t>
      </w:r>
      <w:r w:rsidRPr="0010628C">
        <w:rPr>
          <w:rFonts w:cs="Times New Roman"/>
          <w:sz w:val="22"/>
          <w:szCs w:val="22"/>
        </w:rPr>
        <w:t xml:space="preserve">rozvoje a investic </w:t>
      </w:r>
    </w:p>
    <w:p w:rsidR="0043042F" w:rsidRPr="0010628C" w:rsidRDefault="0043042F">
      <w:pPr>
        <w:rPr>
          <w:sz w:val="22"/>
        </w:rPr>
      </w:pPr>
    </w:p>
    <w:p w:rsidR="0043042F" w:rsidRPr="0010628C" w:rsidRDefault="0043042F">
      <w:pPr>
        <w:rPr>
          <w:i/>
          <w:sz w:val="22"/>
        </w:rPr>
      </w:pPr>
      <w:r w:rsidRPr="0010628C">
        <w:rPr>
          <w:i/>
          <w:sz w:val="22"/>
        </w:rPr>
        <w:t xml:space="preserve"> (dále jen „objednatel“)</w:t>
      </w:r>
    </w:p>
    <w:p w:rsidR="0043042F" w:rsidRPr="0010628C" w:rsidRDefault="0043042F">
      <w:pPr>
        <w:rPr>
          <w:sz w:val="22"/>
        </w:rPr>
      </w:pPr>
    </w:p>
    <w:p w:rsidR="0043042F" w:rsidRPr="0010628C" w:rsidRDefault="0043042F">
      <w:pPr>
        <w:rPr>
          <w:sz w:val="22"/>
        </w:rPr>
      </w:pPr>
      <w:r w:rsidRPr="0010628C">
        <w:rPr>
          <w:sz w:val="22"/>
        </w:rPr>
        <w:t>a</w:t>
      </w:r>
    </w:p>
    <w:p w:rsidR="0043042F" w:rsidRPr="0010628C" w:rsidRDefault="0043042F">
      <w:pPr>
        <w:rPr>
          <w:b/>
          <w:sz w:val="22"/>
        </w:rPr>
      </w:pPr>
    </w:p>
    <w:p w:rsidR="00877BA9" w:rsidRPr="0010628C" w:rsidRDefault="00741F6E" w:rsidP="00877BA9">
      <w:pPr>
        <w:rPr>
          <w:b/>
          <w:sz w:val="22"/>
          <w:szCs w:val="22"/>
        </w:rPr>
      </w:pPr>
      <w:r w:rsidRPr="0010628C">
        <w:rPr>
          <w:b/>
          <w:sz w:val="22"/>
          <w:szCs w:val="22"/>
        </w:rPr>
        <w:t>Petr Hájek ARCHITEKTI, s.r.o.</w:t>
      </w:r>
    </w:p>
    <w:p w:rsidR="00340DB2" w:rsidRPr="0010628C" w:rsidRDefault="00340DB2" w:rsidP="00340DB2">
      <w:pPr>
        <w:rPr>
          <w:sz w:val="22"/>
        </w:rPr>
      </w:pPr>
      <w:r w:rsidRPr="0010628C">
        <w:rPr>
          <w:sz w:val="22"/>
        </w:rPr>
        <w:t>se sídlem:</w:t>
      </w:r>
      <w:r w:rsidR="00C64C24" w:rsidRPr="0010628C">
        <w:rPr>
          <w:sz w:val="22"/>
        </w:rPr>
        <w:t xml:space="preserve"> Grafická 831/20, 150 00 Praha 5</w:t>
      </w:r>
      <w:r w:rsidRPr="0010628C">
        <w:rPr>
          <w:sz w:val="22"/>
        </w:rPr>
        <w:t xml:space="preserve"> </w:t>
      </w:r>
      <w:r w:rsidR="00877BA9" w:rsidRPr="0010628C">
        <w:rPr>
          <w:sz w:val="22"/>
        </w:rPr>
        <w:t xml:space="preserve"> </w:t>
      </w:r>
      <w:r w:rsidR="00741F6E" w:rsidRPr="0010628C">
        <w:rPr>
          <w:sz w:val="22"/>
        </w:rPr>
        <w:t xml:space="preserve"> </w:t>
      </w:r>
    </w:p>
    <w:p w:rsidR="00340DB2" w:rsidRPr="0010628C" w:rsidRDefault="00340DB2" w:rsidP="00340DB2">
      <w:pPr>
        <w:jc w:val="both"/>
        <w:rPr>
          <w:sz w:val="22"/>
        </w:rPr>
      </w:pPr>
      <w:r w:rsidRPr="0010628C">
        <w:rPr>
          <w:sz w:val="22"/>
        </w:rPr>
        <w:t>IČO:</w:t>
      </w:r>
      <w:r w:rsidR="00C64C24" w:rsidRPr="0010628C">
        <w:rPr>
          <w:sz w:val="22"/>
        </w:rPr>
        <w:t xml:space="preserve"> 01422294</w:t>
      </w:r>
      <w:r w:rsidRPr="0010628C">
        <w:rPr>
          <w:sz w:val="22"/>
        </w:rPr>
        <w:t xml:space="preserve"> </w:t>
      </w:r>
      <w:r w:rsidR="00C64C24" w:rsidRPr="0010628C">
        <w:rPr>
          <w:sz w:val="22"/>
        </w:rPr>
        <w:t xml:space="preserve"> </w:t>
      </w:r>
      <w:r w:rsidR="00877BA9" w:rsidRPr="0010628C">
        <w:rPr>
          <w:sz w:val="22"/>
        </w:rPr>
        <w:t xml:space="preserve"> </w:t>
      </w:r>
      <w:r w:rsidR="00741F6E" w:rsidRPr="0010628C">
        <w:rPr>
          <w:sz w:val="22"/>
        </w:rPr>
        <w:t xml:space="preserve"> </w:t>
      </w:r>
    </w:p>
    <w:p w:rsidR="00263BFB" w:rsidRPr="0010628C" w:rsidRDefault="00263BFB" w:rsidP="00340DB2">
      <w:pPr>
        <w:jc w:val="both"/>
        <w:rPr>
          <w:sz w:val="22"/>
        </w:rPr>
      </w:pPr>
      <w:r w:rsidRPr="0010628C">
        <w:rPr>
          <w:sz w:val="22"/>
        </w:rPr>
        <w:t xml:space="preserve">DIČ: </w:t>
      </w:r>
      <w:r w:rsidR="00C64C24" w:rsidRPr="0010628C">
        <w:rPr>
          <w:sz w:val="22"/>
        </w:rPr>
        <w:t>CZ01422294</w:t>
      </w:r>
      <w:r w:rsidR="00741F6E" w:rsidRPr="0010628C">
        <w:rPr>
          <w:sz w:val="22"/>
        </w:rPr>
        <w:t xml:space="preserve"> </w:t>
      </w:r>
    </w:p>
    <w:p w:rsidR="00340DB2" w:rsidRPr="0010628C" w:rsidRDefault="00340DB2" w:rsidP="00340DB2">
      <w:pPr>
        <w:ind w:left="2694" w:hanging="2694"/>
        <w:jc w:val="both"/>
        <w:rPr>
          <w:sz w:val="22"/>
        </w:rPr>
      </w:pPr>
      <w:r w:rsidRPr="0010628C">
        <w:rPr>
          <w:sz w:val="22"/>
        </w:rPr>
        <w:t>ba</w:t>
      </w:r>
      <w:r w:rsidRPr="0010628C">
        <w:rPr>
          <w:sz w:val="22"/>
          <w:szCs w:val="22"/>
        </w:rPr>
        <w:t>nkovní spojení</w:t>
      </w:r>
      <w:r w:rsidRPr="0010628C">
        <w:rPr>
          <w:rFonts w:ascii="Adobe Arabic" w:hAnsi="Adobe Arabic" w:cs="Adobe Arabic"/>
          <w:sz w:val="22"/>
          <w:szCs w:val="22"/>
        </w:rPr>
        <w:t>:</w:t>
      </w:r>
      <w:r w:rsidR="00263BFB" w:rsidRPr="0010628C">
        <w:rPr>
          <w:rFonts w:ascii="Adobe Arabic" w:hAnsi="Adobe Arabic" w:cs="Adobe Arabic"/>
          <w:sz w:val="22"/>
          <w:szCs w:val="22"/>
        </w:rPr>
        <w:t xml:space="preserve"> </w:t>
      </w:r>
      <w:r w:rsidR="00FA0961" w:rsidRPr="0010628C">
        <w:rPr>
          <w:rFonts w:cs="Times New Roman"/>
          <w:sz w:val="22"/>
          <w:szCs w:val="22"/>
        </w:rPr>
        <w:t xml:space="preserve">č.ú.: </w:t>
      </w:r>
      <w:r w:rsidR="00654B81" w:rsidRPr="0010628C">
        <w:rPr>
          <w:rFonts w:cs="Times New Roman"/>
          <w:sz w:val="22"/>
          <w:szCs w:val="22"/>
        </w:rPr>
        <w:t xml:space="preserve">257209715/0300, vedený u </w:t>
      </w:r>
      <w:r w:rsidR="00C02A74" w:rsidRPr="0010628C">
        <w:rPr>
          <w:rFonts w:cs="Times New Roman"/>
          <w:sz w:val="22"/>
          <w:szCs w:val="22"/>
        </w:rPr>
        <w:t>Československé obchodní banky</w:t>
      </w:r>
      <w:r w:rsidR="008070B8" w:rsidRPr="0010628C">
        <w:rPr>
          <w:rFonts w:cs="Times New Roman"/>
          <w:sz w:val="22"/>
          <w:szCs w:val="22"/>
        </w:rPr>
        <w:t>,</w:t>
      </w:r>
      <w:r w:rsidR="00C02A74" w:rsidRPr="0010628C">
        <w:rPr>
          <w:rFonts w:cs="Times New Roman"/>
          <w:sz w:val="22"/>
          <w:szCs w:val="22"/>
        </w:rPr>
        <w:t xml:space="preserve"> </w:t>
      </w:r>
      <w:r w:rsidR="00654B81" w:rsidRPr="0010628C">
        <w:rPr>
          <w:rFonts w:cs="Times New Roman"/>
          <w:sz w:val="22"/>
          <w:szCs w:val="22"/>
        </w:rPr>
        <w:t>a.s.</w:t>
      </w:r>
      <w:r w:rsidR="00C02A74" w:rsidRPr="0010628C">
        <w:rPr>
          <w:rFonts w:cs="Times New Roman"/>
          <w:sz w:val="22"/>
          <w:szCs w:val="22"/>
        </w:rPr>
        <w:t xml:space="preserve"> (ČSOB</w:t>
      </w:r>
      <w:r w:rsidR="008070B8" w:rsidRPr="0010628C">
        <w:rPr>
          <w:rFonts w:cs="Times New Roman"/>
          <w:sz w:val="22"/>
          <w:szCs w:val="22"/>
        </w:rPr>
        <w:t>,</w:t>
      </w:r>
      <w:r w:rsidR="00C02A74" w:rsidRPr="0010628C">
        <w:rPr>
          <w:rFonts w:cs="Times New Roman"/>
          <w:sz w:val="22"/>
          <w:szCs w:val="22"/>
        </w:rPr>
        <w:t xml:space="preserve"> a.s.</w:t>
      </w:r>
      <w:r w:rsidR="008070B8" w:rsidRPr="0010628C">
        <w:rPr>
          <w:rFonts w:cs="Times New Roman"/>
          <w:sz w:val="22"/>
          <w:szCs w:val="22"/>
        </w:rPr>
        <w:t xml:space="preserve"> Praha</w:t>
      </w:r>
      <w:r w:rsidR="00C02A74" w:rsidRPr="0010628C">
        <w:rPr>
          <w:rFonts w:cs="Times New Roman"/>
          <w:sz w:val="22"/>
          <w:szCs w:val="22"/>
        </w:rPr>
        <w:t>)</w:t>
      </w:r>
    </w:p>
    <w:p w:rsidR="00340DB2" w:rsidRPr="0010628C" w:rsidRDefault="00340DB2" w:rsidP="00340DB2">
      <w:pPr>
        <w:ind w:left="3261" w:hanging="3261"/>
        <w:jc w:val="both"/>
        <w:rPr>
          <w:sz w:val="22"/>
        </w:rPr>
      </w:pPr>
      <w:r w:rsidRPr="0010628C">
        <w:rPr>
          <w:sz w:val="22"/>
        </w:rPr>
        <w:t>zastoupena ve věcech smluvních:</w:t>
      </w:r>
      <w:r w:rsidR="00877BA9" w:rsidRPr="0010628C">
        <w:rPr>
          <w:sz w:val="22"/>
        </w:rPr>
        <w:t xml:space="preserve"> </w:t>
      </w:r>
      <w:r w:rsidR="008070B8" w:rsidRPr="0010628C">
        <w:rPr>
          <w:sz w:val="22"/>
        </w:rPr>
        <w:t>prof. Ing. Mgr. akad. arch. Petrem Hájkem</w:t>
      </w:r>
      <w:r w:rsidR="00741F6E" w:rsidRPr="0010628C">
        <w:rPr>
          <w:sz w:val="22"/>
        </w:rPr>
        <w:t xml:space="preserve"> </w:t>
      </w:r>
      <w:r w:rsidRPr="0010628C">
        <w:rPr>
          <w:sz w:val="22"/>
        </w:rPr>
        <w:t xml:space="preserve">  </w:t>
      </w:r>
    </w:p>
    <w:p w:rsidR="00340DB2" w:rsidRPr="0010628C" w:rsidRDefault="00340DB2" w:rsidP="00340DB2">
      <w:pPr>
        <w:jc w:val="both"/>
        <w:rPr>
          <w:sz w:val="22"/>
        </w:rPr>
      </w:pPr>
      <w:r w:rsidRPr="0010628C">
        <w:rPr>
          <w:sz w:val="22"/>
        </w:rPr>
        <w:t xml:space="preserve">zastoupena ve věcech technických: </w:t>
      </w:r>
      <w:r w:rsidR="00741F6E" w:rsidRPr="0010628C">
        <w:rPr>
          <w:sz w:val="22"/>
        </w:rPr>
        <w:t xml:space="preserve"> </w:t>
      </w:r>
      <w:r w:rsidR="008070B8" w:rsidRPr="0010628C">
        <w:rPr>
          <w:sz w:val="22"/>
        </w:rPr>
        <w:t xml:space="preserve">prof. Ing. Mgr. akad. arch. Petrem Hájkem   </w:t>
      </w:r>
    </w:p>
    <w:p w:rsidR="00012438" w:rsidRPr="0010628C" w:rsidRDefault="00012438">
      <w:pPr>
        <w:jc w:val="both"/>
        <w:rPr>
          <w:i/>
          <w:sz w:val="22"/>
        </w:rPr>
      </w:pPr>
    </w:p>
    <w:p w:rsidR="0043042F" w:rsidRPr="0010628C" w:rsidRDefault="00012438">
      <w:pPr>
        <w:jc w:val="both"/>
        <w:rPr>
          <w:i/>
          <w:sz w:val="22"/>
        </w:rPr>
      </w:pPr>
      <w:r w:rsidRPr="0010628C">
        <w:rPr>
          <w:i/>
          <w:sz w:val="22"/>
        </w:rPr>
        <w:t xml:space="preserve"> </w:t>
      </w:r>
      <w:r w:rsidR="0043042F" w:rsidRPr="0010628C">
        <w:rPr>
          <w:i/>
          <w:sz w:val="22"/>
        </w:rPr>
        <w:t>(dále jen „zhotovitel“)</w:t>
      </w:r>
    </w:p>
    <w:p w:rsidR="0043042F" w:rsidRPr="0010628C" w:rsidRDefault="0043042F">
      <w:pPr>
        <w:pStyle w:val="BodyText21"/>
        <w:widowControl/>
      </w:pPr>
    </w:p>
    <w:p w:rsidR="00ED468F" w:rsidRPr="0010628C" w:rsidRDefault="00ED468F" w:rsidP="00ED468F">
      <w:pPr>
        <w:jc w:val="both"/>
        <w:rPr>
          <w:caps/>
          <w:sz w:val="22"/>
          <w:szCs w:val="20"/>
        </w:rPr>
      </w:pPr>
      <w:r w:rsidRPr="0010628C">
        <w:rPr>
          <w:caps/>
          <w:sz w:val="22"/>
          <w:szCs w:val="20"/>
        </w:rPr>
        <w:t>Vzhledem k tomu, že:</w:t>
      </w:r>
    </w:p>
    <w:p w:rsidR="00ED468F" w:rsidRPr="0010628C" w:rsidRDefault="00ED468F" w:rsidP="00ED468F">
      <w:pPr>
        <w:jc w:val="both"/>
        <w:rPr>
          <w:sz w:val="22"/>
        </w:rPr>
      </w:pPr>
    </w:p>
    <w:p w:rsidR="00ED468F" w:rsidRPr="0010628C" w:rsidRDefault="009A6E0F" w:rsidP="001D1E0C">
      <w:pPr>
        <w:numPr>
          <w:ilvl w:val="0"/>
          <w:numId w:val="7"/>
        </w:numPr>
        <w:jc w:val="both"/>
        <w:rPr>
          <w:sz w:val="22"/>
          <w:szCs w:val="22"/>
        </w:rPr>
      </w:pPr>
      <w:r w:rsidRPr="0010628C">
        <w:rPr>
          <w:sz w:val="22"/>
          <w:szCs w:val="22"/>
        </w:rPr>
        <w:t>Mezi statutárním městem Karlovy Vary a Karlovarským krajem, jakožto vlastníkem budovy</w:t>
      </w:r>
      <w:r w:rsidR="00D7664C" w:rsidRPr="0010628C">
        <w:rPr>
          <w:sz w:val="22"/>
          <w:szCs w:val="22"/>
        </w:rPr>
        <w:t>č.p. 306,</w:t>
      </w:r>
      <w:r w:rsidRPr="0010628C">
        <w:rPr>
          <w:sz w:val="22"/>
          <w:szCs w:val="22"/>
        </w:rPr>
        <w:t xml:space="preserve"> Císařských lázní v Karlových Varech</w:t>
      </w:r>
      <w:r w:rsidR="001F06FC" w:rsidRPr="0010628C">
        <w:rPr>
          <w:sz w:val="22"/>
          <w:szCs w:val="22"/>
        </w:rPr>
        <w:t xml:space="preserve">, </w:t>
      </w:r>
      <w:r w:rsidRPr="0010628C">
        <w:rPr>
          <w:sz w:val="22"/>
          <w:szCs w:val="22"/>
        </w:rPr>
        <w:t xml:space="preserve"> a </w:t>
      </w:r>
      <w:r w:rsidR="00D7664C" w:rsidRPr="0010628C">
        <w:rPr>
          <w:sz w:val="22"/>
          <w:szCs w:val="22"/>
        </w:rPr>
        <w:t xml:space="preserve">zároveň </w:t>
      </w:r>
      <w:r w:rsidRPr="0010628C">
        <w:rPr>
          <w:sz w:val="22"/>
          <w:szCs w:val="22"/>
        </w:rPr>
        <w:t xml:space="preserve">investorem </w:t>
      </w:r>
      <w:r w:rsidR="001F06FC" w:rsidRPr="0010628C">
        <w:rPr>
          <w:sz w:val="22"/>
          <w:szCs w:val="22"/>
        </w:rPr>
        <w:t xml:space="preserve">stavby „Karlovy Vary – Revitalizace Císařských lázní“ </w:t>
      </w:r>
      <w:r w:rsidR="00D7664C" w:rsidRPr="0010628C">
        <w:rPr>
          <w:sz w:val="22"/>
          <w:szCs w:val="22"/>
        </w:rPr>
        <w:t>bylo dne 15.10. 2018</w:t>
      </w:r>
      <w:r w:rsidR="001F06FC" w:rsidRPr="0010628C">
        <w:rPr>
          <w:sz w:val="22"/>
          <w:szCs w:val="22"/>
        </w:rPr>
        <w:t xml:space="preserve"> uzavřeno Memorandum o spolupráci při realizaci záměru vybudování koncertního sálu v objektu </w:t>
      </w:r>
      <w:r w:rsidR="00D7664C" w:rsidRPr="0010628C">
        <w:rPr>
          <w:sz w:val="22"/>
          <w:szCs w:val="22"/>
        </w:rPr>
        <w:t>Císařských lázní,</w:t>
      </w:r>
      <w:r w:rsidR="00ED468F" w:rsidRPr="0010628C">
        <w:rPr>
          <w:sz w:val="22"/>
          <w:szCs w:val="22"/>
        </w:rPr>
        <w:t xml:space="preserve"> </w:t>
      </w:r>
      <w:r w:rsidR="00D7664C" w:rsidRPr="0010628C">
        <w:rPr>
          <w:sz w:val="22"/>
          <w:szCs w:val="22"/>
        </w:rPr>
        <w:t xml:space="preserve">jehož předmětem je m.j. také závazek Karlovarského kraje podat svým jménem žádost o vydání stavebního povolení nebo jiného odpovídajícího povolujícího opatření ke stavbě </w:t>
      </w:r>
      <w:r w:rsidR="0084748E" w:rsidRPr="0010628C">
        <w:rPr>
          <w:sz w:val="22"/>
          <w:szCs w:val="22"/>
        </w:rPr>
        <w:t xml:space="preserve">„Karlovy Vary, Císařské lázně – koncertní sál“; </w:t>
      </w:r>
      <w:r w:rsidR="00ED468F" w:rsidRPr="0010628C">
        <w:rPr>
          <w:sz w:val="22"/>
          <w:szCs w:val="22"/>
        </w:rPr>
        <w:t>a</w:t>
      </w:r>
    </w:p>
    <w:p w:rsidR="00ED468F" w:rsidRPr="0010628C" w:rsidRDefault="00ED468F" w:rsidP="001D1E0C">
      <w:pPr>
        <w:ind w:left="708"/>
        <w:jc w:val="both"/>
        <w:rPr>
          <w:sz w:val="22"/>
          <w:szCs w:val="22"/>
        </w:rPr>
      </w:pPr>
    </w:p>
    <w:p w:rsidR="00ED468F" w:rsidRPr="0010628C" w:rsidRDefault="00ED468F" w:rsidP="001D1E0C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10628C">
        <w:rPr>
          <w:rFonts w:cs="Times New Roman"/>
          <w:sz w:val="22"/>
          <w:szCs w:val="22"/>
        </w:rPr>
        <w:t>Rada města Karlovy Vary schválila</w:t>
      </w:r>
      <w:r w:rsidR="009454DC">
        <w:rPr>
          <w:rFonts w:cs="Times New Roman"/>
          <w:sz w:val="22"/>
          <w:szCs w:val="22"/>
        </w:rPr>
        <w:t xml:space="preserve"> </w:t>
      </w:r>
      <w:r w:rsidRPr="0010628C">
        <w:rPr>
          <w:rFonts w:cs="Times New Roman"/>
          <w:sz w:val="22"/>
          <w:szCs w:val="22"/>
        </w:rPr>
        <w:t>uzavření</w:t>
      </w:r>
      <w:r w:rsidR="00042857">
        <w:rPr>
          <w:rFonts w:cs="Times New Roman"/>
          <w:sz w:val="22"/>
          <w:szCs w:val="22"/>
        </w:rPr>
        <w:t xml:space="preserve"> tohoto dodatku ke Smlouvě o dílo jejímž předmětem  je stavební akce „Karlovy Vary, Císařské lázně – koncertní sál“</w:t>
      </w:r>
      <w:r w:rsidR="00DE77A1">
        <w:rPr>
          <w:rFonts w:cs="Times New Roman"/>
          <w:sz w:val="22"/>
          <w:szCs w:val="22"/>
        </w:rPr>
        <w:t xml:space="preserve"> </w:t>
      </w:r>
      <w:r w:rsidR="00A2521A">
        <w:rPr>
          <w:rFonts w:cs="Times New Roman"/>
          <w:sz w:val="22"/>
          <w:szCs w:val="22"/>
        </w:rPr>
        <w:t xml:space="preserve"> (dále pouze „Smlouva“) </w:t>
      </w:r>
      <w:r w:rsidR="00DE77A1">
        <w:rPr>
          <w:rFonts w:cs="Times New Roman"/>
          <w:sz w:val="22"/>
          <w:szCs w:val="22"/>
        </w:rPr>
        <w:t xml:space="preserve">uzavřené dne </w:t>
      </w:r>
      <w:r w:rsidR="00D81332">
        <w:rPr>
          <w:rFonts w:cs="Times New Roman"/>
          <w:sz w:val="22"/>
          <w:szCs w:val="22"/>
        </w:rPr>
        <w:t>31. 8. 2020</w:t>
      </w:r>
      <w:r w:rsidR="00DE77A1">
        <w:rPr>
          <w:rFonts w:cs="Times New Roman"/>
          <w:sz w:val="22"/>
          <w:szCs w:val="22"/>
        </w:rPr>
        <w:t>, a to na</w:t>
      </w:r>
      <w:r w:rsidRPr="0010628C">
        <w:rPr>
          <w:rFonts w:cs="Times New Roman"/>
          <w:sz w:val="22"/>
          <w:szCs w:val="22"/>
        </w:rPr>
        <w:t xml:space="preserve"> svém jednání konaném dne </w:t>
      </w:r>
      <w:r w:rsidR="00D81332">
        <w:rPr>
          <w:rFonts w:cs="Times New Roman"/>
          <w:sz w:val="22"/>
          <w:szCs w:val="22"/>
        </w:rPr>
        <w:t>29. 6. 2021, č. usnesení</w:t>
      </w:r>
      <w:r w:rsidRPr="0010628C">
        <w:rPr>
          <w:rFonts w:cs="Times New Roman"/>
          <w:sz w:val="22"/>
          <w:szCs w:val="22"/>
        </w:rPr>
        <w:t xml:space="preserve"> </w:t>
      </w:r>
      <w:r w:rsidR="00D81332">
        <w:rPr>
          <w:rFonts w:cs="Times New Roman"/>
          <w:sz w:val="22"/>
          <w:szCs w:val="22"/>
        </w:rPr>
        <w:t>RM/755/6/21</w:t>
      </w:r>
      <w:r w:rsidRPr="0010628C">
        <w:rPr>
          <w:rFonts w:cs="Times New Roman"/>
          <w:sz w:val="22"/>
          <w:szCs w:val="22"/>
        </w:rPr>
        <w:t>,</w:t>
      </w:r>
      <w:r w:rsidRPr="0010628C">
        <w:rPr>
          <w:sz w:val="22"/>
          <w:szCs w:val="22"/>
        </w:rPr>
        <w:t xml:space="preserve"> a;</w:t>
      </w:r>
    </w:p>
    <w:p w:rsidR="00ED468F" w:rsidRPr="0010628C" w:rsidRDefault="00ED468F" w:rsidP="001D1E0C">
      <w:pPr>
        <w:ind w:left="705"/>
        <w:jc w:val="both"/>
        <w:rPr>
          <w:sz w:val="22"/>
          <w:szCs w:val="22"/>
        </w:rPr>
      </w:pPr>
    </w:p>
    <w:p w:rsidR="00ED468F" w:rsidRPr="0010628C" w:rsidRDefault="00ED468F" w:rsidP="001D1E0C">
      <w:pPr>
        <w:numPr>
          <w:ilvl w:val="0"/>
          <w:numId w:val="7"/>
        </w:numPr>
        <w:jc w:val="both"/>
        <w:rPr>
          <w:sz w:val="22"/>
        </w:rPr>
      </w:pPr>
      <w:r w:rsidRPr="0010628C">
        <w:rPr>
          <w:sz w:val="22"/>
          <w:szCs w:val="22"/>
        </w:rPr>
        <w:t xml:space="preserve">Statutární město Karlovy Vary ve smyslu ustanovení § 41 zákona č. 128/2000 Sb., o obcích, ve znění pozdějších předpisů, potvrzuje, že u </w:t>
      </w:r>
      <w:r w:rsidR="00720421" w:rsidRPr="0010628C">
        <w:rPr>
          <w:sz w:val="22"/>
          <w:szCs w:val="22"/>
        </w:rPr>
        <w:t>níže uvedených  prá</w:t>
      </w:r>
      <w:r w:rsidRPr="0010628C">
        <w:rPr>
          <w:sz w:val="22"/>
          <w:szCs w:val="22"/>
        </w:rPr>
        <w:t>vních jednání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jednání,</w:t>
      </w:r>
    </w:p>
    <w:p w:rsidR="00ED468F" w:rsidRPr="0010628C" w:rsidRDefault="00ED468F" w:rsidP="001D1E0C">
      <w:pPr>
        <w:ind w:left="705"/>
        <w:jc w:val="both"/>
        <w:rPr>
          <w:sz w:val="22"/>
        </w:rPr>
      </w:pPr>
    </w:p>
    <w:p w:rsidR="0043042F" w:rsidRPr="0010628C" w:rsidRDefault="00850968" w:rsidP="001D1E0C">
      <w:pPr>
        <w:jc w:val="both"/>
      </w:pPr>
      <w:r>
        <w:rPr>
          <w:sz w:val="22"/>
          <w:szCs w:val="20"/>
        </w:rPr>
        <w:tab/>
      </w:r>
      <w:r w:rsidR="00ED468F" w:rsidRPr="0010628C">
        <w:rPr>
          <w:sz w:val="22"/>
          <w:szCs w:val="20"/>
        </w:rPr>
        <w:t xml:space="preserve">dohodly se smluvní strany na uzavření </w:t>
      </w:r>
      <w:r w:rsidR="0043042F" w:rsidRPr="0010628C">
        <w:t>t</w:t>
      </w:r>
      <w:r w:rsidR="003E1B9E" w:rsidRPr="0010628C">
        <w:t xml:space="preserve">ohoto  </w:t>
      </w:r>
      <w:r w:rsidR="003E1B9E" w:rsidRPr="0010628C">
        <w:rPr>
          <w:b/>
        </w:rPr>
        <w:t xml:space="preserve">DODATKU  č. 1  SMLOUVY  O  DÍLO </w:t>
      </w:r>
      <w:r w:rsidR="003E1B9E" w:rsidRPr="0010628C">
        <w:t xml:space="preserve">(dále jen </w:t>
      </w:r>
      <w:r>
        <w:tab/>
      </w:r>
      <w:r w:rsidR="003E1B9E" w:rsidRPr="0010628C">
        <w:t>„Dodatek č. 1“):</w:t>
      </w:r>
    </w:p>
    <w:p w:rsidR="005556A8" w:rsidRDefault="005556A8" w:rsidP="001D1E0C">
      <w:pPr>
        <w:pStyle w:val="Barevnseznamzvraznn11"/>
        <w:suppressAutoHyphens w:val="0"/>
        <w:ind w:left="705"/>
        <w:jc w:val="both"/>
        <w:rPr>
          <w:rFonts w:cs="Times New Roman"/>
          <w:sz w:val="22"/>
          <w:szCs w:val="22"/>
        </w:rPr>
      </w:pPr>
    </w:p>
    <w:p w:rsidR="00A2521A" w:rsidRDefault="00A2521A" w:rsidP="001D1E0C">
      <w:pPr>
        <w:pStyle w:val="Barevnseznamzvraznn11"/>
        <w:suppressAutoHyphens w:val="0"/>
        <w:ind w:left="705"/>
        <w:jc w:val="both"/>
        <w:rPr>
          <w:rFonts w:cs="Times New Roman"/>
          <w:sz w:val="22"/>
          <w:szCs w:val="22"/>
        </w:rPr>
      </w:pPr>
    </w:p>
    <w:p w:rsidR="00A2521A" w:rsidRDefault="00A2521A" w:rsidP="00B676FE">
      <w:pPr>
        <w:pStyle w:val="Barevnseznamzvraznn11"/>
        <w:suppressAutoHyphens w:val="0"/>
        <w:ind w:left="705"/>
        <w:jc w:val="center"/>
        <w:rPr>
          <w:rFonts w:cs="Times New Roman"/>
          <w:b/>
          <w:sz w:val="28"/>
          <w:szCs w:val="22"/>
        </w:rPr>
      </w:pPr>
      <w:r w:rsidRPr="00B676FE">
        <w:rPr>
          <w:rFonts w:cs="Times New Roman"/>
          <w:b/>
          <w:sz w:val="28"/>
          <w:szCs w:val="22"/>
        </w:rPr>
        <w:t>DODATEK č. 1</w:t>
      </w:r>
    </w:p>
    <w:p w:rsidR="00B676FE" w:rsidRDefault="00B676FE" w:rsidP="00B676FE">
      <w:pPr>
        <w:pStyle w:val="Barevnseznamzvraznn11"/>
        <w:suppressAutoHyphens w:val="0"/>
        <w:ind w:left="705"/>
        <w:jc w:val="center"/>
        <w:rPr>
          <w:rFonts w:cs="Times New Roman"/>
          <w:b/>
          <w:sz w:val="28"/>
          <w:szCs w:val="22"/>
        </w:rPr>
      </w:pPr>
    </w:p>
    <w:p w:rsidR="00D37542" w:rsidRDefault="00D37542" w:rsidP="00B676FE">
      <w:pPr>
        <w:pStyle w:val="Barevnseznamzvraznn11"/>
        <w:suppressAutoHyphens w:val="0"/>
        <w:ind w:left="705"/>
        <w:jc w:val="center"/>
        <w:rPr>
          <w:rFonts w:cs="Times New Roman"/>
          <w:b/>
          <w:sz w:val="28"/>
          <w:szCs w:val="22"/>
        </w:rPr>
      </w:pPr>
    </w:p>
    <w:p w:rsidR="00D37542" w:rsidRDefault="00D37542" w:rsidP="00B676FE">
      <w:pPr>
        <w:pStyle w:val="Barevnseznamzvraznn11"/>
        <w:suppressAutoHyphens w:val="0"/>
        <w:ind w:left="705"/>
        <w:jc w:val="center"/>
        <w:rPr>
          <w:rFonts w:cs="Times New Roman"/>
          <w:b/>
          <w:sz w:val="28"/>
          <w:szCs w:val="22"/>
        </w:rPr>
      </w:pPr>
    </w:p>
    <w:p w:rsidR="00D37542" w:rsidRDefault="00D37542" w:rsidP="00B676FE">
      <w:pPr>
        <w:pStyle w:val="Barevnseznamzvraznn11"/>
        <w:suppressAutoHyphens w:val="0"/>
        <w:ind w:left="705"/>
        <w:jc w:val="center"/>
        <w:rPr>
          <w:rFonts w:cs="Times New Roman"/>
          <w:b/>
          <w:sz w:val="28"/>
          <w:szCs w:val="22"/>
        </w:rPr>
      </w:pPr>
    </w:p>
    <w:p w:rsidR="00D37542" w:rsidRPr="00B676FE" w:rsidRDefault="00D37542" w:rsidP="00B676FE">
      <w:pPr>
        <w:pStyle w:val="Barevnseznamzvraznn11"/>
        <w:suppressAutoHyphens w:val="0"/>
        <w:ind w:left="705"/>
        <w:jc w:val="center"/>
        <w:rPr>
          <w:rFonts w:cs="Times New Roman"/>
          <w:b/>
          <w:sz w:val="28"/>
          <w:szCs w:val="22"/>
        </w:rPr>
      </w:pPr>
    </w:p>
    <w:p w:rsidR="00354ABC" w:rsidRPr="00B676FE" w:rsidRDefault="00354ABC" w:rsidP="00B676FE">
      <w:pPr>
        <w:pStyle w:val="Barevnseznamzvraznn11"/>
        <w:suppressAutoHyphens w:val="0"/>
        <w:ind w:left="705"/>
        <w:jc w:val="center"/>
        <w:rPr>
          <w:rFonts w:cs="Times New Roman"/>
          <w:b/>
          <w:sz w:val="24"/>
          <w:szCs w:val="22"/>
        </w:rPr>
      </w:pPr>
      <w:r w:rsidRPr="00B676FE">
        <w:rPr>
          <w:rFonts w:cs="Times New Roman"/>
          <w:b/>
          <w:sz w:val="24"/>
          <w:szCs w:val="22"/>
        </w:rPr>
        <w:t>I.</w:t>
      </w:r>
    </w:p>
    <w:p w:rsidR="00354ABC" w:rsidRPr="00F12DCF" w:rsidRDefault="00354ABC" w:rsidP="00F65677">
      <w:pPr>
        <w:pStyle w:val="Barevnseznamzvraznn11"/>
        <w:suppressAutoHyphens w:val="0"/>
        <w:ind w:left="705"/>
        <w:jc w:val="both"/>
        <w:rPr>
          <w:rFonts w:cs="Times New Roman"/>
          <w:sz w:val="22"/>
          <w:szCs w:val="22"/>
        </w:rPr>
      </w:pPr>
    </w:p>
    <w:p w:rsidR="00CF7E9A" w:rsidRPr="00F12DCF" w:rsidRDefault="00C8374F" w:rsidP="00606917">
      <w:pPr>
        <w:pStyle w:val="Barevnseznamzvraznn11"/>
        <w:suppressAutoHyphens w:val="0"/>
        <w:ind w:left="567"/>
        <w:rPr>
          <w:rFonts w:cs="Times New Roman"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1</w:t>
      </w:r>
      <w:r w:rsidR="00354ABC" w:rsidRPr="00F12DCF">
        <w:rPr>
          <w:rFonts w:cs="Times New Roman"/>
          <w:b/>
          <w:sz w:val="22"/>
          <w:szCs w:val="22"/>
        </w:rPr>
        <w:t>)</w:t>
      </w:r>
      <w:r w:rsidR="00354ABC" w:rsidRPr="00F12DCF">
        <w:rPr>
          <w:rFonts w:cs="Times New Roman"/>
          <w:b/>
          <w:sz w:val="22"/>
          <w:szCs w:val="22"/>
        </w:rPr>
        <w:tab/>
      </w:r>
      <w:r w:rsidR="00A2521A" w:rsidRPr="00F12DCF">
        <w:rPr>
          <w:rFonts w:cs="Times New Roman"/>
          <w:sz w:val="22"/>
          <w:szCs w:val="22"/>
        </w:rPr>
        <w:t xml:space="preserve">Smluvní strany se dohodly, že </w:t>
      </w:r>
      <w:r w:rsidR="00CF7E9A" w:rsidRPr="00F12DCF">
        <w:rPr>
          <w:rFonts w:cs="Times New Roman"/>
          <w:sz w:val="22"/>
          <w:szCs w:val="22"/>
        </w:rPr>
        <w:t>opraví čís</w:t>
      </w:r>
      <w:r w:rsidR="000C7B7C" w:rsidRPr="00F12DCF">
        <w:rPr>
          <w:rFonts w:cs="Times New Roman"/>
          <w:sz w:val="22"/>
          <w:szCs w:val="22"/>
        </w:rPr>
        <w:t>l</w:t>
      </w:r>
      <w:r w:rsidR="00CF7E9A" w:rsidRPr="00F12DCF">
        <w:rPr>
          <w:rFonts w:cs="Times New Roman"/>
          <w:sz w:val="22"/>
          <w:szCs w:val="22"/>
        </w:rPr>
        <w:t>ování odstavců v čl. I. Předmět smlouvy, kde je</w:t>
      </w:r>
      <w:r w:rsidR="00606917" w:rsidRPr="00F12DCF">
        <w:rPr>
          <w:rFonts w:cs="Times New Roman"/>
          <w:sz w:val="22"/>
          <w:szCs w:val="22"/>
        </w:rPr>
        <w:t xml:space="preserve"> </w:t>
      </w:r>
      <w:r w:rsidR="00CF7E9A" w:rsidRPr="00F12DCF">
        <w:rPr>
          <w:rFonts w:cs="Times New Roman"/>
          <w:sz w:val="22"/>
          <w:szCs w:val="22"/>
        </w:rPr>
        <w:t xml:space="preserve">doposud </w:t>
      </w:r>
      <w:r w:rsidR="00354ABC" w:rsidRPr="00F12DCF">
        <w:rPr>
          <w:rFonts w:cs="Times New Roman"/>
          <w:sz w:val="22"/>
          <w:szCs w:val="22"/>
        </w:rPr>
        <w:tab/>
      </w:r>
      <w:r w:rsidR="00354ABC" w:rsidRPr="00F12DCF">
        <w:rPr>
          <w:rFonts w:cs="Times New Roman"/>
          <w:sz w:val="22"/>
          <w:szCs w:val="22"/>
        </w:rPr>
        <w:tab/>
      </w:r>
      <w:r w:rsidR="00CF7E9A" w:rsidRPr="00F12DCF">
        <w:rPr>
          <w:rFonts w:cs="Times New Roman"/>
          <w:sz w:val="22"/>
          <w:szCs w:val="22"/>
        </w:rPr>
        <w:t xml:space="preserve">omylem uvedeno v čl. I. za odst. 1.1. chybné číslování odstavce 10.3., ačkoliv </w:t>
      </w:r>
      <w:r w:rsidR="00CF7E9A" w:rsidRPr="00F12DCF">
        <w:rPr>
          <w:rFonts w:cs="Times New Roman"/>
          <w:b/>
          <w:sz w:val="22"/>
          <w:szCs w:val="22"/>
        </w:rPr>
        <w:t>správně má být 1.2.</w:t>
      </w:r>
    </w:p>
    <w:p w:rsidR="00CF7E9A" w:rsidRPr="00F12DCF" w:rsidRDefault="00CF7E9A" w:rsidP="00606917">
      <w:pPr>
        <w:pStyle w:val="Barevnseznamzvraznn11"/>
        <w:suppressAutoHyphens w:val="0"/>
        <w:ind w:left="567"/>
        <w:jc w:val="both"/>
        <w:rPr>
          <w:rFonts w:cs="Times New Roman"/>
          <w:b/>
          <w:sz w:val="22"/>
          <w:szCs w:val="22"/>
        </w:rPr>
      </w:pPr>
    </w:p>
    <w:p w:rsidR="00A2521A" w:rsidRPr="00F12DCF" w:rsidRDefault="00C8374F" w:rsidP="00606917">
      <w:pPr>
        <w:pStyle w:val="Barevnseznamzvraznn11"/>
        <w:suppressAutoHyphens w:val="0"/>
        <w:ind w:left="567"/>
        <w:jc w:val="both"/>
        <w:rPr>
          <w:rFonts w:cs="Times New Roman"/>
          <w:b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2</w:t>
      </w:r>
      <w:r w:rsidR="00354ABC" w:rsidRPr="00F12DCF">
        <w:rPr>
          <w:rFonts w:cs="Times New Roman"/>
          <w:b/>
          <w:sz w:val="22"/>
          <w:szCs w:val="22"/>
        </w:rPr>
        <w:t>)</w:t>
      </w:r>
      <w:r w:rsidR="00354ABC" w:rsidRPr="00F12DCF">
        <w:rPr>
          <w:rFonts w:cs="Times New Roman"/>
          <w:b/>
          <w:sz w:val="22"/>
          <w:szCs w:val="22"/>
        </w:rPr>
        <w:tab/>
      </w:r>
      <w:r w:rsidR="00CF7E9A" w:rsidRPr="00F12DCF">
        <w:rPr>
          <w:rFonts w:cs="Times New Roman"/>
          <w:sz w:val="22"/>
          <w:szCs w:val="22"/>
        </w:rPr>
        <w:t xml:space="preserve">Tímto Dodatkem č. 1 je tak </w:t>
      </w:r>
      <w:r w:rsidR="00713DCD" w:rsidRPr="00F12DCF">
        <w:rPr>
          <w:rFonts w:cs="Times New Roman"/>
          <w:sz w:val="22"/>
          <w:szCs w:val="22"/>
        </w:rPr>
        <w:t xml:space="preserve">stávající </w:t>
      </w:r>
      <w:r w:rsidR="00CF7E9A" w:rsidRPr="00F12DCF">
        <w:rPr>
          <w:rFonts w:cs="Times New Roman"/>
          <w:sz w:val="22"/>
          <w:szCs w:val="22"/>
        </w:rPr>
        <w:t>odst. 10. 3  v</w:t>
      </w:r>
      <w:r w:rsidR="00354ABC" w:rsidRPr="00F12DCF">
        <w:rPr>
          <w:rFonts w:cs="Times New Roman"/>
          <w:sz w:val="22"/>
          <w:szCs w:val="22"/>
        </w:rPr>
        <w:t> </w:t>
      </w:r>
      <w:r w:rsidR="00CF7E9A" w:rsidRPr="00F12DCF">
        <w:rPr>
          <w:rFonts w:cs="Times New Roman"/>
          <w:sz w:val="22"/>
          <w:szCs w:val="22"/>
        </w:rPr>
        <w:t>č</w:t>
      </w:r>
      <w:r w:rsidR="00354ABC" w:rsidRPr="00F12DCF">
        <w:rPr>
          <w:rFonts w:cs="Times New Roman"/>
          <w:sz w:val="22"/>
          <w:szCs w:val="22"/>
        </w:rPr>
        <w:t>l.</w:t>
      </w:r>
      <w:r w:rsidR="00CF7E9A" w:rsidRPr="00F12DCF">
        <w:rPr>
          <w:rFonts w:cs="Times New Roman"/>
          <w:sz w:val="22"/>
          <w:szCs w:val="22"/>
        </w:rPr>
        <w:t xml:space="preserve"> I. Smlouvy</w:t>
      </w:r>
      <w:r w:rsidR="00354ABC" w:rsidRPr="00F12DCF">
        <w:rPr>
          <w:rFonts w:cs="Times New Roman"/>
          <w:sz w:val="22"/>
          <w:szCs w:val="22"/>
        </w:rPr>
        <w:t xml:space="preserve">, </w:t>
      </w:r>
      <w:r w:rsidR="00CF7E9A" w:rsidRPr="00F12DCF">
        <w:rPr>
          <w:rFonts w:cs="Times New Roman"/>
          <w:sz w:val="22"/>
          <w:szCs w:val="22"/>
        </w:rPr>
        <w:t xml:space="preserve"> </w:t>
      </w:r>
      <w:r w:rsidR="00354ABC" w:rsidRPr="00F12DCF">
        <w:rPr>
          <w:rFonts w:cs="Times New Roman"/>
          <w:b/>
          <w:sz w:val="22"/>
          <w:szCs w:val="22"/>
        </w:rPr>
        <w:t xml:space="preserve">změněn na </w:t>
      </w:r>
      <w:r w:rsidR="00CF7E9A" w:rsidRPr="00F12DCF">
        <w:rPr>
          <w:rFonts w:cs="Times New Roman"/>
          <w:b/>
          <w:sz w:val="22"/>
          <w:szCs w:val="22"/>
        </w:rPr>
        <w:t xml:space="preserve">odst. 1. 2. </w:t>
      </w:r>
    </w:p>
    <w:p w:rsidR="00CF7E9A" w:rsidRPr="00F12DCF" w:rsidRDefault="00CF7E9A" w:rsidP="00606917">
      <w:pPr>
        <w:pStyle w:val="Barevnseznamzvraznn11"/>
        <w:suppressAutoHyphens w:val="0"/>
        <w:ind w:left="567"/>
        <w:jc w:val="both"/>
        <w:rPr>
          <w:rFonts w:cs="Times New Roman"/>
          <w:sz w:val="22"/>
          <w:szCs w:val="22"/>
        </w:rPr>
      </w:pPr>
    </w:p>
    <w:p w:rsidR="00C82060" w:rsidRPr="00F12DCF" w:rsidRDefault="00C8374F" w:rsidP="00606917">
      <w:pPr>
        <w:pStyle w:val="Barevnseznamzvraznn11"/>
        <w:suppressAutoHyphens w:val="0"/>
        <w:ind w:left="567"/>
        <w:jc w:val="both"/>
        <w:rPr>
          <w:rFonts w:cs="Times New Roman"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3</w:t>
      </w:r>
      <w:r w:rsidR="00F65677" w:rsidRPr="00F12DCF">
        <w:rPr>
          <w:rFonts w:cs="Times New Roman"/>
          <w:b/>
          <w:sz w:val="22"/>
          <w:szCs w:val="22"/>
        </w:rPr>
        <w:t>)</w:t>
      </w:r>
      <w:r w:rsidR="00354ABC" w:rsidRPr="00F12DCF">
        <w:rPr>
          <w:rFonts w:cs="Times New Roman"/>
          <w:sz w:val="22"/>
          <w:szCs w:val="22"/>
        </w:rPr>
        <w:tab/>
        <w:t xml:space="preserve">Smluvní strany se dohodly </w:t>
      </w:r>
      <w:r w:rsidR="00C82060" w:rsidRPr="00F12DCF">
        <w:rPr>
          <w:rFonts w:cs="Times New Roman"/>
          <w:sz w:val="22"/>
          <w:szCs w:val="22"/>
        </w:rPr>
        <w:t xml:space="preserve">na změně obsahu příkazní činnosti uvedené v čl. I. odst. 1.2. (dříve </w:t>
      </w:r>
      <w:r w:rsidR="00C82060" w:rsidRPr="00F12DCF">
        <w:rPr>
          <w:rFonts w:cs="Times New Roman"/>
          <w:sz w:val="22"/>
          <w:szCs w:val="22"/>
        </w:rPr>
        <w:tab/>
      </w:r>
      <w:r w:rsidR="00C82060" w:rsidRPr="00F12DCF">
        <w:rPr>
          <w:rFonts w:cs="Times New Roman"/>
          <w:sz w:val="22"/>
          <w:szCs w:val="22"/>
        </w:rPr>
        <w:tab/>
      </w:r>
      <w:r w:rsidR="00C82060" w:rsidRPr="00F12DCF">
        <w:rPr>
          <w:rFonts w:cs="Times New Roman"/>
          <w:sz w:val="22"/>
          <w:szCs w:val="22"/>
        </w:rPr>
        <w:tab/>
        <w:t>10.3.) a společně tak nahrazují původní smluvní obsah tohoto odstavce takto:</w:t>
      </w:r>
    </w:p>
    <w:p w:rsidR="00CF7E9A" w:rsidRPr="00F12DCF" w:rsidRDefault="00C82060" w:rsidP="00F65677">
      <w:pPr>
        <w:pStyle w:val="Barevnseznamzvraznn11"/>
        <w:suppressAutoHyphens w:val="0"/>
        <w:ind w:left="705"/>
        <w:jc w:val="both"/>
        <w:rPr>
          <w:rFonts w:cs="Times New Roman"/>
          <w:sz w:val="22"/>
          <w:szCs w:val="22"/>
        </w:rPr>
      </w:pPr>
      <w:r w:rsidRPr="00F12DCF">
        <w:rPr>
          <w:rFonts w:cs="Times New Roman"/>
          <w:sz w:val="22"/>
          <w:szCs w:val="22"/>
        </w:rPr>
        <w:tab/>
      </w:r>
      <w:r w:rsidRPr="00F12DCF">
        <w:rPr>
          <w:rFonts w:cs="Times New Roman"/>
          <w:sz w:val="22"/>
          <w:szCs w:val="22"/>
        </w:rPr>
        <w:tab/>
        <w:t xml:space="preserve"> </w:t>
      </w:r>
      <w:r w:rsidR="00354ABC" w:rsidRPr="00F12DCF">
        <w:rPr>
          <w:rFonts w:cs="Times New Roman"/>
          <w:sz w:val="22"/>
          <w:szCs w:val="22"/>
        </w:rPr>
        <w:t xml:space="preserve"> </w:t>
      </w:r>
      <w:r w:rsidR="00354ABC" w:rsidRPr="00F12DCF">
        <w:rPr>
          <w:rFonts w:cs="Times New Roman"/>
          <w:sz w:val="22"/>
          <w:szCs w:val="22"/>
        </w:rPr>
        <w:tab/>
      </w:r>
    </w:p>
    <w:p w:rsidR="005E55F0" w:rsidRPr="00F12DCF" w:rsidRDefault="008E08CD" w:rsidP="00C14CEB">
      <w:pPr>
        <w:pStyle w:val="Barevnseznamzvraznn11"/>
        <w:suppressAutoHyphens w:val="0"/>
        <w:ind w:left="1418"/>
        <w:jc w:val="both"/>
        <w:rPr>
          <w:rFonts w:cs="Times New Roman"/>
          <w:b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1. 2.</w:t>
      </w:r>
      <w:r w:rsidRPr="00F12DCF">
        <w:rPr>
          <w:rFonts w:cs="Times New Roman"/>
          <w:b/>
          <w:sz w:val="22"/>
          <w:szCs w:val="22"/>
        </w:rPr>
        <w:tab/>
      </w:r>
      <w:r w:rsidR="007159A4" w:rsidRPr="00F12DCF">
        <w:rPr>
          <w:rFonts w:cs="Times New Roman"/>
          <w:b/>
          <w:sz w:val="22"/>
          <w:szCs w:val="22"/>
        </w:rPr>
        <w:t>Předmětem závaz</w:t>
      </w:r>
      <w:r w:rsidR="005E55F0" w:rsidRPr="00F12DCF">
        <w:rPr>
          <w:rFonts w:cs="Times New Roman"/>
          <w:b/>
          <w:sz w:val="22"/>
          <w:szCs w:val="22"/>
        </w:rPr>
        <w:t>k</w:t>
      </w:r>
      <w:r w:rsidR="007159A4" w:rsidRPr="00F12DCF">
        <w:rPr>
          <w:rFonts w:cs="Times New Roman"/>
          <w:b/>
          <w:sz w:val="22"/>
          <w:szCs w:val="22"/>
        </w:rPr>
        <w:t>u</w:t>
      </w:r>
      <w:r w:rsidR="005E55F0" w:rsidRPr="00F12DCF">
        <w:rPr>
          <w:rFonts w:cs="Times New Roman"/>
          <w:b/>
          <w:sz w:val="22"/>
          <w:szCs w:val="22"/>
        </w:rPr>
        <w:t xml:space="preserve"> zhotovitele </w:t>
      </w:r>
      <w:r w:rsidR="001878E0" w:rsidRPr="00F12DCF">
        <w:rPr>
          <w:rFonts w:cs="Times New Roman"/>
          <w:b/>
          <w:sz w:val="22"/>
          <w:szCs w:val="22"/>
        </w:rPr>
        <w:t xml:space="preserve">je </w:t>
      </w:r>
      <w:r w:rsidR="005E55F0" w:rsidRPr="00F12DCF">
        <w:rPr>
          <w:rFonts w:cs="Times New Roman"/>
          <w:b/>
          <w:sz w:val="22"/>
          <w:szCs w:val="22"/>
        </w:rPr>
        <w:t xml:space="preserve">provést </w:t>
      </w:r>
      <w:r w:rsidR="008C0F64" w:rsidRPr="00F12DCF">
        <w:rPr>
          <w:rFonts w:cs="Times New Roman"/>
          <w:b/>
          <w:sz w:val="22"/>
          <w:szCs w:val="22"/>
        </w:rPr>
        <w:t xml:space="preserve">příkazní </w:t>
      </w:r>
      <w:r w:rsidR="005E55F0" w:rsidRPr="00F12DCF">
        <w:rPr>
          <w:rFonts w:cs="Times New Roman"/>
          <w:b/>
          <w:sz w:val="22"/>
          <w:szCs w:val="22"/>
        </w:rPr>
        <w:t xml:space="preserve">investorsko-inženýrskou činnost </w:t>
      </w:r>
      <w:r w:rsidRPr="00F12DCF">
        <w:rPr>
          <w:rFonts w:cs="Times New Roman"/>
          <w:b/>
          <w:sz w:val="22"/>
          <w:szCs w:val="22"/>
        </w:rPr>
        <w:tab/>
      </w:r>
      <w:r w:rsidR="005E55F0" w:rsidRPr="00F12DCF">
        <w:rPr>
          <w:rFonts w:cs="Times New Roman"/>
          <w:b/>
          <w:sz w:val="22"/>
          <w:szCs w:val="22"/>
        </w:rPr>
        <w:t>pro</w:t>
      </w:r>
      <w:r w:rsidR="00C14CEB" w:rsidRPr="00F12DCF">
        <w:rPr>
          <w:rFonts w:cs="Times New Roman"/>
          <w:b/>
          <w:sz w:val="22"/>
          <w:szCs w:val="22"/>
        </w:rPr>
        <w:t xml:space="preserve"> </w:t>
      </w:r>
      <w:r w:rsidR="00F65677" w:rsidRPr="00F12DCF">
        <w:rPr>
          <w:rFonts w:cs="Times New Roman"/>
          <w:b/>
          <w:sz w:val="22"/>
          <w:szCs w:val="22"/>
        </w:rPr>
        <w:t>ú</w:t>
      </w:r>
      <w:r w:rsidR="003A2A1B" w:rsidRPr="00F12DCF">
        <w:rPr>
          <w:rFonts w:cs="Times New Roman"/>
          <w:b/>
          <w:sz w:val="22"/>
          <w:szCs w:val="22"/>
        </w:rPr>
        <w:t xml:space="preserve">čely </w:t>
      </w:r>
      <w:r w:rsidR="004F3292" w:rsidRPr="00F12DCF">
        <w:rPr>
          <w:rFonts w:cs="Times New Roman"/>
          <w:b/>
          <w:sz w:val="22"/>
          <w:szCs w:val="22"/>
        </w:rPr>
        <w:t>podání úplné a bezvadné žádosti o vydání</w:t>
      </w:r>
      <w:r w:rsidR="005E55F0" w:rsidRPr="00F12DCF">
        <w:rPr>
          <w:rFonts w:cs="Times New Roman"/>
          <w:b/>
          <w:sz w:val="22"/>
          <w:szCs w:val="22"/>
        </w:rPr>
        <w:t xml:space="preserve"> </w:t>
      </w:r>
      <w:r w:rsidR="00741F6E" w:rsidRPr="00F12DCF">
        <w:rPr>
          <w:rFonts w:cs="Times New Roman"/>
          <w:b/>
          <w:sz w:val="22"/>
          <w:szCs w:val="22"/>
        </w:rPr>
        <w:t xml:space="preserve">stavebního povolení </w:t>
      </w:r>
      <w:r w:rsidR="005E55F0" w:rsidRPr="00F12DCF">
        <w:rPr>
          <w:rFonts w:cs="Times New Roman"/>
          <w:b/>
          <w:sz w:val="22"/>
          <w:szCs w:val="22"/>
        </w:rPr>
        <w:t xml:space="preserve">nebo jiného </w:t>
      </w:r>
      <w:r w:rsidRPr="00F12DCF">
        <w:rPr>
          <w:rFonts w:cs="Times New Roman"/>
          <w:b/>
          <w:sz w:val="22"/>
          <w:szCs w:val="22"/>
        </w:rPr>
        <w:tab/>
      </w:r>
      <w:r w:rsidR="005E55F0" w:rsidRPr="00F12DCF">
        <w:rPr>
          <w:rFonts w:cs="Times New Roman"/>
          <w:b/>
          <w:sz w:val="22"/>
          <w:szCs w:val="22"/>
        </w:rPr>
        <w:t>odpovídajícího</w:t>
      </w:r>
      <w:r w:rsidR="00C14CEB" w:rsidRPr="00F12DCF">
        <w:rPr>
          <w:rFonts w:cs="Times New Roman"/>
          <w:b/>
          <w:sz w:val="22"/>
          <w:szCs w:val="22"/>
        </w:rPr>
        <w:t xml:space="preserve"> </w:t>
      </w:r>
      <w:r w:rsidR="00B04E79" w:rsidRPr="00F12DCF">
        <w:rPr>
          <w:rFonts w:cs="Times New Roman"/>
          <w:b/>
          <w:sz w:val="22"/>
          <w:szCs w:val="22"/>
        </w:rPr>
        <w:t xml:space="preserve"> p</w:t>
      </w:r>
      <w:r w:rsidR="004F3292" w:rsidRPr="00F12DCF">
        <w:rPr>
          <w:rFonts w:cs="Times New Roman"/>
          <w:b/>
          <w:sz w:val="22"/>
          <w:szCs w:val="22"/>
        </w:rPr>
        <w:t>ovolujícího</w:t>
      </w:r>
      <w:r w:rsidR="005E55F0" w:rsidRPr="00F12DCF">
        <w:rPr>
          <w:rFonts w:cs="Times New Roman"/>
          <w:b/>
          <w:sz w:val="22"/>
          <w:szCs w:val="22"/>
        </w:rPr>
        <w:t xml:space="preserve"> opatření stavebního úřadu</w:t>
      </w:r>
      <w:r w:rsidR="007B537F" w:rsidRPr="00F12DCF">
        <w:rPr>
          <w:rFonts w:cs="Times New Roman"/>
          <w:b/>
          <w:sz w:val="22"/>
          <w:szCs w:val="22"/>
        </w:rPr>
        <w:t xml:space="preserve"> ke stavbě </w:t>
      </w:r>
      <w:r w:rsidR="00850B73" w:rsidRPr="00F12DCF">
        <w:rPr>
          <w:rFonts w:cs="Times New Roman"/>
          <w:b/>
          <w:sz w:val="22"/>
          <w:szCs w:val="22"/>
        </w:rPr>
        <w:t xml:space="preserve">„Karlovy Vary, </w:t>
      </w:r>
      <w:r w:rsidRPr="00F12DCF">
        <w:rPr>
          <w:rFonts w:cs="Times New Roman"/>
          <w:b/>
          <w:sz w:val="22"/>
          <w:szCs w:val="22"/>
        </w:rPr>
        <w:tab/>
      </w:r>
      <w:r w:rsidR="00850B73" w:rsidRPr="00F12DCF">
        <w:rPr>
          <w:rFonts w:cs="Times New Roman"/>
          <w:b/>
          <w:sz w:val="22"/>
          <w:szCs w:val="22"/>
        </w:rPr>
        <w:t>Císařské lázně – koncertní sál“</w:t>
      </w:r>
      <w:r w:rsidR="007B537F" w:rsidRPr="00F12DCF">
        <w:rPr>
          <w:rFonts w:cs="Times New Roman"/>
          <w:b/>
          <w:sz w:val="22"/>
          <w:szCs w:val="22"/>
        </w:rPr>
        <w:t xml:space="preserve"> (dále jen „projekt stavby“),</w:t>
      </w:r>
      <w:r w:rsidR="00850B73" w:rsidRPr="00F12DCF">
        <w:rPr>
          <w:rFonts w:cs="Times New Roman"/>
          <w:b/>
          <w:sz w:val="22"/>
          <w:szCs w:val="22"/>
        </w:rPr>
        <w:t xml:space="preserve"> </w:t>
      </w:r>
      <w:r w:rsidR="005E55F0" w:rsidRPr="00F12DCF">
        <w:rPr>
          <w:rFonts w:cs="Times New Roman"/>
          <w:b/>
          <w:sz w:val="22"/>
          <w:szCs w:val="22"/>
        </w:rPr>
        <w:t xml:space="preserve">podle §§ 103 – 131a </w:t>
      </w:r>
      <w:r w:rsidRPr="00F12DCF">
        <w:rPr>
          <w:rFonts w:cs="Times New Roman"/>
          <w:b/>
          <w:sz w:val="22"/>
          <w:szCs w:val="22"/>
        </w:rPr>
        <w:tab/>
      </w:r>
      <w:r w:rsidR="005E55F0" w:rsidRPr="00F12DCF">
        <w:rPr>
          <w:rFonts w:cs="Times New Roman"/>
          <w:b/>
          <w:sz w:val="22"/>
          <w:szCs w:val="22"/>
        </w:rPr>
        <w:t xml:space="preserve">zákona č. 183/2006 Sb., o územním plánování a stavebním řádu, ve znění pozdějších </w:t>
      </w:r>
      <w:r w:rsidRPr="00F12DCF">
        <w:rPr>
          <w:rFonts w:cs="Times New Roman"/>
          <w:b/>
          <w:sz w:val="22"/>
          <w:szCs w:val="22"/>
        </w:rPr>
        <w:tab/>
      </w:r>
      <w:r w:rsidR="005E55F0" w:rsidRPr="00F12DCF">
        <w:rPr>
          <w:rFonts w:cs="Times New Roman"/>
          <w:b/>
          <w:sz w:val="22"/>
          <w:szCs w:val="22"/>
        </w:rPr>
        <w:t>předpisů (dále jen</w:t>
      </w:r>
      <w:r w:rsidR="00C14CEB" w:rsidRPr="00F12DCF">
        <w:rPr>
          <w:rFonts w:cs="Times New Roman"/>
          <w:b/>
          <w:sz w:val="22"/>
          <w:szCs w:val="22"/>
        </w:rPr>
        <w:t xml:space="preserve"> </w:t>
      </w:r>
      <w:r w:rsidR="005E55F0" w:rsidRPr="00F12DCF">
        <w:rPr>
          <w:rFonts w:cs="Times New Roman"/>
          <w:b/>
          <w:sz w:val="22"/>
          <w:szCs w:val="22"/>
        </w:rPr>
        <w:t>„stavební zákon“)</w:t>
      </w:r>
      <w:r w:rsidR="00594B55" w:rsidRPr="00F12DCF">
        <w:rPr>
          <w:rFonts w:cs="Times New Roman"/>
          <w:b/>
          <w:sz w:val="22"/>
          <w:szCs w:val="22"/>
        </w:rPr>
        <w:t>,</w:t>
      </w:r>
      <w:r w:rsidR="005E55F0" w:rsidRPr="00F12DCF">
        <w:rPr>
          <w:rFonts w:cs="Times New Roman"/>
          <w:b/>
          <w:sz w:val="22"/>
          <w:szCs w:val="22"/>
        </w:rPr>
        <w:t xml:space="preserve"> </w:t>
      </w:r>
      <w:r w:rsidR="007E457D" w:rsidRPr="00F12DCF">
        <w:rPr>
          <w:rFonts w:cs="Times New Roman"/>
          <w:b/>
          <w:sz w:val="22"/>
          <w:szCs w:val="22"/>
        </w:rPr>
        <w:t xml:space="preserve">v rámci daném obecně závaznými právními </w:t>
      </w:r>
      <w:r w:rsidRPr="00F12DCF">
        <w:rPr>
          <w:rFonts w:cs="Times New Roman"/>
          <w:b/>
          <w:sz w:val="22"/>
          <w:szCs w:val="22"/>
        </w:rPr>
        <w:tab/>
      </w:r>
      <w:r w:rsidR="007E457D" w:rsidRPr="00F12DCF">
        <w:rPr>
          <w:rFonts w:cs="Times New Roman"/>
          <w:b/>
          <w:sz w:val="22"/>
          <w:szCs w:val="22"/>
        </w:rPr>
        <w:t>předpisy a</w:t>
      </w:r>
      <w:r w:rsidR="005E55F0" w:rsidRPr="00F12DCF">
        <w:rPr>
          <w:rFonts w:cs="Times New Roman"/>
          <w:b/>
          <w:sz w:val="22"/>
          <w:szCs w:val="22"/>
        </w:rPr>
        <w:t xml:space="preserve"> za podmínek</w:t>
      </w:r>
      <w:r w:rsidR="00C14CEB" w:rsidRPr="00F12DCF">
        <w:rPr>
          <w:rFonts w:cs="Times New Roman"/>
          <w:b/>
          <w:sz w:val="22"/>
          <w:szCs w:val="22"/>
        </w:rPr>
        <w:t xml:space="preserve"> </w:t>
      </w:r>
      <w:r w:rsidR="005E55F0" w:rsidRPr="00F12DCF">
        <w:rPr>
          <w:rFonts w:cs="Times New Roman"/>
          <w:b/>
          <w:sz w:val="22"/>
          <w:szCs w:val="22"/>
        </w:rPr>
        <w:t>stanovených smlouvou</w:t>
      </w:r>
      <w:r w:rsidR="001878E0" w:rsidRPr="00F12DCF">
        <w:rPr>
          <w:rFonts w:cs="Times New Roman"/>
          <w:b/>
          <w:sz w:val="22"/>
          <w:szCs w:val="22"/>
        </w:rPr>
        <w:t>. Obsahem této příkazní investorsko-</w:t>
      </w:r>
      <w:r w:rsidRPr="00F12DCF">
        <w:rPr>
          <w:rFonts w:cs="Times New Roman"/>
          <w:b/>
          <w:sz w:val="22"/>
          <w:szCs w:val="22"/>
        </w:rPr>
        <w:tab/>
      </w:r>
      <w:r w:rsidR="001878E0" w:rsidRPr="00F12DCF">
        <w:rPr>
          <w:rFonts w:cs="Times New Roman"/>
          <w:b/>
          <w:sz w:val="22"/>
          <w:szCs w:val="22"/>
        </w:rPr>
        <w:t xml:space="preserve">inženýrské činnosti </w:t>
      </w:r>
      <w:r w:rsidR="004E451F" w:rsidRPr="00414422">
        <w:rPr>
          <w:rFonts w:cs="Times New Roman"/>
          <w:b/>
          <w:sz w:val="22"/>
          <w:szCs w:val="22"/>
        </w:rPr>
        <w:t>je</w:t>
      </w:r>
      <w:r w:rsidR="00594B55" w:rsidRPr="00414422">
        <w:rPr>
          <w:rFonts w:cs="Times New Roman"/>
          <w:b/>
          <w:sz w:val="22"/>
          <w:szCs w:val="22"/>
        </w:rPr>
        <w:t>:</w:t>
      </w:r>
    </w:p>
    <w:p w:rsidR="005E55F0" w:rsidRPr="00F12DCF" w:rsidRDefault="005E55F0" w:rsidP="00F65677">
      <w:pPr>
        <w:ind w:left="429" w:hanging="567"/>
        <w:jc w:val="both"/>
        <w:rPr>
          <w:rFonts w:cs="Times New Roman"/>
          <w:b/>
          <w:sz w:val="22"/>
          <w:szCs w:val="22"/>
        </w:rPr>
      </w:pPr>
    </w:p>
    <w:p w:rsidR="005E55F0" w:rsidRPr="00F12DCF" w:rsidRDefault="00594B55" w:rsidP="00C8374F">
      <w:pPr>
        <w:pStyle w:val="Barevnseznamzvraznn11"/>
        <w:numPr>
          <w:ilvl w:val="0"/>
          <w:numId w:val="30"/>
        </w:numPr>
        <w:jc w:val="both"/>
        <w:rPr>
          <w:rFonts w:cs="Times New Roman"/>
          <w:b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zajistit</w:t>
      </w:r>
      <w:r w:rsidR="005E55F0" w:rsidRPr="00F12DCF">
        <w:rPr>
          <w:rFonts w:cs="Times New Roman"/>
          <w:b/>
          <w:sz w:val="22"/>
          <w:szCs w:val="22"/>
        </w:rPr>
        <w:t xml:space="preserve"> bezrozpor</w:t>
      </w:r>
      <w:r w:rsidR="00F12DCF" w:rsidRPr="00F12DCF">
        <w:rPr>
          <w:rFonts w:cs="Times New Roman"/>
          <w:b/>
          <w:sz w:val="22"/>
          <w:szCs w:val="22"/>
        </w:rPr>
        <w:t>né</w:t>
      </w:r>
      <w:r w:rsidR="005E55F0" w:rsidRPr="00F12DCF">
        <w:rPr>
          <w:rFonts w:cs="Times New Roman"/>
          <w:b/>
          <w:sz w:val="22"/>
          <w:szCs w:val="22"/>
        </w:rPr>
        <w:t xml:space="preserve"> projednání projektu stavby s dotčenými orgány </w:t>
      </w:r>
      <w:r w:rsidR="003A2A1B" w:rsidRPr="00F12DCF">
        <w:rPr>
          <w:rFonts w:cs="Times New Roman"/>
          <w:b/>
          <w:sz w:val="22"/>
          <w:szCs w:val="22"/>
        </w:rPr>
        <w:t xml:space="preserve">státní </w:t>
      </w:r>
      <w:r w:rsidR="00E1289F" w:rsidRPr="00F12DCF">
        <w:rPr>
          <w:rFonts w:cs="Times New Roman"/>
          <w:b/>
          <w:sz w:val="22"/>
          <w:szCs w:val="22"/>
        </w:rPr>
        <w:t>s</w:t>
      </w:r>
      <w:r w:rsidR="003A2A1B" w:rsidRPr="00F12DCF">
        <w:rPr>
          <w:rFonts w:cs="Times New Roman"/>
          <w:b/>
          <w:sz w:val="22"/>
          <w:szCs w:val="22"/>
        </w:rPr>
        <w:t>právy podle zvláštních zákonů</w:t>
      </w:r>
      <w:r w:rsidR="004C6D0B" w:rsidRPr="00F12DCF">
        <w:rPr>
          <w:rFonts w:cs="Times New Roman"/>
          <w:b/>
          <w:sz w:val="22"/>
          <w:szCs w:val="22"/>
        </w:rPr>
        <w:t xml:space="preserve"> a doložit tomu odpovídající  kladná závazn</w:t>
      </w:r>
      <w:r w:rsidR="00850B73" w:rsidRPr="00F12DCF">
        <w:rPr>
          <w:rFonts w:cs="Times New Roman"/>
          <w:b/>
          <w:sz w:val="22"/>
          <w:szCs w:val="22"/>
        </w:rPr>
        <w:t>á</w:t>
      </w:r>
      <w:r w:rsidR="004C6D0B" w:rsidRPr="00F12DCF">
        <w:rPr>
          <w:rFonts w:cs="Times New Roman"/>
          <w:b/>
          <w:sz w:val="22"/>
          <w:szCs w:val="22"/>
        </w:rPr>
        <w:t xml:space="preserve"> stanovis</w:t>
      </w:r>
      <w:r w:rsidR="00850B73" w:rsidRPr="00F12DCF">
        <w:rPr>
          <w:rFonts w:cs="Times New Roman"/>
          <w:b/>
          <w:sz w:val="22"/>
          <w:szCs w:val="22"/>
        </w:rPr>
        <w:t>ka</w:t>
      </w:r>
      <w:r w:rsidR="004C6D0B" w:rsidRPr="00F12DCF">
        <w:rPr>
          <w:rFonts w:cs="Times New Roman"/>
          <w:b/>
          <w:sz w:val="22"/>
          <w:szCs w:val="22"/>
        </w:rPr>
        <w:t xml:space="preserve"> či jin</w:t>
      </w:r>
      <w:r w:rsidR="00850B73" w:rsidRPr="00F12DCF">
        <w:rPr>
          <w:rFonts w:cs="Times New Roman"/>
          <w:b/>
          <w:sz w:val="22"/>
          <w:szCs w:val="22"/>
        </w:rPr>
        <w:t>á</w:t>
      </w:r>
      <w:r w:rsidR="004C6D0B" w:rsidRPr="00F12DCF">
        <w:rPr>
          <w:rFonts w:cs="Times New Roman"/>
          <w:b/>
          <w:sz w:val="22"/>
          <w:szCs w:val="22"/>
        </w:rPr>
        <w:t xml:space="preserve"> odpovídající písemn</w:t>
      </w:r>
      <w:r w:rsidR="00850B73" w:rsidRPr="00F12DCF">
        <w:rPr>
          <w:rFonts w:cs="Times New Roman"/>
          <w:b/>
          <w:sz w:val="22"/>
          <w:szCs w:val="22"/>
        </w:rPr>
        <w:t>á</w:t>
      </w:r>
      <w:r w:rsidR="004C6D0B" w:rsidRPr="00F12DCF">
        <w:rPr>
          <w:rFonts w:cs="Times New Roman"/>
          <w:b/>
          <w:sz w:val="22"/>
          <w:szCs w:val="22"/>
        </w:rPr>
        <w:t xml:space="preserve"> opatření těchto orgánů</w:t>
      </w:r>
      <w:r w:rsidR="003A2A1B" w:rsidRPr="00F12DCF">
        <w:rPr>
          <w:rFonts w:cs="Times New Roman"/>
          <w:b/>
          <w:sz w:val="22"/>
          <w:szCs w:val="22"/>
        </w:rPr>
        <w:t>;</w:t>
      </w:r>
      <w:r w:rsidR="005E55F0" w:rsidRPr="00F12DCF">
        <w:rPr>
          <w:rFonts w:cs="Times New Roman"/>
          <w:b/>
          <w:sz w:val="22"/>
          <w:szCs w:val="22"/>
        </w:rPr>
        <w:t xml:space="preserve"> </w:t>
      </w:r>
    </w:p>
    <w:p w:rsidR="00063D1C" w:rsidRPr="00F12DCF" w:rsidRDefault="00063D1C" w:rsidP="00C8374F">
      <w:pPr>
        <w:pStyle w:val="Barevnseznamzvraznn11"/>
        <w:ind w:left="1843"/>
        <w:jc w:val="both"/>
        <w:rPr>
          <w:rFonts w:cs="Times New Roman"/>
          <w:b/>
          <w:sz w:val="22"/>
          <w:szCs w:val="22"/>
        </w:rPr>
      </w:pPr>
    </w:p>
    <w:p w:rsidR="00850B73" w:rsidRPr="00F12DCF" w:rsidRDefault="00063D1C" w:rsidP="00C8374F">
      <w:pPr>
        <w:numPr>
          <w:ilvl w:val="0"/>
          <w:numId w:val="30"/>
        </w:numPr>
        <w:jc w:val="both"/>
        <w:rPr>
          <w:rFonts w:cs="Times New Roman"/>
          <w:b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zajistit bezrozpor</w:t>
      </w:r>
      <w:r w:rsidR="00F12DCF" w:rsidRPr="00F12DCF">
        <w:rPr>
          <w:rFonts w:cs="Times New Roman"/>
          <w:b/>
          <w:sz w:val="22"/>
          <w:szCs w:val="22"/>
        </w:rPr>
        <w:t>né</w:t>
      </w:r>
      <w:r w:rsidRPr="00F12DCF">
        <w:rPr>
          <w:rFonts w:cs="Times New Roman"/>
          <w:b/>
          <w:sz w:val="22"/>
          <w:szCs w:val="22"/>
        </w:rPr>
        <w:t xml:space="preserve"> projednání projektu stavby s dalšími relevantními veřejnoprávními </w:t>
      </w:r>
      <w:r w:rsidR="009435BA" w:rsidRPr="00F12DCF">
        <w:rPr>
          <w:rFonts w:cs="Times New Roman"/>
          <w:b/>
          <w:sz w:val="22"/>
          <w:szCs w:val="22"/>
        </w:rPr>
        <w:t xml:space="preserve">i komerčními </w:t>
      </w:r>
      <w:r w:rsidRPr="00F12DCF">
        <w:rPr>
          <w:rFonts w:cs="Times New Roman"/>
          <w:b/>
          <w:sz w:val="22"/>
          <w:szCs w:val="22"/>
        </w:rPr>
        <w:t>subjekty (zejm. poskytovatelé energií a médií)</w:t>
      </w:r>
      <w:r w:rsidR="006977B0" w:rsidRPr="00F12DCF">
        <w:rPr>
          <w:rFonts w:cs="Times New Roman"/>
          <w:b/>
          <w:sz w:val="22"/>
          <w:szCs w:val="22"/>
        </w:rPr>
        <w:t>, včetně subjektů dotčených v procesu provádění stavby</w:t>
      </w:r>
      <w:r w:rsidR="007B537F" w:rsidRPr="00F12DCF">
        <w:rPr>
          <w:rFonts w:cs="Times New Roman"/>
          <w:b/>
          <w:sz w:val="22"/>
          <w:szCs w:val="22"/>
        </w:rPr>
        <w:t xml:space="preserve">, </w:t>
      </w:r>
      <w:r w:rsidR="00850B73" w:rsidRPr="00F12DCF">
        <w:rPr>
          <w:rFonts w:cs="Times New Roman"/>
          <w:b/>
          <w:sz w:val="22"/>
          <w:szCs w:val="22"/>
        </w:rPr>
        <w:t xml:space="preserve">a doložit tomu odpovídající  kladná </w:t>
      </w:r>
      <w:r w:rsidR="007B537F" w:rsidRPr="00F12DCF">
        <w:rPr>
          <w:rFonts w:cs="Times New Roman"/>
          <w:b/>
          <w:sz w:val="22"/>
          <w:szCs w:val="22"/>
        </w:rPr>
        <w:t>vyjádření</w:t>
      </w:r>
      <w:r w:rsidR="00850B73" w:rsidRPr="00F12DCF">
        <w:rPr>
          <w:rFonts w:cs="Times New Roman"/>
          <w:b/>
          <w:sz w:val="22"/>
          <w:szCs w:val="22"/>
        </w:rPr>
        <w:t xml:space="preserve"> či </w:t>
      </w:r>
      <w:r w:rsidR="007B537F" w:rsidRPr="00F12DCF">
        <w:rPr>
          <w:rFonts w:cs="Times New Roman"/>
          <w:b/>
          <w:sz w:val="22"/>
          <w:szCs w:val="22"/>
        </w:rPr>
        <w:t>stanoviska</w:t>
      </w:r>
      <w:r w:rsidR="00850B73" w:rsidRPr="00F12DCF">
        <w:rPr>
          <w:rFonts w:cs="Times New Roman"/>
          <w:b/>
          <w:sz w:val="22"/>
          <w:szCs w:val="22"/>
        </w:rPr>
        <w:t xml:space="preserve"> těchto </w:t>
      </w:r>
      <w:r w:rsidR="007B537F" w:rsidRPr="00F12DCF">
        <w:rPr>
          <w:rFonts w:cs="Times New Roman"/>
          <w:b/>
          <w:sz w:val="22"/>
          <w:szCs w:val="22"/>
        </w:rPr>
        <w:t>subjektů</w:t>
      </w:r>
      <w:r w:rsidR="00850B73" w:rsidRPr="00F12DCF">
        <w:rPr>
          <w:rFonts w:cs="Times New Roman"/>
          <w:b/>
          <w:sz w:val="22"/>
          <w:szCs w:val="22"/>
        </w:rPr>
        <w:t xml:space="preserve">; </w:t>
      </w:r>
    </w:p>
    <w:p w:rsidR="004E451F" w:rsidRPr="00F12DCF" w:rsidRDefault="004E451F" w:rsidP="00C8374F">
      <w:pPr>
        <w:pStyle w:val="Barevnseznamzvraznn11"/>
        <w:ind w:left="1843"/>
        <w:jc w:val="both"/>
        <w:rPr>
          <w:rFonts w:cs="Times New Roman"/>
          <w:b/>
          <w:sz w:val="22"/>
          <w:szCs w:val="22"/>
        </w:rPr>
      </w:pPr>
    </w:p>
    <w:p w:rsidR="00850B73" w:rsidRPr="00F12DCF" w:rsidRDefault="004E451F" w:rsidP="00C8374F">
      <w:pPr>
        <w:numPr>
          <w:ilvl w:val="0"/>
          <w:numId w:val="30"/>
        </w:numPr>
        <w:jc w:val="both"/>
        <w:rPr>
          <w:rFonts w:cs="Times New Roman"/>
          <w:b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zajistit bezrozpor</w:t>
      </w:r>
      <w:r w:rsidR="00F12DCF" w:rsidRPr="00F12DCF">
        <w:rPr>
          <w:rFonts w:cs="Times New Roman"/>
          <w:b/>
          <w:sz w:val="22"/>
          <w:szCs w:val="22"/>
        </w:rPr>
        <w:t>né</w:t>
      </w:r>
      <w:r w:rsidRPr="00F12DCF">
        <w:rPr>
          <w:rFonts w:cs="Times New Roman"/>
          <w:b/>
          <w:sz w:val="22"/>
          <w:szCs w:val="22"/>
        </w:rPr>
        <w:t xml:space="preserve"> projednání projektu stavby s hlavními potenciálními uživateli (</w:t>
      </w:r>
      <w:r w:rsidR="00FD0369" w:rsidRPr="00F12DCF">
        <w:rPr>
          <w:rFonts w:cs="Times New Roman"/>
          <w:b/>
          <w:sz w:val="22"/>
          <w:szCs w:val="22"/>
        </w:rPr>
        <w:t xml:space="preserve">zejm. </w:t>
      </w:r>
      <w:r w:rsidRPr="00F12DCF">
        <w:rPr>
          <w:rFonts w:cs="Times New Roman"/>
          <w:b/>
          <w:sz w:val="22"/>
          <w:szCs w:val="22"/>
        </w:rPr>
        <w:t>Karlovarský symfonický orchestr, p.o.)</w:t>
      </w:r>
      <w:r w:rsidR="00E1289F" w:rsidRPr="00F12DCF">
        <w:rPr>
          <w:rFonts w:cs="Times New Roman"/>
          <w:b/>
          <w:sz w:val="22"/>
          <w:szCs w:val="22"/>
        </w:rPr>
        <w:t>, s vlastníkem budovy Karlov</w:t>
      </w:r>
      <w:r w:rsidR="00FD0369" w:rsidRPr="00F12DCF">
        <w:rPr>
          <w:rFonts w:cs="Times New Roman"/>
          <w:b/>
          <w:sz w:val="22"/>
          <w:szCs w:val="22"/>
        </w:rPr>
        <w:t>a</w:t>
      </w:r>
      <w:r w:rsidR="00E1289F" w:rsidRPr="00F12DCF">
        <w:rPr>
          <w:rFonts w:cs="Times New Roman"/>
          <w:b/>
          <w:sz w:val="22"/>
          <w:szCs w:val="22"/>
        </w:rPr>
        <w:t>rským krajem</w:t>
      </w:r>
      <w:r w:rsidR="00401317" w:rsidRPr="00F12DCF">
        <w:rPr>
          <w:rFonts w:cs="Times New Roman"/>
          <w:b/>
          <w:sz w:val="22"/>
          <w:szCs w:val="22"/>
        </w:rPr>
        <w:t xml:space="preserve">, s generálním projektantem </w:t>
      </w:r>
      <w:r w:rsidR="0094355E" w:rsidRPr="00F12DCF">
        <w:rPr>
          <w:rFonts w:cs="Times New Roman"/>
          <w:b/>
          <w:sz w:val="22"/>
          <w:szCs w:val="22"/>
        </w:rPr>
        <w:t xml:space="preserve">revitalizace </w:t>
      </w:r>
      <w:r w:rsidR="00401317" w:rsidRPr="00F12DCF">
        <w:rPr>
          <w:rFonts w:cs="Times New Roman"/>
          <w:b/>
          <w:sz w:val="22"/>
          <w:szCs w:val="22"/>
        </w:rPr>
        <w:t>Intar, a.s.</w:t>
      </w:r>
      <w:r w:rsidR="0094355E" w:rsidRPr="00F12DCF">
        <w:rPr>
          <w:rFonts w:cs="Times New Roman"/>
          <w:b/>
          <w:sz w:val="22"/>
          <w:szCs w:val="22"/>
        </w:rPr>
        <w:t>,</w:t>
      </w:r>
      <w:r w:rsidR="00401317" w:rsidRPr="00F12DCF">
        <w:rPr>
          <w:rFonts w:cs="Times New Roman"/>
          <w:b/>
          <w:sz w:val="22"/>
          <w:szCs w:val="22"/>
        </w:rPr>
        <w:t xml:space="preserve"> </w:t>
      </w:r>
      <w:r w:rsidR="00E1289F" w:rsidRPr="00F12DCF">
        <w:rPr>
          <w:rFonts w:cs="Times New Roman"/>
          <w:b/>
          <w:sz w:val="22"/>
          <w:szCs w:val="22"/>
        </w:rPr>
        <w:t>s</w:t>
      </w:r>
      <w:r w:rsidR="0065421C" w:rsidRPr="00F12DCF">
        <w:rPr>
          <w:rFonts w:cs="Times New Roman"/>
          <w:b/>
          <w:sz w:val="22"/>
          <w:szCs w:val="22"/>
        </w:rPr>
        <w:t> příslušnými útvary sta</w:t>
      </w:r>
      <w:r w:rsidR="00E1289F" w:rsidRPr="00F12DCF">
        <w:rPr>
          <w:rFonts w:cs="Times New Roman"/>
          <w:b/>
          <w:sz w:val="22"/>
          <w:szCs w:val="22"/>
        </w:rPr>
        <w:t>tutární</w:t>
      </w:r>
      <w:r w:rsidR="0065421C" w:rsidRPr="00F12DCF">
        <w:rPr>
          <w:rFonts w:cs="Times New Roman"/>
          <w:b/>
          <w:sz w:val="22"/>
          <w:szCs w:val="22"/>
        </w:rPr>
        <w:t>ho</w:t>
      </w:r>
      <w:r w:rsidR="00E1289F" w:rsidRPr="00F12DCF">
        <w:rPr>
          <w:rFonts w:cs="Times New Roman"/>
          <w:b/>
          <w:sz w:val="22"/>
          <w:szCs w:val="22"/>
        </w:rPr>
        <w:t xml:space="preserve"> měst</w:t>
      </w:r>
      <w:r w:rsidR="0065421C" w:rsidRPr="00F12DCF">
        <w:rPr>
          <w:rFonts w:cs="Times New Roman"/>
          <w:b/>
          <w:sz w:val="22"/>
          <w:szCs w:val="22"/>
        </w:rPr>
        <w:t>a</w:t>
      </w:r>
      <w:r w:rsidR="00E1289F" w:rsidRPr="00F12DCF">
        <w:rPr>
          <w:rFonts w:cs="Times New Roman"/>
          <w:b/>
          <w:sz w:val="22"/>
          <w:szCs w:val="22"/>
        </w:rPr>
        <w:t xml:space="preserve"> Karlovy Vary</w:t>
      </w:r>
      <w:r w:rsidR="0065421C" w:rsidRPr="00F12DCF">
        <w:rPr>
          <w:rFonts w:cs="Times New Roman"/>
          <w:b/>
          <w:sz w:val="22"/>
          <w:szCs w:val="22"/>
        </w:rPr>
        <w:t xml:space="preserve"> a </w:t>
      </w:r>
      <w:r w:rsidR="00FD0369" w:rsidRPr="00F12DCF">
        <w:rPr>
          <w:rFonts w:cs="Times New Roman"/>
          <w:b/>
          <w:sz w:val="22"/>
          <w:szCs w:val="22"/>
        </w:rPr>
        <w:t xml:space="preserve">s </w:t>
      </w:r>
      <w:r w:rsidR="0065421C" w:rsidRPr="00F12DCF">
        <w:rPr>
          <w:rFonts w:cs="Times New Roman"/>
          <w:b/>
          <w:sz w:val="22"/>
          <w:szCs w:val="22"/>
        </w:rPr>
        <w:t>jeho příspěvkový</w:t>
      </w:r>
      <w:r w:rsidR="00FD0369" w:rsidRPr="00F12DCF">
        <w:rPr>
          <w:rFonts w:cs="Times New Roman"/>
          <w:b/>
          <w:sz w:val="22"/>
          <w:szCs w:val="22"/>
        </w:rPr>
        <w:t>mi</w:t>
      </w:r>
      <w:r w:rsidR="0065421C" w:rsidRPr="00F12DCF">
        <w:rPr>
          <w:rFonts w:cs="Times New Roman"/>
          <w:b/>
          <w:sz w:val="22"/>
          <w:szCs w:val="22"/>
        </w:rPr>
        <w:t xml:space="preserve"> organizac</w:t>
      </w:r>
      <w:r w:rsidR="00FD0369" w:rsidRPr="00F12DCF">
        <w:rPr>
          <w:rFonts w:cs="Times New Roman"/>
          <w:b/>
          <w:sz w:val="22"/>
          <w:szCs w:val="22"/>
        </w:rPr>
        <w:t>emi</w:t>
      </w:r>
      <w:r w:rsidR="0065421C" w:rsidRPr="00F12DCF">
        <w:rPr>
          <w:rFonts w:cs="Times New Roman"/>
          <w:b/>
          <w:sz w:val="22"/>
          <w:szCs w:val="22"/>
        </w:rPr>
        <w:t xml:space="preserve"> (KAMKV, p.o.)</w:t>
      </w:r>
      <w:r w:rsidRPr="00F12DCF">
        <w:rPr>
          <w:rFonts w:cs="Times New Roman"/>
          <w:b/>
          <w:sz w:val="22"/>
          <w:szCs w:val="22"/>
        </w:rPr>
        <w:t xml:space="preserve">; </w:t>
      </w:r>
      <w:r w:rsidR="00850B73" w:rsidRPr="00F12DCF">
        <w:rPr>
          <w:rFonts w:cs="Times New Roman"/>
          <w:b/>
          <w:sz w:val="22"/>
          <w:szCs w:val="22"/>
        </w:rPr>
        <w:t xml:space="preserve">a doložit tomu odpovídající kladná </w:t>
      </w:r>
      <w:r w:rsidR="0094355E" w:rsidRPr="00F12DCF">
        <w:rPr>
          <w:rFonts w:cs="Times New Roman"/>
          <w:b/>
          <w:sz w:val="22"/>
          <w:szCs w:val="22"/>
        </w:rPr>
        <w:t>vyjádření či stanoviska</w:t>
      </w:r>
      <w:r w:rsidR="00850B73" w:rsidRPr="00F12DCF">
        <w:rPr>
          <w:rFonts w:cs="Times New Roman"/>
          <w:b/>
          <w:sz w:val="22"/>
          <w:szCs w:val="22"/>
        </w:rPr>
        <w:t xml:space="preserve">; </w:t>
      </w:r>
    </w:p>
    <w:p w:rsidR="004E451F" w:rsidRPr="00F12DCF" w:rsidRDefault="004E451F" w:rsidP="00C8374F">
      <w:pPr>
        <w:pStyle w:val="Barevnseznamzvraznn11"/>
        <w:ind w:left="1418"/>
        <w:jc w:val="both"/>
        <w:rPr>
          <w:rFonts w:cs="Times New Roman"/>
          <w:b/>
          <w:sz w:val="22"/>
          <w:szCs w:val="22"/>
        </w:rPr>
      </w:pPr>
    </w:p>
    <w:p w:rsidR="00B7574A" w:rsidRPr="00F12DCF" w:rsidRDefault="00E406F2" w:rsidP="00C8374F">
      <w:pPr>
        <w:numPr>
          <w:ilvl w:val="0"/>
          <w:numId w:val="30"/>
        </w:numPr>
        <w:jc w:val="both"/>
        <w:rPr>
          <w:rFonts w:cs="Times New Roman"/>
          <w:b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 xml:space="preserve">uskutečnit </w:t>
      </w:r>
      <w:r w:rsidR="00B7574A" w:rsidRPr="00F12DCF">
        <w:rPr>
          <w:rFonts w:cs="Times New Roman"/>
          <w:b/>
          <w:sz w:val="22"/>
          <w:szCs w:val="22"/>
        </w:rPr>
        <w:t xml:space="preserve">veškerá další </w:t>
      </w:r>
      <w:r w:rsidRPr="00F12DCF">
        <w:rPr>
          <w:rFonts w:cs="Times New Roman"/>
          <w:b/>
          <w:sz w:val="22"/>
          <w:szCs w:val="22"/>
        </w:rPr>
        <w:t>příslušná</w:t>
      </w:r>
      <w:r w:rsidR="005E55F0" w:rsidRPr="00F12DCF">
        <w:rPr>
          <w:rFonts w:cs="Times New Roman"/>
          <w:b/>
          <w:sz w:val="22"/>
          <w:szCs w:val="22"/>
        </w:rPr>
        <w:t xml:space="preserve"> právní jednání a faktick</w:t>
      </w:r>
      <w:r w:rsidRPr="00F12DCF">
        <w:rPr>
          <w:rFonts w:cs="Times New Roman"/>
          <w:b/>
          <w:sz w:val="22"/>
          <w:szCs w:val="22"/>
        </w:rPr>
        <w:t>é</w:t>
      </w:r>
      <w:r w:rsidR="005E55F0" w:rsidRPr="00F12DCF">
        <w:rPr>
          <w:rFonts w:cs="Times New Roman"/>
          <w:b/>
          <w:sz w:val="22"/>
          <w:szCs w:val="22"/>
        </w:rPr>
        <w:t xml:space="preserve"> úkon</w:t>
      </w:r>
      <w:r w:rsidRPr="00F12DCF">
        <w:rPr>
          <w:rFonts w:cs="Times New Roman"/>
          <w:b/>
          <w:sz w:val="22"/>
          <w:szCs w:val="22"/>
        </w:rPr>
        <w:t>y</w:t>
      </w:r>
      <w:r w:rsidR="005E55F0" w:rsidRPr="00F12DCF">
        <w:rPr>
          <w:rFonts w:cs="Times New Roman"/>
          <w:b/>
          <w:sz w:val="22"/>
          <w:szCs w:val="22"/>
        </w:rPr>
        <w:t xml:space="preserve"> a činností, jejichž výsledkem bude </w:t>
      </w:r>
      <w:r w:rsidRPr="00F12DCF">
        <w:rPr>
          <w:rFonts w:cs="Times New Roman"/>
          <w:b/>
          <w:sz w:val="22"/>
          <w:szCs w:val="22"/>
        </w:rPr>
        <w:t xml:space="preserve">komplexní dokladová část projektu, která příslušnému žadateli umožní </w:t>
      </w:r>
      <w:r w:rsidR="00B7574A" w:rsidRPr="00F12DCF">
        <w:rPr>
          <w:rFonts w:cs="Times New Roman"/>
          <w:b/>
          <w:sz w:val="22"/>
          <w:szCs w:val="22"/>
        </w:rPr>
        <w:t>podat úplnou a bezvadnou žádost o vydání</w:t>
      </w:r>
      <w:r w:rsidR="005E55F0" w:rsidRPr="00F12DCF">
        <w:rPr>
          <w:rFonts w:cs="Times New Roman"/>
          <w:b/>
          <w:sz w:val="22"/>
          <w:szCs w:val="22"/>
        </w:rPr>
        <w:t xml:space="preserve"> </w:t>
      </w:r>
      <w:r w:rsidR="00741F6E" w:rsidRPr="00F12DCF">
        <w:rPr>
          <w:rFonts w:cs="Times New Roman"/>
          <w:b/>
          <w:sz w:val="22"/>
          <w:szCs w:val="22"/>
        </w:rPr>
        <w:t>stavebního povolení</w:t>
      </w:r>
      <w:r w:rsidR="006977B0" w:rsidRPr="00F12DCF">
        <w:rPr>
          <w:rFonts w:cs="Times New Roman"/>
          <w:b/>
          <w:sz w:val="22"/>
          <w:szCs w:val="22"/>
        </w:rPr>
        <w:t>;</w:t>
      </w:r>
    </w:p>
    <w:p w:rsidR="007E457D" w:rsidRPr="00F12DCF" w:rsidRDefault="007E457D" w:rsidP="00C8374F">
      <w:pPr>
        <w:pStyle w:val="Odstavecseseznamem"/>
        <w:ind w:left="1418"/>
        <w:jc w:val="both"/>
        <w:rPr>
          <w:rFonts w:cs="Times New Roman"/>
          <w:b/>
          <w:sz w:val="22"/>
          <w:szCs w:val="22"/>
        </w:rPr>
      </w:pPr>
    </w:p>
    <w:p w:rsidR="005E55F0" w:rsidRPr="00F12DCF" w:rsidRDefault="005E55F0" w:rsidP="00C8374F">
      <w:pPr>
        <w:pStyle w:val="Barevnseznamzvraznn11"/>
        <w:numPr>
          <w:ilvl w:val="0"/>
          <w:numId w:val="30"/>
        </w:numPr>
        <w:jc w:val="both"/>
        <w:rPr>
          <w:rFonts w:cs="Times New Roman"/>
          <w:b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před</w:t>
      </w:r>
      <w:r w:rsidR="007E457D" w:rsidRPr="00F12DCF">
        <w:rPr>
          <w:rFonts w:cs="Times New Roman"/>
          <w:b/>
          <w:sz w:val="22"/>
          <w:szCs w:val="22"/>
        </w:rPr>
        <w:t>at objednateli</w:t>
      </w:r>
      <w:r w:rsidRPr="00F12DCF">
        <w:rPr>
          <w:rFonts w:cs="Times New Roman"/>
          <w:b/>
          <w:sz w:val="22"/>
          <w:szCs w:val="22"/>
        </w:rPr>
        <w:t xml:space="preserve"> veškeré administrativní</w:t>
      </w:r>
      <w:r w:rsidR="00407675" w:rsidRPr="00F12DCF">
        <w:rPr>
          <w:rFonts w:cs="Times New Roman"/>
          <w:b/>
          <w:sz w:val="22"/>
          <w:szCs w:val="22"/>
        </w:rPr>
        <w:t xml:space="preserve"> a</w:t>
      </w:r>
      <w:r w:rsidRPr="00F12DCF">
        <w:rPr>
          <w:rFonts w:cs="Times New Roman"/>
          <w:b/>
          <w:sz w:val="22"/>
          <w:szCs w:val="22"/>
        </w:rPr>
        <w:t xml:space="preserve"> právní </w:t>
      </w:r>
      <w:r w:rsidR="007E457D" w:rsidRPr="00F12DCF">
        <w:rPr>
          <w:rFonts w:cs="Times New Roman"/>
          <w:b/>
          <w:sz w:val="22"/>
          <w:szCs w:val="22"/>
        </w:rPr>
        <w:t>výstupy</w:t>
      </w:r>
      <w:r w:rsidR="00085C6C" w:rsidRPr="00F12DCF">
        <w:rPr>
          <w:rFonts w:cs="Times New Roman"/>
          <w:b/>
          <w:sz w:val="22"/>
          <w:szCs w:val="22"/>
        </w:rPr>
        <w:t xml:space="preserve"> </w:t>
      </w:r>
      <w:r w:rsidR="003640C1" w:rsidRPr="00F12DCF">
        <w:rPr>
          <w:rFonts w:cs="Times New Roman"/>
          <w:b/>
          <w:sz w:val="22"/>
          <w:szCs w:val="22"/>
        </w:rPr>
        <w:t>příkazní investorsko-inženýrské činnosti</w:t>
      </w:r>
      <w:r w:rsidR="00085C6C" w:rsidRPr="00F12DCF">
        <w:rPr>
          <w:rFonts w:cs="Times New Roman"/>
          <w:b/>
          <w:sz w:val="22"/>
          <w:szCs w:val="22"/>
        </w:rPr>
        <w:t>,</w:t>
      </w:r>
      <w:r w:rsidRPr="00F12DCF">
        <w:rPr>
          <w:rFonts w:cs="Times New Roman"/>
          <w:b/>
          <w:sz w:val="22"/>
          <w:szCs w:val="22"/>
        </w:rPr>
        <w:t xml:space="preserve"> </w:t>
      </w:r>
      <w:r w:rsidR="00407675" w:rsidRPr="00F12DCF">
        <w:rPr>
          <w:rFonts w:cs="Times New Roman"/>
          <w:b/>
          <w:sz w:val="22"/>
          <w:szCs w:val="22"/>
        </w:rPr>
        <w:t>v listinné podobě v originálech listin</w:t>
      </w:r>
      <w:r w:rsidR="00CF0491" w:rsidRPr="00F12DCF">
        <w:rPr>
          <w:rFonts w:cs="Times New Roman"/>
          <w:b/>
          <w:sz w:val="22"/>
          <w:szCs w:val="22"/>
        </w:rPr>
        <w:t xml:space="preserve"> nebo ověřených kopií</w:t>
      </w:r>
      <w:r w:rsidR="00407675" w:rsidRPr="00F12DCF">
        <w:rPr>
          <w:rFonts w:cs="Times New Roman"/>
          <w:b/>
          <w:sz w:val="22"/>
          <w:szCs w:val="22"/>
        </w:rPr>
        <w:t xml:space="preserve">, </w:t>
      </w:r>
      <w:r w:rsidRPr="00F12DCF">
        <w:rPr>
          <w:rFonts w:cs="Times New Roman"/>
          <w:b/>
          <w:sz w:val="22"/>
          <w:szCs w:val="22"/>
        </w:rPr>
        <w:t>společně se všemi movitými věcmi, které zhotovitel při výkonu příkazní činnosti dle této smlouvy užíval a které jsou ve vlastnictví objednatele.</w:t>
      </w:r>
    </w:p>
    <w:p w:rsidR="00085C6C" w:rsidRPr="00F12DCF" w:rsidRDefault="00085C6C" w:rsidP="001D1E0C">
      <w:pPr>
        <w:pStyle w:val="Barevnseznamzvraznn11"/>
        <w:ind w:left="3"/>
        <w:jc w:val="both"/>
        <w:rPr>
          <w:rFonts w:cs="Times New Roman"/>
          <w:b/>
          <w:sz w:val="22"/>
          <w:szCs w:val="22"/>
        </w:rPr>
      </w:pPr>
    </w:p>
    <w:p w:rsidR="00814524" w:rsidRPr="00F12DCF" w:rsidRDefault="00814524" w:rsidP="001D1E0C">
      <w:pPr>
        <w:pStyle w:val="Barevnseznamzvraznn11"/>
        <w:ind w:left="3"/>
        <w:jc w:val="both"/>
        <w:rPr>
          <w:rFonts w:cs="Times New Roman"/>
          <w:sz w:val="22"/>
          <w:szCs w:val="22"/>
        </w:rPr>
      </w:pPr>
    </w:p>
    <w:p w:rsidR="008E08CD" w:rsidRPr="00F12DCF" w:rsidRDefault="008E08CD" w:rsidP="00606917">
      <w:pPr>
        <w:pStyle w:val="Barevnseznamzvraznn11"/>
        <w:ind w:left="567"/>
        <w:jc w:val="both"/>
        <w:rPr>
          <w:rFonts w:cs="Times New Roman"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4)</w:t>
      </w:r>
      <w:r w:rsidRPr="00F12DCF">
        <w:rPr>
          <w:rFonts w:cs="Times New Roman"/>
          <w:sz w:val="22"/>
          <w:szCs w:val="22"/>
        </w:rPr>
        <w:tab/>
        <w:t>Smluvní strany se dohodly, že do čl. I. Smlouvy se vkládá nový odstavec č. 1.3., který zní</w:t>
      </w:r>
    </w:p>
    <w:p w:rsidR="008E08CD" w:rsidRPr="00F12DCF" w:rsidRDefault="008E08CD" w:rsidP="001D1E0C">
      <w:pPr>
        <w:pStyle w:val="Barevnseznamzvraznn11"/>
        <w:ind w:left="3"/>
        <w:jc w:val="both"/>
        <w:rPr>
          <w:rFonts w:cs="Times New Roman"/>
          <w:sz w:val="22"/>
          <w:szCs w:val="22"/>
        </w:rPr>
      </w:pPr>
    </w:p>
    <w:p w:rsidR="00B52C08" w:rsidRPr="00F12DCF" w:rsidRDefault="00B52C08" w:rsidP="00B52C08">
      <w:pPr>
        <w:pStyle w:val="Barevnseznamzvraznn11"/>
        <w:ind w:left="1418"/>
        <w:jc w:val="both"/>
        <w:rPr>
          <w:rFonts w:cs="Times New Roman"/>
          <w:b/>
          <w:sz w:val="22"/>
          <w:szCs w:val="22"/>
          <w:u w:val="single"/>
        </w:rPr>
      </w:pPr>
      <w:r w:rsidRPr="00F12DCF">
        <w:rPr>
          <w:rFonts w:cs="Times New Roman"/>
          <w:b/>
          <w:sz w:val="22"/>
          <w:szCs w:val="22"/>
        </w:rPr>
        <w:t>1.3.</w:t>
      </w:r>
      <w:r w:rsidRPr="00F12DCF">
        <w:rPr>
          <w:rFonts w:cs="Times New Roman"/>
          <w:sz w:val="22"/>
          <w:szCs w:val="22"/>
        </w:rPr>
        <w:tab/>
      </w:r>
      <w:r w:rsidRPr="00F12DCF">
        <w:rPr>
          <w:rFonts w:cs="Times New Roman"/>
          <w:b/>
          <w:sz w:val="22"/>
          <w:szCs w:val="22"/>
        </w:rPr>
        <w:t xml:space="preserve">Předmětem závazku zhotovitele provést investorsko-inženýrskou činnost podle </w:t>
      </w:r>
      <w:r w:rsidRPr="00F12DCF">
        <w:rPr>
          <w:rFonts w:cs="Times New Roman"/>
          <w:b/>
          <w:sz w:val="22"/>
          <w:szCs w:val="22"/>
        </w:rPr>
        <w:tab/>
        <w:t xml:space="preserve">smlouvy  </w:t>
      </w:r>
      <w:r w:rsidRPr="00F12DCF">
        <w:rPr>
          <w:rFonts w:cs="Times New Roman"/>
          <w:b/>
          <w:sz w:val="22"/>
          <w:szCs w:val="22"/>
          <w:u w:val="single"/>
        </w:rPr>
        <w:t>n e n í   samotné podání žádosti o stavební povolení.</w:t>
      </w:r>
    </w:p>
    <w:p w:rsidR="00713DCD" w:rsidRPr="00F12DCF" w:rsidRDefault="00713DCD" w:rsidP="00B52C08">
      <w:pPr>
        <w:pStyle w:val="Barevnseznamzvraznn11"/>
        <w:ind w:left="1418"/>
        <w:jc w:val="both"/>
        <w:rPr>
          <w:rFonts w:cs="Times New Roman"/>
          <w:b/>
          <w:sz w:val="22"/>
          <w:szCs w:val="22"/>
          <w:u w:val="single"/>
        </w:rPr>
      </w:pPr>
    </w:p>
    <w:p w:rsidR="00713DCD" w:rsidRPr="00F12DCF" w:rsidRDefault="00713DCD" w:rsidP="00B52C08">
      <w:pPr>
        <w:pStyle w:val="Barevnseznamzvraznn11"/>
        <w:ind w:left="1418"/>
        <w:jc w:val="both"/>
        <w:rPr>
          <w:rFonts w:cs="Times New Roman"/>
          <w:b/>
          <w:sz w:val="22"/>
          <w:szCs w:val="22"/>
          <w:u w:val="single"/>
        </w:rPr>
      </w:pPr>
    </w:p>
    <w:p w:rsidR="00713DCD" w:rsidRPr="00F12DCF" w:rsidRDefault="00713DCD" w:rsidP="00B52C08">
      <w:pPr>
        <w:pStyle w:val="Barevnseznamzvraznn11"/>
        <w:ind w:left="1418"/>
        <w:jc w:val="both"/>
        <w:rPr>
          <w:rFonts w:cs="Times New Roman"/>
          <w:b/>
          <w:sz w:val="22"/>
          <w:szCs w:val="22"/>
          <w:u w:val="single"/>
        </w:rPr>
      </w:pPr>
    </w:p>
    <w:p w:rsidR="00713DCD" w:rsidRPr="00F12DCF" w:rsidRDefault="00713DCD" w:rsidP="00B52C08">
      <w:pPr>
        <w:pStyle w:val="Barevnseznamzvraznn11"/>
        <w:ind w:left="1418"/>
        <w:jc w:val="both"/>
        <w:rPr>
          <w:rFonts w:cs="Times New Roman"/>
          <w:b/>
          <w:sz w:val="22"/>
          <w:szCs w:val="22"/>
          <w:u w:val="single"/>
        </w:rPr>
      </w:pPr>
    </w:p>
    <w:p w:rsidR="008E08CD" w:rsidRPr="00F12DCF" w:rsidRDefault="008E08CD" w:rsidP="001D1E0C">
      <w:pPr>
        <w:pStyle w:val="Barevnseznamzvraznn11"/>
        <w:ind w:left="3"/>
        <w:jc w:val="both"/>
        <w:rPr>
          <w:rFonts w:cs="Times New Roman"/>
          <w:sz w:val="22"/>
          <w:szCs w:val="22"/>
        </w:rPr>
      </w:pPr>
    </w:p>
    <w:p w:rsidR="00B52C08" w:rsidRPr="00F12DCF" w:rsidRDefault="00B52C08" w:rsidP="001E68E2">
      <w:pPr>
        <w:ind w:left="567"/>
        <w:jc w:val="both"/>
        <w:rPr>
          <w:rFonts w:cs="Times New Roman"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5)</w:t>
      </w:r>
      <w:r w:rsidRPr="00F12DCF">
        <w:rPr>
          <w:rFonts w:cs="Times New Roman"/>
          <w:sz w:val="22"/>
          <w:szCs w:val="22"/>
        </w:rPr>
        <w:tab/>
        <w:t>Smluvní strany se dohodly, že do čl. I. Smlouvy se vkládá nový odstavec č. 1.4., který zní</w:t>
      </w:r>
      <w:r w:rsidR="00C432B0" w:rsidRPr="00F12DCF">
        <w:rPr>
          <w:rFonts w:cs="Times New Roman"/>
          <w:sz w:val="22"/>
          <w:szCs w:val="22"/>
        </w:rPr>
        <w:t>:</w:t>
      </w:r>
    </w:p>
    <w:p w:rsidR="00B52C08" w:rsidRPr="00F12DCF" w:rsidRDefault="00B52C08" w:rsidP="001D1E0C">
      <w:pPr>
        <w:pStyle w:val="Barevnseznamzvraznn11"/>
        <w:ind w:left="3"/>
        <w:jc w:val="both"/>
        <w:rPr>
          <w:rFonts w:cs="Times New Roman"/>
          <w:b/>
          <w:sz w:val="22"/>
          <w:szCs w:val="22"/>
        </w:rPr>
      </w:pPr>
    </w:p>
    <w:p w:rsidR="005E55F0" w:rsidRPr="00F12DCF" w:rsidRDefault="00B52C08" w:rsidP="00D70BE1">
      <w:pPr>
        <w:pStyle w:val="Barevnseznamzvraznn11"/>
        <w:ind w:left="2127" w:hanging="709"/>
        <w:jc w:val="both"/>
        <w:rPr>
          <w:rFonts w:cs="Times New Roman"/>
          <w:b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1.4.</w:t>
      </w:r>
      <w:r w:rsidRPr="00F12DCF">
        <w:rPr>
          <w:rFonts w:cs="Times New Roman"/>
          <w:b/>
          <w:sz w:val="22"/>
          <w:szCs w:val="22"/>
        </w:rPr>
        <w:tab/>
      </w:r>
      <w:r w:rsidR="00AA6E62" w:rsidRPr="00F12DCF">
        <w:rPr>
          <w:rFonts w:cs="Times New Roman"/>
          <w:b/>
          <w:sz w:val="22"/>
          <w:szCs w:val="22"/>
        </w:rPr>
        <w:t>Příkazní investorsko-inženýrská činnost</w:t>
      </w:r>
      <w:r w:rsidR="005E55F0" w:rsidRPr="00F12DCF">
        <w:rPr>
          <w:rFonts w:cs="Times New Roman"/>
          <w:b/>
          <w:sz w:val="22"/>
          <w:szCs w:val="22"/>
        </w:rPr>
        <w:t xml:space="preserve"> dle této smlouvy v sobě zahrnuje oprávnění</w:t>
      </w:r>
      <w:r w:rsidR="00C432B0" w:rsidRPr="00F12DCF">
        <w:rPr>
          <w:rFonts w:cs="Times New Roman"/>
          <w:b/>
          <w:sz w:val="22"/>
          <w:szCs w:val="22"/>
        </w:rPr>
        <w:t xml:space="preserve"> </w:t>
      </w:r>
      <w:r w:rsidR="005E55F0" w:rsidRPr="00F12DCF">
        <w:rPr>
          <w:rFonts w:cs="Times New Roman"/>
          <w:b/>
          <w:sz w:val="22"/>
          <w:szCs w:val="22"/>
        </w:rPr>
        <w:t>zhotovitele jednat s dotčenými orgány</w:t>
      </w:r>
      <w:r w:rsidR="00085C6C" w:rsidRPr="00F12DCF">
        <w:rPr>
          <w:rFonts w:cs="Times New Roman"/>
          <w:b/>
          <w:sz w:val="22"/>
          <w:szCs w:val="22"/>
        </w:rPr>
        <w:t xml:space="preserve"> státní správy podle zvláštních zákonů a dalšími subjekty </w:t>
      </w:r>
      <w:r w:rsidR="005E55F0" w:rsidRPr="00F12DCF">
        <w:rPr>
          <w:rFonts w:cs="Times New Roman"/>
          <w:b/>
          <w:sz w:val="22"/>
          <w:szCs w:val="22"/>
        </w:rPr>
        <w:t xml:space="preserve">veřejné </w:t>
      </w:r>
      <w:r w:rsidR="00C432B0" w:rsidRPr="00F12DCF">
        <w:rPr>
          <w:rFonts w:cs="Times New Roman"/>
          <w:b/>
          <w:sz w:val="22"/>
          <w:szCs w:val="22"/>
        </w:rPr>
        <w:t>s</w:t>
      </w:r>
      <w:r w:rsidR="005E55F0" w:rsidRPr="00F12DCF">
        <w:rPr>
          <w:rFonts w:cs="Times New Roman"/>
          <w:b/>
          <w:sz w:val="22"/>
          <w:szCs w:val="22"/>
        </w:rPr>
        <w:t>právy za účelem vydání veškerých dokumentů, stanovisek, vyjádření,</w:t>
      </w:r>
      <w:r w:rsidRPr="00F12DCF">
        <w:rPr>
          <w:rFonts w:cs="Times New Roman"/>
          <w:b/>
          <w:sz w:val="22"/>
          <w:szCs w:val="22"/>
        </w:rPr>
        <w:t xml:space="preserve"> </w:t>
      </w:r>
      <w:r w:rsidR="005E55F0" w:rsidRPr="00F12DCF">
        <w:rPr>
          <w:rFonts w:cs="Times New Roman"/>
          <w:b/>
          <w:sz w:val="22"/>
          <w:szCs w:val="22"/>
        </w:rPr>
        <w:t xml:space="preserve">povolení a </w:t>
      </w:r>
      <w:r w:rsidR="00C432B0" w:rsidRPr="00F12DCF">
        <w:rPr>
          <w:rFonts w:cs="Times New Roman"/>
          <w:b/>
          <w:sz w:val="22"/>
          <w:szCs w:val="22"/>
        </w:rPr>
        <w:tab/>
        <w:t>d</w:t>
      </w:r>
      <w:r w:rsidR="005E55F0" w:rsidRPr="00F12DCF">
        <w:rPr>
          <w:rFonts w:cs="Times New Roman"/>
          <w:b/>
          <w:sz w:val="22"/>
          <w:szCs w:val="22"/>
        </w:rPr>
        <w:t xml:space="preserve">alších správních </w:t>
      </w:r>
      <w:r w:rsidR="00085C6C" w:rsidRPr="00F12DCF">
        <w:rPr>
          <w:rFonts w:cs="Times New Roman"/>
          <w:b/>
          <w:sz w:val="22"/>
          <w:szCs w:val="22"/>
        </w:rPr>
        <w:t>aktů potřebných</w:t>
      </w:r>
      <w:r w:rsidR="005E55F0" w:rsidRPr="00F12DCF">
        <w:rPr>
          <w:rFonts w:cs="Times New Roman"/>
          <w:b/>
          <w:sz w:val="22"/>
          <w:szCs w:val="22"/>
        </w:rPr>
        <w:t xml:space="preserve"> pro podání řádné</w:t>
      </w:r>
      <w:r w:rsidR="00085C6C" w:rsidRPr="00F12DCF">
        <w:rPr>
          <w:rFonts w:cs="Times New Roman"/>
          <w:b/>
          <w:sz w:val="22"/>
          <w:szCs w:val="22"/>
        </w:rPr>
        <w:t xml:space="preserve"> a úplné</w:t>
      </w:r>
      <w:r w:rsidR="005E55F0" w:rsidRPr="00F12DCF">
        <w:rPr>
          <w:rFonts w:cs="Times New Roman"/>
          <w:b/>
          <w:sz w:val="22"/>
          <w:szCs w:val="22"/>
        </w:rPr>
        <w:t xml:space="preserve"> žádosti o </w:t>
      </w:r>
      <w:r w:rsidR="00741F6E" w:rsidRPr="00F12DCF">
        <w:rPr>
          <w:rFonts w:cs="Times New Roman"/>
          <w:b/>
          <w:sz w:val="22"/>
          <w:szCs w:val="22"/>
        </w:rPr>
        <w:t>stavební povolení</w:t>
      </w:r>
      <w:r w:rsidR="005E55F0" w:rsidRPr="00F12DCF">
        <w:rPr>
          <w:rFonts w:cs="Times New Roman"/>
          <w:b/>
          <w:sz w:val="22"/>
          <w:szCs w:val="22"/>
        </w:rPr>
        <w:t xml:space="preserve"> stavby</w:t>
      </w:r>
      <w:r w:rsidR="00814524" w:rsidRPr="00F12DCF">
        <w:rPr>
          <w:rFonts w:cs="Times New Roman"/>
          <w:b/>
          <w:sz w:val="22"/>
          <w:szCs w:val="22"/>
        </w:rPr>
        <w:t xml:space="preserve"> </w:t>
      </w:r>
      <w:r w:rsidR="00C432B0" w:rsidRPr="00F12DCF">
        <w:rPr>
          <w:rFonts w:cs="Times New Roman"/>
          <w:b/>
          <w:sz w:val="22"/>
          <w:szCs w:val="22"/>
        </w:rPr>
        <w:t>k</w:t>
      </w:r>
      <w:r w:rsidR="00814524" w:rsidRPr="00F12DCF">
        <w:rPr>
          <w:rFonts w:cs="Times New Roman"/>
          <w:b/>
          <w:sz w:val="22"/>
          <w:szCs w:val="22"/>
        </w:rPr>
        <w:t>ompetentním</w:t>
      </w:r>
      <w:r w:rsidR="008158B9" w:rsidRPr="00F12DCF">
        <w:rPr>
          <w:rFonts w:cs="Times New Roman"/>
          <w:b/>
          <w:sz w:val="22"/>
          <w:szCs w:val="22"/>
        </w:rPr>
        <w:t xml:space="preserve"> </w:t>
      </w:r>
      <w:r w:rsidR="00814524" w:rsidRPr="00F12DCF">
        <w:rPr>
          <w:rFonts w:cs="Times New Roman"/>
          <w:b/>
          <w:sz w:val="22"/>
          <w:szCs w:val="22"/>
        </w:rPr>
        <w:t>žadatelem.</w:t>
      </w:r>
    </w:p>
    <w:p w:rsidR="000C7B7C" w:rsidRPr="00F12DCF" w:rsidRDefault="000C7B7C" w:rsidP="00C432B0">
      <w:pPr>
        <w:pStyle w:val="Barevnseznamzvraznn11"/>
        <w:ind w:left="3"/>
        <w:jc w:val="both"/>
        <w:rPr>
          <w:rFonts w:cs="Times New Roman"/>
          <w:b/>
          <w:sz w:val="22"/>
          <w:szCs w:val="22"/>
        </w:rPr>
      </w:pPr>
    </w:p>
    <w:p w:rsidR="009A2397" w:rsidRPr="00F12DCF" w:rsidRDefault="009A2397" w:rsidP="001D1E0C">
      <w:pPr>
        <w:pStyle w:val="Barevnseznamzvraznn11"/>
        <w:ind w:left="32"/>
        <w:jc w:val="both"/>
        <w:rPr>
          <w:rFonts w:cs="Times New Roman"/>
          <w:sz w:val="22"/>
          <w:szCs w:val="22"/>
        </w:rPr>
      </w:pPr>
    </w:p>
    <w:p w:rsidR="00C432B0" w:rsidRPr="00F12DCF" w:rsidRDefault="00C432B0" w:rsidP="001E68E2">
      <w:pPr>
        <w:ind w:left="567"/>
        <w:jc w:val="both"/>
        <w:rPr>
          <w:rFonts w:cs="Times New Roman"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6)</w:t>
      </w:r>
      <w:r w:rsidRPr="00F12DCF">
        <w:rPr>
          <w:rFonts w:cs="Times New Roman"/>
          <w:sz w:val="22"/>
          <w:szCs w:val="22"/>
        </w:rPr>
        <w:tab/>
        <w:t>Smluvní strany se dohodly, že do čl. I. Smlouvy se vkládá nový odstavec č. 1.</w:t>
      </w:r>
      <w:r w:rsidR="000C7B7C" w:rsidRPr="00F12DCF">
        <w:rPr>
          <w:rFonts w:cs="Times New Roman"/>
          <w:sz w:val="22"/>
          <w:szCs w:val="22"/>
        </w:rPr>
        <w:t>5</w:t>
      </w:r>
      <w:r w:rsidRPr="00F12DCF">
        <w:rPr>
          <w:rFonts w:cs="Times New Roman"/>
          <w:sz w:val="22"/>
          <w:szCs w:val="22"/>
        </w:rPr>
        <w:t>., který zní:</w:t>
      </w:r>
    </w:p>
    <w:p w:rsidR="00C432B0" w:rsidRPr="00F12DCF" w:rsidRDefault="00C432B0" w:rsidP="001D1E0C">
      <w:pPr>
        <w:pStyle w:val="Barevnseznamzvraznn11"/>
        <w:ind w:left="32"/>
        <w:jc w:val="both"/>
        <w:rPr>
          <w:rFonts w:cs="Times New Roman"/>
          <w:sz w:val="22"/>
          <w:szCs w:val="22"/>
        </w:rPr>
      </w:pPr>
    </w:p>
    <w:p w:rsidR="005E55F0" w:rsidRPr="00F12DCF" w:rsidRDefault="000C7B7C" w:rsidP="00603A0B">
      <w:pPr>
        <w:pStyle w:val="Barevnseznamzvraznn11"/>
        <w:ind w:left="2127" w:hanging="709"/>
        <w:jc w:val="both"/>
        <w:rPr>
          <w:rFonts w:cs="Times New Roman"/>
          <w:b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1.5.</w:t>
      </w:r>
      <w:r w:rsidRPr="00F12DCF">
        <w:rPr>
          <w:rFonts w:cs="Times New Roman"/>
          <w:b/>
          <w:sz w:val="22"/>
          <w:szCs w:val="22"/>
        </w:rPr>
        <w:tab/>
      </w:r>
      <w:r w:rsidR="005E55F0" w:rsidRPr="00F12DCF">
        <w:rPr>
          <w:rFonts w:cs="Times New Roman"/>
          <w:b/>
          <w:sz w:val="22"/>
          <w:szCs w:val="22"/>
        </w:rPr>
        <w:t xml:space="preserve">Dokladem provedení </w:t>
      </w:r>
      <w:r w:rsidR="00AA6E62" w:rsidRPr="00F12DCF">
        <w:rPr>
          <w:rFonts w:cs="Times New Roman"/>
          <w:b/>
          <w:sz w:val="22"/>
          <w:szCs w:val="22"/>
        </w:rPr>
        <w:t xml:space="preserve">příkazní investorsko-inženýrské činnosti </w:t>
      </w:r>
      <w:r w:rsidR="005E55F0" w:rsidRPr="00F12DCF">
        <w:rPr>
          <w:rFonts w:cs="Times New Roman"/>
          <w:b/>
          <w:sz w:val="22"/>
          <w:szCs w:val="22"/>
        </w:rPr>
        <w:t xml:space="preserve">je </w:t>
      </w:r>
      <w:r w:rsidR="00D95D33" w:rsidRPr="00F12DCF">
        <w:rPr>
          <w:rFonts w:cs="Times New Roman"/>
          <w:b/>
          <w:sz w:val="22"/>
          <w:szCs w:val="22"/>
        </w:rPr>
        <w:t>k</w:t>
      </w:r>
      <w:r w:rsidR="00FD0369" w:rsidRPr="00F12DCF">
        <w:rPr>
          <w:rFonts w:cs="Times New Roman"/>
          <w:b/>
          <w:sz w:val="22"/>
          <w:szCs w:val="22"/>
        </w:rPr>
        <w:t>ompletní</w:t>
      </w:r>
      <w:r w:rsidR="00D70BE1" w:rsidRPr="00F12DCF">
        <w:rPr>
          <w:rFonts w:cs="Times New Roman"/>
          <w:b/>
          <w:sz w:val="22"/>
          <w:szCs w:val="22"/>
        </w:rPr>
        <w:t xml:space="preserve"> </w:t>
      </w:r>
      <w:r w:rsidR="00FD0369" w:rsidRPr="00F12DCF">
        <w:rPr>
          <w:rFonts w:cs="Times New Roman"/>
          <w:b/>
          <w:sz w:val="22"/>
          <w:szCs w:val="22"/>
        </w:rPr>
        <w:t>Dokladov</w:t>
      </w:r>
      <w:r w:rsidR="00407675" w:rsidRPr="00F12DCF">
        <w:rPr>
          <w:rFonts w:cs="Times New Roman"/>
          <w:b/>
          <w:sz w:val="22"/>
          <w:szCs w:val="22"/>
        </w:rPr>
        <w:t>á</w:t>
      </w:r>
      <w:r w:rsidR="00FD0369" w:rsidRPr="00F12DCF">
        <w:rPr>
          <w:rFonts w:cs="Times New Roman"/>
          <w:b/>
          <w:sz w:val="22"/>
          <w:szCs w:val="22"/>
        </w:rPr>
        <w:t xml:space="preserve"> část </w:t>
      </w:r>
      <w:r w:rsidR="00407675" w:rsidRPr="00F12DCF">
        <w:rPr>
          <w:rFonts w:cs="Times New Roman"/>
          <w:b/>
          <w:sz w:val="22"/>
          <w:szCs w:val="22"/>
        </w:rPr>
        <w:t>projektu stavby,</w:t>
      </w:r>
      <w:r w:rsidR="005E55F0" w:rsidRPr="00F12DCF">
        <w:rPr>
          <w:rFonts w:cs="Times New Roman"/>
          <w:b/>
          <w:sz w:val="22"/>
          <w:szCs w:val="22"/>
        </w:rPr>
        <w:t xml:space="preserve"> v originálech listin</w:t>
      </w:r>
      <w:r w:rsidR="00C018C0" w:rsidRPr="00F12DCF">
        <w:rPr>
          <w:rFonts w:cs="Times New Roman"/>
          <w:b/>
          <w:sz w:val="22"/>
          <w:szCs w:val="22"/>
        </w:rPr>
        <w:t xml:space="preserve"> nebo ověřených kopií</w:t>
      </w:r>
      <w:r w:rsidR="005E55F0" w:rsidRPr="00F12DCF">
        <w:rPr>
          <w:rFonts w:cs="Times New Roman"/>
          <w:b/>
          <w:sz w:val="22"/>
          <w:szCs w:val="22"/>
        </w:rPr>
        <w:t>, v jednom vyhotovení.</w:t>
      </w:r>
    </w:p>
    <w:p w:rsidR="00B676FE" w:rsidRPr="00F12DCF" w:rsidRDefault="00B676FE" w:rsidP="000C7B7C">
      <w:pPr>
        <w:pStyle w:val="Barevnseznamzvraznn11"/>
        <w:ind w:left="32"/>
        <w:jc w:val="both"/>
        <w:rPr>
          <w:rFonts w:cs="Times New Roman"/>
          <w:b/>
          <w:sz w:val="22"/>
          <w:szCs w:val="22"/>
        </w:rPr>
      </w:pPr>
    </w:p>
    <w:p w:rsidR="0043042F" w:rsidRPr="00F12DCF" w:rsidRDefault="0043042F" w:rsidP="001D1E0C">
      <w:pPr>
        <w:ind w:left="4"/>
        <w:jc w:val="both"/>
        <w:rPr>
          <w:rFonts w:cs="Times New Roman"/>
          <w:sz w:val="22"/>
          <w:szCs w:val="22"/>
        </w:rPr>
      </w:pPr>
    </w:p>
    <w:p w:rsidR="00F36985" w:rsidRPr="00F12DCF" w:rsidRDefault="00B676FE" w:rsidP="001E68E2">
      <w:pPr>
        <w:ind w:left="567"/>
        <w:jc w:val="both"/>
        <w:rPr>
          <w:rFonts w:cs="Times New Roman"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7)</w:t>
      </w:r>
      <w:r w:rsidRPr="00F12DCF">
        <w:rPr>
          <w:rFonts w:cs="Times New Roman"/>
          <w:sz w:val="22"/>
          <w:szCs w:val="22"/>
        </w:rPr>
        <w:tab/>
        <w:t xml:space="preserve">Smluvní strany se dohodly, že </w:t>
      </w:r>
      <w:r w:rsidR="00603A0B" w:rsidRPr="00F12DCF">
        <w:rPr>
          <w:rFonts w:cs="Times New Roman"/>
          <w:sz w:val="22"/>
          <w:szCs w:val="22"/>
        </w:rPr>
        <w:t>v</w:t>
      </w:r>
      <w:r w:rsidRPr="00F12DCF">
        <w:rPr>
          <w:rFonts w:cs="Times New Roman"/>
          <w:sz w:val="22"/>
          <w:szCs w:val="22"/>
        </w:rPr>
        <w:t xml:space="preserve"> čl. III. – Doba plnění</w:t>
      </w:r>
      <w:r w:rsidR="00F36985" w:rsidRPr="00F12DCF">
        <w:rPr>
          <w:rFonts w:cs="Times New Roman"/>
          <w:sz w:val="22"/>
          <w:szCs w:val="22"/>
        </w:rPr>
        <w:t xml:space="preserve">, </w:t>
      </w:r>
      <w:r w:rsidRPr="00F12DCF">
        <w:rPr>
          <w:rFonts w:cs="Times New Roman"/>
          <w:sz w:val="22"/>
          <w:szCs w:val="22"/>
        </w:rPr>
        <w:t xml:space="preserve"> se mění odst. 3.1. písm. (B)</w:t>
      </w:r>
      <w:r w:rsidR="00F36985" w:rsidRPr="00F12DCF">
        <w:rPr>
          <w:rFonts w:cs="Times New Roman"/>
          <w:sz w:val="22"/>
          <w:szCs w:val="22"/>
        </w:rPr>
        <w:t>,</w:t>
      </w:r>
      <w:r w:rsidR="00603A0B" w:rsidRPr="00F12DCF">
        <w:rPr>
          <w:rFonts w:cs="Times New Roman"/>
          <w:sz w:val="22"/>
          <w:szCs w:val="22"/>
        </w:rPr>
        <w:t xml:space="preserve"> takto:</w:t>
      </w:r>
    </w:p>
    <w:p w:rsidR="00402763" w:rsidRPr="00F12DCF" w:rsidRDefault="00402763" w:rsidP="00F36985">
      <w:pPr>
        <w:ind w:left="3"/>
        <w:jc w:val="both"/>
        <w:rPr>
          <w:rFonts w:cs="Times New Roman"/>
          <w:sz w:val="22"/>
          <w:szCs w:val="22"/>
        </w:rPr>
      </w:pPr>
      <w:r w:rsidRPr="00F12DCF">
        <w:rPr>
          <w:rFonts w:cs="Times New Roman"/>
          <w:sz w:val="22"/>
          <w:szCs w:val="22"/>
        </w:rPr>
        <w:t xml:space="preserve"> </w:t>
      </w:r>
    </w:p>
    <w:p w:rsidR="00F03219" w:rsidRPr="00F12DCF" w:rsidRDefault="00F36985" w:rsidP="001D1E0C">
      <w:pPr>
        <w:pStyle w:val="Nadpis3"/>
        <w:ind w:left="3"/>
        <w:rPr>
          <w:rFonts w:cs="Times New Roman"/>
          <w:sz w:val="22"/>
          <w:szCs w:val="22"/>
        </w:rPr>
      </w:pPr>
      <w:r w:rsidRPr="00F12DCF">
        <w:rPr>
          <w:rFonts w:cs="Times New Roman"/>
          <w:b w:val="0"/>
          <w:sz w:val="22"/>
          <w:szCs w:val="22"/>
        </w:rPr>
        <w:tab/>
      </w:r>
      <w:r w:rsidRPr="00F12DCF">
        <w:rPr>
          <w:rFonts w:cs="Times New Roman"/>
          <w:b w:val="0"/>
          <w:sz w:val="22"/>
          <w:szCs w:val="22"/>
        </w:rPr>
        <w:tab/>
      </w:r>
      <w:r w:rsidRPr="00F12DCF">
        <w:rPr>
          <w:rFonts w:cs="Times New Roman"/>
          <w:sz w:val="22"/>
          <w:szCs w:val="22"/>
        </w:rPr>
        <w:t>3.1. (B)</w:t>
      </w:r>
      <w:r w:rsidR="00D70BE1" w:rsidRPr="00F12DCF">
        <w:rPr>
          <w:rFonts w:cs="Times New Roman"/>
          <w:sz w:val="22"/>
          <w:szCs w:val="22"/>
        </w:rPr>
        <w:t xml:space="preserve">  </w:t>
      </w:r>
      <w:r w:rsidR="00A51AAA" w:rsidRPr="00F12DCF">
        <w:rPr>
          <w:rFonts w:cs="Times New Roman"/>
          <w:sz w:val="22"/>
          <w:szCs w:val="22"/>
        </w:rPr>
        <w:t>Příkazní i</w:t>
      </w:r>
      <w:r w:rsidR="00F03219" w:rsidRPr="00F12DCF">
        <w:rPr>
          <w:rFonts w:cs="Times New Roman"/>
          <w:sz w:val="22"/>
          <w:szCs w:val="22"/>
        </w:rPr>
        <w:t>nvestorsko-inženýrská činnost</w:t>
      </w:r>
      <w:r w:rsidR="00F03219" w:rsidRPr="00F12DCF">
        <w:rPr>
          <w:rFonts w:cs="Times New Roman"/>
          <w:bCs/>
          <w:sz w:val="22"/>
          <w:szCs w:val="22"/>
          <w:lang w:eastAsia="cs-CZ"/>
        </w:rPr>
        <w:t xml:space="preserve"> </w:t>
      </w:r>
      <w:r w:rsidR="00D95D33" w:rsidRPr="00F12DCF">
        <w:rPr>
          <w:rFonts w:cs="Times New Roman"/>
          <w:bCs/>
          <w:sz w:val="22"/>
          <w:szCs w:val="22"/>
          <w:lang w:eastAsia="cs-CZ"/>
        </w:rPr>
        <w:t>podle této smlouvy</w:t>
      </w:r>
      <w:r w:rsidR="00F03219" w:rsidRPr="00F12DCF">
        <w:rPr>
          <w:rFonts w:cs="Times New Roman"/>
          <w:sz w:val="22"/>
          <w:szCs w:val="22"/>
        </w:rPr>
        <w:t xml:space="preserve"> bude provedena do </w:t>
      </w:r>
      <w:r w:rsidR="00A51AAA" w:rsidRPr="00F12DCF">
        <w:rPr>
          <w:rFonts w:cs="Times New Roman"/>
          <w:sz w:val="22"/>
          <w:szCs w:val="22"/>
        </w:rPr>
        <w:t xml:space="preserve">31. </w:t>
      </w:r>
      <w:r w:rsidRPr="00F12DCF">
        <w:rPr>
          <w:rFonts w:cs="Times New Roman"/>
          <w:sz w:val="22"/>
          <w:szCs w:val="22"/>
        </w:rPr>
        <w:tab/>
      </w:r>
      <w:r w:rsidRPr="00F12DCF">
        <w:rPr>
          <w:rFonts w:cs="Times New Roman"/>
          <w:sz w:val="22"/>
          <w:szCs w:val="22"/>
        </w:rPr>
        <w:tab/>
      </w:r>
      <w:r w:rsidR="00D70BE1" w:rsidRPr="00F12DCF">
        <w:rPr>
          <w:rFonts w:cs="Times New Roman"/>
          <w:sz w:val="22"/>
          <w:szCs w:val="22"/>
        </w:rPr>
        <w:tab/>
      </w:r>
      <w:r w:rsidR="00A51AAA" w:rsidRPr="00F12DCF">
        <w:rPr>
          <w:rFonts w:cs="Times New Roman"/>
          <w:sz w:val="22"/>
          <w:szCs w:val="22"/>
        </w:rPr>
        <w:t>8. 2021</w:t>
      </w:r>
      <w:r w:rsidR="00F03219" w:rsidRPr="00F12DCF">
        <w:rPr>
          <w:rFonts w:cs="Times New Roman"/>
          <w:sz w:val="22"/>
          <w:szCs w:val="22"/>
        </w:rPr>
        <w:t xml:space="preserve">. Tento termín lze vzájemnou dohodou smluvních stran prodloužit v případě </w:t>
      </w:r>
      <w:r w:rsidRPr="00F12DCF">
        <w:rPr>
          <w:rFonts w:cs="Times New Roman"/>
          <w:sz w:val="22"/>
          <w:szCs w:val="22"/>
        </w:rPr>
        <w:tab/>
      </w:r>
      <w:r w:rsidRPr="00F12DCF">
        <w:rPr>
          <w:rFonts w:cs="Times New Roman"/>
          <w:sz w:val="22"/>
          <w:szCs w:val="22"/>
        </w:rPr>
        <w:tab/>
      </w:r>
      <w:r w:rsidRPr="00F12DCF">
        <w:rPr>
          <w:rFonts w:cs="Times New Roman"/>
          <w:sz w:val="22"/>
          <w:szCs w:val="22"/>
        </w:rPr>
        <w:tab/>
      </w:r>
      <w:r w:rsidR="00D70BE1" w:rsidRPr="00F12DCF">
        <w:rPr>
          <w:rFonts w:cs="Times New Roman"/>
          <w:sz w:val="22"/>
          <w:szCs w:val="22"/>
        </w:rPr>
        <w:t>p</w:t>
      </w:r>
      <w:r w:rsidR="00F03219" w:rsidRPr="00F12DCF">
        <w:rPr>
          <w:rFonts w:cs="Times New Roman"/>
          <w:sz w:val="22"/>
          <w:szCs w:val="22"/>
        </w:rPr>
        <w:t xml:space="preserve">řekážek, které nebyly zaviněny opomenutím, prodlením či jinými prokazatelnými </w:t>
      </w:r>
      <w:r w:rsidRPr="00F12DCF">
        <w:rPr>
          <w:rFonts w:cs="Times New Roman"/>
          <w:sz w:val="22"/>
          <w:szCs w:val="22"/>
        </w:rPr>
        <w:tab/>
      </w:r>
      <w:r w:rsidRPr="00F12DCF">
        <w:rPr>
          <w:rFonts w:cs="Times New Roman"/>
          <w:sz w:val="22"/>
          <w:szCs w:val="22"/>
        </w:rPr>
        <w:tab/>
      </w:r>
      <w:r w:rsidRPr="00F12DCF">
        <w:rPr>
          <w:rFonts w:cs="Times New Roman"/>
          <w:sz w:val="22"/>
          <w:szCs w:val="22"/>
        </w:rPr>
        <w:tab/>
      </w:r>
      <w:r w:rsidR="00F03219" w:rsidRPr="00F12DCF">
        <w:rPr>
          <w:rFonts w:cs="Times New Roman"/>
          <w:sz w:val="22"/>
          <w:szCs w:val="22"/>
        </w:rPr>
        <w:t>n</w:t>
      </w:r>
      <w:r w:rsidR="00D95D33" w:rsidRPr="00F12DCF">
        <w:rPr>
          <w:rFonts w:cs="Times New Roman"/>
          <w:sz w:val="22"/>
          <w:szCs w:val="22"/>
        </w:rPr>
        <w:t>edostatky na straně zhotovitele.</w:t>
      </w:r>
    </w:p>
    <w:p w:rsidR="00F03219" w:rsidRPr="00F12DCF" w:rsidRDefault="00F03219" w:rsidP="001D1E0C">
      <w:pPr>
        <w:ind w:left="712" w:hanging="709"/>
        <w:jc w:val="both"/>
        <w:rPr>
          <w:rFonts w:cs="Times New Roman"/>
          <w:sz w:val="22"/>
          <w:szCs w:val="22"/>
        </w:rPr>
      </w:pPr>
    </w:p>
    <w:p w:rsidR="009A2397" w:rsidRPr="00F12DCF" w:rsidRDefault="009A2397" w:rsidP="001D1E0C">
      <w:pPr>
        <w:pStyle w:val="Textvbloku1"/>
        <w:rPr>
          <w:rFonts w:cs="Times New Roman"/>
          <w:szCs w:val="22"/>
        </w:rPr>
      </w:pPr>
    </w:p>
    <w:p w:rsidR="00603A0B" w:rsidRPr="00F12DCF" w:rsidRDefault="00603A0B" w:rsidP="001E68E2">
      <w:pPr>
        <w:ind w:left="567"/>
        <w:jc w:val="both"/>
        <w:rPr>
          <w:rFonts w:cs="Times New Roman"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8)</w:t>
      </w:r>
      <w:r w:rsidRPr="00F12DCF">
        <w:rPr>
          <w:rFonts w:cs="Times New Roman"/>
          <w:sz w:val="22"/>
          <w:szCs w:val="22"/>
        </w:rPr>
        <w:tab/>
        <w:t xml:space="preserve">Smluvní strany se dohodly, že v čl. V. – Odměna a způsob plnění,  se mění odst. 5.2. písm. a) </w:t>
      </w:r>
      <w:r w:rsidR="00364C7F" w:rsidRPr="00F12DCF">
        <w:rPr>
          <w:rFonts w:cs="Times New Roman"/>
          <w:sz w:val="22"/>
          <w:szCs w:val="22"/>
        </w:rPr>
        <w:t>takto:</w:t>
      </w:r>
    </w:p>
    <w:p w:rsidR="00603A0B" w:rsidRPr="00F12DCF" w:rsidRDefault="00603A0B" w:rsidP="001D1E0C">
      <w:pPr>
        <w:pStyle w:val="Textvbloku1"/>
        <w:rPr>
          <w:rFonts w:cs="Times New Roman"/>
          <w:szCs w:val="22"/>
        </w:rPr>
      </w:pPr>
    </w:p>
    <w:p w:rsidR="00793009" w:rsidRPr="00F12DCF" w:rsidRDefault="00364C7F" w:rsidP="00364C7F">
      <w:pPr>
        <w:ind w:left="2127" w:hanging="709"/>
        <w:jc w:val="both"/>
        <w:rPr>
          <w:rFonts w:cs="Times New Roman"/>
          <w:sz w:val="22"/>
          <w:szCs w:val="22"/>
        </w:rPr>
      </w:pPr>
      <w:r w:rsidRPr="00F12DCF">
        <w:rPr>
          <w:rFonts w:cs="Times New Roman"/>
          <w:b/>
          <w:sz w:val="22"/>
          <w:szCs w:val="22"/>
        </w:rPr>
        <w:t>5. 2. a)</w:t>
      </w:r>
      <w:r w:rsidRPr="00F12DCF">
        <w:rPr>
          <w:rFonts w:cs="Times New Roman"/>
          <w:sz w:val="22"/>
          <w:szCs w:val="22"/>
        </w:rPr>
        <w:t xml:space="preserve"> </w:t>
      </w:r>
      <w:r w:rsidR="00E819FE" w:rsidRPr="00F12DCF">
        <w:rPr>
          <w:rFonts w:cs="Times New Roman"/>
          <w:b/>
          <w:sz w:val="22"/>
          <w:szCs w:val="22"/>
        </w:rPr>
        <w:t xml:space="preserve">Odměna za příkazní </w:t>
      </w:r>
      <w:r w:rsidR="006F2042" w:rsidRPr="00F12DCF">
        <w:rPr>
          <w:rFonts w:cs="Times New Roman"/>
          <w:b/>
          <w:sz w:val="22"/>
          <w:szCs w:val="22"/>
        </w:rPr>
        <w:t xml:space="preserve">investorsko-inženýrskou činnost ve výši 200.000 Kč bez DPH </w:t>
      </w:r>
      <w:r w:rsidR="00E819FE" w:rsidRPr="00F12DCF">
        <w:rPr>
          <w:rFonts w:cs="Times New Roman"/>
          <w:b/>
          <w:sz w:val="22"/>
          <w:szCs w:val="22"/>
        </w:rPr>
        <w:t xml:space="preserve">bude objednatelem zhotoviteli uhrazena na základě vystavené faktury po protokolárním předání výstupů </w:t>
      </w:r>
      <w:r w:rsidR="000120AB" w:rsidRPr="00F12DCF">
        <w:rPr>
          <w:rFonts w:cs="Times New Roman"/>
          <w:b/>
          <w:sz w:val="22"/>
          <w:szCs w:val="22"/>
        </w:rPr>
        <w:t>příkazní investorsko-</w:t>
      </w:r>
      <w:r w:rsidR="00E819FE" w:rsidRPr="00F12DCF">
        <w:rPr>
          <w:rFonts w:cs="Times New Roman"/>
          <w:b/>
          <w:sz w:val="22"/>
          <w:szCs w:val="22"/>
        </w:rPr>
        <w:t xml:space="preserve">inženýrské činnosti </w:t>
      </w:r>
      <w:r w:rsidR="00080572" w:rsidRPr="00F12DCF">
        <w:rPr>
          <w:rFonts w:cs="Times New Roman"/>
          <w:b/>
          <w:sz w:val="22"/>
          <w:szCs w:val="22"/>
        </w:rPr>
        <w:t xml:space="preserve">provedené </w:t>
      </w:r>
      <w:r w:rsidR="00E819FE" w:rsidRPr="00F12DCF">
        <w:rPr>
          <w:rFonts w:cs="Times New Roman"/>
          <w:b/>
          <w:sz w:val="22"/>
          <w:szCs w:val="22"/>
        </w:rPr>
        <w:t xml:space="preserve">podle článku </w:t>
      </w:r>
      <w:r w:rsidR="006F2042" w:rsidRPr="00F12DCF">
        <w:rPr>
          <w:rFonts w:cs="Times New Roman"/>
          <w:b/>
          <w:sz w:val="22"/>
          <w:szCs w:val="22"/>
        </w:rPr>
        <w:t xml:space="preserve">I. </w:t>
      </w:r>
      <w:r w:rsidR="00080572" w:rsidRPr="00F12DCF">
        <w:rPr>
          <w:rFonts w:cs="Times New Roman"/>
          <w:b/>
          <w:sz w:val="22"/>
          <w:szCs w:val="22"/>
        </w:rPr>
        <w:t xml:space="preserve"> odst. 1. 2. ve znění </w:t>
      </w:r>
      <w:r w:rsidR="00E819FE" w:rsidRPr="00F12DCF">
        <w:rPr>
          <w:rFonts w:cs="Times New Roman"/>
          <w:b/>
          <w:sz w:val="22"/>
          <w:szCs w:val="22"/>
        </w:rPr>
        <w:t>tohoto Dodatku č. 1</w:t>
      </w:r>
      <w:r w:rsidR="006F2042" w:rsidRPr="00F12DCF">
        <w:rPr>
          <w:rFonts w:cs="Times New Roman"/>
          <w:b/>
          <w:sz w:val="22"/>
          <w:szCs w:val="22"/>
        </w:rPr>
        <w:t xml:space="preserve"> </w:t>
      </w:r>
      <w:r w:rsidR="00080572" w:rsidRPr="00F12DCF">
        <w:rPr>
          <w:rFonts w:cs="Times New Roman"/>
          <w:b/>
          <w:sz w:val="22"/>
          <w:szCs w:val="22"/>
        </w:rPr>
        <w:t>S</w:t>
      </w:r>
      <w:r w:rsidR="006F2042" w:rsidRPr="00F12DCF">
        <w:rPr>
          <w:rFonts w:cs="Times New Roman"/>
          <w:b/>
          <w:sz w:val="22"/>
          <w:szCs w:val="22"/>
        </w:rPr>
        <w:t>mlouvy.</w:t>
      </w:r>
      <w:r w:rsidR="006F2042" w:rsidRPr="00F12DCF">
        <w:rPr>
          <w:rFonts w:cs="Times New Roman"/>
          <w:sz w:val="22"/>
          <w:szCs w:val="22"/>
        </w:rPr>
        <w:t xml:space="preserve"> </w:t>
      </w:r>
    </w:p>
    <w:p w:rsidR="00364C7F" w:rsidRPr="00F12DCF" w:rsidRDefault="00364C7F" w:rsidP="00364C7F">
      <w:pPr>
        <w:ind w:left="1418"/>
        <w:jc w:val="both"/>
        <w:rPr>
          <w:rFonts w:cs="Times New Roman"/>
          <w:sz w:val="22"/>
          <w:szCs w:val="22"/>
        </w:rPr>
      </w:pPr>
    </w:p>
    <w:p w:rsidR="00080572" w:rsidRPr="00F12DCF" w:rsidRDefault="00080572" w:rsidP="002C629E">
      <w:pPr>
        <w:pStyle w:val="Nadpis3"/>
        <w:jc w:val="center"/>
        <w:rPr>
          <w:rFonts w:cs="Times New Roman"/>
          <w:szCs w:val="22"/>
        </w:rPr>
      </w:pPr>
      <w:r w:rsidRPr="00F12DCF">
        <w:rPr>
          <w:rFonts w:cs="Times New Roman"/>
          <w:szCs w:val="22"/>
        </w:rPr>
        <w:t>II.</w:t>
      </w:r>
    </w:p>
    <w:p w:rsidR="00080572" w:rsidRPr="00F12DCF" w:rsidRDefault="00080572" w:rsidP="00080572">
      <w:pPr>
        <w:pStyle w:val="Nadpis3"/>
        <w:ind w:left="568"/>
        <w:rPr>
          <w:rFonts w:cs="Times New Roman"/>
          <w:sz w:val="22"/>
          <w:szCs w:val="22"/>
          <w:u w:val="single"/>
        </w:rPr>
      </w:pPr>
    </w:p>
    <w:p w:rsidR="00CB761D" w:rsidRPr="00F12DCF" w:rsidRDefault="00080572" w:rsidP="002C629E">
      <w:pPr>
        <w:pStyle w:val="Nadpis3"/>
        <w:ind w:left="568"/>
        <w:rPr>
          <w:rFonts w:cs="Times New Roman"/>
          <w:b w:val="0"/>
          <w:sz w:val="22"/>
          <w:szCs w:val="22"/>
        </w:rPr>
      </w:pPr>
      <w:r w:rsidRPr="00F12DCF">
        <w:rPr>
          <w:rFonts w:cs="Times New Roman"/>
          <w:sz w:val="22"/>
          <w:szCs w:val="22"/>
        </w:rPr>
        <w:t xml:space="preserve">1) </w:t>
      </w:r>
      <w:r w:rsidR="002C629E" w:rsidRPr="00F12DCF">
        <w:rPr>
          <w:rFonts w:cs="Times New Roman"/>
          <w:sz w:val="22"/>
          <w:szCs w:val="22"/>
        </w:rPr>
        <w:tab/>
      </w:r>
      <w:r w:rsidRPr="00F12DCF">
        <w:rPr>
          <w:rFonts w:cs="Times New Roman"/>
          <w:b w:val="0"/>
          <w:sz w:val="22"/>
          <w:szCs w:val="22"/>
        </w:rPr>
        <w:t xml:space="preserve">Smluvní strany se dohodly, že ostatní ujednání Smlouvy </w:t>
      </w:r>
      <w:r w:rsidR="002C629E" w:rsidRPr="00F12DCF">
        <w:rPr>
          <w:rFonts w:cs="Times New Roman"/>
          <w:b w:val="0"/>
          <w:sz w:val="22"/>
          <w:szCs w:val="22"/>
        </w:rPr>
        <w:t>se tímto dodatkem nemění.</w:t>
      </w:r>
    </w:p>
    <w:p w:rsidR="009A2397" w:rsidRPr="00F12DCF" w:rsidRDefault="009A2397" w:rsidP="001D1E0C">
      <w:pPr>
        <w:pStyle w:val="Textvbloku1"/>
        <w:rPr>
          <w:rFonts w:cs="Times New Roman"/>
          <w:szCs w:val="22"/>
        </w:rPr>
      </w:pPr>
    </w:p>
    <w:p w:rsidR="00056FAA" w:rsidRPr="00F12DCF" w:rsidRDefault="002C629E" w:rsidP="001D1E0C">
      <w:pPr>
        <w:pStyle w:val="Textvbloku1"/>
        <w:rPr>
          <w:rFonts w:cs="Times New Roman"/>
          <w:szCs w:val="22"/>
        </w:rPr>
      </w:pPr>
      <w:r w:rsidRPr="00F12DCF">
        <w:rPr>
          <w:rFonts w:cs="Times New Roman"/>
          <w:szCs w:val="22"/>
        </w:rPr>
        <w:tab/>
      </w:r>
      <w:r w:rsidRPr="00F12DCF">
        <w:rPr>
          <w:rFonts w:cs="Times New Roman"/>
          <w:szCs w:val="22"/>
        </w:rPr>
        <w:tab/>
      </w:r>
      <w:r w:rsidRPr="00F12DCF">
        <w:rPr>
          <w:rFonts w:cs="Times New Roman"/>
          <w:szCs w:val="22"/>
        </w:rPr>
        <w:tab/>
      </w:r>
      <w:r w:rsidRPr="00F12DCF">
        <w:rPr>
          <w:rFonts w:cs="Times New Roman"/>
          <w:szCs w:val="22"/>
        </w:rPr>
        <w:tab/>
      </w:r>
      <w:r w:rsidRPr="00F12DCF">
        <w:rPr>
          <w:rFonts w:cs="Times New Roman"/>
          <w:szCs w:val="22"/>
        </w:rPr>
        <w:tab/>
      </w:r>
      <w:r w:rsidRPr="00F12DCF">
        <w:rPr>
          <w:rFonts w:cs="Times New Roman"/>
          <w:szCs w:val="22"/>
        </w:rPr>
        <w:tab/>
      </w:r>
      <w:r w:rsidRPr="00F12DCF">
        <w:rPr>
          <w:rFonts w:cs="Times New Roman"/>
          <w:szCs w:val="22"/>
        </w:rPr>
        <w:tab/>
      </w:r>
      <w:r w:rsidRPr="00F12DCF">
        <w:rPr>
          <w:rFonts w:cs="Times New Roman"/>
          <w:szCs w:val="22"/>
        </w:rPr>
        <w:tab/>
      </w:r>
    </w:p>
    <w:p w:rsidR="00056FAA" w:rsidRPr="00F12DCF" w:rsidRDefault="002C629E" w:rsidP="002C629E">
      <w:pPr>
        <w:pStyle w:val="Textvbloku1"/>
        <w:ind w:left="567"/>
        <w:jc w:val="center"/>
        <w:rPr>
          <w:rFonts w:cs="Times New Roman"/>
          <w:b/>
          <w:sz w:val="24"/>
          <w:szCs w:val="22"/>
        </w:rPr>
      </w:pPr>
      <w:r w:rsidRPr="00F12DCF">
        <w:rPr>
          <w:rFonts w:cs="Times New Roman"/>
          <w:b/>
          <w:szCs w:val="22"/>
        </w:rPr>
        <w:t xml:space="preserve">  </w:t>
      </w:r>
      <w:r w:rsidRPr="00F12DCF">
        <w:rPr>
          <w:rFonts w:cs="Times New Roman"/>
          <w:b/>
          <w:sz w:val="24"/>
          <w:szCs w:val="22"/>
        </w:rPr>
        <w:t>III.</w:t>
      </w:r>
    </w:p>
    <w:p w:rsidR="00056FAA" w:rsidRPr="00F12DCF" w:rsidRDefault="00056FAA" w:rsidP="00FE009A">
      <w:pPr>
        <w:pStyle w:val="Textvbloku1"/>
        <w:rPr>
          <w:rFonts w:cs="Times New Roman"/>
          <w:szCs w:val="22"/>
        </w:rPr>
      </w:pPr>
    </w:p>
    <w:p w:rsidR="00056FAA" w:rsidRPr="00F12DCF" w:rsidRDefault="002C629E" w:rsidP="00A07B9A">
      <w:pPr>
        <w:pStyle w:val="Textvbloku1"/>
        <w:ind w:left="1418" w:hanging="851"/>
        <w:rPr>
          <w:rFonts w:cs="Times New Roman"/>
          <w:szCs w:val="22"/>
        </w:rPr>
      </w:pPr>
      <w:r w:rsidRPr="00F12DCF">
        <w:rPr>
          <w:rFonts w:cs="Times New Roman"/>
          <w:b/>
          <w:szCs w:val="22"/>
        </w:rPr>
        <w:t>1)</w:t>
      </w:r>
      <w:r w:rsidRPr="00F12DCF">
        <w:rPr>
          <w:rFonts w:cs="Times New Roman"/>
          <w:b/>
          <w:szCs w:val="22"/>
        </w:rPr>
        <w:tab/>
      </w:r>
      <w:r w:rsidRPr="00F12DCF">
        <w:rPr>
          <w:rFonts w:cs="Times New Roman"/>
          <w:szCs w:val="22"/>
        </w:rPr>
        <w:t>Tento dodatek nabývá platnosti dnem podpisu smluvních stran a účinnosti dnem zv</w:t>
      </w:r>
      <w:r w:rsidR="00A07B9A" w:rsidRPr="00F12DCF">
        <w:rPr>
          <w:rFonts w:cs="Times New Roman"/>
          <w:szCs w:val="22"/>
        </w:rPr>
        <w:t>e</w:t>
      </w:r>
      <w:r w:rsidRPr="00F12DCF">
        <w:rPr>
          <w:rFonts w:cs="Times New Roman"/>
          <w:szCs w:val="22"/>
        </w:rPr>
        <w:t>řejnění v registru smluv</w:t>
      </w:r>
      <w:r w:rsidR="00834EDC">
        <w:rPr>
          <w:rFonts w:cs="Times New Roman"/>
          <w:szCs w:val="22"/>
        </w:rPr>
        <w:t xml:space="preserve">, což zajistí objednatel. </w:t>
      </w:r>
      <w:r w:rsidRPr="00F12DCF">
        <w:rPr>
          <w:rFonts w:cs="Times New Roman"/>
          <w:szCs w:val="22"/>
        </w:rPr>
        <w:t xml:space="preserve"> </w:t>
      </w:r>
    </w:p>
    <w:p w:rsidR="00A07B9A" w:rsidRPr="00F12DCF" w:rsidRDefault="00A07B9A" w:rsidP="00A07B9A">
      <w:pPr>
        <w:pStyle w:val="Textvbloku1"/>
        <w:ind w:left="1418" w:hanging="851"/>
        <w:rPr>
          <w:rFonts w:cs="Times New Roman"/>
          <w:szCs w:val="22"/>
        </w:rPr>
      </w:pPr>
    </w:p>
    <w:p w:rsidR="00A07B9A" w:rsidRPr="00F12DCF" w:rsidRDefault="00A07B9A" w:rsidP="00A07B9A">
      <w:pPr>
        <w:pStyle w:val="Textvbloku1"/>
        <w:ind w:left="1418" w:hanging="851"/>
        <w:rPr>
          <w:rFonts w:cs="Times New Roman"/>
          <w:szCs w:val="22"/>
        </w:rPr>
      </w:pPr>
      <w:r w:rsidRPr="00F12DCF">
        <w:rPr>
          <w:rFonts w:cs="Times New Roman"/>
          <w:b/>
          <w:szCs w:val="22"/>
        </w:rPr>
        <w:t>2)</w:t>
      </w:r>
      <w:r w:rsidRPr="00F12DCF">
        <w:rPr>
          <w:rFonts w:cs="Times New Roman"/>
          <w:szCs w:val="22"/>
        </w:rPr>
        <w:tab/>
        <w:t xml:space="preserve">Smluvní strany prohlašují, že si dodatek přečetly, s jeho obsahem souhlasí, vyjadřuje jejich určitou, pravou a svobodnou vůli, na důkaz čehož připojují své podpisy na důkaz  </w:t>
      </w:r>
    </w:p>
    <w:p w:rsidR="00056FAA" w:rsidRPr="00F12DCF" w:rsidRDefault="00056FAA" w:rsidP="00A07B9A">
      <w:pPr>
        <w:pStyle w:val="Textvbloku1"/>
        <w:ind w:left="1418" w:hanging="851"/>
        <w:rPr>
          <w:rFonts w:cs="Times New Roman"/>
          <w:szCs w:val="22"/>
        </w:rPr>
      </w:pPr>
    </w:p>
    <w:p w:rsidR="00FE009A" w:rsidRPr="00F12DCF" w:rsidRDefault="00FE009A" w:rsidP="00FE009A">
      <w:pPr>
        <w:pStyle w:val="Textvbloku1"/>
        <w:rPr>
          <w:rFonts w:cs="Times New Roman"/>
          <w:szCs w:val="22"/>
        </w:rPr>
      </w:pPr>
      <w:r w:rsidRPr="00F12DCF">
        <w:rPr>
          <w:rFonts w:cs="Times New Roman"/>
          <w:szCs w:val="22"/>
        </w:rPr>
        <w:t xml:space="preserve"> </w:t>
      </w:r>
    </w:p>
    <w:p w:rsidR="00FE009A" w:rsidRPr="00F12DCF" w:rsidRDefault="00606917" w:rsidP="00FE009A">
      <w:pPr>
        <w:pStyle w:val="Textvbloku1"/>
        <w:rPr>
          <w:rFonts w:cs="Times New Roman"/>
          <w:szCs w:val="22"/>
        </w:rPr>
      </w:pPr>
      <w:r w:rsidRPr="00F12DCF">
        <w:rPr>
          <w:rFonts w:cs="Times New Roman"/>
          <w:szCs w:val="22"/>
        </w:rPr>
        <w:tab/>
      </w:r>
      <w:r w:rsidR="00FE009A" w:rsidRPr="00F12DCF">
        <w:rPr>
          <w:rFonts w:cs="Times New Roman"/>
          <w:szCs w:val="22"/>
        </w:rPr>
        <w:t>V </w:t>
      </w:r>
      <w:r w:rsidR="00877BA9" w:rsidRPr="00F12DCF">
        <w:rPr>
          <w:rFonts w:cs="Times New Roman"/>
          <w:szCs w:val="22"/>
        </w:rPr>
        <w:t xml:space="preserve">Karlových Varech, dne </w:t>
      </w:r>
      <w:r w:rsidR="002066D5">
        <w:rPr>
          <w:rFonts w:cs="Times New Roman"/>
          <w:szCs w:val="22"/>
        </w:rPr>
        <w:t>8. 7. 2021</w:t>
      </w:r>
      <w:r w:rsidR="00850968" w:rsidRPr="00F12DCF">
        <w:rPr>
          <w:rFonts w:cs="Times New Roman"/>
          <w:szCs w:val="22"/>
        </w:rPr>
        <w:tab/>
      </w:r>
      <w:r w:rsidR="00850968" w:rsidRPr="00F12DCF">
        <w:rPr>
          <w:rFonts w:cs="Times New Roman"/>
          <w:szCs w:val="22"/>
        </w:rPr>
        <w:tab/>
      </w:r>
      <w:r w:rsidR="002066D5">
        <w:rPr>
          <w:rFonts w:cs="Times New Roman"/>
          <w:szCs w:val="22"/>
        </w:rPr>
        <w:t xml:space="preserve">             </w:t>
      </w:r>
      <w:bookmarkStart w:id="0" w:name="_GoBack"/>
      <w:bookmarkEnd w:id="0"/>
      <w:r w:rsidR="00850968" w:rsidRPr="00F12DCF">
        <w:rPr>
          <w:rFonts w:cs="Times New Roman"/>
          <w:szCs w:val="22"/>
        </w:rPr>
        <w:t>V</w:t>
      </w:r>
      <w:r w:rsidR="002066D5">
        <w:rPr>
          <w:rFonts w:cs="Times New Roman"/>
          <w:szCs w:val="22"/>
        </w:rPr>
        <w:t xml:space="preserve"> Praze, </w:t>
      </w:r>
      <w:r w:rsidR="00850968" w:rsidRPr="00F12DCF">
        <w:rPr>
          <w:rFonts w:cs="Times New Roman"/>
          <w:szCs w:val="22"/>
        </w:rPr>
        <w:t>dne</w:t>
      </w:r>
      <w:r w:rsidR="002066D5">
        <w:rPr>
          <w:rFonts w:cs="Times New Roman"/>
          <w:szCs w:val="22"/>
        </w:rPr>
        <w:t xml:space="preserve"> 7. 7. 2021   </w:t>
      </w:r>
      <w:r w:rsidR="00850968" w:rsidRPr="00F12DCF">
        <w:rPr>
          <w:rFonts w:cs="Times New Roman"/>
          <w:szCs w:val="22"/>
        </w:rPr>
        <w:t xml:space="preserve"> </w:t>
      </w:r>
    </w:p>
    <w:p w:rsidR="00FE009A" w:rsidRPr="00F12DCF" w:rsidRDefault="00FE009A" w:rsidP="00FE009A">
      <w:pPr>
        <w:pStyle w:val="Textvbloku1"/>
        <w:rPr>
          <w:rFonts w:cs="Times New Roman"/>
          <w:szCs w:val="22"/>
        </w:rPr>
      </w:pPr>
      <w:r w:rsidRPr="00F12DCF">
        <w:rPr>
          <w:rFonts w:cs="Times New Roman"/>
          <w:szCs w:val="22"/>
        </w:rPr>
        <w:tab/>
      </w:r>
      <w:r w:rsidRPr="00F12DCF">
        <w:rPr>
          <w:rFonts w:cs="Times New Roman"/>
          <w:szCs w:val="22"/>
        </w:rPr>
        <w:tab/>
      </w:r>
      <w:r w:rsidRPr="00F12DCF">
        <w:rPr>
          <w:rFonts w:cs="Times New Roman"/>
          <w:szCs w:val="22"/>
        </w:rPr>
        <w:tab/>
      </w:r>
    </w:p>
    <w:p w:rsidR="00017C82" w:rsidRPr="00F12DCF" w:rsidRDefault="00606917" w:rsidP="00FE009A">
      <w:pPr>
        <w:pStyle w:val="Textvbloku1"/>
        <w:rPr>
          <w:rFonts w:cs="Times New Roman"/>
          <w:szCs w:val="22"/>
        </w:rPr>
      </w:pPr>
      <w:r w:rsidRPr="00F12DCF">
        <w:rPr>
          <w:rFonts w:cs="Times New Roman"/>
          <w:szCs w:val="22"/>
        </w:rPr>
        <w:tab/>
      </w:r>
      <w:r w:rsidR="00FE009A" w:rsidRPr="00F12DCF">
        <w:rPr>
          <w:rFonts w:cs="Times New Roman"/>
          <w:szCs w:val="22"/>
        </w:rPr>
        <w:t>Objednatel:</w:t>
      </w:r>
      <w:r w:rsidR="00FE009A" w:rsidRPr="00F12DCF">
        <w:rPr>
          <w:rFonts w:cs="Times New Roman"/>
          <w:szCs w:val="22"/>
        </w:rPr>
        <w:tab/>
      </w:r>
      <w:r w:rsidR="00FE009A" w:rsidRPr="00F12DCF">
        <w:rPr>
          <w:rFonts w:cs="Times New Roman"/>
          <w:szCs w:val="22"/>
        </w:rPr>
        <w:tab/>
      </w:r>
      <w:r w:rsidR="00FE009A" w:rsidRPr="00F12DCF">
        <w:rPr>
          <w:rFonts w:cs="Times New Roman"/>
          <w:szCs w:val="22"/>
        </w:rPr>
        <w:tab/>
      </w:r>
      <w:r w:rsidR="00FE009A" w:rsidRPr="00F12DCF">
        <w:rPr>
          <w:rFonts w:cs="Times New Roman"/>
          <w:szCs w:val="22"/>
        </w:rPr>
        <w:tab/>
      </w:r>
      <w:r w:rsidR="00FE009A" w:rsidRPr="00F12DCF">
        <w:rPr>
          <w:rFonts w:cs="Times New Roman"/>
          <w:szCs w:val="22"/>
        </w:rPr>
        <w:tab/>
      </w:r>
      <w:r w:rsidR="00FE009A" w:rsidRPr="00F12DCF">
        <w:rPr>
          <w:rFonts w:cs="Times New Roman"/>
          <w:szCs w:val="22"/>
        </w:rPr>
        <w:tab/>
        <w:t>Zhotovitel:</w:t>
      </w:r>
    </w:p>
    <w:p w:rsidR="00017C82" w:rsidRPr="0010628C" w:rsidRDefault="00017C82" w:rsidP="00FE009A">
      <w:pPr>
        <w:pStyle w:val="Textvbloku1"/>
        <w:rPr>
          <w:rFonts w:cs="Times New Roman"/>
          <w:szCs w:val="22"/>
        </w:rPr>
      </w:pPr>
    </w:p>
    <w:p w:rsidR="00017C82" w:rsidRPr="0010628C" w:rsidRDefault="00017C82" w:rsidP="00FE009A">
      <w:pPr>
        <w:pStyle w:val="Textvbloku1"/>
        <w:rPr>
          <w:rFonts w:cs="Times New Roman"/>
          <w:szCs w:val="22"/>
        </w:rPr>
      </w:pPr>
    </w:p>
    <w:p w:rsidR="00FE009A" w:rsidRPr="0010628C" w:rsidRDefault="00606917" w:rsidP="00FE009A">
      <w:pPr>
        <w:pStyle w:val="Textvbloku1"/>
        <w:rPr>
          <w:rFonts w:cs="Times New Roman"/>
          <w:szCs w:val="22"/>
        </w:rPr>
      </w:pPr>
      <w:r>
        <w:rPr>
          <w:rFonts w:cs="Times New Roman"/>
          <w:szCs w:val="22"/>
        </w:rPr>
        <w:tab/>
      </w:r>
      <w:r w:rsidR="00FE009A" w:rsidRPr="0010628C">
        <w:rPr>
          <w:rFonts w:cs="Times New Roman"/>
          <w:szCs w:val="22"/>
        </w:rPr>
        <w:t>__________________________________</w:t>
      </w:r>
      <w:r w:rsidR="00FE009A" w:rsidRPr="0010628C">
        <w:rPr>
          <w:rFonts w:cs="Times New Roman"/>
          <w:szCs w:val="22"/>
        </w:rPr>
        <w:tab/>
      </w:r>
      <w:r w:rsidR="00FE009A" w:rsidRPr="0010628C">
        <w:rPr>
          <w:rFonts w:cs="Times New Roman"/>
          <w:szCs w:val="22"/>
        </w:rPr>
        <w:tab/>
        <w:t>____________________________________</w:t>
      </w:r>
    </w:p>
    <w:p w:rsidR="007011AE" w:rsidRPr="0010628C" w:rsidRDefault="00606917" w:rsidP="007011AE">
      <w:pPr>
        <w:rPr>
          <w:b/>
          <w:sz w:val="22"/>
        </w:rPr>
      </w:pPr>
      <w:r>
        <w:rPr>
          <w:b/>
          <w:szCs w:val="22"/>
        </w:rPr>
        <w:tab/>
      </w:r>
      <w:r w:rsidR="007011AE" w:rsidRPr="0010628C">
        <w:rPr>
          <w:b/>
          <w:szCs w:val="22"/>
        </w:rPr>
        <w:t>Statutární město Karlovy Vary</w:t>
      </w:r>
      <w:r w:rsidR="007011AE" w:rsidRPr="0010628C">
        <w:rPr>
          <w:b/>
          <w:szCs w:val="22"/>
        </w:rPr>
        <w:tab/>
      </w:r>
      <w:r w:rsidR="007011AE" w:rsidRPr="0010628C">
        <w:rPr>
          <w:b/>
          <w:szCs w:val="22"/>
        </w:rPr>
        <w:tab/>
      </w:r>
      <w:r w:rsidR="007011AE" w:rsidRPr="0010628C">
        <w:rPr>
          <w:b/>
          <w:szCs w:val="22"/>
        </w:rPr>
        <w:tab/>
        <w:t>Petr Hájek ARCHITEKTI, s.r.o.</w:t>
      </w:r>
    </w:p>
    <w:p w:rsidR="007011AE" w:rsidRPr="0010628C" w:rsidRDefault="00606917" w:rsidP="007011AE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>
        <w:rPr>
          <w:bCs/>
          <w:szCs w:val="22"/>
        </w:rPr>
        <w:t xml:space="preserve">            </w:t>
      </w:r>
      <w:r w:rsidR="007011AE" w:rsidRPr="0010628C">
        <w:rPr>
          <w:bCs/>
          <w:szCs w:val="22"/>
        </w:rPr>
        <w:t>zastoupeno</w:t>
      </w:r>
      <w:r w:rsidR="00414422">
        <w:rPr>
          <w:bCs/>
          <w:szCs w:val="22"/>
        </w:rPr>
        <w:t xml:space="preserve"> primátorkou</w:t>
      </w:r>
      <w:r w:rsidR="007011AE" w:rsidRPr="0010628C">
        <w:rPr>
          <w:bCs/>
          <w:szCs w:val="22"/>
        </w:rPr>
        <w:tab/>
      </w:r>
      <w:r w:rsidR="007011AE" w:rsidRPr="0010628C">
        <w:rPr>
          <w:bCs/>
          <w:szCs w:val="22"/>
        </w:rPr>
        <w:tab/>
      </w:r>
      <w:r w:rsidR="007011AE" w:rsidRPr="0010628C">
        <w:rPr>
          <w:bCs/>
          <w:szCs w:val="22"/>
        </w:rPr>
        <w:tab/>
        <w:t xml:space="preserve">       </w:t>
      </w:r>
      <w:r>
        <w:rPr>
          <w:bCs/>
          <w:szCs w:val="22"/>
        </w:rPr>
        <w:t xml:space="preserve">     </w:t>
      </w:r>
      <w:r w:rsidR="007011AE" w:rsidRPr="0010628C">
        <w:rPr>
          <w:bCs/>
          <w:szCs w:val="22"/>
        </w:rPr>
        <w:t>zastoupena</w:t>
      </w:r>
      <w:r w:rsidR="005D7B97" w:rsidRPr="0010628C">
        <w:rPr>
          <w:bCs/>
          <w:szCs w:val="22"/>
        </w:rPr>
        <w:t xml:space="preserve"> jednatelem společnosti</w:t>
      </w:r>
    </w:p>
    <w:p w:rsidR="000763DD" w:rsidRPr="00DA043A" w:rsidRDefault="00606917" w:rsidP="00223CDF">
      <w:pPr>
        <w:rPr>
          <w:rFonts w:cs="Times New Roman"/>
          <w:szCs w:val="22"/>
        </w:rPr>
      </w:pPr>
      <w:r>
        <w:rPr>
          <w:sz w:val="22"/>
          <w:szCs w:val="22"/>
        </w:rPr>
        <w:t xml:space="preserve">             </w:t>
      </w:r>
      <w:r w:rsidR="007011AE" w:rsidRPr="0010628C">
        <w:rPr>
          <w:sz w:val="22"/>
          <w:szCs w:val="22"/>
        </w:rPr>
        <w:t xml:space="preserve">Ing. Andreou </w:t>
      </w:r>
      <w:r w:rsidR="007011AE" w:rsidRPr="0010628C">
        <w:rPr>
          <w:rFonts w:cs="Helvetica"/>
          <w:sz w:val="22"/>
          <w:szCs w:val="22"/>
        </w:rPr>
        <w:t>Pfeffer Ferklovou, MBA</w:t>
      </w:r>
      <w:r w:rsidR="007011AE" w:rsidRPr="0010628C">
        <w:rPr>
          <w:rFonts w:cs="Helvetica"/>
          <w:sz w:val="22"/>
          <w:szCs w:val="22"/>
        </w:rPr>
        <w:tab/>
      </w:r>
      <w:r w:rsidR="007011AE" w:rsidRPr="0010628C"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 xml:space="preserve">       </w:t>
      </w:r>
      <w:r w:rsidR="007011AE" w:rsidRPr="0010628C">
        <w:rPr>
          <w:rFonts w:cs="Helvetica"/>
          <w:sz w:val="22"/>
          <w:szCs w:val="22"/>
        </w:rPr>
        <w:t xml:space="preserve">       </w:t>
      </w:r>
      <w:r w:rsidR="005D7B97" w:rsidRPr="0010628C">
        <w:rPr>
          <w:rFonts w:cs="Helvetica"/>
          <w:sz w:val="22"/>
          <w:szCs w:val="22"/>
        </w:rPr>
        <w:t>prof. Ing.</w:t>
      </w:r>
      <w:r w:rsidR="007011AE" w:rsidRPr="0010628C">
        <w:rPr>
          <w:rFonts w:cs="Helvetica"/>
          <w:sz w:val="22"/>
          <w:szCs w:val="22"/>
        </w:rPr>
        <w:t xml:space="preserve"> </w:t>
      </w:r>
      <w:r w:rsidR="005D7B97" w:rsidRPr="0010628C">
        <w:rPr>
          <w:rFonts w:cs="Helvetica"/>
          <w:sz w:val="22"/>
          <w:szCs w:val="22"/>
        </w:rPr>
        <w:t>Mgr. akad. arch. Petrem Hájkem</w:t>
      </w:r>
      <w:r w:rsidR="007011AE" w:rsidRPr="0010628C">
        <w:rPr>
          <w:rFonts w:cs="Helvetica"/>
          <w:sz w:val="22"/>
          <w:szCs w:val="22"/>
        </w:rPr>
        <w:t xml:space="preserve">      </w:t>
      </w:r>
    </w:p>
    <w:sectPr w:rsidR="000763DD" w:rsidRPr="00DA043A" w:rsidSect="00606917">
      <w:headerReference w:type="default" r:id="rId7"/>
      <w:footerReference w:type="default" r:id="rId8"/>
      <w:pgSz w:w="11905" w:h="16837"/>
      <w:pgMar w:top="993" w:right="851" w:bottom="1134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A1" w:rsidRDefault="00FD36A1">
      <w:r>
        <w:separator/>
      </w:r>
    </w:p>
  </w:endnote>
  <w:endnote w:type="continuationSeparator" w:id="0">
    <w:p w:rsidR="00FD36A1" w:rsidRDefault="00FD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75" w:rsidRDefault="00462F59" w:rsidP="00784345">
    <w:pPr>
      <w:pStyle w:val="Zpat"/>
      <w:jc w:val="both"/>
      <w:rPr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9525" t="635" r="508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833" w:rsidRDefault="007E1833" w:rsidP="0078434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3s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" stroked="f">
              <v:fill opacity="0"/>
              <v:textbox inset="0,0,0,0">
                <w:txbxContent>
                  <w:p w:rsidR="007E1833" w:rsidRDefault="007E1833" w:rsidP="00784345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E1833" w:rsidRPr="00E44F9D">
      <w:rPr>
        <w:sz w:val="16"/>
        <w:szCs w:val="16"/>
      </w:rPr>
      <w:t>č. smlo</w:t>
    </w:r>
    <w:r w:rsidR="00877BA9">
      <w:rPr>
        <w:sz w:val="16"/>
        <w:szCs w:val="16"/>
      </w:rPr>
      <w:t>uvy objednatele: 202</w:t>
    </w:r>
    <w:r w:rsidR="002066D5">
      <w:rPr>
        <w:sz w:val="16"/>
        <w:szCs w:val="16"/>
      </w:rPr>
      <w:t>0</w:t>
    </w:r>
    <w:r w:rsidR="005554BB">
      <w:rPr>
        <w:sz w:val="16"/>
        <w:szCs w:val="16"/>
      </w:rPr>
      <w:t>-000</w:t>
    </w:r>
    <w:r w:rsidR="002066D5">
      <w:rPr>
        <w:sz w:val="16"/>
        <w:szCs w:val="16"/>
      </w:rPr>
      <w:t>27</w:t>
    </w:r>
    <w:r w:rsidR="007E1833" w:rsidRPr="00E44F9D">
      <w:rPr>
        <w:sz w:val="16"/>
        <w:szCs w:val="16"/>
      </w:rPr>
      <w:t>/ORI</w:t>
    </w:r>
  </w:p>
  <w:p w:rsidR="007E1833" w:rsidRPr="00E44F9D" w:rsidRDefault="007E1833" w:rsidP="00784345">
    <w:pPr>
      <w:pStyle w:val="Zpat"/>
      <w:jc w:val="both"/>
      <w:rPr>
        <w:sz w:val="16"/>
        <w:szCs w:val="16"/>
      </w:rPr>
    </w:pPr>
    <w:r w:rsidRPr="00E44F9D">
      <w:rPr>
        <w:sz w:val="16"/>
        <w:szCs w:val="16"/>
      </w:rPr>
      <w:tab/>
    </w:r>
  </w:p>
  <w:p w:rsidR="007E1833" w:rsidRPr="00E44F9D" w:rsidRDefault="007E1833" w:rsidP="00784345">
    <w:pPr>
      <w:pStyle w:val="Zkladntext"/>
      <w:tabs>
        <w:tab w:val="left" w:pos="1155"/>
      </w:tabs>
      <w:jc w:val="left"/>
      <w:rPr>
        <w:b/>
      </w:rPr>
    </w:pPr>
  </w:p>
  <w:p w:rsidR="007E1833" w:rsidRDefault="007E1833">
    <w:pPr>
      <w:pStyle w:val="Zpat"/>
    </w:pPr>
  </w:p>
  <w:p w:rsidR="007E1833" w:rsidRDefault="007E1833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A1" w:rsidRDefault="00FD36A1">
      <w:r>
        <w:separator/>
      </w:r>
    </w:p>
  </w:footnote>
  <w:footnote w:type="continuationSeparator" w:id="0">
    <w:p w:rsidR="00FD36A1" w:rsidRDefault="00FD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33" w:rsidRDefault="007E1833">
    <w:pPr>
      <w:pStyle w:val="Zhlav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00000008"/>
    <w:multiLevelType w:val="multilevel"/>
    <w:tmpl w:val="00000008"/>
    <w:name w:val="WW8Num1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</w:lvl>
  </w:abstractNum>
  <w:abstractNum w:abstractNumId="9" w15:restartNumberingAfterBreak="0">
    <w:nsid w:val="0000000A"/>
    <w:multiLevelType w:val="multilevel"/>
    <w:tmpl w:val="0000000A"/>
    <w:name w:val="WW8Num21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0000000B"/>
    <w:multiLevelType w:val="multilevel"/>
    <w:tmpl w:val="0000000B"/>
    <w:name w:val="WW8Num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25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single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A"/>
    <w:multiLevelType w:val="singleLevel"/>
    <w:tmpl w:val="C2388E64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8" w15:restartNumberingAfterBreak="0">
    <w:nsid w:val="0FE14C41"/>
    <w:multiLevelType w:val="hybridMultilevel"/>
    <w:tmpl w:val="36C0E010"/>
    <w:lvl w:ilvl="0" w:tplc="00000007">
      <w:start w:val="1"/>
      <w:numFmt w:val="upperLetter"/>
      <w:lvlText w:val="(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953E09"/>
    <w:multiLevelType w:val="hybridMultilevel"/>
    <w:tmpl w:val="A898683A"/>
    <w:lvl w:ilvl="0" w:tplc="0072755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225B2D04"/>
    <w:multiLevelType w:val="hybridMultilevel"/>
    <w:tmpl w:val="4514776C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31174F0"/>
    <w:multiLevelType w:val="multilevel"/>
    <w:tmpl w:val="FFA855C2"/>
    <w:lvl w:ilvl="0">
      <w:start w:val="1"/>
      <w:numFmt w:val="decimal"/>
      <w:pStyle w:val="NADPIS"/>
      <w:lvlText w:val="%1."/>
      <w:lvlJc w:val="left"/>
      <w:pPr>
        <w:tabs>
          <w:tab w:val="num" w:pos="851"/>
        </w:tabs>
        <w:ind w:left="851" w:hanging="851"/>
      </w:pPr>
      <w:rPr>
        <w:i w:val="0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ordinal"/>
      <w:pStyle w:val="LNEK"/>
      <w:lvlText w:val="%1.%2.%3"/>
      <w:lvlJc w:val="left"/>
      <w:pPr>
        <w:tabs>
          <w:tab w:val="num" w:pos="1582"/>
        </w:tabs>
        <w:ind w:left="993" w:hanging="851"/>
      </w:pPr>
      <w:rPr>
        <w:i w:val="0"/>
      </w:rPr>
    </w:lvl>
    <w:lvl w:ilvl="3">
      <w:start w:val="1"/>
      <w:numFmt w:val="lowerLetter"/>
      <w:pStyle w:val="PSMENA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272F5FA4"/>
    <w:multiLevelType w:val="hybridMultilevel"/>
    <w:tmpl w:val="872C212A"/>
    <w:lvl w:ilvl="0" w:tplc="B4C2EF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E85EF3"/>
    <w:multiLevelType w:val="hybridMultilevel"/>
    <w:tmpl w:val="11BE0948"/>
    <w:lvl w:ilvl="0" w:tplc="7E702A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D8A26D5"/>
    <w:multiLevelType w:val="hybridMultilevel"/>
    <w:tmpl w:val="F09AEFB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05F562B"/>
    <w:multiLevelType w:val="hybridMultilevel"/>
    <w:tmpl w:val="D390C1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AA3736"/>
    <w:multiLevelType w:val="hybridMultilevel"/>
    <w:tmpl w:val="BEE853EC"/>
    <w:lvl w:ilvl="0" w:tplc="00000007">
      <w:start w:val="1"/>
      <w:numFmt w:val="upperLetter"/>
      <w:lvlText w:val="(%1)"/>
      <w:lvlJc w:val="left"/>
      <w:pPr>
        <w:ind w:left="143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66534AD9"/>
    <w:multiLevelType w:val="hybridMultilevel"/>
    <w:tmpl w:val="7A688EB4"/>
    <w:lvl w:ilvl="0" w:tplc="DA1600FE">
      <w:start w:val="1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8" w15:restartNumberingAfterBreak="0">
    <w:nsid w:val="715C1704"/>
    <w:multiLevelType w:val="hybridMultilevel"/>
    <w:tmpl w:val="3BD270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3EFC"/>
    <w:multiLevelType w:val="hybridMultilevel"/>
    <w:tmpl w:val="8C74BD2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2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8"/>
  </w:num>
  <w:num w:numId="23">
    <w:abstractNumId w:val="27"/>
  </w:num>
  <w:num w:numId="24">
    <w:abstractNumId w:val="18"/>
  </w:num>
  <w:num w:numId="25">
    <w:abstractNumId w:val="26"/>
  </w:num>
  <w:num w:numId="26">
    <w:abstractNumId w:val="22"/>
  </w:num>
  <w:num w:numId="27">
    <w:abstractNumId w:val="24"/>
  </w:num>
  <w:num w:numId="28">
    <w:abstractNumId w:val="19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DA"/>
    <w:rsid w:val="00011CE3"/>
    <w:rsid w:val="000120AB"/>
    <w:rsid w:val="00012438"/>
    <w:rsid w:val="000168AC"/>
    <w:rsid w:val="00017C82"/>
    <w:rsid w:val="00020628"/>
    <w:rsid w:val="00027733"/>
    <w:rsid w:val="0003059A"/>
    <w:rsid w:val="00033001"/>
    <w:rsid w:val="00042857"/>
    <w:rsid w:val="0004770B"/>
    <w:rsid w:val="00055B45"/>
    <w:rsid w:val="00056FAA"/>
    <w:rsid w:val="00063D1C"/>
    <w:rsid w:val="00066250"/>
    <w:rsid w:val="00070E11"/>
    <w:rsid w:val="000763DD"/>
    <w:rsid w:val="00080572"/>
    <w:rsid w:val="00085C6C"/>
    <w:rsid w:val="000A0900"/>
    <w:rsid w:val="000A3361"/>
    <w:rsid w:val="000C3F12"/>
    <w:rsid w:val="000C7B77"/>
    <w:rsid w:val="000C7B7C"/>
    <w:rsid w:val="000F1DCB"/>
    <w:rsid w:val="000F2229"/>
    <w:rsid w:val="000F4C57"/>
    <w:rsid w:val="001046AF"/>
    <w:rsid w:val="00105155"/>
    <w:rsid w:val="0010628C"/>
    <w:rsid w:val="0010767C"/>
    <w:rsid w:val="00121C46"/>
    <w:rsid w:val="00130B34"/>
    <w:rsid w:val="00142B4E"/>
    <w:rsid w:val="00153741"/>
    <w:rsid w:val="00153B4C"/>
    <w:rsid w:val="0015475A"/>
    <w:rsid w:val="00164FF9"/>
    <w:rsid w:val="0017606B"/>
    <w:rsid w:val="001801B2"/>
    <w:rsid w:val="001878E0"/>
    <w:rsid w:val="00191C79"/>
    <w:rsid w:val="001942FF"/>
    <w:rsid w:val="00194EBA"/>
    <w:rsid w:val="001A466F"/>
    <w:rsid w:val="001A67D9"/>
    <w:rsid w:val="001D1E0C"/>
    <w:rsid w:val="001D1EB8"/>
    <w:rsid w:val="001D47AF"/>
    <w:rsid w:val="001D6621"/>
    <w:rsid w:val="001E1CEF"/>
    <w:rsid w:val="001E39DB"/>
    <w:rsid w:val="001E68E2"/>
    <w:rsid w:val="001E6AD0"/>
    <w:rsid w:val="001F0376"/>
    <w:rsid w:val="001F06FC"/>
    <w:rsid w:val="002066D5"/>
    <w:rsid w:val="00207601"/>
    <w:rsid w:val="00210ED5"/>
    <w:rsid w:val="00210F16"/>
    <w:rsid w:val="00223CDF"/>
    <w:rsid w:val="002322F0"/>
    <w:rsid w:val="002375F9"/>
    <w:rsid w:val="002517E3"/>
    <w:rsid w:val="00263BFB"/>
    <w:rsid w:val="002729A2"/>
    <w:rsid w:val="0027388C"/>
    <w:rsid w:val="00286429"/>
    <w:rsid w:val="002909F4"/>
    <w:rsid w:val="002C04CB"/>
    <w:rsid w:val="002C629E"/>
    <w:rsid w:val="002D071B"/>
    <w:rsid w:val="002D29AC"/>
    <w:rsid w:val="002E5961"/>
    <w:rsid w:val="002E754B"/>
    <w:rsid w:val="002F3716"/>
    <w:rsid w:val="002F78EB"/>
    <w:rsid w:val="00311CC3"/>
    <w:rsid w:val="00323995"/>
    <w:rsid w:val="00325407"/>
    <w:rsid w:val="00340DB2"/>
    <w:rsid w:val="00352CB5"/>
    <w:rsid w:val="00354ABC"/>
    <w:rsid w:val="003621BC"/>
    <w:rsid w:val="00363B23"/>
    <w:rsid w:val="003640C1"/>
    <w:rsid w:val="00364C7F"/>
    <w:rsid w:val="003712AB"/>
    <w:rsid w:val="00373902"/>
    <w:rsid w:val="00375A53"/>
    <w:rsid w:val="003846D7"/>
    <w:rsid w:val="0039205C"/>
    <w:rsid w:val="003927D2"/>
    <w:rsid w:val="003A1380"/>
    <w:rsid w:val="003A2A1B"/>
    <w:rsid w:val="003A43E8"/>
    <w:rsid w:val="003B3298"/>
    <w:rsid w:val="003C0653"/>
    <w:rsid w:val="003C106F"/>
    <w:rsid w:val="003C5A4B"/>
    <w:rsid w:val="003D7027"/>
    <w:rsid w:val="003E1B9E"/>
    <w:rsid w:val="003E3EE4"/>
    <w:rsid w:val="003E506D"/>
    <w:rsid w:val="003E7108"/>
    <w:rsid w:val="003F09EE"/>
    <w:rsid w:val="003F300D"/>
    <w:rsid w:val="003F5883"/>
    <w:rsid w:val="003F7974"/>
    <w:rsid w:val="004001F6"/>
    <w:rsid w:val="00401317"/>
    <w:rsid w:val="00402763"/>
    <w:rsid w:val="00407675"/>
    <w:rsid w:val="00414422"/>
    <w:rsid w:val="0041475D"/>
    <w:rsid w:val="00423B28"/>
    <w:rsid w:val="0042771F"/>
    <w:rsid w:val="0043042F"/>
    <w:rsid w:val="00431749"/>
    <w:rsid w:val="00442011"/>
    <w:rsid w:val="0046173A"/>
    <w:rsid w:val="00462F59"/>
    <w:rsid w:val="0046533C"/>
    <w:rsid w:val="004751D5"/>
    <w:rsid w:val="004778C0"/>
    <w:rsid w:val="00483E8F"/>
    <w:rsid w:val="00490769"/>
    <w:rsid w:val="00493913"/>
    <w:rsid w:val="00497E37"/>
    <w:rsid w:val="004A23DB"/>
    <w:rsid w:val="004A5186"/>
    <w:rsid w:val="004A64C8"/>
    <w:rsid w:val="004A7FA3"/>
    <w:rsid w:val="004C479C"/>
    <w:rsid w:val="004C5414"/>
    <w:rsid w:val="004C6D0B"/>
    <w:rsid w:val="004D1D15"/>
    <w:rsid w:val="004E451F"/>
    <w:rsid w:val="004F026F"/>
    <w:rsid w:val="004F215C"/>
    <w:rsid w:val="004F3292"/>
    <w:rsid w:val="004F4519"/>
    <w:rsid w:val="00521702"/>
    <w:rsid w:val="005267C5"/>
    <w:rsid w:val="0052690F"/>
    <w:rsid w:val="00535B66"/>
    <w:rsid w:val="00536276"/>
    <w:rsid w:val="00541FDA"/>
    <w:rsid w:val="005457EE"/>
    <w:rsid w:val="0055340B"/>
    <w:rsid w:val="005554BB"/>
    <w:rsid w:val="005556A8"/>
    <w:rsid w:val="00562885"/>
    <w:rsid w:val="00567972"/>
    <w:rsid w:val="005803F3"/>
    <w:rsid w:val="0058062A"/>
    <w:rsid w:val="005903B8"/>
    <w:rsid w:val="00594B55"/>
    <w:rsid w:val="005A13FE"/>
    <w:rsid w:val="005A7B7D"/>
    <w:rsid w:val="005B4F7F"/>
    <w:rsid w:val="005B53D7"/>
    <w:rsid w:val="005B7560"/>
    <w:rsid w:val="005D7B97"/>
    <w:rsid w:val="005E55F0"/>
    <w:rsid w:val="005E5C75"/>
    <w:rsid w:val="005E5C93"/>
    <w:rsid w:val="005E7766"/>
    <w:rsid w:val="005F0013"/>
    <w:rsid w:val="005F76DE"/>
    <w:rsid w:val="00603A0B"/>
    <w:rsid w:val="00604112"/>
    <w:rsid w:val="00606917"/>
    <w:rsid w:val="00606A54"/>
    <w:rsid w:val="00621988"/>
    <w:rsid w:val="0062524B"/>
    <w:rsid w:val="006505A2"/>
    <w:rsid w:val="0065421C"/>
    <w:rsid w:val="00654B81"/>
    <w:rsid w:val="00656DDA"/>
    <w:rsid w:val="00665C72"/>
    <w:rsid w:val="00667E27"/>
    <w:rsid w:val="00681C38"/>
    <w:rsid w:val="00687EC9"/>
    <w:rsid w:val="006977B0"/>
    <w:rsid w:val="006A52E7"/>
    <w:rsid w:val="006C0F26"/>
    <w:rsid w:val="006C571A"/>
    <w:rsid w:val="006E0001"/>
    <w:rsid w:val="006E041B"/>
    <w:rsid w:val="006E425C"/>
    <w:rsid w:val="006E573F"/>
    <w:rsid w:val="006F2042"/>
    <w:rsid w:val="006F7C8D"/>
    <w:rsid w:val="007011AE"/>
    <w:rsid w:val="00713DCD"/>
    <w:rsid w:val="007145EA"/>
    <w:rsid w:val="007159A4"/>
    <w:rsid w:val="00720421"/>
    <w:rsid w:val="0072225D"/>
    <w:rsid w:val="00723465"/>
    <w:rsid w:val="0072701C"/>
    <w:rsid w:val="0073032E"/>
    <w:rsid w:val="007348E6"/>
    <w:rsid w:val="00741F6E"/>
    <w:rsid w:val="007452BE"/>
    <w:rsid w:val="00755F4E"/>
    <w:rsid w:val="00757DDB"/>
    <w:rsid w:val="00762E18"/>
    <w:rsid w:val="00767C35"/>
    <w:rsid w:val="007727FF"/>
    <w:rsid w:val="00773EDB"/>
    <w:rsid w:val="00777A11"/>
    <w:rsid w:val="00784345"/>
    <w:rsid w:val="007860DC"/>
    <w:rsid w:val="00792ACB"/>
    <w:rsid w:val="00793009"/>
    <w:rsid w:val="0079517E"/>
    <w:rsid w:val="007B0D59"/>
    <w:rsid w:val="007B4BA3"/>
    <w:rsid w:val="007B537F"/>
    <w:rsid w:val="007B717A"/>
    <w:rsid w:val="007C71C9"/>
    <w:rsid w:val="007D4715"/>
    <w:rsid w:val="007E1833"/>
    <w:rsid w:val="007E23C9"/>
    <w:rsid w:val="007E3DD3"/>
    <w:rsid w:val="007E457D"/>
    <w:rsid w:val="007F1703"/>
    <w:rsid w:val="007F2B30"/>
    <w:rsid w:val="008070B8"/>
    <w:rsid w:val="008076C1"/>
    <w:rsid w:val="00814524"/>
    <w:rsid w:val="008158B9"/>
    <w:rsid w:val="0082020E"/>
    <w:rsid w:val="00827A0F"/>
    <w:rsid w:val="00831257"/>
    <w:rsid w:val="00834EDC"/>
    <w:rsid w:val="00836089"/>
    <w:rsid w:val="0084748E"/>
    <w:rsid w:val="00850968"/>
    <w:rsid w:val="00850B73"/>
    <w:rsid w:val="0085574C"/>
    <w:rsid w:val="0086684C"/>
    <w:rsid w:val="00874DE1"/>
    <w:rsid w:val="00877BA9"/>
    <w:rsid w:val="008B1EB7"/>
    <w:rsid w:val="008C0F64"/>
    <w:rsid w:val="008C5930"/>
    <w:rsid w:val="008C688E"/>
    <w:rsid w:val="008D0E77"/>
    <w:rsid w:val="008D5499"/>
    <w:rsid w:val="008E08CD"/>
    <w:rsid w:val="008F0514"/>
    <w:rsid w:val="009041B8"/>
    <w:rsid w:val="0094355E"/>
    <w:rsid w:val="009435BA"/>
    <w:rsid w:val="009454DC"/>
    <w:rsid w:val="00947593"/>
    <w:rsid w:val="009551CB"/>
    <w:rsid w:val="009660EB"/>
    <w:rsid w:val="009837C2"/>
    <w:rsid w:val="009A2397"/>
    <w:rsid w:val="009A6E0F"/>
    <w:rsid w:val="009B32E0"/>
    <w:rsid w:val="009C6565"/>
    <w:rsid w:val="009D02FD"/>
    <w:rsid w:val="009D5210"/>
    <w:rsid w:val="009E2E34"/>
    <w:rsid w:val="009F7D57"/>
    <w:rsid w:val="00A05C1E"/>
    <w:rsid w:val="00A07B9A"/>
    <w:rsid w:val="00A161C4"/>
    <w:rsid w:val="00A174EB"/>
    <w:rsid w:val="00A22160"/>
    <w:rsid w:val="00A23AC8"/>
    <w:rsid w:val="00A2521A"/>
    <w:rsid w:val="00A27239"/>
    <w:rsid w:val="00A36893"/>
    <w:rsid w:val="00A44430"/>
    <w:rsid w:val="00A505A8"/>
    <w:rsid w:val="00A505DA"/>
    <w:rsid w:val="00A51AAA"/>
    <w:rsid w:val="00A62463"/>
    <w:rsid w:val="00A630AE"/>
    <w:rsid w:val="00A66FB3"/>
    <w:rsid w:val="00A81DCF"/>
    <w:rsid w:val="00A846E4"/>
    <w:rsid w:val="00A87C9D"/>
    <w:rsid w:val="00AA5AEB"/>
    <w:rsid w:val="00AA65A2"/>
    <w:rsid w:val="00AA6E62"/>
    <w:rsid w:val="00AB0300"/>
    <w:rsid w:val="00AB1410"/>
    <w:rsid w:val="00AB2FA3"/>
    <w:rsid w:val="00AD6A1A"/>
    <w:rsid w:val="00AD7C64"/>
    <w:rsid w:val="00AE0809"/>
    <w:rsid w:val="00AF0290"/>
    <w:rsid w:val="00AF65E2"/>
    <w:rsid w:val="00B00F16"/>
    <w:rsid w:val="00B04E79"/>
    <w:rsid w:val="00B0773C"/>
    <w:rsid w:val="00B310C5"/>
    <w:rsid w:val="00B40C4A"/>
    <w:rsid w:val="00B40FB8"/>
    <w:rsid w:val="00B441CA"/>
    <w:rsid w:val="00B52C08"/>
    <w:rsid w:val="00B60160"/>
    <w:rsid w:val="00B676FE"/>
    <w:rsid w:val="00B678BD"/>
    <w:rsid w:val="00B7574A"/>
    <w:rsid w:val="00B7669F"/>
    <w:rsid w:val="00B87DAF"/>
    <w:rsid w:val="00B946AE"/>
    <w:rsid w:val="00BC0EFB"/>
    <w:rsid w:val="00BD47B9"/>
    <w:rsid w:val="00BD7C26"/>
    <w:rsid w:val="00BE020C"/>
    <w:rsid w:val="00BE4A0F"/>
    <w:rsid w:val="00BF63E4"/>
    <w:rsid w:val="00C00F5C"/>
    <w:rsid w:val="00C018C0"/>
    <w:rsid w:val="00C018E7"/>
    <w:rsid w:val="00C02A74"/>
    <w:rsid w:val="00C058B8"/>
    <w:rsid w:val="00C0699B"/>
    <w:rsid w:val="00C10EB6"/>
    <w:rsid w:val="00C13742"/>
    <w:rsid w:val="00C14CEB"/>
    <w:rsid w:val="00C3330D"/>
    <w:rsid w:val="00C34430"/>
    <w:rsid w:val="00C36699"/>
    <w:rsid w:val="00C401DB"/>
    <w:rsid w:val="00C4125B"/>
    <w:rsid w:val="00C432B0"/>
    <w:rsid w:val="00C46F71"/>
    <w:rsid w:val="00C52CD0"/>
    <w:rsid w:val="00C54CA0"/>
    <w:rsid w:val="00C56175"/>
    <w:rsid w:val="00C63685"/>
    <w:rsid w:val="00C64C24"/>
    <w:rsid w:val="00C65A07"/>
    <w:rsid w:val="00C80271"/>
    <w:rsid w:val="00C82060"/>
    <w:rsid w:val="00C8374F"/>
    <w:rsid w:val="00C83CD0"/>
    <w:rsid w:val="00CA3AB4"/>
    <w:rsid w:val="00CB0C6C"/>
    <w:rsid w:val="00CB1BF7"/>
    <w:rsid w:val="00CB4441"/>
    <w:rsid w:val="00CB52DF"/>
    <w:rsid w:val="00CB585B"/>
    <w:rsid w:val="00CB761D"/>
    <w:rsid w:val="00CD05F8"/>
    <w:rsid w:val="00CD4506"/>
    <w:rsid w:val="00CE0B88"/>
    <w:rsid w:val="00CE4426"/>
    <w:rsid w:val="00CE4C99"/>
    <w:rsid w:val="00CF0454"/>
    <w:rsid w:val="00CF0491"/>
    <w:rsid w:val="00CF35E0"/>
    <w:rsid w:val="00CF6A19"/>
    <w:rsid w:val="00CF7E9A"/>
    <w:rsid w:val="00D11BE0"/>
    <w:rsid w:val="00D14B0F"/>
    <w:rsid w:val="00D14E79"/>
    <w:rsid w:val="00D202C5"/>
    <w:rsid w:val="00D276BD"/>
    <w:rsid w:val="00D33E33"/>
    <w:rsid w:val="00D37542"/>
    <w:rsid w:val="00D40B04"/>
    <w:rsid w:val="00D43B76"/>
    <w:rsid w:val="00D53CC8"/>
    <w:rsid w:val="00D66DBE"/>
    <w:rsid w:val="00D678DC"/>
    <w:rsid w:val="00D70BE1"/>
    <w:rsid w:val="00D71AAA"/>
    <w:rsid w:val="00D7664C"/>
    <w:rsid w:val="00D81332"/>
    <w:rsid w:val="00D86AEE"/>
    <w:rsid w:val="00D95D33"/>
    <w:rsid w:val="00DA043A"/>
    <w:rsid w:val="00DA084E"/>
    <w:rsid w:val="00DA23ED"/>
    <w:rsid w:val="00DA2AB5"/>
    <w:rsid w:val="00DA3AF9"/>
    <w:rsid w:val="00DB644E"/>
    <w:rsid w:val="00DC73FE"/>
    <w:rsid w:val="00DE77A1"/>
    <w:rsid w:val="00DF0BBF"/>
    <w:rsid w:val="00E1289F"/>
    <w:rsid w:val="00E13596"/>
    <w:rsid w:val="00E13996"/>
    <w:rsid w:val="00E15D97"/>
    <w:rsid w:val="00E24528"/>
    <w:rsid w:val="00E269C7"/>
    <w:rsid w:val="00E270F1"/>
    <w:rsid w:val="00E37948"/>
    <w:rsid w:val="00E406F2"/>
    <w:rsid w:val="00E44F9D"/>
    <w:rsid w:val="00E57327"/>
    <w:rsid w:val="00E60270"/>
    <w:rsid w:val="00E7410E"/>
    <w:rsid w:val="00E74195"/>
    <w:rsid w:val="00E765EA"/>
    <w:rsid w:val="00E819FE"/>
    <w:rsid w:val="00E91AB2"/>
    <w:rsid w:val="00E94F01"/>
    <w:rsid w:val="00EC10FE"/>
    <w:rsid w:val="00EC1A10"/>
    <w:rsid w:val="00EC1C2C"/>
    <w:rsid w:val="00ED0024"/>
    <w:rsid w:val="00ED4335"/>
    <w:rsid w:val="00ED468F"/>
    <w:rsid w:val="00ED5F67"/>
    <w:rsid w:val="00EE28E7"/>
    <w:rsid w:val="00EE2B85"/>
    <w:rsid w:val="00F03219"/>
    <w:rsid w:val="00F06731"/>
    <w:rsid w:val="00F12DCF"/>
    <w:rsid w:val="00F1479A"/>
    <w:rsid w:val="00F26DDD"/>
    <w:rsid w:val="00F31C80"/>
    <w:rsid w:val="00F32580"/>
    <w:rsid w:val="00F3528D"/>
    <w:rsid w:val="00F36985"/>
    <w:rsid w:val="00F37831"/>
    <w:rsid w:val="00F41A75"/>
    <w:rsid w:val="00F46A3B"/>
    <w:rsid w:val="00F65677"/>
    <w:rsid w:val="00F67137"/>
    <w:rsid w:val="00F7010C"/>
    <w:rsid w:val="00F77B23"/>
    <w:rsid w:val="00F91D15"/>
    <w:rsid w:val="00FA0961"/>
    <w:rsid w:val="00FA57CF"/>
    <w:rsid w:val="00FB42B2"/>
    <w:rsid w:val="00FB4678"/>
    <w:rsid w:val="00FD0369"/>
    <w:rsid w:val="00FD1AE4"/>
    <w:rsid w:val="00FD36A1"/>
    <w:rsid w:val="00FE009A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7E17C1"/>
  <w15:docId w15:val="{42124AFF-3AB3-4612-9913-B447AD6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A0B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36276"/>
    <w:pPr>
      <w:keepNext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qFormat/>
    <w:rsid w:val="00536276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qFormat/>
    <w:rsid w:val="0053627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Zkladntext"/>
    <w:qFormat/>
    <w:rsid w:val="00536276"/>
    <w:pPr>
      <w:numPr>
        <w:ilvl w:val="3"/>
        <w:numId w:val="1"/>
      </w:numPr>
      <w:spacing w:after="240"/>
      <w:outlineLvl w:val="3"/>
    </w:pPr>
    <w:rPr>
      <w:sz w:val="22"/>
      <w:szCs w:val="20"/>
    </w:rPr>
  </w:style>
  <w:style w:type="paragraph" w:styleId="Nadpis5">
    <w:name w:val="heading 5"/>
    <w:basedOn w:val="Normln"/>
    <w:next w:val="Normln"/>
    <w:qFormat/>
    <w:rsid w:val="00536276"/>
    <w:pPr>
      <w:keepNext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536276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36276"/>
    <w:rPr>
      <w:rFonts w:ascii="Symbol" w:hAnsi="Symbol"/>
    </w:rPr>
  </w:style>
  <w:style w:type="character" w:customStyle="1" w:styleId="WW8Num3z1">
    <w:name w:val="WW8Num3z1"/>
    <w:rsid w:val="00536276"/>
    <w:rPr>
      <w:b w:val="0"/>
      <w:i w:val="0"/>
    </w:rPr>
  </w:style>
  <w:style w:type="character" w:customStyle="1" w:styleId="WW8Num6z0">
    <w:name w:val="WW8Num6z0"/>
    <w:rsid w:val="00536276"/>
    <w:rPr>
      <w:b w:val="0"/>
    </w:rPr>
  </w:style>
  <w:style w:type="character" w:customStyle="1" w:styleId="WW8Num10z0">
    <w:name w:val="WW8Num10z0"/>
    <w:rsid w:val="00536276"/>
    <w:rPr>
      <w:rFonts w:ascii="Symbol" w:hAnsi="Symbol"/>
    </w:rPr>
  </w:style>
  <w:style w:type="character" w:customStyle="1" w:styleId="WW8Num15z1">
    <w:name w:val="WW8Num15z1"/>
    <w:rsid w:val="00536276"/>
    <w:rPr>
      <w:b w:val="0"/>
      <w:i w:val="0"/>
      <w:sz w:val="22"/>
    </w:rPr>
  </w:style>
  <w:style w:type="character" w:customStyle="1" w:styleId="WW8Num18z1">
    <w:name w:val="WW8Num18z1"/>
    <w:rsid w:val="00536276"/>
    <w:rPr>
      <w:b w:val="0"/>
      <w:i w:val="0"/>
    </w:rPr>
  </w:style>
  <w:style w:type="character" w:customStyle="1" w:styleId="WW8Num20z0">
    <w:name w:val="WW8Num20z0"/>
    <w:rsid w:val="00536276"/>
    <w:rPr>
      <w:b/>
    </w:rPr>
  </w:style>
  <w:style w:type="character" w:customStyle="1" w:styleId="WW8Num26z0">
    <w:name w:val="WW8Num26z0"/>
    <w:rsid w:val="00536276"/>
    <w:rPr>
      <w:rFonts w:ascii="Wingdings" w:hAnsi="Wingdings"/>
    </w:rPr>
  </w:style>
  <w:style w:type="character" w:customStyle="1" w:styleId="WW8Num26z1">
    <w:name w:val="WW8Num26z1"/>
    <w:rsid w:val="00536276"/>
    <w:rPr>
      <w:rFonts w:ascii="Courier New" w:hAnsi="Courier New" w:cs="Courier New"/>
    </w:rPr>
  </w:style>
  <w:style w:type="character" w:customStyle="1" w:styleId="WW8Num26z2">
    <w:name w:val="WW8Num26z2"/>
    <w:rsid w:val="00536276"/>
    <w:rPr>
      <w:rFonts w:ascii="Wingdings" w:hAnsi="Wingdings"/>
    </w:rPr>
  </w:style>
  <w:style w:type="character" w:customStyle="1" w:styleId="WW8Num27z0">
    <w:name w:val="WW8Num27z0"/>
    <w:rsid w:val="00536276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536276"/>
    <w:rPr>
      <w:rFonts w:ascii="Courier New" w:hAnsi="Courier New" w:cs="Courier New"/>
    </w:rPr>
  </w:style>
  <w:style w:type="character" w:customStyle="1" w:styleId="WW8Num27z2">
    <w:name w:val="WW8Num27z2"/>
    <w:rsid w:val="00536276"/>
    <w:rPr>
      <w:rFonts w:ascii="Wingdings" w:hAnsi="Wingdings"/>
    </w:rPr>
  </w:style>
  <w:style w:type="character" w:customStyle="1" w:styleId="WW8Num27z3">
    <w:name w:val="WW8Num27z3"/>
    <w:rsid w:val="00536276"/>
    <w:rPr>
      <w:rFonts w:ascii="Symbol" w:hAnsi="Symbol"/>
    </w:rPr>
  </w:style>
  <w:style w:type="character" w:customStyle="1" w:styleId="WW8Num29z0">
    <w:name w:val="WW8Num29z0"/>
    <w:rsid w:val="00536276"/>
    <w:rPr>
      <w:rFonts w:ascii="Symbol" w:hAnsi="Symbol"/>
    </w:rPr>
  </w:style>
  <w:style w:type="character" w:customStyle="1" w:styleId="WW8Num29z1">
    <w:name w:val="WW8Num29z1"/>
    <w:rsid w:val="00536276"/>
    <w:rPr>
      <w:rFonts w:ascii="Courier New" w:hAnsi="Courier New" w:cs="Courier New"/>
    </w:rPr>
  </w:style>
  <w:style w:type="character" w:customStyle="1" w:styleId="WW8Num29z2">
    <w:name w:val="WW8Num29z2"/>
    <w:rsid w:val="00536276"/>
    <w:rPr>
      <w:rFonts w:ascii="Wingdings" w:hAnsi="Wingdings"/>
    </w:rPr>
  </w:style>
  <w:style w:type="character" w:customStyle="1" w:styleId="WW8Num30z0">
    <w:name w:val="WW8Num30z0"/>
    <w:rsid w:val="00536276"/>
    <w:rPr>
      <w:sz w:val="24"/>
    </w:rPr>
  </w:style>
  <w:style w:type="character" w:customStyle="1" w:styleId="WW8Num31z0">
    <w:name w:val="WW8Num31z0"/>
    <w:rsid w:val="00536276"/>
    <w:rPr>
      <w:rFonts w:ascii="Symbol" w:hAnsi="Symbol"/>
    </w:rPr>
  </w:style>
  <w:style w:type="character" w:customStyle="1" w:styleId="WW8Num32z0">
    <w:name w:val="WW8Num32z0"/>
    <w:rsid w:val="00536276"/>
    <w:rPr>
      <w:rFonts w:ascii="Symbol" w:hAnsi="Symbol"/>
    </w:rPr>
  </w:style>
  <w:style w:type="character" w:customStyle="1" w:styleId="WW8Num33z0">
    <w:name w:val="WW8Num33z0"/>
    <w:rsid w:val="00536276"/>
    <w:rPr>
      <w:rFonts w:ascii="Symbol" w:hAnsi="Symbol"/>
    </w:rPr>
  </w:style>
  <w:style w:type="character" w:customStyle="1" w:styleId="WW8Num33z1">
    <w:name w:val="WW8Num33z1"/>
    <w:rsid w:val="00536276"/>
    <w:rPr>
      <w:rFonts w:ascii="Courier New" w:hAnsi="Courier New" w:cs="Courier New"/>
    </w:rPr>
  </w:style>
  <w:style w:type="character" w:customStyle="1" w:styleId="WW8Num33z2">
    <w:name w:val="WW8Num33z2"/>
    <w:rsid w:val="00536276"/>
    <w:rPr>
      <w:rFonts w:ascii="Wingdings" w:hAnsi="Wingdings"/>
    </w:rPr>
  </w:style>
  <w:style w:type="character" w:customStyle="1" w:styleId="WW8Num34z0">
    <w:name w:val="WW8Num34z0"/>
    <w:rsid w:val="00536276"/>
    <w:rPr>
      <w:i w:val="0"/>
    </w:rPr>
  </w:style>
  <w:style w:type="character" w:customStyle="1" w:styleId="WW8Num35z0">
    <w:name w:val="WW8Num35z0"/>
    <w:rsid w:val="00536276"/>
    <w:rPr>
      <w:rFonts w:ascii="Symbol" w:hAnsi="Symbol"/>
    </w:rPr>
  </w:style>
  <w:style w:type="character" w:customStyle="1" w:styleId="WW8Num35z1">
    <w:name w:val="WW8Num35z1"/>
    <w:rsid w:val="00536276"/>
    <w:rPr>
      <w:rFonts w:ascii="Courier New" w:hAnsi="Courier New" w:cs="Courier New"/>
    </w:rPr>
  </w:style>
  <w:style w:type="character" w:customStyle="1" w:styleId="WW8Num35z2">
    <w:name w:val="WW8Num35z2"/>
    <w:rsid w:val="00536276"/>
    <w:rPr>
      <w:rFonts w:ascii="Wingdings" w:hAnsi="Wingdings"/>
    </w:rPr>
  </w:style>
  <w:style w:type="character" w:customStyle="1" w:styleId="WW8Num36z0">
    <w:name w:val="WW8Num36z0"/>
    <w:rsid w:val="00536276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536276"/>
    <w:rPr>
      <w:rFonts w:ascii="Courier New" w:hAnsi="Courier New" w:cs="Courier New"/>
    </w:rPr>
  </w:style>
  <w:style w:type="character" w:customStyle="1" w:styleId="WW8Num36z2">
    <w:name w:val="WW8Num36z2"/>
    <w:rsid w:val="00536276"/>
    <w:rPr>
      <w:rFonts w:ascii="Wingdings" w:hAnsi="Wingdings"/>
    </w:rPr>
  </w:style>
  <w:style w:type="character" w:customStyle="1" w:styleId="WW8Num36z3">
    <w:name w:val="WW8Num36z3"/>
    <w:rsid w:val="00536276"/>
    <w:rPr>
      <w:rFonts w:ascii="Symbol" w:hAnsi="Symbol"/>
    </w:rPr>
  </w:style>
  <w:style w:type="character" w:customStyle="1" w:styleId="WW8Num37z0">
    <w:name w:val="WW8Num37z0"/>
    <w:rsid w:val="00536276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36276"/>
    <w:rPr>
      <w:rFonts w:ascii="Courier New" w:hAnsi="Courier New" w:cs="Courier New"/>
    </w:rPr>
  </w:style>
  <w:style w:type="character" w:customStyle="1" w:styleId="WW8Num37z2">
    <w:name w:val="WW8Num37z2"/>
    <w:rsid w:val="00536276"/>
    <w:rPr>
      <w:rFonts w:ascii="Wingdings" w:hAnsi="Wingdings"/>
    </w:rPr>
  </w:style>
  <w:style w:type="character" w:customStyle="1" w:styleId="WW8Num37z3">
    <w:name w:val="WW8Num37z3"/>
    <w:rsid w:val="00536276"/>
    <w:rPr>
      <w:rFonts w:ascii="Symbol" w:hAnsi="Symbol"/>
    </w:rPr>
  </w:style>
  <w:style w:type="character" w:customStyle="1" w:styleId="Standardnpsmoodstavce2">
    <w:name w:val="Standardní písmo odstavce2"/>
    <w:rsid w:val="00536276"/>
  </w:style>
  <w:style w:type="character" w:customStyle="1" w:styleId="WW8Num11z0">
    <w:name w:val="WW8Num11z0"/>
    <w:rsid w:val="00536276"/>
    <w:rPr>
      <w:rFonts w:ascii="Symbol" w:hAnsi="Symbol"/>
    </w:rPr>
  </w:style>
  <w:style w:type="character" w:customStyle="1" w:styleId="WW8Num14z0">
    <w:name w:val="WW8Num14z0"/>
    <w:rsid w:val="00536276"/>
    <w:rPr>
      <w:b w:val="0"/>
      <w:sz w:val="20"/>
    </w:rPr>
  </w:style>
  <w:style w:type="character" w:customStyle="1" w:styleId="WW8Num14z1">
    <w:name w:val="WW8Num14z1"/>
    <w:rsid w:val="00536276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536276"/>
    <w:rPr>
      <w:b w:val="0"/>
    </w:rPr>
  </w:style>
  <w:style w:type="character" w:customStyle="1" w:styleId="WW8Num19z1">
    <w:name w:val="WW8Num19z1"/>
    <w:rsid w:val="00536276"/>
    <w:rPr>
      <w:b w:val="0"/>
      <w:i w:val="0"/>
      <w:sz w:val="22"/>
    </w:rPr>
  </w:style>
  <w:style w:type="character" w:customStyle="1" w:styleId="WW8Num22z1">
    <w:name w:val="WW8Num22z1"/>
    <w:rsid w:val="00536276"/>
    <w:rPr>
      <w:b w:val="0"/>
      <w:i w:val="0"/>
    </w:rPr>
  </w:style>
  <w:style w:type="character" w:customStyle="1" w:styleId="WW8Num24z0">
    <w:name w:val="WW8Num24z0"/>
    <w:rsid w:val="00536276"/>
    <w:rPr>
      <w:b/>
    </w:rPr>
  </w:style>
  <w:style w:type="character" w:customStyle="1" w:styleId="WW8Num26z3">
    <w:name w:val="WW8Num26z3"/>
    <w:rsid w:val="00536276"/>
    <w:rPr>
      <w:rFonts w:ascii="Symbol" w:hAnsi="Symbol"/>
    </w:rPr>
  </w:style>
  <w:style w:type="character" w:customStyle="1" w:styleId="WW8Num28z0">
    <w:name w:val="WW8Num28z0"/>
    <w:rsid w:val="00536276"/>
    <w:rPr>
      <w:b w:val="0"/>
    </w:rPr>
  </w:style>
  <w:style w:type="character" w:customStyle="1" w:styleId="Standardnpsmoodstavce1">
    <w:name w:val="Standardní písmo odstavce1"/>
    <w:rsid w:val="00536276"/>
  </w:style>
  <w:style w:type="character" w:customStyle="1" w:styleId="Nadpis1Char">
    <w:name w:val="Nadpis 1 Char"/>
    <w:rsid w:val="00536276"/>
    <w:rPr>
      <w:rFonts w:ascii="Times New Roman" w:eastAsia="Times New Roman" w:hAnsi="Times New Roman" w:cs="Times New Roman"/>
      <w:b/>
      <w:szCs w:val="20"/>
    </w:rPr>
  </w:style>
  <w:style w:type="character" w:customStyle="1" w:styleId="Nadpis2Char">
    <w:name w:val="Nadpis 2 Char"/>
    <w:rsid w:val="0053627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dpis3Char">
    <w:name w:val="Nadpis 3 Char"/>
    <w:rsid w:val="005362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4Char">
    <w:name w:val="Nadpis 4 Char"/>
    <w:rsid w:val="00536276"/>
    <w:rPr>
      <w:rFonts w:ascii="Times New Roman" w:eastAsia="Times New Roman" w:hAnsi="Times New Roman" w:cs="Times New Roman"/>
      <w:szCs w:val="20"/>
    </w:rPr>
  </w:style>
  <w:style w:type="character" w:customStyle="1" w:styleId="Nadpis5Char">
    <w:name w:val="Nadpis 5 Char"/>
    <w:rsid w:val="005362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6Char">
    <w:name w:val="Nadpis 6 Char"/>
    <w:rsid w:val="005362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ZkladntextChar">
    <w:name w:val="Základní text Char"/>
    <w:rsid w:val="00536276"/>
    <w:rPr>
      <w:rFonts w:ascii="Times New Roman" w:eastAsia="Times New Roman" w:hAnsi="Times New Roman" w:cs="Times New Roman"/>
      <w:szCs w:val="20"/>
    </w:rPr>
  </w:style>
  <w:style w:type="character" w:customStyle="1" w:styleId="Zkladntextodsazen3Char">
    <w:name w:val="Základní text odsazený 3 Char"/>
    <w:rsid w:val="00536276"/>
    <w:rPr>
      <w:rFonts w:ascii="Times New Roman" w:eastAsia="Times New Roman" w:hAnsi="Times New Roman" w:cs="Times New Roman"/>
      <w:szCs w:val="20"/>
    </w:rPr>
  </w:style>
  <w:style w:type="character" w:customStyle="1" w:styleId="Zkladntext2Char">
    <w:name w:val="Základní text 2 Char"/>
    <w:rsid w:val="00536276"/>
    <w:rPr>
      <w:rFonts w:ascii="Times New Roman" w:eastAsia="Times New Roman" w:hAnsi="Times New Roman" w:cs="Times New Roman"/>
      <w:szCs w:val="20"/>
    </w:rPr>
  </w:style>
  <w:style w:type="character" w:customStyle="1" w:styleId="Zkladntext3Char">
    <w:name w:val="Základní text 3 Char"/>
    <w:rsid w:val="00536276"/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rsid w:val="00536276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basedOn w:val="Standardnpsmoodstavce1"/>
    <w:rsid w:val="00536276"/>
  </w:style>
  <w:style w:type="character" w:customStyle="1" w:styleId="ZpatChar">
    <w:name w:val="Zápatí Char"/>
    <w:uiPriority w:val="99"/>
    <w:rsid w:val="00536276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rsid w:val="00536276"/>
    <w:rPr>
      <w:rFonts w:ascii="Times New Roman" w:eastAsia="Times New Roman" w:hAnsi="Times New Roman" w:cs="Times New Roman"/>
      <w:szCs w:val="24"/>
    </w:rPr>
  </w:style>
  <w:style w:type="character" w:customStyle="1" w:styleId="TextbublinyChar">
    <w:name w:val="Text bubliny Char"/>
    <w:rsid w:val="00536276"/>
    <w:rPr>
      <w:rFonts w:ascii="Tahoma" w:eastAsia="Times New Roman" w:hAnsi="Tahoma" w:cs="Tahoma"/>
      <w:sz w:val="16"/>
      <w:szCs w:val="16"/>
    </w:rPr>
  </w:style>
  <w:style w:type="character" w:customStyle="1" w:styleId="ZkladntextodsazenChar">
    <w:name w:val="Základní text odsazený Char"/>
    <w:rsid w:val="00536276"/>
    <w:rPr>
      <w:rFonts w:ascii="Times New Roman" w:eastAsia="Times New Roman" w:hAnsi="Times New Roman"/>
      <w:sz w:val="24"/>
      <w:szCs w:val="24"/>
    </w:rPr>
  </w:style>
  <w:style w:type="character" w:customStyle="1" w:styleId="Zkladntextodsazen3Char1">
    <w:name w:val="Základní text odsazený 3 Char1"/>
    <w:rsid w:val="00536276"/>
    <w:rPr>
      <w:rFonts w:cs="Calibri"/>
      <w:sz w:val="16"/>
      <w:szCs w:val="16"/>
    </w:rPr>
  </w:style>
  <w:style w:type="character" w:customStyle="1" w:styleId="BezmezerChar">
    <w:name w:val="Bez mezer Char"/>
    <w:rsid w:val="00536276"/>
    <w:rPr>
      <w:rFonts w:ascii="Calibri" w:hAnsi="Calibri"/>
    </w:rPr>
  </w:style>
  <w:style w:type="character" w:customStyle="1" w:styleId="Odkaznakoment1">
    <w:name w:val="Odkaz na komentář1"/>
    <w:rsid w:val="00536276"/>
    <w:rPr>
      <w:sz w:val="16"/>
      <w:szCs w:val="16"/>
    </w:rPr>
  </w:style>
  <w:style w:type="character" w:customStyle="1" w:styleId="TextkomenteChar">
    <w:name w:val="Text komentáře Char"/>
    <w:link w:val="Textkomente"/>
    <w:rsid w:val="00536276"/>
    <w:rPr>
      <w:rFonts w:cs="Calibri"/>
    </w:rPr>
  </w:style>
  <w:style w:type="character" w:customStyle="1" w:styleId="PedmtkomenteChar">
    <w:name w:val="Předmět komentáře Char"/>
    <w:rsid w:val="00536276"/>
    <w:rPr>
      <w:rFonts w:cs="Calibri"/>
      <w:b/>
      <w:bCs/>
    </w:rPr>
  </w:style>
  <w:style w:type="character" w:customStyle="1" w:styleId="ZpatChar1">
    <w:name w:val="Zápatí Char1"/>
    <w:rsid w:val="00536276"/>
    <w:rPr>
      <w:rFonts w:cs="Calibri"/>
    </w:rPr>
  </w:style>
  <w:style w:type="character" w:customStyle="1" w:styleId="RozvrendokumentuChar">
    <w:name w:val="Rozvržení dokumentu Char"/>
    <w:rsid w:val="00536276"/>
    <w:rPr>
      <w:rFonts w:ascii="Tahoma" w:hAnsi="Tahoma" w:cs="Tahoma"/>
      <w:sz w:val="16"/>
      <w:szCs w:val="16"/>
    </w:rPr>
  </w:style>
  <w:style w:type="paragraph" w:customStyle="1" w:styleId="Nadpis0">
    <w:name w:val="Nadpis"/>
    <w:basedOn w:val="Normln"/>
    <w:next w:val="Zkladntext"/>
    <w:rsid w:val="005362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536276"/>
    <w:pPr>
      <w:jc w:val="center"/>
    </w:pPr>
    <w:rPr>
      <w:sz w:val="22"/>
      <w:szCs w:val="20"/>
    </w:rPr>
  </w:style>
  <w:style w:type="paragraph" w:styleId="Seznam">
    <w:name w:val="List"/>
    <w:basedOn w:val="Zkladntext"/>
    <w:rsid w:val="00536276"/>
    <w:rPr>
      <w:rFonts w:cs="Tahoma"/>
    </w:rPr>
  </w:style>
  <w:style w:type="paragraph" w:customStyle="1" w:styleId="Popisek">
    <w:name w:val="Popisek"/>
    <w:basedOn w:val="Normln"/>
    <w:rsid w:val="0053627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36276"/>
    <w:pPr>
      <w:suppressLineNumbers/>
    </w:pPr>
    <w:rPr>
      <w:rFonts w:cs="Tahoma"/>
    </w:rPr>
  </w:style>
  <w:style w:type="paragraph" w:customStyle="1" w:styleId="BodyText21">
    <w:name w:val="Body Text 21"/>
    <w:basedOn w:val="Normln"/>
    <w:rsid w:val="00536276"/>
    <w:pPr>
      <w:widowControl w:val="0"/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536276"/>
    <w:pPr>
      <w:ind w:left="567" w:hanging="567"/>
      <w:jc w:val="both"/>
    </w:pPr>
    <w:rPr>
      <w:sz w:val="22"/>
      <w:szCs w:val="20"/>
    </w:rPr>
  </w:style>
  <w:style w:type="paragraph" w:customStyle="1" w:styleId="Zkladntext21">
    <w:name w:val="Základní text 21"/>
    <w:basedOn w:val="Normln"/>
    <w:rsid w:val="00536276"/>
    <w:pPr>
      <w:jc w:val="both"/>
    </w:pPr>
    <w:rPr>
      <w:sz w:val="22"/>
      <w:szCs w:val="20"/>
    </w:rPr>
  </w:style>
  <w:style w:type="paragraph" w:customStyle="1" w:styleId="Zkladntext31">
    <w:name w:val="Základní text 31"/>
    <w:basedOn w:val="Normln"/>
    <w:rsid w:val="00536276"/>
    <w:pPr>
      <w:jc w:val="both"/>
    </w:pPr>
    <w:rPr>
      <w:sz w:val="20"/>
      <w:szCs w:val="20"/>
    </w:rPr>
  </w:style>
  <w:style w:type="paragraph" w:customStyle="1" w:styleId="Textvbloku1">
    <w:name w:val="Text v bloku1"/>
    <w:basedOn w:val="Normln"/>
    <w:rsid w:val="00536276"/>
    <w:pPr>
      <w:widowControl w:val="0"/>
      <w:ind w:left="720" w:right="-48" w:hanging="720"/>
      <w:jc w:val="both"/>
    </w:pPr>
    <w:rPr>
      <w:sz w:val="22"/>
      <w:szCs w:val="20"/>
    </w:rPr>
  </w:style>
  <w:style w:type="paragraph" w:styleId="Zhlav">
    <w:name w:val="header"/>
    <w:basedOn w:val="Normln"/>
    <w:rsid w:val="00536276"/>
    <w:rPr>
      <w:sz w:val="20"/>
      <w:szCs w:val="20"/>
    </w:rPr>
  </w:style>
  <w:style w:type="paragraph" w:styleId="Zpat">
    <w:name w:val="footer"/>
    <w:basedOn w:val="Normln"/>
    <w:uiPriority w:val="99"/>
    <w:rsid w:val="00536276"/>
    <w:rPr>
      <w:rFonts w:cs="Times New Roman"/>
      <w:sz w:val="20"/>
      <w:szCs w:val="20"/>
    </w:rPr>
  </w:style>
  <w:style w:type="paragraph" w:customStyle="1" w:styleId="Zkladntextodsazen21">
    <w:name w:val="Základní text odsazený 21"/>
    <w:basedOn w:val="Normln"/>
    <w:rsid w:val="00536276"/>
    <w:pPr>
      <w:ind w:left="2160"/>
      <w:jc w:val="both"/>
    </w:pPr>
    <w:rPr>
      <w:sz w:val="22"/>
    </w:rPr>
  </w:style>
  <w:style w:type="paragraph" w:styleId="Textbubliny">
    <w:name w:val="Balloon Text"/>
    <w:basedOn w:val="Normln"/>
    <w:rsid w:val="0053627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36276"/>
    <w:pPr>
      <w:spacing w:after="120"/>
      <w:ind w:left="283"/>
    </w:pPr>
  </w:style>
  <w:style w:type="paragraph" w:customStyle="1" w:styleId="Barevnseznamzvraznn11">
    <w:name w:val="Barevný seznam – zvýraznění 11"/>
    <w:basedOn w:val="Normln"/>
    <w:uiPriority w:val="34"/>
    <w:qFormat/>
    <w:rsid w:val="00536276"/>
    <w:pPr>
      <w:ind w:left="708"/>
    </w:pPr>
    <w:rPr>
      <w:sz w:val="20"/>
      <w:szCs w:val="20"/>
    </w:rPr>
  </w:style>
  <w:style w:type="paragraph" w:customStyle="1" w:styleId="Obsahrmce">
    <w:name w:val="Obsah rámce"/>
    <w:basedOn w:val="Zkladntext"/>
    <w:rsid w:val="00536276"/>
  </w:style>
  <w:style w:type="paragraph" w:customStyle="1" w:styleId="Zkladntextodsazen32">
    <w:name w:val="Základní text odsazený 32"/>
    <w:basedOn w:val="Normln"/>
    <w:rsid w:val="00536276"/>
    <w:pPr>
      <w:spacing w:after="120"/>
      <w:ind w:left="283"/>
    </w:pPr>
    <w:rPr>
      <w:sz w:val="16"/>
      <w:szCs w:val="16"/>
    </w:rPr>
  </w:style>
  <w:style w:type="paragraph" w:customStyle="1" w:styleId="Normodsaz">
    <w:name w:val="Norm.odsaz."/>
    <w:basedOn w:val="Normln"/>
    <w:rsid w:val="00536276"/>
    <w:pPr>
      <w:suppressAutoHyphens w:val="0"/>
      <w:ind w:left="567" w:hanging="567"/>
      <w:jc w:val="both"/>
    </w:pPr>
    <w:rPr>
      <w:rFonts w:cs="Times New Roman"/>
      <w:szCs w:val="20"/>
    </w:rPr>
  </w:style>
  <w:style w:type="paragraph" w:customStyle="1" w:styleId="Stednmka21">
    <w:name w:val="Střední mřížka 21"/>
    <w:basedOn w:val="Normln"/>
    <w:qFormat/>
    <w:rsid w:val="00536276"/>
    <w:pPr>
      <w:suppressAutoHyphens w:val="0"/>
    </w:pPr>
    <w:rPr>
      <w:rFonts w:ascii="Calibri" w:hAnsi="Calibri" w:cs="Times New Roman"/>
      <w:sz w:val="20"/>
      <w:szCs w:val="20"/>
    </w:rPr>
  </w:style>
  <w:style w:type="paragraph" w:customStyle="1" w:styleId="Textkomente1">
    <w:name w:val="Text komentáře1"/>
    <w:basedOn w:val="Normln"/>
    <w:rsid w:val="0053627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536276"/>
    <w:rPr>
      <w:b/>
      <w:bCs/>
    </w:rPr>
  </w:style>
  <w:style w:type="paragraph" w:customStyle="1" w:styleId="Barevnstnovnzvraznn11">
    <w:name w:val="Barevné stínování – zvýraznění 11"/>
    <w:rsid w:val="00536276"/>
    <w:pPr>
      <w:suppressAutoHyphens/>
    </w:pPr>
    <w:rPr>
      <w:rFonts w:eastAsia="Arial" w:cs="Calibri"/>
      <w:sz w:val="24"/>
      <w:szCs w:val="24"/>
      <w:lang w:eastAsia="ar-SA"/>
    </w:rPr>
  </w:style>
  <w:style w:type="paragraph" w:customStyle="1" w:styleId="Rozvrendokumentu1">
    <w:name w:val="Rozvržení dokumentu1"/>
    <w:basedOn w:val="Normln"/>
    <w:rsid w:val="005362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276"/>
    <w:pPr>
      <w:suppressAutoHyphens/>
      <w:autoSpaceDE w:val="0"/>
    </w:pPr>
    <w:rPr>
      <w:rFonts w:ascii="Garamond" w:eastAsia="Arial" w:hAnsi="Garamond" w:cs="Garamond"/>
      <w:color w:val="000000"/>
      <w:sz w:val="24"/>
      <w:szCs w:val="24"/>
      <w:lang w:eastAsia="ar-SA"/>
    </w:rPr>
  </w:style>
  <w:style w:type="character" w:styleId="Odkaznakoment">
    <w:name w:val="annotation reference"/>
    <w:rsid w:val="005679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7972"/>
    <w:pPr>
      <w:suppressAutoHyphens w:val="0"/>
    </w:pPr>
    <w:rPr>
      <w:rFonts w:cs="Times New Roman"/>
      <w:sz w:val="20"/>
      <w:szCs w:val="20"/>
    </w:rPr>
  </w:style>
  <w:style w:type="character" w:customStyle="1" w:styleId="TextkomenteChar1">
    <w:name w:val="Text komentáře Char1"/>
    <w:uiPriority w:val="99"/>
    <w:semiHidden/>
    <w:rsid w:val="00567972"/>
    <w:rPr>
      <w:rFonts w:cs="Calibri"/>
      <w:lang w:eastAsia="ar-SA"/>
    </w:rPr>
  </w:style>
  <w:style w:type="paragraph" w:customStyle="1" w:styleId="PODNADPIS">
    <w:name w:val="PODNADPIS"/>
    <w:basedOn w:val="Normln"/>
    <w:next w:val="LNEK"/>
    <w:qFormat/>
    <w:rsid w:val="00FE009A"/>
    <w:pPr>
      <w:numPr>
        <w:ilvl w:val="1"/>
        <w:numId w:val="20"/>
      </w:numPr>
      <w:suppressAutoHyphens w:val="0"/>
      <w:spacing w:after="120"/>
      <w:outlineLvl w:val="1"/>
    </w:pPr>
    <w:rPr>
      <w:rFonts w:cs="Times New Roman"/>
      <w:b/>
      <w:sz w:val="22"/>
      <w:szCs w:val="20"/>
      <w:lang w:eastAsia="cs-CZ"/>
    </w:rPr>
  </w:style>
  <w:style w:type="paragraph" w:customStyle="1" w:styleId="NADPIS">
    <w:name w:val="NADPIS"/>
    <w:basedOn w:val="Normln"/>
    <w:next w:val="PODNADPIS"/>
    <w:qFormat/>
    <w:rsid w:val="00FE009A"/>
    <w:pPr>
      <w:numPr>
        <w:numId w:val="20"/>
      </w:numPr>
      <w:suppressAutoHyphens w:val="0"/>
      <w:spacing w:after="120"/>
      <w:outlineLvl w:val="0"/>
    </w:pPr>
    <w:rPr>
      <w:rFonts w:cs="Times New Roman"/>
      <w:b/>
      <w:i/>
      <w:caps/>
      <w:sz w:val="22"/>
      <w:szCs w:val="20"/>
      <w:lang w:eastAsia="cs-CZ"/>
    </w:rPr>
  </w:style>
  <w:style w:type="paragraph" w:customStyle="1" w:styleId="LNEK">
    <w:name w:val="ČLÁNEK"/>
    <w:basedOn w:val="Normln"/>
    <w:rsid w:val="00FE009A"/>
    <w:pPr>
      <w:numPr>
        <w:ilvl w:val="2"/>
        <w:numId w:val="20"/>
      </w:numPr>
      <w:suppressAutoHyphens w:val="0"/>
      <w:spacing w:after="120"/>
      <w:jc w:val="both"/>
      <w:outlineLvl w:val="2"/>
    </w:pPr>
    <w:rPr>
      <w:rFonts w:cs="Times New Roman"/>
      <w:sz w:val="22"/>
      <w:szCs w:val="20"/>
      <w:lang w:eastAsia="cs-CZ"/>
    </w:rPr>
  </w:style>
  <w:style w:type="paragraph" w:customStyle="1" w:styleId="PSMENA">
    <w:name w:val="PÍSMENA"/>
    <w:basedOn w:val="Normln"/>
    <w:rsid w:val="00FE009A"/>
    <w:pPr>
      <w:numPr>
        <w:ilvl w:val="3"/>
        <w:numId w:val="20"/>
      </w:numPr>
      <w:suppressAutoHyphens w:val="0"/>
      <w:spacing w:after="120"/>
      <w:jc w:val="both"/>
      <w:outlineLvl w:val="3"/>
    </w:pPr>
    <w:rPr>
      <w:rFonts w:cs="Times New Roman"/>
      <w:sz w:val="22"/>
      <w:szCs w:val="20"/>
      <w:lang w:eastAsia="cs-CZ"/>
    </w:rPr>
  </w:style>
  <w:style w:type="paragraph" w:customStyle="1" w:styleId="Standard">
    <w:name w:val="Standard"/>
    <w:link w:val="StandardChar"/>
    <w:rsid w:val="00FE009A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andardChar">
    <w:name w:val="Standard Char"/>
    <w:link w:val="Standard"/>
    <w:rsid w:val="00FE009A"/>
    <w:rPr>
      <w:kern w:val="3"/>
      <w:lang w:eastAsia="zh-CN" w:bidi="ar-SA"/>
    </w:rPr>
  </w:style>
  <w:style w:type="paragraph" w:customStyle="1" w:styleId="Normlnodsazen1">
    <w:name w:val="Normální odsazený1"/>
    <w:basedOn w:val="Normln"/>
    <w:rsid w:val="007011AE"/>
    <w:pPr>
      <w:spacing w:after="240"/>
      <w:ind w:left="1134"/>
    </w:pPr>
    <w:rPr>
      <w:rFonts w:cs="Times New Roman"/>
      <w:sz w:val="22"/>
      <w:szCs w:val="20"/>
    </w:rPr>
  </w:style>
  <w:style w:type="paragraph" w:styleId="Odstavecseseznamem">
    <w:name w:val="List Paragraph"/>
    <w:basedOn w:val="Normln"/>
    <w:uiPriority w:val="72"/>
    <w:qFormat/>
    <w:rsid w:val="00B757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Město Karlovy Vary</vt:lpstr>
      <vt:lpstr>Město Karlovy Vary</vt:lpstr>
    </vt:vector>
  </TitlesOfParts>
  <Company>HP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Karlovy Vary</dc:title>
  <dc:creator>noname</dc:creator>
  <cp:lastModifiedBy>Richtr Ilja</cp:lastModifiedBy>
  <cp:revision>2</cp:revision>
  <cp:lastPrinted>2021-06-23T09:05:00Z</cp:lastPrinted>
  <dcterms:created xsi:type="dcterms:W3CDTF">2021-07-21T10:02:00Z</dcterms:created>
  <dcterms:modified xsi:type="dcterms:W3CDTF">2021-07-21T10:02:00Z</dcterms:modified>
</cp:coreProperties>
</file>