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B1762" w14:textId="3B204850" w:rsidR="0051458D" w:rsidRPr="00C02F74" w:rsidRDefault="0051458D" w:rsidP="00DA0E10">
      <w:pPr>
        <w:spacing w:after="0"/>
        <w:jc w:val="center"/>
        <w:rPr>
          <w:rFonts w:ascii="Tahoma" w:hAnsi="Tahoma" w:cs="Tahoma"/>
          <w:b/>
          <w:bCs/>
          <w:sz w:val="18"/>
          <w:szCs w:val="18"/>
        </w:rPr>
      </w:pPr>
      <w:r w:rsidRPr="00C02F74">
        <w:rPr>
          <w:rFonts w:ascii="Tahoma" w:hAnsi="Tahoma" w:cs="Tahoma"/>
          <w:b/>
          <w:bCs/>
          <w:sz w:val="18"/>
          <w:szCs w:val="18"/>
        </w:rPr>
        <w:t xml:space="preserve">Dodatek č. </w:t>
      </w:r>
      <w:r w:rsidR="00DA0E10" w:rsidRPr="00C02F74">
        <w:rPr>
          <w:rFonts w:ascii="Tahoma" w:hAnsi="Tahoma" w:cs="Tahoma"/>
          <w:b/>
          <w:bCs/>
          <w:sz w:val="18"/>
          <w:szCs w:val="18"/>
        </w:rPr>
        <w:t>1</w:t>
      </w:r>
    </w:p>
    <w:p w14:paraId="3FFCEC9C" w14:textId="4ADAFDA5" w:rsidR="0051458D" w:rsidRPr="00C02F74" w:rsidRDefault="0051458D" w:rsidP="0051458D">
      <w:pPr>
        <w:spacing w:after="0"/>
        <w:jc w:val="center"/>
        <w:rPr>
          <w:rFonts w:ascii="Tahoma" w:hAnsi="Tahoma" w:cs="Tahoma"/>
          <w:sz w:val="16"/>
          <w:szCs w:val="16"/>
          <w:highlight w:val="magenta"/>
        </w:rPr>
      </w:pPr>
      <w:r w:rsidRPr="00C02F74">
        <w:rPr>
          <w:rFonts w:ascii="Tahoma" w:hAnsi="Tahoma" w:cs="Tahoma"/>
          <w:sz w:val="16"/>
          <w:szCs w:val="16"/>
        </w:rPr>
        <w:t>ke Smlouvě o koupi a dodání plazmy PO 1139/S/17</w:t>
      </w:r>
    </w:p>
    <w:p w14:paraId="650DE6A0" w14:textId="2B756524" w:rsidR="0051458D" w:rsidRPr="00C02F74" w:rsidRDefault="0051458D" w:rsidP="0051458D">
      <w:pPr>
        <w:spacing w:after="0"/>
        <w:jc w:val="center"/>
        <w:rPr>
          <w:rFonts w:ascii="Tahoma" w:hAnsi="Tahoma" w:cs="Tahoma"/>
          <w:sz w:val="16"/>
          <w:szCs w:val="16"/>
        </w:rPr>
      </w:pPr>
    </w:p>
    <w:p w14:paraId="51B5EB6C" w14:textId="77777777" w:rsidR="0051458D" w:rsidRPr="00C02F74" w:rsidRDefault="0051458D" w:rsidP="0051458D">
      <w:pPr>
        <w:spacing w:after="0"/>
        <w:jc w:val="center"/>
        <w:rPr>
          <w:rFonts w:ascii="Tahoma" w:hAnsi="Tahoma" w:cs="Tahoma"/>
          <w:sz w:val="16"/>
          <w:szCs w:val="16"/>
        </w:rPr>
      </w:pPr>
    </w:p>
    <w:p w14:paraId="27A5334F" w14:textId="6BD21F3D" w:rsidR="0051458D" w:rsidRPr="00C02F74" w:rsidRDefault="0051458D" w:rsidP="0051458D">
      <w:pPr>
        <w:spacing w:after="0"/>
        <w:jc w:val="both"/>
        <w:rPr>
          <w:rFonts w:ascii="Tahoma" w:hAnsi="Tahoma" w:cs="Tahoma"/>
          <w:sz w:val="16"/>
          <w:szCs w:val="16"/>
        </w:rPr>
      </w:pPr>
      <w:r w:rsidRPr="00C02F74">
        <w:rPr>
          <w:rFonts w:ascii="Tahoma" w:hAnsi="Tahoma" w:cs="Tahoma"/>
          <w:b/>
          <w:bCs/>
          <w:sz w:val="16"/>
          <w:szCs w:val="16"/>
        </w:rPr>
        <w:t>Všeobecná fakultní nemocnice v Praze</w:t>
      </w:r>
    </w:p>
    <w:p w14:paraId="047FB590" w14:textId="626EF6E7" w:rsidR="0051458D" w:rsidRPr="00C02F74" w:rsidRDefault="0051458D" w:rsidP="0051458D">
      <w:pPr>
        <w:spacing w:after="0"/>
        <w:jc w:val="both"/>
        <w:rPr>
          <w:rFonts w:ascii="Tahoma" w:hAnsi="Tahoma" w:cs="Tahoma"/>
          <w:sz w:val="16"/>
          <w:szCs w:val="16"/>
        </w:rPr>
      </w:pPr>
      <w:r w:rsidRPr="00C02F74">
        <w:rPr>
          <w:rFonts w:ascii="Tahoma" w:hAnsi="Tahoma" w:cs="Tahoma"/>
          <w:sz w:val="16"/>
          <w:szCs w:val="16"/>
        </w:rPr>
        <w:t>se sídlem U Nemocnice 499/2, 128 08 Praha 2</w:t>
      </w:r>
    </w:p>
    <w:p w14:paraId="5602EE68" w14:textId="70D45E57" w:rsidR="0051458D" w:rsidRPr="00C02F74" w:rsidRDefault="0051458D" w:rsidP="0051458D">
      <w:pPr>
        <w:spacing w:after="0"/>
        <w:jc w:val="both"/>
        <w:rPr>
          <w:rFonts w:ascii="Tahoma" w:hAnsi="Tahoma" w:cs="Tahoma"/>
          <w:sz w:val="16"/>
          <w:szCs w:val="16"/>
        </w:rPr>
      </w:pPr>
      <w:r w:rsidRPr="00C02F74">
        <w:rPr>
          <w:rFonts w:ascii="Tahoma" w:hAnsi="Tahoma" w:cs="Tahoma"/>
          <w:sz w:val="16"/>
          <w:szCs w:val="16"/>
        </w:rPr>
        <w:t>IČO: 00064165</w:t>
      </w:r>
    </w:p>
    <w:p w14:paraId="3C6E162A" w14:textId="1502E770" w:rsidR="0051458D" w:rsidRPr="00C02F74" w:rsidRDefault="0051458D" w:rsidP="0051458D">
      <w:pPr>
        <w:spacing w:after="0"/>
        <w:jc w:val="both"/>
        <w:rPr>
          <w:rFonts w:ascii="Tahoma" w:hAnsi="Tahoma" w:cs="Tahoma"/>
          <w:sz w:val="16"/>
          <w:szCs w:val="16"/>
        </w:rPr>
      </w:pPr>
      <w:r w:rsidRPr="00C02F74">
        <w:rPr>
          <w:rFonts w:ascii="Tahoma" w:hAnsi="Tahoma" w:cs="Tahoma"/>
          <w:sz w:val="16"/>
          <w:szCs w:val="16"/>
        </w:rPr>
        <w:t xml:space="preserve">zastoupená prof. MUDr. Davidem </w:t>
      </w:r>
      <w:proofErr w:type="spellStart"/>
      <w:r w:rsidRPr="00C02F74">
        <w:rPr>
          <w:rFonts w:ascii="Tahoma" w:hAnsi="Tahoma" w:cs="Tahoma"/>
          <w:sz w:val="16"/>
          <w:szCs w:val="16"/>
        </w:rPr>
        <w:t>Feltlem</w:t>
      </w:r>
      <w:proofErr w:type="spellEnd"/>
      <w:r w:rsidRPr="00C02F74">
        <w:rPr>
          <w:rFonts w:ascii="Tahoma" w:hAnsi="Tahoma" w:cs="Tahoma"/>
          <w:sz w:val="16"/>
          <w:szCs w:val="16"/>
        </w:rPr>
        <w:t>, Ph.D., MBA, ředitelem</w:t>
      </w:r>
    </w:p>
    <w:p w14:paraId="6CE25439" w14:textId="77777777" w:rsidR="0051458D" w:rsidRPr="00C02F74" w:rsidRDefault="0051458D" w:rsidP="0051458D">
      <w:pPr>
        <w:spacing w:after="0"/>
        <w:jc w:val="both"/>
        <w:rPr>
          <w:rFonts w:ascii="Tahoma" w:hAnsi="Tahoma" w:cs="Tahoma"/>
          <w:sz w:val="16"/>
          <w:szCs w:val="16"/>
        </w:rPr>
      </w:pPr>
    </w:p>
    <w:p w14:paraId="6B5A6A4B" w14:textId="4AB1CBDF" w:rsidR="0051458D" w:rsidRPr="00C02F74" w:rsidRDefault="0051458D" w:rsidP="0051458D">
      <w:pPr>
        <w:spacing w:after="0"/>
        <w:jc w:val="both"/>
        <w:rPr>
          <w:rFonts w:ascii="Tahoma" w:hAnsi="Tahoma" w:cs="Tahoma"/>
          <w:sz w:val="16"/>
          <w:szCs w:val="16"/>
        </w:rPr>
      </w:pPr>
      <w:r w:rsidRPr="00C02F74">
        <w:rPr>
          <w:rFonts w:ascii="Tahoma" w:hAnsi="Tahoma" w:cs="Tahoma"/>
          <w:sz w:val="16"/>
          <w:szCs w:val="16"/>
        </w:rPr>
        <w:t>(dále jen jako „</w:t>
      </w:r>
      <w:r w:rsidR="004F4E37" w:rsidRPr="00C02F74">
        <w:rPr>
          <w:rFonts w:ascii="Tahoma" w:hAnsi="Tahoma" w:cs="Tahoma"/>
          <w:b/>
          <w:bCs/>
          <w:sz w:val="16"/>
          <w:szCs w:val="16"/>
        </w:rPr>
        <w:t>Nemocnice</w:t>
      </w:r>
      <w:r w:rsidRPr="00C02F74">
        <w:rPr>
          <w:rFonts w:ascii="Tahoma" w:hAnsi="Tahoma" w:cs="Tahoma"/>
          <w:sz w:val="16"/>
          <w:szCs w:val="16"/>
        </w:rPr>
        <w:t>“)</w:t>
      </w:r>
    </w:p>
    <w:p w14:paraId="06AC9F75" w14:textId="77777777" w:rsidR="0051458D" w:rsidRPr="00C02F74" w:rsidRDefault="0051458D" w:rsidP="0051458D">
      <w:pPr>
        <w:spacing w:after="0"/>
        <w:jc w:val="both"/>
        <w:rPr>
          <w:rFonts w:ascii="Tahoma" w:hAnsi="Tahoma" w:cs="Tahoma"/>
          <w:sz w:val="16"/>
          <w:szCs w:val="16"/>
        </w:rPr>
      </w:pPr>
    </w:p>
    <w:p w14:paraId="276E07AC" w14:textId="77777777" w:rsidR="0051458D" w:rsidRPr="00C02F74" w:rsidRDefault="0051458D" w:rsidP="0051458D">
      <w:pPr>
        <w:spacing w:after="0"/>
        <w:jc w:val="both"/>
        <w:rPr>
          <w:rFonts w:ascii="Tahoma" w:hAnsi="Tahoma" w:cs="Tahoma"/>
          <w:sz w:val="16"/>
          <w:szCs w:val="16"/>
        </w:rPr>
      </w:pPr>
      <w:r w:rsidRPr="00C02F74">
        <w:rPr>
          <w:rFonts w:ascii="Tahoma" w:hAnsi="Tahoma" w:cs="Tahoma"/>
          <w:sz w:val="16"/>
          <w:szCs w:val="16"/>
        </w:rPr>
        <w:t>a</w:t>
      </w:r>
    </w:p>
    <w:p w14:paraId="432925DB" w14:textId="77777777" w:rsidR="0051458D" w:rsidRPr="00C02F74" w:rsidRDefault="0051458D" w:rsidP="0051458D">
      <w:pPr>
        <w:spacing w:after="0"/>
        <w:jc w:val="both"/>
        <w:rPr>
          <w:rFonts w:ascii="Tahoma" w:hAnsi="Tahoma" w:cs="Tahoma"/>
          <w:b/>
          <w:bCs/>
          <w:sz w:val="16"/>
          <w:szCs w:val="16"/>
        </w:rPr>
      </w:pPr>
    </w:p>
    <w:p w14:paraId="674AA500" w14:textId="77777777" w:rsidR="0051458D" w:rsidRPr="00C02F74" w:rsidRDefault="0051458D" w:rsidP="0051458D">
      <w:pPr>
        <w:spacing w:after="0"/>
        <w:jc w:val="both"/>
        <w:rPr>
          <w:rFonts w:ascii="Tahoma" w:hAnsi="Tahoma" w:cs="Tahoma"/>
          <w:b/>
          <w:bCs/>
          <w:sz w:val="16"/>
          <w:szCs w:val="16"/>
        </w:rPr>
      </w:pPr>
      <w:r w:rsidRPr="00C02F74">
        <w:rPr>
          <w:rFonts w:ascii="Tahoma" w:hAnsi="Tahoma" w:cs="Tahoma"/>
          <w:b/>
          <w:bCs/>
          <w:sz w:val="16"/>
          <w:szCs w:val="16"/>
        </w:rPr>
        <w:t>Grifols s.r.o.</w:t>
      </w:r>
    </w:p>
    <w:p w14:paraId="35A8D45B" w14:textId="77777777" w:rsidR="0051458D" w:rsidRPr="00C02F74" w:rsidRDefault="0051458D" w:rsidP="0051458D">
      <w:pPr>
        <w:spacing w:after="0"/>
        <w:jc w:val="both"/>
        <w:rPr>
          <w:rFonts w:ascii="Tahoma" w:hAnsi="Tahoma" w:cs="Tahoma"/>
          <w:sz w:val="16"/>
          <w:szCs w:val="16"/>
        </w:rPr>
      </w:pPr>
      <w:r w:rsidRPr="00C02F74">
        <w:rPr>
          <w:rFonts w:ascii="Tahoma" w:hAnsi="Tahoma" w:cs="Tahoma"/>
          <w:sz w:val="16"/>
          <w:szCs w:val="16"/>
        </w:rPr>
        <w:t>se sídlem Rohanské nábřeží 670/17, Karlín, 186 00 Praha 8</w:t>
      </w:r>
    </w:p>
    <w:p w14:paraId="28E77B5B" w14:textId="77777777" w:rsidR="0051458D" w:rsidRPr="00C02F74" w:rsidRDefault="0051458D" w:rsidP="0051458D">
      <w:pPr>
        <w:spacing w:after="0"/>
        <w:jc w:val="both"/>
        <w:rPr>
          <w:rFonts w:ascii="Tahoma" w:hAnsi="Tahoma" w:cs="Tahoma"/>
          <w:sz w:val="16"/>
          <w:szCs w:val="16"/>
        </w:rPr>
      </w:pPr>
      <w:r w:rsidRPr="00C02F74">
        <w:rPr>
          <w:rFonts w:ascii="Tahoma" w:hAnsi="Tahoma" w:cs="Tahoma"/>
          <w:sz w:val="16"/>
          <w:szCs w:val="16"/>
        </w:rPr>
        <w:t>IČO: 48041351</w:t>
      </w:r>
    </w:p>
    <w:p w14:paraId="537412CC" w14:textId="77777777" w:rsidR="0051458D" w:rsidRPr="00C02F74" w:rsidRDefault="0051458D" w:rsidP="0051458D">
      <w:pPr>
        <w:spacing w:after="0"/>
        <w:jc w:val="both"/>
        <w:rPr>
          <w:rFonts w:ascii="Tahoma" w:hAnsi="Tahoma" w:cs="Tahoma"/>
          <w:sz w:val="16"/>
          <w:szCs w:val="16"/>
        </w:rPr>
      </w:pPr>
      <w:r w:rsidRPr="00C02F74">
        <w:rPr>
          <w:rFonts w:ascii="Tahoma" w:hAnsi="Tahoma" w:cs="Tahoma"/>
          <w:sz w:val="16"/>
          <w:szCs w:val="16"/>
        </w:rPr>
        <w:t xml:space="preserve">zapsaná v obchodním rejstříku vedeném u Městského soudu v Praze, </w:t>
      </w:r>
      <w:proofErr w:type="spellStart"/>
      <w:r w:rsidRPr="00C02F74">
        <w:rPr>
          <w:rFonts w:ascii="Tahoma" w:hAnsi="Tahoma" w:cs="Tahoma"/>
          <w:sz w:val="16"/>
          <w:szCs w:val="16"/>
        </w:rPr>
        <w:t>sp</w:t>
      </w:r>
      <w:proofErr w:type="spellEnd"/>
      <w:r w:rsidRPr="00C02F74">
        <w:rPr>
          <w:rFonts w:ascii="Tahoma" w:hAnsi="Tahoma" w:cs="Tahoma"/>
          <w:sz w:val="16"/>
          <w:szCs w:val="16"/>
        </w:rPr>
        <w:t>. zn. C 15732</w:t>
      </w:r>
    </w:p>
    <w:p w14:paraId="7D61A898" w14:textId="237FD606" w:rsidR="0051458D" w:rsidRPr="00C02F74" w:rsidRDefault="0051458D" w:rsidP="00DA0E10">
      <w:pPr>
        <w:jc w:val="both"/>
        <w:rPr>
          <w:rFonts w:ascii="Tahoma" w:hAnsi="Tahoma" w:cs="Tahoma"/>
          <w:sz w:val="16"/>
          <w:szCs w:val="16"/>
        </w:rPr>
      </w:pPr>
      <w:r w:rsidRPr="00C02F74">
        <w:rPr>
          <w:rFonts w:ascii="Tahoma" w:hAnsi="Tahoma" w:cs="Tahoma"/>
          <w:sz w:val="16"/>
          <w:szCs w:val="16"/>
        </w:rPr>
        <w:t xml:space="preserve">zastoupená </w:t>
      </w:r>
      <w:r w:rsidR="00DA0E10" w:rsidRPr="00C02F74">
        <w:rPr>
          <w:rFonts w:ascii="Tahoma" w:hAnsi="Tahoma" w:cs="Tahoma"/>
          <w:sz w:val="16"/>
          <w:szCs w:val="16"/>
        </w:rPr>
        <w:t>Ing. Karlem Pivoňkou, jednatelem</w:t>
      </w:r>
    </w:p>
    <w:p w14:paraId="268DD09F" w14:textId="3B7C9F33" w:rsidR="0051458D" w:rsidRPr="00C02F74" w:rsidRDefault="0051458D" w:rsidP="0051458D">
      <w:pPr>
        <w:jc w:val="both"/>
        <w:rPr>
          <w:rFonts w:ascii="Tahoma" w:hAnsi="Tahoma" w:cs="Tahoma"/>
          <w:sz w:val="16"/>
          <w:szCs w:val="16"/>
        </w:rPr>
      </w:pPr>
      <w:r w:rsidRPr="00C02F74">
        <w:rPr>
          <w:rFonts w:ascii="Tahoma" w:hAnsi="Tahoma" w:cs="Tahoma"/>
          <w:sz w:val="16"/>
          <w:szCs w:val="16"/>
        </w:rPr>
        <w:t>(dále jen jako „</w:t>
      </w:r>
      <w:r w:rsidR="003A671B" w:rsidRPr="00C02F74">
        <w:rPr>
          <w:rFonts w:ascii="Tahoma" w:hAnsi="Tahoma" w:cs="Tahoma"/>
          <w:b/>
          <w:bCs/>
          <w:sz w:val="16"/>
          <w:szCs w:val="16"/>
        </w:rPr>
        <w:t>Grifols</w:t>
      </w:r>
      <w:r w:rsidRPr="00C02F74">
        <w:rPr>
          <w:rFonts w:ascii="Tahoma" w:hAnsi="Tahoma" w:cs="Tahoma"/>
          <w:sz w:val="16"/>
          <w:szCs w:val="16"/>
        </w:rPr>
        <w:t>“)</w:t>
      </w:r>
    </w:p>
    <w:p w14:paraId="298931EA" w14:textId="77777777" w:rsidR="0051458D" w:rsidRPr="00C02F74" w:rsidRDefault="0051458D" w:rsidP="0051458D">
      <w:pPr>
        <w:spacing w:after="0"/>
        <w:jc w:val="both"/>
        <w:rPr>
          <w:rFonts w:ascii="Tahoma" w:hAnsi="Tahoma" w:cs="Tahoma"/>
          <w:sz w:val="16"/>
          <w:szCs w:val="16"/>
        </w:rPr>
      </w:pPr>
    </w:p>
    <w:p w14:paraId="0F4CA2CC" w14:textId="77777777" w:rsidR="0051458D" w:rsidRPr="00C02F74" w:rsidRDefault="0051458D" w:rsidP="0051458D">
      <w:pPr>
        <w:spacing w:after="0"/>
        <w:jc w:val="both"/>
        <w:rPr>
          <w:rFonts w:ascii="Tahoma" w:hAnsi="Tahoma" w:cs="Tahoma"/>
          <w:sz w:val="16"/>
          <w:szCs w:val="16"/>
        </w:rPr>
      </w:pPr>
      <w:r w:rsidRPr="00C02F74">
        <w:rPr>
          <w:rFonts w:ascii="Tahoma" w:hAnsi="Tahoma" w:cs="Tahoma"/>
          <w:sz w:val="16"/>
          <w:szCs w:val="16"/>
        </w:rPr>
        <w:t>(dále společně označovány též jako „</w:t>
      </w:r>
      <w:r w:rsidRPr="00C02F74">
        <w:rPr>
          <w:rFonts w:ascii="Tahoma" w:hAnsi="Tahoma" w:cs="Tahoma"/>
          <w:b/>
          <w:bCs/>
          <w:sz w:val="16"/>
          <w:szCs w:val="16"/>
        </w:rPr>
        <w:t>strany</w:t>
      </w:r>
      <w:r w:rsidRPr="00C02F74">
        <w:rPr>
          <w:rFonts w:ascii="Tahoma" w:hAnsi="Tahoma" w:cs="Tahoma"/>
          <w:sz w:val="16"/>
          <w:szCs w:val="16"/>
        </w:rPr>
        <w:t>“)</w:t>
      </w:r>
    </w:p>
    <w:p w14:paraId="0A0E15D9" w14:textId="77777777" w:rsidR="0051458D" w:rsidRPr="00C02F74" w:rsidRDefault="0051458D" w:rsidP="0051458D">
      <w:pPr>
        <w:spacing w:after="0"/>
        <w:jc w:val="both"/>
        <w:rPr>
          <w:rFonts w:ascii="Tahoma" w:hAnsi="Tahoma" w:cs="Tahoma"/>
          <w:sz w:val="16"/>
          <w:szCs w:val="16"/>
          <w:highlight w:val="magenta"/>
        </w:rPr>
      </w:pPr>
    </w:p>
    <w:p w14:paraId="5968DFFA" w14:textId="77777777" w:rsidR="0051458D" w:rsidRPr="00C02F74" w:rsidRDefault="0051458D" w:rsidP="0051458D">
      <w:pPr>
        <w:spacing w:after="0"/>
        <w:jc w:val="both"/>
        <w:rPr>
          <w:rFonts w:ascii="Tahoma" w:hAnsi="Tahoma" w:cs="Tahoma"/>
          <w:sz w:val="16"/>
          <w:szCs w:val="16"/>
          <w:highlight w:val="magenta"/>
        </w:rPr>
      </w:pPr>
    </w:p>
    <w:p w14:paraId="276551DD" w14:textId="77777777" w:rsidR="0051458D" w:rsidRPr="00C02F74" w:rsidRDefault="0051458D" w:rsidP="0051458D">
      <w:pPr>
        <w:spacing w:after="0"/>
        <w:jc w:val="center"/>
        <w:rPr>
          <w:rFonts w:ascii="Tahoma" w:hAnsi="Tahoma" w:cs="Tahoma"/>
          <w:b/>
          <w:bCs/>
          <w:sz w:val="16"/>
          <w:szCs w:val="16"/>
        </w:rPr>
      </w:pPr>
      <w:r w:rsidRPr="00C02F74">
        <w:rPr>
          <w:rFonts w:ascii="Tahoma" w:hAnsi="Tahoma" w:cs="Tahoma"/>
          <w:b/>
          <w:bCs/>
          <w:sz w:val="16"/>
          <w:szCs w:val="16"/>
        </w:rPr>
        <w:t>I.</w:t>
      </w:r>
    </w:p>
    <w:p w14:paraId="75024F2B" w14:textId="77777777" w:rsidR="0051458D" w:rsidRPr="00C02F74" w:rsidRDefault="0051458D" w:rsidP="0051458D">
      <w:pPr>
        <w:spacing w:after="0"/>
        <w:jc w:val="center"/>
        <w:rPr>
          <w:rFonts w:ascii="Tahoma" w:hAnsi="Tahoma" w:cs="Tahoma"/>
          <w:b/>
          <w:bCs/>
          <w:sz w:val="16"/>
          <w:szCs w:val="16"/>
        </w:rPr>
      </w:pPr>
      <w:r w:rsidRPr="00C02F74">
        <w:rPr>
          <w:rFonts w:ascii="Tahoma" w:hAnsi="Tahoma" w:cs="Tahoma"/>
          <w:b/>
          <w:bCs/>
          <w:sz w:val="16"/>
          <w:szCs w:val="16"/>
        </w:rPr>
        <w:t>Předmět dodatku</w:t>
      </w:r>
    </w:p>
    <w:p w14:paraId="74A41430" w14:textId="77777777" w:rsidR="0051458D" w:rsidRPr="00C02F74" w:rsidRDefault="0051458D" w:rsidP="0051458D">
      <w:pPr>
        <w:spacing w:after="0"/>
        <w:jc w:val="both"/>
        <w:rPr>
          <w:rFonts w:ascii="Tahoma" w:hAnsi="Tahoma" w:cs="Tahoma"/>
          <w:sz w:val="16"/>
          <w:szCs w:val="16"/>
        </w:rPr>
      </w:pPr>
    </w:p>
    <w:p w14:paraId="55A7611C" w14:textId="6318288D" w:rsidR="0051458D" w:rsidRPr="00C02F74" w:rsidRDefault="0051458D" w:rsidP="0051458D">
      <w:pPr>
        <w:pStyle w:val="Odstavecseseznamem"/>
        <w:numPr>
          <w:ilvl w:val="0"/>
          <w:numId w:val="1"/>
        </w:numPr>
        <w:spacing w:after="0"/>
        <w:ind w:left="284"/>
        <w:jc w:val="both"/>
        <w:rPr>
          <w:rFonts w:ascii="Tahoma" w:hAnsi="Tahoma" w:cs="Tahoma"/>
          <w:sz w:val="16"/>
          <w:szCs w:val="16"/>
        </w:rPr>
      </w:pPr>
      <w:r w:rsidRPr="00C02F74">
        <w:rPr>
          <w:rFonts w:ascii="Tahoma" w:hAnsi="Tahoma" w:cs="Tahoma"/>
          <w:sz w:val="16"/>
          <w:szCs w:val="16"/>
        </w:rPr>
        <w:t>Smluvní strany uzavřely dne 23. 8. 2017 smlouvu o koupi a dodání plazmy PO 1139/S/17 (dále jen „</w:t>
      </w:r>
      <w:r w:rsidRPr="00C02F74">
        <w:rPr>
          <w:rFonts w:ascii="Tahoma" w:hAnsi="Tahoma" w:cs="Tahoma"/>
          <w:b/>
          <w:bCs/>
          <w:sz w:val="16"/>
          <w:szCs w:val="16"/>
        </w:rPr>
        <w:t>smlouva</w:t>
      </w:r>
      <w:r w:rsidRPr="00C02F74">
        <w:rPr>
          <w:rFonts w:ascii="Tahoma" w:hAnsi="Tahoma" w:cs="Tahoma"/>
          <w:sz w:val="16"/>
          <w:szCs w:val="16"/>
        </w:rPr>
        <w:t>“</w:t>
      </w:r>
      <w:r w:rsidR="004F4E37" w:rsidRPr="00C02F74">
        <w:rPr>
          <w:rFonts w:ascii="Tahoma" w:hAnsi="Tahoma" w:cs="Tahoma"/>
          <w:sz w:val="16"/>
          <w:szCs w:val="16"/>
        </w:rPr>
        <w:t>) jejímž předmětem je nákup plazmy</w:t>
      </w:r>
      <w:r w:rsidR="003A671B" w:rsidRPr="00C02F74">
        <w:rPr>
          <w:rFonts w:ascii="Tahoma" w:hAnsi="Tahoma" w:cs="Tahoma"/>
          <w:sz w:val="16"/>
          <w:szCs w:val="16"/>
        </w:rPr>
        <w:t xml:space="preserve"> společností Grifols</w:t>
      </w:r>
      <w:r w:rsidR="004F4E37" w:rsidRPr="00C02F74">
        <w:rPr>
          <w:rFonts w:ascii="Tahoma" w:hAnsi="Tahoma" w:cs="Tahoma"/>
          <w:sz w:val="16"/>
          <w:szCs w:val="16"/>
        </w:rPr>
        <w:t xml:space="preserve"> od Nemocnice </w:t>
      </w:r>
      <w:r w:rsidR="0026796A" w:rsidRPr="00C02F74">
        <w:rPr>
          <w:rFonts w:ascii="Tahoma" w:hAnsi="Tahoma" w:cs="Tahoma"/>
          <w:sz w:val="16"/>
          <w:szCs w:val="16"/>
        </w:rPr>
        <w:t>v souladu s podmínkami stanovenými v příloze č. 1 smlouvy.</w:t>
      </w:r>
    </w:p>
    <w:p w14:paraId="114549C3" w14:textId="77777777" w:rsidR="0051458D" w:rsidRPr="00C02F74" w:rsidRDefault="0051458D" w:rsidP="0051458D">
      <w:pPr>
        <w:pStyle w:val="Odstavecseseznamem"/>
        <w:spacing w:after="0"/>
        <w:ind w:left="284"/>
        <w:jc w:val="both"/>
        <w:rPr>
          <w:rFonts w:ascii="Tahoma" w:hAnsi="Tahoma" w:cs="Tahoma"/>
          <w:sz w:val="16"/>
          <w:szCs w:val="16"/>
        </w:rPr>
      </w:pPr>
    </w:p>
    <w:p w14:paraId="2A2B8878" w14:textId="58952E0A" w:rsidR="0051458D" w:rsidRPr="00C02F74" w:rsidRDefault="0051458D" w:rsidP="0051458D">
      <w:pPr>
        <w:pStyle w:val="Odstavecseseznamem"/>
        <w:numPr>
          <w:ilvl w:val="0"/>
          <w:numId w:val="1"/>
        </w:numPr>
        <w:spacing w:after="0"/>
        <w:ind w:left="284"/>
        <w:jc w:val="both"/>
        <w:rPr>
          <w:rFonts w:ascii="Tahoma" w:hAnsi="Tahoma" w:cs="Tahoma"/>
          <w:sz w:val="16"/>
          <w:szCs w:val="16"/>
        </w:rPr>
      </w:pPr>
      <w:r w:rsidRPr="00C02F74">
        <w:rPr>
          <w:rFonts w:ascii="Tahoma" w:hAnsi="Tahoma" w:cs="Tahoma"/>
          <w:sz w:val="16"/>
          <w:szCs w:val="16"/>
        </w:rPr>
        <w:t>S</w:t>
      </w:r>
      <w:r w:rsidR="0026796A" w:rsidRPr="00C02F74">
        <w:rPr>
          <w:rFonts w:ascii="Tahoma" w:hAnsi="Tahoma" w:cs="Tahoma"/>
          <w:sz w:val="16"/>
          <w:szCs w:val="16"/>
        </w:rPr>
        <w:t>mluvní strany</w:t>
      </w:r>
      <w:r w:rsidR="003A671B" w:rsidRPr="00C02F74">
        <w:rPr>
          <w:rFonts w:ascii="Tahoma" w:hAnsi="Tahoma" w:cs="Tahoma"/>
          <w:sz w:val="16"/>
          <w:szCs w:val="16"/>
        </w:rPr>
        <w:t xml:space="preserve"> se dohodly na změně doby splatnosti faktur upravené čl. V odst. 7 smlouvy</w:t>
      </w:r>
      <w:r w:rsidR="00953B65" w:rsidRPr="00C02F74">
        <w:rPr>
          <w:rFonts w:ascii="Tahoma" w:hAnsi="Tahoma" w:cs="Tahoma"/>
          <w:sz w:val="16"/>
          <w:szCs w:val="16"/>
        </w:rPr>
        <w:t>, který</w:t>
      </w:r>
      <w:r w:rsidR="003A671B" w:rsidRPr="00C02F74">
        <w:rPr>
          <w:rFonts w:ascii="Tahoma" w:hAnsi="Tahoma" w:cs="Tahoma"/>
          <w:sz w:val="16"/>
          <w:szCs w:val="16"/>
        </w:rPr>
        <w:t xml:space="preserve"> nově zní takto: </w:t>
      </w:r>
    </w:p>
    <w:p w14:paraId="541F8607" w14:textId="77777777" w:rsidR="003A671B" w:rsidRPr="00C02F74" w:rsidRDefault="003A671B" w:rsidP="003A671B">
      <w:pPr>
        <w:pStyle w:val="Odstavecseseznamem"/>
        <w:rPr>
          <w:rFonts w:ascii="Tahoma" w:hAnsi="Tahoma" w:cs="Tahoma"/>
          <w:sz w:val="16"/>
          <w:szCs w:val="16"/>
        </w:rPr>
      </w:pPr>
    </w:p>
    <w:p w14:paraId="3484578D" w14:textId="15F9BF57" w:rsidR="003A671B" w:rsidRPr="00C02F74" w:rsidRDefault="003A671B" w:rsidP="003A671B">
      <w:pPr>
        <w:pStyle w:val="Odstavecseseznamem"/>
        <w:spacing w:after="0"/>
        <w:ind w:left="284"/>
        <w:jc w:val="both"/>
        <w:rPr>
          <w:rFonts w:ascii="Tahoma" w:hAnsi="Tahoma" w:cs="Tahoma"/>
          <w:i/>
          <w:iCs/>
          <w:sz w:val="16"/>
          <w:szCs w:val="16"/>
        </w:rPr>
      </w:pPr>
      <w:r w:rsidRPr="00C02F74">
        <w:rPr>
          <w:rFonts w:ascii="Tahoma" w:hAnsi="Tahoma" w:cs="Tahoma"/>
          <w:i/>
          <w:iCs/>
          <w:sz w:val="16"/>
          <w:szCs w:val="16"/>
        </w:rPr>
        <w:t xml:space="preserve">„Grifols zaplatí za řádně dodanou plazmu ceny uvedené v příloze č. 1 této smlouvy, resp. v příslušné objednávce na základě faktur vystavených Nemocnicí v den každé dodávky plazmy do skladu společnosti Grifols s tím, že </w:t>
      </w:r>
      <w:r w:rsidRPr="00C02F74">
        <w:rPr>
          <w:rFonts w:ascii="Tahoma" w:hAnsi="Tahoma" w:cs="Tahoma"/>
          <w:b/>
          <w:bCs/>
          <w:i/>
          <w:iCs/>
          <w:sz w:val="16"/>
          <w:szCs w:val="16"/>
        </w:rPr>
        <w:t>doba splatnosti těchto faktur je 60 dnů</w:t>
      </w:r>
      <w:r w:rsidRPr="00C02F74">
        <w:rPr>
          <w:rFonts w:ascii="Tahoma" w:hAnsi="Tahoma" w:cs="Tahoma"/>
          <w:i/>
          <w:iCs/>
          <w:sz w:val="16"/>
          <w:szCs w:val="16"/>
        </w:rPr>
        <w:t>.“</w:t>
      </w:r>
    </w:p>
    <w:p w14:paraId="631F3A22" w14:textId="77777777" w:rsidR="0051458D" w:rsidRPr="00C02F74" w:rsidRDefault="0051458D" w:rsidP="0051458D">
      <w:pPr>
        <w:spacing w:after="0"/>
        <w:jc w:val="both"/>
        <w:rPr>
          <w:rFonts w:ascii="Tahoma" w:hAnsi="Tahoma" w:cs="Tahoma"/>
          <w:sz w:val="16"/>
          <w:szCs w:val="16"/>
        </w:rPr>
      </w:pPr>
    </w:p>
    <w:p w14:paraId="2CEC2F89" w14:textId="77777777" w:rsidR="00C02F74" w:rsidRDefault="00C02F74" w:rsidP="0051458D">
      <w:pPr>
        <w:spacing w:after="0"/>
        <w:jc w:val="center"/>
        <w:rPr>
          <w:rFonts w:ascii="Tahoma" w:hAnsi="Tahoma" w:cs="Tahoma"/>
          <w:b/>
          <w:bCs/>
          <w:sz w:val="16"/>
          <w:szCs w:val="16"/>
        </w:rPr>
      </w:pPr>
    </w:p>
    <w:p w14:paraId="400622B0" w14:textId="532426AA" w:rsidR="0051458D" w:rsidRPr="00C02F74" w:rsidRDefault="0051458D" w:rsidP="0051458D">
      <w:pPr>
        <w:spacing w:after="0"/>
        <w:jc w:val="center"/>
        <w:rPr>
          <w:rFonts w:ascii="Tahoma" w:hAnsi="Tahoma" w:cs="Tahoma"/>
          <w:b/>
          <w:bCs/>
          <w:sz w:val="16"/>
          <w:szCs w:val="16"/>
        </w:rPr>
      </w:pPr>
      <w:r w:rsidRPr="00C02F74">
        <w:rPr>
          <w:rFonts w:ascii="Tahoma" w:hAnsi="Tahoma" w:cs="Tahoma"/>
          <w:b/>
          <w:bCs/>
          <w:sz w:val="16"/>
          <w:szCs w:val="16"/>
        </w:rPr>
        <w:t>II.</w:t>
      </w:r>
    </w:p>
    <w:p w14:paraId="466D88D6" w14:textId="77777777" w:rsidR="0051458D" w:rsidRPr="00C02F74" w:rsidRDefault="0051458D" w:rsidP="0051458D">
      <w:pPr>
        <w:spacing w:after="0"/>
        <w:jc w:val="center"/>
        <w:rPr>
          <w:rFonts w:ascii="Tahoma" w:hAnsi="Tahoma" w:cs="Tahoma"/>
          <w:b/>
          <w:bCs/>
          <w:sz w:val="16"/>
          <w:szCs w:val="16"/>
        </w:rPr>
      </w:pPr>
      <w:r w:rsidRPr="00C02F74">
        <w:rPr>
          <w:rFonts w:ascii="Tahoma" w:hAnsi="Tahoma" w:cs="Tahoma"/>
          <w:b/>
          <w:bCs/>
          <w:sz w:val="16"/>
          <w:szCs w:val="16"/>
        </w:rPr>
        <w:t>Závěrečná ustanovení</w:t>
      </w:r>
    </w:p>
    <w:p w14:paraId="73275DD8" w14:textId="77777777" w:rsidR="0051458D" w:rsidRPr="00C02F74" w:rsidRDefault="0051458D" w:rsidP="0051458D">
      <w:pPr>
        <w:spacing w:after="0"/>
        <w:jc w:val="center"/>
        <w:rPr>
          <w:rFonts w:ascii="Tahoma" w:hAnsi="Tahoma" w:cs="Tahoma"/>
          <w:b/>
          <w:bCs/>
          <w:sz w:val="16"/>
          <w:szCs w:val="16"/>
        </w:rPr>
      </w:pPr>
    </w:p>
    <w:p w14:paraId="48481B15" w14:textId="77777777" w:rsidR="0051458D" w:rsidRPr="00C02F74" w:rsidRDefault="0051458D" w:rsidP="0051458D">
      <w:pPr>
        <w:pStyle w:val="Odstavecseseznamem"/>
        <w:numPr>
          <w:ilvl w:val="0"/>
          <w:numId w:val="2"/>
        </w:numPr>
        <w:spacing w:after="0" w:line="240" w:lineRule="auto"/>
        <w:ind w:left="284"/>
        <w:jc w:val="both"/>
        <w:rPr>
          <w:rFonts w:ascii="Tahoma" w:hAnsi="Tahoma" w:cs="Tahoma"/>
          <w:sz w:val="16"/>
          <w:szCs w:val="16"/>
        </w:rPr>
      </w:pPr>
      <w:r w:rsidRPr="00C02F74">
        <w:rPr>
          <w:rFonts w:ascii="Tahoma" w:hAnsi="Tahoma" w:cs="Tahoma"/>
          <w:sz w:val="16"/>
          <w:szCs w:val="16"/>
        </w:rPr>
        <w:t>Ostatní články smlouvy nedotčené tímto dodatkem zůstávají v plném znění v platnosti a beze změn.</w:t>
      </w:r>
    </w:p>
    <w:p w14:paraId="1143D8F6" w14:textId="77777777" w:rsidR="0051458D" w:rsidRPr="00C02F74" w:rsidRDefault="0051458D" w:rsidP="0051458D">
      <w:pPr>
        <w:pStyle w:val="Odstavecseseznamem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72E71128" w14:textId="77777777" w:rsidR="0051458D" w:rsidRPr="00C02F74" w:rsidRDefault="0051458D" w:rsidP="0051458D">
      <w:pPr>
        <w:pStyle w:val="Odstavecseseznamem"/>
        <w:numPr>
          <w:ilvl w:val="0"/>
          <w:numId w:val="2"/>
        </w:numPr>
        <w:spacing w:after="0" w:line="240" w:lineRule="auto"/>
        <w:ind w:left="284"/>
        <w:jc w:val="both"/>
        <w:rPr>
          <w:rFonts w:ascii="Tahoma" w:hAnsi="Tahoma" w:cs="Tahoma"/>
          <w:sz w:val="16"/>
          <w:szCs w:val="16"/>
        </w:rPr>
      </w:pPr>
      <w:r w:rsidRPr="00C02F74">
        <w:rPr>
          <w:rFonts w:ascii="Tahoma" w:hAnsi="Tahoma" w:cs="Tahoma"/>
          <w:sz w:val="16"/>
          <w:szCs w:val="16"/>
        </w:rPr>
        <w:t>Tento dodatek je vyhotoven ve dvou stejnopisech, přičemž každá ze smluvních stran obdrží po jednom.</w:t>
      </w:r>
    </w:p>
    <w:p w14:paraId="258A29CA" w14:textId="77777777" w:rsidR="0051458D" w:rsidRPr="00C02F74" w:rsidRDefault="0051458D" w:rsidP="0051458D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4071E068" w14:textId="77777777" w:rsidR="0051458D" w:rsidRPr="00C02F74" w:rsidRDefault="0051458D" w:rsidP="0051458D">
      <w:pPr>
        <w:pStyle w:val="Odstavecseseznamem"/>
        <w:numPr>
          <w:ilvl w:val="0"/>
          <w:numId w:val="2"/>
        </w:numPr>
        <w:spacing w:after="0" w:line="240" w:lineRule="auto"/>
        <w:ind w:left="284"/>
        <w:jc w:val="both"/>
        <w:rPr>
          <w:rFonts w:ascii="Tahoma" w:hAnsi="Tahoma" w:cs="Tahoma"/>
          <w:sz w:val="16"/>
          <w:szCs w:val="16"/>
        </w:rPr>
      </w:pPr>
      <w:r w:rsidRPr="00C02F74">
        <w:rPr>
          <w:rFonts w:ascii="Tahoma" w:hAnsi="Tahoma" w:cs="Tahoma"/>
          <w:sz w:val="16"/>
          <w:szCs w:val="16"/>
        </w:rPr>
        <w:t>Tento Dodatek nabývá účinnosti zveřejněním v registru smluv podle zák. č. 340/2015 Sb., o zvláštních podmínkách účinnosti některých smluv, uveřejňování těchto smluv a o registru smluv (zákon o registru smluv), v platném znění.</w:t>
      </w:r>
    </w:p>
    <w:p w14:paraId="6BBACE32" w14:textId="77777777" w:rsidR="0051458D" w:rsidRPr="00C02F74" w:rsidRDefault="0051458D" w:rsidP="0051458D">
      <w:pPr>
        <w:pStyle w:val="Odstavecseseznamem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78853AE3" w14:textId="77777777" w:rsidR="0051458D" w:rsidRPr="00C02F74" w:rsidRDefault="0051458D" w:rsidP="0051458D">
      <w:pPr>
        <w:pStyle w:val="Odstavecseseznamem"/>
        <w:numPr>
          <w:ilvl w:val="0"/>
          <w:numId w:val="2"/>
        </w:numPr>
        <w:spacing w:after="0" w:line="240" w:lineRule="auto"/>
        <w:ind w:left="284"/>
        <w:jc w:val="both"/>
        <w:rPr>
          <w:rFonts w:ascii="Tahoma" w:hAnsi="Tahoma" w:cs="Tahoma"/>
          <w:sz w:val="16"/>
          <w:szCs w:val="16"/>
        </w:rPr>
      </w:pPr>
      <w:r w:rsidRPr="00C02F74">
        <w:rPr>
          <w:rFonts w:ascii="Tahoma" w:hAnsi="Tahoma" w:cs="Tahoma"/>
          <w:sz w:val="16"/>
          <w:szCs w:val="16"/>
        </w:rPr>
        <w:t>Způsob uveřejnění tohoto dodatku v registru smluv se řídí podmínkami sjednanými smluvními stranami ve smlouvě.</w:t>
      </w:r>
    </w:p>
    <w:p w14:paraId="2A3117DE" w14:textId="77777777" w:rsidR="0051458D" w:rsidRPr="00C02F74" w:rsidRDefault="0051458D" w:rsidP="0051458D">
      <w:pPr>
        <w:pStyle w:val="Odstavecseseznamem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386D6DCD" w14:textId="77777777" w:rsidR="0051458D" w:rsidRPr="00C02F74" w:rsidRDefault="0051458D" w:rsidP="0051458D">
      <w:pPr>
        <w:pStyle w:val="Odstavecseseznamem"/>
        <w:numPr>
          <w:ilvl w:val="0"/>
          <w:numId w:val="2"/>
        </w:numPr>
        <w:spacing w:after="0" w:line="240" w:lineRule="auto"/>
        <w:ind w:left="284"/>
        <w:jc w:val="both"/>
        <w:rPr>
          <w:rFonts w:ascii="Tahoma" w:hAnsi="Tahoma" w:cs="Tahoma"/>
          <w:sz w:val="16"/>
          <w:szCs w:val="16"/>
        </w:rPr>
      </w:pPr>
      <w:r w:rsidRPr="00C02F74">
        <w:rPr>
          <w:rFonts w:ascii="Tahoma" w:hAnsi="Tahoma" w:cs="Tahoma"/>
          <w:sz w:val="16"/>
          <w:szCs w:val="16"/>
        </w:rPr>
        <w:t>Smluvní strany prohlašují, že si dodatek před jeho podepsáním přečetly a že jeho obsah odpovídá jejich pravé, vážné a svobodné vůli, což stvrzují svými níže připojenými podpisy.</w:t>
      </w:r>
    </w:p>
    <w:p w14:paraId="59B28B2F" w14:textId="3AF792ED" w:rsidR="0051458D" w:rsidRPr="00C02F74" w:rsidRDefault="0051458D" w:rsidP="0051458D">
      <w:pPr>
        <w:rPr>
          <w:rFonts w:ascii="Tahoma" w:hAnsi="Tahoma" w:cs="Tahoma"/>
          <w:sz w:val="16"/>
          <w:szCs w:val="16"/>
        </w:rPr>
      </w:pPr>
    </w:p>
    <w:p w14:paraId="46CC60BE" w14:textId="77777777" w:rsidR="00BD6831" w:rsidRPr="00C02F74" w:rsidRDefault="00BD6831" w:rsidP="0051458D">
      <w:pPr>
        <w:rPr>
          <w:rFonts w:ascii="Tahoma" w:hAnsi="Tahoma" w:cs="Tahoma"/>
          <w:sz w:val="16"/>
          <w:szCs w:val="16"/>
        </w:rPr>
      </w:pPr>
    </w:p>
    <w:tbl>
      <w:tblPr>
        <w:tblStyle w:val="Mkatabul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0"/>
        <w:gridCol w:w="1570"/>
        <w:gridCol w:w="3974"/>
      </w:tblGrid>
      <w:tr w:rsidR="0051458D" w:rsidRPr="00C02F74" w14:paraId="538AEBC7" w14:textId="77777777" w:rsidTr="00253D0A">
        <w:tc>
          <w:tcPr>
            <w:tcW w:w="3670" w:type="dxa"/>
          </w:tcPr>
          <w:p w14:paraId="31927466" w14:textId="77777777" w:rsidR="0051458D" w:rsidRPr="00C02F74" w:rsidRDefault="0051458D" w:rsidP="00253D0A">
            <w:pPr>
              <w:pStyle w:val="Odstavecseseznamem"/>
              <w:ind w:left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02F74">
              <w:rPr>
                <w:rFonts w:ascii="Tahoma" w:hAnsi="Tahoma" w:cs="Tahoma"/>
                <w:sz w:val="16"/>
                <w:szCs w:val="16"/>
              </w:rPr>
              <w:t>V Praze dne_________________</w:t>
            </w:r>
          </w:p>
        </w:tc>
        <w:tc>
          <w:tcPr>
            <w:tcW w:w="1570" w:type="dxa"/>
          </w:tcPr>
          <w:p w14:paraId="5A883D3A" w14:textId="77777777" w:rsidR="0051458D" w:rsidRPr="00C02F74" w:rsidRDefault="0051458D" w:rsidP="00253D0A">
            <w:pPr>
              <w:pStyle w:val="Odstavecseseznamem"/>
              <w:ind w:left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74" w:type="dxa"/>
            <w:shd w:val="clear" w:color="auto" w:fill="auto"/>
          </w:tcPr>
          <w:p w14:paraId="37A1C18C" w14:textId="3B9B5335" w:rsidR="0051458D" w:rsidRPr="00C02F74" w:rsidRDefault="0051458D" w:rsidP="00253D0A">
            <w:pPr>
              <w:pStyle w:val="Odstavecseseznamem"/>
              <w:ind w:left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02F74">
              <w:rPr>
                <w:rFonts w:ascii="Tahoma" w:hAnsi="Tahoma" w:cs="Tahoma"/>
                <w:sz w:val="16"/>
                <w:szCs w:val="16"/>
              </w:rPr>
              <w:t>V </w:t>
            </w:r>
            <w:r w:rsidR="00BD6831" w:rsidRPr="00C02F74">
              <w:rPr>
                <w:rFonts w:ascii="Tahoma" w:hAnsi="Tahoma" w:cs="Tahoma"/>
                <w:sz w:val="16"/>
                <w:szCs w:val="16"/>
              </w:rPr>
              <w:t>Praze</w:t>
            </w:r>
            <w:r w:rsidRPr="00C02F74">
              <w:rPr>
                <w:rFonts w:ascii="Tahoma" w:hAnsi="Tahoma" w:cs="Tahoma"/>
                <w:sz w:val="16"/>
                <w:szCs w:val="16"/>
              </w:rPr>
              <w:t xml:space="preserve"> dne_________________</w:t>
            </w:r>
          </w:p>
        </w:tc>
      </w:tr>
      <w:tr w:rsidR="0051458D" w:rsidRPr="00C02F74" w14:paraId="20A25B94" w14:textId="77777777" w:rsidTr="00253D0A">
        <w:tc>
          <w:tcPr>
            <w:tcW w:w="3670" w:type="dxa"/>
          </w:tcPr>
          <w:p w14:paraId="13841BEB" w14:textId="77777777" w:rsidR="0051458D" w:rsidRPr="00C02F74" w:rsidRDefault="0051458D" w:rsidP="00253D0A">
            <w:pPr>
              <w:pStyle w:val="Odstavecseseznamem"/>
              <w:ind w:left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4E2FCC0E" w14:textId="77777777" w:rsidR="0051458D" w:rsidRPr="00C02F74" w:rsidRDefault="0051458D" w:rsidP="00253D0A">
            <w:pPr>
              <w:pStyle w:val="Odstavecseseznamem"/>
              <w:ind w:left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1AB40C15" w14:textId="77777777" w:rsidR="0051458D" w:rsidRPr="00C02F74" w:rsidRDefault="0051458D" w:rsidP="00253D0A">
            <w:pPr>
              <w:pStyle w:val="Odstavecseseznamem"/>
              <w:ind w:left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084030B0" w14:textId="7BE86432" w:rsidR="0051458D" w:rsidRDefault="0051458D" w:rsidP="00253D0A">
            <w:pPr>
              <w:pStyle w:val="Odstavecseseznamem"/>
              <w:ind w:left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1D58D2AB" w14:textId="77777777" w:rsidR="00C02F74" w:rsidRPr="00C02F74" w:rsidRDefault="00C02F74" w:rsidP="00253D0A">
            <w:pPr>
              <w:pStyle w:val="Odstavecseseznamem"/>
              <w:ind w:left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2198861D" w14:textId="77777777" w:rsidR="0051458D" w:rsidRPr="00C02F74" w:rsidRDefault="0051458D" w:rsidP="00253D0A">
            <w:pPr>
              <w:pStyle w:val="Odstavecseseznamem"/>
              <w:pBdr>
                <w:bottom w:val="single" w:sz="12" w:space="1" w:color="auto"/>
              </w:pBdr>
              <w:ind w:left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735DC685" w14:textId="77777777" w:rsidR="0051458D" w:rsidRPr="00C02F74" w:rsidRDefault="0051458D" w:rsidP="00253D0A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02F74">
              <w:rPr>
                <w:rFonts w:ascii="Tahoma" w:hAnsi="Tahoma" w:cs="Tahoma"/>
                <w:b/>
                <w:bCs/>
                <w:sz w:val="16"/>
                <w:szCs w:val="16"/>
              </w:rPr>
              <w:t>Grifols s.r.o.</w:t>
            </w:r>
          </w:p>
          <w:p w14:paraId="6F95E129" w14:textId="3B630A33" w:rsidR="0051458D" w:rsidRPr="00C02F74" w:rsidRDefault="00DA0E10" w:rsidP="00253D0A">
            <w:pPr>
              <w:pStyle w:val="Odstavecseseznamem"/>
              <w:ind w:left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02F74">
              <w:rPr>
                <w:rFonts w:ascii="Tahoma" w:hAnsi="Tahoma" w:cs="Tahoma"/>
                <w:sz w:val="16"/>
                <w:szCs w:val="16"/>
              </w:rPr>
              <w:t>Ing. Karel Pivoňka, jednatel</w:t>
            </w:r>
          </w:p>
        </w:tc>
        <w:tc>
          <w:tcPr>
            <w:tcW w:w="1570" w:type="dxa"/>
          </w:tcPr>
          <w:p w14:paraId="63EBE40B" w14:textId="77777777" w:rsidR="0051458D" w:rsidRPr="00C02F74" w:rsidRDefault="0051458D" w:rsidP="00253D0A">
            <w:pPr>
              <w:pStyle w:val="Odstavecseseznamem"/>
              <w:ind w:left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74" w:type="dxa"/>
            <w:shd w:val="clear" w:color="auto" w:fill="auto"/>
          </w:tcPr>
          <w:p w14:paraId="6B986777" w14:textId="77777777" w:rsidR="0051458D" w:rsidRPr="00C02F74" w:rsidRDefault="0051458D" w:rsidP="00253D0A">
            <w:pPr>
              <w:pStyle w:val="Odstavecseseznamem"/>
              <w:ind w:left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50C62888" w14:textId="77777777" w:rsidR="0051458D" w:rsidRPr="00C02F74" w:rsidRDefault="0051458D" w:rsidP="00253D0A">
            <w:pPr>
              <w:pStyle w:val="Odstavecseseznamem"/>
              <w:ind w:left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5D0DBD40" w14:textId="77777777" w:rsidR="0051458D" w:rsidRPr="00C02F74" w:rsidRDefault="0051458D" w:rsidP="00253D0A">
            <w:pPr>
              <w:pStyle w:val="Odstavecseseznamem"/>
              <w:pBdr>
                <w:bottom w:val="single" w:sz="12" w:space="1" w:color="auto"/>
              </w:pBdr>
              <w:ind w:left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732223E7" w14:textId="7396B160" w:rsidR="0051458D" w:rsidRDefault="0051458D" w:rsidP="00253D0A">
            <w:pPr>
              <w:pStyle w:val="Odstavecseseznamem"/>
              <w:pBdr>
                <w:bottom w:val="single" w:sz="12" w:space="1" w:color="auto"/>
              </w:pBdr>
              <w:ind w:left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771FA61C" w14:textId="77777777" w:rsidR="00C02F74" w:rsidRPr="00C02F74" w:rsidRDefault="00C02F74" w:rsidP="00253D0A">
            <w:pPr>
              <w:pStyle w:val="Odstavecseseznamem"/>
              <w:pBdr>
                <w:bottom w:val="single" w:sz="12" w:space="1" w:color="auto"/>
              </w:pBdr>
              <w:ind w:left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7FC84515" w14:textId="77777777" w:rsidR="0051458D" w:rsidRPr="00C02F74" w:rsidRDefault="0051458D" w:rsidP="00253D0A">
            <w:pPr>
              <w:pStyle w:val="Odstavecseseznamem"/>
              <w:pBdr>
                <w:bottom w:val="single" w:sz="12" w:space="1" w:color="auto"/>
              </w:pBdr>
              <w:ind w:left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6F34E89F" w14:textId="672C7F19" w:rsidR="0051458D" w:rsidRPr="00C02F74" w:rsidRDefault="00BD6831" w:rsidP="00253D0A">
            <w:pPr>
              <w:pStyle w:val="Odstavecseseznamem"/>
              <w:ind w:left="0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02F74">
              <w:rPr>
                <w:rFonts w:ascii="Tahoma" w:hAnsi="Tahoma" w:cs="Tahoma"/>
                <w:b/>
                <w:bCs/>
                <w:sz w:val="16"/>
                <w:szCs w:val="16"/>
              </w:rPr>
              <w:t>Všeobecná fakultní nemocnice v Praze</w:t>
            </w:r>
          </w:p>
          <w:p w14:paraId="7F3EA08E" w14:textId="7E8E7A52" w:rsidR="00BD6831" w:rsidRPr="00C02F74" w:rsidRDefault="00BD6831" w:rsidP="00253D0A">
            <w:pPr>
              <w:pStyle w:val="Odstavecseseznamem"/>
              <w:ind w:left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02F74">
              <w:rPr>
                <w:rFonts w:ascii="Tahoma" w:hAnsi="Tahoma" w:cs="Tahoma"/>
                <w:sz w:val="16"/>
                <w:szCs w:val="16"/>
              </w:rPr>
              <w:t>prof. MUDr. David Feltl, Ph.D., MBA, ředitel</w:t>
            </w:r>
          </w:p>
        </w:tc>
      </w:tr>
      <w:tr w:rsidR="0051458D" w:rsidRPr="00C02F74" w14:paraId="32842F77" w14:textId="77777777" w:rsidTr="00253D0A">
        <w:tc>
          <w:tcPr>
            <w:tcW w:w="3670" w:type="dxa"/>
          </w:tcPr>
          <w:p w14:paraId="0F9FF723" w14:textId="77777777" w:rsidR="0051458D" w:rsidRPr="00C02F74" w:rsidRDefault="0051458D" w:rsidP="00253D0A">
            <w:pPr>
              <w:pStyle w:val="Odstavecseseznamem"/>
              <w:ind w:left="0"/>
              <w:jc w:val="both"/>
              <w:rPr>
                <w:rFonts w:ascii="Tahoma" w:hAnsi="Tahoma" w:cs="Tahoma"/>
                <w:sz w:val="16"/>
                <w:szCs w:val="16"/>
                <w:highlight w:val="magenta"/>
              </w:rPr>
            </w:pPr>
          </w:p>
        </w:tc>
        <w:tc>
          <w:tcPr>
            <w:tcW w:w="1570" w:type="dxa"/>
          </w:tcPr>
          <w:p w14:paraId="06D8C04D" w14:textId="77777777" w:rsidR="0051458D" w:rsidRPr="00C02F74" w:rsidRDefault="0051458D" w:rsidP="00253D0A">
            <w:pPr>
              <w:pStyle w:val="Odstavecseseznamem"/>
              <w:ind w:left="0"/>
              <w:jc w:val="both"/>
              <w:rPr>
                <w:rFonts w:ascii="Tahoma" w:hAnsi="Tahoma" w:cs="Tahoma"/>
                <w:sz w:val="16"/>
                <w:szCs w:val="16"/>
                <w:highlight w:val="magenta"/>
              </w:rPr>
            </w:pPr>
          </w:p>
        </w:tc>
        <w:tc>
          <w:tcPr>
            <w:tcW w:w="3974" w:type="dxa"/>
          </w:tcPr>
          <w:p w14:paraId="4456017F" w14:textId="77777777" w:rsidR="0051458D" w:rsidRPr="00C02F74" w:rsidRDefault="0051458D" w:rsidP="00253D0A">
            <w:pPr>
              <w:pStyle w:val="Odstavecseseznamem"/>
              <w:ind w:left="0"/>
              <w:jc w:val="both"/>
              <w:rPr>
                <w:rFonts w:ascii="Tahoma" w:hAnsi="Tahoma" w:cs="Tahoma"/>
                <w:sz w:val="16"/>
                <w:szCs w:val="16"/>
                <w:highlight w:val="magenta"/>
              </w:rPr>
            </w:pPr>
          </w:p>
        </w:tc>
      </w:tr>
    </w:tbl>
    <w:p w14:paraId="141DC944" w14:textId="77777777" w:rsidR="0051458D" w:rsidRPr="00C02F74" w:rsidRDefault="0051458D" w:rsidP="0051458D">
      <w:pPr>
        <w:rPr>
          <w:rFonts w:ascii="Tahoma" w:hAnsi="Tahoma" w:cs="Tahoma"/>
          <w:sz w:val="16"/>
          <w:szCs w:val="16"/>
        </w:rPr>
      </w:pPr>
    </w:p>
    <w:sectPr w:rsidR="0051458D" w:rsidRPr="00C02F7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5A062" w14:textId="77777777" w:rsidR="00FC4484" w:rsidRDefault="00FC4484" w:rsidP="008F7F68">
      <w:pPr>
        <w:spacing w:after="0" w:line="240" w:lineRule="auto"/>
      </w:pPr>
      <w:r>
        <w:separator/>
      </w:r>
    </w:p>
  </w:endnote>
  <w:endnote w:type="continuationSeparator" w:id="0">
    <w:p w14:paraId="19F36A2E" w14:textId="77777777" w:rsidR="00FC4484" w:rsidRDefault="00FC4484" w:rsidP="008F7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F959C" w14:textId="77777777" w:rsidR="00FC4484" w:rsidRDefault="00FC4484" w:rsidP="008F7F68">
      <w:pPr>
        <w:spacing w:after="0" w:line="240" w:lineRule="auto"/>
      </w:pPr>
      <w:r>
        <w:separator/>
      </w:r>
    </w:p>
  </w:footnote>
  <w:footnote w:type="continuationSeparator" w:id="0">
    <w:p w14:paraId="240D6A69" w14:textId="77777777" w:rsidR="00FC4484" w:rsidRDefault="00FC4484" w:rsidP="008F7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62028" w14:textId="204BF5B9" w:rsidR="008F7F68" w:rsidRPr="008F7F68" w:rsidRDefault="008F7F68" w:rsidP="008F7F68">
    <w:pPr>
      <w:pStyle w:val="Zhlav"/>
      <w:jc w:val="right"/>
      <w:rPr>
        <w:rFonts w:ascii="Arial" w:hAnsi="Arial" w:cs="Arial"/>
        <w:b/>
        <w:bCs/>
        <w:sz w:val="18"/>
        <w:szCs w:val="18"/>
      </w:rPr>
    </w:pPr>
    <w:r w:rsidRPr="008F7F68">
      <w:rPr>
        <w:rFonts w:ascii="Arial" w:hAnsi="Arial" w:cs="Arial"/>
        <w:b/>
        <w:bCs/>
        <w:sz w:val="18"/>
        <w:szCs w:val="18"/>
      </w:rPr>
      <w:t>PO 1139/S/17-165/21</w:t>
    </w:r>
  </w:p>
  <w:p w14:paraId="56BAC306" w14:textId="77777777" w:rsidR="008F7F68" w:rsidRDefault="008F7F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5B3724"/>
    <w:multiLevelType w:val="hybridMultilevel"/>
    <w:tmpl w:val="597EB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06439"/>
    <w:multiLevelType w:val="hybridMultilevel"/>
    <w:tmpl w:val="5246B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58D"/>
    <w:rsid w:val="0026796A"/>
    <w:rsid w:val="003A671B"/>
    <w:rsid w:val="00454587"/>
    <w:rsid w:val="004F4E37"/>
    <w:rsid w:val="0051458D"/>
    <w:rsid w:val="00885F89"/>
    <w:rsid w:val="008F7F68"/>
    <w:rsid w:val="00953B65"/>
    <w:rsid w:val="00BD6831"/>
    <w:rsid w:val="00C02F74"/>
    <w:rsid w:val="00DA0E10"/>
    <w:rsid w:val="00F817FD"/>
    <w:rsid w:val="00FC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21A33"/>
  <w15:chartTrackingRefBased/>
  <w15:docId w15:val="{EDEF4DF7-8328-4810-B06C-132AF959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45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458D"/>
    <w:pPr>
      <w:ind w:left="720"/>
      <w:contextualSpacing/>
    </w:pPr>
  </w:style>
  <w:style w:type="table" w:styleId="Mkatabulky">
    <w:name w:val="Table Grid"/>
    <w:basedOn w:val="Normlntabulka"/>
    <w:uiPriority w:val="39"/>
    <w:rsid w:val="0051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F7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7F68"/>
  </w:style>
  <w:style w:type="paragraph" w:styleId="Zpat">
    <w:name w:val="footer"/>
    <w:basedOn w:val="Normln"/>
    <w:link w:val="ZpatChar"/>
    <w:uiPriority w:val="99"/>
    <w:unhideWhenUsed/>
    <w:rsid w:val="008F7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7F68"/>
  </w:style>
  <w:style w:type="paragraph" w:styleId="Textbubliny">
    <w:name w:val="Balloon Text"/>
    <w:basedOn w:val="Normln"/>
    <w:link w:val="TextbublinyChar"/>
    <w:uiPriority w:val="99"/>
    <w:semiHidden/>
    <w:unhideWhenUsed/>
    <w:rsid w:val="00454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C02040575ABEA42ADF32886ABDCA16A" ma:contentTypeVersion="14" ma:contentTypeDescription="Create a new document." ma:contentTypeScope="" ma:versionID="65351b03da37f271e9ea6d07f2fdce25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a4de7e87977dd9a5304776a3f9ab3e94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689-1139/1139-2017_D1%20RS.docx</ZkracenyRetezec>
    <Smazat xmlns="acca34e4-9ecd-41c8-99eb-d6aa654aaa55">&lt;a href="/sites/evidencesmluv/_layouts/15/IniWrkflIP.aspx?List=%7b6A8A6AA5-C48F-41F1-807A-52AA0ECDCD18%7d&amp;amp;ID=1464&amp;amp;ItemGuid=%7bF5CB92C6-73CC-478B-8FA0-B1F8DC94CBDF%7d&amp;amp;TemplateID=%7bd3f8102e-f4a5-4901-b93c-fb146a9d820d%7d"&gt;&lt;img src="/SiteAssets/Pictogram/Pripominkovani/delete16red.png" /&gt;&lt;/a&gt;</Smaza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4" ma:contentTypeDescription="" ma:contentTypeScope="" ma:versionID="3e6ec380bb863bf297f5ec1ac325e489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220238d8fc399d24f2704bd4824e9417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8F164F-3DD9-4A22-9F0B-68C452C499BC}"/>
</file>

<file path=customXml/itemProps2.xml><?xml version="1.0" encoding="utf-8"?>
<ds:datastoreItem xmlns:ds="http://schemas.openxmlformats.org/officeDocument/2006/customXml" ds:itemID="{E8CF51C3-6978-42F0-AA4F-B9A7CE0FFBF4}"/>
</file>

<file path=customXml/itemProps3.xml><?xml version="1.0" encoding="utf-8"?>
<ds:datastoreItem xmlns:ds="http://schemas.openxmlformats.org/officeDocument/2006/customXml" ds:itemID="{63F6BA61-3D3C-4099-B925-F13E249AF70E}"/>
</file>

<file path=customXml/itemProps4.xml><?xml version="1.0" encoding="utf-8"?>
<ds:datastoreItem xmlns:ds="http://schemas.openxmlformats.org/officeDocument/2006/customXml" ds:itemID="{FF2C95B3-A109-41BD-B8B1-5F4EC256F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dc:description/>
  <cp:lastModifiedBy>Kandová Zuzana, Mgr.</cp:lastModifiedBy>
  <cp:revision>2</cp:revision>
  <cp:lastPrinted>2021-07-08T08:12:00Z</cp:lastPrinted>
  <dcterms:created xsi:type="dcterms:W3CDTF">2021-07-08T08:12:00Z</dcterms:created>
  <dcterms:modified xsi:type="dcterms:W3CDTF">2021-07-08T08:12:00Z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2021-06-28T10:16:33Z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8b7eb010-32ad-4f5c-bf77-6968b195a802</vt:lpwstr>
  </property>
  <property fmtid="{D5CDD505-2E9C-101B-9397-08002B2CF9AE}" pid="8" name="MSIP_Label_2063cd7f-2d21-486a-9f29-9c1683fdd175_ContentBits">
    <vt:lpwstr>0</vt:lpwstr>
  </property>
  <property fmtid="{D5CDD505-2E9C-101B-9397-08002B2CF9AE}" pid="9" name="ContentTypeId">
    <vt:lpwstr>0x010100EFF427952D4E634383E9B8E9D938055A009C02040575ABEA42ADF32886ABDCA16A</vt:lpwstr>
  </property>
  <property fmtid="{D5CDD505-2E9C-101B-9397-08002B2CF9AE}" pid="10" name="_dlc_DocIdItemGuid">
    <vt:lpwstr>9390a2f5-f52e-4446-aeee-4ef3e5bc37c9</vt:lpwstr>
  </property>
  <property fmtid="{D5CDD505-2E9C-101B-9397-08002B2CF9AE}" pid="11" name="WorkflowChangePath">
    <vt:lpwstr>82569b4a-5f6c-4a67-89c0-3731ded64efb,2;82569b4a-5f6c-4a67-89c0-3731ded64efb,2;82569b4a-5f6c-4a67-89c0-3731ded64efb,2;</vt:lpwstr>
  </property>
</Properties>
</file>