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57" w:rsidRPr="00AD1072" w:rsidRDefault="00AC6457" w:rsidP="00AC6457"/>
    <w:p w:rsidR="00AC6457" w:rsidRPr="00AD1072" w:rsidRDefault="00AC6457" w:rsidP="00AC6457">
      <w:pPr>
        <w:rPr>
          <w:rFonts w:ascii="Arial" w:hAnsi="Arial" w:cs="Arial"/>
        </w:rPr>
      </w:pPr>
    </w:p>
    <w:p w:rsidR="00AC6457" w:rsidRPr="00AD1072" w:rsidRDefault="00AC6457" w:rsidP="00AC6457">
      <w:pPr>
        <w:outlineLvl w:val="0"/>
        <w:rPr>
          <w:rFonts w:ascii="Arial" w:hAnsi="Arial" w:cs="Arial"/>
          <w:b/>
          <w:sz w:val="28"/>
          <w:szCs w:val="28"/>
        </w:rPr>
      </w:pPr>
      <w:r w:rsidRPr="00AD1072">
        <w:rPr>
          <w:rFonts w:ascii="Arial" w:hAnsi="Arial" w:cs="Arial"/>
          <w:b/>
          <w:sz w:val="28"/>
          <w:szCs w:val="28"/>
        </w:rPr>
        <w:t>Smlouva o realizaci překládky sítě elektronických komunikací</w:t>
      </w:r>
    </w:p>
    <w:p w:rsidR="00AC6457" w:rsidRPr="00AD1072" w:rsidRDefault="00AC6457" w:rsidP="00AC6457">
      <w:pPr>
        <w:tabs>
          <w:tab w:val="right" w:pos="9072"/>
        </w:tabs>
        <w:rPr>
          <w:rFonts w:ascii="Arial" w:hAnsi="Arial" w:cs="Arial"/>
          <w:b/>
          <w:sz w:val="22"/>
          <w:szCs w:val="22"/>
        </w:rPr>
      </w:pPr>
      <w:r w:rsidRPr="00AD1072">
        <w:rPr>
          <w:rFonts w:ascii="Arial" w:hAnsi="Arial" w:cs="Arial"/>
          <w:b/>
          <w:sz w:val="28"/>
          <w:szCs w:val="28"/>
        </w:rPr>
        <w:t>č.  VPI/MS/2017/00033</w:t>
      </w:r>
      <w:r w:rsidRPr="00AD1072">
        <w:rPr>
          <w:rFonts w:ascii="Arial" w:hAnsi="Arial" w:cs="Arial"/>
          <w:b/>
          <w:sz w:val="28"/>
          <w:szCs w:val="28"/>
        </w:rPr>
        <w:tab/>
      </w:r>
      <w:proofErr w:type="spellStart"/>
      <w:r w:rsidRPr="00AD1072">
        <w:rPr>
          <w:rFonts w:ascii="Arial" w:hAnsi="Arial" w:cs="Arial"/>
          <w:b/>
          <w:sz w:val="22"/>
          <w:szCs w:val="22"/>
        </w:rPr>
        <w:t>ev.č</w:t>
      </w:r>
      <w:proofErr w:type="spellEnd"/>
      <w:r w:rsidRPr="00AD1072">
        <w:rPr>
          <w:rFonts w:ascii="Arial" w:hAnsi="Arial" w:cs="Arial"/>
          <w:b/>
          <w:sz w:val="22"/>
          <w:szCs w:val="22"/>
        </w:rPr>
        <w:t>. stavebníka  10-942/17</w:t>
      </w:r>
    </w:p>
    <w:p w:rsidR="00AC6457" w:rsidRPr="00AD1072" w:rsidRDefault="00AC6457" w:rsidP="00AC6457"/>
    <w:p w:rsidR="00AC6457" w:rsidRPr="00AD1072" w:rsidRDefault="00AC6457" w:rsidP="00AC6457">
      <w:pPr>
        <w:rPr>
          <w:rFonts w:ascii="Arial" w:hAnsi="Arial" w:cs="Arial"/>
          <w:sz w:val="21"/>
          <w:szCs w:val="21"/>
        </w:rPr>
      </w:pPr>
      <w:r w:rsidRPr="00AD1072">
        <w:rPr>
          <w:rFonts w:ascii="Arial" w:hAnsi="Arial" w:cs="Arial"/>
          <w:sz w:val="21"/>
          <w:szCs w:val="21"/>
        </w:rPr>
        <w:t xml:space="preserve">uzavřená dle ustanovení § 1746 odst. 2  a </w:t>
      </w:r>
      <w:proofErr w:type="spellStart"/>
      <w:r w:rsidRPr="00AD1072">
        <w:rPr>
          <w:rFonts w:ascii="Arial" w:hAnsi="Arial" w:cs="Arial"/>
          <w:sz w:val="21"/>
          <w:szCs w:val="21"/>
        </w:rPr>
        <w:t>násl</w:t>
      </w:r>
      <w:proofErr w:type="spellEnd"/>
      <w:r w:rsidRPr="00AD1072">
        <w:rPr>
          <w:rFonts w:ascii="Arial" w:hAnsi="Arial" w:cs="Arial"/>
          <w:sz w:val="21"/>
          <w:szCs w:val="21"/>
        </w:rPr>
        <w:t xml:space="preserve">. zákona č. 89/2012 Sb., občanského zákoníku, v platném znění a v souladu s § 104 odst. 17 zákona č. 127/2005 Sb., o elektronických komunikacích a o změně některých souvisejících zákonů (zákon o elektronických komunikacích), v platném znění </w:t>
      </w: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b/>
          <w:sz w:val="22"/>
          <w:szCs w:val="22"/>
        </w:rPr>
      </w:pPr>
    </w:p>
    <w:p w:rsidR="00AC6457" w:rsidRPr="00AD1072" w:rsidRDefault="00AC6457" w:rsidP="00AC6457">
      <w:pPr>
        <w:outlineLvl w:val="0"/>
        <w:rPr>
          <w:rFonts w:ascii="Arial" w:hAnsi="Arial" w:cs="Arial"/>
          <w:b/>
          <w:sz w:val="22"/>
          <w:szCs w:val="22"/>
        </w:rPr>
      </w:pPr>
      <w:r w:rsidRPr="00AD1072">
        <w:rPr>
          <w:rFonts w:ascii="Arial" w:hAnsi="Arial" w:cs="Arial"/>
          <w:b/>
          <w:sz w:val="22"/>
          <w:szCs w:val="22"/>
        </w:rPr>
        <w:t xml:space="preserve">Vlastník sítě elektronických komunikací: </w:t>
      </w:r>
    </w:p>
    <w:p w:rsidR="00AC6457" w:rsidRPr="00AD1072" w:rsidRDefault="00AC6457" w:rsidP="00AC6457">
      <w:pPr>
        <w:outlineLvl w:val="0"/>
        <w:rPr>
          <w:rFonts w:ascii="Arial" w:hAnsi="Arial" w:cs="Arial"/>
          <w:b/>
          <w:sz w:val="22"/>
          <w:szCs w:val="22"/>
        </w:rPr>
      </w:pPr>
    </w:p>
    <w:p w:rsidR="00AC6457" w:rsidRPr="00AD1072" w:rsidRDefault="00AC6457" w:rsidP="00AC6457">
      <w:pPr>
        <w:outlineLvl w:val="0"/>
        <w:rPr>
          <w:rFonts w:ascii="Arial" w:hAnsi="Arial" w:cs="Arial"/>
          <w:b/>
          <w:sz w:val="22"/>
          <w:szCs w:val="22"/>
        </w:rPr>
      </w:pPr>
      <w:r w:rsidRPr="00AD1072">
        <w:rPr>
          <w:rFonts w:ascii="Arial" w:hAnsi="Arial" w:cs="Arial"/>
          <w:b/>
          <w:sz w:val="22"/>
          <w:szCs w:val="22"/>
        </w:rPr>
        <w:t>Česká telekomunikační infrastruktura a.s.</w:t>
      </w:r>
    </w:p>
    <w:p w:rsidR="00AC6457" w:rsidRPr="00AD1072" w:rsidRDefault="00AC6457" w:rsidP="00AC6457">
      <w:pPr>
        <w:outlineLvl w:val="0"/>
        <w:rPr>
          <w:rFonts w:ascii="Arial" w:hAnsi="Arial" w:cs="Arial"/>
          <w:sz w:val="22"/>
          <w:szCs w:val="22"/>
        </w:rPr>
      </w:pPr>
      <w:r w:rsidRPr="00AD1072">
        <w:rPr>
          <w:rFonts w:ascii="Arial" w:hAnsi="Arial" w:cs="Arial"/>
          <w:sz w:val="22"/>
          <w:szCs w:val="22"/>
        </w:rPr>
        <w:t>Se sídlem Olšanská 2681/6, 130 00 PRAHA 3 – Žižkov</w:t>
      </w:r>
    </w:p>
    <w:p w:rsidR="00AC6457" w:rsidRPr="00AD1072" w:rsidRDefault="00AC6457" w:rsidP="00AC6457">
      <w:pPr>
        <w:outlineLvl w:val="0"/>
        <w:rPr>
          <w:rFonts w:ascii="Arial" w:hAnsi="Arial" w:cs="Arial"/>
          <w:sz w:val="22"/>
          <w:szCs w:val="22"/>
        </w:rPr>
      </w:pPr>
      <w:r w:rsidRPr="00AD1072">
        <w:rPr>
          <w:rFonts w:ascii="Arial" w:hAnsi="Arial" w:cs="Arial"/>
          <w:sz w:val="22"/>
          <w:szCs w:val="22"/>
        </w:rPr>
        <w:t>IČ: 04084063</w:t>
      </w:r>
    </w:p>
    <w:p w:rsidR="00AC6457" w:rsidRPr="00AD1072" w:rsidRDefault="00AC6457" w:rsidP="00AC6457">
      <w:pPr>
        <w:outlineLvl w:val="0"/>
        <w:rPr>
          <w:rFonts w:ascii="Arial" w:hAnsi="Arial" w:cs="Arial"/>
          <w:sz w:val="22"/>
          <w:szCs w:val="22"/>
        </w:rPr>
      </w:pPr>
      <w:r w:rsidRPr="00AD1072">
        <w:rPr>
          <w:rFonts w:ascii="Arial" w:hAnsi="Arial" w:cs="Arial"/>
          <w:sz w:val="22"/>
          <w:szCs w:val="22"/>
        </w:rPr>
        <w:t>DIČ: CZ04084063</w:t>
      </w:r>
    </w:p>
    <w:p w:rsidR="00AC6457" w:rsidRPr="00AD1072" w:rsidRDefault="00AC6457" w:rsidP="00AC6457">
      <w:pPr>
        <w:outlineLvl w:val="0"/>
        <w:rPr>
          <w:rFonts w:ascii="Arial" w:hAnsi="Arial" w:cs="Arial"/>
          <w:sz w:val="22"/>
          <w:szCs w:val="22"/>
        </w:rPr>
      </w:pPr>
      <w:r w:rsidRPr="00AD1072">
        <w:rPr>
          <w:rFonts w:ascii="Arial" w:hAnsi="Arial" w:cs="Arial"/>
          <w:sz w:val="22"/>
          <w:szCs w:val="22"/>
        </w:rPr>
        <w:t xml:space="preserve">Zapsaná v obchodním rejstříku vedeném u Městského soudu v Praze, odd. B, vložka 20623 </w:t>
      </w:r>
    </w:p>
    <w:p w:rsidR="00AC6457" w:rsidRPr="00AD1072" w:rsidRDefault="00AC6457" w:rsidP="00AC6457">
      <w:pPr>
        <w:outlineLvl w:val="0"/>
        <w:rPr>
          <w:rFonts w:ascii="Arial" w:hAnsi="Arial" w:cs="Arial"/>
          <w:sz w:val="22"/>
          <w:szCs w:val="22"/>
        </w:rPr>
      </w:pPr>
      <w:r w:rsidRPr="00AD1072">
        <w:rPr>
          <w:rFonts w:ascii="Arial" w:hAnsi="Arial" w:cs="Arial"/>
          <w:sz w:val="22"/>
          <w:szCs w:val="22"/>
        </w:rPr>
        <w:t>Ing. Zdeňkem Šulcem, MBA, manažerem, Výstavba pevné přístupové sítě dle pověření ze dne 1.8.2016</w:t>
      </w:r>
    </w:p>
    <w:p w:rsidR="00AC6457" w:rsidRPr="00AD1072" w:rsidRDefault="00AC6457" w:rsidP="00AC6457">
      <w:pPr>
        <w:outlineLvl w:val="0"/>
        <w:rPr>
          <w:rFonts w:ascii="Arial" w:hAnsi="Arial" w:cs="Arial"/>
          <w:sz w:val="22"/>
          <w:szCs w:val="22"/>
        </w:rPr>
      </w:pPr>
      <w:r w:rsidRPr="00AD1072">
        <w:rPr>
          <w:rFonts w:ascii="Arial" w:hAnsi="Arial" w:cs="Arial"/>
          <w:sz w:val="22"/>
          <w:szCs w:val="22"/>
        </w:rPr>
        <w:t>Bankovní spojení: PPF banka</w:t>
      </w:r>
    </w:p>
    <w:p w:rsidR="00AC6457" w:rsidRPr="00AD1072" w:rsidRDefault="00AC6457" w:rsidP="00AC6457">
      <w:pPr>
        <w:rPr>
          <w:rFonts w:ascii="Arial" w:hAnsi="Arial" w:cs="Arial"/>
          <w:sz w:val="22"/>
          <w:szCs w:val="22"/>
        </w:rPr>
      </w:pPr>
      <w:r w:rsidRPr="00AD1072">
        <w:rPr>
          <w:rFonts w:ascii="Arial" w:hAnsi="Arial" w:cs="Arial"/>
          <w:sz w:val="22"/>
          <w:szCs w:val="22"/>
        </w:rPr>
        <w:t>Číslo účtu: 2019160003/6000</w:t>
      </w:r>
    </w:p>
    <w:p w:rsidR="00AC6457" w:rsidRPr="00AD1072" w:rsidRDefault="00AC6457" w:rsidP="00AC6457">
      <w:pPr>
        <w:rPr>
          <w:rFonts w:ascii="Arial" w:hAnsi="Arial" w:cs="Arial"/>
          <w:sz w:val="22"/>
          <w:szCs w:val="22"/>
        </w:rPr>
      </w:pPr>
      <w:r w:rsidRPr="00AD1072">
        <w:rPr>
          <w:rFonts w:ascii="Arial" w:hAnsi="Arial" w:cs="Arial"/>
          <w:sz w:val="22"/>
          <w:szCs w:val="22"/>
        </w:rPr>
        <w:t>(dále jen „CETIN“)</w:t>
      </w: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r w:rsidRPr="00AD1072">
        <w:rPr>
          <w:rFonts w:ascii="Arial" w:hAnsi="Arial" w:cs="Arial"/>
          <w:sz w:val="22"/>
          <w:szCs w:val="22"/>
        </w:rPr>
        <w:t>a</w:t>
      </w:r>
    </w:p>
    <w:p w:rsidR="00AC6457" w:rsidRPr="00AD1072" w:rsidRDefault="00AC6457" w:rsidP="00AC6457">
      <w:pPr>
        <w:rPr>
          <w:rFonts w:ascii="Arial" w:hAnsi="Arial" w:cs="Arial"/>
          <w:sz w:val="22"/>
          <w:szCs w:val="22"/>
        </w:rPr>
      </w:pPr>
      <w:r w:rsidRPr="00AD1072">
        <w:rPr>
          <w:rFonts w:ascii="Arial" w:hAnsi="Arial" w:cs="Arial"/>
          <w:sz w:val="22"/>
          <w:szCs w:val="22"/>
        </w:rPr>
        <w:t xml:space="preserve"> </w:t>
      </w:r>
    </w:p>
    <w:p w:rsidR="00AC6457" w:rsidRPr="00AD1072" w:rsidRDefault="00AC6457" w:rsidP="00AC6457">
      <w:pPr>
        <w:outlineLvl w:val="0"/>
        <w:rPr>
          <w:rFonts w:ascii="Arial" w:hAnsi="Arial" w:cs="Arial"/>
          <w:sz w:val="22"/>
          <w:szCs w:val="22"/>
        </w:rPr>
      </w:pPr>
      <w:r w:rsidRPr="00AD1072">
        <w:rPr>
          <w:rFonts w:ascii="Arial" w:hAnsi="Arial" w:cs="Arial"/>
          <w:b/>
          <w:sz w:val="22"/>
          <w:szCs w:val="22"/>
        </w:rPr>
        <w:t>Stavebník žádající o překládku sítě elektronických komunikací</w:t>
      </w:r>
      <w:r w:rsidRPr="00AD1072">
        <w:rPr>
          <w:rFonts w:ascii="Arial" w:hAnsi="Arial" w:cs="Arial"/>
          <w:sz w:val="22"/>
          <w:szCs w:val="22"/>
        </w:rPr>
        <w:t>:</w:t>
      </w:r>
    </w:p>
    <w:p w:rsidR="00AC6457" w:rsidRPr="00AD1072" w:rsidRDefault="00AC6457" w:rsidP="00AC6457">
      <w:pPr>
        <w:pStyle w:val="Bezmezer"/>
        <w:rPr>
          <w:rFonts w:ascii="Arial" w:hAnsi="Arial" w:cs="Arial"/>
          <w:b/>
        </w:rPr>
      </w:pPr>
      <w:r w:rsidRPr="00AD1072">
        <w:rPr>
          <w:rFonts w:ascii="Arial" w:hAnsi="Arial" w:cs="Arial"/>
          <w:b/>
        </w:rPr>
        <w:t>Povodí Odry, státní podnik</w:t>
      </w:r>
    </w:p>
    <w:p w:rsidR="00AC6457" w:rsidRPr="00AD1072" w:rsidRDefault="00AC6457" w:rsidP="00AC6457">
      <w:pPr>
        <w:pStyle w:val="Bezmezer"/>
        <w:rPr>
          <w:rFonts w:ascii="Arial" w:hAnsi="Arial" w:cs="Arial"/>
          <w:iCs/>
        </w:rPr>
      </w:pPr>
      <w:r w:rsidRPr="00AD1072">
        <w:rPr>
          <w:rFonts w:ascii="Arial" w:hAnsi="Arial" w:cs="Arial"/>
        </w:rPr>
        <w:t xml:space="preserve">se sídlem </w:t>
      </w:r>
      <w:r w:rsidRPr="00AD1072">
        <w:rPr>
          <w:rFonts w:ascii="Arial" w:hAnsi="Arial" w:cs="Arial"/>
          <w:iCs/>
        </w:rPr>
        <w:t>Varenská 3101/49, Moravská Ostrava, 702 00 Ostrava</w:t>
      </w:r>
    </w:p>
    <w:p w:rsidR="00AC6457" w:rsidRPr="00AD1072" w:rsidRDefault="00AC6457" w:rsidP="00AC6457">
      <w:pPr>
        <w:pStyle w:val="Bezmezer"/>
        <w:rPr>
          <w:rFonts w:ascii="Arial" w:hAnsi="Arial" w:cs="Arial"/>
        </w:rPr>
      </w:pPr>
      <w:r w:rsidRPr="00AD1072">
        <w:rPr>
          <w:rFonts w:ascii="Arial" w:hAnsi="Arial" w:cs="Arial"/>
          <w:iCs/>
        </w:rPr>
        <w:t>Doručovací číslo: 70126</w:t>
      </w:r>
    </w:p>
    <w:p w:rsidR="00AC6457" w:rsidRPr="00AD1072" w:rsidRDefault="00AC6457" w:rsidP="00AC6457">
      <w:pPr>
        <w:rPr>
          <w:rFonts w:ascii="Arial" w:hAnsi="Arial" w:cs="Arial"/>
          <w:sz w:val="22"/>
          <w:szCs w:val="22"/>
          <w:highlight w:val="yellow"/>
        </w:rPr>
      </w:pPr>
      <w:r w:rsidRPr="00AD1072">
        <w:rPr>
          <w:rFonts w:ascii="Arial" w:hAnsi="Arial" w:cs="Arial"/>
          <w:sz w:val="22"/>
          <w:szCs w:val="22"/>
        </w:rPr>
        <w:t>IČ:</w:t>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t>70890021</w:t>
      </w:r>
    </w:p>
    <w:p w:rsidR="00AC6457" w:rsidRPr="00AD1072" w:rsidRDefault="00AC6457" w:rsidP="00AC6457">
      <w:pPr>
        <w:rPr>
          <w:rFonts w:ascii="Arial" w:hAnsi="Arial" w:cs="Arial"/>
          <w:sz w:val="22"/>
          <w:szCs w:val="22"/>
        </w:rPr>
      </w:pPr>
      <w:r w:rsidRPr="00AD1072">
        <w:rPr>
          <w:rFonts w:ascii="Arial" w:hAnsi="Arial" w:cs="Arial"/>
          <w:sz w:val="22"/>
          <w:szCs w:val="22"/>
        </w:rPr>
        <w:t>DIČ:</w:t>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t>CZ70890021</w:t>
      </w:r>
    </w:p>
    <w:p w:rsidR="00AC6457" w:rsidRPr="00AD1072" w:rsidRDefault="00AC6457" w:rsidP="00AC6457">
      <w:pPr>
        <w:rPr>
          <w:rFonts w:ascii="Arial" w:hAnsi="Arial" w:cs="Arial"/>
          <w:sz w:val="22"/>
          <w:szCs w:val="22"/>
        </w:rPr>
      </w:pPr>
      <w:r w:rsidRPr="00AD1072">
        <w:rPr>
          <w:rFonts w:ascii="Arial" w:hAnsi="Arial" w:cs="Arial"/>
          <w:sz w:val="22"/>
          <w:szCs w:val="22"/>
        </w:rPr>
        <w:t>Zapsaná v obchodním rejstříku Krajského soudu v Ostravě odd. A XIV, vl.č.584</w:t>
      </w:r>
      <w:r w:rsidRPr="00AD1072">
        <w:rPr>
          <w:rFonts w:ascii="Arial" w:hAnsi="Arial" w:cs="Arial"/>
          <w:sz w:val="22"/>
          <w:szCs w:val="22"/>
        </w:rPr>
        <w:tab/>
      </w:r>
      <w:r w:rsidRPr="00AD1072">
        <w:rPr>
          <w:rFonts w:ascii="Arial" w:hAnsi="Arial" w:cs="Arial"/>
          <w:sz w:val="22"/>
          <w:szCs w:val="22"/>
        </w:rPr>
        <w:tab/>
      </w:r>
    </w:p>
    <w:p w:rsidR="00AC6457" w:rsidRPr="00AD1072" w:rsidRDefault="00AC6457" w:rsidP="00AC6457">
      <w:pPr>
        <w:rPr>
          <w:rFonts w:ascii="Arial" w:hAnsi="Arial" w:cs="Arial"/>
          <w:sz w:val="22"/>
          <w:szCs w:val="22"/>
        </w:rPr>
      </w:pPr>
      <w:r w:rsidRPr="00AD1072">
        <w:rPr>
          <w:rFonts w:ascii="Arial" w:hAnsi="Arial" w:cs="Arial"/>
          <w:sz w:val="22"/>
          <w:szCs w:val="22"/>
        </w:rPr>
        <w:t>Zastoupená:</w:t>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t xml:space="preserve">Ing. Jiřím </w:t>
      </w:r>
      <w:proofErr w:type="spellStart"/>
      <w:r w:rsidRPr="00AD1072">
        <w:rPr>
          <w:rFonts w:ascii="Arial" w:hAnsi="Arial" w:cs="Arial"/>
          <w:sz w:val="22"/>
          <w:szCs w:val="22"/>
        </w:rPr>
        <w:t>Pagáčem</w:t>
      </w:r>
      <w:proofErr w:type="spellEnd"/>
      <w:r w:rsidRPr="00AD1072">
        <w:rPr>
          <w:rFonts w:ascii="Arial" w:hAnsi="Arial" w:cs="Arial"/>
          <w:sz w:val="22"/>
          <w:szCs w:val="22"/>
        </w:rPr>
        <w:t>, generálním ředitelem</w:t>
      </w:r>
    </w:p>
    <w:p w:rsidR="00AC6457" w:rsidRPr="00AD1072" w:rsidRDefault="00AC6457" w:rsidP="00AC6457">
      <w:pPr>
        <w:rPr>
          <w:rFonts w:ascii="Arial" w:hAnsi="Arial" w:cs="Arial"/>
          <w:sz w:val="22"/>
          <w:szCs w:val="22"/>
        </w:rPr>
      </w:pPr>
      <w:r w:rsidRPr="00AD1072">
        <w:rPr>
          <w:rFonts w:ascii="Arial" w:hAnsi="Arial" w:cs="Arial"/>
          <w:sz w:val="22"/>
          <w:szCs w:val="22"/>
        </w:rPr>
        <w:t>Zástupce pro věci smluvní:</w:t>
      </w:r>
      <w:r w:rsidRPr="00AD1072">
        <w:rPr>
          <w:rFonts w:ascii="Arial" w:hAnsi="Arial" w:cs="Arial"/>
          <w:sz w:val="22"/>
          <w:szCs w:val="22"/>
        </w:rPr>
        <w:tab/>
        <w:t>Mgr. Miroslav Janoviak, LL.M., investiční ředitel</w:t>
      </w:r>
    </w:p>
    <w:p w:rsidR="00AC6457" w:rsidRPr="00AD1072" w:rsidRDefault="00AC6457" w:rsidP="00AC6457">
      <w:pPr>
        <w:rPr>
          <w:rFonts w:ascii="Arial" w:hAnsi="Arial" w:cs="Arial"/>
          <w:sz w:val="22"/>
          <w:szCs w:val="22"/>
        </w:rPr>
      </w:pPr>
      <w:r w:rsidRPr="00AD1072">
        <w:rPr>
          <w:rFonts w:ascii="Arial" w:hAnsi="Arial" w:cs="Arial"/>
          <w:sz w:val="22"/>
          <w:szCs w:val="22"/>
        </w:rPr>
        <w:t>Zástupci pro věci technické:</w:t>
      </w:r>
      <w:r w:rsidRPr="00AD1072">
        <w:rPr>
          <w:rFonts w:ascii="Arial" w:hAnsi="Arial" w:cs="Arial"/>
          <w:sz w:val="22"/>
          <w:szCs w:val="22"/>
        </w:rPr>
        <w:tab/>
        <w:t>Ing. Eva Hrubá, vedoucí investičního odboru</w:t>
      </w:r>
    </w:p>
    <w:p w:rsidR="00AC6457" w:rsidRPr="00AD1072" w:rsidRDefault="00AC6457" w:rsidP="00AC6457">
      <w:pPr>
        <w:rPr>
          <w:rFonts w:ascii="Arial" w:hAnsi="Arial" w:cs="Arial"/>
          <w:sz w:val="22"/>
          <w:szCs w:val="22"/>
        </w:rPr>
      </w:pP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t>Ing. Jiří Konečný, investiční referent</w:t>
      </w:r>
    </w:p>
    <w:p w:rsidR="00AC6457" w:rsidRPr="00AD1072" w:rsidRDefault="00AC6457" w:rsidP="00AC6457">
      <w:pPr>
        <w:rPr>
          <w:rFonts w:ascii="Arial" w:hAnsi="Arial" w:cs="Arial"/>
          <w:sz w:val="22"/>
          <w:szCs w:val="22"/>
        </w:rPr>
      </w:pPr>
      <w:r w:rsidRPr="00AD1072">
        <w:rPr>
          <w:rFonts w:ascii="Arial" w:hAnsi="Arial" w:cs="Arial"/>
          <w:sz w:val="22"/>
          <w:szCs w:val="22"/>
        </w:rPr>
        <w:t>Bankovní spojení:</w:t>
      </w:r>
      <w:r w:rsidRPr="00AD1072">
        <w:rPr>
          <w:rFonts w:ascii="Arial" w:hAnsi="Arial" w:cs="Arial"/>
          <w:sz w:val="22"/>
          <w:szCs w:val="22"/>
        </w:rPr>
        <w:tab/>
      </w:r>
      <w:r w:rsidRPr="00AD1072">
        <w:rPr>
          <w:rFonts w:ascii="Arial" w:hAnsi="Arial" w:cs="Arial"/>
          <w:sz w:val="22"/>
          <w:szCs w:val="22"/>
        </w:rPr>
        <w:tab/>
        <w:t>Komerční Banka a.s.</w:t>
      </w:r>
    </w:p>
    <w:p w:rsidR="00AC6457" w:rsidRPr="00AD1072" w:rsidRDefault="00AC6457" w:rsidP="00AC6457">
      <w:pPr>
        <w:rPr>
          <w:rFonts w:ascii="Arial" w:hAnsi="Arial" w:cs="Arial"/>
          <w:sz w:val="22"/>
          <w:szCs w:val="22"/>
        </w:rPr>
      </w:pPr>
      <w:r w:rsidRPr="00AD1072">
        <w:rPr>
          <w:rFonts w:ascii="Arial" w:hAnsi="Arial" w:cs="Arial"/>
          <w:sz w:val="22"/>
          <w:szCs w:val="22"/>
        </w:rPr>
        <w:t>Číslo účtu:</w:t>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t>97104761/0100</w:t>
      </w:r>
    </w:p>
    <w:p w:rsidR="00AC6457" w:rsidRPr="00AD1072" w:rsidRDefault="00AC6457" w:rsidP="00AC6457">
      <w:pPr>
        <w:rPr>
          <w:rFonts w:ascii="Arial" w:hAnsi="Arial" w:cs="Arial"/>
          <w:sz w:val="22"/>
          <w:szCs w:val="22"/>
        </w:rPr>
      </w:pPr>
      <w:r w:rsidRPr="00AD1072">
        <w:rPr>
          <w:rFonts w:ascii="Arial" w:hAnsi="Arial" w:cs="Arial"/>
          <w:sz w:val="22"/>
          <w:szCs w:val="22"/>
        </w:rPr>
        <w:t>(dále jen „Stavebník“)</w:t>
      </w: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r w:rsidRPr="00AD1072">
        <w:rPr>
          <w:rFonts w:ascii="Arial" w:hAnsi="Arial" w:cs="Arial"/>
          <w:sz w:val="22"/>
          <w:szCs w:val="22"/>
        </w:rPr>
        <w:t xml:space="preserve">uzavírají tuto smlouvu:  </w:t>
      </w:r>
    </w:p>
    <w:p w:rsidR="00AC6457" w:rsidRPr="00AD1072" w:rsidRDefault="00AC6457" w:rsidP="00AC6457">
      <w:pPr>
        <w:jc w:val="center"/>
        <w:rPr>
          <w:rFonts w:ascii="Arial" w:hAnsi="Arial" w:cs="Arial"/>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Definice pojmů</w:t>
      </w:r>
    </w:p>
    <w:p w:rsidR="00AC6457" w:rsidRPr="00AD1072" w:rsidRDefault="00AC6457" w:rsidP="00AC6457">
      <w:pPr>
        <w:jc w:val="center"/>
        <w:rPr>
          <w:rFonts w:ascii="Arial" w:hAnsi="Arial" w:cs="Arial"/>
          <w:b/>
          <w:sz w:val="22"/>
          <w:szCs w:val="22"/>
        </w:rPr>
      </w:pPr>
    </w:p>
    <w:p w:rsidR="00AC6457" w:rsidRPr="00AD1072" w:rsidRDefault="00AC6457" w:rsidP="00AC6457">
      <w:pPr>
        <w:jc w:val="both"/>
        <w:rPr>
          <w:rFonts w:ascii="Arial" w:hAnsi="Arial" w:cs="Arial"/>
          <w:sz w:val="22"/>
          <w:szCs w:val="22"/>
        </w:rPr>
      </w:pPr>
      <w:r w:rsidRPr="00AD1072">
        <w:rPr>
          <w:rFonts w:ascii="Arial" w:hAnsi="Arial" w:cs="Arial"/>
          <w:sz w:val="22"/>
          <w:szCs w:val="22"/>
        </w:rPr>
        <w:t xml:space="preserve">Překládkou sítě elektronických komunikací (dále jen „SEK“) se rozumí stavba spočívající ve změně trasy vedení veřejné komunikační sítě nebo přemístění zařízení veřejné komunikační sítě. </w:t>
      </w: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1</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Úvodní ustanovení</w:t>
      </w:r>
    </w:p>
    <w:p w:rsidR="00AC6457" w:rsidRPr="00AD1072" w:rsidRDefault="00AC6457" w:rsidP="00AC6457">
      <w:pPr>
        <w:jc w:val="center"/>
        <w:rPr>
          <w:rFonts w:ascii="Arial" w:hAnsi="Arial" w:cs="Arial"/>
          <w:b/>
          <w:sz w:val="22"/>
          <w:szCs w:val="22"/>
        </w:rPr>
      </w:pPr>
    </w:p>
    <w:p w:rsidR="00AC6457" w:rsidRPr="00AD1072" w:rsidRDefault="00AC6457" w:rsidP="00AC6457">
      <w:pPr>
        <w:jc w:val="both"/>
        <w:rPr>
          <w:rFonts w:ascii="Arial" w:hAnsi="Arial" w:cs="Arial"/>
          <w:sz w:val="22"/>
          <w:szCs w:val="22"/>
        </w:rPr>
      </w:pPr>
      <w:r w:rsidRPr="00AD1072">
        <w:rPr>
          <w:rFonts w:ascii="Arial" w:hAnsi="Arial" w:cs="Arial"/>
          <w:sz w:val="22"/>
          <w:szCs w:val="22"/>
        </w:rPr>
        <w:t xml:space="preserve">Společnost CETIN je vlastníkem SEK, jež má být přeložena na základě této smlouvy.  </w:t>
      </w:r>
    </w:p>
    <w:p w:rsidR="00AC6457" w:rsidRPr="00AD1072" w:rsidRDefault="00AC6457" w:rsidP="00AC6457">
      <w:pPr>
        <w:jc w:val="both"/>
        <w:rPr>
          <w:rFonts w:ascii="Arial" w:hAnsi="Arial" w:cs="Arial"/>
          <w:sz w:val="22"/>
          <w:szCs w:val="22"/>
        </w:rPr>
      </w:pPr>
      <w:r w:rsidRPr="00AD1072">
        <w:rPr>
          <w:rFonts w:ascii="Arial" w:hAnsi="Arial" w:cs="Arial"/>
          <w:sz w:val="22"/>
          <w:szCs w:val="22"/>
        </w:rPr>
        <w:lastRenderedPageBreak/>
        <w:t xml:space="preserve">Stavebník ve smyslu Vyjádření o existenci SEK a Všeobecných podmínek ochrany SEK vydaného pod č. 640104/13 vyvolává ve smyslu § 104 odst. 17 zákona č. č. 127/2005 Sb. překládku dotčeného úseku SEK.     </w:t>
      </w:r>
    </w:p>
    <w:p w:rsidR="00AC6457" w:rsidRPr="00AD1072" w:rsidRDefault="00AC6457" w:rsidP="00AC6457">
      <w:pPr>
        <w:jc w:val="both"/>
        <w:rPr>
          <w:rFonts w:ascii="Arial" w:hAnsi="Arial" w:cs="Arial"/>
          <w:sz w:val="22"/>
          <w:szCs w:val="22"/>
        </w:rPr>
      </w:pPr>
      <w:r w:rsidRPr="00AD1072">
        <w:rPr>
          <w:rFonts w:ascii="Arial" w:hAnsi="Arial" w:cs="Arial"/>
          <w:sz w:val="22"/>
          <w:szCs w:val="22"/>
        </w:rPr>
        <w:t xml:space="preserve">Překládka SEK dle této smlouvy je vedena u společnosti CETIN pod označením </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„VPIC Horní Opava, nádrž Jelení PVSEK“.</w:t>
      </w:r>
    </w:p>
    <w:p w:rsidR="00AC6457" w:rsidRPr="00AD1072" w:rsidRDefault="00AC6457" w:rsidP="00AC6457">
      <w:pPr>
        <w:jc w:val="both"/>
        <w:rPr>
          <w:rFonts w:ascii="Arial" w:hAnsi="Arial" w:cs="Arial"/>
          <w:sz w:val="22"/>
          <w:szCs w:val="22"/>
        </w:rPr>
      </w:pPr>
    </w:p>
    <w:p w:rsidR="00AC6457" w:rsidRPr="00AD1072" w:rsidRDefault="00AC6457" w:rsidP="00AC6457">
      <w:pPr>
        <w:jc w:val="center"/>
        <w:outlineLvl w:val="0"/>
        <w:rPr>
          <w:rFonts w:ascii="Arial" w:hAnsi="Arial" w:cs="Arial"/>
          <w:b/>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2</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 xml:space="preserve">Předmět smlouvy </w:t>
      </w:r>
    </w:p>
    <w:p w:rsidR="00AC6457" w:rsidRPr="00AD1072" w:rsidRDefault="00AC6457" w:rsidP="00AC6457">
      <w:pPr>
        <w:jc w:val="center"/>
        <w:rPr>
          <w:rFonts w:ascii="Arial" w:hAnsi="Arial" w:cs="Arial"/>
          <w:b/>
          <w:sz w:val="22"/>
          <w:szCs w:val="22"/>
        </w:rPr>
      </w:pPr>
    </w:p>
    <w:p w:rsidR="00AC6457" w:rsidRPr="00AD1072" w:rsidRDefault="00AC6457" w:rsidP="00AC6457">
      <w:pPr>
        <w:pStyle w:val="Textkomente"/>
        <w:jc w:val="both"/>
        <w:rPr>
          <w:rFonts w:ascii="Arial" w:hAnsi="Arial" w:cs="Arial"/>
          <w:sz w:val="22"/>
          <w:szCs w:val="22"/>
        </w:rPr>
      </w:pPr>
      <w:r w:rsidRPr="00AD1072">
        <w:rPr>
          <w:rFonts w:ascii="Arial" w:hAnsi="Arial" w:cs="Arial"/>
          <w:sz w:val="22"/>
          <w:szCs w:val="22"/>
        </w:rPr>
        <w:t>Předmětem této smlouvy je požadavek Stavebníka na překládku SEK ve vlastnictví společnosti CETIN, závazek společnosti CETIN zajistit si překládku SEK a s ní související záležitosti v rozsahu a za podmínek stanovených touto smlouvou a závazek Stavebníka, jež překládku SEK vyvolal, uhradit všechny nezbytné náklady, které společnosti CETIN v souvislosti se zajištěním překládky SEK vzniknou.</w:t>
      </w:r>
    </w:p>
    <w:p w:rsidR="00AC6457" w:rsidRPr="00AD1072" w:rsidRDefault="00AC6457" w:rsidP="00AC6457">
      <w:pPr>
        <w:pStyle w:val="Textkomente"/>
        <w:rPr>
          <w:rFonts w:ascii="Arial" w:hAnsi="Arial" w:cs="Arial"/>
          <w:sz w:val="22"/>
          <w:szCs w:val="22"/>
        </w:rPr>
      </w:pPr>
      <w:r w:rsidRPr="00AD1072">
        <w:rPr>
          <w:rFonts w:ascii="Arial" w:hAnsi="Arial" w:cs="Arial"/>
          <w:sz w:val="22"/>
          <w:szCs w:val="22"/>
        </w:rPr>
        <w:t xml:space="preserve">   </w:t>
      </w:r>
    </w:p>
    <w:p w:rsidR="00AC6457" w:rsidRPr="00AD1072" w:rsidRDefault="00AC6457" w:rsidP="00AC6457">
      <w:pPr>
        <w:jc w:val="center"/>
        <w:rPr>
          <w:rFonts w:ascii="Arial" w:hAnsi="Arial" w:cs="Arial"/>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3</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Překládka SEK, podmínky překládky SEK</w:t>
      </w:r>
    </w:p>
    <w:p w:rsidR="00AC6457" w:rsidRPr="00AD1072" w:rsidRDefault="00AC6457" w:rsidP="00AC6457">
      <w:pPr>
        <w:jc w:val="both"/>
        <w:rPr>
          <w:rFonts w:ascii="Arial" w:hAnsi="Arial" w:cs="Arial"/>
          <w:sz w:val="22"/>
          <w:szCs w:val="22"/>
        </w:rPr>
      </w:pPr>
      <w:r w:rsidRPr="00AD1072">
        <w:rPr>
          <w:rFonts w:ascii="Arial" w:hAnsi="Arial" w:cs="Arial"/>
          <w:sz w:val="22"/>
          <w:szCs w:val="22"/>
        </w:rPr>
        <w:t xml:space="preserve"> </w:t>
      </w:r>
    </w:p>
    <w:p w:rsidR="00AC6457" w:rsidRPr="00AD1072" w:rsidRDefault="00AC6457" w:rsidP="00AC6457">
      <w:pPr>
        <w:spacing w:after="120"/>
        <w:ind w:left="567" w:hanging="567"/>
        <w:jc w:val="both"/>
        <w:rPr>
          <w:rFonts w:ascii="Arial" w:hAnsi="Arial" w:cs="Arial"/>
          <w:i/>
          <w:sz w:val="22"/>
          <w:szCs w:val="22"/>
        </w:rPr>
      </w:pPr>
      <w:r w:rsidRPr="00AD1072">
        <w:rPr>
          <w:rFonts w:ascii="Arial" w:hAnsi="Arial" w:cs="Arial"/>
          <w:sz w:val="22"/>
          <w:szCs w:val="22"/>
        </w:rPr>
        <w:t>3.1 Překládka SEK dle této smlouvy bude realizována v rozsahu (územním a stavebnětechnickém) a na nemovitostech dle Cenového a technického návrhu překládky SEK VPIC Horní Opava, nádrž Jelení PVSEK, který je Přílohou č. 1 této smlouvy (dále jen „Překládka“).</w:t>
      </w:r>
      <w:r w:rsidRPr="00AD1072">
        <w:rPr>
          <w:rFonts w:ascii="Arial" w:hAnsi="Arial" w:cs="Arial"/>
          <w:i/>
          <w:sz w:val="22"/>
          <w:szCs w:val="22"/>
        </w:rPr>
        <w:t xml:space="preserve"> </w:t>
      </w:r>
    </w:p>
    <w:p w:rsidR="00AC6457" w:rsidRPr="00AD1072" w:rsidRDefault="00AC6457" w:rsidP="00AC6457">
      <w:pPr>
        <w:pStyle w:val="Zhlav"/>
        <w:tabs>
          <w:tab w:val="clear" w:pos="4536"/>
        </w:tabs>
        <w:ind w:left="567" w:hanging="567"/>
        <w:rPr>
          <w:rFonts w:cs="Arial"/>
          <w:sz w:val="22"/>
          <w:szCs w:val="22"/>
        </w:rPr>
      </w:pPr>
      <w:r w:rsidRPr="00AD1072">
        <w:rPr>
          <w:rFonts w:cs="Arial"/>
          <w:sz w:val="22"/>
          <w:szCs w:val="22"/>
        </w:rPr>
        <w:t xml:space="preserve">3.2 </w:t>
      </w:r>
      <w:r w:rsidRPr="00AD1072">
        <w:rPr>
          <w:rFonts w:cs="Arial"/>
          <w:sz w:val="22"/>
          <w:szCs w:val="22"/>
        </w:rPr>
        <w:tab/>
        <w:t>Předpoklady (podmínky) pro realizaci Překládky jsou:</w:t>
      </w:r>
    </w:p>
    <w:p w:rsidR="00AC6457" w:rsidRPr="00AD1072" w:rsidRDefault="00AC6457" w:rsidP="00AC6457">
      <w:pPr>
        <w:pStyle w:val="Zhlav"/>
        <w:numPr>
          <w:ilvl w:val="0"/>
          <w:numId w:val="1"/>
        </w:numPr>
        <w:tabs>
          <w:tab w:val="clear" w:pos="360"/>
          <w:tab w:val="clear" w:pos="4536"/>
          <w:tab w:val="clear" w:pos="9072"/>
          <w:tab w:val="num" w:pos="426"/>
        </w:tabs>
        <w:ind w:left="709" w:hanging="283"/>
        <w:rPr>
          <w:rFonts w:cs="Arial"/>
          <w:sz w:val="22"/>
          <w:szCs w:val="22"/>
        </w:rPr>
      </w:pPr>
      <w:r w:rsidRPr="00AD1072">
        <w:rPr>
          <w:rFonts w:cs="Arial"/>
          <w:sz w:val="22"/>
          <w:szCs w:val="22"/>
        </w:rPr>
        <w:t xml:space="preserve">zajištění pravomocného územního rozhodnutí – rozhodnutí o umístění stavby nebo územního souhlasu (Překládky),   </w:t>
      </w:r>
    </w:p>
    <w:p w:rsidR="00AC6457" w:rsidRPr="00AD1072" w:rsidRDefault="00AC6457" w:rsidP="00AC6457">
      <w:pPr>
        <w:pStyle w:val="Zhlav"/>
        <w:numPr>
          <w:ilvl w:val="0"/>
          <w:numId w:val="1"/>
        </w:numPr>
        <w:tabs>
          <w:tab w:val="clear" w:pos="360"/>
          <w:tab w:val="clear" w:pos="4536"/>
          <w:tab w:val="clear" w:pos="9072"/>
          <w:tab w:val="num" w:pos="426"/>
        </w:tabs>
        <w:ind w:left="709" w:hanging="283"/>
        <w:rPr>
          <w:rFonts w:cs="Arial"/>
          <w:sz w:val="22"/>
          <w:szCs w:val="22"/>
        </w:rPr>
      </w:pPr>
      <w:r w:rsidRPr="00AD1072">
        <w:rPr>
          <w:rFonts w:cs="Arial"/>
          <w:sz w:val="22"/>
          <w:szCs w:val="22"/>
        </w:rPr>
        <w:t>zajištění práv k užívání překládkou dotčených nemovitostí, tzn. uzavření smlouvy o smlouvě budoucí o zřízení služebnosti inženýrské sítě s vlastníky nemovitostí dotčených překládkou SEK nebo vyvlastnění takového práva.</w:t>
      </w:r>
    </w:p>
    <w:p w:rsidR="00AC6457" w:rsidRPr="00AD1072" w:rsidRDefault="00AC6457" w:rsidP="00AC6457">
      <w:pPr>
        <w:pStyle w:val="Zhlav"/>
        <w:spacing w:before="0" w:after="120"/>
        <w:ind w:firstLine="567"/>
        <w:rPr>
          <w:rFonts w:cs="Arial"/>
          <w:sz w:val="22"/>
          <w:szCs w:val="22"/>
        </w:rPr>
      </w:pPr>
      <w:r w:rsidRPr="00AD1072">
        <w:rPr>
          <w:rFonts w:cs="Arial"/>
          <w:sz w:val="22"/>
          <w:szCs w:val="22"/>
        </w:rPr>
        <w:t>(to vše dále jen „Předpoklady pro realizaci překládky SEK“).</w:t>
      </w:r>
    </w:p>
    <w:p w:rsidR="00AC6457" w:rsidRPr="00AD1072" w:rsidRDefault="00AC6457" w:rsidP="00AC6457">
      <w:pPr>
        <w:pStyle w:val="Zhlav"/>
        <w:tabs>
          <w:tab w:val="clear" w:pos="4536"/>
          <w:tab w:val="clear" w:pos="9072"/>
        </w:tabs>
        <w:spacing w:before="0" w:after="120"/>
        <w:ind w:left="567" w:hanging="567"/>
        <w:rPr>
          <w:rFonts w:cs="Arial"/>
          <w:sz w:val="22"/>
          <w:szCs w:val="22"/>
        </w:rPr>
      </w:pPr>
      <w:r w:rsidRPr="00AD1072">
        <w:rPr>
          <w:rFonts w:cs="Arial"/>
          <w:sz w:val="22"/>
          <w:szCs w:val="22"/>
        </w:rPr>
        <w:t xml:space="preserve">3.3 </w:t>
      </w:r>
      <w:r w:rsidRPr="00AD1072">
        <w:rPr>
          <w:rFonts w:cs="Arial"/>
          <w:sz w:val="22"/>
          <w:szCs w:val="22"/>
        </w:rPr>
        <w:tab/>
        <w:t>Bez zajištění Předpokladů pro realizaci překládky SEK nebude Překládka realizována.</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3.4 </w:t>
      </w:r>
      <w:r w:rsidRPr="00AD1072">
        <w:rPr>
          <w:rFonts w:ascii="Arial" w:hAnsi="Arial" w:cs="Arial"/>
          <w:sz w:val="22"/>
          <w:szCs w:val="22"/>
        </w:rPr>
        <w:tab/>
        <w:t xml:space="preserve">Vlastníkem přeložené SEK zůstává společnost CETIN.  </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3.5 </w:t>
      </w:r>
      <w:r w:rsidRPr="00AD1072">
        <w:rPr>
          <w:rFonts w:ascii="Arial" w:hAnsi="Arial" w:cs="Arial"/>
          <w:sz w:val="22"/>
          <w:szCs w:val="22"/>
        </w:rPr>
        <w:tab/>
        <w:t xml:space="preserve">Společnost CETIN je oprávněna realizací Překládky pověřit jinou osobu. Při realizaci Překládky jinou osobou nese společnost CETIN odpovědnost, jako by Překládku realizovala sama. </w:t>
      </w:r>
    </w:p>
    <w:p w:rsidR="00AC6457" w:rsidRPr="00AD1072" w:rsidRDefault="00AC6457" w:rsidP="00AC6457">
      <w:pPr>
        <w:jc w:val="both"/>
        <w:rPr>
          <w:rFonts w:ascii="Arial" w:hAnsi="Arial" w:cs="Arial"/>
          <w:sz w:val="22"/>
          <w:szCs w:val="22"/>
        </w:rPr>
      </w:pPr>
    </w:p>
    <w:p w:rsidR="00AC6457" w:rsidRPr="00AD1072" w:rsidRDefault="00AC6457" w:rsidP="00AC6457">
      <w:pPr>
        <w:jc w:val="both"/>
        <w:rPr>
          <w:rFonts w:ascii="Arial" w:hAnsi="Arial" w:cs="Arial"/>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4</w:t>
      </w:r>
    </w:p>
    <w:p w:rsidR="00AC6457" w:rsidRPr="00AD1072" w:rsidRDefault="00AC6457" w:rsidP="00AC6457">
      <w:pPr>
        <w:pStyle w:val="Zhlav"/>
        <w:rPr>
          <w:rFonts w:cs="Arial"/>
          <w:b/>
          <w:sz w:val="22"/>
          <w:szCs w:val="22"/>
        </w:rPr>
      </w:pPr>
      <w:r w:rsidRPr="00AD1072">
        <w:rPr>
          <w:rFonts w:cs="Arial"/>
          <w:sz w:val="22"/>
          <w:szCs w:val="22"/>
        </w:rPr>
        <w:tab/>
      </w:r>
      <w:r w:rsidRPr="00AD1072">
        <w:rPr>
          <w:rFonts w:cs="Arial"/>
          <w:b/>
          <w:sz w:val="22"/>
          <w:szCs w:val="22"/>
        </w:rPr>
        <w:t xml:space="preserve">Závazky spojené s překládkou SEK </w:t>
      </w:r>
    </w:p>
    <w:p w:rsidR="00AC6457" w:rsidRPr="00AD1072" w:rsidRDefault="00AC6457" w:rsidP="00AC6457">
      <w:pPr>
        <w:pStyle w:val="Zhlav"/>
        <w:rPr>
          <w:rFonts w:cs="Arial"/>
          <w:sz w:val="22"/>
          <w:szCs w:val="22"/>
        </w:rPr>
      </w:pPr>
    </w:p>
    <w:p w:rsidR="00AC6457" w:rsidRPr="00AD1072" w:rsidRDefault="00AC6457" w:rsidP="00AC6457">
      <w:pPr>
        <w:pStyle w:val="Zhlav"/>
        <w:tabs>
          <w:tab w:val="clear" w:pos="4536"/>
          <w:tab w:val="clear" w:pos="9072"/>
        </w:tabs>
        <w:ind w:left="567" w:hanging="567"/>
        <w:rPr>
          <w:rFonts w:cs="Arial"/>
          <w:sz w:val="22"/>
          <w:szCs w:val="22"/>
        </w:rPr>
      </w:pPr>
      <w:r w:rsidRPr="00AD1072">
        <w:rPr>
          <w:rFonts w:cs="Arial"/>
          <w:sz w:val="22"/>
          <w:szCs w:val="22"/>
        </w:rPr>
        <w:t xml:space="preserve">4.1 </w:t>
      </w:r>
      <w:r w:rsidRPr="00AD1072">
        <w:rPr>
          <w:rFonts w:cs="Arial"/>
          <w:sz w:val="22"/>
          <w:szCs w:val="22"/>
        </w:rPr>
        <w:tab/>
        <w:t xml:space="preserve">V souvislosti s realizací Překládky se CETIN zavazuje </w:t>
      </w:r>
    </w:p>
    <w:p w:rsidR="00AC6457" w:rsidRPr="00AD1072" w:rsidRDefault="00AC6457" w:rsidP="00AC6457">
      <w:pPr>
        <w:pStyle w:val="Zhlav"/>
        <w:ind w:firstLine="567"/>
        <w:rPr>
          <w:rFonts w:cs="Arial"/>
          <w:sz w:val="22"/>
          <w:szCs w:val="22"/>
        </w:rPr>
      </w:pPr>
      <w:r w:rsidRPr="00AD1072">
        <w:rPr>
          <w:rFonts w:cs="Arial"/>
          <w:sz w:val="22"/>
          <w:szCs w:val="22"/>
        </w:rPr>
        <w:t xml:space="preserve">- před realizací Překládky: </w:t>
      </w:r>
    </w:p>
    <w:p w:rsidR="00AC6457" w:rsidRPr="00AD1072" w:rsidRDefault="00AC6457" w:rsidP="00AC6457">
      <w:pPr>
        <w:pStyle w:val="Zhlav"/>
        <w:numPr>
          <w:ilvl w:val="0"/>
          <w:numId w:val="1"/>
        </w:numPr>
        <w:tabs>
          <w:tab w:val="clear" w:pos="4536"/>
          <w:tab w:val="clear" w:pos="9072"/>
        </w:tabs>
        <w:ind w:firstLine="633"/>
        <w:rPr>
          <w:rFonts w:cs="Arial"/>
          <w:sz w:val="22"/>
          <w:szCs w:val="22"/>
        </w:rPr>
      </w:pPr>
      <w:r w:rsidRPr="00AD1072">
        <w:rPr>
          <w:rFonts w:cs="Arial"/>
          <w:sz w:val="22"/>
          <w:szCs w:val="22"/>
        </w:rPr>
        <w:t>zajistit vyhotovení Projektu,</w:t>
      </w:r>
    </w:p>
    <w:p w:rsidR="00AC6457" w:rsidRPr="00AD1072" w:rsidRDefault="00AC6457" w:rsidP="00AC6457">
      <w:pPr>
        <w:pStyle w:val="Zhlav"/>
        <w:numPr>
          <w:ilvl w:val="0"/>
          <w:numId w:val="1"/>
        </w:numPr>
        <w:tabs>
          <w:tab w:val="clear" w:pos="360"/>
          <w:tab w:val="clear" w:pos="4536"/>
          <w:tab w:val="clear" w:pos="9072"/>
        </w:tabs>
        <w:ind w:left="1418" w:hanging="425"/>
        <w:rPr>
          <w:rFonts w:cs="Arial"/>
          <w:sz w:val="22"/>
          <w:szCs w:val="22"/>
        </w:rPr>
      </w:pPr>
      <w:r w:rsidRPr="00AD1072">
        <w:rPr>
          <w:rFonts w:cs="Arial"/>
          <w:sz w:val="22"/>
          <w:szCs w:val="22"/>
        </w:rPr>
        <w:t xml:space="preserve">pokusit se uzavřít smlouvu o smlouvě budoucí o zřízení služebnosti inženýrské sítě s vlastníky Překládkou dotčených nemovitostí, tzn. prokazatelně učinit vlastníkům Překládkou dotčených nemovitostí  návrh takové smlouvy. </w:t>
      </w:r>
    </w:p>
    <w:p w:rsidR="00AC6457" w:rsidRPr="00AD1072" w:rsidRDefault="00AC6457" w:rsidP="00AC6457">
      <w:pPr>
        <w:pStyle w:val="Zhlav"/>
        <w:ind w:firstLine="567"/>
        <w:rPr>
          <w:rFonts w:cs="Arial"/>
          <w:sz w:val="22"/>
          <w:szCs w:val="22"/>
        </w:rPr>
      </w:pPr>
      <w:r w:rsidRPr="00AD1072">
        <w:rPr>
          <w:rFonts w:cs="Arial"/>
          <w:sz w:val="22"/>
          <w:szCs w:val="22"/>
        </w:rPr>
        <w:t xml:space="preserve">- po realizací Překládky: </w:t>
      </w:r>
    </w:p>
    <w:p w:rsidR="00AC6457" w:rsidRPr="00AD1072" w:rsidRDefault="00AC6457" w:rsidP="00AC6457">
      <w:pPr>
        <w:pStyle w:val="Zhlav"/>
        <w:numPr>
          <w:ilvl w:val="0"/>
          <w:numId w:val="1"/>
        </w:numPr>
        <w:tabs>
          <w:tab w:val="clear" w:pos="4536"/>
          <w:tab w:val="clear" w:pos="9072"/>
        </w:tabs>
        <w:ind w:firstLine="633"/>
        <w:rPr>
          <w:rFonts w:cs="Arial"/>
          <w:sz w:val="22"/>
          <w:szCs w:val="22"/>
        </w:rPr>
      </w:pPr>
      <w:r w:rsidRPr="00AD1072">
        <w:rPr>
          <w:rFonts w:cs="Arial"/>
          <w:sz w:val="22"/>
          <w:szCs w:val="22"/>
        </w:rPr>
        <w:t xml:space="preserve">zajistit dokumentaci skutečného provedení Překládky. </w:t>
      </w:r>
    </w:p>
    <w:p w:rsidR="00AC6457" w:rsidRPr="00AD1072" w:rsidRDefault="00AC6457" w:rsidP="00AC6457">
      <w:pPr>
        <w:pStyle w:val="Zhlav"/>
        <w:rPr>
          <w:rFonts w:cs="Arial"/>
          <w:sz w:val="22"/>
          <w:szCs w:val="22"/>
        </w:rPr>
      </w:pPr>
      <w:r w:rsidRPr="00AD1072">
        <w:rPr>
          <w:rFonts w:cs="Arial"/>
          <w:sz w:val="22"/>
          <w:szCs w:val="22"/>
        </w:rPr>
        <w:t xml:space="preserve">                    </w:t>
      </w:r>
    </w:p>
    <w:p w:rsidR="00AC6457" w:rsidRPr="00AD1072" w:rsidRDefault="00AC6457" w:rsidP="00AC6457">
      <w:pPr>
        <w:pStyle w:val="Zhlav"/>
        <w:tabs>
          <w:tab w:val="clear" w:pos="4536"/>
          <w:tab w:val="clear" w:pos="9072"/>
        </w:tabs>
        <w:ind w:left="567" w:hanging="567"/>
        <w:rPr>
          <w:rFonts w:cs="Arial"/>
          <w:sz w:val="22"/>
          <w:szCs w:val="22"/>
        </w:rPr>
      </w:pPr>
      <w:r w:rsidRPr="00AD1072">
        <w:rPr>
          <w:rFonts w:cs="Arial"/>
          <w:sz w:val="22"/>
          <w:szCs w:val="22"/>
        </w:rPr>
        <w:lastRenderedPageBreak/>
        <w:t xml:space="preserve">4.2 </w:t>
      </w:r>
      <w:r w:rsidRPr="00AD1072">
        <w:rPr>
          <w:rFonts w:cs="Arial"/>
          <w:sz w:val="22"/>
          <w:szCs w:val="22"/>
        </w:rPr>
        <w:tab/>
        <w:t xml:space="preserve">V souvislosti s provedením překládky se Stavebník zavazuje </w:t>
      </w:r>
    </w:p>
    <w:p w:rsidR="00AC6457" w:rsidRPr="00AD1072" w:rsidRDefault="00AC6457" w:rsidP="00AC6457">
      <w:pPr>
        <w:pStyle w:val="Zhlav"/>
        <w:ind w:firstLine="567"/>
        <w:rPr>
          <w:rFonts w:cs="Arial"/>
          <w:sz w:val="22"/>
          <w:szCs w:val="22"/>
        </w:rPr>
      </w:pPr>
      <w:r w:rsidRPr="00AD1072">
        <w:rPr>
          <w:rFonts w:cs="Arial"/>
          <w:sz w:val="22"/>
          <w:szCs w:val="22"/>
        </w:rPr>
        <w:t xml:space="preserve">- před realizací Překládky: </w:t>
      </w:r>
    </w:p>
    <w:p w:rsidR="00AC6457" w:rsidRPr="00AD1072" w:rsidRDefault="00AC6457" w:rsidP="00AC6457">
      <w:pPr>
        <w:pStyle w:val="Zhlav"/>
        <w:numPr>
          <w:ilvl w:val="0"/>
          <w:numId w:val="1"/>
        </w:numPr>
        <w:tabs>
          <w:tab w:val="clear" w:pos="4536"/>
          <w:tab w:val="clear" w:pos="9072"/>
        </w:tabs>
        <w:rPr>
          <w:rFonts w:cs="Arial"/>
          <w:sz w:val="22"/>
          <w:szCs w:val="22"/>
        </w:rPr>
      </w:pPr>
      <w:r w:rsidRPr="00AD1072">
        <w:rPr>
          <w:rFonts w:cs="Arial"/>
          <w:sz w:val="22"/>
          <w:szCs w:val="22"/>
        </w:rPr>
        <w:t>písemně oznámit společnosti CETIN, nejpozději 60 dnů před zahájením realizace Překládky, stavební připravenost a vyzvat CETIN k realizaci Překládky</w:t>
      </w:r>
      <w:r w:rsidRPr="00AD1072">
        <w:t xml:space="preserve"> </w:t>
      </w:r>
      <w:r w:rsidRPr="00AD1072">
        <w:rPr>
          <w:rFonts w:cs="Arial"/>
          <w:sz w:val="22"/>
          <w:szCs w:val="22"/>
        </w:rPr>
        <w:t xml:space="preserve">s tím, že tato výzva může být učiněna nejdříve 4 měsíce po uzavření této smlouvy.    </w:t>
      </w:r>
    </w:p>
    <w:p w:rsidR="00AC6457" w:rsidRPr="00AD1072" w:rsidRDefault="00AC6457" w:rsidP="00AC6457">
      <w:pPr>
        <w:pStyle w:val="Zhlav"/>
        <w:tabs>
          <w:tab w:val="clear" w:pos="4536"/>
          <w:tab w:val="clear" w:pos="9072"/>
        </w:tabs>
        <w:ind w:left="360"/>
        <w:rPr>
          <w:rFonts w:cs="Arial"/>
          <w:sz w:val="22"/>
          <w:szCs w:val="22"/>
        </w:rPr>
      </w:pPr>
      <w:r w:rsidRPr="00AD1072">
        <w:rPr>
          <w:rFonts w:cs="Arial"/>
          <w:sz w:val="22"/>
          <w:szCs w:val="22"/>
        </w:rPr>
        <w:t xml:space="preserve"> </w:t>
      </w:r>
    </w:p>
    <w:p w:rsidR="00AC6457" w:rsidRPr="00AD1072" w:rsidRDefault="00AC6457" w:rsidP="00AC6457">
      <w:pPr>
        <w:pStyle w:val="Zhlav"/>
        <w:spacing w:before="0" w:after="120"/>
        <w:ind w:left="567"/>
        <w:rPr>
          <w:rFonts w:cs="Arial"/>
          <w:sz w:val="22"/>
          <w:szCs w:val="22"/>
        </w:rPr>
      </w:pPr>
      <w:r w:rsidRPr="00AD1072">
        <w:rPr>
          <w:rFonts w:cs="Arial"/>
          <w:sz w:val="22"/>
          <w:szCs w:val="22"/>
        </w:rPr>
        <w:t xml:space="preserve">Stavebník ke dni uzavření této smlouvy převádí na společnost CETIN některá práva a povinnosti z Územního rozhodnutí č.74/2014 – rozhodnutí o umístění stavby Opatření na horní Opavě, 04.02 Nádrž jelení, stavba č. 5751, </w:t>
      </w:r>
      <w:proofErr w:type="spellStart"/>
      <w:r w:rsidRPr="00AD1072">
        <w:rPr>
          <w:rFonts w:cs="Arial"/>
          <w:sz w:val="22"/>
          <w:szCs w:val="22"/>
        </w:rPr>
        <w:t>č.j</w:t>
      </w:r>
      <w:proofErr w:type="spellEnd"/>
      <w:r w:rsidRPr="00AD1072">
        <w:rPr>
          <w:rFonts w:cs="Arial"/>
          <w:sz w:val="22"/>
          <w:szCs w:val="22"/>
        </w:rPr>
        <w:t>. MUVP 12437/2014 ze dne 18.12.2014, a to toliko práva k umístění resp. přeložení  veřejné komunikační sítě společnosti CETIN za podmínek v tomto územním rozhodnutí stanovených, a dále související práva a povinnosti,  která plynou ze stanovisek dotčených orgánů státní správy, správců inženýrských sítí a účastníků řízení, tak jak jsou v tomto územním rozhodnutí stanoveny. CETIN tato převáděná práva ke dni uzavření této smlouvy přijímá. Stavebník ke dni uzavření této smlouvy předal společnosti CETIN toto územní rozhodnutí.</w:t>
      </w:r>
    </w:p>
    <w:p w:rsidR="00AC6457" w:rsidRPr="00AD1072" w:rsidRDefault="00AC6457" w:rsidP="00AC6457">
      <w:pPr>
        <w:pStyle w:val="Zhlav"/>
        <w:tabs>
          <w:tab w:val="clear" w:pos="4536"/>
          <w:tab w:val="clear" w:pos="9072"/>
        </w:tabs>
        <w:spacing w:before="0" w:after="120"/>
        <w:ind w:left="567" w:hanging="567"/>
        <w:rPr>
          <w:rFonts w:cs="Arial"/>
          <w:sz w:val="22"/>
          <w:szCs w:val="22"/>
        </w:rPr>
      </w:pPr>
      <w:r w:rsidRPr="00AD1072">
        <w:rPr>
          <w:rFonts w:cs="Arial"/>
          <w:sz w:val="22"/>
          <w:szCs w:val="22"/>
        </w:rPr>
        <w:t xml:space="preserve">4.3 </w:t>
      </w:r>
      <w:r w:rsidRPr="00AD1072">
        <w:rPr>
          <w:rFonts w:cs="Arial"/>
          <w:sz w:val="22"/>
          <w:szCs w:val="22"/>
        </w:rPr>
        <w:tab/>
        <w:t xml:space="preserve">4.3 CETIN se zavazuje, že zajistí realizaci Překládky do 3 měsíců od doručení písemné výzvy Stavebníka dle předchozího odstavce a to za předpokladu, že ke dni doručení písemné výzvy stavebníka dle předchozího odstavce jsou zajištěny ve prospěch společnosti CETIN všechny Předpoklady pro realizaci překládky SEK uvedené v Čl. 3 bodu 3.2 této smlouvy a ze strany Stavebníka splněny povinnosti uvedené v Čl. 6 bodu 6.1 písm. a) a v Čl. 4. bodu 4.2 této smlouvy vyjma ustanovení o stavební připravenosti, jinak nejpozději do 3 měsíců od jejich zajištění ve prospěch CETIN..          </w:t>
      </w:r>
    </w:p>
    <w:p w:rsidR="00AC6457" w:rsidRPr="00AD1072" w:rsidRDefault="00AC6457" w:rsidP="00AC6457">
      <w:pPr>
        <w:pStyle w:val="Zhlav"/>
        <w:tabs>
          <w:tab w:val="clear" w:pos="4536"/>
          <w:tab w:val="clear" w:pos="9072"/>
        </w:tabs>
        <w:spacing w:before="0" w:after="120"/>
        <w:ind w:left="567" w:hanging="567"/>
        <w:rPr>
          <w:rFonts w:cs="Arial"/>
          <w:sz w:val="22"/>
          <w:szCs w:val="22"/>
        </w:rPr>
      </w:pPr>
      <w:r w:rsidRPr="00AD1072">
        <w:rPr>
          <w:rFonts w:cs="Arial"/>
          <w:sz w:val="22"/>
          <w:szCs w:val="22"/>
        </w:rPr>
        <w:t xml:space="preserve">4.4 </w:t>
      </w:r>
      <w:r w:rsidRPr="00AD1072">
        <w:rPr>
          <w:rFonts w:cs="Arial"/>
          <w:sz w:val="22"/>
          <w:szCs w:val="22"/>
        </w:rPr>
        <w:tab/>
        <w:t xml:space="preserve">Stavebník bere na vědomí, že mezi společností CETIN a vlastníky Překládkou dotčených nemovitostí musí dojít s ohledem na ustanovení § 104 zákona č. 127/2005 Sb. k úpravě vzájemných právních vztahů v podobě uzavření písemné smlouvy o budoucí smlouvě o zřízení služebnosti inženýrské sítě po realizaci Překládky k uzavření smlouvy o zřízení služebnosti inženýrské sítě </w:t>
      </w:r>
      <w:proofErr w:type="spellStart"/>
      <w:r w:rsidRPr="00AD1072">
        <w:rPr>
          <w:rFonts w:cs="Arial"/>
          <w:sz w:val="22"/>
          <w:szCs w:val="22"/>
        </w:rPr>
        <w:t>event</w:t>
      </w:r>
      <w:proofErr w:type="spellEnd"/>
      <w:r w:rsidRPr="00AD1072">
        <w:rPr>
          <w:rFonts w:cs="Arial"/>
          <w:sz w:val="22"/>
          <w:szCs w:val="22"/>
        </w:rPr>
        <w:t>. zřízení takového práva ve vyvlastňovacím řízení. Náhrady za zřízení takových služebností, které společnost CETIN  vlastníkům dotčených nemovitostí uhradí, bude Stavebník</w:t>
      </w:r>
      <w:r w:rsidRPr="00AD1072">
        <w:rPr>
          <w:rFonts w:cs="Arial"/>
          <w:bCs/>
          <w:sz w:val="22"/>
          <w:szCs w:val="22"/>
        </w:rPr>
        <w:t xml:space="preserve"> s ohledem na ustanovení § 104 odst. 17 zákona č. 127/2005 Sb. povinen uhradit společnosti CETIN jako náklady vzniklé společnosti CETIN v souvislosti s Překládkou, stejně tak v případě nákladů společnosti CETIN za uhrazení správních poplatků za vklad služebností do Katastru nemovitostí </w:t>
      </w:r>
      <w:proofErr w:type="spellStart"/>
      <w:r w:rsidRPr="00AD1072">
        <w:rPr>
          <w:rFonts w:cs="Arial"/>
          <w:bCs/>
          <w:sz w:val="22"/>
          <w:szCs w:val="22"/>
        </w:rPr>
        <w:t>event</w:t>
      </w:r>
      <w:proofErr w:type="spellEnd"/>
      <w:r w:rsidRPr="00AD1072">
        <w:rPr>
          <w:rFonts w:cs="Arial"/>
          <w:bCs/>
          <w:sz w:val="22"/>
          <w:szCs w:val="22"/>
        </w:rPr>
        <w:t xml:space="preserve">. případně nákladů vzniklých společnosti CETIN v souvislosti s vyvlastňovacím řízením. </w:t>
      </w:r>
      <w:r w:rsidRPr="00AD1072">
        <w:rPr>
          <w:rFonts w:cs="Arial"/>
          <w:sz w:val="22"/>
          <w:szCs w:val="22"/>
        </w:rPr>
        <w:t xml:space="preserve">  </w:t>
      </w:r>
    </w:p>
    <w:p w:rsidR="00AC6457" w:rsidRPr="00AD1072" w:rsidRDefault="00AC6457" w:rsidP="00AC6457">
      <w:pPr>
        <w:pStyle w:val="Zhlav"/>
        <w:tabs>
          <w:tab w:val="clear" w:pos="4536"/>
          <w:tab w:val="clear" w:pos="9072"/>
        </w:tabs>
        <w:spacing w:before="0" w:after="120"/>
        <w:ind w:left="567" w:hanging="567"/>
        <w:rPr>
          <w:rFonts w:cs="Arial"/>
          <w:sz w:val="22"/>
          <w:szCs w:val="22"/>
        </w:rPr>
      </w:pPr>
      <w:r w:rsidRPr="00AD1072">
        <w:rPr>
          <w:rFonts w:cs="Arial"/>
          <w:sz w:val="22"/>
          <w:szCs w:val="22"/>
        </w:rPr>
        <w:t xml:space="preserve">4.5 </w:t>
      </w:r>
      <w:r w:rsidRPr="00AD1072">
        <w:rPr>
          <w:rFonts w:cs="Arial"/>
          <w:sz w:val="22"/>
          <w:szCs w:val="22"/>
        </w:rPr>
        <w:tab/>
        <w:t>Stavebník se zavazuje poskytnout společnosti CETIN při uzavírání smlouvy o budoucí smlouvě o zřízení služebnosti inženýrské sítě a po realizaci Překládky při uzavírání smlouvy o zřízení služebnosti inženýrské sítě potřebnou součinnost.</w:t>
      </w:r>
    </w:p>
    <w:p w:rsidR="00AC6457" w:rsidRPr="00AD1072" w:rsidRDefault="00AC6457" w:rsidP="00AC6457">
      <w:pPr>
        <w:pStyle w:val="Zhlav"/>
        <w:tabs>
          <w:tab w:val="clear" w:pos="4536"/>
          <w:tab w:val="clear" w:pos="9072"/>
        </w:tabs>
        <w:spacing w:before="0" w:after="120"/>
        <w:ind w:left="567" w:hanging="567"/>
        <w:rPr>
          <w:rFonts w:cs="Arial"/>
          <w:sz w:val="22"/>
          <w:szCs w:val="22"/>
        </w:rPr>
      </w:pPr>
      <w:r w:rsidRPr="00AD1072">
        <w:rPr>
          <w:rFonts w:cs="Arial"/>
          <w:sz w:val="22"/>
          <w:szCs w:val="22"/>
        </w:rPr>
        <w:t xml:space="preserve">4.6 </w:t>
      </w:r>
      <w:r w:rsidRPr="00AD1072">
        <w:rPr>
          <w:rFonts w:cs="Arial"/>
          <w:sz w:val="22"/>
          <w:szCs w:val="22"/>
        </w:rPr>
        <w:tab/>
        <w:t>Sjednaná lhůta realizace Překládky dle Čl. 4 bodu 4.3 této smlouvy se prodlužuje o tolik dnů, o kolik dnů byly práce k jejímu provedení přerušeny nebo nemohly být případně zahájeny z důvodu nikoliv na straně společnosti CETIN.</w:t>
      </w:r>
    </w:p>
    <w:p w:rsidR="00AC6457" w:rsidRPr="00AD1072" w:rsidRDefault="00AC6457" w:rsidP="00AC6457">
      <w:pPr>
        <w:pStyle w:val="Zhlav"/>
        <w:tabs>
          <w:tab w:val="clear" w:pos="4536"/>
          <w:tab w:val="clear" w:pos="9072"/>
        </w:tabs>
        <w:spacing w:before="0" w:after="120"/>
        <w:ind w:left="567" w:hanging="567"/>
        <w:rPr>
          <w:rFonts w:cs="Arial"/>
          <w:i/>
          <w:sz w:val="22"/>
          <w:szCs w:val="22"/>
        </w:rPr>
      </w:pPr>
      <w:r w:rsidRPr="00AD1072">
        <w:rPr>
          <w:rFonts w:cs="Arial"/>
          <w:sz w:val="22"/>
          <w:szCs w:val="22"/>
        </w:rPr>
        <w:t>4.7</w:t>
      </w:r>
      <w:r w:rsidRPr="00AD1072">
        <w:rPr>
          <w:rFonts w:cs="Arial"/>
          <w:i/>
          <w:sz w:val="22"/>
          <w:szCs w:val="22"/>
        </w:rPr>
        <w:t xml:space="preserve"> </w:t>
      </w:r>
      <w:r w:rsidRPr="00AD1072">
        <w:rPr>
          <w:rFonts w:cs="Arial"/>
          <w:i/>
          <w:sz w:val="22"/>
          <w:szCs w:val="22"/>
        </w:rPr>
        <w:tab/>
      </w:r>
      <w:r w:rsidRPr="00AD1072">
        <w:rPr>
          <w:rFonts w:cs="Arial"/>
          <w:sz w:val="22"/>
          <w:szCs w:val="22"/>
        </w:rPr>
        <w:t>Závazky (povinnosti) společnosti CETIN z této smlouvy týkající se realizace Překládky a souvisejících záležitostí, jež Překládce předcházejí, jsou rozděleny do dvou etap. První etapa je co do rozsahu stanovena položkami uvedenými v Příloze č. 3 této smlouvy (dále jen „První etapa“) a bude považována za ukončenou dnem ukončení První etapy tj. dnem, kdy bude Stavebníkovi doručeno na adresu uvedenou v hlavičce této smlouvy nebo adresu elektronické pošty uvedenou v Čl. 8 této smlouvy oznámení o ukončení První etapy vč. předání Projektu Překládky Stavebníkovi (e-mailem ve formátu PDF na</w:t>
      </w:r>
      <w:r w:rsidRPr="00AD1072">
        <w:t xml:space="preserve"> </w:t>
      </w:r>
      <w:proofErr w:type="spellStart"/>
      <w:r w:rsidRPr="00AD1072">
        <w:rPr>
          <w:rFonts w:cs="Arial"/>
          <w:sz w:val="22"/>
          <w:szCs w:val="22"/>
        </w:rPr>
        <w:t>jiri.konecny</w:t>
      </w:r>
      <w:proofErr w:type="spellEnd"/>
      <w:r w:rsidRPr="00AD1072">
        <w:rPr>
          <w:rFonts w:cs="Arial"/>
          <w:sz w:val="22"/>
          <w:szCs w:val="22"/>
        </w:rPr>
        <w:t>@pod.</w:t>
      </w:r>
      <w:proofErr w:type="spellStart"/>
      <w:r w:rsidRPr="00AD1072">
        <w:rPr>
          <w:rFonts w:cs="Arial"/>
          <w:sz w:val="22"/>
          <w:szCs w:val="22"/>
        </w:rPr>
        <w:t>cz</w:t>
      </w:r>
      <w:proofErr w:type="spellEnd"/>
      <w:r w:rsidRPr="00AD1072">
        <w:rPr>
          <w:rFonts w:cs="Arial"/>
          <w:sz w:val="22"/>
          <w:szCs w:val="22"/>
        </w:rPr>
        <w:t xml:space="preserve">). Druhá etapa bude stanovena co do rozsahu Projektem (dále jen „Druhá etapa“) a považována za dokončenou dnem ukončení realizace Překládky tj. dnem, kdy bude Stavebníkovi doručeno na adresu uvedenou </w:t>
      </w:r>
      <w:r w:rsidRPr="00AD1072">
        <w:rPr>
          <w:rFonts w:cs="Arial"/>
          <w:sz w:val="22"/>
          <w:szCs w:val="22"/>
        </w:rPr>
        <w:lastRenderedPageBreak/>
        <w:t>v hlavičce této smlouvy nebo adresu elektronické pošty uvedenou v Čl. 8 této smlouvy oznámení o ukončení realizace Překládky.</w:t>
      </w:r>
    </w:p>
    <w:p w:rsidR="00AC6457" w:rsidRPr="00AD1072" w:rsidRDefault="00AC6457" w:rsidP="00AC6457">
      <w:pPr>
        <w:jc w:val="center"/>
        <w:rPr>
          <w:rFonts w:ascii="Arial" w:hAnsi="Arial" w:cs="Arial"/>
          <w:b/>
          <w:sz w:val="22"/>
          <w:szCs w:val="22"/>
        </w:rPr>
      </w:pPr>
    </w:p>
    <w:p w:rsidR="00AC6457" w:rsidRPr="00AD1072" w:rsidRDefault="00AC6457" w:rsidP="00AC6457">
      <w:pPr>
        <w:jc w:val="center"/>
        <w:rPr>
          <w:rFonts w:ascii="Arial" w:hAnsi="Arial" w:cs="Arial"/>
          <w:b/>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5</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 xml:space="preserve">Náklady  spojené s překládkou SEK </w:t>
      </w:r>
    </w:p>
    <w:p w:rsidR="00AC6457" w:rsidRPr="00AD1072" w:rsidRDefault="00AC6457" w:rsidP="00AC6457">
      <w:pPr>
        <w:pStyle w:val="Zhlav"/>
        <w:rPr>
          <w:rFonts w:cs="Arial"/>
          <w:i/>
          <w:sz w:val="22"/>
          <w:szCs w:val="22"/>
        </w:rPr>
      </w:pPr>
    </w:p>
    <w:p w:rsidR="00AC6457" w:rsidRPr="00AD1072" w:rsidRDefault="00AC6457" w:rsidP="00AC6457">
      <w:pPr>
        <w:pStyle w:val="Zhlav"/>
        <w:tabs>
          <w:tab w:val="clear" w:pos="4536"/>
        </w:tabs>
        <w:spacing w:before="0" w:after="120"/>
        <w:ind w:left="567" w:hanging="567"/>
        <w:rPr>
          <w:rFonts w:cs="Arial"/>
          <w:sz w:val="22"/>
          <w:szCs w:val="22"/>
        </w:rPr>
      </w:pPr>
      <w:r w:rsidRPr="00AD1072">
        <w:rPr>
          <w:rFonts w:cs="Arial"/>
          <w:sz w:val="22"/>
          <w:szCs w:val="22"/>
        </w:rPr>
        <w:t xml:space="preserve">5.1 </w:t>
      </w:r>
      <w:r w:rsidRPr="00AD1072">
        <w:rPr>
          <w:rFonts w:cs="Arial"/>
          <w:sz w:val="22"/>
          <w:szCs w:val="22"/>
        </w:rPr>
        <w:tab/>
        <w:t>Stavebník je na základě zákona č. 127/2005 Sb. § 104 odst. 17 povinen nést náklady překládky dotčeného úseku SEK, přičemž takovými náklady jsou všechny nezbytné náklady vlastníka SEK, které mu v souvislosti s překládkou SEK vzniknou, a které by mu nevznikly, kdyby k překládce nedošlo.</w:t>
      </w:r>
    </w:p>
    <w:p w:rsidR="00AC6457" w:rsidRPr="00AD1072" w:rsidRDefault="00AC6457" w:rsidP="00AC6457">
      <w:pPr>
        <w:pStyle w:val="Zhlav"/>
        <w:tabs>
          <w:tab w:val="clear" w:pos="4536"/>
        </w:tabs>
        <w:spacing w:before="0" w:after="120"/>
        <w:ind w:left="567" w:hanging="567"/>
        <w:rPr>
          <w:rFonts w:cs="Arial"/>
          <w:sz w:val="22"/>
          <w:szCs w:val="22"/>
        </w:rPr>
      </w:pPr>
      <w:r w:rsidRPr="00AD1072">
        <w:rPr>
          <w:rFonts w:cs="Arial"/>
          <w:sz w:val="22"/>
          <w:szCs w:val="22"/>
        </w:rPr>
        <w:t xml:space="preserve">5.2  </w:t>
      </w:r>
      <w:r w:rsidRPr="00AD1072">
        <w:rPr>
          <w:rFonts w:cs="Arial"/>
          <w:sz w:val="22"/>
          <w:szCs w:val="22"/>
        </w:rPr>
        <w:tab/>
        <w:t xml:space="preserve">Výše nákladů Překládky stanovených na základě Cenového a technického návrhu ke dni uzavření této smlouvy činí </w:t>
      </w:r>
      <w:r w:rsidRPr="00AD1072">
        <w:rPr>
          <w:rFonts w:cs="Arial"/>
          <w:b/>
          <w:sz w:val="22"/>
          <w:szCs w:val="22"/>
        </w:rPr>
        <w:t>660.000,- Kč.</w:t>
      </w:r>
      <w:r w:rsidRPr="00AD1072">
        <w:rPr>
          <w:rFonts w:cs="Arial"/>
          <w:sz w:val="22"/>
          <w:szCs w:val="22"/>
        </w:rPr>
        <w:t xml:space="preserve"> Překládka na základě zákona č. 127/2005 Sb. je mimo předmět daně z přidané hodnoty.</w:t>
      </w:r>
    </w:p>
    <w:p w:rsidR="00AC6457" w:rsidRPr="00AD1072" w:rsidRDefault="00AC6457" w:rsidP="00AC6457">
      <w:pPr>
        <w:pStyle w:val="Zhlav"/>
        <w:tabs>
          <w:tab w:val="clear" w:pos="4536"/>
        </w:tabs>
        <w:spacing w:before="0" w:after="120"/>
        <w:ind w:left="567" w:hanging="567"/>
        <w:rPr>
          <w:rFonts w:cs="Arial"/>
          <w:i/>
          <w:sz w:val="22"/>
          <w:szCs w:val="22"/>
        </w:rPr>
      </w:pPr>
      <w:r w:rsidRPr="00AD1072">
        <w:rPr>
          <w:rFonts w:cs="Arial"/>
          <w:sz w:val="22"/>
          <w:szCs w:val="22"/>
        </w:rPr>
        <w:tab/>
        <w:t xml:space="preserve">Specifikace těchto nákladů je uvedena v Příloze č. 2 této smlouvy. Stavebník bere na vědomí, že tato výše nákladů byla stanovena před vyhotovením projektové dokumentace Překládky (dále jen Projekt“) na základě měrných nákladů společnosti CETIN (tj. je pouze orientační), </w:t>
      </w:r>
      <w:r w:rsidRPr="00AD1072">
        <w:rPr>
          <w:rFonts w:cs="Arial"/>
          <w:i/>
          <w:sz w:val="22"/>
          <w:szCs w:val="22"/>
        </w:rPr>
        <w:t xml:space="preserve"> </w:t>
      </w:r>
    </w:p>
    <w:p w:rsidR="00AC6457" w:rsidRPr="00AD1072" w:rsidRDefault="00AC6457" w:rsidP="00AC6457">
      <w:pPr>
        <w:pStyle w:val="Zhlav"/>
        <w:tabs>
          <w:tab w:val="clear" w:pos="4536"/>
        </w:tabs>
        <w:spacing w:before="0" w:after="120"/>
        <w:ind w:left="567" w:hanging="567"/>
        <w:rPr>
          <w:rFonts w:cs="Arial"/>
          <w:sz w:val="22"/>
          <w:szCs w:val="22"/>
        </w:rPr>
      </w:pPr>
      <w:r w:rsidRPr="00AD1072">
        <w:rPr>
          <w:rFonts w:cs="Arial"/>
          <w:sz w:val="22"/>
          <w:szCs w:val="22"/>
        </w:rPr>
        <w:t xml:space="preserve">5.3 </w:t>
      </w:r>
      <w:r w:rsidRPr="00AD1072">
        <w:rPr>
          <w:rFonts w:cs="Arial"/>
          <w:sz w:val="22"/>
          <w:szCs w:val="22"/>
        </w:rPr>
        <w:tab/>
        <w:t xml:space="preserve">Výše nákladů Překládky bude stanovena po vyhotovení Projektu, na jeho základě (dále jen „Náklady Překládky stanovené na základě Projektu“). Společnost CETIN písemně oznámí do </w:t>
      </w:r>
      <w:r w:rsidRPr="00AD1072">
        <w:rPr>
          <w:rFonts w:cs="Arial"/>
          <w:b/>
          <w:sz w:val="22"/>
          <w:szCs w:val="22"/>
        </w:rPr>
        <w:t>3</w:t>
      </w:r>
      <w:r w:rsidRPr="00AD1072">
        <w:rPr>
          <w:rFonts w:cs="Arial"/>
          <w:sz w:val="22"/>
          <w:szCs w:val="22"/>
        </w:rPr>
        <w:t xml:space="preserve"> měsíců od uzavření této smlouvy Stavebníkovi výši Nákladů Překládky stanovených na základě Projektu.</w:t>
      </w:r>
    </w:p>
    <w:p w:rsidR="00AC6457" w:rsidRPr="00AD1072" w:rsidRDefault="00AC6457" w:rsidP="00AC6457">
      <w:pPr>
        <w:ind w:left="567" w:hanging="567"/>
        <w:jc w:val="both"/>
        <w:rPr>
          <w:rFonts w:ascii="Arial" w:hAnsi="Arial" w:cs="Arial"/>
          <w:bCs/>
          <w:sz w:val="22"/>
          <w:szCs w:val="22"/>
        </w:rPr>
      </w:pPr>
      <w:r w:rsidRPr="00AD1072">
        <w:rPr>
          <w:rFonts w:ascii="Arial" w:hAnsi="Arial" w:cs="Arial"/>
          <w:sz w:val="22"/>
          <w:szCs w:val="22"/>
        </w:rPr>
        <w:t xml:space="preserve">5.4 </w:t>
      </w:r>
      <w:r w:rsidRPr="00AD1072">
        <w:rPr>
          <w:rFonts w:ascii="Arial" w:hAnsi="Arial" w:cs="Arial"/>
          <w:sz w:val="22"/>
          <w:szCs w:val="22"/>
        </w:rPr>
        <w:tab/>
        <w:t xml:space="preserve">V případě, že v souvislosti s realizací Překládky společnosti CETIN vzniknou další nezbytné a prokazatelně vynaložené náklady na Překládku, které nejsou vyčísleny v Čl. 5 bod 5.2 této smlouvy, se Stavebník po předchozím projednání zavazuje je společnosti CETIN uhradit za předpokladu, že nebudou zahrnuty v nákladech Překládky stanovených po vyhotovení Projektu ve smyslu čl. 5 bodu 5.3 této smlouvy. </w:t>
      </w:r>
    </w:p>
    <w:p w:rsidR="00AC6457" w:rsidRPr="00AD1072" w:rsidRDefault="00AC6457" w:rsidP="00AC6457">
      <w:pPr>
        <w:ind w:firstLine="567"/>
        <w:jc w:val="both"/>
        <w:rPr>
          <w:rFonts w:ascii="Arial" w:hAnsi="Arial" w:cs="Arial"/>
          <w:sz w:val="22"/>
          <w:szCs w:val="22"/>
        </w:rPr>
      </w:pPr>
      <w:r w:rsidRPr="00AD1072">
        <w:rPr>
          <w:rFonts w:ascii="Arial" w:hAnsi="Arial" w:cs="Arial"/>
          <w:sz w:val="22"/>
          <w:szCs w:val="22"/>
        </w:rPr>
        <w:t>Může se jednat například o:</w:t>
      </w:r>
    </w:p>
    <w:p w:rsidR="00AC6457" w:rsidRPr="00AD1072" w:rsidRDefault="00AC6457" w:rsidP="00AC6457">
      <w:pPr>
        <w:pStyle w:val="Zhlav"/>
        <w:tabs>
          <w:tab w:val="clear" w:pos="4536"/>
          <w:tab w:val="clear" w:pos="9072"/>
        </w:tabs>
        <w:ind w:left="851" w:hanging="284"/>
        <w:rPr>
          <w:rFonts w:cs="Arial"/>
          <w:bCs/>
          <w:sz w:val="22"/>
          <w:szCs w:val="22"/>
        </w:rPr>
      </w:pPr>
      <w:r w:rsidRPr="00AD1072">
        <w:rPr>
          <w:rFonts w:cs="Arial"/>
          <w:sz w:val="22"/>
          <w:szCs w:val="22"/>
        </w:rPr>
        <w:t xml:space="preserve">- </w:t>
      </w:r>
      <w:r w:rsidRPr="00AD1072">
        <w:rPr>
          <w:rFonts w:cs="Arial"/>
          <w:sz w:val="22"/>
          <w:szCs w:val="22"/>
        </w:rPr>
        <w:tab/>
      </w:r>
      <w:r w:rsidRPr="00AD1072">
        <w:rPr>
          <w:rFonts w:cs="Arial"/>
          <w:bCs/>
          <w:sz w:val="22"/>
          <w:szCs w:val="22"/>
        </w:rPr>
        <w:t>náklady na náhrady za omezení vlastnického práva zřízením služebnosti inženýrské sítě vlastníkům  Překládkou dotčených nemovitostí dle uzavřených smluv o služebnosti inženýrské sítě,</w:t>
      </w:r>
      <w:r w:rsidRPr="00AD1072">
        <w:rPr>
          <w:rFonts w:cs="Arial"/>
          <w:bCs/>
          <w:i/>
          <w:sz w:val="22"/>
          <w:szCs w:val="22"/>
        </w:rPr>
        <w:t xml:space="preserve"> </w:t>
      </w:r>
      <w:r w:rsidRPr="00AD1072">
        <w:rPr>
          <w:rFonts w:cs="Arial"/>
          <w:bCs/>
          <w:sz w:val="22"/>
          <w:szCs w:val="22"/>
        </w:rPr>
        <w:t xml:space="preserve">případně dle pravomocného rozhodnutí příslušného vyvlastňovacího úřadu o omezení vlastnického práva zřízením služebnosti inženýrské sítě rozhodnutím (blíže specifikovány v Čl. 4 bodu 4.4. této smlouvy), </w:t>
      </w:r>
    </w:p>
    <w:p w:rsidR="00AC6457" w:rsidRPr="00AD1072" w:rsidRDefault="00AC6457" w:rsidP="00AC6457">
      <w:pPr>
        <w:pStyle w:val="Zhlav"/>
        <w:tabs>
          <w:tab w:val="clear" w:pos="4536"/>
          <w:tab w:val="clear" w:pos="9072"/>
        </w:tabs>
        <w:ind w:left="851" w:hanging="284"/>
        <w:rPr>
          <w:rFonts w:cs="Arial"/>
          <w:bCs/>
          <w:sz w:val="22"/>
          <w:szCs w:val="22"/>
        </w:rPr>
      </w:pPr>
      <w:r w:rsidRPr="00AD1072">
        <w:rPr>
          <w:rFonts w:cs="Arial"/>
          <w:bCs/>
          <w:sz w:val="22"/>
          <w:szCs w:val="22"/>
        </w:rPr>
        <w:t xml:space="preserve">- </w:t>
      </w:r>
      <w:r w:rsidRPr="00AD1072">
        <w:rPr>
          <w:rFonts w:cs="Arial"/>
          <w:bCs/>
          <w:sz w:val="22"/>
          <w:szCs w:val="22"/>
        </w:rPr>
        <w:tab/>
        <w:t>náklady vzniklé v souvislosti s vyvlastňovacím řízením dle předchozího odstavce a dle čl. 4 bodu 4.4 této smlouvy,</w:t>
      </w:r>
    </w:p>
    <w:p w:rsidR="00AC6457" w:rsidRPr="00AD1072" w:rsidRDefault="00AC6457" w:rsidP="00AC6457">
      <w:pPr>
        <w:pStyle w:val="Zhlav"/>
        <w:tabs>
          <w:tab w:val="clear" w:pos="4536"/>
          <w:tab w:val="clear" w:pos="9072"/>
        </w:tabs>
        <w:ind w:left="851" w:hanging="284"/>
        <w:rPr>
          <w:rFonts w:cs="Arial"/>
          <w:bCs/>
          <w:sz w:val="22"/>
          <w:szCs w:val="22"/>
        </w:rPr>
      </w:pPr>
      <w:r w:rsidRPr="00AD1072">
        <w:rPr>
          <w:rFonts w:cs="Arial"/>
          <w:bCs/>
          <w:sz w:val="22"/>
          <w:szCs w:val="22"/>
        </w:rPr>
        <w:t xml:space="preserve">- </w:t>
      </w:r>
      <w:r w:rsidRPr="00AD1072">
        <w:rPr>
          <w:rFonts w:cs="Arial"/>
          <w:bCs/>
          <w:sz w:val="22"/>
          <w:szCs w:val="22"/>
        </w:rPr>
        <w:tab/>
        <w:t xml:space="preserve">náklady související se zrušením a následným  výmazem služebnosti inženýrské sítě (váznoucí na  nemovitostech dotčených původní, překládanou, trasou SEK) z Katastru nemovitostí, </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náklady na náhrady za omezené užívání lesního a půdního fondu včetně nákladů na vypracování  výpočtu,</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hydrogeologický, geologický, dendrologický a ostatní odborné posudky zpracované subjekty k tomu určenými,</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náklady na koordinační výkresy, povodňové plány a zaměření, vyžadované dotčenými subjekty,</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 xml:space="preserve">náklady na identifikaci parcel, </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bCs/>
          <w:sz w:val="22"/>
          <w:szCs w:val="22"/>
        </w:rPr>
        <w:t xml:space="preserve">- </w:t>
      </w:r>
      <w:r w:rsidRPr="00AD1072">
        <w:rPr>
          <w:rFonts w:cs="Arial"/>
          <w:bCs/>
          <w:sz w:val="22"/>
          <w:szCs w:val="22"/>
        </w:rPr>
        <w:tab/>
        <w:t>náklady na správní poplatky podle zákona č. 634/2004 Sb. v platném znění, které vzniknou zhotoviteli v důsledku získávání potřebných správních rozhodnutí - povolení, které jsou nezbytné k realizaci Překládky</w:t>
      </w:r>
      <w:r w:rsidRPr="00AD1072">
        <w:rPr>
          <w:rFonts w:cs="Arial"/>
          <w:sz w:val="22"/>
          <w:szCs w:val="22"/>
        </w:rPr>
        <w:t>,</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 xml:space="preserve">náklady, související se zvláštním užíváním veřejného prostranství, vyměřené v souvislosti s realizací předmětného díla podle zákona č. 565/1990 Sb., o místních poplatcích v platném znění, </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lastRenderedPageBreak/>
        <w:t xml:space="preserve">- </w:t>
      </w:r>
      <w:r w:rsidRPr="00AD1072">
        <w:rPr>
          <w:rFonts w:cs="Arial"/>
          <w:sz w:val="22"/>
          <w:szCs w:val="22"/>
        </w:rPr>
        <w:tab/>
        <w:t xml:space="preserve">náklady, související se zvláštním užíváním komunikace ve smyslu § 25 zákona č. 13/1997 Sb., </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náklady na peněžité plnění plynoucí z nájemních smluv, jejichž uzavření je nutné pro realizaci Překládky, a to v cenách obvyklých,</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 xml:space="preserve">náklady související s majetkovými újmami, způsobenými na zemědělských plodinách v souvislosti s realizací Překládky, </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náklady na ochranu komunikačních vedení a zařízení před přepětím a nadproudem, včetně odborného výpočtu a návrhu,</w:t>
      </w:r>
    </w:p>
    <w:p w:rsidR="00AC6457" w:rsidRPr="00AD1072" w:rsidRDefault="00AC6457" w:rsidP="00AC6457">
      <w:pPr>
        <w:pStyle w:val="Zhlav"/>
        <w:tabs>
          <w:tab w:val="clear" w:pos="4536"/>
          <w:tab w:val="clear" w:pos="9072"/>
        </w:tabs>
        <w:ind w:left="851" w:hanging="284"/>
        <w:rPr>
          <w:rFonts w:cs="Arial"/>
          <w:sz w:val="22"/>
          <w:szCs w:val="22"/>
        </w:rPr>
      </w:pPr>
      <w:r w:rsidRPr="00AD1072">
        <w:rPr>
          <w:rFonts w:cs="Arial"/>
          <w:sz w:val="22"/>
          <w:szCs w:val="22"/>
        </w:rPr>
        <w:t xml:space="preserve">- </w:t>
      </w:r>
      <w:r w:rsidRPr="00AD1072">
        <w:rPr>
          <w:rFonts w:cs="Arial"/>
          <w:sz w:val="22"/>
          <w:szCs w:val="22"/>
        </w:rPr>
        <w:tab/>
        <w:t xml:space="preserve">náklady, související se záchranným archeologickým dohledem. </w:t>
      </w:r>
    </w:p>
    <w:p w:rsidR="00AC6457" w:rsidRPr="00AD1072" w:rsidRDefault="00AC6457" w:rsidP="00AC6457">
      <w:pPr>
        <w:pStyle w:val="Zhlav"/>
        <w:rPr>
          <w:rFonts w:cs="Arial"/>
          <w:sz w:val="22"/>
          <w:szCs w:val="22"/>
        </w:rPr>
      </w:pPr>
    </w:p>
    <w:p w:rsidR="00AC6457" w:rsidRPr="00AD1072" w:rsidRDefault="00AC6457" w:rsidP="00AC6457">
      <w:pPr>
        <w:pStyle w:val="Zhlav"/>
        <w:rPr>
          <w:rFonts w:cs="Arial"/>
          <w:sz w:val="22"/>
          <w:szCs w:val="22"/>
        </w:rPr>
      </w:pPr>
    </w:p>
    <w:p w:rsidR="00AC6457" w:rsidRPr="00AD1072" w:rsidRDefault="00AC6457" w:rsidP="00AC6457">
      <w:pPr>
        <w:pStyle w:val="Zhlav"/>
        <w:rPr>
          <w:rFonts w:cs="Arial"/>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6</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 xml:space="preserve">Platební podmínky </w:t>
      </w:r>
    </w:p>
    <w:p w:rsidR="00AC6457" w:rsidRPr="00AD1072" w:rsidRDefault="00AC6457" w:rsidP="00AC6457">
      <w:pPr>
        <w:jc w:val="both"/>
        <w:rPr>
          <w:rFonts w:ascii="Arial" w:hAnsi="Arial" w:cs="Arial"/>
          <w:sz w:val="22"/>
          <w:szCs w:val="22"/>
          <w:lang w:eastAsia="cs-CZ"/>
        </w:rPr>
      </w:pPr>
    </w:p>
    <w:p w:rsidR="00AC6457" w:rsidRPr="00AD1072" w:rsidRDefault="00AC6457" w:rsidP="00AC6457">
      <w:pPr>
        <w:ind w:left="567" w:hanging="567"/>
        <w:jc w:val="both"/>
        <w:rPr>
          <w:rFonts w:ascii="Arial" w:hAnsi="Arial" w:cs="Arial"/>
          <w:sz w:val="22"/>
          <w:szCs w:val="22"/>
          <w:lang w:eastAsia="cs-CZ"/>
        </w:rPr>
      </w:pPr>
      <w:r w:rsidRPr="00AD1072">
        <w:rPr>
          <w:rFonts w:ascii="Arial" w:hAnsi="Arial" w:cs="Arial"/>
          <w:sz w:val="22"/>
          <w:szCs w:val="22"/>
          <w:lang w:eastAsia="cs-CZ"/>
        </w:rPr>
        <w:t xml:space="preserve">6.1 </w:t>
      </w:r>
      <w:r w:rsidRPr="00AD1072">
        <w:rPr>
          <w:rFonts w:ascii="Arial" w:hAnsi="Arial" w:cs="Arial"/>
          <w:sz w:val="22"/>
          <w:szCs w:val="22"/>
          <w:lang w:eastAsia="cs-CZ"/>
        </w:rPr>
        <w:tab/>
        <w:t>Náklady na Překládku ve výši skutečně provedených prací a skutečně vynaložených nákladů dle  Čl. 5 bodu 5.3 této smlouvy je Stavebník povinen uhradit takto:</w:t>
      </w:r>
    </w:p>
    <w:p w:rsidR="00AC6457" w:rsidRPr="00AD1072" w:rsidRDefault="00AC6457" w:rsidP="00AC6457">
      <w:pPr>
        <w:ind w:left="851" w:hanging="284"/>
        <w:jc w:val="both"/>
        <w:rPr>
          <w:rFonts w:ascii="Arial" w:hAnsi="Arial" w:cs="Arial"/>
          <w:sz w:val="22"/>
          <w:szCs w:val="22"/>
          <w:lang w:eastAsia="cs-CZ"/>
        </w:rPr>
      </w:pPr>
      <w:r w:rsidRPr="00AD1072">
        <w:rPr>
          <w:rFonts w:ascii="Arial" w:hAnsi="Arial" w:cs="Arial"/>
          <w:sz w:val="22"/>
          <w:szCs w:val="22"/>
          <w:lang w:eastAsia="cs-CZ"/>
        </w:rPr>
        <w:t xml:space="preserve">a) Fakturu č. 1 ve výši </w:t>
      </w:r>
      <w:r w:rsidRPr="00AD1072">
        <w:rPr>
          <w:rFonts w:ascii="Arial" w:hAnsi="Arial" w:cs="Arial"/>
          <w:b/>
          <w:sz w:val="22"/>
          <w:szCs w:val="22"/>
          <w:lang w:eastAsia="cs-CZ"/>
        </w:rPr>
        <w:t>58.538,-</w:t>
      </w:r>
      <w:r w:rsidRPr="00AD1072">
        <w:rPr>
          <w:rFonts w:ascii="Arial" w:hAnsi="Arial" w:cs="Arial"/>
          <w:sz w:val="22"/>
          <w:szCs w:val="22"/>
          <w:lang w:eastAsia="cs-CZ"/>
        </w:rPr>
        <w:t xml:space="preserve"> Kč do 30 dnů ode dne jejího doručení,</w:t>
      </w:r>
    </w:p>
    <w:p w:rsidR="00AC6457" w:rsidRPr="00AD1072" w:rsidRDefault="00AC6457" w:rsidP="00AC6457">
      <w:pPr>
        <w:spacing w:after="120"/>
        <w:ind w:left="851" w:hanging="284"/>
        <w:jc w:val="both"/>
        <w:rPr>
          <w:rFonts w:ascii="Arial" w:hAnsi="Arial" w:cs="Arial"/>
          <w:sz w:val="22"/>
          <w:szCs w:val="22"/>
          <w:lang w:eastAsia="cs-CZ"/>
        </w:rPr>
      </w:pPr>
      <w:r w:rsidRPr="00AD1072">
        <w:rPr>
          <w:rFonts w:ascii="Arial" w:hAnsi="Arial" w:cs="Arial"/>
          <w:sz w:val="22"/>
          <w:szCs w:val="22"/>
          <w:lang w:eastAsia="cs-CZ"/>
        </w:rPr>
        <w:t>b) Fakturu č. 2 ve výši doplatku nákladů za Překládku do 30 dnů od jejího doručení.</w:t>
      </w:r>
    </w:p>
    <w:p w:rsidR="00AC6457" w:rsidRPr="00AD1072" w:rsidRDefault="00AC6457" w:rsidP="00AC6457">
      <w:pPr>
        <w:spacing w:after="120"/>
        <w:ind w:left="567" w:hanging="567"/>
        <w:jc w:val="both"/>
        <w:rPr>
          <w:rFonts w:ascii="Arial" w:hAnsi="Arial" w:cs="Arial"/>
          <w:sz w:val="22"/>
          <w:szCs w:val="22"/>
          <w:lang w:eastAsia="cs-CZ"/>
        </w:rPr>
      </w:pPr>
      <w:r w:rsidRPr="00AD1072">
        <w:rPr>
          <w:rFonts w:ascii="Arial" w:hAnsi="Arial" w:cs="Arial"/>
          <w:sz w:val="22"/>
          <w:szCs w:val="22"/>
          <w:lang w:eastAsia="cs-CZ"/>
        </w:rPr>
        <w:t xml:space="preserve">6.2 </w:t>
      </w:r>
      <w:r w:rsidRPr="00AD1072">
        <w:rPr>
          <w:rFonts w:ascii="Arial" w:hAnsi="Arial" w:cs="Arial"/>
          <w:sz w:val="22"/>
          <w:szCs w:val="22"/>
          <w:lang w:eastAsia="cs-CZ"/>
        </w:rPr>
        <w:tab/>
        <w:t>Faktura dle bodu 6.1 písm. a) tohoto článku bude vystavena do 15 dnů od ukončení První etapy a předání Projektu Stavebníkovi, faktura dle bodu 6.1 písm. b) tohoto článku bude vystavena do 15 dnů od ukončení realizace Překládky ve smyslu Čl. 4 bodu 4.7 této smlouvy a Stavebník je povinen uhradit je ve lhůtě splatnosti.</w:t>
      </w:r>
    </w:p>
    <w:p w:rsidR="00AC6457" w:rsidRPr="00AD1072" w:rsidRDefault="00AC6457" w:rsidP="00AC6457">
      <w:pPr>
        <w:spacing w:after="120"/>
        <w:ind w:left="567" w:hanging="567"/>
        <w:jc w:val="both"/>
        <w:rPr>
          <w:rFonts w:ascii="Arial" w:hAnsi="Arial" w:cs="Arial"/>
          <w:sz w:val="22"/>
          <w:szCs w:val="22"/>
          <w:lang w:eastAsia="cs-CZ"/>
        </w:rPr>
      </w:pPr>
      <w:r w:rsidRPr="00AD1072">
        <w:rPr>
          <w:rFonts w:ascii="Arial" w:hAnsi="Arial" w:cs="Arial"/>
          <w:sz w:val="22"/>
          <w:szCs w:val="22"/>
          <w:lang w:eastAsia="cs-CZ"/>
        </w:rPr>
        <w:t xml:space="preserve">6.3 </w:t>
      </w:r>
      <w:r w:rsidRPr="00AD1072">
        <w:rPr>
          <w:rFonts w:ascii="Arial" w:hAnsi="Arial" w:cs="Arial"/>
          <w:sz w:val="22"/>
          <w:szCs w:val="22"/>
          <w:lang w:eastAsia="cs-CZ"/>
        </w:rPr>
        <w:tab/>
        <w:t xml:space="preserve">Faktury budou Stavebníkovi zasílány na adresu uvedenou v hlavičce této smlouvy.  </w:t>
      </w:r>
    </w:p>
    <w:p w:rsidR="00AC6457" w:rsidRPr="00AD1072" w:rsidRDefault="00AC6457" w:rsidP="00AC6457">
      <w:pPr>
        <w:spacing w:after="120"/>
        <w:ind w:left="567" w:hanging="567"/>
        <w:jc w:val="both"/>
        <w:rPr>
          <w:rFonts w:ascii="Arial" w:hAnsi="Arial" w:cs="Arial"/>
          <w:sz w:val="22"/>
          <w:szCs w:val="22"/>
          <w:lang w:eastAsia="cs-CZ"/>
        </w:rPr>
      </w:pPr>
      <w:r w:rsidRPr="00AD1072">
        <w:rPr>
          <w:rFonts w:ascii="Arial" w:hAnsi="Arial" w:cs="Arial"/>
          <w:sz w:val="22"/>
          <w:szCs w:val="22"/>
          <w:lang w:eastAsia="cs-CZ"/>
        </w:rPr>
        <w:t xml:space="preserve">6.4 </w:t>
      </w:r>
      <w:r w:rsidRPr="00AD1072">
        <w:rPr>
          <w:rFonts w:ascii="Arial" w:hAnsi="Arial" w:cs="Arial"/>
          <w:sz w:val="22"/>
          <w:szCs w:val="22"/>
          <w:lang w:eastAsia="cs-CZ"/>
        </w:rPr>
        <w:tab/>
        <w:t>Náklady společnosti CETIN uvedené v Čl. 5 bod 5.4 této smlouvy budou hrazeny Stavebníkem odděleně na základě samostatných faktur vystavených společností CETIN a Stavebník je povinen uhradit je ve lhůtě splatnosti 30 dnů ode dne doručení každé jednotlivé faktury</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lang w:eastAsia="cs-CZ"/>
        </w:rPr>
        <w:t xml:space="preserve">6.5 </w:t>
      </w:r>
      <w:r w:rsidRPr="00AD1072">
        <w:rPr>
          <w:rFonts w:ascii="Arial" w:hAnsi="Arial" w:cs="Arial"/>
          <w:sz w:val="22"/>
          <w:szCs w:val="22"/>
          <w:lang w:eastAsia="cs-CZ"/>
        </w:rPr>
        <w:tab/>
        <w:t>Náklady dle této Smlouvy budou Stavebníkem hrazeny na účet společnosti CETIN uvedený v hlavičce této smlouvy, pokud nebude fakturou vystavenou společností CETIN stanoveno jinak. Dnem úhrady faktury (zaplacením fakturovaných nákladů) se rozumí den připsání účtované (fakturované) částky na účet společnosti CETIN.</w:t>
      </w:r>
    </w:p>
    <w:p w:rsidR="00AC6457" w:rsidRPr="00AD1072" w:rsidRDefault="00AC6457" w:rsidP="00AC6457">
      <w:pPr>
        <w:pStyle w:val="Zhlav"/>
        <w:rPr>
          <w:rFonts w:cs="Arial"/>
          <w:i/>
          <w:sz w:val="22"/>
          <w:szCs w:val="22"/>
        </w:rPr>
      </w:pPr>
    </w:p>
    <w:p w:rsidR="00AC6457" w:rsidRPr="00AD1072" w:rsidRDefault="00AC6457" w:rsidP="00AC6457">
      <w:pPr>
        <w:pStyle w:val="Zhlav"/>
        <w:rPr>
          <w:rFonts w:cs="Arial"/>
          <w:i/>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7</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Sankce</w:t>
      </w:r>
    </w:p>
    <w:p w:rsidR="00AC6457" w:rsidRPr="00AD1072" w:rsidRDefault="00AC6457" w:rsidP="00AC6457">
      <w:pPr>
        <w:rPr>
          <w:rFonts w:ascii="Arial" w:hAnsi="Arial" w:cs="Arial"/>
          <w:sz w:val="22"/>
          <w:szCs w:val="22"/>
        </w:rPr>
      </w:pP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7.1. </w:t>
      </w:r>
      <w:r w:rsidRPr="00AD1072">
        <w:rPr>
          <w:rFonts w:ascii="Arial" w:hAnsi="Arial" w:cs="Arial"/>
          <w:sz w:val="22"/>
          <w:szCs w:val="22"/>
        </w:rPr>
        <w:tab/>
        <w:t>Strany této smlouvy si sjednávají pro případ prodlení Stavebníka s úhradou některé částky, k jejíž úhradě je dle této smlouvy povinen, povinnost Stavebníka zaplatit společnosti CETIN smluvní pokutu ve výši 0,3 % z dlužné částky za každý den prodlení.</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7.2</w:t>
      </w:r>
      <w:r w:rsidRPr="00AD1072">
        <w:rPr>
          <w:rFonts w:ascii="Arial" w:hAnsi="Arial" w:cs="Arial"/>
          <w:sz w:val="22"/>
          <w:szCs w:val="22"/>
        </w:rPr>
        <w:tab/>
        <w:t xml:space="preserve">V případě nedodržení termínu provedení Překládky dle Čl. 4. bod 4.3 z důvodů na straně </w:t>
      </w:r>
      <w:proofErr w:type="spellStart"/>
      <w:r w:rsidRPr="00AD1072">
        <w:rPr>
          <w:rFonts w:ascii="Arial" w:hAnsi="Arial" w:cs="Arial"/>
          <w:sz w:val="22"/>
          <w:szCs w:val="22"/>
        </w:rPr>
        <w:t>CETINu</w:t>
      </w:r>
      <w:proofErr w:type="spellEnd"/>
      <w:r w:rsidRPr="00AD1072">
        <w:rPr>
          <w:rFonts w:ascii="Arial" w:hAnsi="Arial" w:cs="Arial"/>
          <w:sz w:val="22"/>
          <w:szCs w:val="22"/>
        </w:rPr>
        <w:t xml:space="preserve"> je Stavebník oprávněn účtovat </w:t>
      </w:r>
      <w:proofErr w:type="spellStart"/>
      <w:r w:rsidRPr="00AD1072">
        <w:rPr>
          <w:rFonts w:ascii="Arial" w:hAnsi="Arial" w:cs="Arial"/>
          <w:sz w:val="22"/>
          <w:szCs w:val="22"/>
        </w:rPr>
        <w:t>CETINu</w:t>
      </w:r>
      <w:proofErr w:type="spellEnd"/>
      <w:r w:rsidRPr="00AD1072">
        <w:rPr>
          <w:rFonts w:ascii="Arial" w:hAnsi="Arial" w:cs="Arial"/>
          <w:sz w:val="22"/>
          <w:szCs w:val="22"/>
        </w:rPr>
        <w:t xml:space="preserve"> pokutu ve výši 0,3% z ceny nákladů na realizaci Překládky dle Čl. 5 bod 5.2  této smlouvy.</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7.3 </w:t>
      </w:r>
      <w:r w:rsidRPr="00AD1072">
        <w:rPr>
          <w:rFonts w:ascii="Arial" w:hAnsi="Arial" w:cs="Arial"/>
          <w:sz w:val="22"/>
          <w:szCs w:val="22"/>
        </w:rPr>
        <w:tab/>
        <w:t>Smluvní pokuta je splatná do 10 dnů poté, co bude písemná výzva jedné strany v tomto směru druhé straně doručena.</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7.4 </w:t>
      </w:r>
      <w:r w:rsidRPr="00AD1072">
        <w:rPr>
          <w:rFonts w:ascii="Arial" w:hAnsi="Arial" w:cs="Arial"/>
          <w:sz w:val="22"/>
          <w:szCs w:val="22"/>
        </w:rPr>
        <w:tab/>
        <w:t xml:space="preserve">Povinností zaplatit smluvní pokutu, jak je specifikována v bodech 7.1 až 7.3 tohoto článku, není dotčeno právo na náhradu škody, a to ani co do výše, v níž případně </w:t>
      </w:r>
      <w:r w:rsidRPr="00AD1072">
        <w:rPr>
          <w:rFonts w:ascii="Arial" w:hAnsi="Arial" w:cs="Arial"/>
          <w:sz w:val="22"/>
          <w:szCs w:val="22"/>
        </w:rPr>
        <w:lastRenderedPageBreak/>
        <w:t>náhrada škody smluvní pokutu přesáhne. Povinnost zaplatit smluvní pokutu může vzniknout i opakovaně, její celková výše není omezena.</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7.5 </w:t>
      </w:r>
      <w:r w:rsidRPr="00AD1072">
        <w:rPr>
          <w:rFonts w:ascii="Arial" w:hAnsi="Arial" w:cs="Arial"/>
          <w:sz w:val="22"/>
          <w:szCs w:val="22"/>
        </w:rPr>
        <w:tab/>
        <w:t>Povinnost zaplatit smluvní pokutu, jak je specifikována v bodech 7.1 až 7.4 tohoto článku, trvá i po skončení trvání této smlouvy, jakož i poté, co dojde k odstoupení od ní některou ze stran či oběma stranami.</w:t>
      </w:r>
    </w:p>
    <w:p w:rsidR="00AC6457" w:rsidRPr="00AD1072" w:rsidRDefault="00AC6457" w:rsidP="00AC6457">
      <w:pPr>
        <w:rPr>
          <w:rFonts w:ascii="Arial" w:hAnsi="Arial" w:cs="Arial"/>
          <w:sz w:val="22"/>
          <w:szCs w:val="22"/>
        </w:rPr>
      </w:pPr>
    </w:p>
    <w:p w:rsidR="00AC6457" w:rsidRPr="00AD1072" w:rsidRDefault="00AC6457" w:rsidP="00AC6457">
      <w:pPr>
        <w:pStyle w:val="Zhlav"/>
        <w:jc w:val="center"/>
        <w:outlineLvl w:val="0"/>
        <w:rPr>
          <w:rFonts w:cs="Arial"/>
          <w:b/>
          <w:sz w:val="22"/>
          <w:szCs w:val="22"/>
        </w:rPr>
      </w:pPr>
      <w:r w:rsidRPr="00AD1072">
        <w:rPr>
          <w:rFonts w:cs="Arial"/>
          <w:b/>
          <w:sz w:val="22"/>
          <w:szCs w:val="22"/>
        </w:rPr>
        <w:t>Čl. 8</w:t>
      </w:r>
    </w:p>
    <w:p w:rsidR="00AC6457" w:rsidRPr="00AD1072" w:rsidRDefault="00AC6457" w:rsidP="00AC6457">
      <w:pPr>
        <w:pStyle w:val="Zhlav"/>
        <w:jc w:val="center"/>
        <w:outlineLvl w:val="0"/>
        <w:rPr>
          <w:rFonts w:cs="Arial"/>
          <w:b/>
          <w:sz w:val="22"/>
          <w:szCs w:val="22"/>
        </w:rPr>
      </w:pPr>
      <w:r w:rsidRPr="00AD1072">
        <w:rPr>
          <w:rFonts w:cs="Arial"/>
          <w:b/>
          <w:sz w:val="22"/>
          <w:szCs w:val="22"/>
        </w:rPr>
        <w:t xml:space="preserve">Kontaktní osoby </w:t>
      </w:r>
    </w:p>
    <w:p w:rsidR="00AC6457" w:rsidRPr="00AD1072" w:rsidRDefault="00AC6457" w:rsidP="00AC6457">
      <w:pPr>
        <w:pStyle w:val="Zhlav"/>
        <w:tabs>
          <w:tab w:val="clear" w:pos="4536"/>
          <w:tab w:val="clear" w:pos="9072"/>
        </w:tabs>
        <w:spacing w:before="0" w:after="120"/>
        <w:ind w:left="425" w:hanging="425"/>
        <w:rPr>
          <w:rFonts w:cs="Arial"/>
          <w:sz w:val="22"/>
          <w:szCs w:val="22"/>
        </w:rPr>
      </w:pPr>
      <w:r w:rsidRPr="00AD1072">
        <w:rPr>
          <w:rFonts w:cs="Arial"/>
          <w:sz w:val="22"/>
          <w:szCs w:val="22"/>
        </w:rPr>
        <w:t xml:space="preserve">a) </w:t>
      </w:r>
      <w:r w:rsidRPr="00AD1072">
        <w:rPr>
          <w:rFonts w:cs="Arial"/>
          <w:sz w:val="22"/>
          <w:szCs w:val="22"/>
        </w:rPr>
        <w:tab/>
        <w:t xml:space="preserve">Za  CETIN: </w:t>
      </w:r>
    </w:p>
    <w:p w:rsidR="00AC6457" w:rsidRPr="00AD1072" w:rsidRDefault="00AC6457" w:rsidP="00AC6457">
      <w:pPr>
        <w:pStyle w:val="Zhlav"/>
        <w:tabs>
          <w:tab w:val="clear" w:pos="4536"/>
          <w:tab w:val="clear" w:pos="9072"/>
        </w:tabs>
        <w:spacing w:after="0"/>
        <w:rPr>
          <w:rFonts w:cs="Arial"/>
          <w:sz w:val="22"/>
          <w:szCs w:val="22"/>
        </w:rPr>
      </w:pPr>
      <w:r w:rsidRPr="00AD1072">
        <w:rPr>
          <w:rFonts w:cs="Arial"/>
          <w:sz w:val="22"/>
          <w:szCs w:val="22"/>
        </w:rPr>
        <w:t>ve věcech smluvních</w:t>
      </w:r>
      <w:r w:rsidRPr="00AD1072">
        <w:rPr>
          <w:rFonts w:cs="Arial"/>
          <w:sz w:val="22"/>
          <w:szCs w:val="22"/>
        </w:rPr>
        <w:tab/>
        <w:t xml:space="preserve">Ludmila Uhrová   funkce: specialista pro výstavbu sítě Morava </w:t>
      </w:r>
    </w:p>
    <w:p w:rsidR="00AC6457" w:rsidRPr="00AD1072" w:rsidRDefault="00AC6457" w:rsidP="00AC6457">
      <w:pPr>
        <w:pStyle w:val="Zhlav"/>
        <w:tabs>
          <w:tab w:val="clear" w:pos="4536"/>
          <w:tab w:val="clear" w:pos="9072"/>
        </w:tabs>
        <w:spacing w:before="0"/>
        <w:rPr>
          <w:rFonts w:cs="Arial"/>
          <w:sz w:val="22"/>
          <w:szCs w:val="22"/>
        </w:rPr>
      </w:pPr>
      <w:r w:rsidRPr="00AD1072">
        <w:rPr>
          <w:rFonts w:cs="Arial"/>
          <w:sz w:val="22"/>
          <w:szCs w:val="22"/>
        </w:rPr>
        <w:tab/>
      </w:r>
      <w:r w:rsidRPr="00AD1072">
        <w:rPr>
          <w:rFonts w:cs="Arial"/>
          <w:sz w:val="22"/>
          <w:szCs w:val="22"/>
        </w:rPr>
        <w:tab/>
      </w:r>
      <w:r w:rsidRPr="00AD1072">
        <w:rPr>
          <w:rFonts w:cs="Arial"/>
          <w:sz w:val="22"/>
          <w:szCs w:val="22"/>
        </w:rPr>
        <w:tab/>
        <w:t xml:space="preserve">e-mail  ludmila.uhrova@cetin.cz         </w:t>
      </w:r>
      <w:r w:rsidRPr="00AD1072">
        <w:rPr>
          <w:rFonts w:cs="Arial"/>
          <w:sz w:val="22"/>
          <w:szCs w:val="22"/>
        </w:rPr>
        <w:tab/>
        <w:t xml:space="preserve"> tel. 607 931 841  </w:t>
      </w:r>
    </w:p>
    <w:p w:rsidR="00AC6457" w:rsidRPr="00AD1072" w:rsidRDefault="00AC6457" w:rsidP="00AC6457">
      <w:pPr>
        <w:pStyle w:val="Zhlav"/>
        <w:tabs>
          <w:tab w:val="clear" w:pos="4536"/>
          <w:tab w:val="clear" w:pos="9072"/>
        </w:tabs>
        <w:spacing w:after="0"/>
        <w:rPr>
          <w:rFonts w:cs="Arial"/>
          <w:sz w:val="22"/>
          <w:szCs w:val="22"/>
        </w:rPr>
      </w:pPr>
      <w:r w:rsidRPr="00AD1072">
        <w:rPr>
          <w:rFonts w:cs="Arial"/>
          <w:sz w:val="22"/>
          <w:szCs w:val="22"/>
        </w:rPr>
        <w:t xml:space="preserve">ve věcech technických Pavel </w:t>
      </w:r>
      <w:proofErr w:type="spellStart"/>
      <w:r w:rsidRPr="00AD1072">
        <w:rPr>
          <w:rFonts w:cs="Arial"/>
          <w:sz w:val="22"/>
          <w:szCs w:val="22"/>
        </w:rPr>
        <w:t>Recman</w:t>
      </w:r>
      <w:proofErr w:type="spellEnd"/>
      <w:r w:rsidRPr="00AD1072">
        <w:rPr>
          <w:rFonts w:cs="Arial"/>
          <w:sz w:val="22"/>
          <w:szCs w:val="22"/>
        </w:rPr>
        <w:t xml:space="preserve"> funkce : specialista pro výstavbu sítě </w:t>
      </w:r>
    </w:p>
    <w:p w:rsidR="00AC6457" w:rsidRPr="00AD1072" w:rsidRDefault="00AC6457" w:rsidP="00AC6457">
      <w:pPr>
        <w:pStyle w:val="Zhlav"/>
        <w:tabs>
          <w:tab w:val="clear" w:pos="4536"/>
          <w:tab w:val="clear" w:pos="9072"/>
        </w:tabs>
        <w:spacing w:after="0"/>
        <w:rPr>
          <w:rFonts w:cs="Arial"/>
          <w:sz w:val="22"/>
          <w:szCs w:val="22"/>
        </w:rPr>
      </w:pPr>
      <w:r w:rsidRPr="00AD1072">
        <w:rPr>
          <w:rFonts w:cs="Arial"/>
          <w:sz w:val="22"/>
          <w:szCs w:val="22"/>
        </w:rPr>
        <w:t xml:space="preserve">                                   e-mail  pavel.recman@cetin.cz                     tel.     606 757 949                                  </w:t>
      </w:r>
    </w:p>
    <w:p w:rsidR="00AC6457" w:rsidRPr="00AD1072" w:rsidRDefault="00AC6457" w:rsidP="00AC6457">
      <w:pPr>
        <w:pStyle w:val="Zhlav"/>
        <w:spacing w:after="120"/>
        <w:rPr>
          <w:rFonts w:cs="Arial"/>
          <w:sz w:val="22"/>
          <w:szCs w:val="22"/>
        </w:rPr>
      </w:pPr>
      <w:r w:rsidRPr="00AD1072">
        <w:rPr>
          <w:rFonts w:cs="Arial"/>
          <w:sz w:val="22"/>
          <w:szCs w:val="22"/>
        </w:rPr>
        <w:t>b) Za  stavebníka:</w:t>
      </w:r>
      <w:r w:rsidRPr="00AD1072">
        <w:rPr>
          <w:rFonts w:cs="Arial"/>
          <w:sz w:val="22"/>
          <w:szCs w:val="22"/>
        </w:rPr>
        <w:tab/>
      </w:r>
    </w:p>
    <w:p w:rsidR="00AC6457" w:rsidRPr="00AD1072" w:rsidRDefault="00AC6457" w:rsidP="00AC6457">
      <w:pPr>
        <w:pStyle w:val="Zhlav"/>
        <w:tabs>
          <w:tab w:val="clear" w:pos="4536"/>
          <w:tab w:val="clear" w:pos="9072"/>
        </w:tabs>
        <w:spacing w:after="0"/>
        <w:rPr>
          <w:rFonts w:cs="Arial"/>
          <w:sz w:val="22"/>
          <w:szCs w:val="22"/>
        </w:rPr>
      </w:pPr>
      <w:r w:rsidRPr="00AD1072">
        <w:rPr>
          <w:rFonts w:cs="Arial"/>
          <w:sz w:val="22"/>
          <w:szCs w:val="22"/>
        </w:rPr>
        <w:t>ve věcech smluvních</w:t>
      </w:r>
      <w:r w:rsidRPr="00AD1072">
        <w:rPr>
          <w:rFonts w:cs="Arial"/>
          <w:sz w:val="22"/>
          <w:szCs w:val="22"/>
        </w:rPr>
        <w:tab/>
        <w:t xml:space="preserve">    Mgr. Miroslav Janoviak, LL.M.  </w:t>
      </w:r>
      <w:r w:rsidRPr="00AD1072">
        <w:rPr>
          <w:rFonts w:cs="Arial"/>
          <w:sz w:val="22"/>
          <w:szCs w:val="22"/>
        </w:rPr>
        <w:tab/>
        <w:t>funkce: investiční ředitel</w:t>
      </w:r>
    </w:p>
    <w:p w:rsidR="00AC6457" w:rsidRPr="00AD1072" w:rsidRDefault="00AC6457" w:rsidP="00AC6457">
      <w:pPr>
        <w:pStyle w:val="Zhlav"/>
        <w:tabs>
          <w:tab w:val="clear" w:pos="4536"/>
          <w:tab w:val="clear" w:pos="9072"/>
        </w:tabs>
        <w:spacing w:before="0"/>
        <w:ind w:left="1418" w:firstLine="709"/>
        <w:rPr>
          <w:rFonts w:cs="Arial"/>
          <w:sz w:val="22"/>
          <w:szCs w:val="22"/>
        </w:rPr>
      </w:pPr>
      <w:r w:rsidRPr="00AD1072">
        <w:rPr>
          <w:rFonts w:cs="Arial"/>
          <w:sz w:val="22"/>
          <w:szCs w:val="22"/>
        </w:rPr>
        <w:t>e-mail:  janoviak@pod.</w:t>
      </w:r>
      <w:proofErr w:type="spellStart"/>
      <w:r w:rsidRPr="00AD1072">
        <w:rPr>
          <w:rFonts w:cs="Arial"/>
          <w:sz w:val="22"/>
          <w:szCs w:val="22"/>
        </w:rPr>
        <w:t>cz</w:t>
      </w:r>
      <w:proofErr w:type="spellEnd"/>
      <w:r w:rsidRPr="00AD1072">
        <w:rPr>
          <w:rFonts w:cs="Arial"/>
          <w:sz w:val="22"/>
          <w:szCs w:val="22"/>
        </w:rPr>
        <w:t xml:space="preserve">  </w:t>
      </w:r>
      <w:r w:rsidRPr="00AD1072">
        <w:rPr>
          <w:rFonts w:cs="Arial"/>
          <w:sz w:val="22"/>
          <w:szCs w:val="22"/>
        </w:rPr>
        <w:tab/>
      </w:r>
      <w:r w:rsidRPr="00AD1072">
        <w:rPr>
          <w:rFonts w:cs="Arial"/>
          <w:sz w:val="22"/>
          <w:szCs w:val="22"/>
        </w:rPr>
        <w:tab/>
      </w:r>
      <w:r w:rsidRPr="00AD1072">
        <w:rPr>
          <w:rFonts w:cs="Arial"/>
          <w:sz w:val="22"/>
          <w:szCs w:val="22"/>
        </w:rPr>
        <w:tab/>
        <w:t xml:space="preserve">tel.: 596 657 111 </w:t>
      </w:r>
    </w:p>
    <w:p w:rsidR="00AC6457" w:rsidRPr="00AD1072" w:rsidRDefault="00AC6457" w:rsidP="00AC6457">
      <w:pPr>
        <w:pStyle w:val="Zhlav"/>
        <w:tabs>
          <w:tab w:val="clear" w:pos="4536"/>
          <w:tab w:val="clear" w:pos="9072"/>
        </w:tabs>
        <w:spacing w:after="0"/>
        <w:rPr>
          <w:rFonts w:cs="Arial"/>
          <w:sz w:val="22"/>
          <w:szCs w:val="22"/>
        </w:rPr>
      </w:pPr>
      <w:r w:rsidRPr="00AD1072">
        <w:rPr>
          <w:rFonts w:cs="Arial"/>
          <w:sz w:val="22"/>
          <w:szCs w:val="22"/>
        </w:rPr>
        <w:t xml:space="preserve">ve věcech technických   Ing. Eva Hrubá  </w:t>
      </w:r>
      <w:r w:rsidRPr="00AD1072">
        <w:rPr>
          <w:rFonts w:cs="Arial"/>
          <w:sz w:val="22"/>
          <w:szCs w:val="22"/>
        </w:rPr>
        <w:tab/>
        <w:t>funkce:  vedoucí investičního odboru</w:t>
      </w:r>
    </w:p>
    <w:p w:rsidR="00AC6457" w:rsidRPr="00AD1072" w:rsidRDefault="00AC6457" w:rsidP="00AC6457">
      <w:pPr>
        <w:pStyle w:val="Zhlav"/>
        <w:tabs>
          <w:tab w:val="clear" w:pos="4536"/>
          <w:tab w:val="clear" w:pos="9072"/>
        </w:tabs>
        <w:spacing w:before="0"/>
        <w:ind w:left="1418" w:firstLine="709"/>
        <w:rPr>
          <w:rFonts w:cs="Arial"/>
          <w:sz w:val="22"/>
          <w:szCs w:val="22"/>
        </w:rPr>
      </w:pPr>
      <w:r w:rsidRPr="00AD1072">
        <w:rPr>
          <w:rFonts w:cs="Arial"/>
          <w:sz w:val="22"/>
          <w:szCs w:val="22"/>
        </w:rPr>
        <w:t xml:space="preserve">e-mail:  eva.hruba@pod.cz  </w:t>
      </w:r>
      <w:r w:rsidRPr="00AD1072">
        <w:rPr>
          <w:rFonts w:cs="Arial"/>
          <w:sz w:val="22"/>
          <w:szCs w:val="22"/>
        </w:rPr>
        <w:tab/>
      </w:r>
      <w:r w:rsidRPr="00AD1072">
        <w:rPr>
          <w:rFonts w:cs="Arial"/>
          <w:sz w:val="22"/>
          <w:szCs w:val="22"/>
        </w:rPr>
        <w:tab/>
      </w:r>
      <w:r w:rsidRPr="00AD1072">
        <w:rPr>
          <w:rFonts w:cs="Arial"/>
          <w:sz w:val="22"/>
          <w:szCs w:val="22"/>
        </w:rPr>
        <w:tab/>
        <w:t xml:space="preserve">tel.: 606 678 207  </w:t>
      </w:r>
    </w:p>
    <w:p w:rsidR="00AC6457" w:rsidRPr="00AD1072" w:rsidRDefault="00AC6457" w:rsidP="00AC6457">
      <w:pPr>
        <w:pStyle w:val="Zhlav"/>
        <w:tabs>
          <w:tab w:val="clear" w:pos="4536"/>
          <w:tab w:val="clear" w:pos="9072"/>
        </w:tabs>
        <w:spacing w:after="0"/>
        <w:rPr>
          <w:rFonts w:cs="Arial"/>
          <w:sz w:val="22"/>
          <w:szCs w:val="22"/>
        </w:rPr>
      </w:pPr>
      <w:r w:rsidRPr="00AD1072">
        <w:rPr>
          <w:rFonts w:cs="Arial"/>
          <w:sz w:val="22"/>
          <w:szCs w:val="22"/>
        </w:rPr>
        <w:t xml:space="preserve">ve věcech technických   Ing. Jiří Konečný  </w:t>
      </w:r>
      <w:r w:rsidRPr="00AD1072">
        <w:rPr>
          <w:rFonts w:cs="Arial"/>
          <w:sz w:val="22"/>
          <w:szCs w:val="22"/>
        </w:rPr>
        <w:tab/>
        <w:t>funkce:  investiční referent</w:t>
      </w:r>
    </w:p>
    <w:p w:rsidR="00AC6457" w:rsidRPr="00AD1072" w:rsidRDefault="00AC6457" w:rsidP="00AC6457">
      <w:pPr>
        <w:pStyle w:val="Zhlav"/>
        <w:tabs>
          <w:tab w:val="clear" w:pos="4536"/>
          <w:tab w:val="clear" w:pos="9072"/>
        </w:tabs>
        <w:spacing w:before="0"/>
        <w:ind w:left="1418" w:firstLine="709"/>
        <w:rPr>
          <w:rFonts w:cs="Arial"/>
          <w:sz w:val="22"/>
          <w:szCs w:val="22"/>
        </w:rPr>
      </w:pPr>
      <w:r w:rsidRPr="00AD1072">
        <w:rPr>
          <w:rFonts w:cs="Arial"/>
          <w:sz w:val="22"/>
          <w:szCs w:val="22"/>
        </w:rPr>
        <w:t xml:space="preserve">e-mail:  jiri.konecny@pod.cz  </w:t>
      </w:r>
      <w:r w:rsidRPr="00AD1072">
        <w:rPr>
          <w:rFonts w:cs="Arial"/>
          <w:sz w:val="22"/>
          <w:szCs w:val="22"/>
        </w:rPr>
        <w:tab/>
      </w:r>
      <w:r w:rsidRPr="00AD1072">
        <w:rPr>
          <w:rFonts w:cs="Arial"/>
          <w:sz w:val="22"/>
          <w:szCs w:val="22"/>
        </w:rPr>
        <w:tab/>
        <w:t xml:space="preserve">tel.: 602 759 390  </w:t>
      </w:r>
    </w:p>
    <w:p w:rsidR="00AC6457" w:rsidRPr="00AD1072" w:rsidRDefault="00AC6457" w:rsidP="00AC6457">
      <w:pPr>
        <w:pStyle w:val="Zhlav"/>
        <w:rPr>
          <w:rFonts w:cs="Arial"/>
          <w:sz w:val="22"/>
          <w:szCs w:val="22"/>
        </w:rPr>
      </w:pPr>
      <w:r w:rsidRPr="00AD1072">
        <w:rPr>
          <w:rFonts w:cs="Arial"/>
          <w:sz w:val="22"/>
          <w:szCs w:val="22"/>
        </w:rPr>
        <w:tab/>
      </w:r>
    </w:p>
    <w:p w:rsidR="00AC6457" w:rsidRPr="00AD1072" w:rsidRDefault="00AC6457" w:rsidP="00AC6457">
      <w:pPr>
        <w:pStyle w:val="Zhlav"/>
        <w:rPr>
          <w:rFonts w:cs="Arial"/>
          <w:sz w:val="22"/>
          <w:szCs w:val="22"/>
        </w:rPr>
      </w:pPr>
    </w:p>
    <w:p w:rsidR="00AC6457" w:rsidRPr="00AD1072" w:rsidRDefault="00AC6457" w:rsidP="00AC6457">
      <w:pPr>
        <w:pStyle w:val="Zhlav"/>
        <w:outlineLvl w:val="0"/>
        <w:rPr>
          <w:rFonts w:cs="Arial"/>
          <w:b/>
          <w:sz w:val="22"/>
          <w:szCs w:val="22"/>
        </w:rPr>
      </w:pPr>
    </w:p>
    <w:p w:rsidR="00AC6457" w:rsidRPr="00AD1072" w:rsidRDefault="00AC6457" w:rsidP="00AC6457">
      <w:pPr>
        <w:pStyle w:val="Zhlav"/>
        <w:jc w:val="center"/>
        <w:outlineLvl w:val="0"/>
        <w:rPr>
          <w:rFonts w:cs="Arial"/>
          <w:b/>
          <w:sz w:val="22"/>
          <w:szCs w:val="22"/>
        </w:rPr>
      </w:pPr>
      <w:r w:rsidRPr="00AD1072">
        <w:rPr>
          <w:rFonts w:cs="Arial"/>
          <w:b/>
          <w:sz w:val="22"/>
          <w:szCs w:val="22"/>
        </w:rPr>
        <w:t>Čl. 9</w:t>
      </w:r>
    </w:p>
    <w:p w:rsidR="00AC6457" w:rsidRPr="00AD1072" w:rsidRDefault="00AC6457" w:rsidP="00AC6457">
      <w:pPr>
        <w:pStyle w:val="Zhlav"/>
        <w:jc w:val="center"/>
        <w:rPr>
          <w:rFonts w:cs="Arial"/>
          <w:b/>
          <w:sz w:val="22"/>
          <w:szCs w:val="22"/>
        </w:rPr>
      </w:pPr>
      <w:r w:rsidRPr="00AD1072">
        <w:rPr>
          <w:rFonts w:cs="Arial"/>
          <w:b/>
          <w:sz w:val="22"/>
          <w:szCs w:val="22"/>
        </w:rPr>
        <w:t xml:space="preserve">Odstoupení od smlouvy </w:t>
      </w:r>
    </w:p>
    <w:p w:rsidR="00AC6457" w:rsidRPr="00AD1072" w:rsidRDefault="00AC6457" w:rsidP="00AC6457">
      <w:pPr>
        <w:pStyle w:val="Zhlav"/>
        <w:jc w:val="center"/>
        <w:rPr>
          <w:rFonts w:cs="Arial"/>
          <w:b/>
          <w:sz w:val="22"/>
          <w:szCs w:val="22"/>
        </w:rPr>
      </w:pP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9.1 </w:t>
      </w:r>
      <w:r w:rsidRPr="00AD1072">
        <w:rPr>
          <w:rFonts w:ascii="Arial" w:hAnsi="Arial" w:cs="Arial"/>
          <w:sz w:val="22"/>
          <w:szCs w:val="22"/>
        </w:rPr>
        <w:tab/>
        <w:t xml:space="preserve">Dostane-li se Stavebník do prodlení s úhradou některé platby dle této smlouvy a toto prodlení trvá déle než 60 dní, poruší Stavebník smlouvu podstatným způsobem a společnost CETIN je oprávněna od této smlouvy odstoupit nejpozději do 80. dne prodlení. </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  9.2 </w:t>
      </w:r>
      <w:r w:rsidRPr="00AD1072">
        <w:rPr>
          <w:rFonts w:ascii="Arial" w:hAnsi="Arial" w:cs="Arial"/>
          <w:sz w:val="22"/>
          <w:szCs w:val="22"/>
        </w:rPr>
        <w:tab/>
        <w:t xml:space="preserve">Pokud výše nákladů Překládky stanovených na základě Projektu bude vyšší o více jak 10% než výše nákladů Překládky stanovených na základě Cenového a technického návrhu, je Stavebník oprávněn odstoupit od této smlouvy do 30 dnů od doručení písemného oznámení dle Čl. 5 bodu 5.3 této smlouvy. </w:t>
      </w:r>
    </w:p>
    <w:p w:rsidR="00AC6457" w:rsidRPr="00AD1072" w:rsidRDefault="00AC6457" w:rsidP="00AC6457">
      <w:pPr>
        <w:spacing w:after="120"/>
        <w:ind w:left="567" w:hanging="567"/>
        <w:jc w:val="both"/>
        <w:rPr>
          <w:rFonts w:ascii="Arial" w:hAnsi="Arial" w:cs="Arial"/>
          <w:sz w:val="22"/>
          <w:szCs w:val="22"/>
        </w:rPr>
      </w:pPr>
      <w:r w:rsidRPr="00AD1072">
        <w:rPr>
          <w:rFonts w:ascii="Arial" w:hAnsi="Arial" w:cs="Arial"/>
          <w:sz w:val="22"/>
          <w:szCs w:val="22"/>
        </w:rPr>
        <w:t xml:space="preserve">9.3 </w:t>
      </w:r>
      <w:r w:rsidRPr="00AD1072">
        <w:rPr>
          <w:rFonts w:ascii="Arial" w:hAnsi="Arial" w:cs="Arial"/>
          <w:sz w:val="22"/>
          <w:szCs w:val="22"/>
        </w:rPr>
        <w:tab/>
        <w:t xml:space="preserve">V případě, že dojde k odstoupení dle bodu 9.1 nebo 9.2 tohoto článku, je Stavebník povinen uhradit společnosti CETIN náklady již vzniklé v souvislosti s plněním z této smlouvy.    </w:t>
      </w:r>
    </w:p>
    <w:p w:rsidR="00AC6457" w:rsidRPr="00AD1072" w:rsidRDefault="00AC6457" w:rsidP="00AC6457">
      <w:pPr>
        <w:rPr>
          <w:rFonts w:ascii="Arial" w:hAnsi="Arial" w:cs="Arial"/>
          <w:sz w:val="22"/>
          <w:szCs w:val="22"/>
        </w:rPr>
      </w:pPr>
      <w:r w:rsidRPr="00AD1072">
        <w:rPr>
          <w:rFonts w:ascii="Arial" w:hAnsi="Arial" w:cs="Arial"/>
          <w:sz w:val="22"/>
          <w:szCs w:val="22"/>
        </w:rPr>
        <w:t xml:space="preserve"> </w:t>
      </w: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Čl. 10</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Rozvazovací podmínka</w:t>
      </w:r>
    </w:p>
    <w:p w:rsidR="00AC6457" w:rsidRPr="00AD1072" w:rsidRDefault="00AC6457" w:rsidP="00AC6457">
      <w:pPr>
        <w:rPr>
          <w:rFonts w:ascii="Arial" w:hAnsi="Arial" w:cs="Arial"/>
          <w:sz w:val="22"/>
          <w:szCs w:val="22"/>
        </w:rPr>
      </w:pPr>
    </w:p>
    <w:p w:rsidR="00AC6457" w:rsidRPr="00AD1072" w:rsidRDefault="00AC6457" w:rsidP="00AC6457">
      <w:pPr>
        <w:spacing w:after="120"/>
        <w:ind w:left="709" w:hanging="709"/>
        <w:jc w:val="both"/>
        <w:rPr>
          <w:rFonts w:ascii="Arial" w:hAnsi="Arial" w:cs="Arial"/>
          <w:sz w:val="22"/>
          <w:szCs w:val="22"/>
        </w:rPr>
      </w:pPr>
      <w:r w:rsidRPr="00AD1072">
        <w:rPr>
          <w:rFonts w:ascii="Arial" w:hAnsi="Arial" w:cs="Arial"/>
          <w:sz w:val="22"/>
          <w:szCs w:val="22"/>
        </w:rPr>
        <w:t xml:space="preserve">10.1. </w:t>
      </w:r>
      <w:r w:rsidRPr="00AD1072">
        <w:rPr>
          <w:rFonts w:ascii="Arial" w:hAnsi="Arial" w:cs="Arial"/>
          <w:sz w:val="22"/>
          <w:szCs w:val="22"/>
        </w:rPr>
        <w:tab/>
        <w:t xml:space="preserve">Realizace Překládky musí být zahájena nejpozději do dvou let od uzavření této smlouvy. Marné uplynutí této lhůty je rozvazovací podmínkou této smlouvy ve smyslu ustanovení § 548 odst. 2 občanského zákoníku, v platném znění.  </w:t>
      </w:r>
    </w:p>
    <w:p w:rsidR="00AC6457" w:rsidRPr="00AD1072" w:rsidRDefault="00AC6457" w:rsidP="00AC6457">
      <w:pPr>
        <w:tabs>
          <w:tab w:val="left" w:pos="426"/>
        </w:tabs>
        <w:ind w:left="709" w:hanging="709"/>
        <w:jc w:val="both"/>
        <w:rPr>
          <w:rFonts w:ascii="Arial" w:eastAsia="SimSun" w:hAnsi="Arial" w:cs="Arial"/>
          <w:sz w:val="22"/>
          <w:szCs w:val="22"/>
        </w:rPr>
      </w:pPr>
      <w:r w:rsidRPr="00AD1072">
        <w:rPr>
          <w:rFonts w:ascii="Arial" w:eastAsia="SimSun" w:hAnsi="Arial" w:cs="Arial"/>
          <w:sz w:val="22"/>
          <w:szCs w:val="22"/>
        </w:rPr>
        <w:t xml:space="preserve">10.2. </w:t>
      </w:r>
      <w:r w:rsidRPr="00AD1072">
        <w:rPr>
          <w:rFonts w:ascii="Arial" w:eastAsia="SimSun" w:hAnsi="Arial" w:cs="Arial"/>
          <w:sz w:val="22"/>
          <w:szCs w:val="22"/>
        </w:rPr>
        <w:tab/>
        <w:t xml:space="preserve">Tato smlouva zanikne prvním dnem následujícím po uplynutí </w:t>
      </w:r>
      <w:r w:rsidRPr="00AD1072">
        <w:rPr>
          <w:rFonts w:ascii="Arial" w:hAnsi="Arial" w:cs="Arial"/>
          <w:sz w:val="22"/>
          <w:szCs w:val="22"/>
        </w:rPr>
        <w:t>dvou let od uzavření této smlouvy, aniž by realizace Překládky byla zahájena. Z</w:t>
      </w:r>
      <w:r w:rsidRPr="00AD1072">
        <w:rPr>
          <w:rFonts w:ascii="Arial" w:eastAsia="SimSun" w:hAnsi="Arial" w:cs="Arial"/>
          <w:sz w:val="22"/>
          <w:szCs w:val="22"/>
        </w:rPr>
        <w:t xml:space="preserve">ánikem smlouvy touto rozvazovací podmínkou není dotčeno právo společnosti CETIN na zaplacení smluvní pokuty dle Čl. 7 bodů 7.1.až 7.4. této smlouvy, a tomu odpovídající povinnost Stavebníka tuto pokutu zaplatit. Právo na náhradu škody zůstává zachováno. V </w:t>
      </w:r>
      <w:r w:rsidRPr="00AD1072">
        <w:rPr>
          <w:rFonts w:ascii="Arial" w:eastAsia="SimSun" w:hAnsi="Arial" w:cs="Arial"/>
          <w:sz w:val="22"/>
          <w:szCs w:val="22"/>
        </w:rPr>
        <w:lastRenderedPageBreak/>
        <w:t xml:space="preserve">případě, že dojde k zániku smlouvy touto rozvazovací podmínkou je Stavebník povinen uhradit společnosti CETIN náklady již vzniklé v souvislosti s plněním z této smlouvy.    </w:t>
      </w:r>
    </w:p>
    <w:p w:rsidR="00AC6457" w:rsidRPr="00AD1072" w:rsidRDefault="00AC6457" w:rsidP="00AC6457">
      <w:pPr>
        <w:rPr>
          <w:rFonts w:ascii="Arial" w:hAnsi="Arial" w:cs="Arial"/>
          <w:sz w:val="22"/>
          <w:szCs w:val="22"/>
        </w:rPr>
      </w:pPr>
      <w:r w:rsidRPr="00AD1072">
        <w:rPr>
          <w:rFonts w:ascii="Arial" w:hAnsi="Arial" w:cs="Arial"/>
          <w:sz w:val="22"/>
          <w:szCs w:val="22"/>
        </w:rPr>
        <w:t xml:space="preserve">         </w:t>
      </w: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p>
    <w:p w:rsidR="00AC6457" w:rsidRPr="00AD1072" w:rsidRDefault="00AC6457" w:rsidP="00AC6457">
      <w:pPr>
        <w:jc w:val="center"/>
        <w:outlineLvl w:val="0"/>
        <w:rPr>
          <w:rFonts w:ascii="Arial" w:hAnsi="Arial" w:cs="Arial"/>
          <w:b/>
          <w:sz w:val="22"/>
          <w:szCs w:val="22"/>
        </w:rPr>
      </w:pPr>
      <w:r w:rsidRPr="00AD1072">
        <w:rPr>
          <w:rFonts w:ascii="Arial" w:hAnsi="Arial" w:cs="Arial"/>
          <w:b/>
          <w:sz w:val="22"/>
          <w:szCs w:val="22"/>
        </w:rPr>
        <w:t xml:space="preserve">Čl. 11 </w:t>
      </w:r>
    </w:p>
    <w:p w:rsidR="00AC6457" w:rsidRPr="00AD1072" w:rsidRDefault="00AC6457" w:rsidP="00AC6457">
      <w:pPr>
        <w:jc w:val="center"/>
        <w:rPr>
          <w:rFonts w:ascii="Arial" w:hAnsi="Arial" w:cs="Arial"/>
          <w:b/>
          <w:sz w:val="22"/>
          <w:szCs w:val="22"/>
        </w:rPr>
      </w:pPr>
      <w:r w:rsidRPr="00AD1072">
        <w:rPr>
          <w:rFonts w:ascii="Arial" w:hAnsi="Arial" w:cs="Arial"/>
          <w:b/>
          <w:sz w:val="22"/>
          <w:szCs w:val="22"/>
        </w:rPr>
        <w:t xml:space="preserve">Závěrečná ustanovení </w:t>
      </w:r>
    </w:p>
    <w:p w:rsidR="00AC6457" w:rsidRPr="00AD1072" w:rsidRDefault="00AC6457" w:rsidP="00AC6457">
      <w:pPr>
        <w:jc w:val="center"/>
        <w:rPr>
          <w:rFonts w:ascii="Arial" w:hAnsi="Arial" w:cs="Arial"/>
          <w:b/>
          <w:sz w:val="22"/>
          <w:szCs w:val="22"/>
        </w:rPr>
      </w:pPr>
    </w:p>
    <w:p w:rsidR="00AC6457" w:rsidRPr="00AD1072" w:rsidRDefault="00AC6457" w:rsidP="00AC6457">
      <w:pPr>
        <w:pStyle w:val="Zhlav"/>
        <w:spacing w:before="0" w:after="120"/>
        <w:ind w:left="709" w:hanging="709"/>
        <w:outlineLvl w:val="0"/>
        <w:rPr>
          <w:rFonts w:cs="Arial"/>
          <w:sz w:val="22"/>
          <w:szCs w:val="22"/>
        </w:rPr>
      </w:pPr>
      <w:r w:rsidRPr="00AD1072">
        <w:rPr>
          <w:rFonts w:cs="Arial"/>
          <w:sz w:val="22"/>
          <w:szCs w:val="22"/>
        </w:rPr>
        <w:t>11.1.</w:t>
      </w:r>
      <w:r w:rsidRPr="00AD1072">
        <w:rPr>
          <w:rFonts w:cs="Arial"/>
          <w:sz w:val="22"/>
          <w:szCs w:val="22"/>
        </w:rPr>
        <w:tab/>
        <w:t xml:space="preserve">Tato smlouva nabývá platnosti a účinnosti okamžikem jejího uzavření. </w:t>
      </w:r>
    </w:p>
    <w:p w:rsidR="00AC6457" w:rsidRPr="00AD1072" w:rsidRDefault="00AC6457" w:rsidP="00AC6457">
      <w:pPr>
        <w:pStyle w:val="Zhlav"/>
        <w:spacing w:before="0" w:after="120"/>
        <w:ind w:left="709" w:hanging="709"/>
        <w:rPr>
          <w:rFonts w:cs="Arial"/>
          <w:sz w:val="22"/>
          <w:szCs w:val="22"/>
        </w:rPr>
      </w:pPr>
      <w:r w:rsidRPr="00AD1072">
        <w:rPr>
          <w:rFonts w:cs="Arial"/>
          <w:sz w:val="22"/>
          <w:szCs w:val="22"/>
        </w:rPr>
        <w:t>11.2.</w:t>
      </w:r>
      <w:r w:rsidRPr="00AD1072">
        <w:rPr>
          <w:rFonts w:cs="Arial"/>
          <w:sz w:val="22"/>
          <w:szCs w:val="22"/>
        </w:rPr>
        <w:tab/>
        <w:t>Vztahy, které nejsou upraveny touto Smlouvou, se řídí ustanoveními zákona č. 89/2012 Sb., občanského zákoníku, ve znění pozdějších předpisů, a dalšími obecně závaznými právními předpisy.</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11.3.</w:t>
      </w:r>
      <w:r w:rsidRPr="00AD1072">
        <w:rPr>
          <w:color w:val="auto"/>
          <w:sz w:val="22"/>
          <w:szCs w:val="22"/>
        </w:rPr>
        <w:tab/>
        <w:t>Práva vzniklá z této smlouvy nesmí být postoupena bez předchozího písemného souhlasu druhé strany.</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 xml:space="preserve">11.4. </w:t>
      </w:r>
      <w:r w:rsidRPr="00AD1072">
        <w:rPr>
          <w:color w:val="auto"/>
          <w:sz w:val="22"/>
          <w:szCs w:val="22"/>
        </w:rPr>
        <w:tab/>
        <w:t>Započtení na pohledávky vzniklé z této smlouvy se nepřipouští.</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 xml:space="preserve">11.5. </w:t>
      </w:r>
      <w:r w:rsidRPr="00AD1072">
        <w:rPr>
          <w:color w:val="auto"/>
          <w:sz w:val="22"/>
          <w:szCs w:val="22"/>
        </w:rPr>
        <w:tab/>
        <w:t>Tato smlouva může být měněna pouze písemně. Za písemnou formu nebude pro tento účel považována výměna e-</w:t>
      </w:r>
      <w:proofErr w:type="spellStart"/>
      <w:r w:rsidRPr="00AD1072">
        <w:rPr>
          <w:color w:val="auto"/>
          <w:sz w:val="22"/>
          <w:szCs w:val="22"/>
        </w:rPr>
        <w:t>mailových</w:t>
      </w:r>
      <w:proofErr w:type="spellEnd"/>
      <w:r w:rsidRPr="00AD1072">
        <w:rPr>
          <w:color w:val="auto"/>
          <w:sz w:val="22"/>
          <w:szCs w:val="22"/>
        </w:rPr>
        <w:t xml:space="preserve"> či jiných elektronických zpráv.</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 xml:space="preserve">11.6. </w:t>
      </w:r>
      <w:r w:rsidRPr="00AD1072">
        <w:rPr>
          <w:color w:val="auto"/>
          <w:sz w:val="22"/>
          <w:szCs w:val="22"/>
        </w:rPr>
        <w:tab/>
        <w:t>Veškerá korespondence mezi smluvními stranami bude zasílána doporučeně na adresy uvedené v hlavičce této smlouvy nebo na adresy elektronické pošty uvedené v Čl. 8 této smlouvy, ustanovení § 573 občanského zákoníku se neuplatní.</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 xml:space="preserve">11.7. </w:t>
      </w:r>
      <w:r w:rsidRPr="00AD1072">
        <w:rPr>
          <w:color w:val="auto"/>
          <w:sz w:val="22"/>
          <w:szCs w:val="22"/>
        </w:rPr>
        <w:tab/>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 xml:space="preserve">11.8. </w:t>
      </w:r>
      <w:r w:rsidRPr="00AD1072">
        <w:rPr>
          <w:color w:val="auto"/>
          <w:sz w:val="22"/>
          <w:szCs w:val="22"/>
        </w:rP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 xml:space="preserve">11.9. </w:t>
      </w:r>
      <w:r w:rsidRPr="00AD1072">
        <w:rPr>
          <w:color w:val="auto"/>
          <w:sz w:val="22"/>
          <w:szCs w:val="22"/>
        </w:rPr>
        <w:tab/>
        <w:t>Odpověď strany této smlouvy, podle § 1740 odst. 3 občanského zákoníku, s dodatkem nebo odchylkou, není přijetím nabídky na uzavření této smlouvy, ani když podstatně nemění podmínky nabídky.</w:t>
      </w:r>
    </w:p>
    <w:p w:rsidR="00AC6457" w:rsidRPr="00AD1072" w:rsidRDefault="00AC6457" w:rsidP="00AC6457">
      <w:pPr>
        <w:pStyle w:val="Default"/>
        <w:spacing w:after="120"/>
        <w:ind w:left="709" w:hanging="709"/>
        <w:rPr>
          <w:color w:val="auto"/>
          <w:sz w:val="22"/>
          <w:szCs w:val="22"/>
        </w:rPr>
      </w:pPr>
      <w:r w:rsidRPr="00AD1072">
        <w:rPr>
          <w:color w:val="auto"/>
          <w:sz w:val="22"/>
          <w:szCs w:val="22"/>
        </w:rPr>
        <w:t xml:space="preserve">11.10. </w:t>
      </w:r>
      <w:r w:rsidRPr="00AD1072">
        <w:rPr>
          <w:color w:val="auto"/>
          <w:sz w:val="22"/>
          <w:szCs w:val="22"/>
        </w:rPr>
        <w:tab/>
        <w:t xml:space="preserve">Žádný závazek dle této smlouvy není fixním závazkem podle § 1980 občanského zákoníku. </w:t>
      </w:r>
    </w:p>
    <w:p w:rsidR="00AC6457" w:rsidRPr="00AD1072" w:rsidRDefault="00AC6457" w:rsidP="00AC6457">
      <w:pPr>
        <w:pStyle w:val="Default"/>
        <w:spacing w:after="120"/>
        <w:ind w:left="709" w:hanging="709"/>
        <w:jc w:val="both"/>
        <w:rPr>
          <w:color w:val="auto"/>
          <w:sz w:val="22"/>
          <w:szCs w:val="22"/>
        </w:rPr>
      </w:pPr>
      <w:r w:rsidRPr="00AD1072">
        <w:rPr>
          <w:color w:val="auto"/>
          <w:sz w:val="22"/>
          <w:szCs w:val="22"/>
        </w:rPr>
        <w:t>11.11.</w:t>
      </w:r>
      <w:r w:rsidRPr="00AD1072">
        <w:rPr>
          <w:color w:val="auto"/>
          <w:sz w:val="22"/>
          <w:szCs w:val="22"/>
        </w:rPr>
        <w:tab/>
        <w:t>Smluvní strany potvrzují, že uzavření této smlouvy je výsledkem jednání stran a každá ze stran měla příležitost ovlivnit obsah této smlouvy</w:t>
      </w:r>
    </w:p>
    <w:p w:rsidR="00AC6457" w:rsidRPr="00AD1072" w:rsidRDefault="00AC6457" w:rsidP="00AC6457">
      <w:pPr>
        <w:pStyle w:val="Zhlav"/>
        <w:spacing w:before="0" w:after="120"/>
        <w:ind w:left="709" w:hanging="709"/>
        <w:outlineLvl w:val="0"/>
        <w:rPr>
          <w:rFonts w:cs="Arial"/>
          <w:sz w:val="22"/>
          <w:szCs w:val="22"/>
        </w:rPr>
      </w:pPr>
      <w:r w:rsidRPr="00AD1072">
        <w:rPr>
          <w:rFonts w:cs="Arial"/>
          <w:sz w:val="22"/>
          <w:szCs w:val="22"/>
        </w:rPr>
        <w:t>11.12.</w:t>
      </w:r>
      <w:r w:rsidRPr="00AD1072">
        <w:rPr>
          <w:rFonts w:cs="Arial"/>
          <w:sz w:val="22"/>
          <w:szCs w:val="22"/>
        </w:rPr>
        <w:tab/>
        <w:t>Tato smlouva je vyhotovena ve dvou originálech, z nichž po jednom obdrží každá smluvní strana.</w:t>
      </w:r>
    </w:p>
    <w:p w:rsidR="00AC6457" w:rsidRPr="00AD1072" w:rsidRDefault="00AC6457" w:rsidP="00AC6457">
      <w:pPr>
        <w:pStyle w:val="Odstavecseseznamem"/>
        <w:spacing w:after="120"/>
        <w:ind w:left="709" w:hanging="709"/>
        <w:contextualSpacing w:val="0"/>
        <w:jc w:val="both"/>
        <w:rPr>
          <w:rFonts w:ascii="Arial" w:hAnsi="Arial" w:cs="Arial"/>
          <w:sz w:val="22"/>
          <w:szCs w:val="22"/>
        </w:rPr>
      </w:pPr>
      <w:r w:rsidRPr="00AD1072">
        <w:rPr>
          <w:rFonts w:ascii="Arial" w:hAnsi="Arial" w:cs="Arial"/>
          <w:sz w:val="22"/>
          <w:szCs w:val="22"/>
        </w:rPr>
        <w:t>11.13.</w:t>
      </w:r>
      <w:r w:rsidRPr="00AD1072">
        <w:rPr>
          <w:rFonts w:ascii="Arial" w:hAnsi="Arial" w:cs="Arial"/>
          <w:sz w:val="22"/>
          <w:szCs w:val="22"/>
        </w:rPr>
        <w:tab/>
        <w:t>CETIN souhlasí s tím, aby za účelem sjednání a uzavření této smlouvy Povodí Odry, státní podnik zajišťoval, zpracovával a uchovával v písemné, listinné a automatizované podobě jeho osobní údaje ve smyslu zák. č. 101/2000 Sb., o ochraně osobních údajů, ve znění pozdějších předpisů.</w:t>
      </w:r>
    </w:p>
    <w:p w:rsidR="00AC6457" w:rsidRPr="00AD1072" w:rsidRDefault="00AC6457" w:rsidP="00AC6457">
      <w:pPr>
        <w:pStyle w:val="Odstavecseseznamem"/>
        <w:spacing w:after="120"/>
        <w:ind w:left="709" w:hanging="709"/>
        <w:contextualSpacing w:val="0"/>
        <w:jc w:val="both"/>
        <w:rPr>
          <w:rFonts w:ascii="Arial" w:hAnsi="Arial" w:cs="Arial"/>
          <w:sz w:val="22"/>
          <w:szCs w:val="22"/>
        </w:rPr>
      </w:pPr>
      <w:r w:rsidRPr="00AD1072">
        <w:rPr>
          <w:rFonts w:ascii="Arial" w:hAnsi="Arial" w:cs="Arial"/>
          <w:sz w:val="22"/>
          <w:szCs w:val="22"/>
        </w:rPr>
        <w:t>11.14.</w:t>
      </w:r>
      <w:r w:rsidRPr="00AD1072">
        <w:rPr>
          <w:rFonts w:ascii="Arial" w:hAnsi="Arial" w:cs="Arial"/>
          <w:sz w:val="22"/>
          <w:szCs w:val="22"/>
        </w:rPr>
        <w:tab/>
        <w:t>Za účelem zveřejnění této smlouvy v registru smluv uděluje CETIN souhlas na dobu neurčitou se zveřejněním svých osobních údajů v registru smluv.</w:t>
      </w:r>
    </w:p>
    <w:p w:rsidR="00AC6457" w:rsidRPr="00AD1072" w:rsidRDefault="00AC6457" w:rsidP="00AC6457">
      <w:pPr>
        <w:pStyle w:val="Odstavecseseznamem"/>
        <w:spacing w:after="120"/>
        <w:ind w:left="709" w:hanging="709"/>
        <w:contextualSpacing w:val="0"/>
        <w:jc w:val="both"/>
        <w:rPr>
          <w:rFonts w:ascii="Arial" w:hAnsi="Arial" w:cs="Arial"/>
          <w:i/>
          <w:sz w:val="22"/>
          <w:szCs w:val="22"/>
        </w:rPr>
      </w:pPr>
      <w:r w:rsidRPr="00AD1072">
        <w:rPr>
          <w:rFonts w:ascii="Arial" w:hAnsi="Arial" w:cs="Arial"/>
          <w:sz w:val="22"/>
          <w:szCs w:val="22"/>
        </w:rPr>
        <w:lastRenderedPageBreak/>
        <w:t>11.15.</w:t>
      </w:r>
      <w:r w:rsidRPr="00AD1072">
        <w:rPr>
          <w:rFonts w:ascii="Arial" w:hAnsi="Arial" w:cs="Arial"/>
          <w:sz w:val="22"/>
          <w:szCs w:val="22"/>
        </w:rPr>
        <w:tab/>
        <w:t xml:space="preserve">Smluvní strany výslovně souhlasí, že tato smlouva bude zveřejněna podle zák.č. 340/2015 Sb., zákon o registru smluv, ve znění pozdějších předpisů, a to včetně příloh, dodatků, odvozených dokumentů a </w:t>
      </w:r>
      <w:proofErr w:type="spellStart"/>
      <w:r w:rsidRPr="00AD1072">
        <w:rPr>
          <w:rFonts w:ascii="Arial" w:hAnsi="Arial" w:cs="Arial"/>
          <w:sz w:val="22"/>
          <w:szCs w:val="22"/>
        </w:rPr>
        <w:t>metadat</w:t>
      </w:r>
      <w:proofErr w:type="spellEnd"/>
      <w:r w:rsidRPr="00AD1072">
        <w:rPr>
          <w:rFonts w:ascii="Arial" w:hAnsi="Arial" w:cs="Arial"/>
          <w:sz w:val="22"/>
          <w:szCs w:val="22"/>
        </w:rPr>
        <w:t xml:space="preserve">. Za tím účelem se smluvní strany zavazují v rámci kontraktačního procesu připravit smlouvu v otevřeném a strojově čitelném formátu. </w:t>
      </w:r>
    </w:p>
    <w:p w:rsidR="00AC6457" w:rsidRPr="00AD1072" w:rsidRDefault="00AC6457" w:rsidP="00AC6457">
      <w:pPr>
        <w:pStyle w:val="Odstavecseseznamem"/>
        <w:spacing w:after="120"/>
        <w:ind w:left="709" w:hanging="709"/>
        <w:contextualSpacing w:val="0"/>
        <w:jc w:val="both"/>
        <w:rPr>
          <w:rFonts w:ascii="Arial" w:hAnsi="Arial" w:cs="Arial"/>
          <w:sz w:val="22"/>
          <w:szCs w:val="22"/>
        </w:rPr>
      </w:pPr>
      <w:r w:rsidRPr="00AD1072">
        <w:rPr>
          <w:rFonts w:ascii="Arial" w:hAnsi="Arial" w:cs="Arial"/>
          <w:sz w:val="22"/>
          <w:szCs w:val="22"/>
        </w:rPr>
        <w:t>11.16.</w:t>
      </w:r>
      <w:r w:rsidRPr="00AD1072">
        <w:rPr>
          <w:rFonts w:ascii="Arial" w:hAnsi="Arial" w:cs="Arial"/>
          <w:sz w:val="22"/>
          <w:szCs w:val="22"/>
        </w:rPr>
        <w:tab/>
        <w:t xml:space="preserve">Smluvní strany se dohodly, že tuto smlouvu zveřejní v registru smluv Povodí Odry, státní podnik do 30 dnů od jejího uzavření. </w:t>
      </w:r>
    </w:p>
    <w:p w:rsidR="00AC6457" w:rsidRPr="00AD1072" w:rsidRDefault="00AC6457" w:rsidP="00AC6457">
      <w:pPr>
        <w:pStyle w:val="Zhlav"/>
        <w:spacing w:before="0" w:after="120"/>
        <w:ind w:left="709" w:hanging="709"/>
        <w:outlineLvl w:val="0"/>
        <w:rPr>
          <w:rFonts w:cs="Arial"/>
          <w:sz w:val="22"/>
          <w:szCs w:val="22"/>
        </w:rPr>
      </w:pPr>
    </w:p>
    <w:p w:rsidR="00AC6457" w:rsidRPr="00AD1072" w:rsidRDefault="00AC6457" w:rsidP="00AC6457">
      <w:pPr>
        <w:pStyle w:val="Zhlav"/>
        <w:outlineLvl w:val="0"/>
        <w:rPr>
          <w:rFonts w:cs="Arial"/>
          <w:sz w:val="22"/>
          <w:szCs w:val="22"/>
        </w:rPr>
      </w:pPr>
    </w:p>
    <w:p w:rsidR="00AC6457" w:rsidRPr="00AD1072" w:rsidRDefault="00AC6457" w:rsidP="00AC6457">
      <w:pPr>
        <w:pStyle w:val="Zhlav"/>
        <w:outlineLvl w:val="0"/>
        <w:rPr>
          <w:rFonts w:cs="Arial"/>
          <w:sz w:val="22"/>
          <w:szCs w:val="22"/>
        </w:rPr>
      </w:pPr>
    </w:p>
    <w:p w:rsidR="00AC6457" w:rsidRPr="00AD1072" w:rsidRDefault="00AC6457" w:rsidP="00AC6457">
      <w:pPr>
        <w:pStyle w:val="Zhlav"/>
        <w:rPr>
          <w:rFonts w:cs="Arial"/>
          <w:sz w:val="22"/>
          <w:szCs w:val="22"/>
        </w:rPr>
      </w:pPr>
    </w:p>
    <w:p w:rsidR="00AC6457" w:rsidRPr="00AD1072" w:rsidRDefault="00AC6457" w:rsidP="00AC6457">
      <w:pPr>
        <w:pStyle w:val="Zhlav"/>
        <w:rPr>
          <w:rFonts w:cs="Arial"/>
          <w:sz w:val="22"/>
          <w:szCs w:val="22"/>
        </w:rPr>
      </w:pPr>
    </w:p>
    <w:p w:rsidR="00AC6457" w:rsidRPr="00AD1072" w:rsidRDefault="00AC6457" w:rsidP="00AC6457">
      <w:pPr>
        <w:pStyle w:val="Zhlav"/>
        <w:rPr>
          <w:rFonts w:cs="Arial"/>
          <w:sz w:val="22"/>
          <w:szCs w:val="22"/>
        </w:rPr>
      </w:pPr>
      <w:r w:rsidRPr="00AD1072">
        <w:rPr>
          <w:rFonts w:cs="Arial"/>
          <w:sz w:val="22"/>
          <w:szCs w:val="22"/>
        </w:rPr>
        <w:t xml:space="preserve">Přílohy : </w:t>
      </w:r>
    </w:p>
    <w:p w:rsidR="00AC6457" w:rsidRPr="00AD1072" w:rsidRDefault="00AC6457" w:rsidP="00AC6457">
      <w:pPr>
        <w:pStyle w:val="Zhlav"/>
        <w:rPr>
          <w:rFonts w:cs="Arial"/>
          <w:sz w:val="22"/>
          <w:szCs w:val="22"/>
        </w:rPr>
      </w:pPr>
      <w:r w:rsidRPr="00AD1072">
        <w:rPr>
          <w:rFonts w:cs="Arial"/>
          <w:sz w:val="22"/>
          <w:szCs w:val="22"/>
        </w:rPr>
        <w:t>1. Cenový a technický návrh Překládky</w:t>
      </w:r>
    </w:p>
    <w:p w:rsidR="00AC6457" w:rsidRPr="00AD1072" w:rsidRDefault="00AC6457" w:rsidP="00AC6457">
      <w:pPr>
        <w:pStyle w:val="Zhlav"/>
        <w:rPr>
          <w:rFonts w:cs="Arial"/>
          <w:sz w:val="22"/>
          <w:szCs w:val="22"/>
        </w:rPr>
      </w:pPr>
      <w:r w:rsidRPr="00AD1072">
        <w:rPr>
          <w:rFonts w:cs="Arial"/>
          <w:sz w:val="22"/>
          <w:szCs w:val="22"/>
        </w:rPr>
        <w:t>2. Specifikace nákladů</w:t>
      </w:r>
    </w:p>
    <w:p w:rsidR="00AC6457" w:rsidRPr="00AD1072" w:rsidRDefault="00AC6457" w:rsidP="00AC6457">
      <w:pPr>
        <w:pStyle w:val="Zhlav"/>
        <w:rPr>
          <w:rFonts w:cs="Arial"/>
          <w:sz w:val="22"/>
          <w:szCs w:val="22"/>
        </w:rPr>
      </w:pPr>
      <w:r w:rsidRPr="00AD1072">
        <w:rPr>
          <w:rFonts w:cs="Arial"/>
          <w:sz w:val="22"/>
          <w:szCs w:val="22"/>
        </w:rPr>
        <w:t>3. Specifikace první etapy Překládky</w:t>
      </w:r>
    </w:p>
    <w:p w:rsidR="00AC6457" w:rsidRPr="00AD1072" w:rsidRDefault="00AC6457" w:rsidP="00AC6457">
      <w:pPr>
        <w:pStyle w:val="Zhlav"/>
        <w:rPr>
          <w:rFonts w:cs="Arial"/>
          <w:sz w:val="22"/>
          <w:szCs w:val="22"/>
        </w:rPr>
      </w:pPr>
      <w:r w:rsidRPr="00AD1072">
        <w:rPr>
          <w:rFonts w:cs="Arial"/>
          <w:sz w:val="22"/>
          <w:szCs w:val="22"/>
        </w:rPr>
        <w:t xml:space="preserve">4. ÚR </w:t>
      </w:r>
      <w:proofErr w:type="spellStart"/>
      <w:r w:rsidRPr="00AD1072">
        <w:rPr>
          <w:rFonts w:cs="Arial"/>
          <w:sz w:val="22"/>
          <w:szCs w:val="22"/>
        </w:rPr>
        <w:t>Č.j</w:t>
      </w:r>
      <w:proofErr w:type="spellEnd"/>
      <w:r w:rsidRPr="00AD1072">
        <w:rPr>
          <w:rFonts w:cs="Arial"/>
          <w:sz w:val="22"/>
          <w:szCs w:val="22"/>
        </w:rPr>
        <w:t>.: MUVP 12437/2014</w:t>
      </w:r>
    </w:p>
    <w:p w:rsidR="00AC6457" w:rsidRPr="00AD1072" w:rsidRDefault="00AC6457" w:rsidP="00AC6457">
      <w:pPr>
        <w:pStyle w:val="Zhlav"/>
        <w:rPr>
          <w:rFonts w:cs="Arial"/>
          <w:sz w:val="22"/>
          <w:szCs w:val="22"/>
        </w:rPr>
      </w:pPr>
    </w:p>
    <w:p w:rsidR="00AC6457" w:rsidRPr="00AD1072" w:rsidRDefault="00AC6457" w:rsidP="00AC6457">
      <w:pPr>
        <w:pStyle w:val="Zhlav"/>
        <w:rPr>
          <w:rFonts w:cs="Arial"/>
          <w:sz w:val="22"/>
          <w:szCs w:val="22"/>
        </w:rPr>
      </w:pPr>
    </w:p>
    <w:p w:rsidR="00AC6457" w:rsidRPr="00AD1072" w:rsidRDefault="00AC6457" w:rsidP="00AC6457">
      <w:pPr>
        <w:pStyle w:val="Zhlav"/>
        <w:rPr>
          <w:rFonts w:cs="Arial"/>
          <w:sz w:val="22"/>
          <w:szCs w:val="22"/>
        </w:rPr>
      </w:pPr>
    </w:p>
    <w:p w:rsidR="00AC6457" w:rsidRPr="00AD1072" w:rsidRDefault="00AC6457" w:rsidP="00AC6457">
      <w:pPr>
        <w:pStyle w:val="Zhlav"/>
        <w:rPr>
          <w:rFonts w:cs="Arial"/>
          <w:sz w:val="22"/>
          <w:szCs w:val="22"/>
        </w:rPr>
      </w:pPr>
    </w:p>
    <w:p w:rsidR="00AC6457" w:rsidRPr="00AD1072" w:rsidRDefault="00AC6457" w:rsidP="00AC6457">
      <w:pPr>
        <w:pStyle w:val="Zhlav"/>
        <w:tabs>
          <w:tab w:val="clear" w:pos="4536"/>
          <w:tab w:val="clear" w:pos="9072"/>
        </w:tabs>
        <w:rPr>
          <w:rFonts w:cs="Arial"/>
          <w:sz w:val="22"/>
          <w:szCs w:val="22"/>
        </w:rPr>
      </w:pPr>
      <w:r w:rsidRPr="00AD1072">
        <w:rPr>
          <w:rFonts w:cs="Arial"/>
          <w:sz w:val="22"/>
          <w:szCs w:val="22"/>
        </w:rPr>
        <w:t xml:space="preserve">V Brně dne  </w:t>
      </w:r>
      <w:r w:rsidRPr="00AD1072">
        <w:rPr>
          <w:rFonts w:cs="Arial"/>
          <w:sz w:val="22"/>
          <w:szCs w:val="22"/>
        </w:rPr>
        <w:tab/>
        <w:t xml:space="preserve">                            </w:t>
      </w:r>
      <w:r w:rsidRPr="00AD1072">
        <w:rPr>
          <w:rFonts w:cs="Arial"/>
          <w:sz w:val="22"/>
          <w:szCs w:val="22"/>
        </w:rPr>
        <w:tab/>
      </w:r>
      <w:r w:rsidRPr="00AD1072">
        <w:rPr>
          <w:rFonts w:cs="Arial"/>
          <w:sz w:val="22"/>
          <w:szCs w:val="22"/>
        </w:rPr>
        <w:tab/>
      </w:r>
      <w:r w:rsidRPr="00AD1072">
        <w:rPr>
          <w:rFonts w:cs="Arial"/>
          <w:sz w:val="22"/>
          <w:szCs w:val="22"/>
        </w:rPr>
        <w:tab/>
      </w:r>
      <w:r w:rsidRPr="00AD1072">
        <w:rPr>
          <w:rFonts w:cs="Arial"/>
          <w:sz w:val="22"/>
          <w:szCs w:val="22"/>
        </w:rPr>
        <w:tab/>
        <w:t xml:space="preserve">V Ostravě dne </w:t>
      </w:r>
    </w:p>
    <w:p w:rsidR="00AC6457" w:rsidRPr="00AD1072" w:rsidRDefault="00AC6457" w:rsidP="00AC6457">
      <w:pPr>
        <w:pStyle w:val="Zhlav"/>
        <w:rPr>
          <w:rFonts w:cs="Arial"/>
          <w:sz w:val="22"/>
          <w:szCs w:val="22"/>
        </w:rPr>
      </w:pP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rPr>
      </w:pPr>
    </w:p>
    <w:p w:rsidR="00AC6457" w:rsidRPr="00AD1072" w:rsidRDefault="00AC6457" w:rsidP="00AC6457">
      <w:pPr>
        <w:rPr>
          <w:rFonts w:ascii="Arial" w:hAnsi="Arial" w:cs="Arial"/>
          <w:sz w:val="22"/>
          <w:szCs w:val="22"/>
          <w:u w:val="single"/>
        </w:rPr>
      </w:pPr>
      <w:r w:rsidRPr="00AD1072">
        <w:rPr>
          <w:rFonts w:ascii="Arial" w:hAnsi="Arial" w:cs="Arial"/>
          <w:sz w:val="22"/>
          <w:szCs w:val="22"/>
          <w:u w:val="single"/>
        </w:rPr>
        <w:tab/>
      </w:r>
      <w:r w:rsidRPr="00AD1072">
        <w:rPr>
          <w:rFonts w:ascii="Arial" w:hAnsi="Arial" w:cs="Arial"/>
          <w:sz w:val="22"/>
          <w:szCs w:val="22"/>
          <w:u w:val="single"/>
        </w:rPr>
        <w:tab/>
      </w:r>
      <w:r w:rsidRPr="00AD1072">
        <w:rPr>
          <w:rFonts w:ascii="Arial" w:hAnsi="Arial" w:cs="Arial"/>
          <w:sz w:val="22"/>
          <w:szCs w:val="22"/>
          <w:u w:val="single"/>
        </w:rPr>
        <w:tab/>
      </w:r>
      <w:r w:rsidRPr="00AD1072">
        <w:rPr>
          <w:rFonts w:ascii="Arial" w:hAnsi="Arial" w:cs="Arial"/>
          <w:sz w:val="22"/>
          <w:szCs w:val="22"/>
          <w:u w:val="single"/>
        </w:rPr>
        <w:tab/>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u w:val="single"/>
        </w:rPr>
        <w:tab/>
      </w:r>
      <w:r w:rsidRPr="00AD1072">
        <w:rPr>
          <w:rFonts w:ascii="Arial" w:hAnsi="Arial" w:cs="Arial"/>
          <w:sz w:val="22"/>
          <w:szCs w:val="22"/>
          <w:u w:val="single"/>
        </w:rPr>
        <w:tab/>
      </w:r>
      <w:r w:rsidRPr="00AD1072">
        <w:rPr>
          <w:rFonts w:ascii="Arial" w:hAnsi="Arial" w:cs="Arial"/>
          <w:sz w:val="22"/>
          <w:szCs w:val="22"/>
          <w:u w:val="single"/>
        </w:rPr>
        <w:tab/>
      </w:r>
      <w:r w:rsidRPr="00AD1072">
        <w:rPr>
          <w:rFonts w:ascii="Arial" w:hAnsi="Arial" w:cs="Arial"/>
          <w:sz w:val="22"/>
          <w:szCs w:val="22"/>
          <w:u w:val="single"/>
        </w:rPr>
        <w:tab/>
      </w:r>
    </w:p>
    <w:p w:rsidR="00AC6457" w:rsidRPr="00AD1072" w:rsidRDefault="00AC6457" w:rsidP="00AC6457">
      <w:pPr>
        <w:rPr>
          <w:rFonts w:ascii="Arial" w:hAnsi="Arial" w:cs="Arial"/>
          <w:sz w:val="22"/>
          <w:szCs w:val="22"/>
        </w:rPr>
      </w:pPr>
      <w:r w:rsidRPr="00AD1072">
        <w:rPr>
          <w:rFonts w:ascii="Arial" w:hAnsi="Arial" w:cs="Arial"/>
          <w:sz w:val="22"/>
          <w:szCs w:val="22"/>
        </w:rPr>
        <w:t xml:space="preserve">Česká telekomunikační infrastruktura a.s.            </w:t>
      </w:r>
      <w:r w:rsidRPr="00AD1072">
        <w:rPr>
          <w:rFonts w:ascii="Arial" w:hAnsi="Arial" w:cs="Arial"/>
          <w:sz w:val="22"/>
          <w:szCs w:val="22"/>
        </w:rPr>
        <w:tab/>
      </w:r>
      <w:r w:rsidRPr="00AD1072">
        <w:rPr>
          <w:rFonts w:ascii="Arial" w:hAnsi="Arial" w:cs="Arial"/>
          <w:sz w:val="22"/>
          <w:szCs w:val="22"/>
        </w:rPr>
        <w:tab/>
        <w:t>Povodí Odry, státní podnik</w:t>
      </w:r>
    </w:p>
    <w:p w:rsidR="00AC6457" w:rsidRPr="00AD1072" w:rsidRDefault="00AC6457" w:rsidP="00AC6457">
      <w:pPr>
        <w:rPr>
          <w:rFonts w:ascii="Arial" w:hAnsi="Arial" w:cs="Arial"/>
          <w:sz w:val="22"/>
          <w:szCs w:val="22"/>
        </w:rPr>
      </w:pPr>
      <w:r w:rsidRPr="00AD1072">
        <w:rPr>
          <w:rFonts w:ascii="Arial" w:hAnsi="Arial" w:cs="Arial"/>
          <w:sz w:val="22"/>
          <w:szCs w:val="22"/>
        </w:rPr>
        <w:t xml:space="preserve">Ing. Zdeněk Šulc, MBA   </w:t>
      </w:r>
      <w:r w:rsidRPr="00AD1072">
        <w:rPr>
          <w:rFonts w:ascii="Arial" w:hAnsi="Arial" w:cs="Arial"/>
          <w:sz w:val="22"/>
          <w:szCs w:val="22"/>
        </w:rPr>
        <w:tab/>
      </w:r>
      <w:r w:rsidRPr="00AD1072">
        <w:rPr>
          <w:rFonts w:ascii="Arial" w:hAnsi="Arial" w:cs="Arial"/>
          <w:sz w:val="22"/>
          <w:szCs w:val="22"/>
        </w:rPr>
        <w:tab/>
      </w:r>
      <w:r w:rsidRPr="00AD1072">
        <w:rPr>
          <w:rFonts w:ascii="Arial" w:hAnsi="Arial" w:cs="Arial"/>
          <w:sz w:val="22"/>
          <w:szCs w:val="22"/>
        </w:rPr>
        <w:tab/>
        <w:t xml:space="preserve">            </w:t>
      </w:r>
      <w:r w:rsidRPr="00AD1072">
        <w:rPr>
          <w:rFonts w:ascii="Arial" w:hAnsi="Arial" w:cs="Arial"/>
          <w:sz w:val="22"/>
          <w:szCs w:val="22"/>
        </w:rPr>
        <w:tab/>
        <w:t xml:space="preserve">Ing. Jiří </w:t>
      </w:r>
      <w:proofErr w:type="spellStart"/>
      <w:r w:rsidRPr="00AD1072">
        <w:rPr>
          <w:rFonts w:ascii="Arial" w:hAnsi="Arial" w:cs="Arial"/>
          <w:sz w:val="22"/>
          <w:szCs w:val="22"/>
        </w:rPr>
        <w:t>Pagáč</w:t>
      </w:r>
      <w:proofErr w:type="spellEnd"/>
    </w:p>
    <w:p w:rsidR="00AC6457" w:rsidRPr="00AD1072" w:rsidRDefault="00AC6457" w:rsidP="00AC6457">
      <w:pPr>
        <w:pStyle w:val="Zhlav"/>
        <w:tabs>
          <w:tab w:val="clear" w:pos="4536"/>
          <w:tab w:val="clear" w:pos="9072"/>
        </w:tabs>
        <w:rPr>
          <w:rFonts w:ascii="Times New Roman" w:hAnsi="Times New Roman"/>
          <w:sz w:val="24"/>
          <w:szCs w:val="24"/>
        </w:rPr>
      </w:pPr>
      <w:r w:rsidRPr="00AD1072">
        <w:rPr>
          <w:rFonts w:cs="Arial"/>
          <w:sz w:val="22"/>
          <w:szCs w:val="22"/>
        </w:rPr>
        <w:t>manažer, Výstavba pevné přístupové sítě</w:t>
      </w:r>
      <w:r w:rsidRPr="00AD1072">
        <w:rPr>
          <w:rFonts w:cs="Arial"/>
          <w:sz w:val="22"/>
          <w:szCs w:val="22"/>
        </w:rPr>
        <w:tab/>
        <w:t xml:space="preserve">                    </w:t>
      </w:r>
      <w:r w:rsidRPr="00AD1072">
        <w:rPr>
          <w:rFonts w:cs="Arial"/>
          <w:sz w:val="22"/>
          <w:szCs w:val="22"/>
        </w:rPr>
        <w:tab/>
        <w:t>generální ředitel</w:t>
      </w:r>
      <w:r w:rsidRPr="00AD1072">
        <w:rPr>
          <w:rFonts w:cs="Arial"/>
          <w:sz w:val="22"/>
          <w:szCs w:val="22"/>
        </w:rPr>
        <w:tab/>
      </w:r>
    </w:p>
    <w:p w:rsidR="00AC6457" w:rsidRPr="00AD1072" w:rsidRDefault="00AC6457" w:rsidP="00AC6457">
      <w:pPr>
        <w:pStyle w:val="Zhlav"/>
        <w:rPr>
          <w:rFonts w:ascii="Times New Roman" w:hAnsi="Times New Roman"/>
          <w:sz w:val="24"/>
          <w:szCs w:val="24"/>
        </w:rPr>
      </w:pPr>
      <w:r w:rsidRPr="00AD1072">
        <w:rPr>
          <w:rFonts w:ascii="Times New Roman" w:hAnsi="Times New Roman"/>
          <w:sz w:val="24"/>
          <w:szCs w:val="24"/>
        </w:rPr>
        <w:tab/>
        <w:t xml:space="preserve"> </w:t>
      </w:r>
    </w:p>
    <w:p w:rsidR="00AC6457" w:rsidRPr="00AD1072" w:rsidRDefault="00AC6457" w:rsidP="00AC6457">
      <w:pPr>
        <w:jc w:val="center"/>
        <w:rPr>
          <w:b/>
        </w:rPr>
      </w:pPr>
    </w:p>
    <w:p w:rsidR="00AC6457" w:rsidRPr="00AD1072" w:rsidRDefault="00AC6457" w:rsidP="00AC6457">
      <w:pPr>
        <w:rPr>
          <w:b/>
        </w:rPr>
      </w:pPr>
    </w:p>
    <w:p w:rsidR="002C2AC2" w:rsidRDefault="002C2AC2"/>
    <w:sectPr w:rsidR="002C2AC2" w:rsidSect="002C2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73110"/>
    <w:multiLevelType w:val="hybridMultilevel"/>
    <w:tmpl w:val="98184154"/>
    <w:lvl w:ilvl="0" w:tplc="04F6CBE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C6457"/>
    <w:rsid w:val="002C2AC2"/>
    <w:rsid w:val="00377BF1"/>
    <w:rsid w:val="00905330"/>
    <w:rsid w:val="00AC6457"/>
    <w:rsid w:val="00DE1E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6457"/>
    <w:pPr>
      <w:spacing w:after="0"/>
      <w:ind w:left="0"/>
      <w:jc w:val="left"/>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C6457"/>
    <w:pPr>
      <w:tabs>
        <w:tab w:val="center" w:pos="4536"/>
        <w:tab w:val="right" w:pos="9072"/>
      </w:tabs>
      <w:spacing w:before="40" w:after="40"/>
      <w:jc w:val="both"/>
    </w:pPr>
    <w:rPr>
      <w:rFonts w:ascii="Arial" w:hAnsi="Arial"/>
      <w:sz w:val="20"/>
      <w:szCs w:val="20"/>
    </w:rPr>
  </w:style>
  <w:style w:type="character" w:customStyle="1" w:styleId="ZhlavChar">
    <w:name w:val="Záhlaví Char"/>
    <w:basedOn w:val="Standardnpsmoodstavce"/>
    <w:link w:val="Zhlav"/>
    <w:rsid w:val="00AC6457"/>
    <w:rPr>
      <w:rFonts w:ascii="Arial" w:eastAsia="Times New Roman" w:hAnsi="Arial" w:cs="Times New Roman"/>
      <w:sz w:val="20"/>
      <w:szCs w:val="20"/>
    </w:rPr>
  </w:style>
  <w:style w:type="paragraph" w:styleId="Textkomente">
    <w:name w:val="annotation text"/>
    <w:basedOn w:val="Normln"/>
    <w:link w:val="TextkomenteChar"/>
    <w:rsid w:val="00AC6457"/>
    <w:rPr>
      <w:sz w:val="20"/>
      <w:szCs w:val="20"/>
    </w:rPr>
  </w:style>
  <w:style w:type="character" w:customStyle="1" w:styleId="TextkomenteChar">
    <w:name w:val="Text komentáře Char"/>
    <w:basedOn w:val="Standardnpsmoodstavce"/>
    <w:link w:val="Textkomente"/>
    <w:rsid w:val="00AC6457"/>
    <w:rPr>
      <w:rFonts w:ascii="Times New Roman" w:eastAsia="Times New Roman" w:hAnsi="Times New Roman" w:cs="Times New Roman"/>
      <w:sz w:val="20"/>
      <w:szCs w:val="20"/>
    </w:rPr>
  </w:style>
  <w:style w:type="paragraph" w:styleId="Bezmezer">
    <w:name w:val="No Spacing"/>
    <w:uiPriority w:val="1"/>
    <w:qFormat/>
    <w:rsid w:val="00AC6457"/>
    <w:pPr>
      <w:spacing w:after="0"/>
      <w:ind w:left="0"/>
      <w:jc w:val="left"/>
    </w:pPr>
    <w:rPr>
      <w:rFonts w:ascii="Calibri" w:eastAsia="Calibri" w:hAnsi="Calibri" w:cs="Times New Roman"/>
    </w:rPr>
  </w:style>
  <w:style w:type="paragraph" w:customStyle="1" w:styleId="Default">
    <w:name w:val="Default"/>
    <w:rsid w:val="00AC6457"/>
    <w:pPr>
      <w:autoSpaceDE w:val="0"/>
      <w:autoSpaceDN w:val="0"/>
      <w:adjustRightInd w:val="0"/>
      <w:spacing w:after="0"/>
      <w:ind w:left="0"/>
      <w:jc w:val="left"/>
    </w:pPr>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AC6457"/>
    <w:pPr>
      <w:ind w:left="720"/>
      <w:contextualSpacing/>
    </w:pPr>
    <w:rPr>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2920</Words>
  <Characters>17231</Characters>
  <Application>Microsoft Office Word</Application>
  <DocSecurity>0</DocSecurity>
  <Lines>143</Lines>
  <Paragraphs>40</Paragraphs>
  <ScaleCrop>false</ScaleCrop>
  <Company/>
  <LinksUpToDate>false</LinksUpToDate>
  <CharactersWithSpaces>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Groholova</cp:lastModifiedBy>
  <cp:revision>2</cp:revision>
  <dcterms:created xsi:type="dcterms:W3CDTF">2017-03-20T08:37:00Z</dcterms:created>
  <dcterms:modified xsi:type="dcterms:W3CDTF">2017-03-20T08:37:00Z</dcterms:modified>
</cp:coreProperties>
</file>