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343A" w14:textId="291D0EDB" w:rsidR="00E46ED4" w:rsidRPr="00941B22" w:rsidRDefault="00E46ED4" w:rsidP="00E46ED4">
      <w:pPr>
        <w:pStyle w:val="Nadpis5"/>
        <w:rPr>
          <w:rFonts w:ascii="Arial" w:hAnsi="Arial" w:cs="Arial"/>
          <w:szCs w:val="24"/>
        </w:rPr>
      </w:pPr>
      <w:r w:rsidRPr="00941B22">
        <w:rPr>
          <w:rFonts w:ascii="Arial" w:hAnsi="Arial" w:cs="Arial"/>
          <w:szCs w:val="24"/>
        </w:rPr>
        <w:t>S M L O U V </w:t>
      </w:r>
      <w:proofErr w:type="gramStart"/>
      <w:r w:rsidRPr="00941B22">
        <w:rPr>
          <w:rFonts w:ascii="Arial" w:hAnsi="Arial" w:cs="Arial"/>
          <w:szCs w:val="24"/>
        </w:rPr>
        <w:t>A  O</w:t>
      </w:r>
      <w:proofErr w:type="gramEnd"/>
      <w:r w:rsidRPr="00941B22">
        <w:rPr>
          <w:rFonts w:ascii="Arial" w:hAnsi="Arial" w:cs="Arial"/>
          <w:szCs w:val="24"/>
        </w:rPr>
        <w:t xml:space="preserve">  D Í L O</w:t>
      </w:r>
    </w:p>
    <w:p w14:paraId="5ACFAC6B" w14:textId="77777777" w:rsidR="00F713E6" w:rsidRPr="00941B22" w:rsidRDefault="00F713E6" w:rsidP="00F713E6">
      <w:pPr>
        <w:rPr>
          <w:sz w:val="24"/>
          <w:szCs w:val="24"/>
        </w:rPr>
      </w:pPr>
    </w:p>
    <w:p w14:paraId="26CBD481" w14:textId="3C82972E" w:rsidR="00DE7672" w:rsidRPr="00941B22" w:rsidRDefault="00DE7672" w:rsidP="00DE7672">
      <w:pPr>
        <w:ind w:left="360"/>
        <w:jc w:val="center"/>
        <w:rPr>
          <w:rFonts w:ascii="Arial" w:hAnsi="Arial" w:cs="Arial"/>
          <w:sz w:val="24"/>
          <w:szCs w:val="24"/>
        </w:rPr>
      </w:pPr>
      <w:r w:rsidRPr="00941B22">
        <w:rPr>
          <w:rFonts w:ascii="Arial" w:hAnsi="Arial" w:cs="Arial"/>
          <w:b/>
          <w:sz w:val="24"/>
          <w:szCs w:val="24"/>
        </w:rPr>
        <w:t>Rekonstrukce střech – školička, administrativní budova a hlavní budova</w:t>
      </w:r>
    </w:p>
    <w:p w14:paraId="55BD8A42" w14:textId="3606D7A3" w:rsidR="00E46ED4" w:rsidRPr="00CF00AB" w:rsidRDefault="00E46ED4" w:rsidP="00E46ED4">
      <w:pPr>
        <w:pStyle w:val="Nadpis5"/>
        <w:rPr>
          <w:rFonts w:ascii="Arial" w:hAnsi="Arial" w:cs="Arial"/>
          <w:b w:val="0"/>
          <w:i/>
          <w:szCs w:val="24"/>
        </w:rPr>
      </w:pPr>
    </w:p>
    <w:p w14:paraId="7DD7F028" w14:textId="77777777" w:rsidR="00F713E6" w:rsidRPr="00F713E6" w:rsidRDefault="00F713E6" w:rsidP="00F713E6"/>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016EA6A4" w14:textId="77777777" w:rsidR="00941B22" w:rsidRDefault="00941B22" w:rsidP="00F713E6">
      <w:pPr>
        <w:tabs>
          <w:tab w:val="left" w:pos="2268"/>
        </w:tabs>
        <w:rPr>
          <w:rFonts w:ascii="Arial" w:hAnsi="Arial" w:cs="Arial"/>
          <w:iCs/>
        </w:rPr>
      </w:pPr>
      <w:r w:rsidRPr="00941B22">
        <w:rPr>
          <w:rFonts w:ascii="Arial" w:hAnsi="Arial" w:cs="Arial"/>
          <w:iCs/>
        </w:rPr>
        <w:t>Střední pedagogická škola, gymnázium a vyšší odborná škola Karlovy Vary, příspěvková organizace</w:t>
      </w:r>
    </w:p>
    <w:p w14:paraId="1264EE98" w14:textId="77777777" w:rsidR="00941B22" w:rsidRDefault="00E46ED4" w:rsidP="00F713E6">
      <w:pPr>
        <w:tabs>
          <w:tab w:val="left" w:pos="2268"/>
        </w:tabs>
        <w:rPr>
          <w:rFonts w:ascii="Arial" w:hAnsi="Arial" w:cs="Arial"/>
        </w:rPr>
      </w:pPr>
      <w:r w:rsidRPr="00C2244B">
        <w:rPr>
          <w:rFonts w:ascii="Arial" w:hAnsi="Arial" w:cs="Arial"/>
        </w:rPr>
        <w:t xml:space="preserve">se sídlem: </w:t>
      </w:r>
      <w:r w:rsidR="00CC65DE">
        <w:rPr>
          <w:rFonts w:ascii="Arial" w:hAnsi="Arial" w:cs="Arial"/>
        </w:rPr>
        <w:tab/>
      </w:r>
      <w:r w:rsidR="00941B22" w:rsidRPr="00941B22">
        <w:rPr>
          <w:rFonts w:ascii="Arial" w:hAnsi="Arial" w:cs="Arial"/>
        </w:rPr>
        <w:t xml:space="preserve">Karlovy </w:t>
      </w:r>
      <w:proofErr w:type="gramStart"/>
      <w:r w:rsidR="00941B22" w:rsidRPr="00941B22">
        <w:rPr>
          <w:rFonts w:ascii="Arial" w:hAnsi="Arial" w:cs="Arial"/>
        </w:rPr>
        <w:t>Vary - Drahovice</w:t>
      </w:r>
      <w:proofErr w:type="gramEnd"/>
      <w:r w:rsidR="00941B22" w:rsidRPr="00941B22">
        <w:rPr>
          <w:rFonts w:ascii="Arial" w:hAnsi="Arial" w:cs="Arial"/>
        </w:rPr>
        <w:t>, Lidická 455/40</w:t>
      </w:r>
    </w:p>
    <w:p w14:paraId="2BCBB204" w14:textId="56E7B704" w:rsidR="00E46ED4" w:rsidRDefault="00E46ED4" w:rsidP="00F713E6">
      <w:pPr>
        <w:tabs>
          <w:tab w:val="left" w:pos="2268"/>
        </w:tabs>
        <w:rPr>
          <w:rFonts w:ascii="Arial" w:hAnsi="Arial" w:cs="Arial"/>
        </w:rPr>
      </w:pPr>
      <w:r w:rsidRPr="00C2244B">
        <w:rPr>
          <w:rFonts w:ascii="Arial" w:hAnsi="Arial" w:cs="Arial"/>
        </w:rPr>
        <w:t xml:space="preserve">IČO: </w:t>
      </w:r>
      <w:r w:rsidR="00CF00AB">
        <w:rPr>
          <w:rFonts w:ascii="Arial" w:hAnsi="Arial" w:cs="Arial"/>
        </w:rPr>
        <w:tab/>
      </w:r>
      <w:r w:rsidR="00941B22" w:rsidRPr="00941B22">
        <w:rPr>
          <w:rFonts w:ascii="Arial" w:hAnsi="Arial" w:cs="Arial"/>
        </w:rPr>
        <w:t>49753789</w:t>
      </w:r>
    </w:p>
    <w:p w14:paraId="1F7DA663" w14:textId="44C6B697" w:rsidR="00636529" w:rsidRPr="00C2244B" w:rsidRDefault="00636529" w:rsidP="00F713E6">
      <w:pPr>
        <w:tabs>
          <w:tab w:val="left" w:pos="2268"/>
        </w:tabs>
        <w:rPr>
          <w:rFonts w:ascii="Arial" w:hAnsi="Arial" w:cs="Arial"/>
        </w:rPr>
      </w:pPr>
      <w:r>
        <w:rPr>
          <w:rFonts w:ascii="Arial" w:hAnsi="Arial" w:cs="Arial"/>
        </w:rPr>
        <w:t>bankovní spojení:</w:t>
      </w:r>
      <w:r>
        <w:rPr>
          <w:rFonts w:ascii="Arial" w:hAnsi="Arial" w:cs="Arial"/>
        </w:rPr>
        <w:tab/>
      </w:r>
      <w:r w:rsidR="00FF525D">
        <w:rPr>
          <w:rFonts w:ascii="Arial" w:hAnsi="Arial" w:cs="Arial"/>
        </w:rPr>
        <w:t>Komerční banka a. s., pobočka Karlovy Vary</w:t>
      </w:r>
    </w:p>
    <w:p w14:paraId="7E7A398A" w14:textId="27A702B9" w:rsidR="00E46ED4" w:rsidRPr="00C2244B" w:rsidRDefault="00E46ED4" w:rsidP="00F713E6">
      <w:pPr>
        <w:ind w:left="2268" w:hanging="2268"/>
        <w:jc w:val="both"/>
        <w:rPr>
          <w:rFonts w:ascii="Arial" w:hAnsi="Arial" w:cs="Arial"/>
          <w:i/>
          <w:iCs/>
        </w:rPr>
      </w:pPr>
      <w:r w:rsidRPr="00C2244B">
        <w:rPr>
          <w:rFonts w:ascii="Arial" w:hAnsi="Arial" w:cs="Arial"/>
        </w:rPr>
        <w:t>číslo účtu:</w:t>
      </w:r>
      <w:r w:rsidR="00941B22">
        <w:rPr>
          <w:rFonts w:ascii="Arial" w:hAnsi="Arial" w:cs="Arial"/>
        </w:rPr>
        <w:tab/>
      </w:r>
      <w:r w:rsidR="00FF525D" w:rsidRPr="00566C63">
        <w:rPr>
          <w:rFonts w:ascii="Arial" w:hAnsi="Arial" w:cs="Arial"/>
          <w:highlight w:val="black"/>
        </w:rPr>
        <w:t>19-5994340257/0100</w:t>
      </w:r>
    </w:p>
    <w:p w14:paraId="31FE6030" w14:textId="261C3082" w:rsidR="00E46ED4" w:rsidRDefault="00E46ED4" w:rsidP="00F713E6">
      <w:pPr>
        <w:tabs>
          <w:tab w:val="left" w:pos="2268"/>
        </w:tabs>
        <w:rPr>
          <w:rFonts w:ascii="Arial" w:hAnsi="Arial" w:cs="Arial"/>
        </w:rPr>
      </w:pPr>
      <w:r w:rsidRPr="00C2244B">
        <w:rPr>
          <w:rFonts w:ascii="Arial" w:hAnsi="Arial" w:cs="Arial"/>
        </w:rPr>
        <w:t xml:space="preserve">zastoupený: </w:t>
      </w:r>
      <w:r w:rsidR="00F713E6">
        <w:rPr>
          <w:rFonts w:ascii="Arial" w:hAnsi="Arial" w:cs="Arial"/>
        </w:rPr>
        <w:tab/>
      </w:r>
      <w:r w:rsidR="00941B22" w:rsidRPr="00566C63">
        <w:rPr>
          <w:rFonts w:ascii="Arial" w:hAnsi="Arial" w:cs="Arial"/>
          <w:highlight w:val="black"/>
        </w:rPr>
        <w:t>Mgr. Bohuslavem Peroutkou</w:t>
      </w:r>
      <w:r w:rsidR="00941B22">
        <w:rPr>
          <w:rFonts w:ascii="Arial" w:hAnsi="Arial" w:cs="Arial"/>
        </w:rPr>
        <w:t xml:space="preserve">, ředitelem </w:t>
      </w:r>
    </w:p>
    <w:p w14:paraId="61ED465F" w14:textId="77777777" w:rsidR="00941B22" w:rsidRPr="00F77618" w:rsidRDefault="00941B22" w:rsidP="00941B22">
      <w:pPr>
        <w:jc w:val="both"/>
        <w:rPr>
          <w:rFonts w:ascii="Arial" w:hAnsi="Arial" w:cs="Arial"/>
          <w:b/>
          <w:bCs/>
        </w:rPr>
      </w:pPr>
      <w:r w:rsidRPr="00F77618">
        <w:rPr>
          <w:rFonts w:ascii="Arial" w:hAnsi="Arial" w:cs="Arial"/>
        </w:rPr>
        <w:t>zapsan</w:t>
      </w:r>
      <w:r>
        <w:rPr>
          <w:rFonts w:ascii="Arial" w:hAnsi="Arial" w:cs="Arial"/>
        </w:rPr>
        <w:t>á</w:t>
      </w:r>
      <w:r w:rsidRPr="00F77618">
        <w:rPr>
          <w:rFonts w:ascii="Arial" w:hAnsi="Arial" w:cs="Arial"/>
        </w:rPr>
        <w:t xml:space="preserve"> v</w:t>
      </w:r>
      <w:r>
        <w:rPr>
          <w:rFonts w:ascii="Arial" w:hAnsi="Arial" w:cs="Arial"/>
        </w:rPr>
        <w:t xml:space="preserve"> rejstříku škol </w:t>
      </w:r>
      <w:r w:rsidRPr="0047336E">
        <w:rPr>
          <w:rFonts w:ascii="Arial" w:hAnsi="Arial" w:cs="Arial"/>
        </w:rPr>
        <w:t xml:space="preserve">a školských zařízení </w:t>
      </w:r>
      <w:r>
        <w:rPr>
          <w:rFonts w:ascii="Arial" w:hAnsi="Arial" w:cs="Arial"/>
        </w:rPr>
        <w:t xml:space="preserve">pod </w:t>
      </w:r>
      <w:r w:rsidRPr="00196B7D">
        <w:rPr>
          <w:rFonts w:ascii="Arial" w:hAnsi="Arial" w:cs="Arial"/>
        </w:rPr>
        <w:t>resortní</w:t>
      </w:r>
      <w:r>
        <w:rPr>
          <w:rFonts w:ascii="Arial" w:hAnsi="Arial" w:cs="Arial"/>
        </w:rPr>
        <w:t>m</w:t>
      </w:r>
      <w:r w:rsidRPr="00196B7D">
        <w:rPr>
          <w:rFonts w:ascii="Arial" w:hAnsi="Arial" w:cs="Arial"/>
        </w:rPr>
        <w:t xml:space="preserve"> identifikátor</w:t>
      </w:r>
      <w:r>
        <w:rPr>
          <w:rFonts w:ascii="Arial" w:hAnsi="Arial" w:cs="Arial"/>
        </w:rPr>
        <w:t>em</w:t>
      </w:r>
      <w:r w:rsidRPr="00196B7D">
        <w:rPr>
          <w:rFonts w:ascii="Arial" w:hAnsi="Arial" w:cs="Arial"/>
        </w:rPr>
        <w:t xml:space="preserve"> (RED-IZO)</w:t>
      </w:r>
      <w:r>
        <w:rPr>
          <w:rFonts w:ascii="Arial" w:hAnsi="Arial" w:cs="Arial"/>
        </w:rPr>
        <w:t xml:space="preserve">: </w:t>
      </w:r>
      <w:r w:rsidRPr="00196B7D">
        <w:rPr>
          <w:rFonts w:ascii="Arial" w:hAnsi="Arial" w:cs="Arial"/>
        </w:rPr>
        <w:t>600009122</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74F26CF8" w14:textId="77777777" w:rsidR="00686BB0" w:rsidRPr="00686BB0" w:rsidRDefault="00686BB0" w:rsidP="00E46ED4">
      <w:pPr>
        <w:rPr>
          <w:rFonts w:ascii="Arial" w:hAnsi="Arial" w:cs="Arial"/>
          <w:b/>
          <w:i/>
        </w:rPr>
      </w:pPr>
      <w:r w:rsidRPr="00686BB0">
        <w:rPr>
          <w:rFonts w:ascii="Arial" w:hAnsi="Arial" w:cs="Arial"/>
          <w:b/>
          <w:i/>
        </w:rPr>
        <w:t>KASTOS, spol. s r.o.</w:t>
      </w:r>
    </w:p>
    <w:p w14:paraId="43D21F5F" w14:textId="5087FD2A" w:rsidR="00E46ED4" w:rsidRPr="00686BB0" w:rsidRDefault="00827161" w:rsidP="00E46ED4">
      <w:pPr>
        <w:rPr>
          <w:rFonts w:ascii="Arial" w:hAnsi="Arial" w:cs="Arial"/>
        </w:rPr>
      </w:pPr>
      <w:r w:rsidRPr="00686BB0">
        <w:rPr>
          <w:rFonts w:ascii="Arial" w:hAnsi="Arial" w:cs="Arial"/>
        </w:rPr>
        <w:t>se sídlem:</w:t>
      </w:r>
      <w:r w:rsidR="00E46ED4" w:rsidRPr="00686BB0">
        <w:rPr>
          <w:rFonts w:ascii="Arial" w:hAnsi="Arial" w:cs="Arial"/>
        </w:rPr>
        <w:t xml:space="preserve"> </w:t>
      </w:r>
      <w:proofErr w:type="spellStart"/>
      <w:r w:rsidR="00686BB0" w:rsidRPr="00686BB0">
        <w:rPr>
          <w:rFonts w:ascii="Arial" w:hAnsi="Arial" w:cs="Arial"/>
        </w:rPr>
        <w:t>Rosnická</w:t>
      </w:r>
      <w:proofErr w:type="spellEnd"/>
      <w:r w:rsidR="00686BB0" w:rsidRPr="00686BB0">
        <w:rPr>
          <w:rFonts w:ascii="Arial" w:hAnsi="Arial" w:cs="Arial"/>
        </w:rPr>
        <w:t xml:space="preserve"> 118, Sedlec, 360 10 Karlovy Vary</w:t>
      </w:r>
    </w:p>
    <w:p w14:paraId="6F0A4737" w14:textId="7338A26F" w:rsidR="00E46ED4" w:rsidRPr="00686BB0" w:rsidRDefault="00E46ED4" w:rsidP="00E46ED4">
      <w:pPr>
        <w:rPr>
          <w:rFonts w:ascii="Arial" w:hAnsi="Arial" w:cs="Arial"/>
        </w:rPr>
      </w:pPr>
      <w:r w:rsidRPr="00686BB0">
        <w:rPr>
          <w:rFonts w:ascii="Arial" w:hAnsi="Arial" w:cs="Arial"/>
        </w:rPr>
        <w:t>IČO:</w:t>
      </w:r>
      <w:r w:rsidR="00686BB0" w:rsidRPr="00686BB0">
        <w:rPr>
          <w:rFonts w:ascii="Arial" w:hAnsi="Arial" w:cs="Arial"/>
        </w:rPr>
        <w:t xml:space="preserve"> 49786342</w:t>
      </w:r>
      <w:r w:rsidRPr="00686BB0">
        <w:rPr>
          <w:rFonts w:ascii="Arial" w:hAnsi="Arial" w:cs="Arial"/>
        </w:rPr>
        <w:t xml:space="preserve">                    </w:t>
      </w:r>
      <w:r w:rsidRPr="00686BB0">
        <w:rPr>
          <w:rFonts w:ascii="Arial" w:hAnsi="Arial" w:cs="Arial"/>
        </w:rPr>
        <w:tab/>
      </w:r>
      <w:r w:rsidRPr="00686BB0">
        <w:rPr>
          <w:rFonts w:ascii="Arial" w:hAnsi="Arial" w:cs="Arial"/>
        </w:rPr>
        <w:tab/>
      </w:r>
    </w:p>
    <w:p w14:paraId="785B02A9" w14:textId="1D297A45" w:rsidR="00E46ED4" w:rsidRPr="00686BB0" w:rsidRDefault="00E46ED4" w:rsidP="00E46ED4">
      <w:pPr>
        <w:rPr>
          <w:rFonts w:ascii="Arial" w:hAnsi="Arial" w:cs="Arial"/>
        </w:rPr>
      </w:pPr>
      <w:r w:rsidRPr="00686BB0">
        <w:rPr>
          <w:rFonts w:ascii="Arial" w:hAnsi="Arial" w:cs="Arial"/>
        </w:rPr>
        <w:t xml:space="preserve">DIČ: </w:t>
      </w:r>
      <w:r w:rsidR="00686BB0" w:rsidRPr="00686BB0">
        <w:rPr>
          <w:rFonts w:ascii="Arial" w:hAnsi="Arial" w:cs="Arial"/>
        </w:rPr>
        <w:t>CZ49786342</w:t>
      </w:r>
    </w:p>
    <w:p w14:paraId="5639795D" w14:textId="49F14A93" w:rsidR="00E46ED4" w:rsidRPr="00686BB0" w:rsidRDefault="00E46ED4" w:rsidP="00E46ED4">
      <w:pPr>
        <w:ind w:left="2694" w:hanging="2694"/>
        <w:jc w:val="both"/>
        <w:rPr>
          <w:rFonts w:ascii="Arial" w:hAnsi="Arial" w:cs="Arial"/>
        </w:rPr>
      </w:pPr>
      <w:r w:rsidRPr="00686BB0">
        <w:rPr>
          <w:rFonts w:ascii="Arial" w:hAnsi="Arial" w:cs="Arial"/>
        </w:rPr>
        <w:t>číslo účtu:</w:t>
      </w:r>
      <w:r w:rsidR="00686BB0" w:rsidRPr="00686BB0">
        <w:rPr>
          <w:rFonts w:ascii="Arial" w:hAnsi="Arial" w:cs="Arial"/>
        </w:rPr>
        <w:t xml:space="preserve"> </w:t>
      </w:r>
      <w:r w:rsidR="00686BB0" w:rsidRPr="00566C63">
        <w:rPr>
          <w:rFonts w:ascii="Arial" w:hAnsi="Arial" w:cs="Arial"/>
          <w:highlight w:val="black"/>
        </w:rPr>
        <w:t>552909634/0600</w:t>
      </w:r>
    </w:p>
    <w:p w14:paraId="464E2689" w14:textId="227D8FBD" w:rsidR="00686BB0" w:rsidRPr="00686BB0" w:rsidRDefault="00E46ED4" w:rsidP="00686BB0">
      <w:pPr>
        <w:rPr>
          <w:rFonts w:ascii="Arial" w:hAnsi="Arial" w:cs="Arial"/>
        </w:rPr>
      </w:pPr>
      <w:r w:rsidRPr="00686BB0">
        <w:rPr>
          <w:rFonts w:ascii="Arial" w:hAnsi="Arial" w:cs="Arial"/>
        </w:rPr>
        <w:t xml:space="preserve">zastoupený: </w:t>
      </w:r>
      <w:r w:rsidR="00686BB0" w:rsidRPr="001F5AE2">
        <w:rPr>
          <w:rFonts w:ascii="Arial" w:hAnsi="Arial" w:cs="Arial"/>
          <w:highlight w:val="black"/>
        </w:rPr>
        <w:t>Romanem Malečkem</w:t>
      </w:r>
      <w:r w:rsidR="00686BB0" w:rsidRPr="00686BB0">
        <w:rPr>
          <w:rFonts w:ascii="Arial" w:hAnsi="Arial" w:cs="Arial"/>
        </w:rPr>
        <w:t>, jednatelem společnosti</w:t>
      </w:r>
    </w:p>
    <w:p w14:paraId="3F29298A" w14:textId="5D5B4C48" w:rsidR="00686BB0" w:rsidRPr="00686BB0" w:rsidRDefault="00686BB0" w:rsidP="00686BB0">
      <w:pPr>
        <w:jc w:val="both"/>
        <w:rPr>
          <w:rFonts w:ascii="Arial" w:hAnsi="Arial" w:cs="Arial"/>
        </w:rPr>
      </w:pPr>
      <w:r w:rsidRPr="00686BB0">
        <w:rPr>
          <w:rFonts w:ascii="Arial" w:hAnsi="Arial" w:cs="Arial"/>
        </w:rPr>
        <w:t xml:space="preserve">zapsaném v obchodním rejstříku vedeném Krajským soudem v Plzni oddíl </w:t>
      </w:r>
      <w:proofErr w:type="gramStart"/>
      <w:r w:rsidRPr="00686BB0">
        <w:rPr>
          <w:rFonts w:ascii="Arial" w:hAnsi="Arial" w:cs="Arial"/>
        </w:rPr>
        <w:t>C</w:t>
      </w:r>
      <w:r>
        <w:rPr>
          <w:rFonts w:ascii="Arial" w:hAnsi="Arial" w:cs="Arial"/>
        </w:rPr>
        <w:t>,</w:t>
      </w:r>
      <w:r w:rsidRPr="00686BB0">
        <w:rPr>
          <w:rFonts w:ascii="Arial" w:hAnsi="Arial" w:cs="Arial"/>
        </w:rPr>
        <w:t xml:space="preserve">  vložka</w:t>
      </w:r>
      <w:proofErr w:type="gramEnd"/>
      <w:r w:rsidRPr="00686BB0">
        <w:rPr>
          <w:rFonts w:ascii="Arial" w:hAnsi="Arial" w:cs="Arial"/>
        </w:rPr>
        <w:t xml:space="preserve"> 4480</w:t>
      </w:r>
    </w:p>
    <w:p w14:paraId="75F1BFBF" w14:textId="77777777" w:rsidR="00E46ED4" w:rsidRPr="00686BB0" w:rsidRDefault="00E46ED4" w:rsidP="00E46ED4">
      <w:pPr>
        <w:rPr>
          <w:rFonts w:ascii="Arial" w:hAnsi="Arial" w:cs="Arial"/>
        </w:rPr>
      </w:pP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2048EBD0" w:rsidR="00E87935" w:rsidRDefault="00E87935" w:rsidP="00686BB0">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461E3A" w:rsidRPr="00461E3A">
        <w:rPr>
          <w:rFonts w:ascii="Arial" w:hAnsi="Arial" w:cs="Arial"/>
        </w:rPr>
        <w:t>Rekonstrukce střech – školička, administrativní budova a hlavní budova</w:t>
      </w:r>
      <w:r w:rsidR="00E42994">
        <w:rPr>
          <w:rFonts w:ascii="Arial" w:hAnsi="Arial" w:cs="Arial"/>
        </w:rPr>
        <w:t>“</w:t>
      </w:r>
      <w:r w:rsidRPr="00C2244B">
        <w:rPr>
          <w:rFonts w:ascii="Arial" w:hAnsi="Arial" w:cs="Arial"/>
        </w:rPr>
        <w:t xml:space="preserve"> vyhlášené dne</w:t>
      </w:r>
      <w:r w:rsidR="00461E3A">
        <w:rPr>
          <w:rFonts w:ascii="Arial" w:hAnsi="Arial" w:cs="Arial"/>
        </w:rPr>
        <w:t xml:space="preserve"> </w:t>
      </w:r>
      <w:r w:rsidR="00686BB0" w:rsidRPr="00686BB0">
        <w:rPr>
          <w:rFonts w:ascii="Arial" w:hAnsi="Arial" w:cs="Arial"/>
        </w:rPr>
        <w:t>03.06.2021</w:t>
      </w:r>
      <w:r w:rsidR="00461E3A">
        <w:rPr>
          <w:rFonts w:ascii="Arial" w:hAnsi="Arial" w:cs="Arial"/>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malého rozsahu formou otevřeného řízení.</w:t>
      </w:r>
      <w:r w:rsidR="00B93FB6">
        <w:rPr>
          <w:rFonts w:ascii="Arial" w:hAnsi="Arial" w:cs="Arial"/>
        </w:rPr>
        <w:t xml:space="preserve"> </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 xml:space="preserve">S M L O U V </w:t>
      </w:r>
      <w:proofErr w:type="gramStart"/>
      <w:r w:rsidRPr="00C2244B">
        <w:rPr>
          <w:rFonts w:ascii="Arial" w:hAnsi="Arial" w:cs="Arial"/>
          <w:sz w:val="24"/>
          <w:szCs w:val="24"/>
        </w:rPr>
        <w:t xml:space="preserve">Y </w:t>
      </w:r>
      <w:r w:rsidR="00C2244B" w:rsidRPr="00C2244B">
        <w:rPr>
          <w:rFonts w:ascii="Arial" w:hAnsi="Arial" w:cs="Arial"/>
          <w:sz w:val="24"/>
          <w:szCs w:val="24"/>
        </w:rPr>
        <w:t xml:space="preserve"> </w:t>
      </w:r>
      <w:r w:rsidRPr="00C2244B">
        <w:rPr>
          <w:rFonts w:ascii="Arial" w:hAnsi="Arial" w:cs="Arial"/>
          <w:sz w:val="24"/>
          <w:szCs w:val="24"/>
        </w:rPr>
        <w:t>O</w:t>
      </w:r>
      <w:proofErr w:type="gramEnd"/>
      <w:r w:rsidRPr="00C2244B">
        <w:rPr>
          <w:rFonts w:ascii="Arial" w:hAnsi="Arial" w:cs="Arial"/>
          <w:sz w:val="24"/>
          <w:szCs w:val="24"/>
        </w:rPr>
        <w:t xml:space="preserve">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32988323" w14:textId="01FBDE0B" w:rsidR="00626B77" w:rsidRDefault="00626B77" w:rsidP="00626B77">
      <w:pPr>
        <w:pStyle w:val="BodyText21"/>
        <w:widowControl/>
        <w:spacing w:after="120"/>
        <w:jc w:val="center"/>
        <w:rPr>
          <w:rFonts w:ascii="Arial" w:hAnsi="Arial" w:cs="Arial"/>
          <w:sz w:val="20"/>
        </w:rPr>
      </w:pPr>
    </w:p>
    <w:p w14:paraId="473BD08B" w14:textId="0D0A47EB" w:rsidR="005E1FC8" w:rsidRDefault="005E1FC8"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2D16F1">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DCF943A" w14:textId="77777777" w:rsidR="002D16F1" w:rsidRPr="002D16F1" w:rsidRDefault="002D16F1" w:rsidP="002D16F1">
      <w:pPr>
        <w:pStyle w:val="BodyText21"/>
        <w:widowControl/>
        <w:spacing w:after="120" w:line="276" w:lineRule="auto"/>
        <w:ind w:left="426"/>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E9AAF18" w14:textId="70595608" w:rsidR="00C24CAF" w:rsidRPr="00995698" w:rsidRDefault="00C24CAF" w:rsidP="00995698">
      <w:pPr>
        <w:pStyle w:val="BodyText21"/>
        <w:numPr>
          <w:ilvl w:val="0"/>
          <w:numId w:val="4"/>
        </w:numPr>
        <w:spacing w:after="120" w:line="276" w:lineRule="auto"/>
        <w:ind w:left="426" w:hanging="426"/>
        <w:rPr>
          <w:rFonts w:ascii="Arial" w:hAnsi="Arial" w:cs="Arial"/>
          <w:sz w:val="20"/>
        </w:rPr>
      </w:pPr>
      <w:r w:rsidRPr="00C24CAF">
        <w:rPr>
          <w:rFonts w:ascii="Arial" w:hAnsi="Arial" w:cs="Arial"/>
          <w:sz w:val="20"/>
        </w:rPr>
        <w:t>Předmětem plnění veřejné zakázky je provedení a obstarání veškerých prací a zhotovení děl nutných k úplnému dokončení a zprovoznění stavby: „</w:t>
      </w:r>
      <w:r w:rsidR="00461E3A" w:rsidRPr="00461E3A">
        <w:rPr>
          <w:rFonts w:ascii="Arial" w:hAnsi="Arial" w:cs="Arial"/>
          <w:sz w:val="20"/>
        </w:rPr>
        <w:t>Rekonstrukce střech – školička, administr</w:t>
      </w:r>
      <w:r w:rsidR="00995698">
        <w:rPr>
          <w:rFonts w:ascii="Arial" w:hAnsi="Arial" w:cs="Arial"/>
          <w:sz w:val="20"/>
        </w:rPr>
        <w:t>ativní budova a hlavní budova“.</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531DA17F" w:rsidR="00DF0AAB" w:rsidRPr="00A25382" w:rsidRDefault="00DF0AAB" w:rsidP="00A20862">
      <w:pPr>
        <w:pStyle w:val="BodyText21"/>
        <w:spacing w:after="120" w:line="276" w:lineRule="auto"/>
        <w:ind w:left="426"/>
        <w:rPr>
          <w:rFonts w:ascii="Arial" w:hAnsi="Arial" w:cs="Arial"/>
          <w:sz w:val="20"/>
        </w:rPr>
      </w:pPr>
      <w:r w:rsidRPr="00DF0AAB">
        <w:rPr>
          <w:rFonts w:ascii="Arial" w:hAnsi="Arial" w:cs="Arial"/>
          <w:sz w:val="20"/>
        </w:rPr>
        <w:t xml:space="preserve">a) </w:t>
      </w:r>
      <w:r w:rsidR="00F07BE9">
        <w:rPr>
          <w:rFonts w:ascii="Arial" w:hAnsi="Arial" w:cs="Arial"/>
          <w:sz w:val="20"/>
        </w:rPr>
        <w:t>výzvou včetně příloh</w:t>
      </w:r>
      <w:r w:rsidRPr="00DF0AAB">
        <w:rPr>
          <w:rFonts w:ascii="Arial" w:hAnsi="Arial" w:cs="Arial"/>
          <w:sz w:val="20"/>
        </w:rPr>
        <w:t xml:space="preserve"> k veřejné zakázce na stavbu </w:t>
      </w:r>
      <w:r w:rsidR="00C24CAF" w:rsidRPr="00C24CAF">
        <w:rPr>
          <w:rFonts w:ascii="Arial" w:hAnsi="Arial" w:cs="Arial"/>
          <w:sz w:val="20"/>
        </w:rPr>
        <w:t>„</w:t>
      </w:r>
      <w:r w:rsidR="00995698" w:rsidRPr="00995698">
        <w:rPr>
          <w:rFonts w:ascii="Arial" w:hAnsi="Arial" w:cs="Arial"/>
          <w:sz w:val="20"/>
        </w:rPr>
        <w:t xml:space="preserve">Rekonstrukce střech – školička, </w:t>
      </w:r>
      <w:r w:rsidR="00995698" w:rsidRPr="00DC6C1F">
        <w:rPr>
          <w:rFonts w:ascii="Arial" w:hAnsi="Arial" w:cs="Arial"/>
          <w:sz w:val="20"/>
        </w:rPr>
        <w:t>administrativní budova a hlavní budova</w:t>
      </w:r>
      <w:proofErr w:type="gramStart"/>
      <w:r w:rsidR="00C24CAF" w:rsidRPr="00DC6C1F">
        <w:rPr>
          <w:rFonts w:ascii="Arial" w:hAnsi="Arial" w:cs="Arial"/>
          <w:sz w:val="20"/>
        </w:rPr>
        <w:t xml:space="preserve">“ </w:t>
      </w:r>
      <w:r w:rsidR="00995698" w:rsidRPr="00DC6C1F">
        <w:rPr>
          <w:rFonts w:ascii="Arial" w:hAnsi="Arial" w:cs="Arial"/>
          <w:sz w:val="20"/>
        </w:rPr>
        <w:t xml:space="preserve"> ze</w:t>
      </w:r>
      <w:proofErr w:type="gramEnd"/>
      <w:r w:rsidR="00995698" w:rsidRPr="00DC6C1F">
        <w:rPr>
          <w:rFonts w:ascii="Arial" w:hAnsi="Arial" w:cs="Arial"/>
          <w:sz w:val="20"/>
        </w:rPr>
        <w:t xml:space="preserve"> dne </w:t>
      </w:r>
      <w:r w:rsidR="00DC6C1F" w:rsidRPr="00DC6C1F">
        <w:rPr>
          <w:rFonts w:ascii="Arial" w:hAnsi="Arial" w:cs="Arial"/>
          <w:sz w:val="20"/>
        </w:rPr>
        <w:t>03</w:t>
      </w:r>
      <w:r w:rsidR="00995698" w:rsidRPr="00DC6C1F">
        <w:rPr>
          <w:rFonts w:ascii="Arial" w:hAnsi="Arial" w:cs="Arial"/>
          <w:sz w:val="20"/>
        </w:rPr>
        <w:t>.0</w:t>
      </w:r>
      <w:r w:rsidR="00DC6C1F" w:rsidRPr="00DC6C1F">
        <w:rPr>
          <w:rFonts w:ascii="Arial" w:hAnsi="Arial" w:cs="Arial"/>
          <w:sz w:val="20"/>
        </w:rPr>
        <w:t>6</w:t>
      </w:r>
      <w:r w:rsidR="00995698" w:rsidRPr="00DC6C1F">
        <w:rPr>
          <w:rFonts w:ascii="Arial" w:hAnsi="Arial" w:cs="Arial"/>
          <w:sz w:val="20"/>
        </w:rPr>
        <w:t>.2021</w:t>
      </w:r>
      <w:r w:rsidR="00F42A03" w:rsidRPr="00DC6C1F">
        <w:rPr>
          <w:rFonts w:ascii="Arial" w:hAnsi="Arial" w:cs="Arial"/>
          <w:sz w:val="20"/>
        </w:rPr>
        <w:t xml:space="preserve"> (dále jen „</w:t>
      </w:r>
      <w:r w:rsidR="003D0FB2" w:rsidRPr="00DC6C1F">
        <w:rPr>
          <w:rFonts w:ascii="Arial" w:hAnsi="Arial" w:cs="Arial"/>
          <w:sz w:val="20"/>
        </w:rPr>
        <w:t>d</w:t>
      </w:r>
      <w:r w:rsidR="00F07BE9" w:rsidRPr="00DC6C1F">
        <w:rPr>
          <w:rFonts w:ascii="Arial" w:hAnsi="Arial" w:cs="Arial"/>
          <w:sz w:val="20"/>
        </w:rPr>
        <w:t>okumentace výběrového</w:t>
      </w:r>
      <w:r w:rsidR="00F07BE9">
        <w:rPr>
          <w:rFonts w:ascii="Arial" w:hAnsi="Arial" w:cs="Arial"/>
          <w:sz w:val="20"/>
        </w:rPr>
        <w:t xml:space="preserve"> řízení</w:t>
      </w:r>
      <w:r w:rsidR="00F42A03">
        <w:rPr>
          <w:rFonts w:ascii="Arial" w:hAnsi="Arial" w:cs="Arial"/>
          <w:sz w:val="20"/>
        </w:rPr>
        <w:t>“)</w:t>
      </w:r>
      <w:r w:rsidRPr="00A25382">
        <w:rPr>
          <w:rFonts w:ascii="Arial" w:hAnsi="Arial" w:cs="Arial"/>
          <w:sz w:val="20"/>
        </w:rPr>
        <w:t>;</w:t>
      </w:r>
    </w:p>
    <w:p w14:paraId="7EA36619" w14:textId="7FA90FD9" w:rsidR="00863363" w:rsidRDefault="00DF0AAB" w:rsidP="00300E66">
      <w:pPr>
        <w:pStyle w:val="BodyText21"/>
        <w:spacing w:after="120" w:line="276" w:lineRule="auto"/>
        <w:ind w:left="426"/>
        <w:rPr>
          <w:rFonts w:ascii="Arial" w:hAnsi="Arial" w:cs="Arial"/>
          <w:sz w:val="20"/>
        </w:rPr>
      </w:pPr>
      <w:r w:rsidRPr="00DF0AAB">
        <w:rPr>
          <w:rFonts w:ascii="Arial" w:hAnsi="Arial" w:cs="Arial"/>
          <w:sz w:val="20"/>
        </w:rPr>
        <w:t xml:space="preserve">b) </w:t>
      </w:r>
      <w:r w:rsidR="00863363" w:rsidRPr="00C24CAF">
        <w:rPr>
          <w:rFonts w:ascii="Arial" w:hAnsi="Arial" w:cs="Arial"/>
          <w:sz w:val="20"/>
        </w:rPr>
        <w:t xml:space="preserve">projektovou dokumentací, vypracovanou </w:t>
      </w:r>
      <w:r w:rsidR="00300E66" w:rsidRPr="00566C63">
        <w:rPr>
          <w:rFonts w:ascii="Arial" w:hAnsi="Arial" w:cs="Arial"/>
          <w:sz w:val="20"/>
          <w:highlight w:val="black"/>
        </w:rPr>
        <w:t>Mgr. Jiřím Frühaufem</w:t>
      </w:r>
      <w:r w:rsidR="00300E66" w:rsidRPr="00300E66">
        <w:rPr>
          <w:rFonts w:ascii="Arial" w:hAnsi="Arial" w:cs="Arial"/>
          <w:sz w:val="20"/>
        </w:rPr>
        <w:t>, autorizace čs. 0301207 v</w:t>
      </w:r>
      <w:r w:rsidR="00300E66">
        <w:rPr>
          <w:rFonts w:ascii="Arial" w:hAnsi="Arial" w:cs="Arial"/>
          <w:sz w:val="20"/>
        </w:rPr>
        <w:t> 06/</w:t>
      </w:r>
      <w:r w:rsidR="00300E66" w:rsidRPr="00300E66">
        <w:rPr>
          <w:rFonts w:ascii="Arial" w:hAnsi="Arial" w:cs="Arial"/>
          <w:sz w:val="20"/>
        </w:rPr>
        <w:t>2020</w:t>
      </w:r>
      <w:r w:rsidR="00863363">
        <w:rPr>
          <w:rFonts w:ascii="Arial" w:hAnsi="Arial" w:cs="Arial"/>
          <w:sz w:val="20"/>
        </w:rPr>
        <w:t>;</w:t>
      </w:r>
    </w:p>
    <w:p w14:paraId="786927FE" w14:textId="38A39067" w:rsidR="00C2244B" w:rsidRDefault="00DF0AAB" w:rsidP="00686BB0">
      <w:pPr>
        <w:pStyle w:val="BodyText21"/>
        <w:widowControl/>
        <w:numPr>
          <w:ilvl w:val="0"/>
          <w:numId w:val="45"/>
        </w:numPr>
        <w:spacing w:after="120" w:line="276" w:lineRule="auto"/>
        <w:rPr>
          <w:rFonts w:ascii="Arial" w:hAnsi="Arial" w:cs="Arial"/>
          <w:sz w:val="20"/>
        </w:rPr>
      </w:pPr>
      <w:r w:rsidRPr="00DF0AAB">
        <w:rPr>
          <w:rFonts w:ascii="Arial" w:hAnsi="Arial" w:cs="Arial"/>
          <w:sz w:val="20"/>
        </w:rPr>
        <w:t xml:space="preserve">nabídkou zhotovitele díla </w:t>
      </w:r>
      <w:r w:rsidR="001D3746">
        <w:rPr>
          <w:rFonts w:ascii="Arial" w:hAnsi="Arial" w:cs="Arial"/>
          <w:sz w:val="20"/>
        </w:rPr>
        <w:t>podanou</w:t>
      </w:r>
      <w:r w:rsidRPr="00DF0AAB">
        <w:rPr>
          <w:rFonts w:ascii="Arial" w:hAnsi="Arial" w:cs="Arial"/>
          <w:sz w:val="20"/>
        </w:rPr>
        <w:t xml:space="preserve"> dne </w:t>
      </w:r>
      <w:r w:rsidR="00686BB0">
        <w:rPr>
          <w:rFonts w:ascii="Arial" w:hAnsi="Arial" w:cs="Arial"/>
          <w:sz w:val="20"/>
        </w:rPr>
        <w:t>28.06.2021.</w:t>
      </w:r>
    </w:p>
    <w:p w14:paraId="46A94277" w14:textId="72914F08" w:rsidR="00C24CAF" w:rsidRDefault="00C24CAF" w:rsidP="00DF0AAB">
      <w:pPr>
        <w:pStyle w:val="BodyText21"/>
        <w:widowControl/>
        <w:spacing w:after="120" w:line="276" w:lineRule="auto"/>
        <w:ind w:left="426"/>
        <w:rPr>
          <w:rFonts w:ascii="Arial" w:hAnsi="Arial" w:cs="Arial"/>
          <w:sz w:val="20"/>
        </w:rPr>
      </w:pP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1001152" w:rsidR="00F42A03" w:rsidRPr="00892BFD" w:rsidRDefault="00C56439" w:rsidP="007043C4">
      <w:pPr>
        <w:numPr>
          <w:ilvl w:val="0"/>
          <w:numId w:val="40"/>
        </w:numPr>
        <w:spacing w:after="120"/>
        <w:ind w:left="993" w:hanging="567"/>
        <w:jc w:val="both"/>
        <w:rPr>
          <w:rFonts w:ascii="Arial" w:hAnsi="Arial" w:cs="Arial"/>
        </w:rPr>
      </w:pPr>
      <w:r>
        <w:rPr>
          <w:rFonts w:ascii="Arial" w:hAnsi="Arial" w:cs="Arial"/>
        </w:rPr>
        <w:t>p</w:t>
      </w:r>
      <w:r w:rsidR="00F42A03" w:rsidRPr="0051438E">
        <w:rPr>
          <w:rFonts w:ascii="Arial" w:hAnsi="Arial" w:cs="Arial"/>
        </w:rPr>
        <w:t>rojektovou 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7043C4">
      <w:pPr>
        <w:numPr>
          <w:ilvl w:val="0"/>
          <w:numId w:val="40"/>
        </w:numPr>
        <w:spacing w:after="120"/>
        <w:ind w:left="993" w:hanging="567"/>
        <w:jc w:val="both"/>
        <w:rPr>
          <w:rFonts w:ascii="Arial" w:hAnsi="Arial" w:cs="Arial"/>
        </w:rPr>
      </w:pPr>
      <w:r>
        <w:rPr>
          <w:rFonts w:ascii="Arial" w:hAnsi="Arial" w:cs="Arial"/>
        </w:rPr>
        <w:lastRenderedPageBreak/>
        <w:t>d</w:t>
      </w:r>
      <w:r w:rsidR="00E805F6">
        <w:rPr>
          <w:rFonts w:ascii="Arial" w:hAnsi="Arial" w:cs="Arial"/>
        </w:rPr>
        <w:t>okumentací k výběrovému řízení</w:t>
      </w:r>
      <w:r w:rsidR="00F42A03" w:rsidRPr="00892BFD">
        <w:rPr>
          <w:rFonts w:ascii="Arial" w:hAnsi="Arial" w:cs="Arial"/>
        </w:rPr>
        <w:t>; a</w:t>
      </w:r>
    </w:p>
    <w:p w14:paraId="0E80CEDA" w14:textId="05744365" w:rsidR="00F42A03" w:rsidRDefault="00F42A03" w:rsidP="00686BB0">
      <w:pPr>
        <w:numPr>
          <w:ilvl w:val="0"/>
          <w:numId w:val="40"/>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00686BB0" w:rsidRPr="00686BB0">
        <w:rPr>
          <w:rFonts w:ascii="Arial" w:hAnsi="Arial" w:cs="Arial"/>
        </w:rPr>
        <w:t>28.06.2021</w:t>
      </w:r>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1E017723" w:rsidR="00892B66" w:rsidRPr="00892B66" w:rsidRDefault="00892B66" w:rsidP="007043C4">
      <w:pPr>
        <w:numPr>
          <w:ilvl w:val="0"/>
          <w:numId w:val="6"/>
        </w:numPr>
        <w:spacing w:after="120"/>
        <w:jc w:val="both"/>
        <w:rPr>
          <w:rFonts w:ascii="Arial" w:hAnsi="Arial" w:cs="Arial"/>
        </w:rPr>
      </w:pPr>
      <w:r w:rsidRPr="00892B66">
        <w:rPr>
          <w:rFonts w:ascii="Arial" w:hAnsi="Arial" w:cs="Arial"/>
        </w:rPr>
        <w:t>Zhotovitel se zavazuje dílo řádně provést ve lhůtě nejpozději do</w:t>
      </w:r>
      <w:r w:rsidR="00C56439">
        <w:rPr>
          <w:rFonts w:ascii="Arial" w:hAnsi="Arial" w:cs="Arial"/>
        </w:rPr>
        <w:t xml:space="preserve"> </w:t>
      </w:r>
      <w:r w:rsidR="006B05E4">
        <w:rPr>
          <w:rFonts w:ascii="Arial" w:hAnsi="Arial" w:cs="Arial"/>
        </w:rPr>
        <w:t>30.11.2021.</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11A0FA03" w14:textId="6F7BA7A2" w:rsidR="00892B66" w:rsidRDefault="00892B66" w:rsidP="00816004">
      <w:pPr>
        <w:spacing w:after="120"/>
        <w:ind w:left="1331" w:hanging="480"/>
        <w:jc w:val="both"/>
        <w:rPr>
          <w:rFonts w:ascii="Arial" w:hAnsi="Arial" w:cs="Arial"/>
        </w:rPr>
      </w:pPr>
      <w:r w:rsidRPr="00892B66">
        <w:rPr>
          <w:rFonts w:ascii="Arial" w:hAnsi="Arial" w:cs="Arial"/>
        </w:rPr>
        <w:t>termín předání</w:t>
      </w:r>
      <w:r w:rsidR="002901DF">
        <w:rPr>
          <w:rFonts w:ascii="Arial" w:hAnsi="Arial" w:cs="Arial"/>
        </w:rPr>
        <w:t xml:space="preserve"> staveniště zhotoviteli </w:t>
      </w:r>
      <w:r w:rsidR="00816004">
        <w:rPr>
          <w:rFonts w:ascii="Arial" w:hAnsi="Arial" w:cs="Arial"/>
        </w:rPr>
        <w:t xml:space="preserve">do </w:t>
      </w:r>
      <w:r w:rsidR="00392F07">
        <w:rPr>
          <w:rFonts w:ascii="Arial" w:hAnsi="Arial" w:cs="Arial"/>
        </w:rPr>
        <w:t>2 pracovních</w:t>
      </w:r>
      <w:r w:rsidR="00816004">
        <w:rPr>
          <w:rFonts w:ascii="Arial" w:hAnsi="Arial" w:cs="Arial"/>
        </w:rPr>
        <w:t xml:space="preserve"> dní od účinnosti smlouvy</w:t>
      </w:r>
    </w:p>
    <w:p w14:paraId="2C4E9648" w14:textId="151A6E93"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w:t>
      </w:r>
      <w:r w:rsidR="002901DF">
        <w:rPr>
          <w:rFonts w:ascii="Arial" w:hAnsi="Arial" w:cs="Arial"/>
        </w:rPr>
        <w:t xml:space="preserve">ně provedeného díla </w:t>
      </w:r>
      <w:r w:rsidR="002E16BA">
        <w:rPr>
          <w:rFonts w:ascii="Arial" w:hAnsi="Arial" w:cs="Arial"/>
        </w:rPr>
        <w:t xml:space="preserve">do </w:t>
      </w:r>
      <w:r w:rsidR="006B05E4">
        <w:rPr>
          <w:rFonts w:ascii="Arial" w:hAnsi="Arial" w:cs="Arial"/>
        </w:rPr>
        <w:t>30.11.2021</w:t>
      </w:r>
      <w:r w:rsidR="0017601D">
        <w:rPr>
          <w:rFonts w:ascii="Arial" w:hAnsi="Arial" w:cs="Arial"/>
        </w:rPr>
        <w:t>.</w:t>
      </w:r>
    </w:p>
    <w:p w14:paraId="2887BDB2" w14:textId="6F745F5D"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w:t>
      </w:r>
      <w:proofErr w:type="gramStart"/>
      <w:r w:rsidRPr="00892B66">
        <w:rPr>
          <w:rFonts w:ascii="Arial" w:hAnsi="Arial" w:cs="Arial"/>
        </w:rPr>
        <w:t>kdy</w:t>
      </w:r>
      <w:proofErr w:type="gramEnd"/>
      <w:r w:rsidRPr="00892B66">
        <w:rPr>
          <w:rFonts w:ascii="Arial" w:hAnsi="Arial" w:cs="Arial"/>
        </w:rPr>
        <w:t xml:space="preserve"> již byl zhotovitel v prodlení s plněním své povinnosti nebo vznikla v důsledku hospodářských či organizačních poměrů zhotovitele. </w:t>
      </w:r>
    </w:p>
    <w:p w14:paraId="5E603BE0" w14:textId="065CDDA2"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w:t>
      </w:r>
      <w:r w:rsidR="007E4776">
        <w:rPr>
          <w:rFonts w:ascii="Arial" w:hAnsi="Arial" w:cs="Arial"/>
        </w:rPr>
        <w:t>čl.</w:t>
      </w:r>
      <w:r w:rsidRPr="00892B66">
        <w:rPr>
          <w:rFonts w:ascii="Arial" w:hAnsi="Arial" w:cs="Arial"/>
        </w:rPr>
        <w:t xml:space="preserve">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892B66" w:rsidRDefault="004A2A53"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63ABCA3F" w:rsidR="00021985" w:rsidRPr="008148B9" w:rsidRDefault="00021985" w:rsidP="008148B9">
      <w:pPr>
        <w:numPr>
          <w:ilvl w:val="0"/>
          <w:numId w:val="7"/>
        </w:numPr>
        <w:spacing w:after="120"/>
        <w:jc w:val="both"/>
        <w:rPr>
          <w:rFonts w:ascii="Arial" w:hAnsi="Arial" w:cs="Arial"/>
        </w:rPr>
      </w:pPr>
      <w:r w:rsidRPr="00021985">
        <w:rPr>
          <w:rFonts w:ascii="Arial" w:hAnsi="Arial" w:cs="Arial"/>
        </w:rPr>
        <w:lastRenderedPageBreak/>
        <w:t xml:space="preserve">Zhotovitel se zavazuje provést dílo na </w:t>
      </w:r>
      <w:r w:rsidR="008148B9">
        <w:rPr>
          <w:rFonts w:ascii="Arial" w:hAnsi="Arial" w:cs="Arial"/>
        </w:rPr>
        <w:t xml:space="preserve">objektech </w:t>
      </w:r>
      <w:r w:rsidR="008148B9" w:rsidRPr="008148B9">
        <w:rPr>
          <w:rFonts w:ascii="Arial" w:hAnsi="Arial" w:cs="Arial"/>
        </w:rPr>
        <w:t>Střední pedagogick</w:t>
      </w:r>
      <w:r w:rsidR="008148B9">
        <w:rPr>
          <w:rFonts w:ascii="Arial" w:hAnsi="Arial" w:cs="Arial"/>
        </w:rPr>
        <w:t>é</w:t>
      </w:r>
      <w:r w:rsidR="008148B9" w:rsidRPr="008148B9">
        <w:rPr>
          <w:rFonts w:ascii="Arial" w:hAnsi="Arial" w:cs="Arial"/>
        </w:rPr>
        <w:t xml:space="preserve"> škol</w:t>
      </w:r>
      <w:r w:rsidR="008148B9">
        <w:rPr>
          <w:rFonts w:ascii="Arial" w:hAnsi="Arial" w:cs="Arial"/>
        </w:rPr>
        <w:t>y, gymnázia</w:t>
      </w:r>
      <w:r w:rsidR="008148B9" w:rsidRPr="008148B9">
        <w:rPr>
          <w:rFonts w:ascii="Arial" w:hAnsi="Arial" w:cs="Arial"/>
        </w:rPr>
        <w:t xml:space="preserve"> a vyšší odborn</w:t>
      </w:r>
      <w:r w:rsidR="008148B9">
        <w:rPr>
          <w:rFonts w:ascii="Arial" w:hAnsi="Arial" w:cs="Arial"/>
        </w:rPr>
        <w:t>é</w:t>
      </w:r>
      <w:r w:rsidR="008148B9" w:rsidRPr="008148B9">
        <w:rPr>
          <w:rFonts w:ascii="Arial" w:hAnsi="Arial" w:cs="Arial"/>
        </w:rPr>
        <w:t xml:space="preserve"> škol</w:t>
      </w:r>
      <w:r w:rsidR="008148B9">
        <w:rPr>
          <w:rFonts w:ascii="Arial" w:hAnsi="Arial" w:cs="Arial"/>
        </w:rPr>
        <w:t>y</w:t>
      </w:r>
      <w:r w:rsidR="008148B9" w:rsidRPr="008148B9">
        <w:rPr>
          <w:rFonts w:ascii="Arial" w:hAnsi="Arial" w:cs="Arial"/>
        </w:rPr>
        <w:t xml:space="preserve"> Karlovy Vary, příspěvková organizace</w:t>
      </w:r>
      <w:r w:rsidR="0078230B" w:rsidRPr="008148B9">
        <w:rPr>
          <w:rFonts w:ascii="Arial" w:hAnsi="Arial" w:cs="Arial"/>
        </w:rPr>
        <w:t xml:space="preserve">.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33BF1656" w:rsidR="008453F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44C8A98C" w14:textId="77777777" w:rsidR="003D0FB2" w:rsidRPr="00021985" w:rsidRDefault="003D0FB2" w:rsidP="003D0FB2">
      <w:pPr>
        <w:spacing w:after="120"/>
        <w:ind w:left="624"/>
        <w:jc w:val="both"/>
        <w:rPr>
          <w:rFonts w:ascii="Arial" w:hAnsi="Arial" w:cs="Arial"/>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0E6542B1" w14:textId="767E2285" w:rsidR="00686BB0" w:rsidRPr="00686BB0" w:rsidRDefault="00686BB0" w:rsidP="00686BB0">
      <w:pPr>
        <w:spacing w:after="120"/>
        <w:ind w:left="624"/>
        <w:jc w:val="both"/>
        <w:rPr>
          <w:rFonts w:ascii="Arial" w:hAnsi="Arial" w:cs="Arial"/>
        </w:rPr>
      </w:pPr>
      <w:r w:rsidRPr="00686BB0">
        <w:rPr>
          <w:rFonts w:ascii="Arial" w:hAnsi="Arial" w:cs="Arial"/>
        </w:rPr>
        <w:t>Cena bez DPH 4</w:t>
      </w:r>
      <w:r>
        <w:rPr>
          <w:rFonts w:ascii="Arial" w:hAnsi="Arial" w:cs="Arial"/>
        </w:rPr>
        <w:t> </w:t>
      </w:r>
      <w:r w:rsidRPr="00686BB0">
        <w:rPr>
          <w:rFonts w:ascii="Arial" w:hAnsi="Arial" w:cs="Arial"/>
        </w:rPr>
        <w:t>963</w:t>
      </w:r>
      <w:r>
        <w:rPr>
          <w:rFonts w:ascii="Arial" w:hAnsi="Arial" w:cs="Arial"/>
        </w:rPr>
        <w:t xml:space="preserve"> </w:t>
      </w:r>
      <w:r w:rsidRPr="00686BB0">
        <w:rPr>
          <w:rFonts w:ascii="Arial" w:hAnsi="Arial" w:cs="Arial"/>
        </w:rPr>
        <w:t>192,67 Kč</w:t>
      </w:r>
    </w:p>
    <w:p w14:paraId="5DBC4169" w14:textId="7655E56F" w:rsidR="00686BB0" w:rsidRPr="00686BB0" w:rsidRDefault="00686BB0" w:rsidP="00686BB0">
      <w:pPr>
        <w:spacing w:after="120"/>
        <w:ind w:left="624"/>
        <w:jc w:val="both"/>
        <w:rPr>
          <w:rFonts w:ascii="Arial" w:hAnsi="Arial" w:cs="Arial"/>
        </w:rPr>
      </w:pPr>
      <w:r w:rsidRPr="00686BB0">
        <w:rPr>
          <w:rFonts w:ascii="Arial" w:hAnsi="Arial" w:cs="Arial"/>
        </w:rPr>
        <w:t>(slovy:</w:t>
      </w:r>
      <w:r>
        <w:rPr>
          <w:rFonts w:ascii="Arial" w:hAnsi="Arial" w:cs="Arial"/>
        </w:rPr>
        <w:t xml:space="preserve"> </w:t>
      </w:r>
      <w:r w:rsidR="006C5F36">
        <w:rPr>
          <w:rFonts w:ascii="Arial" w:hAnsi="Arial" w:cs="Arial"/>
        </w:rPr>
        <w:t>čtyři mili</w:t>
      </w:r>
      <w:r>
        <w:rPr>
          <w:rFonts w:ascii="Arial" w:hAnsi="Arial" w:cs="Arial"/>
        </w:rPr>
        <w:t>o</w:t>
      </w:r>
      <w:r w:rsidRPr="00686BB0">
        <w:rPr>
          <w:rFonts w:ascii="Arial" w:hAnsi="Arial" w:cs="Arial"/>
        </w:rPr>
        <w:t>ny devět set šedesát tři tisíc sto devadesát dva korun</w:t>
      </w:r>
      <w:r w:rsidR="006C5F36">
        <w:rPr>
          <w:rFonts w:ascii="Arial" w:hAnsi="Arial" w:cs="Arial"/>
        </w:rPr>
        <w:t xml:space="preserve"> </w:t>
      </w:r>
      <w:proofErr w:type="gramStart"/>
      <w:r w:rsidR="006C5F36">
        <w:rPr>
          <w:rFonts w:ascii="Arial" w:hAnsi="Arial" w:cs="Arial"/>
        </w:rPr>
        <w:t>českých</w:t>
      </w:r>
      <w:r w:rsidRPr="00686BB0">
        <w:rPr>
          <w:rFonts w:ascii="Arial" w:hAnsi="Arial" w:cs="Arial"/>
        </w:rPr>
        <w:t>,  šedesát</w:t>
      </w:r>
      <w:proofErr w:type="gramEnd"/>
      <w:r w:rsidRPr="00686BB0">
        <w:rPr>
          <w:rFonts w:ascii="Arial" w:hAnsi="Arial" w:cs="Arial"/>
        </w:rPr>
        <w:t xml:space="preserve"> sedm haléřů</w:t>
      </w:r>
      <w:r w:rsidR="006C5F36">
        <w:rPr>
          <w:rFonts w:ascii="Arial" w:hAnsi="Arial" w:cs="Arial"/>
        </w:rPr>
        <w:t>)</w:t>
      </w:r>
    </w:p>
    <w:p w14:paraId="1A26536E" w14:textId="01A1A6D8" w:rsidR="00686BB0" w:rsidRPr="00686BB0" w:rsidRDefault="00686BB0" w:rsidP="00686BB0">
      <w:pPr>
        <w:spacing w:after="120"/>
        <w:ind w:left="624"/>
        <w:jc w:val="both"/>
        <w:rPr>
          <w:rFonts w:ascii="Arial" w:hAnsi="Arial" w:cs="Arial"/>
        </w:rPr>
      </w:pPr>
      <w:r w:rsidRPr="00686BB0">
        <w:rPr>
          <w:rFonts w:ascii="Arial" w:hAnsi="Arial" w:cs="Arial"/>
        </w:rPr>
        <w:t>DPH 1</w:t>
      </w:r>
      <w:r>
        <w:rPr>
          <w:rFonts w:ascii="Arial" w:hAnsi="Arial" w:cs="Arial"/>
        </w:rPr>
        <w:t> </w:t>
      </w:r>
      <w:r w:rsidRPr="00686BB0">
        <w:rPr>
          <w:rFonts w:ascii="Arial" w:hAnsi="Arial" w:cs="Arial"/>
        </w:rPr>
        <w:t>042</w:t>
      </w:r>
      <w:r>
        <w:rPr>
          <w:rFonts w:ascii="Arial" w:hAnsi="Arial" w:cs="Arial"/>
        </w:rPr>
        <w:t xml:space="preserve"> </w:t>
      </w:r>
      <w:r w:rsidRPr="00686BB0">
        <w:rPr>
          <w:rFonts w:ascii="Arial" w:hAnsi="Arial" w:cs="Arial"/>
        </w:rPr>
        <w:t>270,46 Kč</w:t>
      </w:r>
    </w:p>
    <w:p w14:paraId="4B5B6738" w14:textId="4A4F4BB5" w:rsidR="00686BB0" w:rsidRPr="00686BB0" w:rsidRDefault="006C5F36" w:rsidP="00686BB0">
      <w:pPr>
        <w:spacing w:after="120"/>
        <w:ind w:left="624"/>
        <w:jc w:val="both"/>
        <w:rPr>
          <w:rFonts w:ascii="Arial" w:hAnsi="Arial" w:cs="Arial"/>
        </w:rPr>
      </w:pPr>
      <w:r>
        <w:rPr>
          <w:rFonts w:ascii="Arial" w:hAnsi="Arial" w:cs="Arial"/>
        </w:rPr>
        <w:t>(slovy: j</w:t>
      </w:r>
      <w:r w:rsidR="00686BB0" w:rsidRPr="00686BB0">
        <w:rPr>
          <w:rFonts w:ascii="Arial" w:hAnsi="Arial" w:cs="Arial"/>
        </w:rPr>
        <w:t>eden milion čtyřicet dva tisíc dvě stě sedmdesát korun</w:t>
      </w:r>
      <w:r>
        <w:rPr>
          <w:rFonts w:ascii="Arial" w:hAnsi="Arial" w:cs="Arial"/>
        </w:rPr>
        <w:t xml:space="preserve"> českých</w:t>
      </w:r>
      <w:r w:rsidR="00686BB0" w:rsidRPr="00686BB0">
        <w:rPr>
          <w:rFonts w:ascii="Arial" w:hAnsi="Arial" w:cs="Arial"/>
        </w:rPr>
        <w:t>, čtyřicet šest haléřů</w:t>
      </w:r>
      <w:r>
        <w:rPr>
          <w:rFonts w:ascii="Arial" w:hAnsi="Arial" w:cs="Arial"/>
        </w:rPr>
        <w:t>)</w:t>
      </w:r>
    </w:p>
    <w:p w14:paraId="0C93BB65" w14:textId="26D1107A" w:rsidR="00686BB0" w:rsidRPr="00686BB0" w:rsidRDefault="00686BB0" w:rsidP="00686BB0">
      <w:pPr>
        <w:spacing w:after="120"/>
        <w:ind w:left="624"/>
        <w:jc w:val="both"/>
        <w:rPr>
          <w:rFonts w:ascii="Arial" w:hAnsi="Arial" w:cs="Arial"/>
        </w:rPr>
      </w:pPr>
      <w:r w:rsidRPr="00686BB0">
        <w:rPr>
          <w:rFonts w:ascii="Arial" w:hAnsi="Arial" w:cs="Arial"/>
        </w:rPr>
        <w:t>Cena včetně DPH 6</w:t>
      </w:r>
      <w:r>
        <w:rPr>
          <w:rFonts w:ascii="Arial" w:hAnsi="Arial" w:cs="Arial"/>
        </w:rPr>
        <w:t> </w:t>
      </w:r>
      <w:r w:rsidRPr="00686BB0">
        <w:rPr>
          <w:rFonts w:ascii="Arial" w:hAnsi="Arial" w:cs="Arial"/>
        </w:rPr>
        <w:t>005</w:t>
      </w:r>
      <w:r>
        <w:rPr>
          <w:rFonts w:ascii="Arial" w:hAnsi="Arial" w:cs="Arial"/>
        </w:rPr>
        <w:t xml:space="preserve"> </w:t>
      </w:r>
      <w:r w:rsidR="006C5F36">
        <w:rPr>
          <w:rFonts w:ascii="Arial" w:hAnsi="Arial" w:cs="Arial"/>
        </w:rPr>
        <w:t>463,13</w:t>
      </w:r>
      <w:r w:rsidRPr="00686BB0">
        <w:rPr>
          <w:rFonts w:ascii="Arial" w:hAnsi="Arial" w:cs="Arial"/>
        </w:rPr>
        <w:tab/>
        <w:t>Kč</w:t>
      </w:r>
    </w:p>
    <w:p w14:paraId="664B5939" w14:textId="14418796" w:rsidR="00686BB0" w:rsidRDefault="006C5F36" w:rsidP="00686BB0">
      <w:pPr>
        <w:spacing w:after="120"/>
        <w:ind w:left="624"/>
        <w:jc w:val="both"/>
        <w:rPr>
          <w:rFonts w:ascii="Arial" w:hAnsi="Arial" w:cs="Arial"/>
        </w:rPr>
      </w:pPr>
      <w:r>
        <w:rPr>
          <w:rFonts w:ascii="Arial" w:hAnsi="Arial" w:cs="Arial"/>
        </w:rPr>
        <w:t>(slovy: šest milio</w:t>
      </w:r>
      <w:r w:rsidR="00686BB0" w:rsidRPr="00686BB0">
        <w:rPr>
          <w:rFonts w:ascii="Arial" w:hAnsi="Arial" w:cs="Arial"/>
        </w:rPr>
        <w:t xml:space="preserve">nů pět tisíc čtyři sta šedesát tři korun, třináct haléřů) </w:t>
      </w:r>
    </w:p>
    <w:p w14:paraId="5631BD83" w14:textId="603181BF" w:rsidR="00AA615B" w:rsidRPr="00760458" w:rsidRDefault="00AA615B" w:rsidP="00686BB0">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4B7CFE1F" w:rsidR="005536E8" w:rsidRPr="00E97370" w:rsidRDefault="005536E8" w:rsidP="007043C4">
      <w:pPr>
        <w:numPr>
          <w:ilvl w:val="0"/>
          <w:numId w:val="8"/>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w:t>
      </w:r>
      <w:r w:rsidR="00495F33">
        <w:rPr>
          <w:rFonts w:ascii="Arial" w:hAnsi="Arial" w:cs="Arial"/>
        </w:rPr>
        <w:t xml:space="preserve"> </w:t>
      </w:r>
      <w:r w:rsidRPr="00E97370">
        <w:rPr>
          <w:rFonts w:ascii="Arial" w:hAnsi="Arial" w:cs="Arial"/>
        </w:rPr>
        <w:t>nákl</w:t>
      </w:r>
      <w:r w:rsidR="003D0FB2">
        <w:rPr>
          <w:rFonts w:ascii="Arial" w:hAnsi="Arial" w:cs="Arial"/>
        </w:rPr>
        <w:t>ady na služby, atesty materiálů</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1555A5F0"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C4351C">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C4351C">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dní od řádného předání objednateli. </w:t>
      </w:r>
      <w:r w:rsidR="00AA615B" w:rsidRPr="00AA615B">
        <w:rPr>
          <w:rFonts w:ascii="Arial" w:hAnsi="Arial" w:cs="Arial"/>
        </w:rPr>
        <w:t xml:space="preserve">V případě, že faktura nebude obsahovat správné údaje či bude neúplná, je objednatel oprávněn fakturu vrátit ve lhůtě do data její splatnosti zhotoviteli. Zhotovitel je povinen </w:t>
      </w:r>
      <w:r w:rsidR="00AA615B" w:rsidRPr="00AA615B">
        <w:rPr>
          <w:rFonts w:ascii="Arial" w:hAnsi="Arial" w:cs="Arial"/>
        </w:rPr>
        <w:lastRenderedPageBreak/>
        <w:t>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EB24BB">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35B14B3C" w14:textId="77777777" w:rsidR="004E7AFF" w:rsidRPr="00E97370" w:rsidRDefault="004E7AFF" w:rsidP="004E7AFF">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 xml:space="preserve"> nebo zamítnutí návrhu na prohlášení insolvence pro nedostatek majetku dlužníka (zhotovitele):</w:t>
      </w:r>
    </w:p>
    <w:p w14:paraId="6DA011D7" w14:textId="77777777" w:rsidR="004E7AFF" w:rsidRPr="00E97370" w:rsidRDefault="004E7AFF" w:rsidP="004E7AFF">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1BE72FE" w14:textId="30D9452A" w:rsidR="00E97370" w:rsidRPr="004E7AFF" w:rsidRDefault="004E7AFF" w:rsidP="004E7AFF">
      <w:pPr>
        <w:pStyle w:val="BodyText21"/>
        <w:numPr>
          <w:ilvl w:val="1"/>
          <w:numId w:val="9"/>
        </w:numPr>
        <w:spacing w:after="120"/>
        <w:ind w:left="1434" w:hanging="357"/>
        <w:rPr>
          <w:rFonts w:ascii="Arial" w:hAnsi="Arial" w:cs="Arial"/>
          <w:sz w:val="20"/>
        </w:rPr>
      </w:pPr>
      <w:r w:rsidRPr="004E7AFF">
        <w:rPr>
          <w:rFonts w:ascii="Arial" w:hAnsi="Arial" w:cs="Arial"/>
          <w:sz w:val="20"/>
        </w:rPr>
        <w:t>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XVI. této smlouvy již nebude vyplacena zhotoviteli. Obdobně bude objednatel postupovat v případě bankovní záruky, kdy sleva bude</w:t>
      </w:r>
      <w:r w:rsidRPr="00E97370">
        <w:rPr>
          <w:rFonts w:ascii="Arial" w:hAnsi="Arial" w:cs="Arial"/>
          <w:sz w:val="20"/>
        </w:rPr>
        <w:t xml:space="preserve"> uplatněna tak, že bude objednateli z bankovní záruky vyplacena.</w:t>
      </w:r>
      <w:r w:rsidR="00E97370" w:rsidRPr="004E7AFF">
        <w:rPr>
          <w:rFonts w:ascii="Arial" w:hAnsi="Arial" w:cs="Arial"/>
          <w:sz w:val="20"/>
        </w:rPr>
        <w:t xml:space="preserve"> </w:t>
      </w:r>
    </w:p>
    <w:p w14:paraId="05D2A0E8" w14:textId="6DACDF93"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C91A01">
        <w:rPr>
          <w:rFonts w:ascii="Arial" w:hAnsi="Arial" w:cs="Arial"/>
        </w:rPr>
        <w:t>, ve znění pozdějších předpisů</w:t>
      </w:r>
      <w:r w:rsidR="00526A2B">
        <w:rPr>
          <w:rFonts w:ascii="Arial" w:hAnsi="Arial" w:cs="Arial"/>
        </w:rPr>
        <w:t xml:space="preserve"> (dále jen </w:t>
      </w:r>
      <w:r w:rsidRPr="00E97370">
        <w:rPr>
          <w:rFonts w:ascii="Arial" w:hAnsi="Arial" w:cs="Arial"/>
        </w:rPr>
        <w:t xml:space="preserve">„zákon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EB24BB">
        <w:rPr>
          <w:rFonts w:ascii="Arial" w:hAnsi="Arial" w:cs="Arial"/>
        </w:rPr>
        <w:t>zákona o DPH</w:t>
      </w:r>
      <w:r w:rsidRPr="00E97370">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CA9B09"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7043C4">
      <w:pPr>
        <w:numPr>
          <w:ilvl w:val="0"/>
          <w:numId w:val="12"/>
        </w:numPr>
        <w:spacing w:after="12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w:t>
      </w:r>
      <w:proofErr w:type="gramStart"/>
      <w:r w:rsidRPr="00FB3427">
        <w:rPr>
          <w:rFonts w:ascii="Arial" w:hAnsi="Arial" w:cs="Arial"/>
        </w:rPr>
        <w:t>EN  či</w:t>
      </w:r>
      <w:proofErr w:type="gramEnd"/>
      <w:r w:rsidRPr="00FB3427">
        <w:rPr>
          <w:rFonts w:ascii="Arial" w:hAnsi="Arial" w:cs="Arial"/>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7043C4">
      <w:pPr>
        <w:numPr>
          <w:ilvl w:val="0"/>
          <w:numId w:val="12"/>
        </w:numPr>
        <w:spacing w:after="120"/>
        <w:jc w:val="both"/>
        <w:rPr>
          <w:rFonts w:ascii="Arial" w:hAnsi="Arial" w:cs="Arial"/>
        </w:rPr>
      </w:pPr>
      <w:r w:rsidRPr="00FB3427">
        <w:rPr>
          <w:rFonts w:ascii="Arial" w:hAnsi="Arial" w:cs="Arial"/>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2ED137AC"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816004">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2D16F1">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5E30F72" w14:textId="77777777" w:rsidR="008539D8" w:rsidRPr="00FB3427" w:rsidRDefault="008539D8"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5C700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proofErr w:type="spellStart"/>
      <w:r w:rsidRPr="00FB3427">
        <w:rPr>
          <w:rFonts w:ascii="Arial" w:hAnsi="Arial" w:cs="Arial"/>
        </w:rPr>
        <w:t>paré</w:t>
      </w:r>
      <w:proofErr w:type="spellEnd"/>
      <w:r w:rsidRPr="00FB3427">
        <w:rPr>
          <w:rFonts w:ascii="Arial" w:hAnsi="Arial" w:cs="Arial"/>
        </w:rPr>
        <w:t xml:space="preserve"> projektové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100E61">
        <w:rPr>
          <w:rFonts w:ascii="Arial" w:hAnsi="Arial" w:cs="Arial"/>
        </w:rPr>
        <w:t>.</w:t>
      </w:r>
    </w:p>
    <w:p w14:paraId="10B2CEA5" w14:textId="49EABBD8"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provedení veškerých odpovídajících úkonů k ochraně životního prostředí na staveništi i mimo ně a k zabránění vzniku škod znečištěním, hlukem, nebo z jiných důvodů </w:t>
      </w:r>
      <w:r w:rsidRPr="00C567BB">
        <w:rPr>
          <w:rFonts w:cs="Arial"/>
          <w:color w:val="auto"/>
          <w:sz w:val="20"/>
        </w:rPr>
        <w:lastRenderedPageBreak/>
        <w:t>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3F86263"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001A6BB2">
        <w:rPr>
          <w:rFonts w:ascii="Arial" w:hAnsi="Arial" w:cs="Arial"/>
        </w:rPr>
        <w:t>, 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68DD6721" w:rsidR="008453F5" w:rsidRPr="009D7303" w:rsidRDefault="008453F5" w:rsidP="007043C4">
      <w:pPr>
        <w:pStyle w:val="Znaka"/>
        <w:widowControl/>
        <w:numPr>
          <w:ilvl w:val="0"/>
          <w:numId w:val="11"/>
        </w:numPr>
        <w:spacing w:after="120"/>
        <w:ind w:left="1412" w:hanging="703"/>
        <w:jc w:val="both"/>
        <w:rPr>
          <w:rFonts w:cs="Arial"/>
          <w:color w:val="auto"/>
          <w:sz w:val="20"/>
        </w:rPr>
      </w:pPr>
      <w:r w:rsidRPr="006C5F36">
        <w:rPr>
          <w:rFonts w:cs="Arial"/>
          <w:color w:val="auto"/>
          <w:sz w:val="20"/>
        </w:rPr>
        <w:t xml:space="preserve">bylo zabezpečeno pro činnost každé profese odborným dozorem zhotovitele, který bude garantovat dodržování technologických postupů. Totéž platí pro práce poddodavatelů. </w:t>
      </w:r>
      <w:r w:rsidRPr="006C5F36">
        <w:rPr>
          <w:rFonts w:cs="Arial"/>
          <w:color w:val="auto"/>
          <w:sz w:val="20"/>
        </w:rPr>
        <w:lastRenderedPageBreak/>
        <w:t>Odbornou úroveň realizovaného díla jako celku zabezpečí zhotovitel osobou odpovědnou za odborné vedení provádění stavby –</w:t>
      </w:r>
      <w:proofErr w:type="gramStart"/>
      <w:r w:rsidRPr="006C5F36">
        <w:rPr>
          <w:rFonts w:cs="Arial"/>
          <w:color w:val="auto"/>
          <w:sz w:val="20"/>
        </w:rPr>
        <w:t xml:space="preserve"> </w:t>
      </w:r>
      <w:r w:rsidR="001D3746" w:rsidRPr="006C5F36">
        <w:rPr>
          <w:rFonts w:cs="Arial"/>
          <w:color w:val="auto"/>
          <w:sz w:val="20"/>
        </w:rPr>
        <w:t>….</w:t>
      </w:r>
      <w:proofErr w:type="gramEnd"/>
      <w:r w:rsidR="006C5F36" w:rsidRPr="006C5F36">
        <w:rPr>
          <w:rFonts w:cs="Arial"/>
          <w:color w:val="auto"/>
          <w:sz w:val="20"/>
        </w:rPr>
        <w:t>Ing. Karel Drahokoupil,</w:t>
      </w:r>
      <w:r w:rsidRPr="006C5F36">
        <w:rPr>
          <w:rFonts w:cs="Arial"/>
          <w:color w:val="auto"/>
          <w:sz w:val="20"/>
        </w:rPr>
        <w:t xml:space="preserve"> </w:t>
      </w:r>
      <w:r w:rsidR="006C5F36" w:rsidRPr="006C5F36">
        <w:rPr>
          <w:rFonts w:cs="Arial"/>
          <w:color w:val="auto"/>
          <w:sz w:val="20"/>
        </w:rPr>
        <w:t>číslo autorizace 5583</w:t>
      </w:r>
      <w:r w:rsidRPr="006C5F36">
        <w:rPr>
          <w:rFonts w:cs="Arial"/>
          <w:color w:val="auto"/>
          <w:sz w:val="20"/>
        </w:rPr>
        <w:t>, autorizovanou osobou v oboru pozemní stavby ve smyslu zákona č. 360/1992 Sb., o výkonu povolání autorizovaných architektů a o výkonu povolání</w:t>
      </w:r>
      <w:r w:rsidRPr="00FB3427">
        <w:rPr>
          <w:rFonts w:cs="Arial"/>
          <w:color w:val="auto"/>
          <w:sz w:val="20"/>
        </w:rPr>
        <w:t xml:space="preserve">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7043C4">
      <w:pPr>
        <w:numPr>
          <w:ilvl w:val="0"/>
          <w:numId w:val="17"/>
        </w:numPr>
        <w:spacing w:after="12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02ECE1F7" w:rsidR="00A2701F" w:rsidRPr="00AA78C8" w:rsidRDefault="00A2701F" w:rsidP="007043C4">
      <w:pPr>
        <w:numPr>
          <w:ilvl w:val="0"/>
          <w:numId w:val="17"/>
        </w:numPr>
        <w:spacing w:after="12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6C9FCCC5" w14:textId="21450728" w:rsidR="00105E2C" w:rsidRPr="00AA78C8" w:rsidRDefault="00105E2C" w:rsidP="00105E2C">
      <w:pPr>
        <w:numPr>
          <w:ilvl w:val="0"/>
          <w:numId w:val="17"/>
        </w:numPr>
        <w:spacing w:after="120"/>
        <w:jc w:val="both"/>
        <w:rPr>
          <w:rFonts w:ascii="Arial" w:hAnsi="Arial" w:cs="Arial"/>
        </w:rPr>
      </w:pPr>
      <w:r w:rsidRPr="00AA78C8">
        <w:rPr>
          <w:rFonts w:ascii="Arial" w:hAnsi="Arial" w:cs="Arial"/>
          <w:szCs w:val="24"/>
        </w:rPr>
        <w:t>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497F9568" w14:textId="1C0A00B7" w:rsidR="00105E2C" w:rsidRPr="00AA78C8" w:rsidRDefault="00105E2C" w:rsidP="00105E2C">
      <w:pPr>
        <w:numPr>
          <w:ilvl w:val="0"/>
          <w:numId w:val="17"/>
        </w:numPr>
        <w:spacing w:after="120"/>
        <w:jc w:val="both"/>
        <w:rPr>
          <w:rFonts w:ascii="Arial" w:hAnsi="Arial" w:cs="Arial"/>
        </w:rPr>
      </w:pPr>
      <w:r w:rsidRPr="00AA78C8">
        <w:rPr>
          <w:rFonts w:ascii="Arial" w:hAnsi="Arial" w:cs="Arial"/>
          <w:szCs w:val="24"/>
        </w:rPr>
        <w:t xml:space="preserve">Bude-li se zhotovitelem zahájeno příslušným orgánem veřejné moci (Státní úřad inspekce práce či Oblastní inspektorát práce, Krajská hygienická </w:t>
      </w:r>
      <w:proofErr w:type="gramStart"/>
      <w:r w:rsidRPr="00AA78C8">
        <w:rPr>
          <w:rFonts w:ascii="Arial" w:hAnsi="Arial" w:cs="Arial"/>
          <w:szCs w:val="24"/>
        </w:rPr>
        <w:t>stanice,</w:t>
      </w:r>
      <w:proofErr w:type="gramEnd"/>
      <w:r w:rsidRPr="00AA78C8">
        <w:rPr>
          <w:rFonts w:ascii="Arial" w:hAnsi="Arial" w:cs="Arial"/>
          <w:szCs w:val="24"/>
        </w:rPr>
        <w:t xml:space="preserve"> atd.) řízení pro porušení předpisů uvedených v odst. </w:t>
      </w:r>
      <w:r w:rsidR="00E1144B" w:rsidRPr="00AA78C8">
        <w:rPr>
          <w:rFonts w:ascii="Arial" w:hAnsi="Arial" w:cs="Arial"/>
          <w:szCs w:val="24"/>
        </w:rPr>
        <w:t xml:space="preserve">9.11 </w:t>
      </w:r>
      <w:r w:rsidRPr="00AA78C8">
        <w:rPr>
          <w:rFonts w:ascii="Arial" w:hAnsi="Arial" w:cs="Arial"/>
          <w:szCs w:val="24"/>
        </w:rPr>
        <w:t>tohoto článku smlouvy ze strany zhotovitele v souvislosti s realizací plnění dle této smlouvy, je zhotovitel povinen zahájení takového řízení neprodleně (nejpozději do 3 pracovních dnů) oznámit objednateli.</w:t>
      </w:r>
    </w:p>
    <w:p w14:paraId="3C1233CE" w14:textId="764799FF" w:rsidR="00105E2C" w:rsidRPr="00AC4052" w:rsidRDefault="00105E2C" w:rsidP="00105E2C">
      <w:pPr>
        <w:numPr>
          <w:ilvl w:val="0"/>
          <w:numId w:val="17"/>
        </w:numPr>
        <w:spacing w:after="120"/>
        <w:jc w:val="both"/>
        <w:rPr>
          <w:rFonts w:ascii="Arial" w:hAnsi="Arial" w:cs="Arial"/>
        </w:rPr>
      </w:pPr>
      <w:r w:rsidRPr="00AA78C8">
        <w:rPr>
          <w:rFonts w:ascii="Arial" w:hAnsi="Arial" w:cs="Arial"/>
          <w:szCs w:val="24"/>
        </w:rPr>
        <w:t>Zhotovitel je povinen do 7 dnů ode dne právní moci rozhodnutí vydaného ve smyslu předchozího odstavce smlouvy předat objednateli kopii pravomocného rozhodnutí příslušného orgánu veřejné moci.</w:t>
      </w:r>
    </w:p>
    <w:p w14:paraId="33EBB36A" w14:textId="6AE16E9A" w:rsidR="00AC4052" w:rsidRDefault="00AC4052" w:rsidP="00AC4052">
      <w:pPr>
        <w:spacing w:after="120"/>
        <w:ind w:left="624"/>
        <w:jc w:val="both"/>
        <w:rPr>
          <w:rFonts w:ascii="Arial" w:hAnsi="Arial" w:cs="Arial"/>
        </w:rPr>
      </w:pPr>
    </w:p>
    <w:p w14:paraId="655D0041" w14:textId="3BDFB6A0" w:rsidR="00E4147B" w:rsidRDefault="00E4147B" w:rsidP="00AC4052">
      <w:pPr>
        <w:spacing w:after="120"/>
        <w:ind w:left="624"/>
        <w:jc w:val="both"/>
        <w:rPr>
          <w:rFonts w:ascii="Arial" w:hAnsi="Arial" w:cs="Arial"/>
        </w:rPr>
      </w:pPr>
    </w:p>
    <w:p w14:paraId="106DD904" w14:textId="77777777" w:rsidR="00E4147B" w:rsidRPr="00AC4052" w:rsidRDefault="00E4147B" w:rsidP="00AC4052">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lastRenderedPageBreak/>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D24A83E"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dále doklad o zabezpečení likvidace odpadů v souladu se zákonem č. 185/2001 Sb., o odpadech a o změně některých dalších zákonů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lastRenderedPageBreak/>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656C4710"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7043C4">
      <w:pPr>
        <w:numPr>
          <w:ilvl w:val="0"/>
          <w:numId w:val="19"/>
        </w:numPr>
        <w:spacing w:after="12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 xml:space="preserve">odstranění vady dodáním náhradního plnění (u vad materiálů, zařizovacích </w:t>
      </w:r>
      <w:proofErr w:type="gramStart"/>
      <w:r w:rsidRPr="00F3160D">
        <w:rPr>
          <w:rFonts w:cs="Arial"/>
          <w:color w:val="auto"/>
          <w:sz w:val="20"/>
        </w:rPr>
        <w:t>předmětů,</w:t>
      </w:r>
      <w:proofErr w:type="gramEnd"/>
      <w:r w:rsidRPr="00F3160D">
        <w:rPr>
          <w:rFonts w:cs="Arial"/>
          <w:color w:val="auto"/>
          <w:sz w:val="20"/>
        </w:rPr>
        <w:t xml:space="preserve">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w:t>
      </w:r>
      <w:proofErr w:type="gramStart"/>
      <w:r w:rsidRPr="00D45489">
        <w:rPr>
          <w:rFonts w:ascii="Arial" w:hAnsi="Arial" w:cs="Arial"/>
        </w:rPr>
        <w:t>v  odst.</w:t>
      </w:r>
      <w:proofErr w:type="gramEnd"/>
      <w:r w:rsidRPr="00D45489">
        <w:rPr>
          <w:rFonts w:ascii="Arial" w:hAnsi="Arial" w:cs="Arial"/>
        </w:rPr>
        <w:t xml:space="preserve">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lastRenderedPageBreak/>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30374E9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4E7AFF">
        <w:rPr>
          <w:rFonts w:ascii="Arial" w:hAnsi="Arial" w:cs="Arial"/>
        </w:rPr>
        <w:t>,</w:t>
      </w:r>
      <w:r w:rsidRPr="00D36156">
        <w:rPr>
          <w:rFonts w:ascii="Arial" w:hAnsi="Arial" w:cs="Arial"/>
        </w:rPr>
        <w:t xml:space="preserve"> </w:t>
      </w:r>
      <w:r w:rsidR="003320F0">
        <w:rPr>
          <w:rFonts w:ascii="Arial" w:hAnsi="Arial" w:cs="Arial"/>
        </w:rPr>
        <w:t>čl. VIII. odst. 8.</w:t>
      </w:r>
      <w:r w:rsidR="00CF21B5">
        <w:rPr>
          <w:rFonts w:ascii="Arial" w:hAnsi="Arial" w:cs="Arial"/>
        </w:rPr>
        <w:t>7</w:t>
      </w:r>
      <w:r w:rsidR="004E7AFF">
        <w:rPr>
          <w:rFonts w:ascii="Arial" w:hAnsi="Arial" w:cs="Arial"/>
        </w:rPr>
        <w:t xml:space="preserve"> nebo čl. XVI.</w:t>
      </w:r>
      <w:r w:rsidR="00CF21B5">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28D57CFE" w14:textId="77777777" w:rsidR="00174C2E" w:rsidRPr="00AA78C8" w:rsidRDefault="00174C2E" w:rsidP="00174C2E">
      <w:pPr>
        <w:pStyle w:val="Odstavecseseznamem"/>
        <w:numPr>
          <w:ilvl w:val="0"/>
          <w:numId w:val="20"/>
        </w:numPr>
        <w:tabs>
          <w:tab w:val="num" w:pos="720"/>
        </w:tabs>
        <w:spacing w:after="120"/>
        <w:contextualSpacing w:val="0"/>
        <w:jc w:val="both"/>
        <w:rPr>
          <w:rFonts w:ascii="Arial" w:hAnsi="Arial" w:cs="Arial"/>
        </w:rPr>
      </w:pPr>
      <w:r w:rsidRPr="00AA78C8">
        <w:rPr>
          <w:rFonts w:ascii="Arial" w:hAnsi="Arial" w:cs="Arial"/>
        </w:rPr>
        <w:t xml:space="preserve">Pro případ, že příslušný orgán veřejné moci (Státní úřad inspekce práce či Oblastní inspektorát práce, Krajská hygienická stanice, atd.) zjistí svým pravomocným rozhodnutím v souvislosti s realizací plnění dle této smlouvy porušení předpisů dle čl. IX. odst. 9.11 smlouvy ze strany zhotovitele, má objednatel právo na zaplacení smluvní pokuty ve výši </w:t>
      </w:r>
      <w:proofErr w:type="gramStart"/>
      <w:r w:rsidRPr="00AA78C8">
        <w:rPr>
          <w:rFonts w:ascii="Arial" w:hAnsi="Arial" w:cs="Arial"/>
        </w:rPr>
        <w:t>10.000,-</w:t>
      </w:r>
      <w:proofErr w:type="gramEnd"/>
      <w:r w:rsidRPr="00AA78C8">
        <w:rPr>
          <w:rFonts w:ascii="Arial" w:hAnsi="Arial" w:cs="Arial"/>
        </w:rPr>
        <w:t xml:space="preserve"> Kč (slovy: deset tisíc korun českých).</w:t>
      </w:r>
    </w:p>
    <w:p w14:paraId="2128D91E" w14:textId="77777777" w:rsidR="00174C2E" w:rsidRPr="00AA78C8" w:rsidRDefault="00174C2E" w:rsidP="00174C2E">
      <w:pPr>
        <w:pStyle w:val="Odstavecseseznamem"/>
        <w:numPr>
          <w:ilvl w:val="0"/>
          <w:numId w:val="20"/>
        </w:numPr>
        <w:tabs>
          <w:tab w:val="num" w:pos="720"/>
        </w:tabs>
        <w:spacing w:after="120"/>
        <w:contextualSpacing w:val="0"/>
        <w:jc w:val="both"/>
        <w:rPr>
          <w:rFonts w:ascii="Arial" w:hAnsi="Arial" w:cs="Arial"/>
        </w:rPr>
      </w:pPr>
      <w:r w:rsidRPr="00AA78C8">
        <w:rPr>
          <w:rFonts w:ascii="Arial" w:hAnsi="Arial" w:cs="Arial"/>
        </w:rPr>
        <w:t xml:space="preserve">Smluvní strany se dohodly, že v případě porušení ustanovení článku IX. odst. 9.12 zhotovitelem, je objednatel oprávněn po zhotoviteli požadovat zaplacení smluvní pokuty ve výši </w:t>
      </w:r>
      <w:proofErr w:type="gramStart"/>
      <w:r w:rsidRPr="00AA78C8">
        <w:rPr>
          <w:rFonts w:ascii="Arial" w:hAnsi="Arial" w:cs="Arial"/>
        </w:rPr>
        <w:t>15.000,-</w:t>
      </w:r>
      <w:proofErr w:type="gramEnd"/>
      <w:r w:rsidRPr="00AA78C8">
        <w:rPr>
          <w:rFonts w:ascii="Arial" w:hAnsi="Arial" w:cs="Arial"/>
        </w:rPr>
        <w:t xml:space="preserve"> Kč (slovy: patnáct tisíc korun českých).</w:t>
      </w:r>
    </w:p>
    <w:p w14:paraId="0EFD29AF" w14:textId="0EEB95EC" w:rsidR="00174C2E" w:rsidRPr="00174C2E" w:rsidRDefault="00174C2E" w:rsidP="00174C2E">
      <w:pPr>
        <w:pStyle w:val="Odstavecseseznamem"/>
        <w:numPr>
          <w:ilvl w:val="0"/>
          <w:numId w:val="20"/>
        </w:numPr>
        <w:tabs>
          <w:tab w:val="num" w:pos="720"/>
        </w:tabs>
        <w:spacing w:after="120"/>
        <w:contextualSpacing w:val="0"/>
        <w:jc w:val="both"/>
        <w:rPr>
          <w:rFonts w:ascii="Arial" w:hAnsi="Arial" w:cs="Arial"/>
        </w:rPr>
      </w:pPr>
      <w:r w:rsidRPr="00AA78C8">
        <w:rPr>
          <w:rFonts w:ascii="Arial" w:hAnsi="Arial" w:cs="Arial"/>
        </w:rPr>
        <w:t xml:space="preserve">Smluvní strany se dohodly, že v případě porušení ustanovení článku IX. odst. 9.13 zhotovitelem, je objednatel oprávněn po zhotoviteli požadovat zaplacení smluvní pokuty ve výši </w:t>
      </w:r>
      <w:proofErr w:type="gramStart"/>
      <w:r w:rsidRPr="00AA78C8">
        <w:rPr>
          <w:rFonts w:ascii="Arial" w:hAnsi="Arial" w:cs="Arial"/>
        </w:rPr>
        <w:t>15.000,-</w:t>
      </w:r>
      <w:proofErr w:type="gramEnd"/>
      <w:r w:rsidRPr="00AA78C8">
        <w:rPr>
          <w:rFonts w:ascii="Arial" w:hAnsi="Arial" w:cs="Arial"/>
        </w:rPr>
        <w:t xml:space="preserve"> Kč (slovy: patnáct tisíc korun českých).</w:t>
      </w:r>
    </w:p>
    <w:p w14:paraId="7C0F7C19" w14:textId="4BF6432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174C2E">
        <w:rPr>
          <w:rFonts w:ascii="Arial" w:hAnsi="Arial" w:cs="Arial"/>
        </w:rPr>
        <w:t>6</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6B220496" w14:textId="2605B395" w:rsidR="00D445CA" w:rsidRDefault="00D445CA"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FE600B3"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78D3166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zhotovitel uzavřel smlouvu o prodeji či nájmu podniku či jeho části, na </w:t>
      </w:r>
      <w:proofErr w:type="gramStart"/>
      <w:r w:rsidRPr="00B16342">
        <w:rPr>
          <w:rFonts w:cs="Arial"/>
          <w:color w:val="auto"/>
          <w:sz w:val="20"/>
        </w:rPr>
        <w:t>základě</w:t>
      </w:r>
      <w:proofErr w:type="gramEnd"/>
      <w:r w:rsidRPr="00B16342">
        <w:rPr>
          <w:rFonts w:cs="Arial"/>
          <w:color w:val="auto"/>
          <w:sz w:val="20"/>
        </w:rPr>
        <w:t xml:space="preserve"> které převedl, resp. pronajal, svůj podnik či tu jeho část, jejíž součástí jsou i práva a závazky z právního vztahu dle smlouvy, na třetí osobu;</w:t>
      </w:r>
    </w:p>
    <w:p w14:paraId="36AD5058" w14:textId="57E495E0"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w:t>
      </w:r>
      <w:r w:rsidRPr="007043C4">
        <w:rPr>
          <w:rFonts w:ascii="Arial" w:hAnsi="Arial" w:cs="Arial"/>
        </w:rPr>
        <w:lastRenderedPageBreak/>
        <w:t>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009B6C83" w:rsidR="00D0069E" w:rsidRPr="00F42874" w:rsidRDefault="00D0069E" w:rsidP="00F42874">
      <w:pPr>
        <w:pStyle w:val="Znaka"/>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F42874" w:rsidRPr="00F42874">
        <w:rPr>
          <w:rFonts w:cs="Arial"/>
          <w:color w:val="auto"/>
          <w:sz w:val="20"/>
        </w:rPr>
        <w:t>Střední pedagogická škola, gymnázium a vyšší odborná škola Karlo</w:t>
      </w:r>
      <w:r w:rsidR="00F42874">
        <w:rPr>
          <w:rFonts w:cs="Arial"/>
          <w:color w:val="auto"/>
          <w:sz w:val="20"/>
        </w:rPr>
        <w:t xml:space="preserve">vy Vary, příspěvková organizace, </w:t>
      </w:r>
      <w:r w:rsidR="00F42874" w:rsidRPr="00F42874">
        <w:rPr>
          <w:rFonts w:cs="Arial"/>
          <w:color w:val="auto"/>
          <w:sz w:val="20"/>
        </w:rPr>
        <w:t>Lidická 455/40</w:t>
      </w:r>
      <w:r w:rsidR="00F42874">
        <w:rPr>
          <w:rFonts w:cs="Arial"/>
          <w:color w:val="auto"/>
          <w:sz w:val="20"/>
        </w:rPr>
        <w:t>, 360 01 Karlovy Vary – Drahovice.</w:t>
      </w:r>
    </w:p>
    <w:p w14:paraId="7263455A" w14:textId="4D23D313" w:rsidR="00D0069E" w:rsidRPr="00D0069E" w:rsidRDefault="00D0069E" w:rsidP="006C5F36">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proofErr w:type="spellStart"/>
      <w:r w:rsidR="006C5F36" w:rsidRPr="006C5F36">
        <w:rPr>
          <w:rFonts w:cs="Arial"/>
          <w:color w:val="auto"/>
          <w:sz w:val="20"/>
        </w:rPr>
        <w:t>Rosnická</w:t>
      </w:r>
      <w:proofErr w:type="spellEnd"/>
      <w:r w:rsidR="006C5F36" w:rsidRPr="006C5F36">
        <w:rPr>
          <w:rFonts w:cs="Arial"/>
          <w:color w:val="auto"/>
          <w:sz w:val="20"/>
        </w:rPr>
        <w:t xml:space="preserve"> 118, Sedlec, 360 10 Karlovy Vary.</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w:t>
      </w:r>
      <w:proofErr w:type="gramStart"/>
      <w:r w:rsidRPr="00C234E2">
        <w:rPr>
          <w:rFonts w:cs="Arial"/>
          <w:color w:val="auto"/>
          <w:sz w:val="20"/>
        </w:rPr>
        <w:t>živelná</w:t>
      </w:r>
      <w:proofErr w:type="gramEnd"/>
      <w:r w:rsidRPr="00C234E2">
        <w:rPr>
          <w:rFonts w:cs="Arial"/>
          <w:color w:val="auto"/>
          <w:sz w:val="20"/>
        </w:rPr>
        <w:t xml:space="preserve">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1D2D5833" w:rsidR="005231D6"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4E7AFF">
        <w:rPr>
          <w:rFonts w:cs="Arial"/>
          <w:color w:val="auto"/>
          <w:sz w:val="20"/>
        </w:rPr>
        <w:t>10</w:t>
      </w:r>
      <w:r w:rsidR="00CE1CE7">
        <w:rPr>
          <w:rFonts w:cs="Arial"/>
          <w:color w:val="auto"/>
          <w:sz w:val="20"/>
        </w:rPr>
        <w:t>.000.000</w:t>
      </w:r>
      <w:r w:rsidRPr="00C234E2">
        <w:rPr>
          <w:rFonts w:cs="Arial"/>
          <w:color w:val="auto"/>
          <w:sz w:val="20"/>
        </w:rPr>
        <w:t xml:space="preserve"> Kč (slovy: </w:t>
      </w:r>
      <w:r w:rsidR="004E7AFF">
        <w:rPr>
          <w:rFonts w:cs="Arial"/>
          <w:color w:val="auto"/>
          <w:sz w:val="20"/>
        </w:rPr>
        <w:t>deset</w:t>
      </w:r>
      <w:r w:rsidR="00CE1CE7">
        <w:rPr>
          <w:rFonts w:cs="Arial"/>
          <w:color w:val="auto"/>
          <w:sz w:val="20"/>
        </w:rPr>
        <w:t xml:space="preserve"> milion</w:t>
      </w:r>
      <w:r w:rsidR="004E7AFF">
        <w:rPr>
          <w:rFonts w:cs="Arial"/>
          <w:color w:val="auto"/>
          <w:sz w:val="20"/>
        </w:rPr>
        <w:t>ů</w:t>
      </w:r>
      <w:r w:rsidRPr="00C234E2">
        <w:rPr>
          <w:rFonts w:cs="Arial"/>
          <w:color w:val="auto"/>
          <w:sz w:val="20"/>
        </w:rPr>
        <w:t xml:space="preserve"> korun českých).</w:t>
      </w:r>
      <w:r w:rsidR="00CE1CE7">
        <w:rPr>
          <w:rFonts w:cs="Arial"/>
          <w:color w:val="auto"/>
          <w:sz w:val="20"/>
        </w:rPr>
        <w:t xml:space="preserve"> </w:t>
      </w:r>
    </w:p>
    <w:p w14:paraId="04F5B67D" w14:textId="77777777" w:rsidR="00CE1CE7" w:rsidRPr="00C234E2" w:rsidRDefault="00CE1CE7" w:rsidP="00CE1CE7">
      <w:pPr>
        <w:pStyle w:val="Znaka"/>
        <w:widowControl/>
        <w:spacing w:after="120"/>
        <w:ind w:left="1414"/>
        <w:jc w:val="both"/>
        <w:rPr>
          <w:rFonts w:cs="Arial"/>
          <w:color w:val="auto"/>
          <w:sz w:val="20"/>
        </w:rPr>
      </w:pPr>
    </w:p>
    <w:p w14:paraId="467C7443" w14:textId="6D64C767" w:rsid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w:t>
      </w:r>
      <w:r w:rsidRPr="005231D6">
        <w:rPr>
          <w:rFonts w:ascii="Arial" w:hAnsi="Arial" w:cs="Arial"/>
        </w:rPr>
        <w:lastRenderedPageBreak/>
        <w:t xml:space="preserve">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E42A8A3" w14:textId="77777777" w:rsidR="004E7AFF" w:rsidRPr="005231D6" w:rsidRDefault="004E7AFF" w:rsidP="004E7AFF">
      <w:pPr>
        <w:spacing w:after="120"/>
        <w:ind w:left="624"/>
        <w:jc w:val="both"/>
        <w:rPr>
          <w:rFonts w:ascii="Arial" w:hAnsi="Arial" w:cs="Arial"/>
        </w:rPr>
      </w:pPr>
    </w:p>
    <w:p w14:paraId="69E461DD" w14:textId="77777777" w:rsidR="004E7AFF" w:rsidRPr="009912D3" w:rsidRDefault="004E7AFF" w:rsidP="004E7AFF">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798B5677" w14:textId="2CB5B5D7" w:rsidR="004E7AFF" w:rsidRPr="000725CF" w:rsidRDefault="004E7AFF" w:rsidP="004E7AFF">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 III. odst.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 xml:space="preserve">objednatele </w:t>
      </w:r>
      <w:r w:rsidRPr="00DC6C1F">
        <w:rPr>
          <w:rFonts w:ascii="Arial" w:hAnsi="Arial" w:cs="Arial"/>
        </w:rPr>
        <w:t>č</w:t>
      </w:r>
      <w:r w:rsidR="004D0657" w:rsidRPr="00DC6C1F">
        <w:rPr>
          <w:rFonts w:ascii="Arial" w:hAnsi="Arial" w:cs="Arial"/>
        </w:rPr>
        <w:t xml:space="preserve">. </w:t>
      </w:r>
      <w:r w:rsidR="004D0657" w:rsidRPr="00566C63">
        <w:rPr>
          <w:rFonts w:ascii="Arial" w:hAnsi="Arial" w:cs="Arial"/>
          <w:highlight w:val="black"/>
        </w:rPr>
        <w:t>19-5994340257/0100</w:t>
      </w:r>
      <w:r w:rsidRPr="00DC6C1F">
        <w:rPr>
          <w:rFonts w:ascii="Arial" w:hAnsi="Arial" w:cs="Arial"/>
        </w:rPr>
        <w:t xml:space="preserve"> vedený u </w:t>
      </w:r>
      <w:r w:rsidR="004D0657" w:rsidRPr="00DC6C1F">
        <w:rPr>
          <w:rFonts w:ascii="Arial" w:hAnsi="Arial" w:cs="Arial"/>
        </w:rPr>
        <w:t>Komerční banky a.s.</w:t>
      </w:r>
      <w:r w:rsidRPr="00DC6C1F">
        <w:rPr>
          <w:rFonts w:ascii="Arial" w:hAnsi="Arial" w:cs="Arial"/>
        </w:rPr>
        <w:t xml:space="preserve">, variabilní symbol: </w:t>
      </w:r>
      <w:r w:rsidR="00CD1FAB" w:rsidRPr="00F67242">
        <w:rPr>
          <w:rFonts w:ascii="Arial" w:hAnsi="Arial" w:cs="Arial"/>
        </w:rPr>
        <w:t>1711</w:t>
      </w:r>
      <w:r w:rsidRPr="00DC6C1F">
        <w:rPr>
          <w:rFonts w:ascii="Arial" w:hAnsi="Arial" w:cs="Arial"/>
        </w:rPr>
        <w:t>, částku 100 000</w:t>
      </w:r>
      <w:r w:rsidRPr="000725CF">
        <w:rPr>
          <w:rFonts w:ascii="Arial" w:hAnsi="Arial" w:cs="Arial"/>
        </w:rPr>
        <w:t xml:space="preserve"> Kč (slovy:</w:t>
      </w:r>
      <w:r>
        <w:rPr>
          <w:rFonts w:ascii="Arial" w:hAnsi="Arial" w:cs="Arial"/>
        </w:rPr>
        <w:t xml:space="preserve"> jedno sto tisíc </w:t>
      </w:r>
      <w:r w:rsidRPr="000725CF">
        <w:rPr>
          <w:rFonts w:ascii="Arial" w:hAnsi="Arial" w:cs="Arial"/>
        </w:rPr>
        <w:t xml:space="preserve">korun českých) jako finanční záruku (jistotu) za řádné a včasné plnění pohledávek objednatele za zhotovitelem specifikovaných v tomto odstavci smlouvy. Zhotovitel vytvoří finanční záruku nejpozději </w:t>
      </w:r>
      <w:r>
        <w:rPr>
          <w:rFonts w:ascii="Arial" w:hAnsi="Arial" w:cs="Arial"/>
        </w:rPr>
        <w:t>do 10 kalendářních dní ode dne účinnosti této smlouvy</w:t>
      </w:r>
      <w:r w:rsidRPr="000725CF">
        <w:rPr>
          <w:rFonts w:ascii="Arial" w:hAnsi="Arial" w:cs="Arial"/>
        </w:rPr>
        <w:t xml:space="preserve"> na dobu </w:t>
      </w:r>
      <w:r>
        <w:rPr>
          <w:rFonts w:ascii="Arial" w:hAnsi="Arial" w:cs="Arial"/>
        </w:rPr>
        <w:t xml:space="preserve">od zahájení díla do uplynutí </w:t>
      </w:r>
      <w:r w:rsidRPr="000725CF">
        <w:rPr>
          <w:rFonts w:ascii="Arial" w:hAnsi="Arial" w:cs="Arial"/>
        </w:rPr>
        <w:t>60 měsíců ode dne předání díla zhotovitelem objednateli.</w:t>
      </w:r>
    </w:p>
    <w:p w14:paraId="718104BE" w14:textId="77777777" w:rsidR="004E7AFF" w:rsidRPr="000725CF" w:rsidRDefault="004E7AFF" w:rsidP="004E7AF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7D9FF46A" w14:textId="77777777" w:rsidR="004E7AFF" w:rsidRPr="000725CF" w:rsidRDefault="004E7AFF" w:rsidP="004E7AF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Pr>
          <w:rFonts w:ascii="Arial" w:hAnsi="Arial" w:cs="Arial"/>
        </w:rPr>
        <w:t>i</w:t>
      </w:r>
      <w:r w:rsidRPr="000725CF">
        <w:rPr>
          <w:rFonts w:ascii="Arial" w:hAnsi="Arial" w:cs="Arial"/>
        </w:rPr>
        <w:t xml:space="preserve"> dle článku </w:t>
      </w:r>
      <w:r w:rsidRPr="004B2F91">
        <w:rPr>
          <w:rFonts w:ascii="Arial" w:hAnsi="Arial" w:cs="Arial"/>
        </w:rPr>
        <w:t>V. odst. 5.9</w:t>
      </w:r>
      <w:r w:rsidRPr="000725CF">
        <w:rPr>
          <w:rFonts w:ascii="Arial" w:hAnsi="Arial" w:cs="Arial"/>
        </w:rPr>
        <w:t xml:space="preserve"> smlouvy. O užití předmětných peněžních prostředků z tohoto účtu je objednatel povinen písemně informovat zhotovitele do čtrnácti </w:t>
      </w:r>
      <w:r>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C708F66" w14:textId="77777777" w:rsidR="004E7AFF" w:rsidRPr="000725CF" w:rsidRDefault="004E7AFF" w:rsidP="004E7AF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53A36DE" w14:textId="77777777" w:rsidR="004E7AFF" w:rsidRPr="000725CF" w:rsidRDefault="004E7AFF" w:rsidP="004E7AF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Pr>
          <w:rFonts w:ascii="Arial" w:hAnsi="Arial" w:cs="Arial"/>
        </w:rPr>
        <w:t xml:space="preserve"> (30)</w:t>
      </w:r>
      <w:r w:rsidRPr="000725CF">
        <w:rPr>
          <w:rFonts w:ascii="Arial" w:hAnsi="Arial" w:cs="Arial"/>
        </w:rPr>
        <w:t xml:space="preserve"> pracovních dní ode dne uplynutí lhůty šedesáti</w:t>
      </w:r>
      <w:r>
        <w:rPr>
          <w:rFonts w:ascii="Arial" w:hAnsi="Arial" w:cs="Arial"/>
        </w:rPr>
        <w:t xml:space="preserve"> (60)</w:t>
      </w:r>
      <w:r w:rsidRPr="000725CF">
        <w:rPr>
          <w:rFonts w:ascii="Arial" w:hAnsi="Arial" w:cs="Arial"/>
        </w:rPr>
        <w:t xml:space="preserve"> měsíců.</w:t>
      </w:r>
    </w:p>
    <w:p w14:paraId="25578B09" w14:textId="77777777" w:rsidR="004E7AFF" w:rsidRPr="00AE20D3" w:rsidRDefault="004E7AFF" w:rsidP="004E7AFF">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Pr="00E97EC7">
        <w:rPr>
          <w:rFonts w:ascii="Arial" w:hAnsi="Arial" w:cs="Arial"/>
        </w:rPr>
        <w:t>XVI. odst. 1</w:t>
      </w:r>
      <w:r>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A7DAE70" w14:textId="77777777" w:rsidR="004E7AFF"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3299D42F" w14:textId="04977EA2" w:rsidR="004E7AFF"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lastRenderedPageBreak/>
        <w:t>Bankovní záruka bude vystavena ve prospěch objednatele, a to na částku</w:t>
      </w:r>
      <w:r>
        <w:rPr>
          <w:rFonts w:ascii="Arial" w:hAnsi="Arial" w:cs="Arial"/>
        </w:rPr>
        <w:t xml:space="preserve"> </w:t>
      </w:r>
      <w:r w:rsidR="00D406A3">
        <w:rPr>
          <w:rFonts w:ascii="Arial" w:hAnsi="Arial" w:cs="Arial"/>
        </w:rPr>
        <w:t>1</w:t>
      </w:r>
      <w:r>
        <w:rPr>
          <w:rFonts w:ascii="Arial" w:hAnsi="Arial" w:cs="Arial"/>
        </w:rPr>
        <w:t>00 000,-</w:t>
      </w:r>
      <w:r w:rsidRPr="00EF3897">
        <w:rPr>
          <w:rFonts w:ascii="Arial" w:hAnsi="Arial" w:cs="Arial"/>
        </w:rPr>
        <w:t xml:space="preserve"> Kč (slovy:</w:t>
      </w:r>
      <w:r>
        <w:rPr>
          <w:rFonts w:ascii="Arial" w:hAnsi="Arial" w:cs="Arial"/>
        </w:rPr>
        <w:t xml:space="preserve"> </w:t>
      </w:r>
      <w:r w:rsidR="00D406A3">
        <w:rPr>
          <w:rFonts w:ascii="Arial" w:hAnsi="Arial" w:cs="Arial"/>
        </w:rPr>
        <w:t>jedno sto</w:t>
      </w:r>
      <w:r>
        <w:rPr>
          <w:rFonts w:ascii="Arial" w:hAnsi="Arial" w:cs="Arial"/>
        </w:rPr>
        <w:t xml:space="preserve"> tisíc korun</w:t>
      </w:r>
      <w:r w:rsidRPr="00EF3897">
        <w:rPr>
          <w:rFonts w:ascii="Arial" w:hAnsi="Arial" w:cs="Arial"/>
        </w:rPr>
        <w:t xml:space="preserve"> českých). Bankovní záruka musí být vystavena nejméně na dobu</w:t>
      </w:r>
      <w:r>
        <w:rPr>
          <w:rFonts w:ascii="Arial" w:hAnsi="Arial" w:cs="Arial"/>
        </w:rPr>
        <w:t xml:space="preserve"> od započetí díla do uplynutí</w:t>
      </w:r>
      <w:r w:rsidRPr="00EF3897">
        <w:rPr>
          <w:rFonts w:ascii="Arial" w:hAnsi="Arial" w:cs="Arial"/>
        </w:rPr>
        <w:t xml:space="preserve"> šedesáti</w:t>
      </w:r>
      <w:r>
        <w:rPr>
          <w:rFonts w:ascii="Arial" w:hAnsi="Arial" w:cs="Arial"/>
        </w:rPr>
        <w:t xml:space="preserve"> (60)</w:t>
      </w:r>
      <w:r w:rsidRPr="00EF3897">
        <w:rPr>
          <w:rFonts w:ascii="Arial" w:hAnsi="Arial" w:cs="Arial"/>
        </w:rPr>
        <w:t xml:space="preserve"> měsíců ode dne předání díla zhotovitelem objednateli. </w:t>
      </w:r>
    </w:p>
    <w:p w14:paraId="526DCC37" w14:textId="77777777" w:rsidR="004E7AFF" w:rsidRPr="00EF3897" w:rsidRDefault="004E7AFF" w:rsidP="004E7AFF">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w:t>
      </w:r>
      <w:r>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59403C36" w14:textId="77777777" w:rsidR="004E7AFF" w:rsidRPr="00737B48" w:rsidRDefault="004E7AFF" w:rsidP="004E7AFF">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1052C27B" w14:textId="77777777" w:rsidR="004E7AFF" w:rsidRDefault="004E7AFF" w:rsidP="004E7AFF">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51FB9A83" w14:textId="77777777" w:rsidR="004E7AFF" w:rsidRPr="00AE20D3" w:rsidRDefault="004E7AFF" w:rsidP="004E7AFF">
      <w:pPr>
        <w:spacing w:after="120"/>
        <w:ind w:left="624"/>
        <w:jc w:val="both"/>
        <w:rPr>
          <w:rFonts w:ascii="Arial" w:hAnsi="Arial" w:cs="Arial"/>
        </w:rPr>
      </w:pPr>
      <w:r w:rsidRPr="00AE20D3">
        <w:rPr>
          <w:rFonts w:ascii="Arial" w:hAnsi="Arial" w:cs="Arial"/>
        </w:rPr>
        <w:t xml:space="preserve">Zhotovitel je povinen </w:t>
      </w:r>
      <w:r>
        <w:rPr>
          <w:rFonts w:ascii="Arial" w:hAnsi="Arial" w:cs="Arial"/>
        </w:rPr>
        <w:t>do 10 kalendářních dní ode dne podpisu této smlouvy</w:t>
      </w:r>
      <w:r w:rsidRPr="00AE20D3">
        <w:rPr>
          <w:rFonts w:ascii="Arial" w:hAnsi="Arial" w:cs="Arial"/>
        </w:rPr>
        <w:t xml:space="preserve"> předložit objednateli nebo jím pověřenému zástupci doklady prokazující splnění tohoto jeho závazku v plné výši.</w:t>
      </w:r>
    </w:p>
    <w:p w14:paraId="3C636569" w14:textId="77777777" w:rsidR="004E7AFF" w:rsidRDefault="004E7AFF" w:rsidP="004E7AFF">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Pr="000725CF">
        <w:rPr>
          <w:rFonts w:ascii="Arial" w:hAnsi="Arial" w:cs="Arial"/>
        </w:rPr>
        <w:t>k úhradě slevy poskytnuté objednatel</w:t>
      </w:r>
      <w:r>
        <w:rPr>
          <w:rFonts w:ascii="Arial" w:hAnsi="Arial" w:cs="Arial"/>
        </w:rPr>
        <w:t>i</w:t>
      </w:r>
      <w:r w:rsidRPr="000725CF">
        <w:rPr>
          <w:rFonts w:ascii="Arial" w:hAnsi="Arial" w:cs="Arial"/>
        </w:rPr>
        <w:t xml:space="preserve"> dle </w:t>
      </w:r>
      <w:r w:rsidRPr="00E97EC7">
        <w:rPr>
          <w:rFonts w:ascii="Arial" w:hAnsi="Arial" w:cs="Arial"/>
        </w:rPr>
        <w:t xml:space="preserve">článku </w:t>
      </w:r>
      <w:r w:rsidRPr="004B2F91">
        <w:rPr>
          <w:rFonts w:ascii="Arial" w:hAnsi="Arial" w:cs="Arial"/>
        </w:rPr>
        <w:t>V. odst. 5.</w:t>
      </w:r>
      <w:r>
        <w:rPr>
          <w:rFonts w:ascii="Arial" w:hAnsi="Arial" w:cs="Arial"/>
        </w:rPr>
        <w:t>9</w:t>
      </w:r>
      <w:r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C365478" w14:textId="77777777" w:rsidR="004E7AFF" w:rsidRPr="00AE20D3" w:rsidRDefault="004E7AFF" w:rsidP="004E7AFF">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5B536BF0" w14:textId="77777777" w:rsidR="004E7AFF" w:rsidRDefault="004E7AFF" w:rsidP="004E7AFF">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50C324AC" w14:textId="3797263B" w:rsidR="00C234E2" w:rsidRDefault="00C234E2" w:rsidP="00C234E2">
      <w:pPr>
        <w:pStyle w:val="Normlnodsazen1"/>
        <w:spacing w:after="120"/>
        <w:ind w:left="1434"/>
        <w:jc w:val="both"/>
        <w:rPr>
          <w:rFonts w:ascii="Arial" w:hAnsi="Arial" w:cs="Arial"/>
          <w:sz w:val="20"/>
        </w:rPr>
      </w:pPr>
    </w:p>
    <w:p w14:paraId="3CA27409" w14:textId="565BE5AE" w:rsidR="00DE32FC" w:rsidRDefault="00DE32FC" w:rsidP="00C234E2">
      <w:pPr>
        <w:pStyle w:val="Normlnodsazen1"/>
        <w:spacing w:after="120"/>
        <w:ind w:left="1434"/>
        <w:jc w:val="both"/>
        <w:rPr>
          <w:rFonts w:ascii="Arial" w:hAnsi="Arial" w:cs="Arial"/>
          <w:sz w:val="20"/>
        </w:rPr>
      </w:pPr>
    </w:p>
    <w:p w14:paraId="1E8739C7" w14:textId="77777777" w:rsidR="00DE32FC" w:rsidRDefault="00DE32FC"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406A3">
      <w:pPr>
        <w:pStyle w:val="Odstavecseseznamem"/>
        <w:numPr>
          <w:ilvl w:val="0"/>
          <w:numId w:val="49"/>
        </w:numPr>
        <w:spacing w:after="12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468CE142" w:rsidR="00327C53" w:rsidRDefault="00C234E2" w:rsidP="00D406A3">
      <w:pPr>
        <w:pStyle w:val="Odstavecseseznamem"/>
        <w:numPr>
          <w:ilvl w:val="0"/>
          <w:numId w:val="49"/>
        </w:numPr>
        <w:spacing w:after="12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 xml:space="preserve">bou osoba právnická, </w:t>
      </w:r>
      <w:proofErr w:type="gramStart"/>
      <w:r w:rsidR="00CB5D2F">
        <w:rPr>
          <w:rFonts w:ascii="Arial" w:hAnsi="Arial" w:cs="Arial"/>
        </w:rPr>
        <w:t>může</w:t>
      </w:r>
      <w:r w:rsidR="00327C53">
        <w:rPr>
          <w:rFonts w:ascii="Arial" w:hAnsi="Arial" w:cs="Arial"/>
        </w:rPr>
        <w:t xml:space="preserve"> </w:t>
      </w:r>
      <w:r w:rsidR="00CB5D2F">
        <w:rPr>
          <w:rFonts w:ascii="Arial" w:hAnsi="Arial" w:cs="Arial"/>
        </w:rPr>
        <w:t xml:space="preserve"> za</w:t>
      </w:r>
      <w:proofErr w:type="gramEnd"/>
      <w:r w:rsidR="00CB5D2F">
        <w:rPr>
          <w:rFonts w:ascii="Arial" w:hAnsi="Arial" w:cs="Arial"/>
        </w:rPr>
        <w:t xml:space="preserve">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406A3">
      <w:pPr>
        <w:pStyle w:val="Odstavecseseznamem"/>
        <w:numPr>
          <w:ilvl w:val="0"/>
          <w:numId w:val="49"/>
        </w:numPr>
        <w:spacing w:after="12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4B004B5F" w:rsidR="00C234E2" w:rsidRPr="00566C63" w:rsidRDefault="00564375" w:rsidP="007043C4">
      <w:pPr>
        <w:pStyle w:val="Znaka"/>
        <w:widowControl/>
        <w:numPr>
          <w:ilvl w:val="0"/>
          <w:numId w:val="32"/>
        </w:numPr>
        <w:spacing w:after="120"/>
        <w:jc w:val="both"/>
        <w:rPr>
          <w:rFonts w:cs="Arial"/>
          <w:color w:val="auto"/>
          <w:sz w:val="20"/>
          <w:highlight w:val="black"/>
        </w:rPr>
      </w:pPr>
      <w:r w:rsidRPr="00566C63">
        <w:rPr>
          <w:rFonts w:cs="Arial"/>
          <w:color w:val="auto"/>
          <w:sz w:val="20"/>
          <w:highlight w:val="black"/>
        </w:rPr>
        <w:t>Michal Murin</w:t>
      </w:r>
    </w:p>
    <w:p w14:paraId="384368AD" w14:textId="003579B6" w:rsidR="00C234E2" w:rsidRPr="00D406A3" w:rsidRDefault="00C234E2" w:rsidP="00D406A3">
      <w:pPr>
        <w:pStyle w:val="Odstavecseseznamem"/>
        <w:numPr>
          <w:ilvl w:val="0"/>
          <w:numId w:val="49"/>
        </w:numPr>
        <w:spacing w:after="120"/>
        <w:ind w:left="567" w:hanging="567"/>
        <w:contextualSpacing w:val="0"/>
        <w:jc w:val="both"/>
        <w:rPr>
          <w:rFonts w:ascii="Arial" w:hAnsi="Arial" w:cs="Arial"/>
        </w:rPr>
      </w:pPr>
      <w:r w:rsidRPr="00D406A3">
        <w:rPr>
          <w:rFonts w:ascii="Arial" w:hAnsi="Arial" w:cs="Arial"/>
        </w:rPr>
        <w:t>Oprávněné osoby objednatele ve věcech autorského dozoru:</w:t>
      </w:r>
    </w:p>
    <w:p w14:paraId="0D138A6B" w14:textId="718FCD3C" w:rsidR="00C234E2" w:rsidRPr="00566C63" w:rsidRDefault="00564375" w:rsidP="007043C4">
      <w:pPr>
        <w:pStyle w:val="Znaka"/>
        <w:widowControl/>
        <w:numPr>
          <w:ilvl w:val="0"/>
          <w:numId w:val="33"/>
        </w:numPr>
        <w:spacing w:after="120"/>
        <w:jc w:val="both"/>
        <w:rPr>
          <w:rFonts w:cs="Arial"/>
          <w:color w:val="auto"/>
          <w:sz w:val="20"/>
          <w:highlight w:val="black"/>
        </w:rPr>
      </w:pPr>
      <w:r w:rsidRPr="00566C63">
        <w:rPr>
          <w:rFonts w:cs="Arial"/>
          <w:color w:val="auto"/>
          <w:sz w:val="20"/>
          <w:highlight w:val="black"/>
        </w:rPr>
        <w:lastRenderedPageBreak/>
        <w:t>Michal Murin</w:t>
      </w:r>
    </w:p>
    <w:p w14:paraId="7E1AA97A" w14:textId="5F0A31F6" w:rsidR="00C234E2" w:rsidRDefault="00C234E2" w:rsidP="00D406A3">
      <w:pPr>
        <w:pStyle w:val="Odstavecseseznamem"/>
        <w:numPr>
          <w:ilvl w:val="0"/>
          <w:numId w:val="49"/>
        </w:numPr>
        <w:spacing w:after="120"/>
        <w:ind w:left="567" w:hanging="567"/>
        <w:contextualSpacing w:val="0"/>
        <w:jc w:val="both"/>
        <w:rPr>
          <w:rFonts w:ascii="Arial" w:hAnsi="Arial" w:cs="Arial"/>
        </w:rPr>
      </w:pPr>
      <w:r w:rsidRPr="00327C53">
        <w:rPr>
          <w:rFonts w:ascii="Arial" w:hAnsi="Arial" w:cs="Arial"/>
        </w:rPr>
        <w:t>Oprávněné osoby objednatele se všeobecnou působností:</w:t>
      </w:r>
      <w:r w:rsidR="008B76FF" w:rsidRPr="00327C53">
        <w:rPr>
          <w:rFonts w:ascii="Arial" w:hAnsi="Arial" w:cs="Arial"/>
        </w:rPr>
        <w:t xml:space="preserve"> </w:t>
      </w:r>
    </w:p>
    <w:p w14:paraId="449E8CA0" w14:textId="7710C6C2" w:rsidR="005D0F15" w:rsidRPr="00327C53" w:rsidRDefault="005D0F15" w:rsidP="00327C53">
      <w:pPr>
        <w:spacing w:after="120"/>
        <w:jc w:val="both"/>
        <w:rPr>
          <w:rFonts w:ascii="Arial" w:hAnsi="Arial" w:cs="Arial"/>
        </w:rPr>
      </w:pPr>
      <w:r>
        <w:rPr>
          <w:rFonts w:ascii="Arial" w:hAnsi="Arial" w:cs="Arial"/>
        </w:rPr>
        <w:tab/>
      </w:r>
      <w:r w:rsidRPr="00564375">
        <w:rPr>
          <w:rFonts w:ascii="Arial" w:hAnsi="Arial" w:cs="Arial"/>
        </w:rPr>
        <w:t>a)</w:t>
      </w:r>
      <w:r w:rsidRPr="00564375">
        <w:rPr>
          <w:rFonts w:ascii="Arial" w:hAnsi="Arial" w:cs="Arial"/>
        </w:rPr>
        <w:tab/>
      </w:r>
      <w:r w:rsidR="00564375" w:rsidRPr="00566C63">
        <w:rPr>
          <w:rFonts w:ascii="Arial" w:hAnsi="Arial" w:cs="Arial"/>
          <w:highlight w:val="black"/>
        </w:rPr>
        <w:t>Mgr. Bohuslav Peroutka</w:t>
      </w:r>
    </w:p>
    <w:p w14:paraId="23A28503" w14:textId="1960BDA0" w:rsidR="00C234E2" w:rsidRPr="00327C53" w:rsidRDefault="00C234E2" w:rsidP="00D406A3">
      <w:pPr>
        <w:pStyle w:val="Odstavecseseznamem"/>
        <w:numPr>
          <w:ilvl w:val="0"/>
          <w:numId w:val="49"/>
        </w:numPr>
        <w:spacing w:after="120"/>
        <w:ind w:left="567" w:hanging="567"/>
        <w:contextualSpacing w:val="0"/>
        <w:jc w:val="both"/>
        <w:rPr>
          <w:rFonts w:ascii="Arial" w:hAnsi="Arial" w:cs="Arial"/>
        </w:rPr>
      </w:pPr>
      <w:r w:rsidRPr="00327C53">
        <w:rPr>
          <w:rFonts w:ascii="Arial" w:hAnsi="Arial" w:cs="Arial"/>
        </w:rPr>
        <w:t>Oprávněné osoby zhotovitele:</w:t>
      </w:r>
    </w:p>
    <w:p w14:paraId="5C149386" w14:textId="3DE8C3E1" w:rsidR="006C5F36" w:rsidRPr="00566C63" w:rsidRDefault="006C5F36" w:rsidP="006C5F36">
      <w:pPr>
        <w:pStyle w:val="Znaka"/>
        <w:widowControl/>
        <w:numPr>
          <w:ilvl w:val="0"/>
          <w:numId w:val="35"/>
        </w:numPr>
        <w:spacing w:after="120"/>
        <w:jc w:val="both"/>
        <w:rPr>
          <w:rFonts w:cs="Arial"/>
          <w:color w:val="auto"/>
          <w:sz w:val="20"/>
          <w:highlight w:val="black"/>
        </w:rPr>
      </w:pPr>
      <w:r w:rsidRPr="00566C63">
        <w:rPr>
          <w:rFonts w:cs="Arial"/>
          <w:color w:val="auto"/>
          <w:sz w:val="20"/>
          <w:highlight w:val="black"/>
        </w:rPr>
        <w:t>Vladimír Smrž</w:t>
      </w:r>
    </w:p>
    <w:p w14:paraId="1C6C5DEA" w14:textId="5EE7C29E" w:rsidR="006C5F36" w:rsidRPr="00566C63" w:rsidRDefault="0031154C" w:rsidP="006C5F36">
      <w:pPr>
        <w:pStyle w:val="Znaka"/>
        <w:widowControl/>
        <w:numPr>
          <w:ilvl w:val="0"/>
          <w:numId w:val="35"/>
        </w:numPr>
        <w:spacing w:after="120"/>
        <w:jc w:val="both"/>
        <w:rPr>
          <w:rFonts w:cs="Arial"/>
          <w:color w:val="auto"/>
          <w:sz w:val="20"/>
          <w:highlight w:val="black"/>
        </w:rPr>
      </w:pPr>
      <w:r w:rsidRPr="00566C63">
        <w:rPr>
          <w:rFonts w:cs="Arial"/>
          <w:color w:val="auto"/>
          <w:sz w:val="20"/>
          <w:highlight w:val="black"/>
        </w:rPr>
        <w:t xml:space="preserve">Petr </w:t>
      </w:r>
      <w:proofErr w:type="spellStart"/>
      <w:r w:rsidRPr="00566C63">
        <w:rPr>
          <w:rFonts w:cs="Arial"/>
          <w:color w:val="auto"/>
          <w:sz w:val="20"/>
          <w:highlight w:val="black"/>
        </w:rPr>
        <w:t>Bublik</w:t>
      </w:r>
      <w:proofErr w:type="spellEnd"/>
    </w:p>
    <w:p w14:paraId="045B9282" w14:textId="77777777" w:rsidR="006C5F36" w:rsidRPr="00566C63" w:rsidRDefault="006C5F36" w:rsidP="006C5F36">
      <w:pPr>
        <w:pStyle w:val="Znaka"/>
        <w:widowControl/>
        <w:numPr>
          <w:ilvl w:val="0"/>
          <w:numId w:val="35"/>
        </w:numPr>
        <w:spacing w:after="120"/>
        <w:jc w:val="both"/>
        <w:rPr>
          <w:rFonts w:cs="Arial"/>
          <w:color w:val="auto"/>
          <w:sz w:val="20"/>
          <w:highlight w:val="black"/>
        </w:rPr>
      </w:pPr>
      <w:r w:rsidRPr="00566C63">
        <w:rPr>
          <w:rFonts w:cs="Arial"/>
          <w:color w:val="auto"/>
          <w:sz w:val="20"/>
          <w:highlight w:val="black"/>
        </w:rPr>
        <w:t>Roman Maleček ve věcech smluvních</w:t>
      </w:r>
    </w:p>
    <w:p w14:paraId="779B4720" w14:textId="0ACFC15A" w:rsidR="007043C4" w:rsidRPr="00327C53" w:rsidRDefault="007043C4" w:rsidP="00D406A3">
      <w:pPr>
        <w:pStyle w:val="Odstavecseseznamem"/>
        <w:numPr>
          <w:ilvl w:val="0"/>
          <w:numId w:val="49"/>
        </w:numPr>
        <w:spacing w:after="120"/>
        <w:ind w:left="567" w:hanging="567"/>
        <w:contextualSpacing w:val="0"/>
        <w:jc w:val="both"/>
        <w:rPr>
          <w:rFonts w:ascii="Arial" w:hAnsi="Arial" w:cs="Arial"/>
        </w:rPr>
      </w:pPr>
      <w:r w:rsidRPr="00327C53">
        <w:rPr>
          <w:rFonts w:ascii="Arial" w:hAnsi="Arial" w:cs="Arial"/>
        </w:rPr>
        <w:t>Oprávněné osoby objednatele se všeobecnou působností mohou za objednatele jednat ve</w:t>
      </w:r>
      <w:r w:rsidR="00327C53">
        <w:rPr>
          <w:rFonts w:ascii="Arial" w:hAnsi="Arial" w:cs="Arial"/>
        </w:rPr>
        <w:t xml:space="preserve"> </w:t>
      </w:r>
      <w:r w:rsidRPr="00327C53">
        <w:rPr>
          <w:rFonts w:ascii="Arial" w:hAnsi="Arial" w:cs="Arial"/>
        </w:rPr>
        <w:t xml:space="preserve">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500D812F"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6DC101BA" w14:textId="4B1E0F0D"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Objednatel nepřipouští odchylky od návrhu smlouvy.</w:t>
      </w:r>
    </w:p>
    <w:p w14:paraId="7E7DB54A" w14:textId="77777777" w:rsidR="000C5DD2" w:rsidRPr="000C5DD2" w:rsidRDefault="000C5DD2" w:rsidP="00D406A3">
      <w:pPr>
        <w:spacing w:after="120"/>
        <w:ind w:left="567" w:hanging="567"/>
        <w:jc w:val="both"/>
        <w:rPr>
          <w:rFonts w:ascii="Arial" w:hAnsi="Arial" w:cs="Arial"/>
          <w:sz w:val="2"/>
        </w:rPr>
      </w:pPr>
    </w:p>
    <w:p w14:paraId="713C6281" w14:textId="42DFC962" w:rsidR="00D17099" w:rsidRPr="00D406A3" w:rsidRDefault="00D17099" w:rsidP="00D406A3">
      <w:pPr>
        <w:pStyle w:val="Odstavecseseznamem"/>
        <w:numPr>
          <w:ilvl w:val="0"/>
          <w:numId w:val="50"/>
        </w:numPr>
        <w:spacing w:after="12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C93863">
      <w:pPr>
        <w:numPr>
          <w:ilvl w:val="0"/>
          <w:numId w:val="46"/>
        </w:numPr>
        <w:spacing w:after="12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38B591FC" w14:textId="599C6C48" w:rsidR="00CD361C" w:rsidRDefault="00CD361C" w:rsidP="00C93863">
      <w:pPr>
        <w:numPr>
          <w:ilvl w:val="0"/>
          <w:numId w:val="46"/>
        </w:numPr>
        <w:spacing w:after="120"/>
        <w:jc w:val="both"/>
        <w:rPr>
          <w:rFonts w:ascii="Arial" w:hAnsi="Arial" w:cs="Arial"/>
        </w:rPr>
      </w:pPr>
      <w:r w:rsidRPr="000C5DD2">
        <w:rPr>
          <w:rFonts w:ascii="Arial" w:hAnsi="Arial" w:cs="Arial"/>
        </w:rPr>
        <w:t>Smlouva je vyhotovena ve čtyřech stejnopisech, z nichž každ</w:t>
      </w:r>
      <w:r w:rsidR="00D445CA">
        <w:rPr>
          <w:rFonts w:ascii="Arial" w:hAnsi="Arial" w:cs="Arial"/>
        </w:rPr>
        <w:t>á smluvní strana obdrží po dvou</w:t>
      </w:r>
      <w:r w:rsidRPr="000C5DD2">
        <w:rPr>
          <w:rFonts w:ascii="Arial" w:hAnsi="Arial" w:cs="Arial"/>
        </w:rPr>
        <w:t>. Každý stejnopis smlouvy má právní sílu originálu.</w:t>
      </w:r>
    </w:p>
    <w:p w14:paraId="2F8613D2" w14:textId="1F10D593" w:rsidR="00444EFC" w:rsidRPr="00C93863" w:rsidRDefault="00CD361C" w:rsidP="0031154C">
      <w:pPr>
        <w:numPr>
          <w:ilvl w:val="0"/>
          <w:numId w:val="46"/>
        </w:numPr>
        <w:spacing w:after="12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31154C">
        <w:rPr>
          <w:rFonts w:ascii="Arial" w:hAnsi="Arial" w:cs="Arial"/>
        </w:rPr>
        <w:t>pro</w:t>
      </w:r>
      <w:r w:rsidRPr="0031154C">
        <w:rPr>
          <w:rFonts w:ascii="Arial" w:hAnsi="Arial" w:cs="Arial"/>
        </w:rPr>
        <w:t xml:space="preserve"> doručení oznámení o vkladu </w:t>
      </w:r>
      <w:r w:rsidR="007E3C84" w:rsidRPr="0031154C">
        <w:rPr>
          <w:rFonts w:ascii="Arial" w:hAnsi="Arial" w:cs="Arial"/>
        </w:rPr>
        <w:t xml:space="preserve">druhé </w:t>
      </w:r>
      <w:r w:rsidRPr="0031154C">
        <w:rPr>
          <w:rFonts w:ascii="Arial" w:hAnsi="Arial" w:cs="Arial"/>
        </w:rPr>
        <w:t xml:space="preserve">smluvní </w:t>
      </w:r>
      <w:proofErr w:type="gramStart"/>
      <w:r w:rsidRPr="0031154C">
        <w:rPr>
          <w:rFonts w:ascii="Arial" w:hAnsi="Arial" w:cs="Arial"/>
        </w:rPr>
        <w:t>straně</w:t>
      </w:r>
      <w:r w:rsidR="001D3746" w:rsidRPr="0031154C">
        <w:rPr>
          <w:rFonts w:ascii="Arial" w:hAnsi="Arial" w:cs="Arial"/>
        </w:rPr>
        <w:t xml:space="preserve"> -</w:t>
      </w:r>
      <w:r w:rsidRPr="0031154C">
        <w:rPr>
          <w:rFonts w:ascii="Arial" w:hAnsi="Arial" w:cs="Arial"/>
        </w:rPr>
        <w:t xml:space="preserve"> datová</w:t>
      </w:r>
      <w:proofErr w:type="gramEnd"/>
      <w:r w:rsidRPr="0031154C">
        <w:rPr>
          <w:rFonts w:ascii="Arial" w:hAnsi="Arial" w:cs="Arial"/>
        </w:rPr>
        <w:t xml:space="preserve"> schránka:</w:t>
      </w:r>
      <w:r w:rsidR="004D0657" w:rsidRPr="0031154C">
        <w:rPr>
          <w:rFonts w:ascii="Roboto Condensed" w:hAnsi="Roboto Condensed"/>
          <w:color w:val="6D6D6D"/>
          <w:sz w:val="23"/>
          <w:szCs w:val="23"/>
          <w:shd w:val="clear" w:color="auto" w:fill="FFFFFF"/>
        </w:rPr>
        <w:t xml:space="preserve"> </w:t>
      </w:r>
      <w:r w:rsidR="0031154C" w:rsidRPr="0031154C">
        <w:rPr>
          <w:rFonts w:ascii="Arial" w:hAnsi="Arial" w:cs="Arial"/>
        </w:rPr>
        <w:t>zgmeqr8.</w:t>
      </w:r>
      <w:r w:rsidR="00DC6C1F" w:rsidRPr="0031154C">
        <w:rPr>
          <w:rFonts w:ascii="Arial" w:hAnsi="Arial" w:cs="Arial"/>
        </w:rPr>
        <w:t xml:space="preserve"> </w:t>
      </w:r>
      <w:r w:rsidRPr="0031154C">
        <w:rPr>
          <w:rFonts w:ascii="Arial" w:hAnsi="Arial" w:cs="Arial"/>
        </w:rPr>
        <w:t>Považuje-li</w:t>
      </w:r>
      <w:r w:rsidRPr="00C93863">
        <w:rPr>
          <w:rFonts w:ascii="Arial" w:hAnsi="Arial" w:cs="Arial"/>
        </w:rPr>
        <w:t xml:space="preserve">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C93863">
      <w:pPr>
        <w:numPr>
          <w:ilvl w:val="0"/>
          <w:numId w:val="46"/>
        </w:numPr>
        <w:spacing w:after="12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3D7CF783" w:rsidR="00CD361C" w:rsidRPr="00C93863" w:rsidRDefault="00CD361C" w:rsidP="00C93863">
      <w:pPr>
        <w:numPr>
          <w:ilvl w:val="0"/>
          <w:numId w:val="46"/>
        </w:numPr>
        <w:spacing w:after="12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 potvrzují autentičnost</w:t>
      </w:r>
      <w:r w:rsidR="000C5DD2" w:rsidRPr="00C93863">
        <w:rPr>
          <w:rFonts w:ascii="Arial" w:hAnsi="Arial" w:cs="Arial"/>
        </w:rPr>
        <w:t xml:space="preserve"> </w:t>
      </w:r>
      <w:r w:rsidRPr="00C93863">
        <w:rPr>
          <w:rFonts w:ascii="Arial" w:hAnsi="Arial" w:cs="Arial"/>
        </w:rPr>
        <w:t>této</w:t>
      </w:r>
      <w:r w:rsidR="000C5DD2" w:rsidRPr="00C93863">
        <w:rPr>
          <w:rFonts w:ascii="Arial" w:hAnsi="Arial" w:cs="Arial"/>
        </w:rPr>
        <w:t xml:space="preserve"> </w:t>
      </w:r>
      <w:r w:rsidRPr="00C93863">
        <w:rPr>
          <w:rFonts w:ascii="Arial" w:hAnsi="Arial" w:cs="Arial"/>
        </w:rPr>
        <w:t>smlouvy</w:t>
      </w:r>
      <w:r w:rsidR="000C5DD2" w:rsidRPr="00C93863">
        <w:rPr>
          <w:rFonts w:ascii="Arial" w:hAnsi="Arial" w:cs="Arial"/>
        </w:rPr>
        <w:t xml:space="preserve"> </w:t>
      </w:r>
      <w:r w:rsidRPr="00C93863">
        <w:rPr>
          <w:rFonts w:ascii="Arial" w:hAnsi="Arial" w:cs="Arial"/>
        </w:rPr>
        <w:t>a 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2E34501E" w14:textId="5A07AE22" w:rsidR="00D17099" w:rsidRPr="00426877" w:rsidRDefault="00426877" w:rsidP="00D17099">
      <w:pPr>
        <w:jc w:val="both"/>
        <w:rPr>
          <w:rFonts w:ascii="Arial" w:hAnsi="Arial" w:cs="Arial"/>
          <w:b/>
        </w:rPr>
      </w:pPr>
      <w:r>
        <w:rPr>
          <w:rFonts w:ascii="Arial" w:hAnsi="Arial" w:cs="Arial"/>
        </w:rPr>
        <w:t>V</w:t>
      </w:r>
      <w:r w:rsidR="00564375">
        <w:rPr>
          <w:rFonts w:ascii="Arial" w:hAnsi="Arial" w:cs="Arial"/>
        </w:rPr>
        <w:t> Karlových Varech</w:t>
      </w:r>
      <w:r w:rsidR="00D17099" w:rsidRPr="00426877">
        <w:rPr>
          <w:rFonts w:ascii="Arial" w:hAnsi="Arial" w:cs="Arial"/>
        </w:rPr>
        <w:t xml:space="preserve"> dne.</w:t>
      </w:r>
      <w:r w:rsidR="005D0F15" w:rsidRPr="005D0F15">
        <w:rPr>
          <w:rFonts w:ascii="Arial" w:hAnsi="Arial" w:cs="Arial"/>
        </w:rPr>
        <w:t xml:space="preserve"> </w:t>
      </w:r>
      <w:r w:rsidR="005D0F15" w:rsidRPr="00564375">
        <w:rPr>
          <w:rFonts w:ascii="Arial" w:hAnsi="Arial" w:cs="Arial"/>
        </w:rPr>
        <w:t>………</w:t>
      </w:r>
      <w:r w:rsidR="00D17099" w:rsidRPr="00426877">
        <w:rPr>
          <w:rFonts w:ascii="Arial" w:hAnsi="Arial" w:cs="Arial"/>
        </w:rPr>
        <w:t>.</w:t>
      </w:r>
      <w:r>
        <w:rPr>
          <w:rFonts w:ascii="Arial" w:hAnsi="Arial" w:cs="Arial"/>
        </w:rPr>
        <w:tab/>
      </w:r>
      <w:r>
        <w:rPr>
          <w:rFonts w:ascii="Arial" w:hAnsi="Arial" w:cs="Arial"/>
        </w:rPr>
        <w:tab/>
      </w:r>
      <w:r>
        <w:rPr>
          <w:rFonts w:ascii="Arial" w:hAnsi="Arial" w:cs="Arial"/>
        </w:rPr>
        <w:tab/>
        <w:t>V</w:t>
      </w:r>
      <w:r w:rsidR="0031154C">
        <w:rPr>
          <w:rFonts w:ascii="Arial" w:hAnsi="Arial" w:cs="Arial"/>
        </w:rPr>
        <w:t> Karlových Varech</w:t>
      </w:r>
      <w:r w:rsidRPr="00426877">
        <w:rPr>
          <w:rFonts w:ascii="Arial" w:hAnsi="Arial" w:cs="Arial"/>
        </w:rPr>
        <w:t xml:space="preserve"> dne </w:t>
      </w:r>
      <w:r w:rsidRPr="00564375">
        <w:rPr>
          <w:rFonts w:ascii="Arial" w:hAnsi="Arial" w:cs="Arial"/>
        </w:rPr>
        <w:t>…</w:t>
      </w:r>
      <w:proofErr w:type="gramStart"/>
      <w:r w:rsidRPr="00564375">
        <w:rPr>
          <w:rFonts w:ascii="Arial" w:hAnsi="Arial" w:cs="Arial"/>
        </w:rPr>
        <w:t>…….</w:t>
      </w:r>
      <w:proofErr w:type="gramEnd"/>
      <w:r w:rsidRPr="00564375">
        <w:rPr>
          <w:rFonts w:ascii="Arial" w:hAnsi="Arial" w:cs="Arial"/>
        </w:rPr>
        <w:t>.</w:t>
      </w:r>
    </w:p>
    <w:p w14:paraId="27F25F4C" w14:textId="77777777" w:rsidR="00D17099" w:rsidRPr="00426877" w:rsidRDefault="00D17099" w:rsidP="00D17099">
      <w:pPr>
        <w:jc w:val="both"/>
        <w:rPr>
          <w:rFonts w:ascii="Arial" w:hAnsi="Arial" w:cs="Arial"/>
          <w:b/>
        </w:rPr>
      </w:pPr>
    </w:p>
    <w:p w14:paraId="183EBCA1" w14:textId="514B202F" w:rsidR="00D17099" w:rsidRDefault="00D17099" w:rsidP="00D17099">
      <w:pPr>
        <w:jc w:val="both"/>
        <w:rPr>
          <w:rFonts w:ascii="Arial" w:hAnsi="Arial" w:cs="Arial"/>
          <w:b/>
        </w:rPr>
      </w:pPr>
    </w:p>
    <w:p w14:paraId="591BB94F" w14:textId="07DA6DD5" w:rsidR="001D3746" w:rsidRDefault="001D3746" w:rsidP="00D17099">
      <w:pPr>
        <w:jc w:val="both"/>
        <w:rPr>
          <w:rFonts w:ascii="Arial" w:hAnsi="Arial" w:cs="Arial"/>
          <w:b/>
        </w:rPr>
      </w:pPr>
    </w:p>
    <w:p w14:paraId="61B44770" w14:textId="7831D760" w:rsidR="008A6867" w:rsidRDefault="008A6867" w:rsidP="00D17099">
      <w:pPr>
        <w:jc w:val="both"/>
        <w:rPr>
          <w:rFonts w:ascii="Arial" w:hAnsi="Arial" w:cs="Arial"/>
          <w:b/>
        </w:rPr>
      </w:pPr>
    </w:p>
    <w:p w14:paraId="2B20631B" w14:textId="77777777" w:rsidR="008A6867" w:rsidRPr="00426877" w:rsidRDefault="008A6867" w:rsidP="00D17099">
      <w:pPr>
        <w:jc w:val="both"/>
        <w:rPr>
          <w:rFonts w:ascii="Arial" w:hAnsi="Arial" w:cs="Arial"/>
          <w:b/>
        </w:rPr>
      </w:pPr>
    </w:p>
    <w:p w14:paraId="39D7340C" w14:textId="55832F2F" w:rsidR="00D17099" w:rsidRPr="00426877" w:rsidRDefault="00D17099" w:rsidP="00D17099">
      <w:pPr>
        <w:pStyle w:val="BodyText21"/>
        <w:widowControl/>
        <w:rPr>
          <w:rFonts w:ascii="Arial" w:hAnsi="Arial" w:cs="Arial"/>
          <w:snapToGrid/>
          <w:sz w:val="20"/>
        </w:rPr>
      </w:pPr>
      <w:r w:rsidRPr="00704E92">
        <w:rPr>
          <w:rFonts w:ascii="Arial" w:hAnsi="Arial" w:cs="Arial"/>
          <w:snapToGrid/>
          <w:sz w:val="20"/>
        </w:rPr>
        <w:t>___________________________</w:t>
      </w:r>
      <w:r w:rsidRPr="00704E92">
        <w:rPr>
          <w:rFonts w:ascii="Arial" w:hAnsi="Arial" w:cs="Arial"/>
          <w:snapToGrid/>
          <w:sz w:val="20"/>
        </w:rPr>
        <w:tab/>
      </w:r>
      <w:r w:rsidRPr="00704E92">
        <w:rPr>
          <w:rFonts w:ascii="Arial" w:hAnsi="Arial" w:cs="Arial"/>
          <w:snapToGrid/>
          <w:sz w:val="20"/>
        </w:rPr>
        <w:tab/>
      </w:r>
      <w:r w:rsidRPr="00704E92">
        <w:rPr>
          <w:rFonts w:ascii="Arial" w:hAnsi="Arial" w:cs="Arial"/>
          <w:snapToGrid/>
          <w:sz w:val="20"/>
        </w:rPr>
        <w:tab/>
      </w:r>
      <w:r w:rsidR="00DE32FC" w:rsidRPr="00704E92">
        <w:rPr>
          <w:rFonts w:ascii="Arial" w:hAnsi="Arial" w:cs="Arial"/>
          <w:snapToGrid/>
          <w:sz w:val="20"/>
        </w:rPr>
        <w:t xml:space="preserve"> </w:t>
      </w:r>
      <w:r w:rsidRPr="00704E92">
        <w:rPr>
          <w:rFonts w:ascii="Arial" w:hAnsi="Arial" w:cs="Arial"/>
          <w:snapToGrid/>
          <w:sz w:val="20"/>
        </w:rPr>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6D33E37A" w14:textId="1DC7F517" w:rsidR="0031154C" w:rsidRDefault="00D17099" w:rsidP="00EE2248">
      <w:pPr>
        <w:rPr>
          <w:rFonts w:ascii="Arial" w:hAnsi="Arial" w:cs="Arial"/>
        </w:rPr>
      </w:pPr>
      <w:r w:rsidRPr="00426877">
        <w:rPr>
          <w:rFonts w:ascii="Arial" w:hAnsi="Arial" w:cs="Arial"/>
        </w:rPr>
        <w:t xml:space="preserve"> </w:t>
      </w:r>
      <w:r w:rsidR="00912653">
        <w:rPr>
          <w:rFonts w:ascii="Arial" w:hAnsi="Arial" w:cs="Arial"/>
        </w:rPr>
        <w:t xml:space="preserve">                zhotovitel</w:t>
      </w:r>
      <w:r w:rsidRPr="00426877">
        <w:rPr>
          <w:rFonts w:ascii="Arial" w:hAnsi="Arial" w:cs="Arial"/>
        </w:rPr>
        <w:t xml:space="preserve">                                                                           </w:t>
      </w:r>
      <w:r w:rsidR="00912653">
        <w:rPr>
          <w:rFonts w:ascii="Arial" w:hAnsi="Arial" w:cs="Arial"/>
        </w:rPr>
        <w:t>objednatel</w:t>
      </w:r>
      <w:r w:rsidR="00EE2248">
        <w:rPr>
          <w:rFonts w:ascii="Arial" w:hAnsi="Arial" w:cs="Arial"/>
        </w:rPr>
        <w:t xml:space="preserve">                       zastoupený </w:t>
      </w:r>
      <w:r w:rsidR="0031154C" w:rsidRPr="00566C63">
        <w:rPr>
          <w:rFonts w:ascii="Arial" w:hAnsi="Arial" w:cs="Arial"/>
          <w:highlight w:val="black"/>
        </w:rPr>
        <w:t>Roman</w:t>
      </w:r>
      <w:r w:rsidR="00EE2248" w:rsidRPr="00566C63">
        <w:rPr>
          <w:rFonts w:ascii="Arial" w:hAnsi="Arial" w:cs="Arial"/>
          <w:highlight w:val="black"/>
        </w:rPr>
        <w:t>em Malečkem</w:t>
      </w:r>
      <w:r w:rsidR="0031154C" w:rsidRPr="00686BB0">
        <w:rPr>
          <w:rFonts w:ascii="Arial" w:hAnsi="Arial" w:cs="Arial"/>
        </w:rPr>
        <w:t xml:space="preserve"> </w:t>
      </w:r>
      <w:r w:rsidR="00EE2248">
        <w:rPr>
          <w:rFonts w:ascii="Arial" w:hAnsi="Arial" w:cs="Arial"/>
        </w:rPr>
        <w:tab/>
      </w:r>
      <w:r w:rsidR="00EE2248">
        <w:rPr>
          <w:rFonts w:ascii="Arial" w:hAnsi="Arial" w:cs="Arial"/>
        </w:rPr>
        <w:tab/>
      </w:r>
      <w:proofErr w:type="gramStart"/>
      <w:r w:rsidR="00EE2248">
        <w:rPr>
          <w:rFonts w:ascii="Arial" w:hAnsi="Arial" w:cs="Arial"/>
        </w:rPr>
        <w:tab/>
        <w:t xml:space="preserve">  zastoupený</w:t>
      </w:r>
      <w:proofErr w:type="gramEnd"/>
      <w:r w:rsidR="00EE2248">
        <w:rPr>
          <w:rFonts w:ascii="Arial" w:hAnsi="Arial" w:cs="Arial"/>
        </w:rPr>
        <w:t xml:space="preserve"> </w:t>
      </w:r>
      <w:r w:rsidR="0031154C" w:rsidRPr="00566C63">
        <w:rPr>
          <w:rFonts w:ascii="Arial" w:hAnsi="Arial" w:cs="Arial"/>
          <w:highlight w:val="black"/>
        </w:rPr>
        <w:t>Mgr. Bohuslav</w:t>
      </w:r>
      <w:r w:rsidR="00EE2248" w:rsidRPr="00566C63">
        <w:rPr>
          <w:rFonts w:ascii="Arial" w:hAnsi="Arial" w:cs="Arial"/>
          <w:highlight w:val="black"/>
        </w:rPr>
        <w:t>em</w:t>
      </w:r>
      <w:r w:rsidR="0031154C" w:rsidRPr="00566C63">
        <w:rPr>
          <w:rFonts w:ascii="Arial" w:hAnsi="Arial" w:cs="Arial"/>
          <w:highlight w:val="black"/>
        </w:rPr>
        <w:t xml:space="preserve"> Peroutk</w:t>
      </w:r>
      <w:r w:rsidR="00EE2248" w:rsidRPr="00566C63">
        <w:rPr>
          <w:rFonts w:ascii="Arial" w:hAnsi="Arial" w:cs="Arial"/>
          <w:highlight w:val="black"/>
        </w:rPr>
        <w:t>ou</w:t>
      </w:r>
    </w:p>
    <w:p w14:paraId="7F3E32D2" w14:textId="717BCFA9" w:rsidR="0031154C" w:rsidRPr="00426877" w:rsidRDefault="00EE2248" w:rsidP="00EE2248">
      <w:pPr>
        <w:rPr>
          <w:rFonts w:ascii="Arial" w:hAnsi="Arial" w:cs="Arial"/>
        </w:rPr>
      </w:pPr>
      <w:r>
        <w:rPr>
          <w:rFonts w:ascii="Arial" w:hAnsi="Arial" w:cs="Arial"/>
        </w:rPr>
        <w:t xml:space="preserve">        </w:t>
      </w:r>
      <w:r w:rsidR="0031154C" w:rsidRPr="00686BB0">
        <w:rPr>
          <w:rFonts w:ascii="Arial" w:hAnsi="Arial" w:cs="Arial"/>
        </w:rPr>
        <w:t>jednatel</w:t>
      </w:r>
      <w:r>
        <w:rPr>
          <w:rFonts w:ascii="Arial" w:hAnsi="Arial" w:cs="Arial"/>
        </w:rPr>
        <w:t>em společnosti</w:t>
      </w:r>
      <w:r w:rsidR="0031154C">
        <w:rPr>
          <w:rFonts w:ascii="Arial" w:hAnsi="Arial" w:cs="Arial"/>
        </w:rPr>
        <w:t xml:space="preserve">                     </w:t>
      </w:r>
      <w:r w:rsidR="0031154C">
        <w:rPr>
          <w:rFonts w:ascii="Arial" w:hAnsi="Arial" w:cs="Arial"/>
        </w:rPr>
        <w:tab/>
      </w:r>
      <w:r w:rsidR="0031154C">
        <w:rPr>
          <w:rFonts w:ascii="Arial" w:hAnsi="Arial" w:cs="Arial"/>
        </w:rPr>
        <w:tab/>
      </w:r>
      <w:r w:rsidR="0031154C">
        <w:rPr>
          <w:rFonts w:ascii="Arial" w:hAnsi="Arial" w:cs="Arial"/>
        </w:rPr>
        <w:tab/>
      </w:r>
      <w:r>
        <w:rPr>
          <w:rFonts w:ascii="Arial" w:hAnsi="Arial" w:cs="Arial"/>
        </w:rPr>
        <w:t xml:space="preserve">     ře</w:t>
      </w:r>
      <w:r w:rsidR="0031154C">
        <w:rPr>
          <w:rFonts w:ascii="Arial" w:hAnsi="Arial" w:cs="Arial"/>
        </w:rPr>
        <w:t>ditel</w:t>
      </w:r>
      <w:r>
        <w:rPr>
          <w:rFonts w:ascii="Arial" w:hAnsi="Arial" w:cs="Arial"/>
        </w:rPr>
        <w:t>em školy</w:t>
      </w:r>
    </w:p>
    <w:sectPr w:rsidR="0031154C" w:rsidRPr="0042687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0647"/>
      <w:docPartObj>
        <w:docPartGallery w:val="Page Numbers (Bottom of Page)"/>
        <w:docPartUnique/>
      </w:docPartObj>
    </w:sdtPr>
    <w:sdtEndPr/>
    <w:sdtContent>
      <w:p w14:paraId="728DD47C" w14:textId="45A0498A" w:rsidR="005019F3" w:rsidRDefault="005019F3">
        <w:pPr>
          <w:pStyle w:val="Zpat"/>
          <w:jc w:val="center"/>
        </w:pPr>
        <w:r>
          <w:fldChar w:fldCharType="begin"/>
        </w:r>
        <w:r>
          <w:instrText>PAGE   \* MERGEFORMAT</w:instrText>
        </w:r>
        <w:r>
          <w:fldChar w:fldCharType="separate"/>
        </w:r>
        <w:r w:rsidR="00EE2248">
          <w:rPr>
            <w:noProof/>
          </w:rPr>
          <w:t>17</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7232" w14:textId="77777777" w:rsidR="00DD15C6" w:rsidRPr="00646A3F" w:rsidRDefault="00DD15C6" w:rsidP="00DD15C6">
    <w:pPr>
      <w:pStyle w:val="Nadpis1"/>
      <w:contextualSpacing/>
      <w:rPr>
        <w:szCs w:val="22"/>
      </w:rPr>
    </w:pPr>
    <w:r w:rsidRPr="00646A3F">
      <w:rPr>
        <w:szCs w:val="22"/>
      </w:rPr>
      <w:t>Střední pedagogická škola, gymnázium a vyšší odborná škola Karlovy Vary, příspěvková organizace</w:t>
    </w:r>
  </w:p>
  <w:p w14:paraId="25C8B485" w14:textId="77777777" w:rsidR="00DD15C6" w:rsidRDefault="00DD15C6" w:rsidP="00DD15C6">
    <w:pPr>
      <w:pStyle w:val="Zhlav"/>
    </w:pPr>
    <w:r>
      <w:rPr>
        <w:noProof/>
      </w:rPr>
      <w:drawing>
        <wp:anchor distT="0" distB="0" distL="114300" distR="114300" simplePos="0" relativeHeight="251659264" behindDoc="1" locked="0" layoutInCell="1" allowOverlap="1" wp14:anchorId="0BD46920" wp14:editId="6ED1AA18">
          <wp:simplePos x="0" y="0"/>
          <wp:positionH relativeFrom="column">
            <wp:posOffset>4987290</wp:posOffset>
          </wp:positionH>
          <wp:positionV relativeFrom="paragraph">
            <wp:posOffset>57150</wp:posOffset>
          </wp:positionV>
          <wp:extent cx="657225" cy="323850"/>
          <wp:effectExtent l="19050" t="0" r="9525" b="0"/>
          <wp:wrapTight wrapText="bothSides">
            <wp:wrapPolygon edited="0">
              <wp:start x="-626" y="0"/>
              <wp:lineTo x="-626" y="20329"/>
              <wp:lineTo x="21913" y="20329"/>
              <wp:lineTo x="21913" y="0"/>
              <wp:lineTo x="-626" y="0"/>
            </wp:wrapPolygon>
          </wp:wrapTight>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srcRect/>
                  <a:stretch>
                    <a:fillRect/>
                  </a:stretch>
                </pic:blipFill>
                <pic:spPr bwMode="auto">
                  <a:xfrm>
                    <a:off x="0" y="0"/>
                    <a:ext cx="657225" cy="323850"/>
                  </a:xfrm>
                  <a:prstGeom prst="rect">
                    <a:avLst/>
                  </a:prstGeom>
                  <a:noFill/>
                  <a:ln w="9525">
                    <a:noFill/>
                    <a:miter lim="800000"/>
                    <a:headEnd/>
                    <a:tailEnd/>
                  </a:ln>
                </pic:spPr>
              </pic:pic>
            </a:graphicData>
          </a:graphic>
        </wp:anchor>
      </w:drawing>
    </w:r>
  </w:p>
  <w:p w14:paraId="1FC20951" w14:textId="77777777" w:rsidR="00DD15C6" w:rsidRDefault="00DD15C6" w:rsidP="00DD15C6">
    <w:pPr>
      <w:pStyle w:val="Zhlav"/>
    </w:pPr>
  </w:p>
  <w:p w14:paraId="0949942A" w14:textId="77777777" w:rsidR="00DD15C6" w:rsidRDefault="00DD15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27718B"/>
    <w:multiLevelType w:val="hybridMultilevel"/>
    <w:tmpl w:val="68E48C72"/>
    <w:lvl w:ilvl="0" w:tplc="19729036">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C413A"/>
    <w:multiLevelType w:val="multilevel"/>
    <w:tmpl w:val="48AEC1B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15:restartNumberingAfterBreak="0">
    <w:nsid w:val="24994D78"/>
    <w:multiLevelType w:val="hybridMultilevel"/>
    <w:tmpl w:val="29A04846"/>
    <w:lvl w:ilvl="0" w:tplc="36583DBC">
      <w:start w:val="1"/>
      <w:numFmt w:val="decimal"/>
      <w:lvlText w:val="19.%1"/>
      <w:lvlJc w:val="left"/>
      <w:pPr>
        <w:tabs>
          <w:tab w:val="num" w:pos="624"/>
        </w:tabs>
        <w:ind w:left="624" w:hanging="624"/>
      </w:pPr>
      <w:rPr>
        <w:rFonts w:cs="Times New Roman"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3"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6"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6A8E0671"/>
    <w:multiLevelType w:val="multilevel"/>
    <w:tmpl w:val="179C428C"/>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F9B6850"/>
    <w:multiLevelType w:val="hybridMultilevel"/>
    <w:tmpl w:val="0DB89510"/>
    <w:lvl w:ilvl="0" w:tplc="6AEA267A">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D43441"/>
    <w:multiLevelType w:val="hybridMultilevel"/>
    <w:tmpl w:val="B77A514E"/>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36"/>
  </w:num>
  <w:num w:numId="3">
    <w:abstractNumId w:val="47"/>
  </w:num>
  <w:num w:numId="4">
    <w:abstractNumId w:val="49"/>
  </w:num>
  <w:num w:numId="5">
    <w:abstractNumId w:val="37"/>
  </w:num>
  <w:num w:numId="6">
    <w:abstractNumId w:val="27"/>
  </w:num>
  <w:num w:numId="7">
    <w:abstractNumId w:val="34"/>
  </w:num>
  <w:num w:numId="8">
    <w:abstractNumId w:val="43"/>
  </w:num>
  <w:num w:numId="9">
    <w:abstractNumId w:val="40"/>
  </w:num>
  <w:num w:numId="10">
    <w:abstractNumId w:val="22"/>
  </w:num>
  <w:num w:numId="11">
    <w:abstractNumId w:val="20"/>
  </w:num>
  <w:num w:numId="12">
    <w:abstractNumId w:val="28"/>
  </w:num>
  <w:num w:numId="13">
    <w:abstractNumId w:val="7"/>
  </w:num>
  <w:num w:numId="14">
    <w:abstractNumId w:val="36"/>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4"/>
  </w:num>
  <w:num w:numId="17">
    <w:abstractNumId w:val="6"/>
  </w:num>
  <w:num w:numId="18">
    <w:abstractNumId w:val="2"/>
  </w:num>
  <w:num w:numId="19">
    <w:abstractNumId w:val="8"/>
  </w:num>
  <w:num w:numId="20">
    <w:abstractNumId w:val="5"/>
  </w:num>
  <w:num w:numId="21">
    <w:abstractNumId w:val="26"/>
  </w:num>
  <w:num w:numId="22">
    <w:abstractNumId w:val="30"/>
  </w:num>
  <w:num w:numId="23">
    <w:abstractNumId w:val="13"/>
  </w:num>
  <w:num w:numId="24">
    <w:abstractNumId w:val="17"/>
  </w:num>
  <w:num w:numId="25">
    <w:abstractNumId w:val="1"/>
  </w:num>
  <w:num w:numId="26">
    <w:abstractNumId w:val="35"/>
  </w:num>
  <w:num w:numId="27">
    <w:abstractNumId w:val="29"/>
  </w:num>
  <w:num w:numId="28">
    <w:abstractNumId w:val="32"/>
  </w:num>
  <w:num w:numId="29">
    <w:abstractNumId w:val="25"/>
  </w:num>
  <w:num w:numId="30">
    <w:abstractNumId w:val="18"/>
  </w:num>
  <w:num w:numId="31">
    <w:abstractNumId w:val="19"/>
  </w:num>
  <w:num w:numId="32">
    <w:abstractNumId w:val="4"/>
  </w:num>
  <w:num w:numId="33">
    <w:abstractNumId w:val="16"/>
  </w:num>
  <w:num w:numId="34">
    <w:abstractNumId w:val="48"/>
  </w:num>
  <w:num w:numId="35">
    <w:abstractNumId w:val="46"/>
  </w:num>
  <w:num w:numId="36">
    <w:abstractNumId w:val="12"/>
  </w:num>
  <w:num w:numId="37">
    <w:abstractNumId w:val="23"/>
  </w:num>
  <w:num w:numId="38">
    <w:abstractNumId w:val="15"/>
  </w:num>
  <w:num w:numId="39">
    <w:abstractNumId w:val="11"/>
  </w:num>
  <w:num w:numId="40">
    <w:abstractNumId w:val="21"/>
  </w:num>
  <w:num w:numId="41">
    <w:abstractNumId w:val="31"/>
  </w:num>
  <w:num w:numId="42">
    <w:abstractNumId w:val="39"/>
  </w:num>
  <w:num w:numId="43">
    <w:abstractNumId w:val="41"/>
  </w:num>
  <w:num w:numId="44">
    <w:abstractNumId w:val="42"/>
  </w:num>
  <w:num w:numId="45">
    <w:abstractNumId w:val="45"/>
  </w:num>
  <w:num w:numId="46">
    <w:abstractNumId w:val="14"/>
  </w:num>
  <w:num w:numId="47">
    <w:abstractNumId w:val="33"/>
  </w:num>
  <w:num w:numId="48">
    <w:abstractNumId w:val="10"/>
  </w:num>
  <w:num w:numId="49">
    <w:abstractNumId w:val="44"/>
  </w:num>
  <w:num w:numId="50">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21985"/>
    <w:rsid w:val="000315F0"/>
    <w:rsid w:val="000567E7"/>
    <w:rsid w:val="000725CF"/>
    <w:rsid w:val="000730E0"/>
    <w:rsid w:val="000A6A30"/>
    <w:rsid w:val="000C5DD2"/>
    <w:rsid w:val="000C723E"/>
    <w:rsid w:val="000F610D"/>
    <w:rsid w:val="001009C1"/>
    <w:rsid w:val="00100E61"/>
    <w:rsid w:val="00105E2C"/>
    <w:rsid w:val="0013115B"/>
    <w:rsid w:val="0014442F"/>
    <w:rsid w:val="001549AE"/>
    <w:rsid w:val="00174C2E"/>
    <w:rsid w:val="0017601D"/>
    <w:rsid w:val="001962E6"/>
    <w:rsid w:val="001A2AC5"/>
    <w:rsid w:val="001A6BB2"/>
    <w:rsid w:val="001C306D"/>
    <w:rsid w:val="001D3746"/>
    <w:rsid w:val="001E2869"/>
    <w:rsid w:val="001F0CD4"/>
    <w:rsid w:val="001F5AE2"/>
    <w:rsid w:val="002175E6"/>
    <w:rsid w:val="00221F1E"/>
    <w:rsid w:val="0022544F"/>
    <w:rsid w:val="0023504E"/>
    <w:rsid w:val="00253DF2"/>
    <w:rsid w:val="0026214A"/>
    <w:rsid w:val="00267424"/>
    <w:rsid w:val="0027238A"/>
    <w:rsid w:val="002901DF"/>
    <w:rsid w:val="00290481"/>
    <w:rsid w:val="002926C1"/>
    <w:rsid w:val="00294B61"/>
    <w:rsid w:val="002A652C"/>
    <w:rsid w:val="002B5772"/>
    <w:rsid w:val="002D16F1"/>
    <w:rsid w:val="002E0934"/>
    <w:rsid w:val="002E16BA"/>
    <w:rsid w:val="002E61D9"/>
    <w:rsid w:val="002F41AE"/>
    <w:rsid w:val="00300E66"/>
    <w:rsid w:val="00304174"/>
    <w:rsid w:val="0031154C"/>
    <w:rsid w:val="003121ED"/>
    <w:rsid w:val="00327C53"/>
    <w:rsid w:val="003320F0"/>
    <w:rsid w:val="0033452F"/>
    <w:rsid w:val="003379BD"/>
    <w:rsid w:val="00385813"/>
    <w:rsid w:val="00392F07"/>
    <w:rsid w:val="003B466E"/>
    <w:rsid w:val="003C412E"/>
    <w:rsid w:val="003D0FB2"/>
    <w:rsid w:val="00412D6D"/>
    <w:rsid w:val="00426877"/>
    <w:rsid w:val="00444EFC"/>
    <w:rsid w:val="004513B9"/>
    <w:rsid w:val="00461372"/>
    <w:rsid w:val="00461E3A"/>
    <w:rsid w:val="004661F9"/>
    <w:rsid w:val="0048762C"/>
    <w:rsid w:val="00495F33"/>
    <w:rsid w:val="004A2A53"/>
    <w:rsid w:val="004A41B1"/>
    <w:rsid w:val="004B2F91"/>
    <w:rsid w:val="004D0657"/>
    <w:rsid w:val="004D4C45"/>
    <w:rsid w:val="004E7AFF"/>
    <w:rsid w:val="004F16B5"/>
    <w:rsid w:val="004F6625"/>
    <w:rsid w:val="005019F3"/>
    <w:rsid w:val="00503743"/>
    <w:rsid w:val="005231D6"/>
    <w:rsid w:val="00526A2B"/>
    <w:rsid w:val="0053387D"/>
    <w:rsid w:val="0054193E"/>
    <w:rsid w:val="00551964"/>
    <w:rsid w:val="005536E8"/>
    <w:rsid w:val="005544B7"/>
    <w:rsid w:val="0055460E"/>
    <w:rsid w:val="00564375"/>
    <w:rsid w:val="00566C63"/>
    <w:rsid w:val="005A022F"/>
    <w:rsid w:val="005A3713"/>
    <w:rsid w:val="005B0678"/>
    <w:rsid w:val="005B58B4"/>
    <w:rsid w:val="005B7288"/>
    <w:rsid w:val="005D0F15"/>
    <w:rsid w:val="005D7091"/>
    <w:rsid w:val="005E1FC8"/>
    <w:rsid w:val="00626B77"/>
    <w:rsid w:val="00636529"/>
    <w:rsid w:val="00652F6D"/>
    <w:rsid w:val="00653889"/>
    <w:rsid w:val="006574F5"/>
    <w:rsid w:val="00662B38"/>
    <w:rsid w:val="006777BF"/>
    <w:rsid w:val="00682ABE"/>
    <w:rsid w:val="00686BB0"/>
    <w:rsid w:val="006B05E4"/>
    <w:rsid w:val="006C5F36"/>
    <w:rsid w:val="007043C4"/>
    <w:rsid w:val="00704E92"/>
    <w:rsid w:val="0071177C"/>
    <w:rsid w:val="00713757"/>
    <w:rsid w:val="00760458"/>
    <w:rsid w:val="0078230B"/>
    <w:rsid w:val="00784841"/>
    <w:rsid w:val="007976A5"/>
    <w:rsid w:val="007A4273"/>
    <w:rsid w:val="007E3C84"/>
    <w:rsid w:val="007E4776"/>
    <w:rsid w:val="007E7C3E"/>
    <w:rsid w:val="007F7D02"/>
    <w:rsid w:val="0081380C"/>
    <w:rsid w:val="008148B9"/>
    <w:rsid w:val="00816004"/>
    <w:rsid w:val="00827161"/>
    <w:rsid w:val="008453F5"/>
    <w:rsid w:val="00846024"/>
    <w:rsid w:val="008539D8"/>
    <w:rsid w:val="008602FF"/>
    <w:rsid w:val="00863363"/>
    <w:rsid w:val="0086671F"/>
    <w:rsid w:val="00873A93"/>
    <w:rsid w:val="008915D7"/>
    <w:rsid w:val="00892B66"/>
    <w:rsid w:val="008A6867"/>
    <w:rsid w:val="008B6284"/>
    <w:rsid w:val="008B76FF"/>
    <w:rsid w:val="008C5558"/>
    <w:rsid w:val="008D1998"/>
    <w:rsid w:val="008D5BC8"/>
    <w:rsid w:val="008E3EA5"/>
    <w:rsid w:val="00900BD0"/>
    <w:rsid w:val="00912653"/>
    <w:rsid w:val="00920B4E"/>
    <w:rsid w:val="00933E93"/>
    <w:rsid w:val="00941968"/>
    <w:rsid w:val="00941B22"/>
    <w:rsid w:val="00944A1C"/>
    <w:rsid w:val="00963269"/>
    <w:rsid w:val="009912D3"/>
    <w:rsid w:val="00995698"/>
    <w:rsid w:val="00997745"/>
    <w:rsid w:val="009A0959"/>
    <w:rsid w:val="009C0F01"/>
    <w:rsid w:val="009D21FB"/>
    <w:rsid w:val="009D7303"/>
    <w:rsid w:val="00A20862"/>
    <w:rsid w:val="00A21A9A"/>
    <w:rsid w:val="00A25382"/>
    <w:rsid w:val="00A2701F"/>
    <w:rsid w:val="00A57949"/>
    <w:rsid w:val="00A7449C"/>
    <w:rsid w:val="00A8171D"/>
    <w:rsid w:val="00AA0C6E"/>
    <w:rsid w:val="00AA615B"/>
    <w:rsid w:val="00AA78C8"/>
    <w:rsid w:val="00AB5520"/>
    <w:rsid w:val="00AC4052"/>
    <w:rsid w:val="00AE20D3"/>
    <w:rsid w:val="00B16342"/>
    <w:rsid w:val="00B4056B"/>
    <w:rsid w:val="00B93FB6"/>
    <w:rsid w:val="00BB593D"/>
    <w:rsid w:val="00BD0A6F"/>
    <w:rsid w:val="00BD56D2"/>
    <w:rsid w:val="00BD7920"/>
    <w:rsid w:val="00C140C6"/>
    <w:rsid w:val="00C2244B"/>
    <w:rsid w:val="00C234E2"/>
    <w:rsid w:val="00C24CAF"/>
    <w:rsid w:val="00C4351C"/>
    <w:rsid w:val="00C4392D"/>
    <w:rsid w:val="00C55D96"/>
    <w:rsid w:val="00C56439"/>
    <w:rsid w:val="00C567BB"/>
    <w:rsid w:val="00C91A01"/>
    <w:rsid w:val="00C93863"/>
    <w:rsid w:val="00C95D7C"/>
    <w:rsid w:val="00CA1332"/>
    <w:rsid w:val="00CA6329"/>
    <w:rsid w:val="00CB5D2F"/>
    <w:rsid w:val="00CC65DE"/>
    <w:rsid w:val="00CC6614"/>
    <w:rsid w:val="00CD1FAB"/>
    <w:rsid w:val="00CD361C"/>
    <w:rsid w:val="00CE1CE7"/>
    <w:rsid w:val="00CF00AB"/>
    <w:rsid w:val="00CF21B5"/>
    <w:rsid w:val="00CF641A"/>
    <w:rsid w:val="00D0069E"/>
    <w:rsid w:val="00D11710"/>
    <w:rsid w:val="00D1425D"/>
    <w:rsid w:val="00D15C73"/>
    <w:rsid w:val="00D17099"/>
    <w:rsid w:val="00D2332A"/>
    <w:rsid w:val="00D36156"/>
    <w:rsid w:val="00D406A3"/>
    <w:rsid w:val="00D40853"/>
    <w:rsid w:val="00D445CA"/>
    <w:rsid w:val="00D45489"/>
    <w:rsid w:val="00D545E6"/>
    <w:rsid w:val="00D577E9"/>
    <w:rsid w:val="00D87542"/>
    <w:rsid w:val="00D90992"/>
    <w:rsid w:val="00DA23A1"/>
    <w:rsid w:val="00DC6C1F"/>
    <w:rsid w:val="00DD15C6"/>
    <w:rsid w:val="00DE32FC"/>
    <w:rsid w:val="00DE7672"/>
    <w:rsid w:val="00DF01FB"/>
    <w:rsid w:val="00DF0AAB"/>
    <w:rsid w:val="00DF1829"/>
    <w:rsid w:val="00DF5A8B"/>
    <w:rsid w:val="00E03A0D"/>
    <w:rsid w:val="00E1144B"/>
    <w:rsid w:val="00E21D69"/>
    <w:rsid w:val="00E314B1"/>
    <w:rsid w:val="00E4147B"/>
    <w:rsid w:val="00E42994"/>
    <w:rsid w:val="00E46ED4"/>
    <w:rsid w:val="00E805F6"/>
    <w:rsid w:val="00E87935"/>
    <w:rsid w:val="00E97370"/>
    <w:rsid w:val="00E97EC7"/>
    <w:rsid w:val="00EB24BB"/>
    <w:rsid w:val="00EB6A8D"/>
    <w:rsid w:val="00EB773D"/>
    <w:rsid w:val="00EE2248"/>
    <w:rsid w:val="00EF3897"/>
    <w:rsid w:val="00F00A79"/>
    <w:rsid w:val="00F018AE"/>
    <w:rsid w:val="00F023E5"/>
    <w:rsid w:val="00F07BE9"/>
    <w:rsid w:val="00F22A0A"/>
    <w:rsid w:val="00F3160D"/>
    <w:rsid w:val="00F348FE"/>
    <w:rsid w:val="00F42874"/>
    <w:rsid w:val="00F42A03"/>
    <w:rsid w:val="00F44B4E"/>
    <w:rsid w:val="00F454AC"/>
    <w:rsid w:val="00F52EAC"/>
    <w:rsid w:val="00F6502E"/>
    <w:rsid w:val="00F67242"/>
    <w:rsid w:val="00F713E6"/>
    <w:rsid w:val="00FA04AC"/>
    <w:rsid w:val="00FA6F4C"/>
    <w:rsid w:val="00FA798E"/>
    <w:rsid w:val="00FB3427"/>
    <w:rsid w:val="00FC43C8"/>
    <w:rsid w:val="00FD1DEF"/>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4B41B1E0-F73F-494F-977A-9E163E9EBD3D}">
  <ds:schemaRefs>
    <ds:schemaRef ds:uri="http://schemas.microsoft.com/office/2006/documentManagement/types"/>
    <ds:schemaRef ds:uri="http://schemas.microsoft.com/sharepoint/v3"/>
    <ds:schemaRef ds:uri="http://purl.org/dc/elements/1.1/"/>
    <ds:schemaRef ds:uri="69ce2b15-0efb-4f62-aca0-3c5cc41f3d53"/>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CF9A5-04C5-42F5-8CD6-60DF7DEC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9094</Words>
  <Characters>53660</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Bohuslav Peroutka</cp:lastModifiedBy>
  <cp:revision>3</cp:revision>
  <cp:lastPrinted>2021-04-20T08:32:00Z</cp:lastPrinted>
  <dcterms:created xsi:type="dcterms:W3CDTF">2021-07-20T10:07:00Z</dcterms:created>
  <dcterms:modified xsi:type="dcterms:W3CDTF">2021-07-20T10:11:00Z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