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4A50D" w14:textId="77777777" w:rsidR="00420170" w:rsidRPr="00420170" w:rsidRDefault="00420170" w:rsidP="00420170">
      <w:pPr>
        <w:pStyle w:val="Nadpis1"/>
        <w:spacing w:before="0" w:after="0"/>
        <w:jc w:val="center"/>
        <w:rPr>
          <w:rFonts w:ascii="Calibri" w:hAnsi="Calibri"/>
          <w:b/>
          <w:bCs/>
          <w:sz w:val="28"/>
          <w:szCs w:val="28"/>
        </w:rPr>
      </w:pPr>
      <w:r w:rsidRPr="00420170">
        <w:rPr>
          <w:rFonts w:ascii="Calibri" w:hAnsi="Calibri"/>
          <w:b/>
          <w:sz w:val="28"/>
          <w:szCs w:val="28"/>
        </w:rPr>
        <w:t>Smlouva o dílo</w:t>
      </w:r>
    </w:p>
    <w:p w14:paraId="544DCDB1" w14:textId="77777777" w:rsidR="00420170" w:rsidRPr="00420170" w:rsidRDefault="00420170" w:rsidP="00420170">
      <w:pPr>
        <w:pStyle w:val="Nadpis1"/>
        <w:pBdr>
          <w:bottom w:val="single" w:sz="4" w:space="1" w:color="auto"/>
        </w:pBdr>
        <w:spacing w:before="0" w:after="0"/>
        <w:jc w:val="center"/>
        <w:rPr>
          <w:rFonts w:ascii="Calibri" w:hAnsi="Calibri" w:cs="Calibri"/>
          <w:smallCaps w:val="0"/>
          <w:sz w:val="20"/>
          <w:szCs w:val="20"/>
        </w:rPr>
      </w:pPr>
      <w:r w:rsidRPr="00420170">
        <w:rPr>
          <w:rFonts w:ascii="Calibri" w:hAnsi="Calibri" w:cs="Calibri"/>
          <w:smallCaps w:val="0"/>
          <w:sz w:val="20"/>
          <w:szCs w:val="20"/>
        </w:rPr>
        <w:t>uzavřená níže uvedeného dne, měsíce a roku ve smyslu ustanovení § 2586 a násl. a ve smyslu § 2358 a násl. zákona č. 89/2012 Sb., občanský zákoník (dále jen „smlouva“)</w:t>
      </w:r>
    </w:p>
    <w:p w14:paraId="474C11D3" w14:textId="49315E16" w:rsidR="00D1680B" w:rsidRDefault="00D1680B" w:rsidP="0042017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05F342FE" w14:textId="77777777" w:rsidR="00420170" w:rsidRDefault="00420170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41B1E9F7" w14:textId="77777777" w:rsidR="00755603" w:rsidRPr="00DF6C0A" w:rsidRDefault="00755603" w:rsidP="00821035">
      <w:pPr>
        <w:pStyle w:val="Zkladntext21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F6C0A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14:paraId="6169827E" w14:textId="2078A029" w:rsidR="00755603" w:rsidRPr="00DF6C0A" w:rsidRDefault="00755603" w:rsidP="00821035">
      <w:pPr>
        <w:pStyle w:val="Zkladntext21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F6C0A">
        <w:rPr>
          <w:rFonts w:asciiTheme="minorHAnsi" w:hAnsiTheme="minorHAnsi" w:cstheme="minorHAnsi"/>
          <w:sz w:val="20"/>
          <w:szCs w:val="20"/>
        </w:rPr>
        <w:t>IČO: 75032333 DIČ: CZ75032333</w:t>
      </w:r>
    </w:p>
    <w:p w14:paraId="4EA50628" w14:textId="0B721478" w:rsidR="00755603" w:rsidRPr="00DF6C0A" w:rsidRDefault="00755603" w:rsidP="00821035">
      <w:pPr>
        <w:pStyle w:val="Zkladntext21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F6C0A">
        <w:rPr>
          <w:rFonts w:asciiTheme="minorHAnsi" w:hAnsiTheme="minorHAnsi" w:cstheme="minorHAnsi"/>
          <w:sz w:val="20"/>
          <w:szCs w:val="20"/>
        </w:rPr>
        <w:t xml:space="preserve">Bankovní spojení: ČBN, č. </w:t>
      </w:r>
      <w:proofErr w:type="spellStart"/>
      <w:r w:rsidRPr="00DF6C0A">
        <w:rPr>
          <w:rFonts w:asciiTheme="minorHAnsi" w:hAnsiTheme="minorHAnsi" w:cstheme="minorHAnsi"/>
          <w:sz w:val="20"/>
          <w:szCs w:val="20"/>
        </w:rPr>
        <w:t>ú.</w:t>
      </w:r>
      <w:proofErr w:type="spellEnd"/>
      <w:r w:rsidRPr="00DF6C0A">
        <w:rPr>
          <w:rFonts w:asciiTheme="minorHAnsi" w:hAnsiTheme="minorHAnsi" w:cstheme="minorHAnsi"/>
          <w:sz w:val="20"/>
          <w:szCs w:val="20"/>
        </w:rPr>
        <w:t>: 300003-60039011/0710</w:t>
      </w:r>
    </w:p>
    <w:p w14:paraId="27C00CD8" w14:textId="77777777" w:rsidR="00755603" w:rsidRPr="00DF6C0A" w:rsidRDefault="00755603" w:rsidP="00821035">
      <w:pPr>
        <w:pStyle w:val="Zkladntext21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F6C0A">
        <w:rPr>
          <w:rFonts w:asciiTheme="minorHAnsi" w:hAnsiTheme="minorHAnsi" w:cstheme="minorHAnsi"/>
          <w:sz w:val="20"/>
          <w:szCs w:val="20"/>
        </w:rPr>
        <w:t>se sídlem: Valdštejnské náměstí 162/3, 118 01 Praha 1 - Malá Strana</w:t>
      </w:r>
    </w:p>
    <w:p w14:paraId="0DB9719F" w14:textId="29BBA60E" w:rsidR="00755603" w:rsidRPr="00DF6C0A" w:rsidRDefault="00755603" w:rsidP="00821035">
      <w:pPr>
        <w:pStyle w:val="Zkladntext21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F6C0A">
        <w:rPr>
          <w:rFonts w:asciiTheme="minorHAnsi" w:hAnsiTheme="minorHAnsi" w:cstheme="minorHAnsi"/>
          <w:b/>
          <w:bCs/>
          <w:sz w:val="20"/>
          <w:szCs w:val="20"/>
        </w:rPr>
        <w:t xml:space="preserve">zastoupený  Ing. Petrem </w:t>
      </w:r>
      <w:proofErr w:type="spellStart"/>
      <w:r w:rsidRPr="00DF6C0A">
        <w:rPr>
          <w:rFonts w:asciiTheme="minorHAnsi" w:hAnsiTheme="minorHAnsi" w:cstheme="minorHAnsi"/>
          <w:b/>
          <w:bCs/>
          <w:sz w:val="20"/>
          <w:szCs w:val="20"/>
        </w:rPr>
        <w:t>Šubíkem</w:t>
      </w:r>
      <w:proofErr w:type="spellEnd"/>
      <w:r w:rsidRPr="00DF6C0A">
        <w:rPr>
          <w:rFonts w:asciiTheme="minorHAnsi" w:hAnsiTheme="minorHAnsi" w:cstheme="minorHAnsi"/>
          <w:b/>
          <w:bCs/>
          <w:sz w:val="20"/>
          <w:szCs w:val="20"/>
        </w:rPr>
        <w:t>, ředitelem Územní památkové správy v Kroměříži</w:t>
      </w:r>
    </w:p>
    <w:p w14:paraId="1E488840" w14:textId="76BDB0E6" w:rsidR="00755603" w:rsidRPr="00DF6C0A" w:rsidRDefault="00CB371D" w:rsidP="00821035">
      <w:pPr>
        <w:pStyle w:val="Zkladntext21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F6C0A">
        <w:rPr>
          <w:rFonts w:asciiTheme="minorHAnsi" w:hAnsiTheme="minorHAnsi" w:cstheme="minorHAnsi"/>
          <w:b/>
          <w:bCs/>
          <w:sz w:val="20"/>
          <w:szCs w:val="20"/>
        </w:rPr>
        <w:t>se sídlem</w:t>
      </w:r>
      <w:r w:rsidR="00755603" w:rsidRPr="00DF6C0A">
        <w:rPr>
          <w:rFonts w:asciiTheme="minorHAnsi" w:hAnsiTheme="minorHAnsi" w:cstheme="minorHAnsi"/>
          <w:b/>
          <w:bCs/>
          <w:sz w:val="20"/>
          <w:szCs w:val="20"/>
        </w:rPr>
        <w:t xml:space="preserve"> Sněmovní nám. 1, 767 01 Kroměříž</w:t>
      </w:r>
    </w:p>
    <w:p w14:paraId="25721C5F" w14:textId="540283E0" w:rsidR="00420170" w:rsidRPr="00DF6C0A" w:rsidRDefault="005F1547" w:rsidP="00CB371D">
      <w:pPr>
        <w:pStyle w:val="Zkladntext21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F6C0A">
        <w:rPr>
          <w:rFonts w:asciiTheme="minorHAnsi" w:hAnsiTheme="minorHAnsi" w:cstheme="minorHAnsi"/>
          <w:sz w:val="20"/>
          <w:szCs w:val="20"/>
        </w:rPr>
        <w:t xml:space="preserve">Zástupce pro věcná jednání: </w:t>
      </w:r>
      <w:r w:rsidR="00420170" w:rsidRPr="00DF6C0A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643EFF">
        <w:rPr>
          <w:rFonts w:asciiTheme="minorHAnsi" w:hAnsiTheme="minorHAnsi" w:cstheme="minorHAnsi"/>
          <w:b/>
          <w:sz w:val="20"/>
          <w:szCs w:val="20"/>
        </w:rPr>
        <w:t>xxxxxxxxxxx</w:t>
      </w:r>
      <w:proofErr w:type="spellEnd"/>
      <w:r w:rsidR="00510DB3" w:rsidRPr="00DF6C0A">
        <w:rPr>
          <w:rFonts w:asciiTheme="minorHAnsi" w:hAnsiTheme="minorHAnsi" w:cstheme="minorHAnsi"/>
          <w:sz w:val="20"/>
          <w:szCs w:val="20"/>
        </w:rPr>
        <w:t xml:space="preserve"> </w:t>
      </w:r>
      <w:r w:rsidR="00755603" w:rsidRPr="00DF6C0A">
        <w:rPr>
          <w:rFonts w:asciiTheme="minorHAnsi" w:hAnsiTheme="minorHAnsi" w:cstheme="minorHAnsi"/>
          <w:sz w:val="20"/>
          <w:szCs w:val="20"/>
        </w:rPr>
        <w:t>vedoucí správy památkového objektu SZ Uherčice</w:t>
      </w:r>
    </w:p>
    <w:p w14:paraId="01ED52DF" w14:textId="58EFAD37" w:rsidR="00C61688" w:rsidRPr="00DF6C0A" w:rsidRDefault="00C61688" w:rsidP="0089305A">
      <w:pPr>
        <w:pStyle w:val="Default"/>
        <w:spacing w:after="0" w:line="240" w:lineRule="auto"/>
        <w:ind w:left="2832" w:firstLine="708"/>
        <w:jc w:val="left"/>
        <w:rPr>
          <w:rFonts w:cstheme="minorHAnsi"/>
          <w:sz w:val="20"/>
          <w:szCs w:val="20"/>
        </w:rPr>
      </w:pPr>
      <w:r w:rsidRPr="00DF6C0A">
        <w:rPr>
          <w:rFonts w:cstheme="minorHAnsi"/>
          <w:sz w:val="20"/>
          <w:szCs w:val="20"/>
        </w:rPr>
        <w:t>tel.:</w:t>
      </w:r>
      <w:r w:rsidR="007B3130" w:rsidRPr="00DF6C0A">
        <w:rPr>
          <w:rFonts w:cstheme="minorHAnsi"/>
          <w:sz w:val="20"/>
          <w:szCs w:val="20"/>
        </w:rPr>
        <w:t xml:space="preserve"> </w:t>
      </w:r>
      <w:proofErr w:type="spellStart"/>
      <w:r w:rsidR="00643EFF">
        <w:rPr>
          <w:rFonts w:cstheme="minorHAnsi"/>
          <w:sz w:val="20"/>
          <w:szCs w:val="20"/>
        </w:rPr>
        <w:t>xxxxxxxxx</w:t>
      </w:r>
      <w:proofErr w:type="spellEnd"/>
      <w:r w:rsidRPr="00DF6C0A">
        <w:rPr>
          <w:rFonts w:cstheme="minorHAnsi"/>
          <w:sz w:val="20"/>
          <w:szCs w:val="20"/>
        </w:rPr>
        <w:t xml:space="preserve">, e-mail: </w:t>
      </w:r>
      <w:proofErr w:type="spellStart"/>
      <w:r w:rsidR="00643EFF">
        <w:rPr>
          <w:rFonts w:cstheme="minorHAnsi"/>
          <w:sz w:val="20"/>
          <w:szCs w:val="20"/>
        </w:rPr>
        <w:t>xxxxxxxxxxx</w:t>
      </w:r>
      <w:proofErr w:type="spellEnd"/>
    </w:p>
    <w:p w14:paraId="078D6183" w14:textId="79FD49E2" w:rsidR="00C502EE" w:rsidRPr="00DF6C0A" w:rsidRDefault="00C502EE" w:rsidP="00821035">
      <w:pPr>
        <w:pStyle w:val="Default"/>
        <w:spacing w:after="0" w:line="240" w:lineRule="auto"/>
        <w:jc w:val="left"/>
        <w:rPr>
          <w:rFonts w:cstheme="minorHAnsi"/>
          <w:sz w:val="20"/>
          <w:szCs w:val="20"/>
        </w:rPr>
      </w:pPr>
      <w:r w:rsidRPr="00DF6C0A">
        <w:rPr>
          <w:rFonts w:cstheme="minorHAnsi"/>
          <w:sz w:val="20"/>
          <w:szCs w:val="20"/>
        </w:rPr>
        <w:t xml:space="preserve">Zástupce pro věci technické:            </w:t>
      </w:r>
      <w:proofErr w:type="spellStart"/>
      <w:r w:rsidR="00643EFF">
        <w:rPr>
          <w:rFonts w:cstheme="minorHAnsi"/>
          <w:b/>
          <w:sz w:val="20"/>
          <w:szCs w:val="20"/>
        </w:rPr>
        <w:t>xxxxxxxxxxxxxx</w:t>
      </w:r>
      <w:proofErr w:type="spellEnd"/>
    </w:p>
    <w:p w14:paraId="55E2A373" w14:textId="0ACB51BC" w:rsidR="00C502EE" w:rsidRPr="00DF6C0A" w:rsidRDefault="00CB371D" w:rsidP="00C502EE">
      <w:pPr>
        <w:pStyle w:val="Default"/>
        <w:spacing w:after="0" w:line="240" w:lineRule="auto"/>
        <w:ind w:left="2832" w:firstLine="708"/>
        <w:jc w:val="left"/>
        <w:rPr>
          <w:rFonts w:cstheme="minorHAnsi"/>
          <w:sz w:val="20"/>
          <w:szCs w:val="20"/>
        </w:rPr>
      </w:pPr>
      <w:r w:rsidRPr="00DF6C0A">
        <w:rPr>
          <w:rFonts w:cstheme="minorHAnsi"/>
          <w:sz w:val="20"/>
          <w:szCs w:val="20"/>
        </w:rPr>
        <w:t>t</w:t>
      </w:r>
      <w:r w:rsidR="00C502EE" w:rsidRPr="00DF6C0A">
        <w:rPr>
          <w:rFonts w:cstheme="minorHAnsi"/>
          <w:sz w:val="20"/>
          <w:szCs w:val="20"/>
        </w:rPr>
        <w:t>el.</w:t>
      </w:r>
      <w:r w:rsidRPr="00DF6C0A">
        <w:rPr>
          <w:rFonts w:cstheme="minorHAnsi"/>
          <w:sz w:val="20"/>
          <w:szCs w:val="20"/>
        </w:rPr>
        <w:t>:</w:t>
      </w:r>
      <w:r w:rsidR="007B3130" w:rsidRPr="00DF6C0A">
        <w:rPr>
          <w:rFonts w:cstheme="minorHAnsi"/>
          <w:sz w:val="20"/>
          <w:szCs w:val="20"/>
        </w:rPr>
        <w:t xml:space="preserve"> </w:t>
      </w:r>
      <w:proofErr w:type="spellStart"/>
      <w:r w:rsidR="00643EFF">
        <w:rPr>
          <w:rFonts w:cstheme="minorHAnsi"/>
          <w:sz w:val="20"/>
          <w:szCs w:val="20"/>
        </w:rPr>
        <w:t>xxxxxxxx</w:t>
      </w:r>
      <w:proofErr w:type="spellEnd"/>
      <w:r w:rsidR="00C502EE" w:rsidRPr="00DF6C0A">
        <w:rPr>
          <w:rFonts w:cstheme="minorHAnsi"/>
          <w:sz w:val="20"/>
          <w:szCs w:val="20"/>
        </w:rPr>
        <w:t xml:space="preserve">, e-mail: </w:t>
      </w:r>
      <w:proofErr w:type="spellStart"/>
      <w:r w:rsidR="00643EFF">
        <w:rPr>
          <w:rFonts w:cstheme="minorHAnsi"/>
          <w:sz w:val="20"/>
          <w:szCs w:val="20"/>
        </w:rPr>
        <w:t>xxxxxxxx</w:t>
      </w:r>
      <w:proofErr w:type="spellEnd"/>
    </w:p>
    <w:p w14:paraId="4FE4A8DE" w14:textId="23E9D7C2" w:rsidR="00510DB3" w:rsidRPr="00DF6C0A" w:rsidRDefault="00510DB3" w:rsidP="00C502EE">
      <w:pPr>
        <w:pStyle w:val="Default"/>
        <w:spacing w:after="0" w:line="240" w:lineRule="auto"/>
        <w:ind w:firstLine="708"/>
        <w:jc w:val="left"/>
        <w:rPr>
          <w:rFonts w:cstheme="minorHAnsi"/>
          <w:sz w:val="20"/>
          <w:szCs w:val="20"/>
        </w:rPr>
      </w:pPr>
    </w:p>
    <w:p w14:paraId="5DF7B520" w14:textId="77777777" w:rsidR="0089305A" w:rsidRPr="00DF6C0A" w:rsidRDefault="0089305A" w:rsidP="0089305A">
      <w:pPr>
        <w:pStyle w:val="Default"/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DF6C0A">
        <w:rPr>
          <w:rFonts w:cstheme="minorHAnsi"/>
          <w:b/>
          <w:bCs/>
          <w:iCs/>
          <w:sz w:val="20"/>
          <w:szCs w:val="20"/>
        </w:rPr>
        <w:t xml:space="preserve">Doručovací adresa: </w:t>
      </w:r>
    </w:p>
    <w:p w14:paraId="02EC65F2" w14:textId="77777777" w:rsidR="0089305A" w:rsidRPr="00DF6C0A" w:rsidRDefault="0089305A" w:rsidP="0089305A">
      <w:pPr>
        <w:pStyle w:val="Default"/>
        <w:spacing w:after="0" w:line="240" w:lineRule="auto"/>
        <w:jc w:val="left"/>
        <w:rPr>
          <w:rFonts w:cstheme="minorHAnsi"/>
          <w:sz w:val="20"/>
          <w:szCs w:val="20"/>
        </w:rPr>
      </w:pPr>
      <w:r w:rsidRPr="00DF6C0A">
        <w:rPr>
          <w:rFonts w:cstheme="minorHAnsi"/>
          <w:sz w:val="20"/>
          <w:szCs w:val="20"/>
        </w:rPr>
        <w:t>NPÚ ÚPS v Kroměříži</w:t>
      </w:r>
    </w:p>
    <w:p w14:paraId="420F95CF" w14:textId="77777777" w:rsidR="0089305A" w:rsidRPr="00DF6C0A" w:rsidRDefault="0089305A" w:rsidP="0089305A">
      <w:pPr>
        <w:pStyle w:val="Default"/>
        <w:spacing w:after="0" w:line="240" w:lineRule="auto"/>
        <w:jc w:val="left"/>
        <w:rPr>
          <w:rFonts w:cstheme="minorHAnsi"/>
          <w:sz w:val="20"/>
          <w:szCs w:val="20"/>
        </w:rPr>
      </w:pPr>
      <w:r w:rsidRPr="00DF6C0A">
        <w:rPr>
          <w:rFonts w:cstheme="minorHAnsi"/>
          <w:sz w:val="20"/>
          <w:szCs w:val="20"/>
        </w:rPr>
        <w:t>Sněmovní náměstí 1, 767 01 – Kroměříž</w:t>
      </w:r>
    </w:p>
    <w:p w14:paraId="6AF2F613" w14:textId="4AD4507B" w:rsidR="0089305A" w:rsidRPr="00DF6C0A" w:rsidRDefault="0089305A" w:rsidP="0089305A">
      <w:pPr>
        <w:pStyle w:val="Default"/>
        <w:spacing w:after="0" w:line="240" w:lineRule="auto"/>
        <w:jc w:val="left"/>
        <w:rPr>
          <w:rFonts w:cstheme="minorHAnsi"/>
          <w:sz w:val="20"/>
          <w:szCs w:val="20"/>
        </w:rPr>
      </w:pPr>
      <w:r w:rsidRPr="00DF6C0A">
        <w:rPr>
          <w:rFonts w:cstheme="minorHAnsi"/>
          <w:sz w:val="20"/>
          <w:szCs w:val="20"/>
        </w:rPr>
        <w:t xml:space="preserve">Elektronické doručení faktur: </w:t>
      </w:r>
      <w:proofErr w:type="spellStart"/>
      <w:r w:rsidR="00643EFF">
        <w:rPr>
          <w:rFonts w:cstheme="minorHAnsi"/>
          <w:sz w:val="20"/>
          <w:szCs w:val="20"/>
          <w:u w:val="single"/>
        </w:rPr>
        <w:t>xxxxxxxxxxxx</w:t>
      </w:r>
      <w:proofErr w:type="spellEnd"/>
    </w:p>
    <w:p w14:paraId="50D47237" w14:textId="77777777" w:rsidR="0089305A" w:rsidRPr="00DF6C0A" w:rsidRDefault="0089305A" w:rsidP="0089305A">
      <w:pPr>
        <w:pStyle w:val="Default"/>
        <w:spacing w:after="0" w:line="240" w:lineRule="auto"/>
        <w:jc w:val="left"/>
        <w:rPr>
          <w:rFonts w:cstheme="minorHAnsi"/>
          <w:sz w:val="20"/>
          <w:szCs w:val="20"/>
        </w:rPr>
      </w:pPr>
    </w:p>
    <w:p w14:paraId="377394C5" w14:textId="2BA1F21C" w:rsidR="00C61688" w:rsidRPr="00DF6C0A" w:rsidRDefault="00C61688" w:rsidP="00B825D6">
      <w:pPr>
        <w:pStyle w:val="Default"/>
        <w:rPr>
          <w:rFonts w:cstheme="minorHAnsi"/>
          <w:sz w:val="20"/>
          <w:szCs w:val="20"/>
        </w:rPr>
      </w:pPr>
      <w:r w:rsidRPr="00DF6C0A">
        <w:rPr>
          <w:rFonts w:cstheme="minorHAnsi"/>
          <w:sz w:val="20"/>
          <w:szCs w:val="20"/>
        </w:rPr>
        <w:t>(dále jen „</w:t>
      </w:r>
      <w:r w:rsidRPr="00DF6C0A">
        <w:rPr>
          <w:rFonts w:cstheme="minorHAnsi"/>
          <w:b/>
          <w:bCs/>
          <w:sz w:val="20"/>
          <w:szCs w:val="20"/>
        </w:rPr>
        <w:t>objednatel</w:t>
      </w:r>
      <w:r w:rsidR="005F1547" w:rsidRPr="00DF6C0A">
        <w:rPr>
          <w:rFonts w:cstheme="minorHAnsi"/>
          <w:sz w:val="20"/>
          <w:szCs w:val="20"/>
        </w:rPr>
        <w:t>“)</w:t>
      </w:r>
    </w:p>
    <w:p w14:paraId="0D13C8A7" w14:textId="64E0EC10" w:rsidR="00C61688" w:rsidRPr="00DF6C0A" w:rsidRDefault="005F1547" w:rsidP="00B825D6">
      <w:pPr>
        <w:pStyle w:val="Default"/>
        <w:rPr>
          <w:rFonts w:cstheme="minorHAnsi"/>
          <w:sz w:val="20"/>
          <w:szCs w:val="20"/>
        </w:rPr>
      </w:pPr>
      <w:r w:rsidRPr="00DF6C0A">
        <w:rPr>
          <w:rFonts w:cstheme="minorHAnsi"/>
          <w:sz w:val="20"/>
          <w:szCs w:val="20"/>
        </w:rPr>
        <w:t xml:space="preserve">a </w:t>
      </w:r>
    </w:p>
    <w:p w14:paraId="4B056597" w14:textId="0DF4A946" w:rsidR="00C61688" w:rsidRPr="00DF6C0A" w:rsidRDefault="00C8691C" w:rsidP="00B825D6">
      <w:pPr>
        <w:spacing w:after="0" w:line="240" w:lineRule="auto"/>
        <w:rPr>
          <w:rFonts w:cstheme="minorHAnsi"/>
          <w:b/>
        </w:rPr>
      </w:pPr>
      <w:r w:rsidRPr="00DF6C0A">
        <w:rPr>
          <w:rFonts w:cstheme="minorHAnsi"/>
          <w:b/>
        </w:rPr>
        <w:t>Život</w:t>
      </w:r>
      <w:r w:rsidR="00C41979" w:rsidRPr="00DF6C0A">
        <w:rPr>
          <w:rFonts w:cstheme="minorHAnsi"/>
          <w:b/>
        </w:rPr>
        <w:t xml:space="preserve"> pam</w:t>
      </w:r>
      <w:r w:rsidRPr="00DF6C0A">
        <w:rPr>
          <w:rFonts w:cstheme="minorHAnsi"/>
          <w:b/>
        </w:rPr>
        <w:t>át</w:t>
      </w:r>
      <w:r w:rsidR="0089305A" w:rsidRPr="00DF6C0A">
        <w:rPr>
          <w:rFonts w:cstheme="minorHAnsi"/>
          <w:b/>
        </w:rPr>
        <w:t>k</w:t>
      </w:r>
      <w:r w:rsidRPr="00DF6C0A">
        <w:rPr>
          <w:rFonts w:cstheme="minorHAnsi"/>
          <w:b/>
        </w:rPr>
        <w:t>ám o.p.s.</w:t>
      </w:r>
    </w:p>
    <w:p w14:paraId="0FA4BD13" w14:textId="77777777" w:rsidR="00CB371D" w:rsidRPr="00DF6C0A" w:rsidRDefault="00CB371D" w:rsidP="00CB371D">
      <w:pPr>
        <w:spacing w:after="0" w:line="240" w:lineRule="auto"/>
        <w:rPr>
          <w:rFonts w:cstheme="minorHAnsi"/>
        </w:rPr>
      </w:pPr>
      <w:r w:rsidRPr="00DF6C0A">
        <w:rPr>
          <w:rFonts w:cstheme="minorHAnsi"/>
        </w:rPr>
        <w:t>IČO: 02044200, DIČ: CZ02044200</w:t>
      </w:r>
    </w:p>
    <w:p w14:paraId="6496A728" w14:textId="77777777" w:rsidR="00CB371D" w:rsidRPr="00DF6C0A" w:rsidRDefault="00CB371D" w:rsidP="00CB371D">
      <w:pPr>
        <w:spacing w:after="0" w:line="240" w:lineRule="auto"/>
        <w:rPr>
          <w:rFonts w:cstheme="minorHAnsi"/>
        </w:rPr>
      </w:pPr>
      <w:r w:rsidRPr="00DF6C0A">
        <w:rPr>
          <w:rFonts w:cstheme="minorHAnsi"/>
        </w:rPr>
        <w:t>Bankovní spojení: 3100014884/7940</w:t>
      </w:r>
    </w:p>
    <w:p w14:paraId="79C5F3E4" w14:textId="4444BE58" w:rsidR="00C61688" w:rsidRPr="00DF6C0A" w:rsidRDefault="00C61688" w:rsidP="00B825D6">
      <w:pPr>
        <w:spacing w:after="0" w:line="240" w:lineRule="auto"/>
        <w:rPr>
          <w:rFonts w:cstheme="minorHAnsi"/>
        </w:rPr>
      </w:pPr>
      <w:r w:rsidRPr="00DF6C0A">
        <w:rPr>
          <w:rFonts w:cstheme="minorHAnsi"/>
        </w:rPr>
        <w:t>se s</w:t>
      </w:r>
      <w:r w:rsidR="00A30CA8" w:rsidRPr="00DF6C0A">
        <w:rPr>
          <w:rFonts w:cstheme="minorHAnsi"/>
        </w:rPr>
        <w:t>ídlem</w:t>
      </w:r>
      <w:r w:rsidR="007B28E7" w:rsidRPr="00DF6C0A">
        <w:rPr>
          <w:rFonts w:cstheme="minorHAnsi"/>
        </w:rPr>
        <w:t xml:space="preserve"> </w:t>
      </w:r>
      <w:r w:rsidR="00C8691C" w:rsidRPr="00DF6C0A">
        <w:rPr>
          <w:rFonts w:cstheme="minorHAnsi"/>
        </w:rPr>
        <w:t>Široká 376, 588 32 Brtnice</w:t>
      </w:r>
    </w:p>
    <w:p w14:paraId="2758780D" w14:textId="276411DC" w:rsidR="00655098" w:rsidRPr="00DF6C0A" w:rsidRDefault="00C8691C" w:rsidP="00B825D6">
      <w:pPr>
        <w:spacing w:after="0" w:line="240" w:lineRule="auto"/>
        <w:rPr>
          <w:rFonts w:cstheme="minorHAnsi"/>
          <w:highlight w:val="yellow"/>
        </w:rPr>
      </w:pPr>
      <w:r w:rsidRPr="00DF6C0A">
        <w:rPr>
          <w:rFonts w:cstheme="minorHAnsi"/>
        </w:rPr>
        <w:t>vedená</w:t>
      </w:r>
      <w:r w:rsidR="00602BF0" w:rsidRPr="00DF6C0A">
        <w:rPr>
          <w:rFonts w:cstheme="minorHAnsi"/>
        </w:rPr>
        <w:t xml:space="preserve"> u Krajského soudu v</w:t>
      </w:r>
      <w:r w:rsidR="00DF6C0A">
        <w:rPr>
          <w:rFonts w:cstheme="minorHAnsi"/>
        </w:rPr>
        <w:t> </w:t>
      </w:r>
      <w:r w:rsidR="00602BF0" w:rsidRPr="00DF6C0A">
        <w:rPr>
          <w:rFonts w:cstheme="minorHAnsi"/>
        </w:rPr>
        <w:t>Brně</w:t>
      </w:r>
      <w:r w:rsidR="00DF6C0A">
        <w:rPr>
          <w:rFonts w:cstheme="minorHAnsi"/>
        </w:rPr>
        <w:t>,</w:t>
      </w:r>
      <w:r w:rsidR="00DF6C0A" w:rsidRPr="00DF6C0A">
        <w:rPr>
          <w:rFonts w:cstheme="minorHAnsi"/>
        </w:rPr>
        <w:t xml:space="preserve"> </w:t>
      </w:r>
      <w:r w:rsidR="00B167C7">
        <w:rPr>
          <w:rFonts w:cstheme="minorHAnsi"/>
        </w:rPr>
        <w:t>pod spisovou značkou</w:t>
      </w:r>
      <w:r w:rsidR="00DF6C0A" w:rsidRPr="00DF6C0A">
        <w:rPr>
          <w:rFonts w:cstheme="minorHAnsi"/>
        </w:rPr>
        <w:t xml:space="preserve"> O 634</w:t>
      </w:r>
    </w:p>
    <w:p w14:paraId="61F6C2B2" w14:textId="23C1FE39" w:rsidR="00C61688" w:rsidRDefault="00D93655" w:rsidP="00B825D6">
      <w:pPr>
        <w:spacing w:after="0" w:line="240" w:lineRule="auto"/>
        <w:rPr>
          <w:rFonts w:cstheme="minorHAnsi"/>
        </w:rPr>
      </w:pPr>
      <w:r w:rsidRPr="00DF6C0A">
        <w:rPr>
          <w:rFonts w:cstheme="minorHAnsi"/>
        </w:rPr>
        <w:t>z</w:t>
      </w:r>
      <w:r w:rsidR="00C61688" w:rsidRPr="00DF6C0A">
        <w:rPr>
          <w:rFonts w:cstheme="minorHAnsi"/>
        </w:rPr>
        <w:t>astoupen</w:t>
      </w:r>
      <w:r w:rsidR="005B0EF7">
        <w:rPr>
          <w:rFonts w:cstheme="minorHAnsi"/>
        </w:rPr>
        <w:t>á</w:t>
      </w:r>
      <w:r w:rsidR="007B28E7" w:rsidRPr="00DF6C0A">
        <w:rPr>
          <w:rFonts w:cstheme="minorHAnsi"/>
        </w:rPr>
        <w:t xml:space="preserve"> </w:t>
      </w:r>
      <w:proofErr w:type="spellStart"/>
      <w:r w:rsidR="00643EFF">
        <w:rPr>
          <w:rFonts w:cstheme="minorHAnsi"/>
        </w:rPr>
        <w:t>xxxxxxxxxxxxxxx</w:t>
      </w:r>
      <w:proofErr w:type="spellEnd"/>
    </w:p>
    <w:p w14:paraId="30BB3F9E" w14:textId="63F79047" w:rsidR="00CC3AF3" w:rsidRDefault="00CC3AF3" w:rsidP="00B825D6">
      <w:pPr>
        <w:spacing w:after="0" w:line="240" w:lineRule="auto"/>
        <w:rPr>
          <w:rFonts w:cstheme="minorHAnsi"/>
        </w:rPr>
      </w:pPr>
      <w:r>
        <w:rPr>
          <w:rFonts w:cstheme="minorHAnsi"/>
        </w:rPr>
        <w:t>email:</w:t>
      </w:r>
      <w:r w:rsidR="003A1EEF">
        <w:rPr>
          <w:rFonts w:cstheme="minorHAnsi"/>
        </w:rPr>
        <w:t xml:space="preserve"> </w:t>
      </w:r>
      <w:hyperlink r:id="rId8" w:history="1">
        <w:proofErr w:type="spellStart"/>
        <w:r w:rsidR="00643EFF">
          <w:rPr>
            <w:rStyle w:val="Hypertextovodkaz"/>
            <w:rFonts w:cstheme="minorHAnsi"/>
          </w:rPr>
          <w:t>xxxxxxxxxxxxx</w:t>
        </w:r>
        <w:proofErr w:type="spellEnd"/>
      </w:hyperlink>
    </w:p>
    <w:p w14:paraId="0BE2BD59" w14:textId="416AB25A" w:rsidR="003A1EEF" w:rsidRPr="00DF6C0A" w:rsidRDefault="003A1EEF" w:rsidP="00B825D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tel.: </w:t>
      </w:r>
      <w:proofErr w:type="spellStart"/>
      <w:r w:rsidR="00643EFF">
        <w:rPr>
          <w:rFonts w:cstheme="minorHAnsi"/>
        </w:rPr>
        <w:t>xxxxxxxxx</w:t>
      </w:r>
      <w:proofErr w:type="spellEnd"/>
    </w:p>
    <w:p w14:paraId="61329AE0" w14:textId="77777777" w:rsidR="0089305A" w:rsidRPr="00DF6C0A" w:rsidRDefault="0089305A" w:rsidP="00B825D6">
      <w:pPr>
        <w:spacing w:after="0" w:line="240" w:lineRule="auto"/>
        <w:rPr>
          <w:rFonts w:cstheme="minorHAnsi"/>
        </w:rPr>
      </w:pPr>
    </w:p>
    <w:p w14:paraId="2D945850" w14:textId="28F69294" w:rsidR="009047F2" w:rsidRPr="00DF6C0A" w:rsidRDefault="00C61688" w:rsidP="00CA6B12">
      <w:pPr>
        <w:pStyle w:val="Default"/>
        <w:rPr>
          <w:rFonts w:cstheme="minorHAnsi"/>
          <w:sz w:val="20"/>
          <w:szCs w:val="20"/>
        </w:rPr>
      </w:pPr>
      <w:r w:rsidRPr="00DF6C0A">
        <w:rPr>
          <w:rFonts w:cstheme="minorHAnsi"/>
          <w:sz w:val="20"/>
          <w:szCs w:val="20"/>
        </w:rPr>
        <w:t>(dále jen „</w:t>
      </w:r>
      <w:r w:rsidRPr="00DF6C0A">
        <w:rPr>
          <w:rFonts w:cstheme="minorHAnsi"/>
          <w:b/>
          <w:bCs/>
          <w:sz w:val="20"/>
          <w:szCs w:val="20"/>
        </w:rPr>
        <w:t>zhotovitel</w:t>
      </w:r>
      <w:r w:rsidR="00CA6B12" w:rsidRPr="00DF6C0A">
        <w:rPr>
          <w:rFonts w:cstheme="minorHAnsi"/>
          <w:sz w:val="20"/>
          <w:szCs w:val="20"/>
        </w:rPr>
        <w:t xml:space="preserve">“) </w:t>
      </w:r>
    </w:p>
    <w:p w14:paraId="785D299A" w14:textId="77777777" w:rsidR="009B6F52" w:rsidRPr="0020244F" w:rsidRDefault="009B6F52" w:rsidP="00B825D6">
      <w:pPr>
        <w:spacing w:after="0" w:line="240" w:lineRule="auto"/>
        <w:rPr>
          <w:rFonts w:cstheme="minorHAnsi"/>
        </w:rPr>
      </w:pPr>
    </w:p>
    <w:p w14:paraId="2911E824" w14:textId="17ACC5FE" w:rsidR="00D03C8C" w:rsidRPr="007E5A55" w:rsidRDefault="00740B08" w:rsidP="007E5A5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7E5A55">
        <w:rPr>
          <w:rFonts w:eastAsia="Times New Roman" w:cstheme="minorHAnsi"/>
          <w:b/>
          <w:color w:val="000000"/>
        </w:rPr>
        <w:t xml:space="preserve">I. </w:t>
      </w:r>
      <w:r w:rsidR="00D03C8C" w:rsidRPr="007E5A55">
        <w:rPr>
          <w:rFonts w:eastAsia="Times New Roman" w:cstheme="minorHAnsi"/>
          <w:b/>
          <w:color w:val="000000"/>
        </w:rPr>
        <w:t>Úvodní ustanovení</w:t>
      </w:r>
    </w:p>
    <w:p w14:paraId="32CC5488" w14:textId="76AC57EC" w:rsidR="00D03C8C" w:rsidRPr="00977E45" w:rsidRDefault="00D03C8C" w:rsidP="006C5245">
      <w:pPr>
        <w:pStyle w:val="Odstavecseseznamem"/>
        <w:numPr>
          <w:ilvl w:val="0"/>
          <w:numId w:val="42"/>
        </w:numPr>
        <w:spacing w:after="0" w:line="240" w:lineRule="auto"/>
        <w:rPr>
          <w:rFonts w:cstheme="minorHAnsi"/>
        </w:rPr>
      </w:pPr>
      <w:r w:rsidRPr="0020244F">
        <w:rPr>
          <w:rFonts w:cstheme="minorHAnsi"/>
        </w:rPr>
        <w:t xml:space="preserve">Objednatel je příslušný hospodařit s níže </w:t>
      </w:r>
      <w:r w:rsidRPr="006C5245">
        <w:rPr>
          <w:rFonts w:cstheme="minorHAnsi"/>
        </w:rPr>
        <w:t>uveden</w:t>
      </w:r>
      <w:r w:rsidR="00510DB3" w:rsidRPr="006C5245">
        <w:rPr>
          <w:rFonts w:cstheme="minorHAnsi"/>
        </w:rPr>
        <w:t xml:space="preserve">ou nemovitostí </w:t>
      </w:r>
      <w:r w:rsidRPr="006C5245">
        <w:rPr>
          <w:rFonts w:cstheme="minorHAnsi"/>
        </w:rPr>
        <w:t>ve vlastnictví České republiky</w:t>
      </w:r>
      <w:r w:rsidR="00B21AB5">
        <w:rPr>
          <w:rFonts w:cstheme="minorHAnsi"/>
        </w:rPr>
        <w:t>, objektem</w:t>
      </w:r>
      <w:r w:rsidR="00755603">
        <w:rPr>
          <w:rFonts w:cstheme="minorHAnsi"/>
        </w:rPr>
        <w:t xml:space="preserve"> SZ Uherčice, 671 07 Uherčice.</w:t>
      </w:r>
    </w:p>
    <w:p w14:paraId="103E9BF8" w14:textId="1B9654D3" w:rsidR="009169CC" w:rsidRDefault="00730D50" w:rsidP="006C5245">
      <w:pPr>
        <w:pStyle w:val="Odstavecseseznamem"/>
        <w:widowControl w:val="0"/>
        <w:numPr>
          <w:ilvl w:val="0"/>
          <w:numId w:val="42"/>
        </w:numPr>
        <w:suppressAutoHyphens/>
        <w:spacing w:after="0" w:line="240" w:lineRule="auto"/>
        <w:rPr>
          <w:rFonts w:cstheme="minorHAnsi"/>
        </w:rPr>
      </w:pPr>
      <w:r>
        <w:rPr>
          <w:rFonts w:cstheme="minorHAnsi"/>
        </w:rPr>
        <w:t>Tato smlouva se uzavírá na základě veřejné zakázky</w:t>
      </w:r>
      <w:r w:rsidR="00AC5180">
        <w:rPr>
          <w:rFonts w:cstheme="minorHAnsi"/>
        </w:rPr>
        <w:t xml:space="preserve"> malého rozsahu</w:t>
      </w:r>
      <w:r w:rsidR="00E9793E">
        <w:rPr>
          <w:rFonts w:cstheme="minorHAnsi"/>
        </w:rPr>
        <w:t xml:space="preserve">, která je evidovaná </w:t>
      </w:r>
      <w:r w:rsidR="008C6489">
        <w:rPr>
          <w:rFonts w:cstheme="minorHAnsi"/>
        </w:rPr>
        <w:t xml:space="preserve">v systému NEN, pod. </w:t>
      </w:r>
      <w:proofErr w:type="gramStart"/>
      <w:r w:rsidR="008C6489">
        <w:rPr>
          <w:rFonts w:cstheme="minorHAnsi"/>
        </w:rPr>
        <w:t>evidenčním</w:t>
      </w:r>
      <w:proofErr w:type="gramEnd"/>
      <w:r w:rsidR="008C6489">
        <w:rPr>
          <w:rFonts w:cstheme="minorHAnsi"/>
        </w:rPr>
        <w:t xml:space="preserve"> číslem</w:t>
      </w:r>
      <w:r w:rsidR="00EF562F">
        <w:rPr>
          <w:rFonts w:cstheme="minorHAnsi"/>
        </w:rPr>
        <w:t xml:space="preserve"> </w:t>
      </w:r>
      <w:r w:rsidR="00E9793E">
        <w:rPr>
          <w:rFonts w:cstheme="minorHAnsi"/>
        </w:rPr>
        <w:t>N006/21/V00014820.</w:t>
      </w:r>
    </w:p>
    <w:p w14:paraId="3DB9D697" w14:textId="06573874" w:rsidR="00E303F6" w:rsidRPr="00E303F6" w:rsidRDefault="00E303F6" w:rsidP="007E5A55">
      <w:pPr>
        <w:pStyle w:val="Odstavecseseznamem"/>
        <w:widowControl w:val="0"/>
        <w:suppressAutoHyphens/>
        <w:spacing w:after="0" w:line="240" w:lineRule="auto"/>
        <w:ind w:left="4184" w:firstLine="64"/>
        <w:rPr>
          <w:rFonts w:cstheme="minorHAnsi"/>
          <w:b/>
        </w:rPr>
      </w:pPr>
      <w:r w:rsidRPr="00E303F6">
        <w:rPr>
          <w:rFonts w:cstheme="minorHAnsi"/>
          <w:b/>
        </w:rPr>
        <w:t>II. Předmět smlouvy</w:t>
      </w:r>
    </w:p>
    <w:p w14:paraId="1A57D514" w14:textId="5CB4562A" w:rsidR="007B2865" w:rsidRPr="007B2865" w:rsidRDefault="007B2865" w:rsidP="00E303F6">
      <w:pPr>
        <w:pStyle w:val="Odstavecseseznamem"/>
        <w:numPr>
          <w:ilvl w:val="0"/>
          <w:numId w:val="47"/>
        </w:numPr>
        <w:spacing w:after="0" w:line="240" w:lineRule="auto"/>
        <w:rPr>
          <w:rFonts w:cstheme="minorHAnsi"/>
        </w:rPr>
      </w:pPr>
      <w:r w:rsidRPr="007B2865">
        <w:t>Za podmínek sjednaných touto smlouvou a jejími přílohami se zhotovitel zavazuje provést svým jménem, na své náklady a na své nebezpečí pro objednatele dílo</w:t>
      </w:r>
      <w:r w:rsidRPr="007B2865">
        <w:rPr>
          <w:b/>
        </w:rPr>
        <w:t xml:space="preserve"> „SZ Uherčice</w:t>
      </w:r>
      <w:r w:rsidR="00E9793E">
        <w:rPr>
          <w:b/>
        </w:rPr>
        <w:t xml:space="preserve"> </w:t>
      </w:r>
      <w:r w:rsidRPr="007B2865">
        <w:rPr>
          <w:b/>
        </w:rPr>
        <w:t xml:space="preserve">– stavebně </w:t>
      </w:r>
      <w:r>
        <w:rPr>
          <w:b/>
        </w:rPr>
        <w:t>technický průzkum</w:t>
      </w:r>
      <w:r w:rsidR="00E9793E">
        <w:rPr>
          <w:b/>
        </w:rPr>
        <w:t xml:space="preserve"> vybraných částí areálu</w:t>
      </w:r>
      <w:r w:rsidRPr="007B2865">
        <w:rPr>
          <w:b/>
        </w:rPr>
        <w:t xml:space="preserve">“ </w:t>
      </w:r>
      <w:r w:rsidR="00AC5180" w:rsidRPr="00AC5180">
        <w:t>dle specifikace, která je uvedena v příloze č. 1 této smlouvy</w:t>
      </w:r>
      <w:r w:rsidR="00AC5180">
        <w:rPr>
          <w:b/>
        </w:rPr>
        <w:t xml:space="preserve"> </w:t>
      </w:r>
      <w:r w:rsidRPr="007B2865">
        <w:t>(dále jen „Dílo“)</w:t>
      </w:r>
      <w:r>
        <w:t>.</w:t>
      </w:r>
    </w:p>
    <w:p w14:paraId="69C9F683" w14:textId="77777777" w:rsidR="00276F5D" w:rsidRDefault="00D03C8C" w:rsidP="00276F5D">
      <w:pPr>
        <w:pStyle w:val="Odstavecseseznamem"/>
        <w:widowControl w:val="0"/>
        <w:numPr>
          <w:ilvl w:val="0"/>
          <w:numId w:val="42"/>
        </w:numPr>
        <w:suppressAutoHyphens/>
        <w:spacing w:after="0" w:line="240" w:lineRule="auto"/>
        <w:rPr>
          <w:rFonts w:cstheme="minorHAnsi"/>
        </w:rPr>
      </w:pPr>
      <w:r w:rsidRPr="00276F5D">
        <w:rPr>
          <w:rFonts w:cstheme="minorHAnsi"/>
        </w:rPr>
        <w:t>Zhotovitel se zavazuje na své náklady</w:t>
      </w:r>
      <w:r w:rsidR="00730D50" w:rsidRPr="00276F5D">
        <w:rPr>
          <w:rFonts w:cstheme="minorHAnsi"/>
        </w:rPr>
        <w:t xml:space="preserve"> a na své nebezpečí provést stavebně technický průzkum</w:t>
      </w:r>
      <w:r w:rsidR="00276F5D">
        <w:rPr>
          <w:rFonts w:cstheme="minorHAnsi"/>
        </w:rPr>
        <w:t xml:space="preserve"> řádně, kvalitně a včas.</w:t>
      </w:r>
    </w:p>
    <w:p w14:paraId="4C1B980B" w14:textId="77777777" w:rsidR="00276F5D" w:rsidRPr="00276F5D" w:rsidRDefault="00276F5D" w:rsidP="00276F5D">
      <w:pPr>
        <w:pStyle w:val="Odstavecseseznamem"/>
        <w:widowControl w:val="0"/>
        <w:numPr>
          <w:ilvl w:val="0"/>
          <w:numId w:val="42"/>
        </w:numPr>
        <w:suppressAutoHyphens/>
        <w:spacing w:after="0" w:line="240" w:lineRule="auto"/>
        <w:rPr>
          <w:rFonts w:cstheme="minorHAnsi"/>
        </w:rPr>
      </w:pPr>
      <w:r w:rsidRPr="00AC4371">
        <w:rPr>
          <w:rFonts w:ascii="Calibri" w:hAnsi="Calibri" w:cs="Calibri"/>
        </w:rPr>
        <w:t xml:space="preserve">Objednatel se zavazuje hotové dílo převzít a zaplatit cenu za provedení díla dle podmínek stanovených touto smlouvou. </w:t>
      </w:r>
      <w:r>
        <w:rPr>
          <w:rFonts w:ascii="Calibri" w:hAnsi="Calibri" w:cs="Calibri"/>
        </w:rPr>
        <w:t>Stavebně technický průzkum</w:t>
      </w:r>
      <w:r w:rsidRPr="00AC4371">
        <w:rPr>
          <w:rFonts w:ascii="Calibri" w:hAnsi="Calibri" w:cs="Calibri"/>
        </w:rPr>
        <w:t xml:space="preserve"> vybraných částí areálu NKP státní zámek Uherčice je součástí </w:t>
      </w:r>
      <w:r w:rsidRPr="00EA424B">
        <w:rPr>
          <w:rFonts w:ascii="Calibri" w:hAnsi="Calibri"/>
        </w:rPr>
        <w:t>projektu: NPÚ, SZ Uherčice – zaměření a průzkumy zámeckého areálu financovaného z programu Péče o národní kulturní dědictví I.</w:t>
      </w:r>
      <w:r>
        <w:rPr>
          <w:rFonts w:ascii="Calibri" w:hAnsi="Calibri"/>
        </w:rPr>
        <w:t>,</w:t>
      </w:r>
      <w:r w:rsidRPr="00EA424B">
        <w:rPr>
          <w:rFonts w:ascii="Calibri" w:hAnsi="Calibri"/>
        </w:rPr>
        <w:t xml:space="preserve"> </w:t>
      </w:r>
      <w:r>
        <w:rPr>
          <w:rFonts w:ascii="Calibri" w:hAnsi="Calibri"/>
        </w:rPr>
        <w:lastRenderedPageBreak/>
        <w:t xml:space="preserve">č. </w:t>
      </w:r>
      <w:r w:rsidRPr="00EA424B">
        <w:rPr>
          <w:rFonts w:ascii="Calibri" w:hAnsi="Calibri"/>
        </w:rPr>
        <w:t>134V14100000006</w:t>
      </w:r>
      <w:r w:rsidRPr="00EA424B">
        <w:rPr>
          <w:rFonts w:ascii="Calibri" w:hAnsi="Calibri"/>
          <w:bCs/>
        </w:rPr>
        <w:t>.</w:t>
      </w:r>
    </w:p>
    <w:p w14:paraId="7DE8360F" w14:textId="79FBCE05" w:rsidR="00740B08" w:rsidRPr="00276F5D" w:rsidRDefault="00074A43" w:rsidP="00276F5D">
      <w:pPr>
        <w:pStyle w:val="Odstavecseseznamem"/>
        <w:widowControl w:val="0"/>
        <w:numPr>
          <w:ilvl w:val="0"/>
          <w:numId w:val="42"/>
        </w:numPr>
        <w:suppressAutoHyphens/>
        <w:spacing w:after="0" w:line="240" w:lineRule="auto"/>
        <w:rPr>
          <w:rFonts w:cstheme="minorHAnsi"/>
        </w:rPr>
      </w:pPr>
      <w:r w:rsidRPr="00276F5D">
        <w:rPr>
          <w:rFonts w:cstheme="minorHAnsi"/>
        </w:rPr>
        <w:t>O</w:t>
      </w:r>
      <w:r w:rsidR="00740B08" w:rsidRPr="00276F5D">
        <w:rPr>
          <w:rFonts w:cstheme="minorHAnsi"/>
        </w:rPr>
        <w:t>bjednate</w:t>
      </w:r>
      <w:r w:rsidR="007E5A55" w:rsidRPr="00276F5D">
        <w:rPr>
          <w:rFonts w:cstheme="minorHAnsi"/>
        </w:rPr>
        <w:t>lem odsouhlasená konečná verze D</w:t>
      </w:r>
      <w:r w:rsidR="00740B08" w:rsidRPr="00276F5D">
        <w:rPr>
          <w:rFonts w:cstheme="minorHAnsi"/>
        </w:rPr>
        <w:t>íla bude odevzdána v jazyce českém v požadovaném počtu, a to:</w:t>
      </w:r>
    </w:p>
    <w:p w14:paraId="506EE033" w14:textId="77777777" w:rsidR="00740B08" w:rsidRPr="006C5245" w:rsidRDefault="00740B08" w:rsidP="00E303F6">
      <w:pPr>
        <w:pStyle w:val="Odstavecseseznamem"/>
        <w:numPr>
          <w:ilvl w:val="1"/>
          <w:numId w:val="47"/>
        </w:numPr>
        <w:tabs>
          <w:tab w:val="left" w:pos="538"/>
        </w:tabs>
        <w:spacing w:after="0" w:line="240" w:lineRule="auto"/>
        <w:rPr>
          <w:rFonts w:cstheme="minorHAnsi"/>
        </w:rPr>
      </w:pPr>
      <w:r w:rsidRPr="006C5245">
        <w:rPr>
          <w:rFonts w:cstheme="minorHAnsi"/>
          <w:b/>
          <w:u w:val="single"/>
        </w:rPr>
        <w:t>v tištěné podobě – 3 ks,</w:t>
      </w:r>
      <w:r w:rsidRPr="006C5245">
        <w:rPr>
          <w:rFonts w:cstheme="minorHAnsi"/>
        </w:rPr>
        <w:t xml:space="preserve"> </w:t>
      </w:r>
    </w:p>
    <w:p w14:paraId="489BDD04" w14:textId="3F7CC40E" w:rsidR="00740B08" w:rsidRPr="006C5245" w:rsidRDefault="00740B08" w:rsidP="00E303F6">
      <w:pPr>
        <w:pStyle w:val="Odstavecseseznamem"/>
        <w:numPr>
          <w:ilvl w:val="1"/>
          <w:numId w:val="47"/>
        </w:numPr>
        <w:tabs>
          <w:tab w:val="left" w:pos="538"/>
        </w:tabs>
        <w:spacing w:after="0" w:line="240" w:lineRule="auto"/>
        <w:rPr>
          <w:rFonts w:cstheme="minorHAnsi"/>
        </w:rPr>
      </w:pPr>
      <w:r w:rsidRPr="006C5245">
        <w:rPr>
          <w:rFonts w:cstheme="minorHAnsi"/>
          <w:b/>
          <w:u w:val="single"/>
        </w:rPr>
        <w:t xml:space="preserve">na nosiči dat – 1 ks </w:t>
      </w:r>
      <w:r w:rsidRPr="006C5245">
        <w:rPr>
          <w:rFonts w:cstheme="minorHAnsi"/>
        </w:rPr>
        <w:t xml:space="preserve">– na nosiči dat s popisem ve </w:t>
      </w:r>
      <w:proofErr w:type="gramStart"/>
      <w:r w:rsidRPr="006C5245">
        <w:rPr>
          <w:rFonts w:cstheme="minorHAnsi"/>
        </w:rPr>
        <w:t>formát</w:t>
      </w:r>
      <w:r w:rsidR="00AC5180">
        <w:rPr>
          <w:rFonts w:cstheme="minorHAnsi"/>
        </w:rPr>
        <w:t>u .</w:t>
      </w:r>
      <w:proofErr w:type="spellStart"/>
      <w:r w:rsidR="00AC5180">
        <w:rPr>
          <w:rFonts w:cstheme="minorHAnsi"/>
        </w:rPr>
        <w:t>xls</w:t>
      </w:r>
      <w:proofErr w:type="spellEnd"/>
      <w:proofErr w:type="gramEnd"/>
      <w:r w:rsidR="00AC5180">
        <w:rPr>
          <w:rFonts w:cstheme="minorHAnsi"/>
        </w:rPr>
        <w:t>, .doc, .</w:t>
      </w:r>
      <w:proofErr w:type="spellStart"/>
      <w:r w:rsidR="00AC5180">
        <w:rPr>
          <w:rFonts w:cstheme="minorHAnsi"/>
        </w:rPr>
        <w:t>dwg</w:t>
      </w:r>
      <w:proofErr w:type="spellEnd"/>
      <w:r w:rsidR="00AC5180">
        <w:rPr>
          <w:rFonts w:cstheme="minorHAnsi"/>
        </w:rPr>
        <w:t>, .</w:t>
      </w:r>
      <w:proofErr w:type="spellStart"/>
      <w:r w:rsidR="00AC5180">
        <w:rPr>
          <w:rFonts w:cstheme="minorHAnsi"/>
        </w:rPr>
        <w:t>dgn</w:t>
      </w:r>
      <w:proofErr w:type="spellEnd"/>
      <w:r w:rsidR="00AC5180">
        <w:rPr>
          <w:rFonts w:cstheme="minorHAnsi"/>
        </w:rPr>
        <w:t>, .</w:t>
      </w:r>
      <w:proofErr w:type="spellStart"/>
      <w:r w:rsidR="00AC5180">
        <w:rPr>
          <w:rFonts w:cstheme="minorHAnsi"/>
        </w:rPr>
        <w:t>pdf</w:t>
      </w:r>
      <w:proofErr w:type="spellEnd"/>
    </w:p>
    <w:p w14:paraId="1E7AD027" w14:textId="46467581" w:rsidR="00740B08" w:rsidRPr="00276F5D" w:rsidRDefault="00740B08" w:rsidP="00276F5D">
      <w:pPr>
        <w:pStyle w:val="Odstavecseseznamem"/>
        <w:numPr>
          <w:ilvl w:val="0"/>
          <w:numId w:val="42"/>
        </w:numPr>
        <w:tabs>
          <w:tab w:val="left" w:pos="1134"/>
        </w:tabs>
        <w:spacing w:after="0" w:line="240" w:lineRule="auto"/>
        <w:rPr>
          <w:rFonts w:cstheme="minorHAnsi"/>
        </w:rPr>
      </w:pPr>
      <w:r w:rsidRPr="00276F5D">
        <w:rPr>
          <w:rFonts w:cstheme="minorHAnsi"/>
        </w:rPr>
        <w:t>Zhotovitel podpisem této smlouvy stvrzuje, že převzal od objednatele všechny podklady, které jsou nezbytné pro provedení díla</w:t>
      </w:r>
      <w:r w:rsidR="00DF6811" w:rsidRPr="00276F5D">
        <w:rPr>
          <w:rFonts w:cstheme="minorHAnsi"/>
        </w:rPr>
        <w:t xml:space="preserve">. </w:t>
      </w:r>
    </w:p>
    <w:p w14:paraId="7B0E5FC8" w14:textId="786D82F0" w:rsidR="00740B08" w:rsidRPr="006C5245" w:rsidRDefault="00B825D6" w:rsidP="00276F5D">
      <w:pPr>
        <w:pStyle w:val="Odstavecseseznamem"/>
        <w:numPr>
          <w:ilvl w:val="0"/>
          <w:numId w:val="42"/>
        </w:numPr>
        <w:spacing w:after="0" w:line="240" w:lineRule="auto"/>
        <w:rPr>
          <w:rFonts w:cstheme="minorHAnsi"/>
        </w:rPr>
      </w:pPr>
      <w:r w:rsidRPr="006C5245">
        <w:rPr>
          <w:rFonts w:cstheme="minorHAnsi"/>
          <w:color w:val="000000"/>
        </w:rPr>
        <w:t>Je</w:t>
      </w:r>
      <w:r w:rsidRPr="006C5245">
        <w:rPr>
          <w:rFonts w:cstheme="minorHAnsi"/>
        </w:rPr>
        <w:t xml:space="preserve">-li dílo či jeho část autorským dílem ve smyslu autorského zákona, poskytuje zhotovitel objednateli </w:t>
      </w:r>
      <w:r w:rsidR="00AF4017" w:rsidRPr="006C5245">
        <w:rPr>
          <w:rFonts w:cstheme="minorHAnsi"/>
        </w:rPr>
        <w:t xml:space="preserve">výhradní </w:t>
      </w:r>
      <w:r w:rsidRPr="006C5245">
        <w:rPr>
          <w:rFonts w:cstheme="minorHAnsi"/>
        </w:rPr>
        <w:t xml:space="preserve">licenci, ke všem způsobům užití v neomezeném rozsahu, bez místního a časového omezení, s právem objednatele poskytnout tyto práva získaná touto smlouvou třetím osobám, a to i opakovaně, a s právem zhotovitele s užitím autorského díla pro svou profesionální potřebu. </w:t>
      </w:r>
      <w:r w:rsidR="00AF4017" w:rsidRPr="006C5245">
        <w:rPr>
          <w:rFonts w:cstheme="minorHAnsi"/>
        </w:rPr>
        <w:t xml:space="preserve">Objednatel je zejm. oprávněn užít dílo pro účely realizování restaurování předmětu. </w:t>
      </w:r>
      <w:r w:rsidRPr="006C5245">
        <w:rPr>
          <w:rFonts w:cstheme="minorHAnsi"/>
        </w:rPr>
        <w:t>Objednatel i zhotovitel prohlašují, že odměna za licenci je již obsažena v ceně díla. Objednatel není povinen licenci využít.</w:t>
      </w:r>
      <w:r w:rsidR="00AF4017" w:rsidRPr="006C5245">
        <w:rPr>
          <w:rFonts w:cstheme="minorHAnsi"/>
        </w:rPr>
        <w:t xml:space="preserve"> Objednatel je oprávněn upravit či měnit dílo nebo jeho část takovým způsobem, který nesníží jeho hodnotu. </w:t>
      </w:r>
      <w:r w:rsidRPr="006C5245">
        <w:rPr>
          <w:rFonts w:cstheme="minorHAnsi"/>
        </w:rPr>
        <w:t>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717D86CC" w14:textId="77777777" w:rsidR="00740B08" w:rsidRPr="006C5245" w:rsidRDefault="00740B08" w:rsidP="006C5245">
      <w:pPr>
        <w:spacing w:after="0" w:line="240" w:lineRule="auto"/>
        <w:jc w:val="center"/>
        <w:rPr>
          <w:rFonts w:cstheme="minorHAnsi"/>
          <w:b/>
        </w:rPr>
      </w:pPr>
    </w:p>
    <w:p w14:paraId="77A925C9" w14:textId="77777777" w:rsidR="00740B08" w:rsidRPr="006C5245" w:rsidRDefault="00740B08" w:rsidP="006C5245">
      <w:pPr>
        <w:spacing w:after="0" w:line="240" w:lineRule="auto"/>
        <w:jc w:val="center"/>
        <w:rPr>
          <w:rFonts w:cstheme="minorHAnsi"/>
          <w:b/>
        </w:rPr>
      </w:pPr>
      <w:r w:rsidRPr="006C5245">
        <w:rPr>
          <w:rFonts w:cstheme="minorHAnsi"/>
          <w:b/>
        </w:rPr>
        <w:t>II. Doba plnění, místo a způsob plnění</w:t>
      </w:r>
    </w:p>
    <w:p w14:paraId="2F1B7C98" w14:textId="3ACC30A7" w:rsidR="00740B08" w:rsidRPr="00276F5D" w:rsidRDefault="00740B08" w:rsidP="006C524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276F5D">
        <w:rPr>
          <w:rFonts w:cstheme="minorHAnsi"/>
          <w:b/>
          <w:bCs/>
          <w:color w:val="000000"/>
        </w:rPr>
        <w:t>Zhotovitel je povinen d</w:t>
      </w:r>
      <w:r w:rsidRPr="00276F5D">
        <w:rPr>
          <w:rFonts w:eastAsia="Times New Roman" w:cstheme="minorHAnsi"/>
          <w:b/>
          <w:bCs/>
          <w:color w:val="000000"/>
        </w:rPr>
        <w:t>ílo dokončit a předat bez vad a nedodělků za podmínek stanov</w:t>
      </w:r>
      <w:r w:rsidR="006154EF" w:rsidRPr="00276F5D">
        <w:rPr>
          <w:rFonts w:eastAsia="Times New Roman" w:cstheme="minorHAnsi"/>
          <w:b/>
          <w:bCs/>
          <w:color w:val="000000"/>
        </w:rPr>
        <w:t>en</w:t>
      </w:r>
      <w:r w:rsidR="00DF6811" w:rsidRPr="00276F5D">
        <w:rPr>
          <w:rFonts w:eastAsia="Times New Roman" w:cstheme="minorHAnsi"/>
          <w:b/>
          <w:bCs/>
          <w:color w:val="000000"/>
        </w:rPr>
        <w:t>ých touto smlouvou nejdéle do</w:t>
      </w:r>
      <w:r w:rsidR="00097DAD" w:rsidRPr="00276F5D">
        <w:rPr>
          <w:rFonts w:eastAsia="Times New Roman" w:cstheme="minorHAnsi"/>
          <w:b/>
          <w:bCs/>
          <w:color w:val="000000"/>
        </w:rPr>
        <w:t xml:space="preserve"> </w:t>
      </w:r>
      <w:proofErr w:type="gramStart"/>
      <w:r w:rsidR="00FC6156" w:rsidRPr="00276F5D">
        <w:rPr>
          <w:rFonts w:eastAsia="Times New Roman" w:cstheme="minorHAnsi"/>
          <w:b/>
          <w:bCs/>
          <w:color w:val="000000"/>
        </w:rPr>
        <w:t>30.11</w:t>
      </w:r>
      <w:r w:rsidR="007244B6" w:rsidRPr="00276F5D">
        <w:rPr>
          <w:rFonts w:eastAsia="Times New Roman" w:cstheme="minorHAnsi"/>
          <w:b/>
          <w:bCs/>
          <w:color w:val="000000"/>
        </w:rPr>
        <w:t>.2021</w:t>
      </w:r>
      <w:proofErr w:type="gramEnd"/>
      <w:r w:rsidR="007244B6" w:rsidRPr="00276F5D">
        <w:rPr>
          <w:rFonts w:eastAsia="Times New Roman" w:cstheme="minorHAnsi"/>
          <w:b/>
          <w:bCs/>
          <w:color w:val="000000"/>
        </w:rPr>
        <w:t>.</w:t>
      </w:r>
    </w:p>
    <w:p w14:paraId="4C878E56" w14:textId="1706271D" w:rsidR="00740B08" w:rsidRPr="006C5245" w:rsidRDefault="00740B08" w:rsidP="006C524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276F5D">
        <w:rPr>
          <w:rFonts w:cstheme="minorHAnsi"/>
        </w:rPr>
        <w:t>Místem předání díla je adresa</w:t>
      </w:r>
      <w:r w:rsidRPr="006C5245">
        <w:rPr>
          <w:rFonts w:cstheme="minorHAnsi"/>
        </w:rPr>
        <w:t xml:space="preserve"> objednatele:</w:t>
      </w:r>
      <w:r w:rsidR="00097DAD">
        <w:rPr>
          <w:rFonts w:cstheme="minorHAnsi"/>
        </w:rPr>
        <w:t xml:space="preserve"> </w:t>
      </w:r>
      <w:r w:rsidR="007244B6">
        <w:rPr>
          <w:rFonts w:cstheme="minorHAnsi"/>
        </w:rPr>
        <w:t>doručovací adresa objednatele.</w:t>
      </w:r>
    </w:p>
    <w:p w14:paraId="076C5F26" w14:textId="77777777" w:rsidR="00740B08" w:rsidRPr="006C5245" w:rsidRDefault="00740B08" w:rsidP="006C524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6C5245">
        <w:rPr>
          <w:rFonts w:cstheme="minorHAnsi"/>
        </w:rPr>
        <w:t xml:space="preserve">O předání díla bude </w:t>
      </w:r>
      <w:r w:rsidR="000D3516" w:rsidRPr="006C5245">
        <w:rPr>
          <w:rFonts w:cstheme="minorHAnsi"/>
        </w:rPr>
        <w:t>sepsán</w:t>
      </w:r>
      <w:r w:rsidRPr="006C5245">
        <w:rPr>
          <w:rFonts w:cstheme="minorHAnsi"/>
        </w:rPr>
        <w:t xml:space="preserve"> písemný protokol podepsaný oběma smluvními stranami. </w:t>
      </w:r>
    </w:p>
    <w:p w14:paraId="632BE1C2" w14:textId="522A79EA" w:rsidR="00740B08" w:rsidRPr="008C5A3F" w:rsidRDefault="00740B08" w:rsidP="008C5A3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6C5245">
        <w:rPr>
          <w:rFonts w:cstheme="minorHAnsi"/>
        </w:rPr>
        <w:t>Zhotovitel je povinen provést dílo a další úkony na svůj náklad a na své nebezpečí v termín</w:t>
      </w:r>
      <w:r w:rsidR="00276F5D">
        <w:rPr>
          <w:rFonts w:cstheme="minorHAnsi"/>
        </w:rPr>
        <w:t>u</w:t>
      </w:r>
      <w:r w:rsidRPr="006C5245">
        <w:rPr>
          <w:rFonts w:cstheme="minorHAnsi"/>
        </w:rPr>
        <w:t xml:space="preserve"> stanoven</w:t>
      </w:r>
      <w:r w:rsidR="00276F5D">
        <w:rPr>
          <w:rFonts w:cstheme="minorHAnsi"/>
        </w:rPr>
        <w:t>é</w:t>
      </w:r>
      <w:r w:rsidRPr="006C5245">
        <w:rPr>
          <w:rFonts w:cstheme="minorHAnsi"/>
        </w:rPr>
        <w:t xml:space="preserve"> </w:t>
      </w:r>
      <w:r w:rsidR="000D3516" w:rsidRPr="006C5245">
        <w:rPr>
          <w:rFonts w:cstheme="minorHAnsi"/>
        </w:rPr>
        <w:t>touto smlouvou</w:t>
      </w:r>
      <w:r w:rsidR="008C5A3F">
        <w:rPr>
          <w:rFonts w:cstheme="minorHAnsi"/>
        </w:rPr>
        <w:t>.</w:t>
      </w:r>
      <w:r w:rsidR="00276F5D">
        <w:rPr>
          <w:rFonts w:cstheme="minorHAnsi"/>
        </w:rPr>
        <w:t xml:space="preserve"> Zhotovitel je oprávněn dílo dokončit a předat i před termínem plnění uvedeného v odst. 1 tohoto článku.</w:t>
      </w:r>
      <w:r w:rsidRPr="008C5A3F">
        <w:rPr>
          <w:rFonts w:cstheme="minorHAnsi"/>
        </w:rPr>
        <w:t xml:space="preserve"> </w:t>
      </w:r>
    </w:p>
    <w:p w14:paraId="55790840" w14:textId="77777777" w:rsidR="000D3516" w:rsidRPr="00DF6811" w:rsidRDefault="000D3516" w:rsidP="00B825D6">
      <w:pPr>
        <w:pStyle w:val="Zkladntext"/>
        <w:numPr>
          <w:ilvl w:val="0"/>
          <w:numId w:val="22"/>
        </w:numPr>
        <w:ind w:left="426"/>
        <w:rPr>
          <w:rFonts w:asciiTheme="minorHAnsi" w:hAnsiTheme="minorHAnsi" w:cstheme="minorHAnsi"/>
          <w:sz w:val="20"/>
        </w:rPr>
      </w:pPr>
      <w:r w:rsidRPr="00DF6811">
        <w:rPr>
          <w:rFonts w:asciiTheme="minorHAnsi" w:hAnsiTheme="minorHAnsi" w:cstheme="minorHAnsi"/>
          <w:sz w:val="20"/>
        </w:rPr>
        <w:t>Zhotovitel se zavazuje během plnění smlouvy i po ukončení smlouvy, zachovávat mlčenlivost o všech skutečnostech, o kterých se dozví od objednatele v souvislosti s plněním předmětu smlouvy.</w:t>
      </w:r>
    </w:p>
    <w:p w14:paraId="1F3E5F63" w14:textId="77777777" w:rsidR="00740B08" w:rsidRPr="0020244F" w:rsidRDefault="00740B08" w:rsidP="00B825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6DE0E2A" w14:textId="3A3C93A0" w:rsidR="000D3516" w:rsidRPr="0020244F" w:rsidRDefault="000D3516" w:rsidP="00B825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0244F">
        <w:rPr>
          <w:rFonts w:cstheme="minorHAnsi"/>
          <w:b/>
          <w:sz w:val="24"/>
          <w:szCs w:val="24"/>
        </w:rPr>
        <w:t>III. Cena díla</w:t>
      </w:r>
      <w:r w:rsidR="00001823">
        <w:rPr>
          <w:rFonts w:cstheme="minorHAnsi"/>
          <w:b/>
          <w:sz w:val="24"/>
          <w:szCs w:val="24"/>
        </w:rPr>
        <w:t>, způsob platby</w:t>
      </w:r>
    </w:p>
    <w:p w14:paraId="7FD239BF" w14:textId="03028AA2" w:rsidR="000D3516" w:rsidRPr="00276F5D" w:rsidRDefault="000D3516" w:rsidP="00B825D6">
      <w:pPr>
        <w:pStyle w:val="Odstavecseseznamem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276F5D">
        <w:rPr>
          <w:rFonts w:cstheme="minorHAnsi"/>
          <w:color w:val="000000"/>
        </w:rPr>
        <w:t>Smluvn</w:t>
      </w:r>
      <w:r w:rsidRPr="00276F5D">
        <w:rPr>
          <w:rFonts w:eastAsia="Times New Roman" w:cstheme="minorHAnsi"/>
          <w:color w:val="000000"/>
        </w:rPr>
        <w:t>í strany se dohodly, že cena za provedení díla dle t</w:t>
      </w:r>
      <w:r w:rsidR="009230DD" w:rsidRPr="00276F5D">
        <w:rPr>
          <w:rFonts w:eastAsia="Times New Roman" w:cstheme="minorHAnsi"/>
          <w:color w:val="000000"/>
        </w:rPr>
        <w:t xml:space="preserve">éto smlouvy činí celkem bez DPH </w:t>
      </w:r>
      <w:r w:rsidR="00FC6156" w:rsidRPr="00276F5D">
        <w:rPr>
          <w:rFonts w:eastAsia="Times New Roman" w:cstheme="minorHAnsi"/>
          <w:color w:val="000000"/>
        </w:rPr>
        <w:t>485</w:t>
      </w:r>
      <w:r w:rsidR="004D18D3" w:rsidRPr="00276F5D">
        <w:rPr>
          <w:rFonts w:eastAsia="Times New Roman" w:cstheme="minorHAnsi"/>
          <w:color w:val="000000"/>
        </w:rPr>
        <w:t xml:space="preserve"> 000</w:t>
      </w:r>
      <w:r w:rsidR="009230DD" w:rsidRPr="00276F5D">
        <w:rPr>
          <w:rFonts w:eastAsia="Times New Roman" w:cstheme="minorHAnsi"/>
          <w:color w:val="000000"/>
        </w:rPr>
        <w:t xml:space="preserve">,- Kč, slovy </w:t>
      </w:r>
      <w:r w:rsidR="00FC6156" w:rsidRPr="00276F5D">
        <w:rPr>
          <w:rFonts w:eastAsia="Times New Roman" w:cstheme="minorHAnsi"/>
          <w:color w:val="000000"/>
        </w:rPr>
        <w:t xml:space="preserve">čtyři sta osmdesát pět tisíc </w:t>
      </w:r>
      <w:r w:rsidRPr="00276F5D">
        <w:rPr>
          <w:rFonts w:eastAsia="Times New Roman" w:cstheme="minorHAnsi"/>
          <w:color w:val="000000"/>
        </w:rPr>
        <w:t xml:space="preserve">bez </w:t>
      </w:r>
      <w:r w:rsidRPr="00276F5D">
        <w:rPr>
          <w:rFonts w:eastAsia="Times New Roman" w:cstheme="minorHAnsi"/>
          <w:bCs/>
          <w:color w:val="000000"/>
        </w:rPr>
        <w:t>DPH.</w:t>
      </w:r>
    </w:p>
    <w:p w14:paraId="3EFE4215" w14:textId="7D341B32" w:rsidR="000D3516" w:rsidRPr="00276F5D" w:rsidRDefault="000D3516" w:rsidP="00B825D6">
      <w:pPr>
        <w:pStyle w:val="Odstavecseseznamem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276F5D">
        <w:rPr>
          <w:rFonts w:cstheme="minorHAnsi"/>
          <w:bCs/>
          <w:color w:val="000000"/>
        </w:rPr>
        <w:t xml:space="preserve">K ceně bude připočteno DPH v sazbě aktuální ke dni uskutečnění zdanitelného plnění. </w:t>
      </w:r>
      <w:r w:rsidRPr="00276F5D">
        <w:rPr>
          <w:rFonts w:eastAsia="Times New Roman" w:cstheme="minorHAnsi"/>
          <w:bCs/>
          <w:color w:val="000000"/>
        </w:rPr>
        <w:t>Celková cena za prove</w:t>
      </w:r>
      <w:r w:rsidR="00936E08" w:rsidRPr="00276F5D">
        <w:rPr>
          <w:rFonts w:eastAsia="Times New Roman" w:cstheme="minorHAnsi"/>
          <w:bCs/>
          <w:color w:val="000000"/>
        </w:rPr>
        <w:t>dení díla včetně DPH tedy činí:</w:t>
      </w:r>
      <w:r w:rsidR="00DF3392" w:rsidRPr="00276F5D">
        <w:rPr>
          <w:rFonts w:eastAsia="Times New Roman" w:cstheme="minorHAnsi"/>
          <w:bCs/>
          <w:color w:val="000000"/>
        </w:rPr>
        <w:t xml:space="preserve"> </w:t>
      </w:r>
      <w:r w:rsidR="00FC6156" w:rsidRPr="00276F5D">
        <w:rPr>
          <w:rFonts w:eastAsia="Times New Roman" w:cstheme="minorHAnsi"/>
          <w:bCs/>
          <w:color w:val="000000"/>
        </w:rPr>
        <w:t>586 850</w:t>
      </w:r>
      <w:r w:rsidR="00DF3392" w:rsidRPr="00276F5D">
        <w:rPr>
          <w:rFonts w:eastAsia="Times New Roman" w:cstheme="minorHAnsi"/>
          <w:bCs/>
          <w:color w:val="000000"/>
        </w:rPr>
        <w:t xml:space="preserve"> Kč</w:t>
      </w:r>
      <w:r w:rsidRPr="00276F5D">
        <w:rPr>
          <w:rFonts w:eastAsia="Times New Roman" w:cstheme="minorHAnsi"/>
          <w:bCs/>
          <w:color w:val="000000"/>
        </w:rPr>
        <w:t xml:space="preserve"> </w:t>
      </w:r>
      <w:r w:rsidRPr="00276F5D">
        <w:rPr>
          <w:rFonts w:eastAsia="Times New Roman" w:cstheme="minorHAnsi"/>
          <w:color w:val="000000"/>
        </w:rPr>
        <w:t xml:space="preserve">slovy: </w:t>
      </w:r>
      <w:r w:rsidR="00FC6156" w:rsidRPr="00276F5D">
        <w:rPr>
          <w:rFonts w:cstheme="minorHAnsi"/>
        </w:rPr>
        <w:t>pět set osmdesát šest tisíc osm set padesát</w:t>
      </w:r>
      <w:r w:rsidR="00DF3392" w:rsidRPr="00276F5D">
        <w:rPr>
          <w:rFonts w:cstheme="minorHAnsi"/>
        </w:rPr>
        <w:t xml:space="preserve"> </w:t>
      </w:r>
      <w:r w:rsidR="00936E08" w:rsidRPr="00276F5D">
        <w:rPr>
          <w:rFonts w:cstheme="minorHAnsi"/>
        </w:rPr>
        <w:t>korun</w:t>
      </w:r>
      <w:r w:rsidR="00276F5D" w:rsidRPr="00276F5D">
        <w:rPr>
          <w:rFonts w:cstheme="minorHAnsi"/>
        </w:rPr>
        <w:t xml:space="preserve"> českých</w:t>
      </w:r>
      <w:r w:rsidR="00936E08" w:rsidRPr="00276F5D">
        <w:rPr>
          <w:rFonts w:cstheme="minorHAnsi"/>
        </w:rPr>
        <w:t>.</w:t>
      </w:r>
    </w:p>
    <w:p w14:paraId="3B39F679" w14:textId="6EE8E688" w:rsidR="000D3516" w:rsidRPr="0020244F" w:rsidRDefault="000D3516" w:rsidP="00B825D6">
      <w:pPr>
        <w:pStyle w:val="Odstavecseseznamem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276F5D">
        <w:rPr>
          <w:rFonts w:cstheme="minorHAnsi"/>
          <w:color w:val="000000"/>
        </w:rPr>
        <w:t>Cena uveden</w:t>
      </w:r>
      <w:r w:rsidRPr="00276F5D">
        <w:rPr>
          <w:rFonts w:eastAsia="Times New Roman" w:cstheme="minorHAnsi"/>
          <w:color w:val="000000"/>
        </w:rPr>
        <w:t>á v odst. 1 tohoto článku je pevná a nepřekročitelná a zahrnuje veškeré</w:t>
      </w:r>
      <w:r w:rsidRPr="0020244F">
        <w:rPr>
          <w:rFonts w:eastAsia="Times New Roman" w:cstheme="minorHAnsi"/>
          <w:color w:val="000000"/>
        </w:rPr>
        <w:t xml:space="preserve"> činnosti a náklady zhotovitele na zhotovení díla dle této smlouvy</w:t>
      </w:r>
      <w:r w:rsidR="00001823">
        <w:rPr>
          <w:rFonts w:eastAsia="Times New Roman" w:cstheme="minorHAnsi"/>
          <w:color w:val="000000"/>
        </w:rPr>
        <w:t xml:space="preserve">, </w:t>
      </w:r>
      <w:r w:rsidR="00001823" w:rsidRPr="009110D0">
        <w:rPr>
          <w:rFonts w:eastAsia="Times New Roman"/>
          <w:color w:val="000000"/>
        </w:rPr>
        <w:t>tedy vlastní dílo, fotodokumentaci, náklady spojené s dopravou a další náklady, vztahující se k předmětu této smlouvy</w:t>
      </w:r>
      <w:r w:rsidRPr="0020244F">
        <w:rPr>
          <w:rFonts w:eastAsia="Times New Roman" w:cstheme="minorHAnsi"/>
          <w:color w:val="000000"/>
        </w:rPr>
        <w:t>.</w:t>
      </w:r>
    </w:p>
    <w:p w14:paraId="39B14770" w14:textId="77777777" w:rsidR="000D3516" w:rsidRPr="0020244F" w:rsidRDefault="000D3516" w:rsidP="00B825D6">
      <w:pPr>
        <w:pStyle w:val="Odstavecseseznamem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20244F">
        <w:rPr>
          <w:rFonts w:cstheme="minorHAnsi"/>
          <w:color w:val="000000"/>
        </w:rPr>
        <w:t>Objednatel je povinen zaplatit zhotoviteli cenu sjednanou v t</w:t>
      </w:r>
      <w:r w:rsidRPr="0020244F">
        <w:rPr>
          <w:rFonts w:eastAsia="Times New Roman" w:cstheme="minorHAnsi"/>
          <w:color w:val="000000"/>
        </w:rPr>
        <w:t>éto smlouvě za řádně a včas provedené dílo bez vad a nedodělků. Objednatel neposkytuje žádné zálohy.</w:t>
      </w:r>
    </w:p>
    <w:p w14:paraId="610E7877" w14:textId="77777777" w:rsidR="000D3516" w:rsidRPr="0020244F" w:rsidRDefault="000D3516" w:rsidP="00B825D6">
      <w:pPr>
        <w:pStyle w:val="Odstavecseseznamem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20244F">
        <w:rPr>
          <w:rFonts w:cstheme="minorHAnsi"/>
          <w:color w:val="000000"/>
        </w:rPr>
        <w:t>Zhotovitel je opr</w:t>
      </w:r>
      <w:r w:rsidRPr="0020244F">
        <w:rPr>
          <w:rFonts w:eastAsia="Times New Roman" w:cstheme="minorHAnsi"/>
          <w:color w:val="000000"/>
        </w:rPr>
        <w:t>ávněn fakturovat cenu za provedení díla daňovým dokladem – fakturou, po řádném předání díla bez vad a nedodělků dle</w:t>
      </w:r>
      <w:r w:rsidRPr="004D493F">
        <w:rPr>
          <w:rFonts w:eastAsia="Times New Roman" w:cstheme="minorHAnsi"/>
          <w:color w:val="000000"/>
        </w:rPr>
        <w:t xml:space="preserve"> </w:t>
      </w:r>
      <w:r w:rsidRPr="0020244F">
        <w:rPr>
          <w:rFonts w:eastAsia="Times New Roman" w:cstheme="minorHAnsi"/>
          <w:color w:val="000000"/>
        </w:rPr>
        <w:t>této smlouvy.</w:t>
      </w:r>
    </w:p>
    <w:p w14:paraId="033052D6" w14:textId="661C947E" w:rsidR="000D3516" w:rsidRPr="0020244F" w:rsidRDefault="000D3516" w:rsidP="00B825D6">
      <w:pPr>
        <w:pStyle w:val="Odstavecseseznamem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20244F">
        <w:rPr>
          <w:rFonts w:cstheme="minorHAnsi"/>
          <w:color w:val="000000"/>
        </w:rPr>
        <w:t>Lh</w:t>
      </w:r>
      <w:r w:rsidRPr="0020244F">
        <w:rPr>
          <w:rFonts w:eastAsia="Times New Roman" w:cstheme="minorHAnsi"/>
          <w:color w:val="000000"/>
        </w:rPr>
        <w:t xml:space="preserve">ůta splatnosti daňového dokladu – faktury, </w:t>
      </w:r>
      <w:r w:rsidRPr="0020244F">
        <w:rPr>
          <w:rFonts w:eastAsia="Times New Roman" w:cstheme="minorHAnsi"/>
          <w:bCs/>
          <w:color w:val="000000"/>
        </w:rPr>
        <w:t xml:space="preserve">je </w:t>
      </w:r>
      <w:r w:rsidR="00276F5D">
        <w:rPr>
          <w:rFonts w:eastAsia="Times New Roman" w:cstheme="minorHAnsi"/>
          <w:bCs/>
          <w:color w:val="000000"/>
        </w:rPr>
        <w:t xml:space="preserve">z důvodu schvalovacích procesů na straně poskytovatele dotace </w:t>
      </w:r>
      <w:r w:rsidR="00276F5D" w:rsidRPr="00276F5D">
        <w:rPr>
          <w:rFonts w:eastAsia="Times New Roman" w:cstheme="minorHAnsi"/>
          <w:b/>
          <w:bCs/>
          <w:color w:val="000000"/>
        </w:rPr>
        <w:t>60</w:t>
      </w:r>
      <w:r w:rsidRPr="00276F5D">
        <w:rPr>
          <w:rFonts w:eastAsia="Times New Roman" w:cstheme="minorHAnsi"/>
          <w:b/>
          <w:bCs/>
          <w:color w:val="000000"/>
        </w:rPr>
        <w:t xml:space="preserve"> dní</w:t>
      </w:r>
      <w:r w:rsidRPr="0020244F">
        <w:rPr>
          <w:rFonts w:eastAsia="Times New Roman" w:cstheme="minorHAnsi"/>
          <w:b/>
          <w:bCs/>
          <w:color w:val="000000"/>
        </w:rPr>
        <w:t xml:space="preserve"> </w:t>
      </w:r>
      <w:r w:rsidRPr="0020244F">
        <w:rPr>
          <w:rFonts w:eastAsia="Times New Roman" w:cstheme="minorHAnsi"/>
          <w:color w:val="000000"/>
        </w:rPr>
        <w:t xml:space="preserve">ode dne jejího doručení </w:t>
      </w:r>
      <w:r w:rsidR="008079F6">
        <w:rPr>
          <w:rFonts w:eastAsia="Times New Roman" w:cstheme="minorHAnsi"/>
          <w:color w:val="000000"/>
        </w:rPr>
        <w:t xml:space="preserve">na adresu NPÚ- územní památková správa, Sněmovní nám. 1, 76701 Kroměříž nebo na email: </w:t>
      </w:r>
      <w:proofErr w:type="spellStart"/>
      <w:r w:rsidR="00643EFF">
        <w:t>xxxxxxxxx</w:t>
      </w:r>
      <w:proofErr w:type="spellEnd"/>
      <w:r w:rsidR="008079F6">
        <w:rPr>
          <w:rFonts w:eastAsia="Times New Roman" w:cstheme="minorHAnsi"/>
          <w:color w:val="000000"/>
        </w:rPr>
        <w:t xml:space="preserve"> </w:t>
      </w:r>
    </w:p>
    <w:p w14:paraId="6FE69AE7" w14:textId="77777777" w:rsidR="000D3516" w:rsidRPr="0020244F" w:rsidRDefault="000D3516" w:rsidP="00B825D6">
      <w:pPr>
        <w:pStyle w:val="Odstavecseseznamem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20244F">
        <w:rPr>
          <w:rFonts w:cstheme="minorHAnsi"/>
          <w:color w:val="000000"/>
        </w:rPr>
        <w:t>Da</w:t>
      </w:r>
      <w:r w:rsidRPr="0020244F">
        <w:rPr>
          <w:rFonts w:eastAsia="Times New Roman" w:cstheme="minorHAnsi"/>
          <w:color w:val="000000"/>
        </w:rPr>
        <w:t>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73410AA9" w14:textId="2E947F99" w:rsidR="009B6F52" w:rsidRPr="00CA6B12" w:rsidRDefault="000D3516" w:rsidP="00B825D6">
      <w:pPr>
        <w:pStyle w:val="Odstavecseseznamem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20244F">
        <w:rPr>
          <w:rFonts w:cstheme="minorHAnsi"/>
          <w:color w:val="000000"/>
        </w:rPr>
        <w:t>Zhotovitel prohla</w:t>
      </w:r>
      <w:r w:rsidRPr="0020244F">
        <w:rPr>
          <w:rFonts w:eastAsia="Times New Roman" w:cstheme="minorHAnsi"/>
          <w:color w:val="000000"/>
        </w:rPr>
        <w:t xml:space="preserve">šuje, že ke dni podpisu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</w:t>
      </w:r>
      <w:r w:rsidRPr="0020244F">
        <w:rPr>
          <w:rFonts w:eastAsia="Times New Roman" w:cstheme="minorHAnsi"/>
          <w:color w:val="000000"/>
        </w:rPr>
        <w:lastRenderedPageBreak/>
        <w:t>příslušného finančního úřadu, jestliže zhotovitel bude ke dni uskutečnění zdanitelného plnění veden v registru nespolehlivých plátců DPH.</w:t>
      </w:r>
    </w:p>
    <w:p w14:paraId="2142EB8F" w14:textId="77777777" w:rsidR="00B825D6" w:rsidRPr="0045197D" w:rsidRDefault="00B825D6" w:rsidP="00B825D6">
      <w:pPr>
        <w:pStyle w:val="Nadpis1"/>
        <w:tabs>
          <w:tab w:val="left" w:pos="144"/>
          <w:tab w:val="left" w:pos="432"/>
        </w:tabs>
        <w:spacing w:line="240" w:lineRule="auto"/>
        <w:ind w:left="567" w:hanging="567"/>
        <w:jc w:val="center"/>
        <w:rPr>
          <w:rFonts w:cstheme="minorHAnsi"/>
          <w:b/>
          <w:sz w:val="22"/>
          <w:szCs w:val="22"/>
        </w:rPr>
      </w:pPr>
      <w:r w:rsidRPr="0045197D">
        <w:rPr>
          <w:rFonts w:cstheme="minorHAnsi"/>
          <w:b/>
          <w:sz w:val="22"/>
          <w:szCs w:val="22"/>
        </w:rPr>
        <w:t>IV. Odpovědnost zhotovitele za vady</w:t>
      </w:r>
    </w:p>
    <w:p w14:paraId="1F5391A9" w14:textId="6586BC57" w:rsidR="00B825D6" w:rsidRPr="0020244F" w:rsidRDefault="00B825D6" w:rsidP="00B825D6">
      <w:pPr>
        <w:pStyle w:val="Odstavecseseznamem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20244F">
        <w:rPr>
          <w:rFonts w:cstheme="minorHAnsi"/>
        </w:rPr>
        <w:t>Zhotovitel odpovídá za úplnost a správnost díla.</w:t>
      </w:r>
    </w:p>
    <w:p w14:paraId="6407C986" w14:textId="6C465700" w:rsidR="00B825D6" w:rsidRPr="0020244F" w:rsidRDefault="00B825D6" w:rsidP="00B825D6">
      <w:pPr>
        <w:pStyle w:val="Odstavecseseznamem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20244F">
        <w:rPr>
          <w:rFonts w:cstheme="minorHAnsi"/>
        </w:rPr>
        <w:t xml:space="preserve">Za vadu díla je považováno i nenavržení takového řešení, které je vzhledem k podmínkám a objektivním skutečnostem a vzhledem k technickým a ekonomickým znalostem řešením optimálním pro daný případ a jeho nenavržení by ve svých důsledcích znamenalo rozšíření předmětu </w:t>
      </w:r>
      <w:r w:rsidR="007E570D">
        <w:rPr>
          <w:rFonts w:cstheme="minorHAnsi"/>
        </w:rPr>
        <w:t xml:space="preserve">této </w:t>
      </w:r>
      <w:r w:rsidRPr="0020244F">
        <w:rPr>
          <w:rFonts w:cstheme="minorHAnsi"/>
        </w:rPr>
        <w:t>smlouvy o dílo</w:t>
      </w:r>
      <w:r w:rsidR="007E570D">
        <w:rPr>
          <w:rFonts w:cstheme="minorHAnsi"/>
        </w:rPr>
        <w:t xml:space="preserve"> či smlouvy o dílo na samotné restaurování a</w:t>
      </w:r>
      <w:r w:rsidRPr="0020244F">
        <w:rPr>
          <w:rFonts w:cstheme="minorHAnsi"/>
        </w:rPr>
        <w:t xml:space="preserve"> nárokování víceprací. </w:t>
      </w:r>
    </w:p>
    <w:p w14:paraId="19CAFE50" w14:textId="77777777" w:rsidR="00B825D6" w:rsidRPr="0020244F" w:rsidRDefault="00B825D6" w:rsidP="00B825D6">
      <w:pPr>
        <w:pStyle w:val="Odstavecseseznamem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20244F">
        <w:rPr>
          <w:rFonts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585EEA14" w14:textId="77777777" w:rsidR="00676B99" w:rsidRPr="00676B99" w:rsidRDefault="00B825D6" w:rsidP="00BC2ACE">
      <w:pPr>
        <w:pStyle w:val="Odstavecseseznamem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676B99">
        <w:rPr>
          <w:rFonts w:cstheme="minorHAnsi"/>
        </w:rPr>
        <w:t xml:space="preserve">Zhotovitel poskytuje na dílo záruční dobu v délce </w:t>
      </w:r>
      <w:r w:rsidRPr="009230DD">
        <w:rPr>
          <w:rFonts w:cstheme="minorHAnsi"/>
          <w:b/>
        </w:rPr>
        <w:t>60 měsíců</w:t>
      </w:r>
      <w:r w:rsidRPr="009230DD">
        <w:rPr>
          <w:rFonts w:cstheme="minorHAnsi"/>
        </w:rPr>
        <w:t>.</w:t>
      </w:r>
      <w:r w:rsidRPr="00676B99">
        <w:rPr>
          <w:rFonts w:cstheme="minorHAnsi"/>
        </w:rPr>
        <w:t xml:space="preserve"> </w:t>
      </w:r>
      <w:r w:rsidR="00676B99" w:rsidRPr="00CE4AA4">
        <w:t>Záruční</w:t>
      </w:r>
      <w:r w:rsidR="00676B99" w:rsidRPr="00676B99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3CCD818E" w14:textId="4D087AEF" w:rsidR="00B825D6" w:rsidRPr="00676B99" w:rsidRDefault="00B825D6" w:rsidP="00BC2ACE">
      <w:pPr>
        <w:pStyle w:val="Odstavecseseznamem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676B99">
        <w:rPr>
          <w:rFonts w:cstheme="minorHAnsi"/>
        </w:rPr>
        <w:t>Objednatel se zavazuje veškeré vady zjištěné v záruční době nebo potřebu doplnění či úpravy díla podle požadavků orgánu památkové péče oznámit zhotoviteli</w:t>
      </w:r>
      <w:r w:rsidR="004E226F">
        <w:rPr>
          <w:rFonts w:cstheme="minorHAnsi"/>
        </w:rPr>
        <w:t xml:space="preserve"> bez zbytečného odkladu</w:t>
      </w:r>
      <w:r w:rsidRPr="00676B99">
        <w:rPr>
          <w:rFonts w:cstheme="minorHAnsi"/>
        </w:rPr>
        <w:t xml:space="preserve">. </w:t>
      </w:r>
    </w:p>
    <w:p w14:paraId="3DC935C8" w14:textId="31917D97" w:rsidR="00676B99" w:rsidRPr="009230DD" w:rsidRDefault="00676B99" w:rsidP="00676B99">
      <w:pPr>
        <w:pStyle w:val="Odstavecseseznamem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</w:pPr>
      <w:r w:rsidRPr="0020244F">
        <w:rPr>
          <w:rFonts w:cstheme="minorHAnsi"/>
        </w:rPr>
        <w:t xml:space="preserve">Zhotovitel se zavazuje reklamované vady </w:t>
      </w:r>
      <w:r w:rsidR="004E226F">
        <w:rPr>
          <w:rFonts w:cstheme="minorHAnsi"/>
        </w:rPr>
        <w:t xml:space="preserve">odstranit </w:t>
      </w:r>
      <w:r w:rsidRPr="00676B99">
        <w:rPr>
          <w:rFonts w:cstheme="minorHAnsi"/>
        </w:rPr>
        <w:t xml:space="preserve">nebo </w:t>
      </w:r>
      <w:r w:rsidR="004E226F">
        <w:rPr>
          <w:rFonts w:cstheme="minorHAnsi"/>
        </w:rPr>
        <w:t xml:space="preserve">zapracovat </w:t>
      </w:r>
      <w:r w:rsidRPr="00676B99">
        <w:rPr>
          <w:rFonts w:cstheme="minorHAnsi"/>
        </w:rPr>
        <w:t xml:space="preserve">doplnění či úpravy díla podle požadavků orgánu památkové péče </w:t>
      </w:r>
      <w:r w:rsidRPr="0020244F">
        <w:rPr>
          <w:rFonts w:cstheme="minorHAnsi"/>
        </w:rPr>
        <w:t xml:space="preserve">na svůj náklad nejpozději </w:t>
      </w:r>
      <w:r w:rsidRPr="009230DD">
        <w:rPr>
          <w:rFonts w:cstheme="minorHAnsi"/>
        </w:rPr>
        <w:t xml:space="preserve">však do </w:t>
      </w:r>
      <w:r w:rsidR="007E570D" w:rsidRPr="009230DD">
        <w:rPr>
          <w:rFonts w:cstheme="minorHAnsi"/>
        </w:rPr>
        <w:t>1</w:t>
      </w:r>
      <w:r w:rsidRPr="009230DD">
        <w:rPr>
          <w:rFonts w:cstheme="minorHAnsi"/>
        </w:rPr>
        <w:t xml:space="preserve">0 kalendářních dnů ode dne oznámení vad objednatelem, nedohodnou-li se strany vzhledem k charakteru vad na lhůtě delší. </w:t>
      </w:r>
    </w:p>
    <w:p w14:paraId="5245F67A" w14:textId="77777777" w:rsidR="009B6F52" w:rsidRPr="0020244F" w:rsidRDefault="009B6F52" w:rsidP="00B825D6">
      <w:pPr>
        <w:pStyle w:val="Zkladntext"/>
        <w:rPr>
          <w:rFonts w:asciiTheme="minorHAnsi" w:hAnsiTheme="minorHAnsi" w:cstheme="minorHAnsi"/>
          <w:b/>
          <w:sz w:val="22"/>
          <w:u w:val="single"/>
        </w:rPr>
      </w:pPr>
    </w:p>
    <w:p w14:paraId="610D773E" w14:textId="77777777" w:rsidR="000D3516" w:rsidRPr="0020244F" w:rsidRDefault="000D3516" w:rsidP="00B825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20244F">
        <w:rPr>
          <w:rFonts w:cstheme="minorHAnsi"/>
          <w:b/>
          <w:bCs/>
          <w:color w:val="000000"/>
        </w:rPr>
        <w:t>V. Ukon</w:t>
      </w:r>
      <w:r w:rsidRPr="0020244F">
        <w:rPr>
          <w:rFonts w:eastAsia="Times New Roman" w:cstheme="minorHAnsi"/>
          <w:b/>
          <w:bCs/>
          <w:color w:val="000000"/>
        </w:rPr>
        <w:t>čení smlouvy</w:t>
      </w:r>
    </w:p>
    <w:p w14:paraId="5CA465F4" w14:textId="77777777" w:rsidR="000D3516" w:rsidRPr="0020244F" w:rsidRDefault="000D3516" w:rsidP="00B825D6">
      <w:pPr>
        <w:pStyle w:val="Odstavecseseznamem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20244F">
        <w:rPr>
          <w:rFonts w:cstheme="minorHAnsi"/>
          <w:color w:val="000000"/>
        </w:rPr>
        <w:t>Jin</w:t>
      </w:r>
      <w:r w:rsidRPr="0020244F">
        <w:rPr>
          <w:rFonts w:eastAsia="Times New Roman" w:cstheme="minorHAnsi"/>
          <w:color w:val="000000"/>
        </w:rPr>
        <w:t>ým způsobem než splněním lze tuto smlouvu ukončit:</w:t>
      </w:r>
    </w:p>
    <w:p w14:paraId="29E83914" w14:textId="77777777" w:rsidR="000D3516" w:rsidRPr="0020244F" w:rsidRDefault="000D3516" w:rsidP="00B825D6">
      <w:pPr>
        <w:pStyle w:val="Odstavecseseznamem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0244F">
        <w:rPr>
          <w:rFonts w:cstheme="minorHAnsi"/>
          <w:color w:val="000000"/>
        </w:rPr>
        <w:t>písemnou dohodou smluvních stran,</w:t>
      </w:r>
    </w:p>
    <w:p w14:paraId="4CE27C45" w14:textId="77777777" w:rsidR="000D3516" w:rsidRPr="0020244F" w:rsidRDefault="000D3516" w:rsidP="00B825D6">
      <w:pPr>
        <w:pStyle w:val="Odstavecseseznamem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0244F">
        <w:rPr>
          <w:rFonts w:cstheme="minorHAnsi"/>
          <w:color w:val="000000"/>
        </w:rPr>
        <w:t>písemnou výpovědí,</w:t>
      </w:r>
    </w:p>
    <w:p w14:paraId="27C65243" w14:textId="77777777" w:rsidR="000D3516" w:rsidRPr="0020244F" w:rsidRDefault="000D3516" w:rsidP="00B825D6">
      <w:pPr>
        <w:pStyle w:val="Odstavecseseznamem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0244F">
        <w:rPr>
          <w:rFonts w:cstheme="minorHAnsi"/>
          <w:color w:val="000000"/>
        </w:rPr>
        <w:t>odstoupením od smlouvy.</w:t>
      </w:r>
    </w:p>
    <w:p w14:paraId="7E4E9D17" w14:textId="77777777" w:rsidR="000D3516" w:rsidRPr="0020244F" w:rsidRDefault="000D3516" w:rsidP="00B825D6">
      <w:pPr>
        <w:pStyle w:val="Odstavecseseznamem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  <w:r w:rsidRPr="0020244F">
        <w:rPr>
          <w:rFonts w:cstheme="minorHAnsi"/>
          <w:color w:val="000000"/>
        </w:rPr>
        <w:t xml:space="preserve">Objednatel je oprávněn smlouvu písemně kdykoliv vypovědět i bez udání důvodu, a to písemnou výpovědí doručenou druhé smluvní straně. Výpovědní doba činí vždy </w:t>
      </w:r>
      <w:r w:rsidRPr="009230DD">
        <w:rPr>
          <w:rFonts w:cstheme="minorHAnsi"/>
          <w:color w:val="000000"/>
        </w:rPr>
        <w:t>jeden měsíc a počíná běžet prvého dne kalendářního měsíce následujícího po kalendářním měsíci, v němž byla výpověď druhé smluvní straně doručena.</w:t>
      </w:r>
      <w:r w:rsidRPr="0020244F">
        <w:rPr>
          <w:rFonts w:cstheme="minorHAnsi"/>
          <w:color w:val="000000"/>
        </w:rPr>
        <w:t xml:space="preserve"> V takovém případě má zhotovitel nárok na zaplacení prokazatelně vynaložených nákladů.</w:t>
      </w:r>
    </w:p>
    <w:p w14:paraId="28ED89DF" w14:textId="77777777" w:rsidR="000D3516" w:rsidRPr="0020244F" w:rsidRDefault="000D3516" w:rsidP="00B825D6">
      <w:pPr>
        <w:pStyle w:val="Odstavecseseznamem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  <w:r w:rsidRPr="0020244F">
        <w:rPr>
          <w:rFonts w:cstheme="minorHAnsi"/>
          <w:color w:val="000000"/>
        </w:rPr>
        <w:t>Objednatel je oprávněn od této smlouvy odstoupit dle Občanského zákoníku a dále zejména z následujících důvodů:</w:t>
      </w:r>
    </w:p>
    <w:p w14:paraId="3BCEF612" w14:textId="77777777" w:rsidR="000D3516" w:rsidRPr="009230DD" w:rsidRDefault="000D3516" w:rsidP="00B825D6">
      <w:pPr>
        <w:pStyle w:val="Odstavecseseznamem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230DD">
        <w:rPr>
          <w:rFonts w:cstheme="minorHAnsi"/>
          <w:color w:val="000000"/>
        </w:rPr>
        <w:t>zhotovitel bude v prodlení s prováděním nebo dokončením díla podle této smlouvy po dobu delší než 30 kalendářních dnů a k nápravě nedojde ani v přiměřené dodatečné lhůtě uvedené v písemné výzvě objednatele k nápravě,</w:t>
      </w:r>
    </w:p>
    <w:p w14:paraId="0DC2E403" w14:textId="77777777" w:rsidR="000D3516" w:rsidRPr="009230DD" w:rsidRDefault="000D3516" w:rsidP="00B825D6">
      <w:pPr>
        <w:pStyle w:val="Odstavecseseznamem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230DD">
        <w:rPr>
          <w:rFonts w:cstheme="minorHAnsi"/>
          <w:color w:val="000000"/>
        </w:rPr>
        <w:t>zhotovitel bude provádět dílo v rozporu s touto smlouvou a nezjedná nápravu, ačkoliv byl zhotovitel na toto své chování nebo porušování povinností objednatelem písemně upozorněn a vyzván ke zjednání nápravy, ve lhůtě v písemném upozornění uvedené,</w:t>
      </w:r>
    </w:p>
    <w:p w14:paraId="08B207E8" w14:textId="77777777" w:rsidR="000D3516" w:rsidRPr="009230DD" w:rsidRDefault="000D3516" w:rsidP="00B825D6">
      <w:pPr>
        <w:pStyle w:val="Odstavecseseznamem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230DD">
        <w:rPr>
          <w:rFonts w:cstheme="minorHAnsi"/>
          <w:color w:val="000000"/>
        </w:rPr>
        <w:t>zhotovitel bude v prodlení s odstraněním jakékoliv vady nebo nedodělku díla podle této smlouvy po dobu delší než 30 kalendářních dnů.</w:t>
      </w:r>
    </w:p>
    <w:p w14:paraId="30E60754" w14:textId="77777777" w:rsidR="000D3516" w:rsidRPr="0020244F" w:rsidRDefault="000D3516" w:rsidP="00B825D6">
      <w:pPr>
        <w:pStyle w:val="Odstavecseseznamem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  <w:r w:rsidRPr="0020244F">
        <w:rPr>
          <w:rFonts w:cstheme="minorHAnsi"/>
          <w:color w:val="000000"/>
        </w:rPr>
        <w:t>Odstoupení od smlouvy musí mít písemnou formu s tím, že je účinné dnem následujícím po dni doručení druhé smluvní straně.</w:t>
      </w:r>
    </w:p>
    <w:p w14:paraId="03B3F643" w14:textId="77777777" w:rsidR="000D3516" w:rsidRPr="0020244F" w:rsidRDefault="000D3516" w:rsidP="00B825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FB2C87" w14:textId="77777777" w:rsidR="000D3516" w:rsidRPr="0020244F" w:rsidRDefault="000D3516" w:rsidP="00B825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20244F">
        <w:rPr>
          <w:rFonts w:cstheme="minorHAnsi"/>
          <w:b/>
          <w:bCs/>
          <w:color w:val="000000"/>
          <w:lang w:val="en-GB"/>
        </w:rPr>
        <w:t xml:space="preserve">VI. </w:t>
      </w:r>
      <w:r w:rsidRPr="0020244F">
        <w:rPr>
          <w:rFonts w:cstheme="minorHAnsi"/>
          <w:b/>
          <w:bCs/>
          <w:color w:val="000000"/>
        </w:rPr>
        <w:t>Smluvn</w:t>
      </w:r>
      <w:r w:rsidRPr="0020244F">
        <w:rPr>
          <w:rFonts w:eastAsia="Times New Roman" w:cstheme="minorHAnsi"/>
          <w:b/>
          <w:bCs/>
          <w:color w:val="000000"/>
        </w:rPr>
        <w:t>í pokuty</w:t>
      </w:r>
    </w:p>
    <w:p w14:paraId="23E7F5C3" w14:textId="65A82872" w:rsidR="000D3516" w:rsidRPr="000D0171" w:rsidRDefault="000D3516" w:rsidP="00B825D6">
      <w:pPr>
        <w:pStyle w:val="Odstavecseseznamem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color w:val="000000"/>
        </w:rPr>
      </w:pPr>
      <w:r w:rsidRPr="0020244F">
        <w:rPr>
          <w:rFonts w:cstheme="minorHAnsi"/>
          <w:color w:val="000000"/>
        </w:rPr>
        <w:t>Pokud zhotovitel bude prov</w:t>
      </w:r>
      <w:r w:rsidRPr="0020244F">
        <w:rPr>
          <w:rFonts w:eastAsia="Times New Roman" w:cstheme="minorHAnsi"/>
          <w:color w:val="000000"/>
        </w:rPr>
        <w:t xml:space="preserve">ádět dílo v rozporu s touto smlouvou a nezjedná nápravu, ačkoliv byl zhotovitel na toto své chování nebo porušování povinností objednatelem písemně upozorněn a vyzván ke zjednání nápravy, sjednává se </w:t>
      </w:r>
      <w:r w:rsidRPr="000D0171">
        <w:rPr>
          <w:rFonts w:eastAsia="Times New Roman" w:cstheme="minorHAnsi"/>
          <w:color w:val="000000"/>
        </w:rPr>
        <w:t>smluvní pokuta ve výši 500</w:t>
      </w:r>
      <w:r w:rsidR="008B0725">
        <w:rPr>
          <w:rFonts w:eastAsia="Times New Roman" w:cstheme="minorHAnsi"/>
          <w:color w:val="000000"/>
        </w:rPr>
        <w:t xml:space="preserve"> </w:t>
      </w:r>
      <w:r w:rsidRPr="000D0171">
        <w:rPr>
          <w:rFonts w:eastAsia="Times New Roman" w:cstheme="minorHAnsi"/>
          <w:color w:val="000000"/>
        </w:rPr>
        <w:t xml:space="preserve">Kč za každé jednotlivé porušení povinnosti. </w:t>
      </w:r>
    </w:p>
    <w:p w14:paraId="6E8CEBE6" w14:textId="00A51FD0" w:rsidR="000D3516" w:rsidRPr="000D0171" w:rsidRDefault="000D3516" w:rsidP="00B825D6">
      <w:pPr>
        <w:pStyle w:val="Odstavecseseznamem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0D0171">
        <w:rPr>
          <w:rFonts w:cstheme="minorHAnsi"/>
          <w:color w:val="000000"/>
        </w:rPr>
        <w:t>V p</w:t>
      </w:r>
      <w:r w:rsidRPr="000D0171">
        <w:rPr>
          <w:rFonts w:eastAsia="Times New Roman" w:cstheme="minorHAnsi"/>
          <w:color w:val="000000"/>
        </w:rPr>
        <w:t xml:space="preserve">řípadě prodlení zhotovitele s řádným plněním díla, je </w:t>
      </w:r>
      <w:r w:rsidR="00676B99" w:rsidRPr="000D0171">
        <w:rPr>
          <w:rFonts w:eastAsia="Times New Roman" w:cstheme="minorHAnsi"/>
          <w:color w:val="000000"/>
        </w:rPr>
        <w:t>zhotovitel</w:t>
      </w:r>
      <w:r w:rsidRPr="000D0171">
        <w:rPr>
          <w:rFonts w:eastAsia="Times New Roman" w:cstheme="minorHAnsi"/>
          <w:color w:val="000000"/>
        </w:rPr>
        <w:t xml:space="preserve"> povinen zaplatit objednateli smluvní pokutu ve výši 0,2 % z ceny díla bez DPH za každý den prodlení.</w:t>
      </w:r>
    </w:p>
    <w:p w14:paraId="3430220E" w14:textId="5B0D10FF" w:rsidR="00676B99" w:rsidRPr="000D0171" w:rsidRDefault="00676B99" w:rsidP="00676B99">
      <w:pPr>
        <w:pStyle w:val="Odstavecseseznamem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0D0171">
        <w:rPr>
          <w:rFonts w:cstheme="minorHAnsi"/>
          <w:color w:val="000000"/>
        </w:rPr>
        <w:t>V p</w:t>
      </w:r>
      <w:r w:rsidRPr="000D0171">
        <w:rPr>
          <w:rFonts w:eastAsia="Times New Roman" w:cstheme="minorHAnsi"/>
          <w:color w:val="000000"/>
        </w:rPr>
        <w:t>řípadě prodlení zhotovitele s odstraněním vad dle této smlouvy je zhotovitel povinen zaplatit objednateli smluvní pokutu ve výši 500 Kč za každý den prodlení za každý případ.</w:t>
      </w:r>
    </w:p>
    <w:p w14:paraId="2D6479C8" w14:textId="78CEA285" w:rsidR="000D3516" w:rsidRPr="0020244F" w:rsidRDefault="000D3516" w:rsidP="00B825D6">
      <w:pPr>
        <w:pStyle w:val="Odstavecseseznamem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0D0171">
        <w:rPr>
          <w:rFonts w:eastAsia="Times New Roman" w:cstheme="minorHAnsi"/>
          <w:color w:val="000000"/>
        </w:rPr>
        <w:t xml:space="preserve">V případě porušení některé z povinnosti v čl. </w:t>
      </w:r>
      <w:r w:rsidR="00B825D6" w:rsidRPr="000D0171">
        <w:rPr>
          <w:rFonts w:eastAsia="Times New Roman" w:cstheme="minorHAnsi"/>
          <w:color w:val="000000"/>
        </w:rPr>
        <w:t>I</w:t>
      </w:r>
      <w:r w:rsidRPr="000D0171">
        <w:rPr>
          <w:rFonts w:eastAsia="Times New Roman" w:cstheme="minorHAnsi"/>
          <w:color w:val="000000"/>
        </w:rPr>
        <w:t xml:space="preserve">II. odst. </w:t>
      </w:r>
      <w:r w:rsidR="00F82931">
        <w:rPr>
          <w:rFonts w:eastAsia="Times New Roman" w:cstheme="minorHAnsi"/>
          <w:color w:val="000000"/>
        </w:rPr>
        <w:t xml:space="preserve">8 </w:t>
      </w:r>
      <w:r w:rsidRPr="000D0171">
        <w:rPr>
          <w:rFonts w:eastAsia="Times New Roman" w:cstheme="minorHAnsi"/>
          <w:color w:val="000000"/>
        </w:rPr>
        <w:t xml:space="preserve">smlouvy je zhotovitel povinen uhradit objednateli smluvní pokutu ve </w:t>
      </w:r>
      <w:r w:rsidR="000D0171" w:rsidRPr="000D0171">
        <w:rPr>
          <w:rFonts w:eastAsia="Times New Roman" w:cstheme="minorHAnsi"/>
          <w:color w:val="000000"/>
        </w:rPr>
        <w:t>výši 5</w:t>
      </w:r>
      <w:r w:rsidRPr="000D0171">
        <w:rPr>
          <w:rFonts w:eastAsia="Times New Roman" w:cstheme="minorHAnsi"/>
          <w:color w:val="000000"/>
        </w:rPr>
        <w:t xml:space="preserve"> 000,- Kč</w:t>
      </w:r>
      <w:r w:rsidRPr="0020244F">
        <w:rPr>
          <w:rFonts w:eastAsia="Times New Roman" w:cstheme="minorHAnsi"/>
          <w:color w:val="000000"/>
        </w:rPr>
        <w:t xml:space="preserve">. </w:t>
      </w:r>
    </w:p>
    <w:p w14:paraId="02A0B1D8" w14:textId="5AAFD4C8" w:rsidR="000D3516" w:rsidRPr="0020244F" w:rsidRDefault="000D3516" w:rsidP="00B825D6">
      <w:pPr>
        <w:pStyle w:val="Odstavecseseznamem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20244F">
        <w:rPr>
          <w:rFonts w:cstheme="minorHAnsi"/>
        </w:rPr>
        <w:lastRenderedPageBreak/>
        <w:t xml:space="preserve">Zhotovitel se vzdává svého práva namítat nepřiměřenou výši smluvní pokuty u soudu ve smyslu § 2051 </w:t>
      </w:r>
      <w:r w:rsidR="00001823">
        <w:rPr>
          <w:rFonts w:cstheme="minorHAnsi"/>
        </w:rPr>
        <w:t>Občanského zákoníku</w:t>
      </w:r>
      <w:r w:rsidRPr="0020244F">
        <w:rPr>
          <w:rFonts w:cstheme="minorHAnsi"/>
        </w:rPr>
        <w:t xml:space="preserve">. Smluvní pokuty dle této smlouvy jsou splatné do 21 dnů od písemného vyúčtování odeslaného druhé smluvní straně. </w:t>
      </w:r>
      <w:r w:rsidRPr="0020244F">
        <w:rPr>
          <w:rFonts w:cstheme="minorHAnsi"/>
          <w:color w:val="000000"/>
        </w:rPr>
        <w:t>Uhrazením smluvní pokuty není dotčen nárok na náhrad</w:t>
      </w:r>
      <w:r w:rsidRPr="0020244F">
        <w:rPr>
          <w:rFonts w:cstheme="minorHAnsi"/>
          <w:snapToGrid w:val="0"/>
          <w:color w:val="000000"/>
        </w:rPr>
        <w:t>u škody. Nárok na úhradu smluvní pokuty ani škody není nikterak dotčen odstoupením od smlouvy.</w:t>
      </w:r>
    </w:p>
    <w:p w14:paraId="69D36A2E" w14:textId="77777777" w:rsidR="000D3516" w:rsidRPr="0020244F" w:rsidRDefault="000D3516" w:rsidP="00B825D6">
      <w:pPr>
        <w:pStyle w:val="Odstavecseseznamem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</w:rPr>
      </w:pPr>
      <w:r w:rsidRPr="0020244F">
        <w:rPr>
          <w:rFonts w:cstheme="minorHAnsi"/>
        </w:rPr>
        <w:t>Objednatel je oprávněn provést zápočet svého i nesplatného nároku na zaplacení smluvní pokuty proti nároku zhotovitele na zaplacení ceny díla nebo jeho části.</w:t>
      </w:r>
    </w:p>
    <w:p w14:paraId="6E9D6830" w14:textId="77777777" w:rsidR="000D3516" w:rsidRPr="0020244F" w:rsidRDefault="000D3516" w:rsidP="00B825D6">
      <w:pPr>
        <w:pStyle w:val="Odstavecseseznamem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20244F">
        <w:rPr>
          <w:rFonts w:cstheme="minorHAnsi"/>
          <w:color w:val="000000"/>
        </w:rPr>
        <w:t>V p</w:t>
      </w:r>
      <w:r w:rsidRPr="0020244F">
        <w:rPr>
          <w:rFonts w:eastAsia="Times New Roman" w:cstheme="minorHAnsi"/>
          <w:color w:val="000000"/>
        </w:rPr>
        <w:t>řípadě prodlení objednatele se zaplacením daňového dokladu - faktury je oprávněn zhotovitel požadovat úrok z prodlení v zákonné výši.</w:t>
      </w:r>
    </w:p>
    <w:p w14:paraId="27B2E57C" w14:textId="77777777" w:rsidR="000D3516" w:rsidRPr="004D493F" w:rsidRDefault="000D3516" w:rsidP="00B825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151A9D31" w14:textId="77777777" w:rsidR="000D3516" w:rsidRPr="0020244F" w:rsidRDefault="00B825D6" w:rsidP="00B825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20244F">
        <w:rPr>
          <w:rFonts w:cstheme="minorHAnsi"/>
          <w:b/>
          <w:bCs/>
          <w:color w:val="000000"/>
          <w:lang w:val="en-GB"/>
        </w:rPr>
        <w:t>VII</w:t>
      </w:r>
      <w:r w:rsidR="000D3516" w:rsidRPr="0020244F">
        <w:rPr>
          <w:rFonts w:cstheme="minorHAnsi"/>
          <w:b/>
          <w:bCs/>
          <w:color w:val="000000"/>
          <w:lang w:val="en-GB"/>
        </w:rPr>
        <w:t xml:space="preserve">. </w:t>
      </w:r>
      <w:r w:rsidR="000D3516" w:rsidRPr="0020244F">
        <w:rPr>
          <w:rFonts w:cstheme="minorHAnsi"/>
          <w:b/>
          <w:bCs/>
          <w:color w:val="000000"/>
        </w:rPr>
        <w:t>Z</w:t>
      </w:r>
      <w:r w:rsidR="000D3516" w:rsidRPr="0020244F">
        <w:rPr>
          <w:rFonts w:eastAsia="Times New Roman" w:cstheme="minorHAnsi"/>
          <w:b/>
          <w:bCs/>
          <w:color w:val="000000"/>
        </w:rPr>
        <w:t>ávěrečná ustanovení</w:t>
      </w:r>
    </w:p>
    <w:p w14:paraId="390D1DCB" w14:textId="77777777" w:rsidR="000D3516" w:rsidRPr="0020244F" w:rsidRDefault="000D3516" w:rsidP="00B825D6">
      <w:pPr>
        <w:pStyle w:val="Odstavecseseznamem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color w:val="000000"/>
        </w:rPr>
      </w:pPr>
      <w:r w:rsidRPr="0020244F">
        <w:rPr>
          <w:rFonts w:cstheme="minorHAnsi"/>
          <w:color w:val="000000"/>
        </w:rPr>
        <w:t>Pr</w:t>
      </w:r>
      <w:r w:rsidRPr="0020244F">
        <w:rPr>
          <w:rFonts w:eastAsia="Times New Roman" w:cstheme="minorHAnsi"/>
          <w:color w:val="000000"/>
        </w:rPr>
        <w:t>ávní vztahy touto smlouvou výslovně neupravené se řídí příslušnými ustanoveními Občanského zákoníku a předpisy souvisejícími.</w:t>
      </w:r>
    </w:p>
    <w:p w14:paraId="473CC90A" w14:textId="77777777" w:rsidR="000D3516" w:rsidRPr="0020244F" w:rsidRDefault="000D3516" w:rsidP="00B825D6">
      <w:pPr>
        <w:pStyle w:val="Odstavecseseznamem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20244F">
        <w:rPr>
          <w:rFonts w:cstheme="minorHAnsi"/>
          <w:color w:val="000000"/>
        </w:rPr>
        <w:t>Tato</w:t>
      </w:r>
      <w:r w:rsidRPr="0020244F">
        <w:rPr>
          <w:rFonts w:cstheme="minorHAnsi"/>
        </w:rPr>
        <w:t xml:space="preserve"> smlouva byla sepsána </w:t>
      </w:r>
      <w:r w:rsidRPr="00936E08">
        <w:rPr>
          <w:rFonts w:cstheme="minorHAnsi"/>
        </w:rPr>
        <w:t>ve třech vyhotoveních. Objednatel obdrží po dvou a zhotovitel po jednom vyhotovení</w:t>
      </w:r>
      <w:r w:rsidRPr="0020244F">
        <w:rPr>
          <w:rFonts w:cstheme="minorHAnsi"/>
        </w:rPr>
        <w:t>.</w:t>
      </w:r>
    </w:p>
    <w:p w14:paraId="01F96BBD" w14:textId="77777777" w:rsidR="000D3516" w:rsidRPr="00936E08" w:rsidRDefault="000D3516" w:rsidP="00B825D6">
      <w:pPr>
        <w:pStyle w:val="Odstavecseseznamem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936E08">
        <w:rPr>
          <w:rFonts w:cstheme="minorHAnsi"/>
          <w:color w:val="000000"/>
        </w:rPr>
        <w:t xml:space="preserve">Tato smlouva nabývá platnosti a účinnosti dnem podpisu oběma smluvními stranami. Pokud tato smlouva podléhá povinnosti uveřejnění </w:t>
      </w:r>
      <w:r w:rsidRPr="00936E08">
        <w:rPr>
          <w:rFonts w:cstheme="minorHAnsi"/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936E08">
        <w:rPr>
          <w:rFonts w:cstheme="minorHAnsi"/>
          <w:color w:val="000000"/>
        </w:rPr>
        <w:t>, nabude účinnosti dnem uveřejnění a její uveřejnění zajistí objednatel.</w:t>
      </w:r>
      <w:r w:rsidRPr="00936E08">
        <w:rPr>
          <w:rFonts w:cstheme="minorHAnsi"/>
          <w:snapToGrid w:val="0"/>
        </w:rPr>
        <w:t xml:space="preserve"> Smluvní strany berou na vědomí, že tato smlouva může být předmětem zveřejnění i dle jiných právních předpisů.</w:t>
      </w:r>
    </w:p>
    <w:p w14:paraId="58A6E2BD" w14:textId="77777777" w:rsidR="000D3516" w:rsidRPr="0020244F" w:rsidRDefault="000D3516" w:rsidP="00B825D6">
      <w:pPr>
        <w:pStyle w:val="Odstavecseseznamem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  <w:r w:rsidRPr="0020244F">
        <w:rPr>
          <w:rFonts w:cstheme="minorHAnsi"/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15554588" w14:textId="77777777" w:rsidR="000D3516" w:rsidRPr="0020244F" w:rsidRDefault="000D3516" w:rsidP="00B825D6">
      <w:pPr>
        <w:pStyle w:val="Odstavecseseznamem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  <w:r w:rsidRPr="0020244F">
        <w:rPr>
          <w:rFonts w:cstheme="minorHAnsi"/>
          <w:color w:val="000000"/>
        </w:rPr>
        <w:t xml:space="preserve">Smlouvu je možno měnit či doplňovat výhradně písemnými číslovanými dodatky. </w:t>
      </w:r>
    </w:p>
    <w:p w14:paraId="035926DC" w14:textId="77777777" w:rsidR="000D3516" w:rsidRPr="0020244F" w:rsidRDefault="000D3516" w:rsidP="00B825D6">
      <w:pPr>
        <w:pStyle w:val="Odstavecseseznamem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  <w:r w:rsidRPr="0020244F">
        <w:rPr>
          <w:rFonts w:cstheme="minorHAnsi"/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6DC51A00" w14:textId="6F539600" w:rsidR="000D3516" w:rsidRPr="00CA6B12" w:rsidRDefault="000D3516" w:rsidP="00B825D6">
      <w:pPr>
        <w:pStyle w:val="Odstavecseseznamem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  <w:r w:rsidRPr="0020244F">
        <w:rPr>
          <w:rFonts w:cstheme="minorHAnsi"/>
          <w:color w:val="000000"/>
        </w:rPr>
        <w:t xml:space="preserve">Informace k ochraně osobních údajů jsou ze strany objednatele uveřejněny na webových stránkách </w:t>
      </w:r>
      <w:hyperlink r:id="rId9" w:history="1">
        <w:r w:rsidRPr="0020244F">
          <w:rPr>
            <w:rFonts w:cstheme="minorHAnsi"/>
            <w:color w:val="000000"/>
          </w:rPr>
          <w:t>www.npu.cz</w:t>
        </w:r>
      </w:hyperlink>
      <w:r w:rsidRPr="0020244F">
        <w:rPr>
          <w:rFonts w:cstheme="minorHAnsi"/>
          <w:color w:val="000000"/>
        </w:rPr>
        <w:t xml:space="preserve"> v sekci „Ochrana osobních údajů“.</w:t>
      </w: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825D6" w:rsidRPr="0020244F" w14:paraId="5A631BB1" w14:textId="77777777" w:rsidTr="00552CD2">
        <w:trPr>
          <w:trHeight w:val="1276"/>
        </w:trPr>
        <w:tc>
          <w:tcPr>
            <w:tcW w:w="4606" w:type="dxa"/>
          </w:tcPr>
          <w:p w14:paraId="3D836504" w14:textId="23A9FB26" w:rsidR="00B825D6" w:rsidRPr="0020244F" w:rsidRDefault="00B825D6" w:rsidP="007524A1">
            <w:pPr>
              <w:spacing w:after="0" w:line="240" w:lineRule="auto"/>
              <w:rPr>
                <w:rFonts w:cstheme="minorHAnsi"/>
              </w:rPr>
            </w:pPr>
            <w:r w:rsidRPr="0020244F">
              <w:rPr>
                <w:rFonts w:cstheme="minorHAnsi"/>
              </w:rPr>
              <w:t>V</w:t>
            </w:r>
            <w:r w:rsidR="00C80562">
              <w:rPr>
                <w:rFonts w:cstheme="minorHAnsi"/>
              </w:rPr>
              <w:t> Kroměříži,</w:t>
            </w:r>
            <w:r w:rsidRPr="0020244F">
              <w:rPr>
                <w:rFonts w:cstheme="minorHAnsi"/>
              </w:rPr>
              <w:t xml:space="preserve"> dne</w:t>
            </w:r>
            <w:r w:rsidR="00552CD2">
              <w:rPr>
                <w:rFonts w:cstheme="minorHAnsi"/>
              </w:rPr>
              <w:t xml:space="preserve"> </w:t>
            </w:r>
            <w:r w:rsidR="00643EFF">
              <w:rPr>
                <w:rFonts w:cstheme="minorHAnsi"/>
              </w:rPr>
              <w:t>15. 7. 2021</w:t>
            </w:r>
          </w:p>
          <w:p w14:paraId="15BFAED2" w14:textId="3CE1CC38" w:rsidR="00B825D6" w:rsidRDefault="00B825D6" w:rsidP="00CA6B12">
            <w:pPr>
              <w:spacing w:after="0" w:line="240" w:lineRule="auto"/>
              <w:rPr>
                <w:rFonts w:cstheme="minorHAnsi"/>
              </w:rPr>
            </w:pPr>
          </w:p>
          <w:p w14:paraId="3D644BF2" w14:textId="4BC26751" w:rsidR="00552CD2" w:rsidRDefault="00552CD2" w:rsidP="00CA6B12">
            <w:pPr>
              <w:spacing w:after="0" w:line="240" w:lineRule="auto"/>
              <w:rPr>
                <w:rFonts w:cstheme="minorHAnsi"/>
              </w:rPr>
            </w:pPr>
          </w:p>
          <w:p w14:paraId="7C02778C" w14:textId="77777777" w:rsidR="00552CD2" w:rsidRPr="0020244F" w:rsidRDefault="00552CD2" w:rsidP="00CA6B12">
            <w:pPr>
              <w:spacing w:after="0" w:line="240" w:lineRule="auto"/>
              <w:rPr>
                <w:rFonts w:cstheme="minorHAnsi"/>
              </w:rPr>
            </w:pPr>
          </w:p>
          <w:p w14:paraId="75A25CF7" w14:textId="77777777" w:rsidR="00B825D6" w:rsidRPr="0020244F" w:rsidRDefault="00B825D6" w:rsidP="00B825D6">
            <w:pPr>
              <w:spacing w:after="0" w:line="240" w:lineRule="auto"/>
              <w:jc w:val="center"/>
              <w:rPr>
                <w:rFonts w:cstheme="minorHAnsi"/>
              </w:rPr>
            </w:pPr>
            <w:r w:rsidRPr="0020244F">
              <w:rPr>
                <w:rFonts w:cstheme="minorHAnsi"/>
              </w:rPr>
              <w:t>…………………………………………..</w:t>
            </w:r>
          </w:p>
          <w:p w14:paraId="70D57626" w14:textId="10057839" w:rsidR="00552CD2" w:rsidRPr="0020244F" w:rsidRDefault="00552CD2" w:rsidP="00552CD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Ing. Petr </w:t>
            </w:r>
            <w:proofErr w:type="spellStart"/>
            <w:r>
              <w:rPr>
                <w:rFonts w:cstheme="minorHAnsi"/>
              </w:rPr>
              <w:t>Šubík</w:t>
            </w:r>
            <w:proofErr w:type="spellEnd"/>
          </w:p>
          <w:p w14:paraId="48228AE9" w14:textId="7C825AD0" w:rsidR="00B825D6" w:rsidRPr="0020244F" w:rsidRDefault="00B825D6" w:rsidP="00B825D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606" w:type="dxa"/>
          </w:tcPr>
          <w:p w14:paraId="2E15D7C0" w14:textId="6DEEC7AB" w:rsidR="00B825D6" w:rsidRPr="0020244F" w:rsidRDefault="00B825D6" w:rsidP="00B825D6">
            <w:pPr>
              <w:spacing w:after="0" w:line="240" w:lineRule="auto"/>
              <w:jc w:val="center"/>
              <w:rPr>
                <w:rFonts w:cstheme="minorHAnsi"/>
              </w:rPr>
            </w:pPr>
            <w:r w:rsidRPr="0020244F">
              <w:rPr>
                <w:rFonts w:cstheme="minorHAnsi"/>
              </w:rPr>
              <w:t xml:space="preserve">V </w:t>
            </w:r>
            <w:r w:rsidR="001D28FD">
              <w:rPr>
                <w:rFonts w:cstheme="minorHAnsi"/>
              </w:rPr>
              <w:t>Brtnici</w:t>
            </w:r>
            <w:r w:rsidRPr="0020244F">
              <w:rPr>
                <w:rFonts w:cstheme="minorHAnsi"/>
              </w:rPr>
              <w:t xml:space="preserve">, dne </w:t>
            </w:r>
            <w:r w:rsidR="00643EFF">
              <w:rPr>
                <w:rFonts w:cstheme="minorHAnsi"/>
              </w:rPr>
              <w:t>13. 7. 2021</w:t>
            </w:r>
          </w:p>
          <w:p w14:paraId="5DBE05F4" w14:textId="05B12FFF" w:rsidR="00936E08" w:rsidRDefault="00936E08" w:rsidP="00CA6B12">
            <w:pPr>
              <w:spacing w:after="0" w:line="240" w:lineRule="auto"/>
              <w:rPr>
                <w:rFonts w:cstheme="minorHAnsi"/>
              </w:rPr>
            </w:pPr>
          </w:p>
          <w:p w14:paraId="798B001B" w14:textId="64900E08" w:rsidR="00552CD2" w:rsidRDefault="00552CD2" w:rsidP="00CA6B12">
            <w:pPr>
              <w:spacing w:after="0" w:line="240" w:lineRule="auto"/>
              <w:rPr>
                <w:rFonts w:cstheme="minorHAnsi"/>
              </w:rPr>
            </w:pPr>
          </w:p>
          <w:p w14:paraId="05773D6C" w14:textId="77777777" w:rsidR="00552CD2" w:rsidRPr="0020244F" w:rsidRDefault="00552CD2" w:rsidP="00CA6B12">
            <w:pPr>
              <w:spacing w:after="0" w:line="240" w:lineRule="auto"/>
              <w:rPr>
                <w:rFonts w:cstheme="minorHAnsi"/>
              </w:rPr>
            </w:pPr>
          </w:p>
          <w:p w14:paraId="5E55892E" w14:textId="77777777" w:rsidR="00B825D6" w:rsidRPr="0020244F" w:rsidRDefault="00B825D6" w:rsidP="00B825D6">
            <w:pPr>
              <w:spacing w:after="0" w:line="240" w:lineRule="auto"/>
              <w:jc w:val="center"/>
              <w:rPr>
                <w:rFonts w:cstheme="minorHAnsi"/>
              </w:rPr>
            </w:pPr>
            <w:r w:rsidRPr="0020244F">
              <w:rPr>
                <w:rFonts w:cstheme="minorHAnsi"/>
              </w:rPr>
              <w:t>…………………………………………..</w:t>
            </w:r>
          </w:p>
          <w:p w14:paraId="127CA45F" w14:textId="5B396FA7" w:rsidR="00552CD2" w:rsidRPr="0020244F" w:rsidRDefault="00643EFF" w:rsidP="00552CD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xxxxxxxxxxxx</w:t>
            </w:r>
            <w:proofErr w:type="spellEnd"/>
          </w:p>
          <w:p w14:paraId="52BA9140" w14:textId="2EDC5A5D" w:rsidR="00B825D6" w:rsidRPr="0020244F" w:rsidRDefault="00B825D6" w:rsidP="00B825D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345D78F6" w14:textId="5F80D555" w:rsidR="007E570D" w:rsidRPr="0020244F" w:rsidRDefault="007E570D" w:rsidP="00BD4739">
      <w:pPr>
        <w:rPr>
          <w:rFonts w:cstheme="minorHAnsi"/>
        </w:rPr>
      </w:pPr>
      <w:bookmarkStart w:id="0" w:name="_GoBack"/>
      <w:bookmarkEnd w:id="0"/>
    </w:p>
    <w:sectPr w:rsidR="007E570D" w:rsidRPr="0020244F" w:rsidSect="004D493F">
      <w:headerReference w:type="default" r:id="rId10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35A3A" w14:textId="77777777" w:rsidR="009F145D" w:rsidRDefault="009F145D" w:rsidP="00102D70">
      <w:pPr>
        <w:spacing w:after="0" w:line="240" w:lineRule="auto"/>
      </w:pPr>
      <w:r>
        <w:separator/>
      </w:r>
    </w:p>
  </w:endnote>
  <w:endnote w:type="continuationSeparator" w:id="0">
    <w:p w14:paraId="19AF1B84" w14:textId="77777777" w:rsidR="009F145D" w:rsidRDefault="009F145D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BC2E0" w14:textId="77777777" w:rsidR="009F145D" w:rsidRDefault="009F145D" w:rsidP="00102D70">
      <w:pPr>
        <w:spacing w:after="0" w:line="240" w:lineRule="auto"/>
      </w:pPr>
      <w:r>
        <w:separator/>
      </w:r>
    </w:p>
  </w:footnote>
  <w:footnote w:type="continuationSeparator" w:id="0">
    <w:p w14:paraId="4B5862DA" w14:textId="77777777" w:rsidR="009F145D" w:rsidRDefault="009F145D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6AA93" w14:textId="004BA530" w:rsidR="00E9793E" w:rsidRDefault="00BC2ACE" w:rsidP="00E9793E">
    <w:pPr>
      <w:spacing w:after="0" w:line="240" w:lineRule="auto"/>
      <w:ind w:right="708"/>
      <w:jc w:val="right"/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6007C9">
      <w:fldChar w:fldCharType="begin"/>
    </w:r>
    <w:r w:rsidR="006007C9">
      <w:instrText xml:space="preserve"> INCLUDEPICTURE  "cid:image001.jpg@01D4E965.984D2BB0" \* MERGEFORMATINET </w:instrText>
    </w:r>
    <w:r w:rsidR="006007C9">
      <w:fldChar w:fldCharType="separate"/>
    </w:r>
    <w:r w:rsidR="00A36654">
      <w:fldChar w:fldCharType="begin"/>
    </w:r>
    <w:r w:rsidR="00A36654">
      <w:instrText xml:space="preserve"> INCLUDEPICTURE  "cid:image001.jpg@01D4E965.984D2BB0" \* MERGEFORMATINET </w:instrText>
    </w:r>
    <w:r w:rsidR="00A36654">
      <w:fldChar w:fldCharType="separate"/>
    </w:r>
    <w:r w:rsidR="003962B0">
      <w:fldChar w:fldCharType="begin"/>
    </w:r>
    <w:r w:rsidR="003962B0">
      <w:instrText xml:space="preserve"> INCLUDEPICTURE  "cid:image001.jpg@01D4E965.984D2BB0" \* MERGEFORMATINET </w:instrText>
    </w:r>
    <w:r w:rsidR="003962B0">
      <w:fldChar w:fldCharType="separate"/>
    </w:r>
    <w:r w:rsidR="00CC73DC">
      <w:fldChar w:fldCharType="begin"/>
    </w:r>
    <w:r w:rsidR="00CC73DC">
      <w:instrText xml:space="preserve"> INCLUDEPICTURE  "cid:image001.jpg@01D4E965.984D2BB0" \* MERGEFORMATINET </w:instrText>
    </w:r>
    <w:r w:rsidR="00CC73DC">
      <w:fldChar w:fldCharType="separate"/>
    </w:r>
    <w:r w:rsidR="00FC532B">
      <w:fldChar w:fldCharType="begin"/>
    </w:r>
    <w:r w:rsidR="00FC532B">
      <w:instrText xml:space="preserve"> INCLUDEPICTURE  "cid:image001.jpg@01D4E965.984D2BB0" \* MERGEFORMATINET </w:instrText>
    </w:r>
    <w:r w:rsidR="00FC532B">
      <w:fldChar w:fldCharType="separate"/>
    </w:r>
    <w:r w:rsidR="00C1605E">
      <w:fldChar w:fldCharType="begin"/>
    </w:r>
    <w:r w:rsidR="00C1605E">
      <w:instrText xml:space="preserve"> INCLUDEPICTURE  "cid:image001.jpg@01D4E965.984D2BB0" \* MERGEFORMATINET </w:instrText>
    </w:r>
    <w:r w:rsidR="00C1605E">
      <w:fldChar w:fldCharType="separate"/>
    </w:r>
    <w:r w:rsidR="00974ED6">
      <w:fldChar w:fldCharType="begin"/>
    </w:r>
    <w:r w:rsidR="00974ED6">
      <w:instrText xml:space="preserve"> INCLUDEPICTURE  "cid:image001.jpg@01D4E965.984D2BB0" \* MERGEFORMATINET </w:instrText>
    </w:r>
    <w:r w:rsidR="00974ED6">
      <w:fldChar w:fldCharType="separate"/>
    </w:r>
    <w:r w:rsidR="00F45123">
      <w:fldChar w:fldCharType="begin"/>
    </w:r>
    <w:r w:rsidR="00F45123">
      <w:instrText xml:space="preserve"> INCLUDEPICTURE  "cid:image001.jpg@01D4E965.984D2BB0" \* MERGEFORMATINET </w:instrText>
    </w:r>
    <w:r w:rsidR="00F45123">
      <w:fldChar w:fldCharType="separate"/>
    </w:r>
    <w:r w:rsidR="006C0980">
      <w:fldChar w:fldCharType="begin"/>
    </w:r>
    <w:r w:rsidR="006C0980">
      <w:instrText xml:space="preserve"> INCLUDEPICTURE  "cid:image001.jpg@01D4E965.984D2BB0" \* MERGEFORMATINET </w:instrText>
    </w:r>
    <w:r w:rsidR="006C0980">
      <w:fldChar w:fldCharType="separate"/>
    </w:r>
    <w:r w:rsidR="00584501">
      <w:fldChar w:fldCharType="begin"/>
    </w:r>
    <w:r w:rsidR="00584501">
      <w:instrText xml:space="preserve"> INCLUDEPICTURE  "cid:image001.jpg@01D4E965.984D2BB0" \* MERGEFORMATINET </w:instrText>
    </w:r>
    <w:r w:rsidR="00584501">
      <w:fldChar w:fldCharType="separate"/>
    </w:r>
    <w:r w:rsidR="009628BF">
      <w:fldChar w:fldCharType="begin"/>
    </w:r>
    <w:r w:rsidR="009628BF">
      <w:instrText xml:space="preserve"> INCLUDEPICTURE  "cid:image001.jpg@01D4E965.984D2BB0" \* MERGEFORMATINET </w:instrText>
    </w:r>
    <w:r w:rsidR="009628BF">
      <w:fldChar w:fldCharType="separate"/>
    </w:r>
    <w:r w:rsidR="005362BD">
      <w:fldChar w:fldCharType="begin"/>
    </w:r>
    <w:r w:rsidR="005362BD">
      <w:instrText xml:space="preserve"> INCLUDEPICTURE  "cid:image001.jpg@01D4E965.984D2BB0" \* MERGEFORMATINET </w:instrText>
    </w:r>
    <w:r w:rsidR="005362BD">
      <w:fldChar w:fldCharType="separate"/>
    </w:r>
    <w:r w:rsidR="00123BDC">
      <w:fldChar w:fldCharType="begin"/>
    </w:r>
    <w:r w:rsidR="00123BDC">
      <w:instrText xml:space="preserve"> INCLUDEPICTURE  "cid:image001.jpg@01D4E965.984D2BB0" \* MERGEFORMATINET </w:instrText>
    </w:r>
    <w:r w:rsidR="00123BDC">
      <w:fldChar w:fldCharType="separate"/>
    </w:r>
    <w:r w:rsidR="00E12290">
      <w:fldChar w:fldCharType="begin"/>
    </w:r>
    <w:r w:rsidR="00E12290">
      <w:instrText xml:space="preserve"> INCLUDEPICTURE  "cid:image001.jpg@01D4E965.984D2BB0" \* MERGEFORMATINET </w:instrText>
    </w:r>
    <w:r w:rsidR="00E12290">
      <w:fldChar w:fldCharType="separate"/>
    </w:r>
    <w:r w:rsidR="00B76842">
      <w:fldChar w:fldCharType="begin"/>
    </w:r>
    <w:r w:rsidR="00B76842">
      <w:instrText xml:space="preserve"> INCLUDEPICTURE  "cid:image001.jpg@01D4E965.984D2BB0" \* MERGEFORMATINET </w:instrText>
    </w:r>
    <w:r w:rsidR="00B76842">
      <w:fldChar w:fldCharType="separate"/>
    </w:r>
    <w:r w:rsidR="00BD6A98">
      <w:fldChar w:fldCharType="begin"/>
    </w:r>
    <w:r w:rsidR="00BD6A98">
      <w:instrText xml:space="preserve"> INCLUDEPICTURE  "cid:image001.jpg@01D4E965.984D2BB0" \* MERGEFORMATINET </w:instrText>
    </w:r>
    <w:r w:rsidR="00BD6A98">
      <w:fldChar w:fldCharType="separate"/>
    </w:r>
    <w:r w:rsidR="00AE686F">
      <w:fldChar w:fldCharType="begin"/>
    </w:r>
    <w:r w:rsidR="00AE686F">
      <w:instrText xml:space="preserve"> INCLUDEPICTURE  "cid:image001.jpg@01D4E965.984D2BB0" \* MERGEFORMATINET </w:instrText>
    </w:r>
    <w:r w:rsidR="00AE686F">
      <w:fldChar w:fldCharType="separate"/>
    </w:r>
    <w:r w:rsidR="009F145D">
      <w:fldChar w:fldCharType="begin"/>
    </w:r>
    <w:r w:rsidR="009F145D">
      <w:instrText xml:space="preserve"> </w:instrText>
    </w:r>
    <w:r w:rsidR="009F145D">
      <w:instrText>INCLUDEPICTURE  "cid:image001.jpg@01</w:instrText>
    </w:r>
    <w:r w:rsidR="009F145D">
      <w:instrText>D4E965.984D2BB0" \* MERGEFORMATINET</w:instrText>
    </w:r>
    <w:r w:rsidR="009F145D">
      <w:instrText xml:space="preserve"> </w:instrText>
    </w:r>
    <w:r w:rsidR="009F145D">
      <w:fldChar w:fldCharType="separate"/>
    </w:r>
    <w:r w:rsidR="00643EFF">
      <w:pict w14:anchorId="67654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0.25pt;height:38.25pt">
          <v:imagedata r:id="rId1" r:href="rId2"/>
        </v:shape>
      </w:pict>
    </w:r>
    <w:r w:rsidR="009F145D">
      <w:fldChar w:fldCharType="end"/>
    </w:r>
    <w:r w:rsidR="00AE686F">
      <w:fldChar w:fldCharType="end"/>
    </w:r>
    <w:r w:rsidR="00BD6A98">
      <w:fldChar w:fldCharType="end"/>
    </w:r>
    <w:r w:rsidR="00B76842">
      <w:fldChar w:fldCharType="end"/>
    </w:r>
    <w:r w:rsidR="00E12290">
      <w:fldChar w:fldCharType="end"/>
    </w:r>
    <w:r w:rsidR="00123BDC">
      <w:fldChar w:fldCharType="end"/>
    </w:r>
    <w:r w:rsidR="005362BD">
      <w:fldChar w:fldCharType="end"/>
    </w:r>
    <w:r w:rsidR="009628BF">
      <w:fldChar w:fldCharType="end"/>
    </w:r>
    <w:r w:rsidR="00584501">
      <w:fldChar w:fldCharType="end"/>
    </w:r>
    <w:r w:rsidR="006C0980">
      <w:fldChar w:fldCharType="end"/>
    </w:r>
    <w:r w:rsidR="00F45123">
      <w:fldChar w:fldCharType="end"/>
    </w:r>
    <w:r w:rsidR="00974ED6">
      <w:fldChar w:fldCharType="end"/>
    </w:r>
    <w:r w:rsidR="00C1605E">
      <w:fldChar w:fldCharType="end"/>
    </w:r>
    <w:r w:rsidR="00FC532B">
      <w:fldChar w:fldCharType="end"/>
    </w:r>
    <w:r w:rsidR="00CC73DC">
      <w:fldChar w:fldCharType="end"/>
    </w:r>
    <w:r w:rsidR="003962B0">
      <w:fldChar w:fldCharType="end"/>
    </w:r>
    <w:r w:rsidR="00A36654">
      <w:fldChar w:fldCharType="end"/>
    </w:r>
    <w:r w:rsidR="006007C9">
      <w:fldChar w:fldCharType="end"/>
    </w:r>
    <w:r>
      <w:fldChar w:fldCharType="end"/>
    </w:r>
    <w:r>
      <w:fldChar w:fldCharType="end"/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1A6DE1">
      <w:t>NPÚ-450/</w:t>
    </w:r>
    <w:r w:rsidR="00643EFF">
      <w:t>50766</w:t>
    </w:r>
    <w:r w:rsidR="00A54186">
      <w:t>/2021</w:t>
    </w:r>
  </w:p>
  <w:p w14:paraId="2FDAAEA7" w14:textId="11A2715C" w:rsidR="001D28FD" w:rsidRDefault="00E9793E" w:rsidP="00E9793E">
    <w:pPr>
      <w:spacing w:after="0" w:line="240" w:lineRule="auto"/>
      <w:ind w:right="708"/>
      <w:jc w:val="right"/>
    </w:pPr>
    <w:r>
      <w:t>č</w:t>
    </w:r>
    <w:r w:rsidR="001D28FD">
      <w:t>. KLVZ – 450/</w:t>
    </w:r>
    <w:r w:rsidR="00643EFF">
      <w:t>73</w:t>
    </w:r>
    <w:r w:rsidR="001D28FD">
      <w:t>/2021</w:t>
    </w:r>
  </w:p>
  <w:p w14:paraId="33DFB87B" w14:textId="322046E4" w:rsidR="00BC2ACE" w:rsidRPr="00E9793E" w:rsidRDefault="001D28FD" w:rsidP="00E9793E">
    <w:pPr>
      <w:spacing w:after="0" w:line="240" w:lineRule="auto"/>
      <w:ind w:left="708" w:right="708" w:firstLine="708"/>
      <w:jc w:val="right"/>
    </w:pPr>
    <w:r>
      <w:t>NEN</w:t>
    </w:r>
    <w:r w:rsidR="00E9793E">
      <w:t xml:space="preserve">: </w:t>
    </w:r>
    <w:r>
      <w:t xml:space="preserve"> </w:t>
    </w:r>
    <w:r w:rsidR="00E9793E">
      <w:t>N006/21/V00014820</w:t>
    </w:r>
  </w:p>
  <w:p w14:paraId="28B50A32" w14:textId="77777777" w:rsidR="00BC2ACE" w:rsidRDefault="00BC2A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0052B"/>
    <w:multiLevelType w:val="hybridMultilevel"/>
    <w:tmpl w:val="F3769EB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931F9"/>
    <w:multiLevelType w:val="hybridMultilevel"/>
    <w:tmpl w:val="C42A20D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347A8A72">
      <w:start w:val="1"/>
      <w:numFmt w:val="lowerLetter"/>
      <w:lvlText w:val="%2."/>
      <w:lvlJc w:val="left"/>
      <w:pPr>
        <w:ind w:left="1222" w:hanging="360"/>
      </w:pPr>
    </w:lvl>
    <w:lvl w:ilvl="2" w:tplc="DAF0DC20">
      <w:start w:val="1"/>
      <w:numFmt w:val="lowerRoman"/>
      <w:lvlText w:val="%3."/>
      <w:lvlJc w:val="right"/>
      <w:pPr>
        <w:ind w:left="1942" w:hanging="180"/>
      </w:pPr>
    </w:lvl>
    <w:lvl w:ilvl="3" w:tplc="31F03F4C" w:tentative="1">
      <w:start w:val="1"/>
      <w:numFmt w:val="decimal"/>
      <w:lvlText w:val="%4."/>
      <w:lvlJc w:val="left"/>
      <w:pPr>
        <w:ind w:left="2662" w:hanging="360"/>
      </w:pPr>
    </w:lvl>
    <w:lvl w:ilvl="4" w:tplc="9B1021A4" w:tentative="1">
      <w:start w:val="1"/>
      <w:numFmt w:val="lowerLetter"/>
      <w:lvlText w:val="%5."/>
      <w:lvlJc w:val="left"/>
      <w:pPr>
        <w:ind w:left="3382" w:hanging="360"/>
      </w:pPr>
    </w:lvl>
    <w:lvl w:ilvl="5" w:tplc="148A4FAE" w:tentative="1">
      <w:start w:val="1"/>
      <w:numFmt w:val="lowerRoman"/>
      <w:lvlText w:val="%6."/>
      <w:lvlJc w:val="right"/>
      <w:pPr>
        <w:ind w:left="4102" w:hanging="180"/>
      </w:pPr>
    </w:lvl>
    <w:lvl w:ilvl="6" w:tplc="15B88F9A" w:tentative="1">
      <w:start w:val="1"/>
      <w:numFmt w:val="decimal"/>
      <w:lvlText w:val="%7."/>
      <w:lvlJc w:val="left"/>
      <w:pPr>
        <w:ind w:left="4822" w:hanging="360"/>
      </w:pPr>
    </w:lvl>
    <w:lvl w:ilvl="7" w:tplc="AC945744" w:tentative="1">
      <w:start w:val="1"/>
      <w:numFmt w:val="lowerLetter"/>
      <w:lvlText w:val="%8."/>
      <w:lvlJc w:val="left"/>
      <w:pPr>
        <w:ind w:left="5542" w:hanging="360"/>
      </w:pPr>
    </w:lvl>
    <w:lvl w:ilvl="8" w:tplc="4DF65A3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C15D6"/>
    <w:multiLevelType w:val="hybridMultilevel"/>
    <w:tmpl w:val="0BAAF70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D6195"/>
    <w:multiLevelType w:val="hybridMultilevel"/>
    <w:tmpl w:val="D0A005A2"/>
    <w:lvl w:ilvl="0" w:tplc="048EFA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7A2183"/>
    <w:multiLevelType w:val="hybridMultilevel"/>
    <w:tmpl w:val="D792846C"/>
    <w:lvl w:ilvl="0" w:tplc="040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51FF61E9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163DC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12827"/>
    <w:multiLevelType w:val="hybridMultilevel"/>
    <w:tmpl w:val="91141F7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347A8A72">
      <w:start w:val="1"/>
      <w:numFmt w:val="lowerLetter"/>
      <w:lvlText w:val="%2."/>
      <w:lvlJc w:val="left"/>
      <w:pPr>
        <w:ind w:left="1222" w:hanging="360"/>
      </w:pPr>
    </w:lvl>
    <w:lvl w:ilvl="2" w:tplc="DAF0DC20">
      <w:start w:val="1"/>
      <w:numFmt w:val="lowerRoman"/>
      <w:lvlText w:val="%3."/>
      <w:lvlJc w:val="right"/>
      <w:pPr>
        <w:ind w:left="1942" w:hanging="180"/>
      </w:pPr>
    </w:lvl>
    <w:lvl w:ilvl="3" w:tplc="31F03F4C" w:tentative="1">
      <w:start w:val="1"/>
      <w:numFmt w:val="decimal"/>
      <w:lvlText w:val="%4."/>
      <w:lvlJc w:val="left"/>
      <w:pPr>
        <w:ind w:left="2662" w:hanging="360"/>
      </w:pPr>
    </w:lvl>
    <w:lvl w:ilvl="4" w:tplc="9B1021A4" w:tentative="1">
      <w:start w:val="1"/>
      <w:numFmt w:val="lowerLetter"/>
      <w:lvlText w:val="%5."/>
      <w:lvlJc w:val="left"/>
      <w:pPr>
        <w:ind w:left="3382" w:hanging="360"/>
      </w:pPr>
    </w:lvl>
    <w:lvl w:ilvl="5" w:tplc="148A4FAE" w:tentative="1">
      <w:start w:val="1"/>
      <w:numFmt w:val="lowerRoman"/>
      <w:lvlText w:val="%6."/>
      <w:lvlJc w:val="right"/>
      <w:pPr>
        <w:ind w:left="4102" w:hanging="180"/>
      </w:pPr>
    </w:lvl>
    <w:lvl w:ilvl="6" w:tplc="15B88F9A" w:tentative="1">
      <w:start w:val="1"/>
      <w:numFmt w:val="decimal"/>
      <w:lvlText w:val="%7."/>
      <w:lvlJc w:val="left"/>
      <w:pPr>
        <w:ind w:left="4822" w:hanging="360"/>
      </w:pPr>
    </w:lvl>
    <w:lvl w:ilvl="7" w:tplc="AC945744" w:tentative="1">
      <w:start w:val="1"/>
      <w:numFmt w:val="lowerLetter"/>
      <w:lvlText w:val="%8."/>
      <w:lvlJc w:val="left"/>
      <w:pPr>
        <w:ind w:left="5542" w:hanging="360"/>
      </w:pPr>
    </w:lvl>
    <w:lvl w:ilvl="8" w:tplc="4DF65A3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F5B7C1D"/>
    <w:multiLevelType w:val="hybridMultilevel"/>
    <w:tmpl w:val="1C2AC0A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347A8A72">
      <w:start w:val="1"/>
      <w:numFmt w:val="lowerLetter"/>
      <w:lvlText w:val="%2."/>
      <w:lvlJc w:val="left"/>
      <w:pPr>
        <w:ind w:left="1222" w:hanging="360"/>
      </w:pPr>
    </w:lvl>
    <w:lvl w:ilvl="2" w:tplc="DAF0DC20">
      <w:start w:val="1"/>
      <w:numFmt w:val="lowerRoman"/>
      <w:lvlText w:val="%3."/>
      <w:lvlJc w:val="right"/>
      <w:pPr>
        <w:ind w:left="1942" w:hanging="180"/>
      </w:pPr>
    </w:lvl>
    <w:lvl w:ilvl="3" w:tplc="31F03F4C" w:tentative="1">
      <w:start w:val="1"/>
      <w:numFmt w:val="decimal"/>
      <w:lvlText w:val="%4."/>
      <w:lvlJc w:val="left"/>
      <w:pPr>
        <w:ind w:left="2662" w:hanging="360"/>
      </w:pPr>
    </w:lvl>
    <w:lvl w:ilvl="4" w:tplc="9B1021A4" w:tentative="1">
      <w:start w:val="1"/>
      <w:numFmt w:val="lowerLetter"/>
      <w:lvlText w:val="%5."/>
      <w:lvlJc w:val="left"/>
      <w:pPr>
        <w:ind w:left="3382" w:hanging="360"/>
      </w:pPr>
    </w:lvl>
    <w:lvl w:ilvl="5" w:tplc="148A4FAE" w:tentative="1">
      <w:start w:val="1"/>
      <w:numFmt w:val="lowerRoman"/>
      <w:lvlText w:val="%6."/>
      <w:lvlJc w:val="right"/>
      <w:pPr>
        <w:ind w:left="4102" w:hanging="180"/>
      </w:pPr>
    </w:lvl>
    <w:lvl w:ilvl="6" w:tplc="15B88F9A" w:tentative="1">
      <w:start w:val="1"/>
      <w:numFmt w:val="decimal"/>
      <w:lvlText w:val="%7."/>
      <w:lvlJc w:val="left"/>
      <w:pPr>
        <w:ind w:left="4822" w:hanging="360"/>
      </w:pPr>
    </w:lvl>
    <w:lvl w:ilvl="7" w:tplc="AC945744" w:tentative="1">
      <w:start w:val="1"/>
      <w:numFmt w:val="lowerLetter"/>
      <w:lvlText w:val="%8."/>
      <w:lvlJc w:val="left"/>
      <w:pPr>
        <w:ind w:left="5542" w:hanging="360"/>
      </w:pPr>
    </w:lvl>
    <w:lvl w:ilvl="8" w:tplc="4DF65A3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63374"/>
    <w:multiLevelType w:val="hybridMultilevel"/>
    <w:tmpl w:val="70A83816"/>
    <w:lvl w:ilvl="0" w:tplc="0405000F">
      <w:start w:val="1"/>
      <w:numFmt w:val="decimal"/>
      <w:lvlText w:val="%1.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0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F367D"/>
    <w:multiLevelType w:val="hybridMultilevel"/>
    <w:tmpl w:val="B54E147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7"/>
  </w:num>
  <w:num w:numId="4">
    <w:abstractNumId w:val="16"/>
  </w:num>
  <w:num w:numId="5">
    <w:abstractNumId w:val="25"/>
  </w:num>
  <w:num w:numId="6">
    <w:abstractNumId w:val="14"/>
  </w:num>
  <w:num w:numId="7">
    <w:abstractNumId w:val="36"/>
  </w:num>
  <w:num w:numId="8">
    <w:abstractNumId w:val="19"/>
  </w:num>
  <w:num w:numId="9">
    <w:abstractNumId w:val="11"/>
  </w:num>
  <w:num w:numId="10">
    <w:abstractNumId w:val="31"/>
  </w:num>
  <w:num w:numId="11">
    <w:abstractNumId w:val="1"/>
  </w:num>
  <w:num w:numId="12">
    <w:abstractNumId w:val="10"/>
  </w:num>
  <w:num w:numId="13">
    <w:abstractNumId w:val="22"/>
  </w:num>
  <w:num w:numId="14">
    <w:abstractNumId w:val="8"/>
  </w:num>
  <w:num w:numId="15">
    <w:abstractNumId w:val="3"/>
  </w:num>
  <w:num w:numId="16">
    <w:abstractNumId w:val="17"/>
  </w:num>
  <w:num w:numId="17">
    <w:abstractNumId w:val="12"/>
  </w:num>
  <w:num w:numId="18">
    <w:abstractNumId w:val="4"/>
  </w:num>
  <w:num w:numId="19">
    <w:abstractNumId w:val="26"/>
  </w:num>
  <w:num w:numId="20">
    <w:abstractNumId w:val="30"/>
  </w:num>
  <w:num w:numId="21">
    <w:abstractNumId w:val="34"/>
  </w:num>
  <w:num w:numId="22">
    <w:abstractNumId w:val="28"/>
  </w:num>
  <w:num w:numId="23">
    <w:abstractNumId w:val="24"/>
  </w:num>
  <w:num w:numId="24">
    <w:abstractNumId w:val="32"/>
  </w:num>
  <w:num w:numId="25">
    <w:abstractNumId w:val="35"/>
  </w:num>
  <w:num w:numId="26">
    <w:abstractNumId w:val="15"/>
  </w:num>
  <w:num w:numId="27">
    <w:abstractNumId w:val="0"/>
  </w:num>
  <w:num w:numId="28">
    <w:abstractNumId w:val="5"/>
  </w:num>
  <w:num w:numId="29">
    <w:abstractNumId w:val="37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13"/>
  </w:num>
  <w:num w:numId="41">
    <w:abstractNumId w:val="27"/>
  </w:num>
  <w:num w:numId="42">
    <w:abstractNumId w:val="33"/>
  </w:num>
  <w:num w:numId="43">
    <w:abstractNumId w:val="18"/>
  </w:num>
  <w:num w:numId="44">
    <w:abstractNumId w:val="9"/>
  </w:num>
  <w:num w:numId="45">
    <w:abstractNumId w:val="29"/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39"/>
    <w:rsid w:val="00001823"/>
    <w:rsid w:val="00003DC4"/>
    <w:rsid w:val="00004A3D"/>
    <w:rsid w:val="00010A34"/>
    <w:rsid w:val="00010F02"/>
    <w:rsid w:val="00011C17"/>
    <w:rsid w:val="0001643D"/>
    <w:rsid w:val="00017C09"/>
    <w:rsid w:val="00020EFB"/>
    <w:rsid w:val="00022273"/>
    <w:rsid w:val="000262A8"/>
    <w:rsid w:val="00031C94"/>
    <w:rsid w:val="00056006"/>
    <w:rsid w:val="00074A43"/>
    <w:rsid w:val="00077475"/>
    <w:rsid w:val="00093641"/>
    <w:rsid w:val="00097DAD"/>
    <w:rsid w:val="000A1376"/>
    <w:rsid w:val="000A552B"/>
    <w:rsid w:val="000B575D"/>
    <w:rsid w:val="000C2D3C"/>
    <w:rsid w:val="000C3DC0"/>
    <w:rsid w:val="000C4CF2"/>
    <w:rsid w:val="000D0171"/>
    <w:rsid w:val="000D30AC"/>
    <w:rsid w:val="000D3516"/>
    <w:rsid w:val="000E1E79"/>
    <w:rsid w:val="00102D70"/>
    <w:rsid w:val="0010389D"/>
    <w:rsid w:val="00104DF7"/>
    <w:rsid w:val="0010559A"/>
    <w:rsid w:val="001114F2"/>
    <w:rsid w:val="001153A6"/>
    <w:rsid w:val="00123BDC"/>
    <w:rsid w:val="001257FC"/>
    <w:rsid w:val="00127CED"/>
    <w:rsid w:val="00135A6B"/>
    <w:rsid w:val="00147C7D"/>
    <w:rsid w:val="00152020"/>
    <w:rsid w:val="00156455"/>
    <w:rsid w:val="00166DCB"/>
    <w:rsid w:val="00177832"/>
    <w:rsid w:val="00190008"/>
    <w:rsid w:val="00196CC7"/>
    <w:rsid w:val="00197742"/>
    <w:rsid w:val="001A605D"/>
    <w:rsid w:val="001A6DE1"/>
    <w:rsid w:val="001A7C06"/>
    <w:rsid w:val="001B43AD"/>
    <w:rsid w:val="001B6236"/>
    <w:rsid w:val="001C05FC"/>
    <w:rsid w:val="001C2D55"/>
    <w:rsid w:val="001C4B47"/>
    <w:rsid w:val="001C71BD"/>
    <w:rsid w:val="001D23C5"/>
    <w:rsid w:val="001D28FD"/>
    <w:rsid w:val="001D2EEB"/>
    <w:rsid w:val="001E1A73"/>
    <w:rsid w:val="001E2C3F"/>
    <w:rsid w:val="001F5B9B"/>
    <w:rsid w:val="00200DBC"/>
    <w:rsid w:val="0020244F"/>
    <w:rsid w:val="00207832"/>
    <w:rsid w:val="00210091"/>
    <w:rsid w:val="00211838"/>
    <w:rsid w:val="002134A6"/>
    <w:rsid w:val="002146E2"/>
    <w:rsid w:val="002319E8"/>
    <w:rsid w:val="0023473F"/>
    <w:rsid w:val="002377DF"/>
    <w:rsid w:val="0024447D"/>
    <w:rsid w:val="00247580"/>
    <w:rsid w:val="00251EE4"/>
    <w:rsid w:val="00252B5F"/>
    <w:rsid w:val="00265A6A"/>
    <w:rsid w:val="002663D3"/>
    <w:rsid w:val="00267AA9"/>
    <w:rsid w:val="00273946"/>
    <w:rsid w:val="002764B0"/>
    <w:rsid w:val="00276F5D"/>
    <w:rsid w:val="00277F50"/>
    <w:rsid w:val="00286BF0"/>
    <w:rsid w:val="002C6FB2"/>
    <w:rsid w:val="002D0682"/>
    <w:rsid w:val="002D519C"/>
    <w:rsid w:val="00305F25"/>
    <w:rsid w:val="0031348B"/>
    <w:rsid w:val="00314041"/>
    <w:rsid w:val="0031508D"/>
    <w:rsid w:val="003159DD"/>
    <w:rsid w:val="00323EAB"/>
    <w:rsid w:val="00332125"/>
    <w:rsid w:val="0033252B"/>
    <w:rsid w:val="00343DCF"/>
    <w:rsid w:val="0034616F"/>
    <w:rsid w:val="0035637F"/>
    <w:rsid w:val="00357EF1"/>
    <w:rsid w:val="00366657"/>
    <w:rsid w:val="00366DCB"/>
    <w:rsid w:val="0037108A"/>
    <w:rsid w:val="003748C0"/>
    <w:rsid w:val="00374D08"/>
    <w:rsid w:val="00377DAE"/>
    <w:rsid w:val="0038066E"/>
    <w:rsid w:val="003872C4"/>
    <w:rsid w:val="00387CAA"/>
    <w:rsid w:val="003956C9"/>
    <w:rsid w:val="003962B0"/>
    <w:rsid w:val="003A1EEF"/>
    <w:rsid w:val="003B2D07"/>
    <w:rsid w:val="003C3738"/>
    <w:rsid w:val="003C6EEE"/>
    <w:rsid w:val="003E48C5"/>
    <w:rsid w:val="003E65F8"/>
    <w:rsid w:val="003F0A33"/>
    <w:rsid w:val="003F0E92"/>
    <w:rsid w:val="003F60B8"/>
    <w:rsid w:val="003F6D31"/>
    <w:rsid w:val="00405B66"/>
    <w:rsid w:val="00405BBC"/>
    <w:rsid w:val="00420170"/>
    <w:rsid w:val="00421909"/>
    <w:rsid w:val="00424FB4"/>
    <w:rsid w:val="00432B76"/>
    <w:rsid w:val="00447084"/>
    <w:rsid w:val="00447BBA"/>
    <w:rsid w:val="0045197D"/>
    <w:rsid w:val="00462745"/>
    <w:rsid w:val="004673EC"/>
    <w:rsid w:val="00476206"/>
    <w:rsid w:val="004851D7"/>
    <w:rsid w:val="00493127"/>
    <w:rsid w:val="004A043B"/>
    <w:rsid w:val="004A496B"/>
    <w:rsid w:val="004A6EAF"/>
    <w:rsid w:val="004B460E"/>
    <w:rsid w:val="004C3F70"/>
    <w:rsid w:val="004D18D3"/>
    <w:rsid w:val="004D493F"/>
    <w:rsid w:val="004E226F"/>
    <w:rsid w:val="004E39D1"/>
    <w:rsid w:val="00504BF6"/>
    <w:rsid w:val="00505698"/>
    <w:rsid w:val="00510DB3"/>
    <w:rsid w:val="00517455"/>
    <w:rsid w:val="005231ED"/>
    <w:rsid w:val="00527DF2"/>
    <w:rsid w:val="00532D8C"/>
    <w:rsid w:val="00535567"/>
    <w:rsid w:val="005362BD"/>
    <w:rsid w:val="0055253F"/>
    <w:rsid w:val="00552CD2"/>
    <w:rsid w:val="00581A31"/>
    <w:rsid w:val="00584501"/>
    <w:rsid w:val="005A0154"/>
    <w:rsid w:val="005A2ED5"/>
    <w:rsid w:val="005B0EF7"/>
    <w:rsid w:val="005B36A2"/>
    <w:rsid w:val="005B719B"/>
    <w:rsid w:val="005C38CE"/>
    <w:rsid w:val="005D19CE"/>
    <w:rsid w:val="005D242C"/>
    <w:rsid w:val="005D63B8"/>
    <w:rsid w:val="005D6B53"/>
    <w:rsid w:val="005E3318"/>
    <w:rsid w:val="005E5CAE"/>
    <w:rsid w:val="005E666B"/>
    <w:rsid w:val="005F1547"/>
    <w:rsid w:val="005F6654"/>
    <w:rsid w:val="0060038B"/>
    <w:rsid w:val="006007C9"/>
    <w:rsid w:val="00602BF0"/>
    <w:rsid w:val="00606FA6"/>
    <w:rsid w:val="006154EF"/>
    <w:rsid w:val="00622FF5"/>
    <w:rsid w:val="006232A3"/>
    <w:rsid w:val="00623429"/>
    <w:rsid w:val="00624748"/>
    <w:rsid w:val="00626436"/>
    <w:rsid w:val="00631385"/>
    <w:rsid w:val="00643EFF"/>
    <w:rsid w:val="00652E89"/>
    <w:rsid w:val="00655098"/>
    <w:rsid w:val="00676B99"/>
    <w:rsid w:val="00694880"/>
    <w:rsid w:val="006A06AB"/>
    <w:rsid w:val="006A7C31"/>
    <w:rsid w:val="006B1201"/>
    <w:rsid w:val="006B1EB5"/>
    <w:rsid w:val="006C0980"/>
    <w:rsid w:val="006C5245"/>
    <w:rsid w:val="006C5D72"/>
    <w:rsid w:val="006E287B"/>
    <w:rsid w:val="006E5A26"/>
    <w:rsid w:val="0070037E"/>
    <w:rsid w:val="0070507B"/>
    <w:rsid w:val="00706347"/>
    <w:rsid w:val="007116B2"/>
    <w:rsid w:val="007244B6"/>
    <w:rsid w:val="007251A8"/>
    <w:rsid w:val="00730D50"/>
    <w:rsid w:val="00732749"/>
    <w:rsid w:val="00734CAD"/>
    <w:rsid w:val="00740B08"/>
    <w:rsid w:val="007524A1"/>
    <w:rsid w:val="007525BB"/>
    <w:rsid w:val="00754D1E"/>
    <w:rsid w:val="00755603"/>
    <w:rsid w:val="00755D40"/>
    <w:rsid w:val="00761D5A"/>
    <w:rsid w:val="007660C0"/>
    <w:rsid w:val="00775960"/>
    <w:rsid w:val="0078244D"/>
    <w:rsid w:val="00783132"/>
    <w:rsid w:val="0079649D"/>
    <w:rsid w:val="007A45DA"/>
    <w:rsid w:val="007B2865"/>
    <w:rsid w:val="007B28E7"/>
    <w:rsid w:val="007B3130"/>
    <w:rsid w:val="007B4FCB"/>
    <w:rsid w:val="007C2639"/>
    <w:rsid w:val="007C470E"/>
    <w:rsid w:val="007D3758"/>
    <w:rsid w:val="007D4C4F"/>
    <w:rsid w:val="007D7BBD"/>
    <w:rsid w:val="007E10F6"/>
    <w:rsid w:val="007E424A"/>
    <w:rsid w:val="007E4AE6"/>
    <w:rsid w:val="007E570D"/>
    <w:rsid w:val="007E5A55"/>
    <w:rsid w:val="007E7A40"/>
    <w:rsid w:val="007F1E40"/>
    <w:rsid w:val="007F345F"/>
    <w:rsid w:val="008062ED"/>
    <w:rsid w:val="008079F6"/>
    <w:rsid w:val="008106B4"/>
    <w:rsid w:val="00812B16"/>
    <w:rsid w:val="00817B43"/>
    <w:rsid w:val="00821035"/>
    <w:rsid w:val="00823183"/>
    <w:rsid w:val="008300E9"/>
    <w:rsid w:val="008303AE"/>
    <w:rsid w:val="00833D78"/>
    <w:rsid w:val="00840B20"/>
    <w:rsid w:val="00845A02"/>
    <w:rsid w:val="008467AE"/>
    <w:rsid w:val="00854D78"/>
    <w:rsid w:val="00875270"/>
    <w:rsid w:val="0089305A"/>
    <w:rsid w:val="00894559"/>
    <w:rsid w:val="008A69FB"/>
    <w:rsid w:val="008A6EE9"/>
    <w:rsid w:val="008A75D7"/>
    <w:rsid w:val="008B0725"/>
    <w:rsid w:val="008B1821"/>
    <w:rsid w:val="008C5A3F"/>
    <w:rsid w:val="008C6489"/>
    <w:rsid w:val="008C6CC2"/>
    <w:rsid w:val="008C730D"/>
    <w:rsid w:val="008D56BC"/>
    <w:rsid w:val="008E45F5"/>
    <w:rsid w:val="008F55A0"/>
    <w:rsid w:val="008F6194"/>
    <w:rsid w:val="008F6700"/>
    <w:rsid w:val="00903B17"/>
    <w:rsid w:val="009047F2"/>
    <w:rsid w:val="00906340"/>
    <w:rsid w:val="009110D0"/>
    <w:rsid w:val="0091282E"/>
    <w:rsid w:val="009169CC"/>
    <w:rsid w:val="009230DD"/>
    <w:rsid w:val="00923ADE"/>
    <w:rsid w:val="0093395F"/>
    <w:rsid w:val="00936E08"/>
    <w:rsid w:val="0094186D"/>
    <w:rsid w:val="00946582"/>
    <w:rsid w:val="00946EAD"/>
    <w:rsid w:val="00951F9C"/>
    <w:rsid w:val="00953700"/>
    <w:rsid w:val="009547FA"/>
    <w:rsid w:val="009628BF"/>
    <w:rsid w:val="0096327E"/>
    <w:rsid w:val="00974ED6"/>
    <w:rsid w:val="00976088"/>
    <w:rsid w:val="00976B4D"/>
    <w:rsid w:val="00977E45"/>
    <w:rsid w:val="009874A9"/>
    <w:rsid w:val="00987F29"/>
    <w:rsid w:val="00992108"/>
    <w:rsid w:val="009A25C9"/>
    <w:rsid w:val="009B57D4"/>
    <w:rsid w:val="009B6F52"/>
    <w:rsid w:val="009C6449"/>
    <w:rsid w:val="009D4373"/>
    <w:rsid w:val="009D5FDA"/>
    <w:rsid w:val="009D6938"/>
    <w:rsid w:val="009E4AEB"/>
    <w:rsid w:val="009F145D"/>
    <w:rsid w:val="009F459C"/>
    <w:rsid w:val="009F5F34"/>
    <w:rsid w:val="00A040FE"/>
    <w:rsid w:val="00A06B58"/>
    <w:rsid w:val="00A16BB1"/>
    <w:rsid w:val="00A2175C"/>
    <w:rsid w:val="00A234CB"/>
    <w:rsid w:val="00A27E7F"/>
    <w:rsid w:val="00A30CA8"/>
    <w:rsid w:val="00A3276F"/>
    <w:rsid w:val="00A36654"/>
    <w:rsid w:val="00A37070"/>
    <w:rsid w:val="00A4656A"/>
    <w:rsid w:val="00A46E74"/>
    <w:rsid w:val="00A51497"/>
    <w:rsid w:val="00A54186"/>
    <w:rsid w:val="00A620E9"/>
    <w:rsid w:val="00A67E4E"/>
    <w:rsid w:val="00A7469B"/>
    <w:rsid w:val="00A90AE5"/>
    <w:rsid w:val="00A92A08"/>
    <w:rsid w:val="00AA0CDB"/>
    <w:rsid w:val="00AB1703"/>
    <w:rsid w:val="00AC3FD7"/>
    <w:rsid w:val="00AC5180"/>
    <w:rsid w:val="00AD61AE"/>
    <w:rsid w:val="00AE3CBF"/>
    <w:rsid w:val="00AE686F"/>
    <w:rsid w:val="00AF4017"/>
    <w:rsid w:val="00B00E88"/>
    <w:rsid w:val="00B024E6"/>
    <w:rsid w:val="00B03E7F"/>
    <w:rsid w:val="00B1326B"/>
    <w:rsid w:val="00B132AD"/>
    <w:rsid w:val="00B15924"/>
    <w:rsid w:val="00B167C7"/>
    <w:rsid w:val="00B16E8A"/>
    <w:rsid w:val="00B21AB5"/>
    <w:rsid w:val="00B222B1"/>
    <w:rsid w:val="00B472A1"/>
    <w:rsid w:val="00B479DB"/>
    <w:rsid w:val="00B47B36"/>
    <w:rsid w:val="00B6066A"/>
    <w:rsid w:val="00B645F5"/>
    <w:rsid w:val="00B76842"/>
    <w:rsid w:val="00B81F49"/>
    <w:rsid w:val="00B825D6"/>
    <w:rsid w:val="00B94135"/>
    <w:rsid w:val="00B96277"/>
    <w:rsid w:val="00BA3941"/>
    <w:rsid w:val="00BA42D5"/>
    <w:rsid w:val="00BA4B17"/>
    <w:rsid w:val="00BB3483"/>
    <w:rsid w:val="00BC10C5"/>
    <w:rsid w:val="00BC2ACE"/>
    <w:rsid w:val="00BD4739"/>
    <w:rsid w:val="00BD6A98"/>
    <w:rsid w:val="00BF09CD"/>
    <w:rsid w:val="00C05E55"/>
    <w:rsid w:val="00C1062C"/>
    <w:rsid w:val="00C14123"/>
    <w:rsid w:val="00C1605E"/>
    <w:rsid w:val="00C17956"/>
    <w:rsid w:val="00C20AC9"/>
    <w:rsid w:val="00C22A9B"/>
    <w:rsid w:val="00C22CA9"/>
    <w:rsid w:val="00C27167"/>
    <w:rsid w:val="00C34575"/>
    <w:rsid w:val="00C41979"/>
    <w:rsid w:val="00C502EE"/>
    <w:rsid w:val="00C53632"/>
    <w:rsid w:val="00C55C8E"/>
    <w:rsid w:val="00C61688"/>
    <w:rsid w:val="00C667C2"/>
    <w:rsid w:val="00C76095"/>
    <w:rsid w:val="00C767B8"/>
    <w:rsid w:val="00C778F3"/>
    <w:rsid w:val="00C80562"/>
    <w:rsid w:val="00C8478F"/>
    <w:rsid w:val="00C852BE"/>
    <w:rsid w:val="00C8691C"/>
    <w:rsid w:val="00C96D6E"/>
    <w:rsid w:val="00C97159"/>
    <w:rsid w:val="00CA095F"/>
    <w:rsid w:val="00CA2B42"/>
    <w:rsid w:val="00CA4913"/>
    <w:rsid w:val="00CA6B12"/>
    <w:rsid w:val="00CB371D"/>
    <w:rsid w:val="00CC2392"/>
    <w:rsid w:val="00CC2D5B"/>
    <w:rsid w:val="00CC3740"/>
    <w:rsid w:val="00CC3AF3"/>
    <w:rsid w:val="00CC600A"/>
    <w:rsid w:val="00CC73DC"/>
    <w:rsid w:val="00CD3225"/>
    <w:rsid w:val="00CD52B3"/>
    <w:rsid w:val="00CE2748"/>
    <w:rsid w:val="00CE4AA4"/>
    <w:rsid w:val="00CE5846"/>
    <w:rsid w:val="00CE62B5"/>
    <w:rsid w:val="00CE7B97"/>
    <w:rsid w:val="00CF0746"/>
    <w:rsid w:val="00CF21E9"/>
    <w:rsid w:val="00CF6141"/>
    <w:rsid w:val="00D02F3A"/>
    <w:rsid w:val="00D03C8C"/>
    <w:rsid w:val="00D05FB5"/>
    <w:rsid w:val="00D11652"/>
    <w:rsid w:val="00D119DB"/>
    <w:rsid w:val="00D1680B"/>
    <w:rsid w:val="00D20925"/>
    <w:rsid w:val="00D37A2C"/>
    <w:rsid w:val="00D40F79"/>
    <w:rsid w:val="00D42D0B"/>
    <w:rsid w:val="00D43761"/>
    <w:rsid w:val="00D45646"/>
    <w:rsid w:val="00D47D2B"/>
    <w:rsid w:val="00D53485"/>
    <w:rsid w:val="00D55C13"/>
    <w:rsid w:val="00D60547"/>
    <w:rsid w:val="00D64051"/>
    <w:rsid w:val="00D65CFB"/>
    <w:rsid w:val="00D82E68"/>
    <w:rsid w:val="00D83B36"/>
    <w:rsid w:val="00D84CB2"/>
    <w:rsid w:val="00D93655"/>
    <w:rsid w:val="00D93C64"/>
    <w:rsid w:val="00DA106C"/>
    <w:rsid w:val="00DA133D"/>
    <w:rsid w:val="00DA78C5"/>
    <w:rsid w:val="00DB0EC0"/>
    <w:rsid w:val="00DB1582"/>
    <w:rsid w:val="00DB1C7F"/>
    <w:rsid w:val="00DB36B6"/>
    <w:rsid w:val="00DD25B6"/>
    <w:rsid w:val="00DE0705"/>
    <w:rsid w:val="00DE3949"/>
    <w:rsid w:val="00DF3392"/>
    <w:rsid w:val="00DF5AFF"/>
    <w:rsid w:val="00DF6811"/>
    <w:rsid w:val="00DF6C0A"/>
    <w:rsid w:val="00E02D17"/>
    <w:rsid w:val="00E12290"/>
    <w:rsid w:val="00E17014"/>
    <w:rsid w:val="00E262DA"/>
    <w:rsid w:val="00E27341"/>
    <w:rsid w:val="00E303F6"/>
    <w:rsid w:val="00E41D74"/>
    <w:rsid w:val="00E51256"/>
    <w:rsid w:val="00E6201D"/>
    <w:rsid w:val="00E62E5A"/>
    <w:rsid w:val="00E8347B"/>
    <w:rsid w:val="00E92D7D"/>
    <w:rsid w:val="00E9793E"/>
    <w:rsid w:val="00EA3409"/>
    <w:rsid w:val="00EA5761"/>
    <w:rsid w:val="00EB7EC1"/>
    <w:rsid w:val="00EC5609"/>
    <w:rsid w:val="00EC5AC9"/>
    <w:rsid w:val="00ED7B15"/>
    <w:rsid w:val="00EE3B35"/>
    <w:rsid w:val="00EF3631"/>
    <w:rsid w:val="00EF562F"/>
    <w:rsid w:val="00F052D0"/>
    <w:rsid w:val="00F133A2"/>
    <w:rsid w:val="00F227BE"/>
    <w:rsid w:val="00F238EB"/>
    <w:rsid w:val="00F25615"/>
    <w:rsid w:val="00F2706E"/>
    <w:rsid w:val="00F3313F"/>
    <w:rsid w:val="00F3474E"/>
    <w:rsid w:val="00F35D72"/>
    <w:rsid w:val="00F35DCB"/>
    <w:rsid w:val="00F43544"/>
    <w:rsid w:val="00F45123"/>
    <w:rsid w:val="00F53FC2"/>
    <w:rsid w:val="00F55EB2"/>
    <w:rsid w:val="00F629AD"/>
    <w:rsid w:val="00F6492F"/>
    <w:rsid w:val="00F82931"/>
    <w:rsid w:val="00F850F3"/>
    <w:rsid w:val="00F85707"/>
    <w:rsid w:val="00F8726D"/>
    <w:rsid w:val="00F95542"/>
    <w:rsid w:val="00FA23E5"/>
    <w:rsid w:val="00FA4081"/>
    <w:rsid w:val="00FA70D5"/>
    <w:rsid w:val="00FC532B"/>
    <w:rsid w:val="00FC6156"/>
    <w:rsid w:val="00FD4B43"/>
    <w:rsid w:val="00FD71D8"/>
    <w:rsid w:val="00FE527F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0D3D7"/>
  <w15:docId w15:val="{7409B774-7F88-447A-BCD9-D6AFE3D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4EF"/>
  </w:style>
  <w:style w:type="paragraph" w:styleId="Nadpis1">
    <w:name w:val="heading 1"/>
    <w:basedOn w:val="Normln"/>
    <w:next w:val="Normln"/>
    <w:link w:val="Nadpis1Char"/>
    <w:uiPriority w:val="9"/>
    <w:qFormat/>
    <w:rsid w:val="006154E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54EF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54E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54EF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54EF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54EF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54EF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54EF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54EF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154EF"/>
    <w:rPr>
      <w:smallCaps/>
      <w:spacing w:val="5"/>
      <w:sz w:val="32"/>
      <w:szCs w:val="32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</w:pPr>
    <w:rPr>
      <w:rFonts w:ascii="Times New Roman" w:eastAsia="Times New Roman" w:hAnsi="Times New Roman"/>
      <w:b/>
      <w:bCs/>
      <w:sz w:val="24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uiPriority w:val="22"/>
    <w:qFormat/>
    <w:rsid w:val="006154EF"/>
    <w:rPr>
      <w:b/>
      <w:bCs/>
      <w:color w:val="70AD47" w:themeColor="accent6"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</w:pPr>
    <w:rPr>
      <w:rFonts w:ascii="Times New Roman" w:eastAsia="Times New Roman" w:hAnsi="Times New Roman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rsid w:val="00004A3D"/>
    <w:pPr>
      <w:spacing w:after="120" w:line="240" w:lineRule="auto"/>
      <w:ind w:left="851" w:hanging="284"/>
      <w:contextualSpacing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54EF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54EF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54EF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54EF"/>
    <w:rPr>
      <w:smallCaps/>
      <w:color w:val="538135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54EF"/>
    <w:rPr>
      <w:smallCaps/>
      <w:color w:val="70AD47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54EF"/>
    <w:rPr>
      <w:b/>
      <w:bCs/>
      <w:smallCaps/>
      <w:color w:val="70AD47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54EF"/>
    <w:rPr>
      <w:b/>
      <w:bCs/>
      <w:i/>
      <w:iCs/>
      <w:smallCaps/>
      <w:color w:val="538135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54EF"/>
    <w:rPr>
      <w:b/>
      <w:bCs/>
      <w:i/>
      <w:iCs/>
      <w:smallCaps/>
      <w:color w:val="385623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154EF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154EF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154EF"/>
    <w:rPr>
      <w:smallCaps/>
      <w:color w:val="262626" w:themeColor="text1" w:themeTint="D9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54EF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6154EF"/>
    <w:rPr>
      <w:rFonts w:asciiTheme="majorHAnsi" w:eastAsiaTheme="majorEastAsia" w:hAnsiTheme="majorHAnsi" w:cstheme="majorBidi"/>
    </w:rPr>
  </w:style>
  <w:style w:type="character" w:styleId="Zdraznn">
    <w:name w:val="Emphasis"/>
    <w:uiPriority w:val="20"/>
    <w:qFormat/>
    <w:rsid w:val="006154EF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6154E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154EF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154E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54EF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54EF"/>
    <w:rPr>
      <w:b/>
      <w:bCs/>
      <w:i/>
      <w:iCs/>
    </w:rPr>
  </w:style>
  <w:style w:type="character" w:styleId="Zdraznnjemn">
    <w:name w:val="Subtle Emphasis"/>
    <w:uiPriority w:val="19"/>
    <w:qFormat/>
    <w:rsid w:val="006154EF"/>
    <w:rPr>
      <w:i/>
      <w:iCs/>
    </w:rPr>
  </w:style>
  <w:style w:type="character" w:styleId="Zdraznnintenzivn">
    <w:name w:val="Intense Emphasis"/>
    <w:uiPriority w:val="21"/>
    <w:qFormat/>
    <w:rsid w:val="006154EF"/>
    <w:rPr>
      <w:b/>
      <w:bCs/>
      <w:i/>
      <w:iCs/>
      <w:color w:val="70AD47" w:themeColor="accent6"/>
      <w:spacing w:val="10"/>
    </w:rPr>
  </w:style>
  <w:style w:type="character" w:styleId="Odkazjemn">
    <w:name w:val="Subtle Reference"/>
    <w:uiPriority w:val="31"/>
    <w:qFormat/>
    <w:rsid w:val="006154EF"/>
    <w:rPr>
      <w:b/>
      <w:bCs/>
    </w:rPr>
  </w:style>
  <w:style w:type="character" w:styleId="Odkazintenzivn">
    <w:name w:val="Intense Reference"/>
    <w:uiPriority w:val="32"/>
    <w:qFormat/>
    <w:rsid w:val="006154EF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6154E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4EF"/>
    <w:pPr>
      <w:outlineLvl w:val="9"/>
    </w:pPr>
  </w:style>
  <w:style w:type="paragraph" w:customStyle="1" w:styleId="Zkladntext21">
    <w:name w:val="Základní text 21"/>
    <w:basedOn w:val="Normln"/>
    <w:uiPriority w:val="99"/>
    <w:rsid w:val="007556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kruzik@zivotpamatk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74A7A-B22C-4D3B-8555-619A4071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1830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Janoščíková Markéta</dc:creator>
  <cp:lastModifiedBy>-</cp:lastModifiedBy>
  <cp:revision>2</cp:revision>
  <dcterms:created xsi:type="dcterms:W3CDTF">2021-07-20T09:24:00Z</dcterms:created>
  <dcterms:modified xsi:type="dcterms:W3CDTF">2021-07-20T09:24:00Z</dcterms:modified>
</cp:coreProperties>
</file>