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C1A5" w14:textId="77777777" w:rsidR="000A4EC3" w:rsidRPr="00120089" w:rsidRDefault="000A4EC3" w:rsidP="00360BBB">
      <w:pPr>
        <w:pStyle w:val="Nzev"/>
        <w:rPr>
          <w:rFonts w:asciiTheme="minorHAnsi" w:hAnsiTheme="minorHAnsi" w:cstheme="minorHAnsi"/>
          <w:b w:val="0"/>
          <w:lang w:val="cs-CZ"/>
        </w:rPr>
      </w:pPr>
      <w:r w:rsidRPr="00120089">
        <w:rPr>
          <w:rFonts w:asciiTheme="minorHAnsi" w:hAnsiTheme="minorHAnsi" w:cstheme="minorHAnsi"/>
          <w:lang w:val="cs-CZ"/>
        </w:rPr>
        <w:t xml:space="preserve">SMLOUVA </w:t>
      </w:r>
      <w:r w:rsidR="00D541A4" w:rsidRPr="00120089">
        <w:rPr>
          <w:rFonts w:asciiTheme="minorHAnsi" w:hAnsiTheme="minorHAnsi" w:cstheme="minorHAnsi"/>
          <w:lang w:val="en-US"/>
        </w:rPr>
        <w:t>O POSK</w:t>
      </w:r>
      <w:r w:rsidR="00D541A4" w:rsidRPr="00120089">
        <w:rPr>
          <w:rFonts w:asciiTheme="minorHAnsi" w:hAnsiTheme="minorHAnsi" w:cstheme="minorHAnsi"/>
          <w:lang w:val="cs-CZ"/>
        </w:rPr>
        <w:t>YTNUTÍ LICENC</w:t>
      </w:r>
      <w:r w:rsidR="003B3877" w:rsidRPr="00120089">
        <w:rPr>
          <w:rFonts w:asciiTheme="minorHAnsi" w:hAnsiTheme="minorHAnsi" w:cstheme="minorHAnsi"/>
          <w:lang w:val="cs-CZ"/>
        </w:rPr>
        <w:t>E</w:t>
      </w:r>
    </w:p>
    <w:p w14:paraId="5A77D75E" w14:textId="77777777" w:rsidR="000A4EC3" w:rsidRPr="00120089" w:rsidRDefault="000A4EC3" w:rsidP="00360BBB">
      <w:pPr>
        <w:rPr>
          <w:rFonts w:asciiTheme="minorHAnsi" w:hAnsiTheme="minorHAnsi" w:cstheme="minorHAnsi"/>
          <w:lang w:val="cs-CZ"/>
        </w:rPr>
      </w:pPr>
    </w:p>
    <w:p w14:paraId="428E17E0" w14:textId="77777777" w:rsidR="000A4EC3" w:rsidRPr="00120089" w:rsidRDefault="000A4EC3" w:rsidP="00360BBB">
      <w:pPr>
        <w:rPr>
          <w:rFonts w:asciiTheme="minorHAnsi" w:hAnsiTheme="minorHAnsi" w:cstheme="minorHAnsi"/>
          <w:lang w:val="cs-CZ"/>
        </w:rPr>
      </w:pPr>
      <w:r w:rsidRPr="00120089">
        <w:rPr>
          <w:rFonts w:asciiTheme="minorHAnsi" w:hAnsiTheme="minorHAnsi" w:cstheme="minorHAnsi"/>
          <w:b/>
          <w:lang w:val="cs-CZ"/>
        </w:rPr>
        <w:t>TATO SMLOUVA</w:t>
      </w:r>
      <w:r w:rsidRPr="00120089">
        <w:rPr>
          <w:rFonts w:asciiTheme="minorHAnsi" w:hAnsiTheme="minorHAnsi" w:cstheme="minorHAnsi"/>
          <w:lang w:val="cs-CZ"/>
        </w:rPr>
        <w:t xml:space="preserve"> </w:t>
      </w:r>
      <w:r w:rsidR="00612F7F" w:rsidRPr="00120089">
        <w:rPr>
          <w:rFonts w:asciiTheme="minorHAnsi" w:hAnsiTheme="minorHAnsi" w:cstheme="minorHAnsi"/>
          <w:spacing w:val="-3"/>
          <w:lang w:val="cs-CZ"/>
        </w:rPr>
        <w:t>(</w:t>
      </w:r>
      <w:r w:rsidR="00612F7F" w:rsidRPr="00120089">
        <w:rPr>
          <w:rFonts w:asciiTheme="minorHAnsi" w:hAnsiTheme="minorHAnsi" w:cstheme="minorHAnsi"/>
          <w:lang w:val="cs-CZ"/>
        </w:rPr>
        <w:t>"</w:t>
      </w:r>
      <w:r w:rsidR="00612F7F" w:rsidRPr="00120089">
        <w:rPr>
          <w:rFonts w:asciiTheme="minorHAnsi" w:hAnsiTheme="minorHAnsi" w:cstheme="minorHAnsi"/>
          <w:b/>
          <w:spacing w:val="-3"/>
          <w:lang w:val="cs-CZ"/>
        </w:rPr>
        <w:t>Smlouva</w:t>
      </w:r>
      <w:r w:rsidR="00612F7F" w:rsidRPr="00120089">
        <w:rPr>
          <w:rFonts w:asciiTheme="minorHAnsi" w:hAnsiTheme="minorHAnsi" w:cstheme="minorHAnsi"/>
          <w:lang w:val="cs-CZ"/>
        </w:rPr>
        <w:t>"</w:t>
      </w:r>
      <w:r w:rsidR="00612F7F" w:rsidRPr="00120089">
        <w:rPr>
          <w:rFonts w:asciiTheme="minorHAnsi" w:hAnsiTheme="minorHAnsi" w:cstheme="minorHAnsi"/>
          <w:spacing w:val="-3"/>
          <w:lang w:val="cs-CZ"/>
        </w:rPr>
        <w:t xml:space="preserve">) </w:t>
      </w:r>
      <w:r w:rsidRPr="00120089">
        <w:rPr>
          <w:rFonts w:asciiTheme="minorHAnsi" w:hAnsiTheme="minorHAnsi" w:cstheme="minorHAnsi"/>
          <w:lang w:val="cs-CZ"/>
        </w:rPr>
        <w:t>byla uzavřena v den, který je jako nejpozdější uveden na podpisové stránce:</w:t>
      </w:r>
    </w:p>
    <w:p w14:paraId="6036C756" w14:textId="77777777" w:rsidR="000A4EC3" w:rsidRPr="00120089" w:rsidRDefault="000A4EC3" w:rsidP="00360BBB">
      <w:pPr>
        <w:rPr>
          <w:rFonts w:asciiTheme="minorHAnsi" w:hAnsiTheme="minorHAnsi" w:cstheme="minorHAnsi"/>
          <w:b/>
          <w:lang w:val="cs-CZ"/>
        </w:rPr>
      </w:pPr>
      <w:r w:rsidRPr="00120089">
        <w:rPr>
          <w:rFonts w:asciiTheme="minorHAnsi" w:hAnsiTheme="minorHAnsi" w:cstheme="minorHAnsi"/>
          <w:b/>
          <w:lang w:val="cs-CZ"/>
        </w:rPr>
        <w:t>MEZI:</w:t>
      </w:r>
    </w:p>
    <w:p w14:paraId="4F553A27" w14:textId="44E9F082" w:rsidR="002A54CA" w:rsidRPr="002A54CA" w:rsidRDefault="002E175F" w:rsidP="00D82920">
      <w:pPr>
        <w:pStyle w:val="NormlnIndent"/>
        <w:spacing w:after="0"/>
        <w:rPr>
          <w:rFonts w:asciiTheme="minorHAnsi" w:hAnsiTheme="minorHAnsi" w:cstheme="minorHAnsi"/>
          <w:b/>
        </w:rPr>
      </w:pPr>
      <w:r>
        <w:rPr>
          <w:rFonts w:asciiTheme="minorHAnsi" w:hAnsiTheme="minorHAnsi" w:cstheme="minorHAnsi"/>
        </w:rPr>
        <w:t xml:space="preserve">            </w:t>
      </w:r>
      <w:r w:rsidR="002A54CA">
        <w:rPr>
          <w:rFonts w:asciiTheme="minorHAnsi" w:hAnsiTheme="minorHAnsi" w:cstheme="minorHAnsi"/>
        </w:rPr>
        <w:t xml:space="preserve">Subjekt: </w:t>
      </w:r>
      <w:r w:rsidR="002A1966">
        <w:rPr>
          <w:rFonts w:asciiTheme="minorHAnsi" w:hAnsiTheme="minorHAnsi" w:cstheme="minorHAnsi"/>
          <w:b/>
        </w:rPr>
        <w:t xml:space="preserve">New </w:t>
      </w:r>
      <w:proofErr w:type="spellStart"/>
      <w:r w:rsidR="002A1966">
        <w:rPr>
          <w:rFonts w:asciiTheme="minorHAnsi" w:hAnsiTheme="minorHAnsi" w:cstheme="minorHAnsi"/>
          <w:b/>
        </w:rPr>
        <w:t>Human</w:t>
      </w:r>
      <w:proofErr w:type="spellEnd"/>
      <w:r w:rsidR="002A1966">
        <w:rPr>
          <w:rFonts w:asciiTheme="minorHAnsi" w:hAnsiTheme="minorHAnsi" w:cstheme="minorHAnsi"/>
          <w:b/>
        </w:rPr>
        <w:t xml:space="preserve"> </w:t>
      </w:r>
      <w:proofErr w:type="spellStart"/>
      <w:r w:rsidR="00612E50">
        <w:rPr>
          <w:rFonts w:asciiTheme="minorHAnsi" w:hAnsiTheme="minorHAnsi" w:cstheme="minorHAnsi"/>
          <w:b/>
        </w:rPr>
        <w:t>S</w:t>
      </w:r>
      <w:r w:rsidR="002A1966">
        <w:rPr>
          <w:rFonts w:asciiTheme="minorHAnsi" w:hAnsiTheme="minorHAnsi" w:cstheme="minorHAnsi"/>
          <w:b/>
        </w:rPr>
        <w:t>olution</w:t>
      </w:r>
      <w:proofErr w:type="spellEnd"/>
      <w:r w:rsidR="002A1966">
        <w:rPr>
          <w:rFonts w:asciiTheme="minorHAnsi" w:hAnsiTheme="minorHAnsi" w:cstheme="minorHAnsi"/>
          <w:b/>
        </w:rPr>
        <w:t xml:space="preserve"> </w:t>
      </w:r>
      <w:r w:rsidR="00612E50">
        <w:rPr>
          <w:rFonts w:asciiTheme="minorHAnsi" w:hAnsiTheme="minorHAnsi" w:cstheme="minorHAnsi"/>
          <w:b/>
        </w:rPr>
        <w:t xml:space="preserve">s.r.o. </w:t>
      </w:r>
      <w:r w:rsidR="002A1966">
        <w:rPr>
          <w:rFonts w:asciiTheme="minorHAnsi" w:hAnsiTheme="minorHAnsi" w:cstheme="minorHAnsi"/>
          <w:b/>
        </w:rPr>
        <w:t>(</w:t>
      </w:r>
      <w:r w:rsidR="00B6595B">
        <w:rPr>
          <w:rFonts w:asciiTheme="minorHAnsi" w:hAnsiTheme="minorHAnsi" w:cstheme="minorHAnsi"/>
          <w:b/>
        </w:rPr>
        <w:t>"</w:t>
      </w:r>
      <w:r w:rsidR="002A1966">
        <w:rPr>
          <w:rFonts w:asciiTheme="minorHAnsi" w:hAnsiTheme="minorHAnsi" w:cstheme="minorHAnsi"/>
          <w:b/>
        </w:rPr>
        <w:t>NHS</w:t>
      </w:r>
      <w:r w:rsidR="00B6595B">
        <w:rPr>
          <w:rFonts w:asciiTheme="minorHAnsi" w:hAnsiTheme="minorHAnsi" w:cstheme="minorHAnsi"/>
          <w:b/>
        </w:rPr>
        <w:t>"</w:t>
      </w:r>
      <w:r w:rsidR="00D82920">
        <w:rPr>
          <w:rFonts w:asciiTheme="minorHAnsi" w:hAnsiTheme="minorHAnsi" w:cstheme="minorHAnsi"/>
          <w:b/>
        </w:rPr>
        <w:t>)</w:t>
      </w:r>
    </w:p>
    <w:p w14:paraId="13A4C150" w14:textId="6BAEFDA7" w:rsidR="002A54CA" w:rsidRPr="00A357F8" w:rsidRDefault="002E175F" w:rsidP="002E175F">
      <w:pPr>
        <w:spacing w:after="0"/>
      </w:pPr>
      <w:r>
        <w:t xml:space="preserve">             </w:t>
      </w:r>
      <w:proofErr w:type="spellStart"/>
      <w:r w:rsidR="002A54CA" w:rsidRPr="00A357F8">
        <w:t>Sídlo</w:t>
      </w:r>
      <w:proofErr w:type="spellEnd"/>
      <w:r w:rsidR="002A54CA" w:rsidRPr="00A357F8">
        <w:t>:</w:t>
      </w:r>
      <w:r w:rsidR="002A54CA" w:rsidRPr="00A357F8">
        <w:tab/>
      </w:r>
      <w:r w:rsidR="00D82920">
        <w:t xml:space="preserve">U </w:t>
      </w:r>
      <w:proofErr w:type="spellStart"/>
      <w:r w:rsidR="00D82920">
        <w:t>Záměčku</w:t>
      </w:r>
      <w:proofErr w:type="spellEnd"/>
      <w:r w:rsidR="00D82920">
        <w:t xml:space="preserve"> 196, 373 82 </w:t>
      </w:r>
      <w:proofErr w:type="spellStart"/>
      <w:r w:rsidR="00D82920">
        <w:t>Boršov</w:t>
      </w:r>
      <w:proofErr w:type="spellEnd"/>
      <w:r w:rsidR="00D82920">
        <w:t xml:space="preserve"> </w:t>
      </w:r>
      <w:proofErr w:type="spellStart"/>
      <w:r w:rsidR="00D82920">
        <w:t>nad</w:t>
      </w:r>
      <w:proofErr w:type="spellEnd"/>
      <w:r w:rsidR="00D82920">
        <w:t xml:space="preserve"> </w:t>
      </w:r>
      <w:proofErr w:type="spellStart"/>
      <w:r w:rsidR="00D82920">
        <w:t>Vltavou</w:t>
      </w:r>
      <w:proofErr w:type="spellEnd"/>
      <w:r w:rsidR="002A54CA" w:rsidRPr="00A357F8">
        <w:tab/>
      </w:r>
      <w:r w:rsidR="002A54CA" w:rsidRPr="00A357F8">
        <w:tab/>
      </w:r>
    </w:p>
    <w:p w14:paraId="3298D70E" w14:textId="74218925" w:rsidR="002A54CA" w:rsidRPr="00A357F8" w:rsidRDefault="002A54CA" w:rsidP="00D82920">
      <w:pPr>
        <w:spacing w:after="0"/>
        <w:ind w:left="708"/>
      </w:pPr>
      <w:r w:rsidRPr="00A357F8">
        <w:t>IČO/ID:</w:t>
      </w:r>
      <w:r w:rsidRPr="00A357F8">
        <w:tab/>
      </w:r>
      <w:r>
        <w:t xml:space="preserve"> </w:t>
      </w:r>
      <w:r w:rsidR="00D82920">
        <w:t>044 35 940</w:t>
      </w:r>
    </w:p>
    <w:p w14:paraId="2C7F0862" w14:textId="4E42B8E4" w:rsidR="002A54CA" w:rsidRPr="00A357F8" w:rsidRDefault="002A54CA" w:rsidP="00D82920">
      <w:pPr>
        <w:spacing w:after="0"/>
        <w:ind w:left="708"/>
      </w:pPr>
      <w:proofErr w:type="spellStart"/>
      <w:r w:rsidRPr="00A357F8">
        <w:t>Zastoupen</w:t>
      </w:r>
      <w:proofErr w:type="spellEnd"/>
      <w:r w:rsidR="00D82920">
        <w:t xml:space="preserve"> </w:t>
      </w:r>
      <w:proofErr w:type="spellStart"/>
      <w:r w:rsidR="00D82920">
        <w:t>jednatelem</w:t>
      </w:r>
      <w:proofErr w:type="spellEnd"/>
      <w:r w:rsidR="00D82920">
        <w:t xml:space="preserve"> </w:t>
      </w:r>
      <w:proofErr w:type="spellStart"/>
      <w:r w:rsidR="00D82920">
        <w:t>Zdeňkem</w:t>
      </w:r>
      <w:proofErr w:type="spellEnd"/>
      <w:r w:rsidR="00D82920">
        <w:t xml:space="preserve"> </w:t>
      </w:r>
      <w:proofErr w:type="spellStart"/>
      <w:r w:rsidR="00D82920">
        <w:t>Čermákem</w:t>
      </w:r>
      <w:proofErr w:type="spellEnd"/>
      <w:r>
        <w:t xml:space="preserve"> </w:t>
      </w:r>
    </w:p>
    <w:p w14:paraId="20715858" w14:textId="45974FF8" w:rsidR="002A54CA" w:rsidRPr="00A357F8" w:rsidRDefault="002A54CA" w:rsidP="00D82920">
      <w:pPr>
        <w:spacing w:after="0"/>
        <w:ind w:left="708"/>
      </w:pPr>
    </w:p>
    <w:p w14:paraId="00B8CA26" w14:textId="77777777" w:rsidR="00D82920" w:rsidRDefault="002A54CA" w:rsidP="00D82920">
      <w:pPr>
        <w:pStyle w:val="NormlnIndent"/>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120089">
        <w:rPr>
          <w:rFonts w:asciiTheme="minorHAnsi" w:hAnsiTheme="minorHAnsi" w:cstheme="minorHAnsi"/>
          <w:shd w:val="clear" w:color="auto" w:fill="FFFFFF"/>
        </w:rPr>
        <w:t xml:space="preserve"> </w:t>
      </w:r>
    </w:p>
    <w:p w14:paraId="59A02A24" w14:textId="5F7F9D3B" w:rsidR="002A54CA" w:rsidRDefault="002A54CA" w:rsidP="002A54CA">
      <w:pPr>
        <w:pStyle w:val="NormlnIndent"/>
        <w:ind w:left="0" w:firstLine="0"/>
        <w:rPr>
          <w:rFonts w:asciiTheme="minorHAnsi" w:hAnsiTheme="minorHAnsi" w:cstheme="minorHAnsi"/>
          <w:b/>
        </w:rPr>
      </w:pPr>
    </w:p>
    <w:p w14:paraId="57370A5D" w14:textId="6CBCEE2E" w:rsidR="00030670" w:rsidRPr="00120089" w:rsidRDefault="00030670" w:rsidP="00360BBB">
      <w:pPr>
        <w:pStyle w:val="NormlnIndent"/>
        <w:rPr>
          <w:rFonts w:asciiTheme="minorHAnsi" w:hAnsiTheme="minorHAnsi" w:cstheme="minorHAnsi"/>
        </w:rPr>
      </w:pPr>
      <w:r>
        <w:rPr>
          <w:rFonts w:asciiTheme="minorHAnsi" w:hAnsiTheme="minorHAnsi" w:cstheme="minorHAnsi"/>
          <w:b/>
        </w:rPr>
        <w:t xml:space="preserve">             a</w:t>
      </w:r>
    </w:p>
    <w:p w14:paraId="613FE738" w14:textId="487625E8" w:rsidR="00030670" w:rsidRPr="00A357F8" w:rsidRDefault="00030670" w:rsidP="00D82920">
      <w:pPr>
        <w:spacing w:after="0"/>
        <w:jc w:val="left"/>
      </w:pPr>
      <w:r w:rsidRPr="00A357F8">
        <w:tab/>
      </w:r>
      <w:proofErr w:type="spellStart"/>
      <w:r>
        <w:t>Subjekt</w:t>
      </w:r>
      <w:proofErr w:type="spellEnd"/>
      <w:r>
        <w:t xml:space="preserve">: </w:t>
      </w:r>
      <w:proofErr w:type="spellStart"/>
      <w:r w:rsidRPr="00A357F8">
        <w:rPr>
          <w:b/>
        </w:rPr>
        <w:t>Ústav</w:t>
      </w:r>
      <w:proofErr w:type="spellEnd"/>
      <w:r w:rsidRPr="00A357F8">
        <w:rPr>
          <w:b/>
        </w:rPr>
        <w:t xml:space="preserve"> </w:t>
      </w:r>
      <w:proofErr w:type="spellStart"/>
      <w:r w:rsidRPr="00A357F8">
        <w:rPr>
          <w:b/>
        </w:rPr>
        <w:t>anorganické</w:t>
      </w:r>
      <w:proofErr w:type="spellEnd"/>
      <w:r w:rsidRPr="00A357F8">
        <w:rPr>
          <w:b/>
        </w:rPr>
        <w:t xml:space="preserve"> </w:t>
      </w:r>
      <w:proofErr w:type="spellStart"/>
      <w:r w:rsidRPr="00A357F8">
        <w:rPr>
          <w:b/>
        </w:rPr>
        <w:t>chemie</w:t>
      </w:r>
      <w:proofErr w:type="spellEnd"/>
      <w:r w:rsidRPr="00A357F8">
        <w:rPr>
          <w:b/>
        </w:rPr>
        <w:t xml:space="preserve"> A</w:t>
      </w:r>
      <w:r>
        <w:rPr>
          <w:b/>
        </w:rPr>
        <w:t xml:space="preserve">V </w:t>
      </w:r>
      <w:r w:rsidRPr="00A357F8">
        <w:rPr>
          <w:b/>
        </w:rPr>
        <w:t>ČR</w:t>
      </w:r>
      <w:r>
        <w:rPr>
          <w:b/>
        </w:rPr>
        <w:t xml:space="preserve">, </w:t>
      </w:r>
      <w:proofErr w:type="spellStart"/>
      <w:r>
        <w:rPr>
          <w:b/>
        </w:rPr>
        <w:t>v.v.i</w:t>
      </w:r>
      <w:proofErr w:type="spellEnd"/>
      <w:r>
        <w:rPr>
          <w:b/>
        </w:rPr>
        <w:t>.</w:t>
      </w:r>
    </w:p>
    <w:p w14:paraId="6B963F5C" w14:textId="6E28E407" w:rsidR="00030670" w:rsidRPr="00A357F8" w:rsidRDefault="00030670" w:rsidP="00D82920">
      <w:pPr>
        <w:spacing w:after="0"/>
        <w:ind w:left="708"/>
      </w:pPr>
      <w:proofErr w:type="spellStart"/>
      <w:r w:rsidRPr="00A357F8">
        <w:t>Sídlo</w:t>
      </w:r>
      <w:proofErr w:type="spellEnd"/>
      <w:r w:rsidRPr="00A357F8">
        <w:t>:</w:t>
      </w:r>
      <w:r w:rsidRPr="00A357F8">
        <w:tab/>
      </w:r>
      <w:proofErr w:type="spellStart"/>
      <w:r w:rsidRPr="00A357F8">
        <w:t>Husinec-Řež</w:t>
      </w:r>
      <w:proofErr w:type="spellEnd"/>
      <w:r w:rsidRPr="00A357F8">
        <w:t xml:space="preserve">, </w:t>
      </w:r>
      <w:proofErr w:type="spellStart"/>
      <w:r w:rsidRPr="00A357F8">
        <w:t>č.p</w:t>
      </w:r>
      <w:proofErr w:type="spellEnd"/>
      <w:r w:rsidRPr="00A357F8">
        <w:t>. 1001, PSČ 250 68</w:t>
      </w:r>
      <w:r w:rsidRPr="00A357F8">
        <w:tab/>
      </w:r>
      <w:r w:rsidRPr="00A357F8">
        <w:tab/>
      </w:r>
    </w:p>
    <w:p w14:paraId="7E099B76" w14:textId="14C24F39" w:rsidR="00030670" w:rsidRPr="00A357F8" w:rsidRDefault="00030670" w:rsidP="00D82920">
      <w:pPr>
        <w:spacing w:after="0"/>
        <w:ind w:left="708"/>
      </w:pPr>
      <w:r w:rsidRPr="00A357F8">
        <w:t>IČO/ID:</w:t>
      </w:r>
      <w:r w:rsidRPr="00A357F8">
        <w:tab/>
      </w:r>
      <w:r>
        <w:t xml:space="preserve"> </w:t>
      </w:r>
      <w:r w:rsidRPr="00A357F8">
        <w:t xml:space="preserve">61388980 / </w:t>
      </w:r>
      <w:proofErr w:type="spellStart"/>
      <w:r w:rsidRPr="00A357F8">
        <w:t>xpbncig</w:t>
      </w:r>
      <w:proofErr w:type="spellEnd"/>
    </w:p>
    <w:p w14:paraId="519E0590" w14:textId="246F7CF1" w:rsidR="00030670" w:rsidRPr="00A357F8" w:rsidRDefault="00030670" w:rsidP="00D82920">
      <w:pPr>
        <w:spacing w:after="0"/>
        <w:ind w:left="708"/>
      </w:pPr>
      <w:proofErr w:type="spellStart"/>
      <w:r w:rsidRPr="00A357F8">
        <w:t>Zastoupen</w:t>
      </w:r>
      <w:proofErr w:type="spellEnd"/>
      <w:r w:rsidR="00D82920">
        <w:t xml:space="preserve"> </w:t>
      </w:r>
      <w:proofErr w:type="spellStart"/>
      <w:r w:rsidR="00D82920">
        <w:t>ředitelem</w:t>
      </w:r>
      <w:proofErr w:type="spellEnd"/>
      <w:r>
        <w:t xml:space="preserve"> </w:t>
      </w:r>
      <w:r w:rsidRPr="00A357F8">
        <w:t xml:space="preserve">Ing. </w:t>
      </w:r>
      <w:proofErr w:type="spellStart"/>
      <w:r w:rsidRPr="00A357F8">
        <w:t>Kamilem</w:t>
      </w:r>
      <w:proofErr w:type="spellEnd"/>
      <w:r w:rsidRPr="00A357F8">
        <w:t xml:space="preserve"> </w:t>
      </w:r>
      <w:proofErr w:type="spellStart"/>
      <w:r w:rsidRPr="00A357F8">
        <w:t>Langem</w:t>
      </w:r>
      <w:proofErr w:type="spellEnd"/>
      <w:r w:rsidRPr="00A357F8">
        <w:t xml:space="preserve">, </w:t>
      </w:r>
      <w:proofErr w:type="spellStart"/>
      <w:r w:rsidRPr="00A357F8">
        <w:t>CSc</w:t>
      </w:r>
      <w:proofErr w:type="spellEnd"/>
      <w:r w:rsidRPr="00A357F8">
        <w:t>.</w:t>
      </w:r>
      <w:r>
        <w:t>, DSc</w:t>
      </w:r>
      <w:r w:rsidR="00D82920">
        <w:t>.</w:t>
      </w:r>
    </w:p>
    <w:p w14:paraId="36483D5B" w14:textId="13E26181" w:rsidR="00030670" w:rsidRPr="00A357F8" w:rsidRDefault="00030670" w:rsidP="00D82920">
      <w:pPr>
        <w:spacing w:after="0"/>
        <w:ind w:left="708"/>
      </w:pPr>
      <w:proofErr w:type="spellStart"/>
      <w:r w:rsidRPr="00A357F8">
        <w:t>Bankovní</w:t>
      </w:r>
      <w:proofErr w:type="spellEnd"/>
      <w:r w:rsidRPr="00A357F8">
        <w:t xml:space="preserve"> </w:t>
      </w:r>
      <w:proofErr w:type="spellStart"/>
      <w:r w:rsidRPr="00A357F8">
        <w:t>spojení</w:t>
      </w:r>
      <w:proofErr w:type="spellEnd"/>
      <w:r w:rsidRPr="00A357F8">
        <w:t xml:space="preserve">:  </w:t>
      </w:r>
      <w:r>
        <w:t xml:space="preserve">ČSOB, Praha 1, Na </w:t>
      </w:r>
      <w:proofErr w:type="spellStart"/>
      <w:r>
        <w:t>Poříčí</w:t>
      </w:r>
      <w:proofErr w:type="spellEnd"/>
      <w:r>
        <w:t xml:space="preserve"> 24, </w:t>
      </w:r>
      <w:proofErr w:type="spellStart"/>
      <w:r>
        <w:t>č.ú</w:t>
      </w:r>
      <w:proofErr w:type="spellEnd"/>
      <w:r>
        <w:t>. 679114193/0300</w:t>
      </w:r>
    </w:p>
    <w:p w14:paraId="476CC09E" w14:textId="77777777" w:rsidR="00D82920" w:rsidRDefault="00030670" w:rsidP="00D82920">
      <w:pPr>
        <w:pStyle w:val="NormlnIndent"/>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          </w:t>
      </w:r>
    </w:p>
    <w:p w14:paraId="3D55FD6B" w14:textId="30F879FE" w:rsidR="000A4EC3" w:rsidRPr="00120089" w:rsidRDefault="00CC5571" w:rsidP="00D82920">
      <w:pPr>
        <w:pStyle w:val="NormlnIndent"/>
        <w:spacing w:after="0"/>
        <w:rPr>
          <w:rFonts w:asciiTheme="minorHAnsi" w:hAnsiTheme="minorHAnsi" w:cstheme="minorHAnsi"/>
          <w:spacing w:val="-3"/>
        </w:rPr>
      </w:pPr>
      <w:r w:rsidRPr="00120089">
        <w:rPr>
          <w:rFonts w:asciiTheme="minorHAnsi" w:hAnsiTheme="minorHAnsi" w:cstheme="minorHAnsi"/>
          <w:shd w:val="clear" w:color="auto" w:fill="FFFFFF"/>
        </w:rPr>
        <w:t xml:space="preserve"> </w:t>
      </w:r>
      <w:r w:rsidR="000A4EC3" w:rsidRPr="00120089">
        <w:rPr>
          <w:rFonts w:asciiTheme="minorHAnsi" w:hAnsiTheme="minorHAnsi" w:cstheme="minorHAnsi"/>
          <w:spacing w:val="-3"/>
        </w:rPr>
        <w:t>(</w:t>
      </w:r>
      <w:r w:rsidR="00030670">
        <w:rPr>
          <w:rFonts w:asciiTheme="minorHAnsi" w:hAnsiTheme="minorHAnsi" w:cstheme="minorHAnsi"/>
          <w:spacing w:val="-3"/>
        </w:rPr>
        <w:t xml:space="preserve">dále jen </w:t>
      </w:r>
      <w:r w:rsidR="000A4EC3" w:rsidRPr="00120089">
        <w:rPr>
          <w:rFonts w:asciiTheme="minorHAnsi" w:hAnsiTheme="minorHAnsi" w:cstheme="minorHAnsi"/>
        </w:rPr>
        <w:t>"</w:t>
      </w:r>
      <w:r w:rsidR="00BF63C9" w:rsidRPr="00120089">
        <w:rPr>
          <w:rFonts w:asciiTheme="minorHAnsi" w:hAnsiTheme="minorHAnsi" w:cstheme="minorHAnsi"/>
          <w:b/>
          <w:spacing w:val="-3"/>
        </w:rPr>
        <w:t>ÚACH</w:t>
      </w:r>
      <w:r w:rsidR="000A4EC3" w:rsidRPr="00120089">
        <w:rPr>
          <w:rFonts w:asciiTheme="minorHAnsi" w:hAnsiTheme="minorHAnsi" w:cstheme="minorHAnsi"/>
        </w:rPr>
        <w:t>"</w:t>
      </w:r>
      <w:r w:rsidR="000A4EC3" w:rsidRPr="00120089">
        <w:rPr>
          <w:rFonts w:asciiTheme="minorHAnsi" w:hAnsiTheme="minorHAnsi" w:cstheme="minorHAnsi"/>
          <w:spacing w:val="-3"/>
        </w:rPr>
        <w:t>)</w:t>
      </w:r>
    </w:p>
    <w:p w14:paraId="5C367A23" w14:textId="77777777" w:rsidR="00D82920" w:rsidRDefault="00D82920" w:rsidP="00360BBB">
      <w:pPr>
        <w:rPr>
          <w:rFonts w:asciiTheme="minorHAnsi" w:hAnsiTheme="minorHAnsi" w:cstheme="minorHAnsi"/>
          <w:b/>
          <w:lang w:val="cs-CZ"/>
        </w:rPr>
      </w:pPr>
    </w:p>
    <w:p w14:paraId="26E7C5B8" w14:textId="747589DB" w:rsidR="000A4EC3" w:rsidRPr="00120089" w:rsidRDefault="000A4EC3" w:rsidP="00360BBB">
      <w:pPr>
        <w:rPr>
          <w:rFonts w:asciiTheme="minorHAnsi" w:hAnsiTheme="minorHAnsi" w:cstheme="minorHAnsi"/>
          <w:b/>
          <w:lang w:val="cs-CZ"/>
        </w:rPr>
      </w:pPr>
      <w:r w:rsidRPr="00120089">
        <w:rPr>
          <w:rFonts w:asciiTheme="minorHAnsi" w:hAnsiTheme="minorHAnsi" w:cstheme="minorHAnsi"/>
          <w:b/>
          <w:lang w:val="cs-CZ"/>
        </w:rPr>
        <w:t>PREAMBULE:</w:t>
      </w:r>
    </w:p>
    <w:p w14:paraId="2498E123" w14:textId="7CC7B1F9" w:rsidR="00BD4252" w:rsidRPr="00EA2AF9" w:rsidRDefault="00744E0A" w:rsidP="002A1966">
      <w:pPr>
        <w:pStyle w:val="NormlnIndent"/>
        <w:ind w:left="709" w:firstLine="0"/>
        <w:rPr>
          <w:rFonts w:asciiTheme="minorHAnsi" w:hAnsiTheme="minorHAnsi" w:cstheme="minorHAnsi"/>
        </w:rPr>
      </w:pPr>
      <w:proofErr w:type="spellStart"/>
      <w:r w:rsidRPr="00EA2AF9">
        <w:rPr>
          <w:rFonts w:asciiTheme="minorHAnsi" w:hAnsiTheme="minorHAnsi" w:cstheme="minorHAnsi"/>
        </w:rPr>
        <w:t>xxxxxxxxxxxxxxxxxxxxxxxxxxxxxxxxxxxxxxxxx</w:t>
      </w:r>
      <w:proofErr w:type="spellEnd"/>
    </w:p>
    <w:p w14:paraId="1801C586" w14:textId="71CE9DCC" w:rsidR="00612F7F" w:rsidRPr="00EA2AF9" w:rsidRDefault="00744E0A" w:rsidP="002A1966">
      <w:pPr>
        <w:pStyle w:val="NormlnIndent"/>
        <w:ind w:left="709" w:firstLine="0"/>
        <w:rPr>
          <w:rFonts w:asciiTheme="minorHAnsi" w:hAnsiTheme="minorHAnsi" w:cstheme="minorHAnsi"/>
        </w:rPr>
      </w:pPr>
      <w:proofErr w:type="spellStart"/>
      <w:r w:rsidRPr="00EA2AF9">
        <w:rPr>
          <w:rFonts w:asciiTheme="minorHAnsi" w:hAnsiTheme="minorHAnsi" w:cstheme="minorHAnsi"/>
        </w:rPr>
        <w:t>xxxxxxxxxxxxxxxxxxxxxxxxxxxxxxxxxxxxxxxxxxxxxxxxxxxx</w:t>
      </w:r>
      <w:proofErr w:type="spellEnd"/>
    </w:p>
    <w:p w14:paraId="170355F0" w14:textId="77777777" w:rsidR="0074502B" w:rsidRPr="00EA2AF9" w:rsidRDefault="0074502B" w:rsidP="00360BBB">
      <w:pPr>
        <w:pStyle w:val="NormlnIndent"/>
        <w:ind w:left="0" w:firstLine="0"/>
        <w:rPr>
          <w:rFonts w:asciiTheme="minorHAnsi" w:hAnsiTheme="minorHAnsi" w:cstheme="minorHAnsi"/>
        </w:rPr>
      </w:pPr>
    </w:p>
    <w:p w14:paraId="76048AC3" w14:textId="77777777" w:rsidR="0074502B" w:rsidRPr="00EA2AF9" w:rsidRDefault="0074502B" w:rsidP="00360BBB">
      <w:pPr>
        <w:pStyle w:val="Clause3"/>
        <w:numPr>
          <w:ilvl w:val="0"/>
          <w:numId w:val="0"/>
        </w:numPr>
        <w:ind w:left="720"/>
        <w:rPr>
          <w:rFonts w:asciiTheme="minorHAnsi" w:hAnsiTheme="minorHAnsi" w:cstheme="minorHAnsi"/>
          <w:lang w:val="cs-CZ"/>
        </w:rPr>
      </w:pPr>
    </w:p>
    <w:p w14:paraId="274C4BFC" w14:textId="77777777" w:rsidR="000A4EC3" w:rsidRPr="00EA2AF9" w:rsidRDefault="006D7487" w:rsidP="00360BBB">
      <w:pPr>
        <w:pStyle w:val="Clause1"/>
        <w:numPr>
          <w:ilvl w:val="0"/>
          <w:numId w:val="2"/>
        </w:numPr>
        <w:rPr>
          <w:rFonts w:asciiTheme="minorHAnsi" w:hAnsiTheme="minorHAnsi" w:cstheme="minorHAnsi"/>
          <w:lang w:val="cs-CZ"/>
        </w:rPr>
      </w:pPr>
      <w:bookmarkStart w:id="0" w:name="_Toc236039297"/>
      <w:r w:rsidRPr="00EA2AF9">
        <w:rPr>
          <w:rFonts w:asciiTheme="minorHAnsi" w:hAnsiTheme="minorHAnsi" w:cstheme="minorHAnsi"/>
          <w:lang w:val="cs-CZ"/>
        </w:rPr>
        <w:t>LICENCE</w:t>
      </w:r>
    </w:p>
    <w:p w14:paraId="350BC0D0" w14:textId="77BB57F7" w:rsidR="00347159" w:rsidRPr="00EA2AF9" w:rsidRDefault="00744E0A" w:rsidP="00360BBB">
      <w:pPr>
        <w:pStyle w:val="Clause2"/>
        <w:numPr>
          <w:ilvl w:val="1"/>
          <w:numId w:val="2"/>
        </w:numPr>
        <w:rPr>
          <w:rFonts w:asciiTheme="minorHAnsi" w:hAnsiTheme="minorHAnsi" w:cstheme="minorHAnsi"/>
          <w:lang w:val="cs-CZ"/>
        </w:rPr>
      </w:pPr>
      <w:proofErr w:type="spellStart"/>
      <w:r w:rsidRPr="00EA2AF9">
        <w:rPr>
          <w:rFonts w:asciiTheme="minorHAnsi" w:hAnsiTheme="minorHAnsi" w:cstheme="minorHAnsi"/>
          <w:lang w:val="cs-CZ"/>
        </w:rPr>
        <w:t>xxxxxxxxxxxxxxxxxxxxxxxxxxxxxxxxxxxxxxxxxxxxxxxx</w:t>
      </w:r>
      <w:proofErr w:type="spellEnd"/>
    </w:p>
    <w:p w14:paraId="1EF0C33B" w14:textId="24CCF539" w:rsidR="00D94588" w:rsidRPr="00EA2AF9" w:rsidRDefault="00744E0A" w:rsidP="00360BBB">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xxxxxxxxxxxxxxxxxxxxxxxxxxxxxxxxxxxxxxxxxxxxxxxxxxxxxxxxxxxxxxxxxxxxxxxxxxxxxxxxxxxxxxxxxxxxxxxxxxxxxxxxxxxx</w:t>
      </w:r>
    </w:p>
    <w:p w14:paraId="157E75D8" w14:textId="5E2DD1F8" w:rsidR="006F66C9" w:rsidRPr="00EA2AF9" w:rsidRDefault="00744E0A" w:rsidP="00360BBB">
      <w:pPr>
        <w:pStyle w:val="Clause2"/>
        <w:numPr>
          <w:ilvl w:val="1"/>
          <w:numId w:val="2"/>
        </w:numPr>
        <w:rPr>
          <w:rFonts w:asciiTheme="minorHAnsi" w:hAnsiTheme="minorHAnsi" w:cstheme="minorHAnsi"/>
          <w:lang w:val="cs-CZ"/>
        </w:rPr>
      </w:pPr>
      <w:r w:rsidRPr="00EA2AF9">
        <w:rPr>
          <w:lang w:val="cs-CZ"/>
        </w:rPr>
        <w:t>xxxxxxxxxxxxxxxxxxxxxxxxxxxxxxxxxxxxxxxxxxxxxxxxxxxxxxxxxxxxxxxxxxxxxxxxxxxxxxxxxxxxxxxxxxxxxxxxxxxxxxxxxxxxxxxxxxxxxxxxxxxxxxxxxxxxxxxxxxxxxxxxxxxxxxxxxxxxxxxxxxxxxxxxxxxxxxxxxxxxxxxxxxxxxxxxxxxx</w:t>
      </w:r>
    </w:p>
    <w:p w14:paraId="2F7B96EB" w14:textId="42DBD292" w:rsidR="002A1966" w:rsidRPr="00EA2AF9" w:rsidRDefault="00744E0A" w:rsidP="004E14D2">
      <w:pPr>
        <w:pStyle w:val="Clause2"/>
        <w:numPr>
          <w:ilvl w:val="1"/>
          <w:numId w:val="2"/>
        </w:numPr>
        <w:rPr>
          <w:rFonts w:asciiTheme="minorHAnsi" w:hAnsiTheme="minorHAnsi" w:cstheme="minorHAnsi"/>
          <w:lang w:val="cs-CZ"/>
        </w:rPr>
      </w:pPr>
      <w:proofErr w:type="spellStart"/>
      <w:r w:rsidRPr="00EA2AF9">
        <w:rPr>
          <w:rFonts w:asciiTheme="minorHAnsi" w:hAnsiTheme="minorHAnsi" w:cstheme="minorHAnsi"/>
          <w:lang w:val="cs-CZ"/>
        </w:rPr>
        <w:t>xxxxxxxxxxxxxxxxxxxxxxxxxxxxxxxxxxxxxxxxxxxxxxx</w:t>
      </w:r>
      <w:proofErr w:type="spellEnd"/>
    </w:p>
    <w:p w14:paraId="335978BC" w14:textId="1FDB12D7" w:rsidR="006D7487" w:rsidRPr="00EA2AF9" w:rsidRDefault="00744E0A" w:rsidP="004E14D2">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xxxxxxxxxxxxxxxxxxxxxxxxxxxxxxxxxxxxxxxxxxxxxxxxxxxxxxxxxxxxxxxxxxxxxxxxxxxxxxxxxxxxxxxxxxxxxxxxxxxxxxxxxxxxxxxxxxxxxxxxxxxxxxxxxxxxxxxxxxxxxxxxxxxxxxxxxxxxxxxx</w:t>
      </w:r>
    </w:p>
    <w:p w14:paraId="0A798317" w14:textId="534048B0" w:rsidR="002A1966" w:rsidRPr="00EA2AF9" w:rsidRDefault="00744E0A" w:rsidP="00347159">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xxxxxxxxxxxxxxxxxxxxxxxxxxxxxxxxxxxxxxxxxxxxxxxxxxxxxxxxxxxxxxxxxxxxxxxxxxxxxxxxxxxxxxxxxxxxxxxxxxxxxxxxxxxxxxxxxxxxxxxxxxxxxxxxxxxxxxxxxxxxxxxxxxxxxxxxxxxxxxxxxxxxx</w:t>
      </w:r>
    </w:p>
    <w:p w14:paraId="72A6C512" w14:textId="7D85AF80" w:rsidR="00093614" w:rsidRPr="00EA2AF9" w:rsidRDefault="00744E0A" w:rsidP="00C750D4">
      <w:pPr>
        <w:pStyle w:val="Clause2"/>
        <w:numPr>
          <w:ilvl w:val="1"/>
          <w:numId w:val="2"/>
        </w:numPr>
        <w:spacing w:before="60" w:after="60" w:line="276" w:lineRule="auto"/>
        <w:rPr>
          <w:rFonts w:asciiTheme="minorHAnsi" w:hAnsiTheme="minorHAnsi" w:cstheme="minorHAnsi"/>
          <w:szCs w:val="20"/>
          <w:lang w:val="cs-CZ"/>
        </w:rPr>
      </w:pPr>
      <w:r w:rsidRPr="00EA2AF9">
        <w:rPr>
          <w:rFonts w:asciiTheme="minorHAnsi" w:hAnsiTheme="minorHAnsi" w:cstheme="minorHAnsi"/>
          <w:lang w:val="cs-CZ"/>
        </w:rPr>
        <w:lastRenderedPageBreak/>
        <w:t>xxxxxxxxxxxxxxxxxxxxxxxxxxxxxxxxxxxxxxxxxxxxxxxxxxxxxxxxxxxxxxxxxxxxxxxxxxxxxxxxxxxxxxxxxxxxxxxxxxxxxxxxxxxxxxxxxxxxxxxxxxxxxxxxxxxxxxxxxxxxxxxxxxxxxxxxxxxxxxxxxxxxxxxxxxxxxxxxxxxxxxxxxxxxxxxxxxx</w:t>
      </w:r>
    </w:p>
    <w:p w14:paraId="02E33AD4" w14:textId="63BEA4F8" w:rsidR="00FF1804" w:rsidRPr="00EA2AF9" w:rsidRDefault="00744E0A" w:rsidP="00C750D4">
      <w:pPr>
        <w:pStyle w:val="Clause2"/>
        <w:numPr>
          <w:ilvl w:val="1"/>
          <w:numId w:val="2"/>
        </w:numPr>
        <w:spacing w:before="60" w:after="60" w:line="276" w:lineRule="auto"/>
        <w:rPr>
          <w:rFonts w:asciiTheme="minorHAnsi" w:hAnsiTheme="minorHAnsi" w:cstheme="minorHAnsi"/>
          <w:szCs w:val="20"/>
          <w:lang w:val="cs-CZ"/>
        </w:rPr>
      </w:pPr>
      <w:r w:rsidRPr="00EA2AF9">
        <w:rPr>
          <w:rFonts w:asciiTheme="minorHAnsi" w:hAnsiTheme="minorHAnsi" w:cstheme="minorHAnsi"/>
          <w:lang w:val="cs-CZ"/>
        </w:rPr>
        <w:t>xxxxxxxxxxxxxxxxxxxxxxxxxxxxxxxxxxxxxxxxxxxxxxxxxxxxxxxxxxxxxxxxxxxxxxxxxxxxxxxxxxxxxxxxxxxxxxxxxxxxxxxxxxxxxxxxxxxxxxxxxxxxxxxxxxxxxxxxxxxxxxxxxxxxxxxxxxxxxxxxxxxxxxxxxxxxxxxxxxxx</w:t>
      </w:r>
    </w:p>
    <w:p w14:paraId="62549115" w14:textId="015C73BD" w:rsidR="00AB44F7" w:rsidRPr="00EA2AF9" w:rsidRDefault="00744E0A" w:rsidP="00AB44F7">
      <w:pPr>
        <w:pStyle w:val="Clause2"/>
        <w:numPr>
          <w:ilvl w:val="1"/>
          <w:numId w:val="2"/>
        </w:numPr>
        <w:spacing w:before="60" w:after="60" w:line="276" w:lineRule="auto"/>
        <w:rPr>
          <w:rFonts w:asciiTheme="minorHAnsi" w:hAnsiTheme="minorHAnsi" w:cstheme="minorHAnsi"/>
          <w:szCs w:val="20"/>
          <w:lang w:val="cs-CZ"/>
        </w:rPr>
      </w:pPr>
      <w:r w:rsidRPr="00EA2AF9">
        <w:rPr>
          <w:rFonts w:asciiTheme="minorHAnsi" w:hAnsiTheme="minorHAnsi" w:cstheme="minorHAnsi"/>
          <w:szCs w:val="20"/>
          <w:lang w:val="cs-CZ"/>
        </w:rPr>
        <w:t>xxxxxxxxxxxxxxxxxxxxxxxxxxxxxxxxxxxxxxxxxxxxxxxxxxxxxxxxxxxxxxxxxxxxxxxxxxxxxxxxxxxxxxxxxxxxxxxxxxxxxxxxxxxxxxxxxxxxxxxxxxxxxxxxxxxxxx</w:t>
      </w:r>
    </w:p>
    <w:p w14:paraId="64E23AC0" w14:textId="77777777" w:rsidR="009204AB" w:rsidRPr="00EA2AF9" w:rsidRDefault="009204AB" w:rsidP="009204AB">
      <w:pPr>
        <w:pStyle w:val="Clause2"/>
        <w:numPr>
          <w:ilvl w:val="0"/>
          <w:numId w:val="0"/>
        </w:numPr>
        <w:spacing w:before="60" w:after="60" w:line="276" w:lineRule="auto"/>
        <w:ind w:left="720"/>
        <w:rPr>
          <w:rFonts w:asciiTheme="minorHAnsi" w:hAnsiTheme="minorHAnsi" w:cstheme="minorHAnsi"/>
          <w:szCs w:val="20"/>
          <w:lang w:val="cs-CZ"/>
        </w:rPr>
      </w:pPr>
    </w:p>
    <w:p w14:paraId="614ECA11" w14:textId="77777777" w:rsidR="00AB44F7" w:rsidRPr="00EA2AF9" w:rsidRDefault="00AB44F7" w:rsidP="00AB44F7">
      <w:pPr>
        <w:pStyle w:val="Clause2"/>
        <w:numPr>
          <w:ilvl w:val="0"/>
          <w:numId w:val="0"/>
        </w:numPr>
        <w:spacing w:before="60" w:after="60" w:line="276" w:lineRule="auto"/>
        <w:rPr>
          <w:rFonts w:asciiTheme="minorHAnsi" w:hAnsiTheme="minorHAnsi" w:cstheme="minorHAnsi"/>
          <w:szCs w:val="20"/>
          <w:lang w:val="cs-CZ"/>
        </w:rPr>
      </w:pPr>
    </w:p>
    <w:p w14:paraId="26AACD30" w14:textId="77777777" w:rsidR="0059480D" w:rsidRPr="00EA2AF9" w:rsidRDefault="0059480D" w:rsidP="0059480D">
      <w:pPr>
        <w:pStyle w:val="Clause2"/>
        <w:numPr>
          <w:ilvl w:val="0"/>
          <w:numId w:val="0"/>
        </w:numPr>
        <w:spacing w:before="60" w:after="60" w:line="276" w:lineRule="auto"/>
        <w:rPr>
          <w:rFonts w:asciiTheme="minorHAnsi" w:hAnsiTheme="minorHAnsi" w:cstheme="minorHAnsi"/>
          <w:szCs w:val="20"/>
          <w:lang w:val="cs-CZ"/>
        </w:rPr>
      </w:pPr>
    </w:p>
    <w:p w14:paraId="018E6A35" w14:textId="77777777" w:rsidR="0059480D" w:rsidRPr="00EA2AF9" w:rsidRDefault="0059480D" w:rsidP="0059480D">
      <w:pPr>
        <w:pStyle w:val="Clause1"/>
        <w:numPr>
          <w:ilvl w:val="0"/>
          <w:numId w:val="2"/>
        </w:numPr>
        <w:rPr>
          <w:rFonts w:asciiTheme="minorHAnsi" w:hAnsiTheme="minorHAnsi" w:cstheme="minorHAnsi"/>
          <w:lang w:val="cs-CZ"/>
        </w:rPr>
      </w:pPr>
      <w:r w:rsidRPr="00EA2AF9">
        <w:rPr>
          <w:rFonts w:asciiTheme="minorHAnsi" w:hAnsiTheme="minorHAnsi" w:cstheme="minorHAnsi"/>
          <w:lang w:val="cs-CZ"/>
        </w:rPr>
        <w:t>Ukončení LICENCE</w:t>
      </w:r>
    </w:p>
    <w:p w14:paraId="4F8D1678" w14:textId="4E9081A3" w:rsidR="00FF1804" w:rsidRPr="00EA2AF9" w:rsidRDefault="00744E0A" w:rsidP="00C750D4">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72A3E1AB" w14:textId="77777777" w:rsidR="000A4EC3" w:rsidRPr="00120089" w:rsidRDefault="000A4EC3" w:rsidP="00360BBB">
      <w:pPr>
        <w:pStyle w:val="Clause1"/>
        <w:numPr>
          <w:ilvl w:val="0"/>
          <w:numId w:val="2"/>
        </w:numPr>
        <w:rPr>
          <w:rFonts w:asciiTheme="minorHAnsi" w:hAnsiTheme="minorHAnsi" w:cstheme="minorHAnsi"/>
          <w:lang w:val="cs-CZ"/>
        </w:rPr>
      </w:pPr>
      <w:bookmarkStart w:id="1" w:name="_Toc245894260"/>
      <w:bookmarkStart w:id="2" w:name="_Ref245894732"/>
      <w:bookmarkEnd w:id="0"/>
      <w:r w:rsidRPr="00120089">
        <w:rPr>
          <w:rFonts w:asciiTheme="minorHAnsi" w:hAnsiTheme="minorHAnsi" w:cstheme="minorHAnsi"/>
          <w:lang w:val="cs-CZ"/>
        </w:rPr>
        <w:t>DŮVĚRNOST INFORMACÍ</w:t>
      </w:r>
      <w:bookmarkEnd w:id="1"/>
      <w:bookmarkEnd w:id="2"/>
    </w:p>
    <w:p w14:paraId="14154DE4" w14:textId="77777777" w:rsidR="000A4EC3" w:rsidRPr="00120089" w:rsidRDefault="000A4EC3" w:rsidP="00360BBB">
      <w:pPr>
        <w:pStyle w:val="Clause2"/>
        <w:numPr>
          <w:ilvl w:val="1"/>
          <w:numId w:val="2"/>
        </w:numPr>
        <w:rPr>
          <w:rFonts w:asciiTheme="minorHAnsi" w:hAnsiTheme="minorHAnsi" w:cstheme="minorHAnsi"/>
          <w:lang w:val="cs-CZ"/>
        </w:rPr>
      </w:pPr>
      <w:r w:rsidRPr="00120089">
        <w:rPr>
          <w:rFonts w:asciiTheme="minorHAnsi" w:hAnsiTheme="minorHAnsi" w:cstheme="minorHAnsi"/>
          <w:lang w:val="cs-CZ"/>
        </w:rPr>
        <w:t>Ustanovení této Smlouvy jsou důvěrná a žádná ze Stran je nesmí sdělit ani zpřístupnit jakékoli třetí straně bez předchozího písemného souhlasu druhé S</w:t>
      </w:r>
      <w:r w:rsidR="00CE63FE" w:rsidRPr="00120089">
        <w:rPr>
          <w:rFonts w:asciiTheme="minorHAnsi" w:hAnsiTheme="minorHAnsi" w:cstheme="minorHAnsi"/>
          <w:lang w:val="cs-CZ"/>
        </w:rPr>
        <w:t>trany. Toto omezení neplatí pro </w:t>
      </w:r>
      <w:r w:rsidRPr="00120089">
        <w:rPr>
          <w:rFonts w:asciiTheme="minorHAnsi" w:hAnsiTheme="minorHAnsi" w:cstheme="minorHAnsi"/>
          <w:lang w:val="cs-CZ"/>
        </w:rPr>
        <w:t>zpřístupnění informací:</w:t>
      </w:r>
    </w:p>
    <w:p w14:paraId="1059E58B" w14:textId="77777777" w:rsidR="000A4EC3" w:rsidRPr="00120089" w:rsidRDefault="000A4EC3" w:rsidP="00360BBB">
      <w:pPr>
        <w:pStyle w:val="Clause3"/>
        <w:numPr>
          <w:ilvl w:val="2"/>
          <w:numId w:val="2"/>
        </w:numPr>
        <w:rPr>
          <w:rFonts w:asciiTheme="minorHAnsi" w:hAnsiTheme="minorHAnsi" w:cstheme="minorHAnsi"/>
          <w:lang w:val="cs-CZ"/>
        </w:rPr>
      </w:pPr>
      <w:r w:rsidRPr="00120089">
        <w:rPr>
          <w:rFonts w:asciiTheme="minorHAnsi" w:hAnsiTheme="minorHAnsi" w:cstheme="minorHAnsi"/>
          <w:lang w:val="cs-CZ"/>
        </w:rPr>
        <w:t xml:space="preserve">vyžadovaných právním předpisem nebo rozhodnutím vydaným příslušným orgánem; Strana, která je k takovému zpřístupnění informací povinna, musí vyvinout maximální úsilí, aby před zpřístupněním informací o tom informovala druhou Stranu; </w:t>
      </w:r>
    </w:p>
    <w:p w14:paraId="63C7C46F" w14:textId="77777777" w:rsidR="000A4EC3" w:rsidRPr="00120089" w:rsidRDefault="000A4EC3" w:rsidP="00360BBB">
      <w:pPr>
        <w:pStyle w:val="Clause3"/>
        <w:numPr>
          <w:ilvl w:val="2"/>
          <w:numId w:val="2"/>
        </w:numPr>
        <w:rPr>
          <w:rFonts w:asciiTheme="minorHAnsi" w:hAnsiTheme="minorHAnsi" w:cstheme="minorHAnsi"/>
          <w:lang w:val="cs-CZ"/>
        </w:rPr>
      </w:pPr>
      <w:r w:rsidRPr="00120089">
        <w:rPr>
          <w:rFonts w:asciiTheme="minorHAnsi" w:hAnsiTheme="minorHAnsi" w:cstheme="minorHAnsi"/>
          <w:lang w:val="cs-CZ"/>
        </w:rPr>
        <w:t xml:space="preserve">učiněném odborným poradcům kterékoli ze Stran, pokud jsou vázáni povinností mlčenlivosti minimálně ve stejném rozsahu, jaký obsahuje tato Smlouva. </w:t>
      </w:r>
    </w:p>
    <w:p w14:paraId="01C7C659" w14:textId="77777777" w:rsidR="0074502B" w:rsidRPr="00120089" w:rsidRDefault="0074502B" w:rsidP="00360BBB">
      <w:pPr>
        <w:pStyle w:val="Clause3"/>
        <w:numPr>
          <w:ilvl w:val="0"/>
          <w:numId w:val="0"/>
        </w:numPr>
        <w:ind w:left="720"/>
        <w:rPr>
          <w:rFonts w:asciiTheme="minorHAnsi" w:hAnsiTheme="minorHAnsi" w:cstheme="minorHAnsi"/>
          <w:lang w:val="cs-CZ"/>
        </w:rPr>
      </w:pPr>
    </w:p>
    <w:p w14:paraId="6810E6A6" w14:textId="77777777" w:rsidR="000A4EC3" w:rsidRPr="00120089" w:rsidRDefault="00C750D4" w:rsidP="00360BBB">
      <w:pPr>
        <w:pStyle w:val="Clause1"/>
        <w:numPr>
          <w:ilvl w:val="0"/>
          <w:numId w:val="2"/>
        </w:numPr>
        <w:rPr>
          <w:rFonts w:asciiTheme="minorHAnsi" w:hAnsiTheme="minorHAnsi" w:cstheme="minorHAnsi"/>
          <w:lang w:val="cs-CZ"/>
        </w:rPr>
      </w:pPr>
      <w:r>
        <w:rPr>
          <w:rFonts w:asciiTheme="minorHAnsi" w:hAnsiTheme="minorHAnsi" w:cstheme="minorHAnsi"/>
          <w:lang w:val="cs-CZ"/>
        </w:rPr>
        <w:t>ZPŮSOB POSKYTNUTÍ LICENCE</w:t>
      </w:r>
    </w:p>
    <w:p w14:paraId="6B6D4F7D" w14:textId="54D4718A" w:rsidR="00093614" w:rsidRPr="00EA2AF9" w:rsidRDefault="00744E0A" w:rsidP="00093614">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xxxxxxxxxxxxxxxxxxxxxxxxxxxxxxxxxxxxxxxxxxxxxxxxxxxxxxxxxxxxxxxxxxxxxxxxxxxxxxxxxxxxxxxxxxxxxxxxxxxxxxxxxxxxxxxxxxxxxxxxxxxxxxxxxxxxxxxxxxxxxxxxxxxxxxxxxxxxxxxxxxxxxxxxxxxxxxxxxxxxxxxxxxxxxxxxxxxxxxxxxxxxxxxxxxxxxxxxxxxxxxxxxxxxxxxxxxxxxxxxxxxxxx</w:t>
      </w:r>
    </w:p>
    <w:p w14:paraId="5B8F4F71" w14:textId="4A10849D" w:rsidR="00093614" w:rsidRPr="00EA2AF9" w:rsidRDefault="00744E0A" w:rsidP="00093614">
      <w:pPr>
        <w:pStyle w:val="Clause2"/>
        <w:numPr>
          <w:ilvl w:val="1"/>
          <w:numId w:val="2"/>
        </w:numPr>
        <w:rPr>
          <w:rFonts w:asciiTheme="minorHAnsi" w:hAnsiTheme="minorHAnsi" w:cstheme="minorHAnsi"/>
          <w:lang w:val="cs-CZ"/>
        </w:rPr>
      </w:pPr>
      <w:proofErr w:type="spellStart"/>
      <w:r w:rsidRPr="00EA2AF9">
        <w:rPr>
          <w:rFonts w:asciiTheme="minorHAnsi" w:hAnsiTheme="minorHAnsi" w:cstheme="minorHAnsi"/>
          <w:lang w:val="cs-CZ"/>
        </w:rPr>
        <w:t>xxxxxxxxxxxxxxxxxxxxxxxxxxxxxxxxxxxxxxxxxxxxxxxxxx</w:t>
      </w:r>
      <w:proofErr w:type="spellEnd"/>
    </w:p>
    <w:p w14:paraId="23E78495" w14:textId="02D86993" w:rsidR="00093614" w:rsidRPr="00EA2AF9" w:rsidRDefault="00744E0A" w:rsidP="00360BBB">
      <w:pPr>
        <w:pStyle w:val="Clause2"/>
        <w:numPr>
          <w:ilvl w:val="1"/>
          <w:numId w:val="2"/>
        </w:numPr>
        <w:rPr>
          <w:rFonts w:asciiTheme="minorHAnsi" w:hAnsiTheme="minorHAnsi" w:cstheme="minorHAnsi"/>
          <w:lang w:val="cs-CZ"/>
        </w:rPr>
      </w:pPr>
      <w:r w:rsidRPr="00EA2AF9">
        <w:rPr>
          <w:rFonts w:asciiTheme="minorHAnsi" w:hAnsiTheme="minorHAnsi" w:cstheme="minorHAnsi"/>
          <w:lang w:val="cs-CZ"/>
        </w:rPr>
        <w:t>xxxxxxxxxxxxxxxxxxxxxxxxxxxxxxxxxxxxxxxxxxxxxxxxxxxxxxxxxxxxxxxxxxxxxxxxxx</w:t>
      </w:r>
    </w:p>
    <w:p w14:paraId="03D61C81" w14:textId="77777777" w:rsidR="00120089" w:rsidRDefault="00120089" w:rsidP="00120089">
      <w:pPr>
        <w:pStyle w:val="Clause1"/>
        <w:numPr>
          <w:ilvl w:val="0"/>
          <w:numId w:val="0"/>
        </w:numPr>
        <w:rPr>
          <w:rFonts w:asciiTheme="minorHAnsi" w:hAnsiTheme="minorHAnsi" w:cstheme="minorHAnsi"/>
          <w:lang w:val="cs-CZ"/>
        </w:rPr>
      </w:pPr>
      <w:bookmarkStart w:id="3" w:name="_Toc236039306"/>
      <w:bookmarkStart w:id="4" w:name="_Toc245894264"/>
    </w:p>
    <w:p w14:paraId="48102235" w14:textId="77777777" w:rsidR="000A4EC3" w:rsidRPr="00120089" w:rsidRDefault="000A4EC3" w:rsidP="00360BBB">
      <w:pPr>
        <w:pStyle w:val="Clause1"/>
        <w:numPr>
          <w:ilvl w:val="0"/>
          <w:numId w:val="2"/>
        </w:numPr>
        <w:rPr>
          <w:rFonts w:asciiTheme="minorHAnsi" w:hAnsiTheme="minorHAnsi" w:cstheme="minorHAnsi"/>
          <w:lang w:val="cs-CZ"/>
        </w:rPr>
      </w:pPr>
      <w:bookmarkStart w:id="5" w:name="_Toc245894270"/>
      <w:bookmarkEnd w:id="3"/>
      <w:bookmarkEnd w:id="4"/>
      <w:r w:rsidRPr="00120089">
        <w:rPr>
          <w:rFonts w:asciiTheme="minorHAnsi" w:hAnsiTheme="minorHAnsi" w:cstheme="minorHAnsi"/>
          <w:lang w:val="cs-CZ"/>
        </w:rPr>
        <w:t>ZMĚNY SMLOUVY A VZDÁNÍ SE PRÁVA</w:t>
      </w:r>
      <w:bookmarkEnd w:id="5"/>
    </w:p>
    <w:p w14:paraId="2DFD1E93" w14:textId="77777777" w:rsidR="000A4EC3" w:rsidRPr="00120089" w:rsidRDefault="000A4EC3" w:rsidP="00360BBB">
      <w:pPr>
        <w:pStyle w:val="Clause2"/>
        <w:numPr>
          <w:ilvl w:val="1"/>
          <w:numId w:val="2"/>
        </w:numPr>
        <w:rPr>
          <w:rFonts w:asciiTheme="minorHAnsi" w:hAnsiTheme="minorHAnsi" w:cstheme="minorHAnsi"/>
          <w:lang w:val="cs-CZ"/>
        </w:rPr>
      </w:pPr>
      <w:r w:rsidRPr="00120089">
        <w:rPr>
          <w:rFonts w:asciiTheme="minorHAnsi" w:hAnsiTheme="minorHAnsi" w:cstheme="minorHAnsi"/>
          <w:lang w:val="cs-CZ"/>
        </w:rPr>
        <w:t>Tato Smlouva může být platně a účinně změněna pouze formou písemných dodatků podepsaných oběma Stranami.</w:t>
      </w:r>
    </w:p>
    <w:p w14:paraId="628AC6A4" w14:textId="77777777" w:rsidR="000A4EC3" w:rsidRPr="00120089" w:rsidRDefault="000A4EC3" w:rsidP="00360BBB">
      <w:pPr>
        <w:pStyle w:val="Clause2"/>
        <w:numPr>
          <w:ilvl w:val="1"/>
          <w:numId w:val="2"/>
        </w:numPr>
        <w:rPr>
          <w:rFonts w:asciiTheme="minorHAnsi" w:hAnsiTheme="minorHAnsi" w:cstheme="minorHAnsi"/>
          <w:lang w:val="cs-CZ"/>
        </w:rPr>
      </w:pPr>
      <w:r w:rsidRPr="00120089">
        <w:rPr>
          <w:rFonts w:asciiTheme="minorHAnsi" w:hAnsiTheme="minorHAnsi" w:cstheme="minorHAnsi"/>
          <w:lang w:val="cs-CZ"/>
        </w:rPr>
        <w:t xml:space="preserve">Neuplatnění ani prodlení kterékoli Strany s uplatněním jakéhokoli práva dle </w:t>
      </w:r>
      <w:r w:rsidR="007875C2" w:rsidRPr="00120089">
        <w:rPr>
          <w:rFonts w:asciiTheme="minorHAnsi" w:hAnsiTheme="minorHAnsi" w:cstheme="minorHAnsi"/>
          <w:lang w:val="cs-CZ"/>
        </w:rPr>
        <w:t>této Smlouvy a </w:t>
      </w:r>
      <w:r w:rsidRPr="00120089">
        <w:rPr>
          <w:rFonts w:asciiTheme="minorHAnsi" w:hAnsiTheme="minorHAnsi" w:cstheme="minorHAnsi"/>
          <w:lang w:val="cs-CZ"/>
        </w:rPr>
        <w:t xml:space="preserve">žádná forma jednání mezi Stranami nebude vykládána ani nebude fungovat jako vzdání se takového práva, ani žádné jednotlivé ani částečné uplatnění jakéhokoli práva nebude bránit jinému nebo dalšímu jeho uplatnění nebo uplatnění jakéhokoli jiného práva. </w:t>
      </w:r>
    </w:p>
    <w:p w14:paraId="00F3683C" w14:textId="77777777" w:rsidR="000A4EC3" w:rsidRPr="00120089" w:rsidRDefault="000A4EC3" w:rsidP="00360BBB">
      <w:pPr>
        <w:pStyle w:val="Clause2"/>
        <w:numPr>
          <w:ilvl w:val="1"/>
          <w:numId w:val="2"/>
        </w:numPr>
        <w:rPr>
          <w:rFonts w:asciiTheme="minorHAnsi" w:hAnsiTheme="minorHAnsi" w:cstheme="minorHAnsi"/>
          <w:lang w:val="cs-CZ"/>
        </w:rPr>
      </w:pPr>
      <w:r w:rsidRPr="00120089">
        <w:rPr>
          <w:rFonts w:asciiTheme="minorHAnsi" w:hAnsiTheme="minorHAnsi" w:cstheme="minorHAnsi"/>
          <w:lang w:val="cs-CZ"/>
        </w:rPr>
        <w:lastRenderedPageBreak/>
        <w:t xml:space="preserve">Jakékoli neuplatnění postihu za porušení kteréhokoli ustanovení této Smlouvy nebo nesplnění na jejím základě se nepovažuje za vzdání se postihu za jakékoli následné porušení nebo nesplnění a v žádném případě jím nejsou dotčeny další ustanovení této Smlouvy. </w:t>
      </w:r>
    </w:p>
    <w:p w14:paraId="14F2736E" w14:textId="77777777" w:rsidR="008B668E" w:rsidRPr="00120089" w:rsidRDefault="008B668E" w:rsidP="00360BBB">
      <w:pPr>
        <w:pStyle w:val="Clause2"/>
        <w:numPr>
          <w:ilvl w:val="1"/>
          <w:numId w:val="2"/>
        </w:numPr>
        <w:rPr>
          <w:rFonts w:asciiTheme="minorHAnsi" w:hAnsiTheme="minorHAnsi" w:cstheme="minorHAnsi"/>
          <w:b/>
          <w:i/>
          <w:lang w:val="cs-CZ"/>
        </w:rPr>
      </w:pPr>
      <w:bookmarkStart w:id="6" w:name="_Toc239768092"/>
      <w:r w:rsidRPr="00120089">
        <w:rPr>
          <w:rFonts w:asciiTheme="minorHAnsi" w:hAnsiTheme="minorHAnsi" w:cstheme="minorHAnsi"/>
          <w:lang w:val="cs-CZ"/>
        </w:rPr>
        <w:t>Žádná ze Stran nesmí odstoupit nebo jinak jednostranně ukončit tuto Smlouvu. Strany výslovně vylučují aplikaci dispozitivních zákonných ustanovení, která jinak mohou založit právo kterékoli ze Stran odstoupit od této Smlouvy.</w:t>
      </w:r>
    </w:p>
    <w:p w14:paraId="34430E31" w14:textId="77777777" w:rsidR="00120089" w:rsidRDefault="00120089" w:rsidP="00120089">
      <w:pPr>
        <w:pStyle w:val="Clause1"/>
        <w:numPr>
          <w:ilvl w:val="0"/>
          <w:numId w:val="0"/>
        </w:numPr>
        <w:rPr>
          <w:rFonts w:asciiTheme="minorHAnsi" w:hAnsiTheme="minorHAnsi" w:cstheme="minorHAnsi"/>
          <w:lang w:val="cs-CZ"/>
        </w:rPr>
      </w:pPr>
      <w:bookmarkStart w:id="7" w:name="_Toc245894275"/>
      <w:bookmarkEnd w:id="6"/>
    </w:p>
    <w:bookmarkEnd w:id="7"/>
    <w:p w14:paraId="0B843ADE" w14:textId="6139122A" w:rsidR="000A4EC3" w:rsidRPr="00120089" w:rsidRDefault="001A6DC9" w:rsidP="00360BBB">
      <w:pPr>
        <w:pStyle w:val="Clause1"/>
        <w:numPr>
          <w:ilvl w:val="0"/>
          <w:numId w:val="2"/>
        </w:numPr>
        <w:rPr>
          <w:rFonts w:asciiTheme="minorHAnsi" w:hAnsiTheme="minorHAnsi" w:cstheme="minorHAnsi"/>
          <w:lang w:val="cs-CZ"/>
        </w:rPr>
      </w:pPr>
      <w:r>
        <w:rPr>
          <w:rFonts w:asciiTheme="minorHAnsi" w:hAnsiTheme="minorHAnsi" w:cstheme="minorHAnsi"/>
          <w:lang w:val="cs-CZ"/>
        </w:rPr>
        <w:t>ZÁVĚREČNÁ USTANOVENÍ</w:t>
      </w:r>
    </w:p>
    <w:p w14:paraId="7C8AA6FA" w14:textId="6AE0943E" w:rsidR="000A4EC3" w:rsidRPr="00744E0A" w:rsidRDefault="000A4EC3" w:rsidP="00D85DC5">
      <w:pPr>
        <w:pStyle w:val="Clause2"/>
        <w:numPr>
          <w:ilvl w:val="1"/>
          <w:numId w:val="2"/>
        </w:numPr>
        <w:rPr>
          <w:rFonts w:asciiTheme="minorHAnsi" w:hAnsiTheme="minorHAnsi" w:cstheme="minorHAnsi"/>
          <w:lang w:val="cs-CZ"/>
        </w:rPr>
      </w:pPr>
      <w:r w:rsidRPr="00744E0A">
        <w:rPr>
          <w:rFonts w:asciiTheme="minorHAnsi" w:hAnsiTheme="minorHAnsi" w:cstheme="minorHAnsi"/>
          <w:lang w:val="cs-CZ"/>
        </w:rPr>
        <w:t>Veškeré spory, nároky nebo jakékoli neshody vyplývající z té</w:t>
      </w:r>
      <w:r w:rsidR="007875C2" w:rsidRPr="00744E0A">
        <w:rPr>
          <w:rFonts w:asciiTheme="minorHAnsi" w:hAnsiTheme="minorHAnsi" w:cstheme="minorHAnsi"/>
          <w:lang w:val="cs-CZ"/>
        </w:rPr>
        <w:t>to Smlouvy nebo v souvislosti s </w:t>
      </w:r>
      <w:r w:rsidRPr="00744E0A">
        <w:rPr>
          <w:rFonts w:asciiTheme="minorHAnsi" w:hAnsiTheme="minorHAnsi" w:cstheme="minorHAnsi"/>
          <w:lang w:val="cs-CZ"/>
        </w:rPr>
        <w:t>ní, které budou předmětem sporu mezi Stranami (včetně otázek vztahujících se k její platnosti, účinnosti a výkladu), budou předloženy k rozhodnutí příslušnému soudu v České republice.</w:t>
      </w:r>
    </w:p>
    <w:p w14:paraId="7FE92177" w14:textId="77777777" w:rsidR="000A4EC3" w:rsidRPr="00744E0A" w:rsidRDefault="000A4EC3" w:rsidP="00360BBB">
      <w:pPr>
        <w:pStyle w:val="Clause2"/>
        <w:numPr>
          <w:ilvl w:val="1"/>
          <w:numId w:val="2"/>
        </w:numPr>
        <w:rPr>
          <w:rFonts w:asciiTheme="minorHAnsi" w:hAnsiTheme="minorHAnsi" w:cstheme="minorHAnsi"/>
          <w:lang w:val="cs-CZ"/>
        </w:rPr>
      </w:pPr>
      <w:r w:rsidRPr="00744E0A">
        <w:rPr>
          <w:rFonts w:asciiTheme="minorHAnsi" w:hAnsiTheme="minorHAnsi" w:cstheme="minorHAnsi"/>
          <w:lang w:val="cs-CZ"/>
        </w:rPr>
        <w:t>Tato Smlouva i jakékoli mimosmluvní povinnosti z ní nebo v souvislosti s ní vyplývající se řídí a musí být vykládány v souladu s českým právem, bez ohledu na ustanovení kolizních norem.</w:t>
      </w:r>
    </w:p>
    <w:p w14:paraId="4E900ACB" w14:textId="77777777" w:rsidR="00855B59" w:rsidRPr="00744E0A" w:rsidRDefault="000A4EC3" w:rsidP="00855B59">
      <w:pPr>
        <w:pStyle w:val="Clause2"/>
        <w:numPr>
          <w:ilvl w:val="1"/>
          <w:numId w:val="2"/>
        </w:numPr>
        <w:rPr>
          <w:rFonts w:asciiTheme="minorHAnsi" w:hAnsiTheme="minorHAnsi" w:cstheme="minorHAnsi"/>
          <w:lang w:val="cs-CZ"/>
        </w:rPr>
      </w:pPr>
      <w:r w:rsidRPr="00744E0A">
        <w:rPr>
          <w:rFonts w:asciiTheme="minorHAnsi" w:hAnsiTheme="minorHAnsi" w:cstheme="minorHAnsi"/>
          <w:lang w:val="cs-CZ"/>
        </w:rPr>
        <w:t xml:space="preserve">Tato Smlouva se řídí </w:t>
      </w:r>
      <w:r w:rsidR="002D59E1" w:rsidRPr="00744E0A">
        <w:rPr>
          <w:rFonts w:asciiTheme="minorHAnsi" w:hAnsiTheme="minorHAnsi" w:cstheme="minorHAnsi"/>
          <w:lang w:val="cs-CZ"/>
        </w:rPr>
        <w:t xml:space="preserve">zejména </w:t>
      </w:r>
      <w:r w:rsidRPr="00744E0A">
        <w:rPr>
          <w:rFonts w:asciiTheme="minorHAnsi" w:hAnsiTheme="minorHAnsi" w:cstheme="minorHAnsi"/>
          <w:lang w:val="cs-CZ"/>
        </w:rPr>
        <w:t xml:space="preserve">ustanoveními </w:t>
      </w:r>
      <w:r w:rsidR="00934C13" w:rsidRPr="00744E0A">
        <w:rPr>
          <w:rFonts w:asciiTheme="minorHAnsi" w:hAnsiTheme="minorHAnsi" w:cstheme="minorHAnsi"/>
          <w:lang w:val="cs-CZ"/>
        </w:rPr>
        <w:t xml:space="preserve">Autorského zákona a </w:t>
      </w:r>
      <w:r w:rsidR="00CE5937" w:rsidRPr="00744E0A">
        <w:rPr>
          <w:rFonts w:asciiTheme="minorHAnsi" w:hAnsiTheme="minorHAnsi" w:cstheme="minorHAnsi"/>
          <w:lang w:val="cs-CZ"/>
        </w:rPr>
        <w:t>Občanského zákoníku</w:t>
      </w:r>
      <w:r w:rsidRPr="00744E0A">
        <w:rPr>
          <w:rFonts w:asciiTheme="minorHAnsi" w:hAnsiTheme="minorHAnsi" w:cstheme="minorHAnsi"/>
          <w:lang w:val="cs-CZ"/>
        </w:rPr>
        <w:t xml:space="preserve"> s výjimkou dispozitivních ustanovení vyloučených touto Smlouvou.</w:t>
      </w:r>
    </w:p>
    <w:p w14:paraId="0A89BD7C" w14:textId="77777777" w:rsidR="00855B59" w:rsidRPr="00744E0A" w:rsidRDefault="00D85DC5" w:rsidP="00855B59">
      <w:pPr>
        <w:pStyle w:val="Clause2"/>
        <w:numPr>
          <w:ilvl w:val="1"/>
          <w:numId w:val="2"/>
        </w:numPr>
        <w:rPr>
          <w:rFonts w:asciiTheme="minorHAnsi" w:hAnsiTheme="minorHAnsi" w:cstheme="minorHAnsi"/>
          <w:lang w:val="cs-CZ"/>
        </w:rPr>
      </w:pPr>
      <w:r w:rsidRPr="00744E0A">
        <w:rPr>
          <w:lang w:val="cs-CZ"/>
        </w:rPr>
        <w:t>Platnost této Smlouvy nastane okamžikem jejího podpisu oběma smluvními stranami a účinnost zveřejněním v registru smluv.</w:t>
      </w:r>
    </w:p>
    <w:p w14:paraId="0C1779A9" w14:textId="77777777" w:rsidR="00855B59" w:rsidRPr="00744E0A" w:rsidRDefault="00D85DC5" w:rsidP="00855B59">
      <w:pPr>
        <w:pStyle w:val="Clause2"/>
        <w:numPr>
          <w:ilvl w:val="1"/>
          <w:numId w:val="2"/>
        </w:numPr>
        <w:rPr>
          <w:rFonts w:asciiTheme="minorHAnsi" w:hAnsiTheme="minorHAnsi" w:cstheme="minorHAnsi"/>
          <w:lang w:val="cs-CZ"/>
        </w:rPr>
      </w:pPr>
      <w:r w:rsidRPr="00744E0A">
        <w:rPr>
          <w:lang w:val="cs-CZ"/>
        </w:rPr>
        <w:t>Smluvní strany výslovně souhlasí s tím, aby tato Smlouva a údaje o smluvních stranách byly zveřejněny v souladu se zákonem č. 340/2015 Sb., o zvláštních podmínkách účinnosti některých smluv, uveřejňování těchto smluv a registru smluv, v platném znění (dále jen „ZRS“). Smluvní strany prohlašují, že veškeré informace uvedené ve Smlouvě, které smluvní strany považují za obchodní tajemství podle §504 OZ, budou před zveřejněním smlouvy v registru znečitelněny. Znečitelněný text je označen šedým podkladem.</w:t>
      </w:r>
    </w:p>
    <w:p w14:paraId="111A04FB" w14:textId="2FB711C3" w:rsidR="00744E0A" w:rsidRPr="00744E0A" w:rsidRDefault="00D85DC5" w:rsidP="00744E0A">
      <w:pPr>
        <w:pStyle w:val="Clause2"/>
        <w:numPr>
          <w:ilvl w:val="1"/>
          <w:numId w:val="2"/>
        </w:numPr>
        <w:rPr>
          <w:rFonts w:asciiTheme="minorHAnsi" w:hAnsiTheme="minorHAnsi" w:cstheme="minorHAnsi"/>
          <w:lang w:val="cs-CZ"/>
        </w:rPr>
      </w:pPr>
      <w:r w:rsidRPr="00744E0A">
        <w:rPr>
          <w:lang w:val="cs-CZ"/>
        </w:rPr>
        <w:t>Smluvní strany se dohodly, že uveřejnění smlouvy prostřednictvím registru smlu</w:t>
      </w:r>
      <w:r w:rsidR="00446836" w:rsidRPr="00744E0A">
        <w:rPr>
          <w:lang w:val="cs-CZ"/>
        </w:rPr>
        <w:t>v v souladu se ZRS zajistí ÚACH.</w:t>
      </w:r>
      <w:r w:rsidR="00744E0A" w:rsidRPr="00744E0A">
        <w:rPr>
          <w:lang w:val="cs-CZ"/>
        </w:rPr>
        <w:t xml:space="preserve"> Podle čl. 3 ÚACH zaj</w:t>
      </w:r>
      <w:r w:rsidR="00744E0A">
        <w:rPr>
          <w:lang w:val="cs-CZ"/>
        </w:rPr>
        <w:t>i</w:t>
      </w:r>
      <w:r w:rsidR="00744E0A" w:rsidRPr="00744E0A">
        <w:rPr>
          <w:lang w:val="cs-CZ"/>
        </w:rPr>
        <w:t>stí znečitelnění skutečnosti, jež jsou předmětem obchodního tajemství, konktrétně se jedn</w:t>
      </w:r>
      <w:r w:rsidR="002A54CA">
        <w:rPr>
          <w:lang w:val="cs-CZ"/>
        </w:rPr>
        <w:t>á</w:t>
      </w:r>
      <w:r w:rsidR="00744E0A" w:rsidRPr="00744E0A">
        <w:rPr>
          <w:lang w:val="cs-CZ"/>
        </w:rPr>
        <w:t xml:space="preserve"> o Preambuli, ustanovení čl. 1 Licence, ustanovení čl. 2 Ukončení Licence a ustanovení čl. 4 Způsob Poskytnutí Licence.</w:t>
      </w:r>
      <w:r w:rsidR="00446836" w:rsidRPr="00744E0A">
        <w:rPr>
          <w:lang w:val="cs-CZ"/>
        </w:rPr>
        <w:t xml:space="preserve"> </w:t>
      </w:r>
    </w:p>
    <w:p w14:paraId="0A10CB77" w14:textId="77777777" w:rsidR="00752479" w:rsidRPr="00744E0A" w:rsidRDefault="00752479" w:rsidP="00752479">
      <w:pPr>
        <w:pStyle w:val="Clause2"/>
        <w:numPr>
          <w:ilvl w:val="1"/>
          <w:numId w:val="2"/>
        </w:numPr>
        <w:rPr>
          <w:rFonts w:asciiTheme="minorHAnsi" w:hAnsiTheme="minorHAnsi" w:cstheme="minorHAnsi"/>
          <w:lang w:val="cs-CZ"/>
        </w:rPr>
      </w:pPr>
      <w:r w:rsidRPr="00744E0A">
        <w:rPr>
          <w:rFonts w:asciiTheme="minorHAnsi" w:hAnsiTheme="minorHAnsi" w:cstheme="minorHAnsi"/>
          <w:lang w:val="cs-CZ"/>
        </w:rPr>
        <w:t>Tato Smlouva je vyhotovena ve dvou (2) originálních vyhotoveních v českém jazyce, z nichž si každá ze Stran ponechá po jednom (1) vyhotovení.</w:t>
      </w:r>
    </w:p>
    <w:p w14:paraId="58F6AB27" w14:textId="77777777" w:rsidR="00752479" w:rsidRPr="00855B59" w:rsidRDefault="00752479" w:rsidP="00752479">
      <w:pPr>
        <w:pStyle w:val="Clause2"/>
        <w:numPr>
          <w:ilvl w:val="0"/>
          <w:numId w:val="0"/>
        </w:numPr>
        <w:ind w:left="720"/>
        <w:rPr>
          <w:rFonts w:asciiTheme="minorHAnsi" w:hAnsiTheme="minorHAnsi" w:cstheme="minorHAnsi"/>
          <w:lang w:val="cs-CZ"/>
        </w:rPr>
      </w:pPr>
    </w:p>
    <w:p w14:paraId="795F12C3" w14:textId="77777777" w:rsidR="00D85DC5" w:rsidRPr="00120089" w:rsidRDefault="00D85DC5" w:rsidP="00855B59">
      <w:pPr>
        <w:pStyle w:val="Clause2"/>
        <w:numPr>
          <w:ilvl w:val="0"/>
          <w:numId w:val="0"/>
        </w:numPr>
        <w:ind w:left="720"/>
        <w:rPr>
          <w:rFonts w:asciiTheme="minorHAnsi" w:hAnsiTheme="minorHAnsi" w:cstheme="minorHAnsi"/>
          <w:lang w:val="cs-CZ"/>
        </w:rPr>
      </w:pPr>
    </w:p>
    <w:p w14:paraId="339BBAF8" w14:textId="77777777" w:rsidR="000A4EC3" w:rsidRPr="00360BBB" w:rsidRDefault="000A4EC3" w:rsidP="00360BBB">
      <w:pPr>
        <w:rPr>
          <w:lang w:val="cs-CZ"/>
        </w:rPr>
      </w:pPr>
      <w:r w:rsidRPr="00120089">
        <w:rPr>
          <w:rFonts w:asciiTheme="minorHAnsi" w:hAnsiTheme="minorHAnsi" w:cstheme="minorHAnsi"/>
          <w:lang w:val="cs-CZ"/>
        </w:rPr>
        <w:br w:type="page"/>
      </w:r>
      <w:r w:rsidRPr="00360BBB">
        <w:rPr>
          <w:b/>
          <w:lang w:val="cs-CZ"/>
        </w:rPr>
        <w:lastRenderedPageBreak/>
        <w:t>NA DŮKAZ</w:t>
      </w:r>
      <w:r w:rsidRPr="00360BBB">
        <w:rPr>
          <w:lang w:val="cs-CZ"/>
        </w:rPr>
        <w:t xml:space="preserve"> výše uvedeného připojují Strany své podpisy.</w:t>
      </w:r>
    </w:p>
    <w:p w14:paraId="78608645" w14:textId="77777777" w:rsidR="000A4EC3" w:rsidRPr="00360BBB" w:rsidRDefault="000A4EC3" w:rsidP="00360BBB">
      <w:pPr>
        <w:pStyle w:val="Clause5"/>
        <w:numPr>
          <w:ilvl w:val="0"/>
          <w:numId w:val="0"/>
        </w:numPr>
        <w:rPr>
          <w:lang w:val="cs-CZ"/>
        </w:rPr>
      </w:pPr>
    </w:p>
    <w:tbl>
      <w:tblPr>
        <w:tblW w:w="0" w:type="auto"/>
        <w:tblLayout w:type="fixed"/>
        <w:tblLook w:val="01E0" w:firstRow="1" w:lastRow="1" w:firstColumn="1" w:lastColumn="1" w:noHBand="0" w:noVBand="0"/>
      </w:tblPr>
      <w:tblGrid>
        <w:gridCol w:w="3168"/>
        <w:gridCol w:w="6118"/>
      </w:tblGrid>
      <w:tr w:rsidR="000A4EC3" w:rsidRPr="00360BBB" w14:paraId="29304574" w14:textId="77777777" w:rsidTr="00D75FBF">
        <w:trPr>
          <w:trHeight w:val="418"/>
        </w:trPr>
        <w:tc>
          <w:tcPr>
            <w:tcW w:w="9286" w:type="dxa"/>
            <w:gridSpan w:val="2"/>
          </w:tcPr>
          <w:p w14:paraId="2A0BFE87" w14:textId="77777777" w:rsidR="000A4EC3" w:rsidRPr="00360BBB" w:rsidRDefault="008849B2" w:rsidP="00360BBB">
            <w:pPr>
              <w:jc w:val="left"/>
            </w:pPr>
            <w:r>
              <w:rPr>
                <w:rFonts w:cs="Arial"/>
                <w:b/>
              </w:rPr>
              <w:t>New Human Solution</w:t>
            </w:r>
            <w:r w:rsidR="004B0B92" w:rsidRPr="00360BBB">
              <w:rPr>
                <w:rFonts w:cs="Arial"/>
                <w:b/>
              </w:rPr>
              <w:t xml:space="preserve"> </w:t>
            </w:r>
            <w:proofErr w:type="spellStart"/>
            <w:r w:rsidR="004B0B92" w:rsidRPr="00360BBB">
              <w:rPr>
                <w:rFonts w:cs="Arial"/>
                <w:b/>
              </w:rPr>
              <w:t>s.r.o.</w:t>
            </w:r>
            <w:proofErr w:type="spellEnd"/>
          </w:p>
        </w:tc>
      </w:tr>
      <w:tr w:rsidR="000A4EC3" w:rsidRPr="00360BBB" w14:paraId="3C23F806" w14:textId="77777777" w:rsidTr="00D75FBF">
        <w:tc>
          <w:tcPr>
            <w:tcW w:w="3168" w:type="dxa"/>
          </w:tcPr>
          <w:p w14:paraId="3BE546C3" w14:textId="77777777" w:rsidR="000A4EC3" w:rsidRPr="00360BBB" w:rsidRDefault="000A4EC3" w:rsidP="00360BBB">
            <w:pPr>
              <w:rPr>
                <w:lang w:val="cs-CZ"/>
              </w:rPr>
            </w:pPr>
          </w:p>
        </w:tc>
        <w:tc>
          <w:tcPr>
            <w:tcW w:w="6118" w:type="dxa"/>
          </w:tcPr>
          <w:p w14:paraId="65D87596" w14:textId="77777777" w:rsidR="000A4EC3" w:rsidRPr="00360BBB" w:rsidRDefault="000A4EC3" w:rsidP="00360BBB">
            <w:pPr>
              <w:rPr>
                <w:lang w:val="cs-CZ"/>
              </w:rPr>
            </w:pPr>
          </w:p>
        </w:tc>
      </w:tr>
      <w:tr w:rsidR="000A4EC3" w:rsidRPr="00360BBB" w14:paraId="499EDC24" w14:textId="77777777" w:rsidTr="00D75FBF">
        <w:tc>
          <w:tcPr>
            <w:tcW w:w="3168" w:type="dxa"/>
          </w:tcPr>
          <w:p w14:paraId="4AEED3AC" w14:textId="77777777" w:rsidR="000A4EC3" w:rsidRPr="00360BBB" w:rsidRDefault="000A4EC3" w:rsidP="00360BBB">
            <w:pPr>
              <w:rPr>
                <w:lang w:val="cs-CZ"/>
              </w:rPr>
            </w:pPr>
          </w:p>
        </w:tc>
        <w:tc>
          <w:tcPr>
            <w:tcW w:w="6118" w:type="dxa"/>
          </w:tcPr>
          <w:p w14:paraId="473B50FD" w14:textId="77777777" w:rsidR="000A4EC3" w:rsidRPr="00360BBB" w:rsidRDefault="000A4EC3" w:rsidP="00360BBB">
            <w:pPr>
              <w:rPr>
                <w:lang w:val="cs-CZ"/>
              </w:rPr>
            </w:pPr>
            <w:r w:rsidRPr="00360BBB">
              <w:rPr>
                <w:lang w:val="cs-CZ"/>
              </w:rPr>
              <w:t>………………………………………..</w:t>
            </w:r>
          </w:p>
        </w:tc>
      </w:tr>
      <w:tr w:rsidR="000A4EC3" w:rsidRPr="00360BBB" w14:paraId="54587522" w14:textId="77777777" w:rsidTr="00D75FBF">
        <w:tc>
          <w:tcPr>
            <w:tcW w:w="3168" w:type="dxa"/>
          </w:tcPr>
          <w:p w14:paraId="6E702FEF" w14:textId="77777777" w:rsidR="000A4EC3" w:rsidRPr="00360BBB" w:rsidRDefault="000A4EC3" w:rsidP="00360BBB">
            <w:pPr>
              <w:rPr>
                <w:lang w:val="cs-CZ"/>
              </w:rPr>
            </w:pPr>
          </w:p>
        </w:tc>
        <w:tc>
          <w:tcPr>
            <w:tcW w:w="6118" w:type="dxa"/>
          </w:tcPr>
          <w:p w14:paraId="60EBE260" w14:textId="77777777" w:rsidR="000A4EC3" w:rsidRPr="00360BBB" w:rsidRDefault="000A4EC3" w:rsidP="00360BBB">
            <w:pPr>
              <w:rPr>
                <w:lang w:val="cs-CZ"/>
              </w:rPr>
            </w:pPr>
            <w:r w:rsidRPr="00360BBB">
              <w:rPr>
                <w:lang w:val="cs-CZ"/>
              </w:rPr>
              <w:t xml:space="preserve">JMÉNO </w:t>
            </w:r>
            <w:r w:rsidRPr="00360BBB">
              <w:rPr>
                <w:lang w:val="cs-CZ"/>
              </w:rPr>
              <w:tab/>
            </w:r>
            <w:r w:rsidR="008849B2">
              <w:rPr>
                <w:lang w:val="cs-CZ"/>
              </w:rPr>
              <w:t>Zdeněk Čermák</w:t>
            </w:r>
          </w:p>
        </w:tc>
      </w:tr>
      <w:tr w:rsidR="000A4EC3" w:rsidRPr="00360BBB" w14:paraId="64CC4B0F" w14:textId="77777777" w:rsidTr="00D75FBF">
        <w:tc>
          <w:tcPr>
            <w:tcW w:w="3168" w:type="dxa"/>
          </w:tcPr>
          <w:p w14:paraId="609287A5" w14:textId="77777777" w:rsidR="000A4EC3" w:rsidRPr="00360BBB" w:rsidRDefault="000A4EC3" w:rsidP="00360BBB">
            <w:pPr>
              <w:rPr>
                <w:lang w:val="cs-CZ"/>
              </w:rPr>
            </w:pPr>
          </w:p>
        </w:tc>
        <w:tc>
          <w:tcPr>
            <w:tcW w:w="6118" w:type="dxa"/>
          </w:tcPr>
          <w:p w14:paraId="706AAD2A" w14:textId="77777777" w:rsidR="000A4EC3" w:rsidRPr="00360BBB" w:rsidRDefault="000A4EC3" w:rsidP="00360BBB">
            <w:pPr>
              <w:rPr>
                <w:lang w:val="cs-CZ"/>
              </w:rPr>
            </w:pPr>
            <w:r w:rsidRPr="00360BBB">
              <w:rPr>
                <w:lang w:val="cs-CZ"/>
              </w:rPr>
              <w:t xml:space="preserve">FUNKCE </w:t>
            </w:r>
            <w:r w:rsidRPr="00360BBB">
              <w:rPr>
                <w:lang w:val="cs-CZ"/>
              </w:rPr>
              <w:tab/>
            </w:r>
            <w:r w:rsidR="004B0B92" w:rsidRPr="00360BBB">
              <w:rPr>
                <w:lang w:val="cs-CZ"/>
              </w:rPr>
              <w:t>jednatel</w:t>
            </w:r>
          </w:p>
          <w:p w14:paraId="4782177F" w14:textId="3118E521" w:rsidR="000A4EC3" w:rsidRPr="00360BBB" w:rsidRDefault="000A4EC3" w:rsidP="00360BBB">
            <w:pPr>
              <w:rPr>
                <w:lang w:val="cs-CZ"/>
              </w:rPr>
            </w:pPr>
            <w:r w:rsidRPr="00360BBB">
              <w:rPr>
                <w:lang w:val="cs-CZ"/>
              </w:rPr>
              <w:t>DATUM</w:t>
            </w:r>
            <w:r w:rsidRPr="00360BBB">
              <w:rPr>
                <w:lang w:val="cs-CZ"/>
              </w:rPr>
              <w:tab/>
            </w:r>
            <w:r w:rsidR="003E7AEF">
              <w:rPr>
                <w:lang w:val="cs-CZ"/>
              </w:rPr>
              <w:t>14.7.</w:t>
            </w:r>
            <w:r w:rsidR="00541843">
              <w:rPr>
                <w:lang w:val="cs-CZ"/>
              </w:rPr>
              <w:t>2021</w:t>
            </w:r>
          </w:p>
        </w:tc>
      </w:tr>
      <w:tr w:rsidR="000A4EC3" w:rsidRPr="00360BBB" w14:paraId="1F70C29C" w14:textId="77777777" w:rsidTr="00D75FBF">
        <w:trPr>
          <w:trHeight w:val="418"/>
        </w:trPr>
        <w:tc>
          <w:tcPr>
            <w:tcW w:w="9286" w:type="dxa"/>
            <w:gridSpan w:val="2"/>
          </w:tcPr>
          <w:p w14:paraId="0C687C2F" w14:textId="77777777" w:rsidR="000A4EC3" w:rsidRPr="00360BBB" w:rsidRDefault="000A4EC3" w:rsidP="00360BBB">
            <w:pPr>
              <w:jc w:val="left"/>
              <w:rPr>
                <w:lang w:val="cs-CZ"/>
              </w:rPr>
            </w:pPr>
          </w:p>
        </w:tc>
      </w:tr>
      <w:tr w:rsidR="000A4EC3" w:rsidRPr="00360BBB" w14:paraId="01F8D62D" w14:textId="77777777" w:rsidTr="00D75FBF">
        <w:trPr>
          <w:trHeight w:val="418"/>
        </w:trPr>
        <w:tc>
          <w:tcPr>
            <w:tcW w:w="9286" w:type="dxa"/>
            <w:gridSpan w:val="2"/>
          </w:tcPr>
          <w:p w14:paraId="43E6A29A" w14:textId="77777777" w:rsidR="000A4EC3" w:rsidRPr="00360BBB" w:rsidRDefault="00541843" w:rsidP="00B6595B">
            <w:pPr>
              <w:jc w:val="left"/>
              <w:rPr>
                <w:lang w:val="cs-CZ"/>
              </w:rPr>
            </w:pPr>
            <w:r>
              <w:rPr>
                <w:rFonts w:cs="Arial"/>
                <w:b/>
                <w:lang w:val="cs-CZ"/>
              </w:rPr>
              <w:t>Ústav</w:t>
            </w:r>
            <w:r w:rsidRPr="00360BBB">
              <w:rPr>
                <w:rFonts w:cs="Arial"/>
                <w:b/>
                <w:lang w:val="cs-CZ"/>
              </w:rPr>
              <w:t xml:space="preserve"> </w:t>
            </w:r>
            <w:r w:rsidR="002D40B5" w:rsidRPr="00360BBB">
              <w:rPr>
                <w:rFonts w:cs="Arial"/>
                <w:b/>
                <w:lang w:val="cs-CZ"/>
              </w:rPr>
              <w:t>anorganické chemie AV ČR, v. v. i.</w:t>
            </w:r>
          </w:p>
        </w:tc>
      </w:tr>
      <w:tr w:rsidR="000A4EC3" w:rsidRPr="00360BBB" w14:paraId="4C056876" w14:textId="77777777" w:rsidTr="00D75FBF">
        <w:tc>
          <w:tcPr>
            <w:tcW w:w="3168" w:type="dxa"/>
          </w:tcPr>
          <w:p w14:paraId="423D22DC" w14:textId="77777777" w:rsidR="000A4EC3" w:rsidRPr="00360BBB" w:rsidRDefault="000A4EC3" w:rsidP="00360BBB">
            <w:pPr>
              <w:rPr>
                <w:lang w:val="cs-CZ"/>
              </w:rPr>
            </w:pPr>
          </w:p>
        </w:tc>
        <w:tc>
          <w:tcPr>
            <w:tcW w:w="6118" w:type="dxa"/>
          </w:tcPr>
          <w:p w14:paraId="3E6F39B3" w14:textId="77777777" w:rsidR="000A4EC3" w:rsidRPr="00360BBB" w:rsidRDefault="000A4EC3" w:rsidP="00360BBB">
            <w:pPr>
              <w:rPr>
                <w:lang w:val="cs-CZ"/>
              </w:rPr>
            </w:pPr>
          </w:p>
        </w:tc>
      </w:tr>
      <w:tr w:rsidR="000A4EC3" w:rsidRPr="00360BBB" w14:paraId="3AF326C8" w14:textId="77777777" w:rsidTr="00D75FBF">
        <w:tc>
          <w:tcPr>
            <w:tcW w:w="3168" w:type="dxa"/>
          </w:tcPr>
          <w:p w14:paraId="068547F2" w14:textId="77777777" w:rsidR="000A4EC3" w:rsidRPr="00360BBB" w:rsidRDefault="000A4EC3" w:rsidP="00360BBB">
            <w:pPr>
              <w:rPr>
                <w:lang w:val="cs-CZ"/>
              </w:rPr>
            </w:pPr>
          </w:p>
        </w:tc>
        <w:tc>
          <w:tcPr>
            <w:tcW w:w="6118" w:type="dxa"/>
          </w:tcPr>
          <w:p w14:paraId="4225B08F" w14:textId="77777777" w:rsidR="000A4EC3" w:rsidRPr="00360BBB" w:rsidRDefault="000A4EC3" w:rsidP="00360BBB">
            <w:pPr>
              <w:rPr>
                <w:lang w:val="cs-CZ"/>
              </w:rPr>
            </w:pPr>
            <w:r w:rsidRPr="00360BBB">
              <w:rPr>
                <w:lang w:val="cs-CZ"/>
              </w:rPr>
              <w:t>………………………………………..</w:t>
            </w:r>
          </w:p>
        </w:tc>
      </w:tr>
      <w:tr w:rsidR="000A4EC3" w:rsidRPr="00360BBB" w14:paraId="07560485" w14:textId="77777777" w:rsidTr="00D75FBF">
        <w:tc>
          <w:tcPr>
            <w:tcW w:w="3168" w:type="dxa"/>
          </w:tcPr>
          <w:p w14:paraId="1D238F6A" w14:textId="77777777" w:rsidR="000A4EC3" w:rsidRPr="00360BBB" w:rsidRDefault="000A4EC3" w:rsidP="00360BBB"/>
        </w:tc>
        <w:tc>
          <w:tcPr>
            <w:tcW w:w="6118" w:type="dxa"/>
          </w:tcPr>
          <w:p w14:paraId="7841974B" w14:textId="6405022B" w:rsidR="000A4EC3" w:rsidRPr="00360BBB" w:rsidRDefault="000A4EC3" w:rsidP="00360BBB">
            <w:r w:rsidRPr="00360BBB">
              <w:t xml:space="preserve">JMÉNO </w:t>
            </w:r>
            <w:r w:rsidRPr="00360BBB">
              <w:tab/>
            </w:r>
            <w:r w:rsidR="003E7AEF" w:rsidRPr="00A357F8">
              <w:t xml:space="preserve">Ing. Kamil Lang, </w:t>
            </w:r>
            <w:proofErr w:type="spellStart"/>
            <w:r w:rsidR="003E7AEF" w:rsidRPr="00A357F8">
              <w:t>CSc</w:t>
            </w:r>
            <w:proofErr w:type="spellEnd"/>
            <w:r w:rsidR="003E7AEF" w:rsidRPr="00A357F8">
              <w:t>.</w:t>
            </w:r>
            <w:r w:rsidR="003E7AEF">
              <w:t>, DSc.</w:t>
            </w:r>
          </w:p>
        </w:tc>
      </w:tr>
      <w:tr w:rsidR="000A4EC3" w14:paraId="718111A2" w14:textId="77777777" w:rsidTr="00D75FBF">
        <w:tc>
          <w:tcPr>
            <w:tcW w:w="3168" w:type="dxa"/>
          </w:tcPr>
          <w:p w14:paraId="09F827EE" w14:textId="77777777" w:rsidR="000A4EC3" w:rsidRPr="00360BBB" w:rsidRDefault="000A4EC3" w:rsidP="00360BBB"/>
        </w:tc>
        <w:tc>
          <w:tcPr>
            <w:tcW w:w="6118" w:type="dxa"/>
          </w:tcPr>
          <w:p w14:paraId="10207F20" w14:textId="0A16ED35" w:rsidR="000A4EC3" w:rsidRPr="00360BBB" w:rsidRDefault="000A4EC3" w:rsidP="00360BBB">
            <w:r w:rsidRPr="00360BBB">
              <w:t xml:space="preserve">FUNKCE </w:t>
            </w:r>
            <w:r w:rsidRPr="00360BBB">
              <w:tab/>
            </w:r>
            <w:proofErr w:type="spellStart"/>
            <w:r w:rsidR="003E7AEF">
              <w:t>ředitel</w:t>
            </w:r>
            <w:proofErr w:type="spellEnd"/>
          </w:p>
          <w:p w14:paraId="49B9A1CD" w14:textId="0E6C4913" w:rsidR="000A4EC3" w:rsidRDefault="000A4EC3" w:rsidP="00360BBB">
            <w:r w:rsidRPr="00360BBB">
              <w:t>DATUM</w:t>
            </w:r>
            <w:r w:rsidRPr="00360BBB">
              <w:tab/>
            </w:r>
            <w:r w:rsidR="003E7AEF">
              <w:t>14.7.2021</w:t>
            </w:r>
          </w:p>
        </w:tc>
      </w:tr>
      <w:tr w:rsidR="000A4EC3" w14:paraId="13AE7560" w14:textId="77777777" w:rsidTr="00D75FBF">
        <w:trPr>
          <w:trHeight w:val="418"/>
        </w:trPr>
        <w:tc>
          <w:tcPr>
            <w:tcW w:w="9286" w:type="dxa"/>
            <w:gridSpan w:val="2"/>
          </w:tcPr>
          <w:p w14:paraId="7F8E5DB9" w14:textId="77777777" w:rsidR="000A4EC3" w:rsidRDefault="000A4EC3" w:rsidP="00360BBB">
            <w:pPr>
              <w:jc w:val="left"/>
            </w:pPr>
          </w:p>
        </w:tc>
      </w:tr>
    </w:tbl>
    <w:p w14:paraId="26D99E65" w14:textId="77777777" w:rsidR="000A4EC3" w:rsidRDefault="000A4EC3" w:rsidP="00360BBB">
      <w:pPr>
        <w:pStyle w:val="Clause5"/>
        <w:numPr>
          <w:ilvl w:val="0"/>
          <w:numId w:val="0"/>
        </w:numPr>
      </w:pPr>
    </w:p>
    <w:p w14:paraId="059E5D37" w14:textId="77777777" w:rsidR="003B53D8" w:rsidRPr="00A936A1" w:rsidRDefault="003B53D8" w:rsidP="00360BBB"/>
    <w:sectPr w:rsidR="003B53D8" w:rsidRPr="00A936A1" w:rsidSect="0019208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9D00" w14:textId="77777777" w:rsidR="00CE5B8C" w:rsidRDefault="00CE5B8C" w:rsidP="000A4EC3">
      <w:r>
        <w:separator/>
      </w:r>
    </w:p>
  </w:endnote>
  <w:endnote w:type="continuationSeparator" w:id="0">
    <w:p w14:paraId="6237EDCF" w14:textId="77777777" w:rsidR="00CE5B8C" w:rsidRDefault="00CE5B8C" w:rsidP="000A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18E3" w14:textId="77777777" w:rsidR="000F6911" w:rsidRDefault="000F6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68901"/>
      <w:docPartObj>
        <w:docPartGallery w:val="Page Numbers (Bottom of Page)"/>
        <w:docPartUnique/>
      </w:docPartObj>
    </w:sdtPr>
    <w:sdtEndPr/>
    <w:sdtContent>
      <w:p w14:paraId="23A2E2DF" w14:textId="77777777" w:rsidR="000F6911" w:rsidRDefault="000F6911">
        <w:pPr>
          <w:pStyle w:val="Zpat"/>
          <w:jc w:val="center"/>
        </w:pPr>
        <w:r>
          <w:t>-</w:t>
        </w:r>
        <w:r w:rsidR="004E3190">
          <w:fldChar w:fldCharType="begin"/>
        </w:r>
        <w:r w:rsidR="00B82BB2">
          <w:instrText>PAGE   \* MERGEFORMAT</w:instrText>
        </w:r>
        <w:r w:rsidR="004E3190">
          <w:fldChar w:fldCharType="separate"/>
        </w:r>
        <w:r w:rsidR="00446836" w:rsidRPr="00446836">
          <w:rPr>
            <w:noProof/>
            <w:lang w:val="cs-CZ"/>
          </w:rPr>
          <w:t>1</w:t>
        </w:r>
        <w:r w:rsidR="004E3190">
          <w:rPr>
            <w:noProof/>
            <w:lang w:val="cs-CZ"/>
          </w:rPr>
          <w:fldChar w:fldCharType="end"/>
        </w:r>
        <w:r>
          <w:t>-</w:t>
        </w:r>
      </w:p>
    </w:sdtContent>
  </w:sdt>
  <w:p w14:paraId="3AE64CA5" w14:textId="77777777" w:rsidR="000F6911" w:rsidRDefault="000F691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603" w14:textId="77777777" w:rsidR="000F6911" w:rsidRDefault="000F6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189" w14:textId="77777777" w:rsidR="00CE5B8C" w:rsidRDefault="00CE5B8C" w:rsidP="000A4EC3">
      <w:r>
        <w:separator/>
      </w:r>
    </w:p>
  </w:footnote>
  <w:footnote w:type="continuationSeparator" w:id="0">
    <w:p w14:paraId="66812E9B" w14:textId="77777777" w:rsidR="00CE5B8C" w:rsidRDefault="00CE5B8C" w:rsidP="000A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CB9A" w14:textId="77777777" w:rsidR="000F6911" w:rsidRDefault="000F6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E839" w14:textId="77777777" w:rsidR="000F6911" w:rsidRDefault="000F69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749C" w14:textId="77777777" w:rsidR="000F6911" w:rsidRDefault="000F69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310"/>
    <w:multiLevelType w:val="multilevel"/>
    <w:tmpl w:val="0809001D"/>
    <w:name w:val="Schedul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5B1A58"/>
    <w:multiLevelType w:val="hybridMultilevel"/>
    <w:tmpl w:val="8B5272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726CCE"/>
    <w:multiLevelType w:val="multilevel"/>
    <w:tmpl w:val="E34C7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55582"/>
    <w:multiLevelType w:val="hybridMultilevel"/>
    <w:tmpl w:val="73004706"/>
    <w:lvl w:ilvl="0" w:tplc="0116082A">
      <w:start w:val="1"/>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52244"/>
    <w:multiLevelType w:val="multilevel"/>
    <w:tmpl w:val="0809001D"/>
    <w:name w:val="Schedule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8E596F"/>
    <w:multiLevelType w:val="multilevel"/>
    <w:tmpl w:val="2772A686"/>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 w15:restartNumberingAfterBreak="0">
    <w:nsid w:val="2A6D5345"/>
    <w:multiLevelType w:val="multilevel"/>
    <w:tmpl w:val="0809001D"/>
    <w:name w:val="Schedul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84585A"/>
    <w:multiLevelType w:val="hybridMultilevel"/>
    <w:tmpl w:val="81FE7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3729C2"/>
    <w:multiLevelType w:val="multilevel"/>
    <w:tmpl w:val="0809001D"/>
    <w:name w:val="BB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1C0A54"/>
    <w:multiLevelType w:val="multilevel"/>
    <w:tmpl w:val="0809001D"/>
    <w:name w:val="Schedu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23D5EEC"/>
    <w:multiLevelType w:val="hybridMultilevel"/>
    <w:tmpl w:val="A67A3574"/>
    <w:lvl w:ilvl="0" w:tplc="0B8EB6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B362A83"/>
    <w:multiLevelType w:val="multilevel"/>
    <w:tmpl w:val="7FE60510"/>
    <w:name w:val="Schedule"/>
    <w:lvl w:ilvl="0">
      <w:start w:val="1"/>
      <w:numFmt w:val="decimal"/>
      <w:lvlRestart w:val="0"/>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F802B1"/>
    <w:multiLevelType w:val="multilevel"/>
    <w:tmpl w:val="0809001D"/>
    <w:name w:val="Schedu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1165342"/>
    <w:multiLevelType w:val="hybridMultilevel"/>
    <w:tmpl w:val="07545C9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49585E"/>
    <w:multiLevelType w:val="multilevel"/>
    <w:tmpl w:val="60609B12"/>
    <w:lvl w:ilvl="0">
      <w:start w:val="1"/>
      <w:numFmt w:val="decimal"/>
      <w:pStyle w:val="Clause1"/>
      <w:lvlText w:val="%1."/>
      <w:lvlJc w:val="left"/>
      <w:pPr>
        <w:tabs>
          <w:tab w:val="num" w:pos="720"/>
        </w:tabs>
        <w:ind w:left="720" w:hanging="720"/>
      </w:pPr>
      <w:rPr>
        <w:rFonts w:hint="default"/>
        <w:b w:val="0"/>
        <w:i w:val="0"/>
      </w:rPr>
    </w:lvl>
    <w:lvl w:ilvl="1">
      <w:start w:val="1"/>
      <w:numFmt w:val="decimal"/>
      <w:pStyle w:val="Clause2"/>
      <w:lvlText w:val="%1.%2"/>
      <w:lvlJc w:val="left"/>
      <w:pPr>
        <w:tabs>
          <w:tab w:val="num" w:pos="720"/>
        </w:tabs>
        <w:ind w:left="720" w:hanging="720"/>
      </w:pPr>
      <w:rPr>
        <w:rFonts w:hint="default"/>
        <w:b w:val="0"/>
        <w:i w:val="0"/>
      </w:rPr>
    </w:lvl>
    <w:lvl w:ilvl="2">
      <w:start w:val="1"/>
      <w:numFmt w:val="decimal"/>
      <w:pStyle w:val="Clause3"/>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pStyle w:val="Clause4"/>
      <w:lvlText w:val="(%5)"/>
      <w:lvlJc w:val="left"/>
      <w:pPr>
        <w:tabs>
          <w:tab w:val="num" w:pos="2699"/>
        </w:tabs>
        <w:ind w:left="2699" w:hanging="1077"/>
      </w:pPr>
      <w:rPr>
        <w:rFonts w:hint="default"/>
        <w:b w:val="0"/>
        <w:i w:val="0"/>
      </w:rPr>
    </w:lvl>
    <w:lvl w:ilvl="5">
      <w:start w:val="1"/>
      <w:numFmt w:val="lowerRoman"/>
      <w:pStyle w:val="Clause5"/>
      <w:lvlText w:val="(%6)"/>
      <w:lvlJc w:val="left"/>
      <w:pPr>
        <w:tabs>
          <w:tab w:val="num" w:pos="3597"/>
        </w:tabs>
        <w:ind w:left="3238" w:hanging="539"/>
      </w:pPr>
      <w:rPr>
        <w:rFonts w:hint="default"/>
        <w:b w:val="0"/>
        <w:i w:val="0"/>
      </w:rPr>
    </w:lvl>
    <w:lvl w:ilvl="6">
      <w:start w:val="1"/>
      <w:numFmt w:val="upperLetter"/>
      <w:pStyle w:val="Clause6"/>
      <w:lvlText w:val="(%7)"/>
      <w:lvlJc w:val="left"/>
      <w:pPr>
        <w:tabs>
          <w:tab w:val="num" w:pos="3907"/>
        </w:tabs>
        <w:ind w:left="3907" w:hanging="675"/>
      </w:pPr>
      <w:rPr>
        <w:rFonts w:hint="default"/>
        <w:b w:val="0"/>
        <w:i w:val="0"/>
      </w:rPr>
    </w:lvl>
    <w:lvl w:ilvl="7">
      <w:start w:val="1"/>
      <w:numFmt w:val="upperRoman"/>
      <w:pStyle w:val="Clause7"/>
      <w:lvlText w:val="(%8)"/>
      <w:lvlJc w:val="left"/>
      <w:pPr>
        <w:tabs>
          <w:tab w:val="num" w:pos="4581"/>
        </w:tabs>
        <w:ind w:left="4581" w:hanging="674"/>
      </w:pPr>
      <w:rPr>
        <w:rFonts w:hint="default"/>
        <w:b w:val="0"/>
        <w:i w:val="0"/>
      </w:rPr>
    </w:lvl>
    <w:lvl w:ilvl="8">
      <w:start w:val="1"/>
      <w:numFmt w:val="upperRoman"/>
      <w:pStyle w:val="Clause8"/>
      <w:lvlText w:val="(%9)"/>
      <w:lvlJc w:val="left"/>
      <w:pPr>
        <w:tabs>
          <w:tab w:val="num" w:pos="7198"/>
        </w:tabs>
        <w:ind w:left="6838" w:hanging="720"/>
      </w:pPr>
      <w:rPr>
        <w:rFonts w:hint="default"/>
        <w:b w:val="0"/>
        <w:i w:val="0"/>
      </w:rPr>
    </w:lvl>
  </w:abstractNum>
  <w:num w:numId="1">
    <w:abstractNumId w:val="15"/>
  </w:num>
  <w:num w:numId="2">
    <w:abstractNumId w:val="5"/>
  </w:num>
  <w:num w:numId="3">
    <w:abstractNumId w:val="1"/>
  </w:num>
  <w:num w:numId="4">
    <w:abstractNumId w:val="3"/>
  </w:num>
  <w:num w:numId="5">
    <w:abstractNumId w:val="15"/>
  </w:num>
  <w:num w:numId="6">
    <w:abstractNumId w:val="15"/>
  </w:num>
  <w:num w:numId="7">
    <w:abstractNumId w:val="7"/>
  </w:num>
  <w:num w:numId="8">
    <w:abstractNumId w:val="15"/>
  </w:num>
  <w:num w:numId="9">
    <w:abstractNumId w:val="15"/>
  </w:num>
  <w:num w:numId="10">
    <w:abstractNumId w:val="2"/>
  </w:num>
  <w:num w:numId="11">
    <w:abstractNumId w:val="15"/>
  </w:num>
  <w:num w:numId="12">
    <w:abstractNumId w:val="10"/>
  </w:num>
  <w:num w:numId="1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82D"/>
    <w:rsid w:val="00006A58"/>
    <w:rsid w:val="00010E02"/>
    <w:rsid w:val="00013A37"/>
    <w:rsid w:val="00025F42"/>
    <w:rsid w:val="00030670"/>
    <w:rsid w:val="000409F0"/>
    <w:rsid w:val="000430D6"/>
    <w:rsid w:val="00054DF8"/>
    <w:rsid w:val="000568C8"/>
    <w:rsid w:val="000627D6"/>
    <w:rsid w:val="00063C1A"/>
    <w:rsid w:val="000838B6"/>
    <w:rsid w:val="000849B1"/>
    <w:rsid w:val="00085064"/>
    <w:rsid w:val="000876AD"/>
    <w:rsid w:val="00093614"/>
    <w:rsid w:val="0009692D"/>
    <w:rsid w:val="000A4EC3"/>
    <w:rsid w:val="000B30AC"/>
    <w:rsid w:val="000B60D2"/>
    <w:rsid w:val="000C3C00"/>
    <w:rsid w:val="000C58AE"/>
    <w:rsid w:val="000C598A"/>
    <w:rsid w:val="000D21CF"/>
    <w:rsid w:val="000E0CD0"/>
    <w:rsid w:val="000E7A6C"/>
    <w:rsid w:val="000F6911"/>
    <w:rsid w:val="000F6F71"/>
    <w:rsid w:val="000F7B4A"/>
    <w:rsid w:val="001131D1"/>
    <w:rsid w:val="00120089"/>
    <w:rsid w:val="00121484"/>
    <w:rsid w:val="00124AD0"/>
    <w:rsid w:val="00124D52"/>
    <w:rsid w:val="0012631B"/>
    <w:rsid w:val="00131F0B"/>
    <w:rsid w:val="00134EA3"/>
    <w:rsid w:val="00137135"/>
    <w:rsid w:val="00147E75"/>
    <w:rsid w:val="00160DBE"/>
    <w:rsid w:val="0017394B"/>
    <w:rsid w:val="00180CEA"/>
    <w:rsid w:val="00192081"/>
    <w:rsid w:val="001A6DC9"/>
    <w:rsid w:val="001B14D0"/>
    <w:rsid w:val="001B6DC7"/>
    <w:rsid w:val="001C30F3"/>
    <w:rsid w:val="001D3263"/>
    <w:rsid w:val="001D5576"/>
    <w:rsid w:val="001D5E72"/>
    <w:rsid w:val="001D71F3"/>
    <w:rsid w:val="001F0DEA"/>
    <w:rsid w:val="001F634A"/>
    <w:rsid w:val="00200E97"/>
    <w:rsid w:val="00202A58"/>
    <w:rsid w:val="002035A6"/>
    <w:rsid w:val="00206C20"/>
    <w:rsid w:val="00220480"/>
    <w:rsid w:val="00234030"/>
    <w:rsid w:val="00246D8A"/>
    <w:rsid w:val="002520E4"/>
    <w:rsid w:val="002537DF"/>
    <w:rsid w:val="002571FA"/>
    <w:rsid w:val="00263963"/>
    <w:rsid w:val="00265893"/>
    <w:rsid w:val="002740E5"/>
    <w:rsid w:val="00274BCE"/>
    <w:rsid w:val="00276DC9"/>
    <w:rsid w:val="0028446A"/>
    <w:rsid w:val="00297BAB"/>
    <w:rsid w:val="002A1966"/>
    <w:rsid w:val="002A54CA"/>
    <w:rsid w:val="002A5751"/>
    <w:rsid w:val="002C0933"/>
    <w:rsid w:val="002D1218"/>
    <w:rsid w:val="002D40B5"/>
    <w:rsid w:val="002D59E1"/>
    <w:rsid w:val="002D601B"/>
    <w:rsid w:val="002D6EC9"/>
    <w:rsid w:val="002E175F"/>
    <w:rsid w:val="002F01A7"/>
    <w:rsid w:val="002F117E"/>
    <w:rsid w:val="002F4AA9"/>
    <w:rsid w:val="002F5678"/>
    <w:rsid w:val="00301AF7"/>
    <w:rsid w:val="00305700"/>
    <w:rsid w:val="00306238"/>
    <w:rsid w:val="00311E4E"/>
    <w:rsid w:val="00311E57"/>
    <w:rsid w:val="003208CE"/>
    <w:rsid w:val="00341EDA"/>
    <w:rsid w:val="00347159"/>
    <w:rsid w:val="00360BBB"/>
    <w:rsid w:val="00363584"/>
    <w:rsid w:val="00363DDC"/>
    <w:rsid w:val="0036594B"/>
    <w:rsid w:val="0037207B"/>
    <w:rsid w:val="00376F8B"/>
    <w:rsid w:val="003840D2"/>
    <w:rsid w:val="00384C8C"/>
    <w:rsid w:val="00387CC9"/>
    <w:rsid w:val="00395476"/>
    <w:rsid w:val="003A203F"/>
    <w:rsid w:val="003A2080"/>
    <w:rsid w:val="003B3096"/>
    <w:rsid w:val="003B31C5"/>
    <w:rsid w:val="003B3877"/>
    <w:rsid w:val="003B5203"/>
    <w:rsid w:val="003B53D8"/>
    <w:rsid w:val="003B6A7E"/>
    <w:rsid w:val="003C7781"/>
    <w:rsid w:val="003D08FB"/>
    <w:rsid w:val="003D0948"/>
    <w:rsid w:val="003E4B82"/>
    <w:rsid w:val="003E729F"/>
    <w:rsid w:val="003E7643"/>
    <w:rsid w:val="003E7AEF"/>
    <w:rsid w:val="004004F7"/>
    <w:rsid w:val="0041044D"/>
    <w:rsid w:val="00412E65"/>
    <w:rsid w:val="00415CE3"/>
    <w:rsid w:val="00425FCA"/>
    <w:rsid w:val="004364C5"/>
    <w:rsid w:val="00437CA0"/>
    <w:rsid w:val="00437F13"/>
    <w:rsid w:val="00440226"/>
    <w:rsid w:val="004435F2"/>
    <w:rsid w:val="00446836"/>
    <w:rsid w:val="004578A3"/>
    <w:rsid w:val="00457AB4"/>
    <w:rsid w:val="00460827"/>
    <w:rsid w:val="0046547B"/>
    <w:rsid w:val="00470AC5"/>
    <w:rsid w:val="0047102E"/>
    <w:rsid w:val="00471C5A"/>
    <w:rsid w:val="004762AC"/>
    <w:rsid w:val="004775FD"/>
    <w:rsid w:val="00495CD7"/>
    <w:rsid w:val="004A49D2"/>
    <w:rsid w:val="004A4F96"/>
    <w:rsid w:val="004B0B92"/>
    <w:rsid w:val="004C2FF4"/>
    <w:rsid w:val="004C679B"/>
    <w:rsid w:val="004C7BA4"/>
    <w:rsid w:val="004D7241"/>
    <w:rsid w:val="004E14D2"/>
    <w:rsid w:val="004E1BEE"/>
    <w:rsid w:val="004E3190"/>
    <w:rsid w:val="004F28AA"/>
    <w:rsid w:val="004F6DD3"/>
    <w:rsid w:val="004F7DF4"/>
    <w:rsid w:val="0050577E"/>
    <w:rsid w:val="0050581D"/>
    <w:rsid w:val="005124AC"/>
    <w:rsid w:val="00513C2F"/>
    <w:rsid w:val="00513D1F"/>
    <w:rsid w:val="00520889"/>
    <w:rsid w:val="0052537F"/>
    <w:rsid w:val="0053442D"/>
    <w:rsid w:val="00541843"/>
    <w:rsid w:val="00545160"/>
    <w:rsid w:val="00546F9E"/>
    <w:rsid w:val="005512BF"/>
    <w:rsid w:val="00551C6C"/>
    <w:rsid w:val="00555095"/>
    <w:rsid w:val="00574963"/>
    <w:rsid w:val="00575382"/>
    <w:rsid w:val="00580A11"/>
    <w:rsid w:val="005826E2"/>
    <w:rsid w:val="0059480D"/>
    <w:rsid w:val="00596CC7"/>
    <w:rsid w:val="005A009A"/>
    <w:rsid w:val="005B093F"/>
    <w:rsid w:val="005B1E08"/>
    <w:rsid w:val="005B3C14"/>
    <w:rsid w:val="005C0746"/>
    <w:rsid w:val="005C1C3E"/>
    <w:rsid w:val="005D075E"/>
    <w:rsid w:val="005D0AE0"/>
    <w:rsid w:val="005E0540"/>
    <w:rsid w:val="005E0D26"/>
    <w:rsid w:val="005E58F1"/>
    <w:rsid w:val="00603D89"/>
    <w:rsid w:val="00612E50"/>
    <w:rsid w:val="00612F7F"/>
    <w:rsid w:val="00635A29"/>
    <w:rsid w:val="00636A27"/>
    <w:rsid w:val="0064031D"/>
    <w:rsid w:val="00644433"/>
    <w:rsid w:val="00645027"/>
    <w:rsid w:val="00647BC9"/>
    <w:rsid w:val="00657779"/>
    <w:rsid w:val="00664AC9"/>
    <w:rsid w:val="00665647"/>
    <w:rsid w:val="00665EDE"/>
    <w:rsid w:val="00675C56"/>
    <w:rsid w:val="00675E7B"/>
    <w:rsid w:val="006764FF"/>
    <w:rsid w:val="006901D8"/>
    <w:rsid w:val="00691055"/>
    <w:rsid w:val="00696E24"/>
    <w:rsid w:val="006A1930"/>
    <w:rsid w:val="006A5592"/>
    <w:rsid w:val="006A6C71"/>
    <w:rsid w:val="006B1C8F"/>
    <w:rsid w:val="006C6B98"/>
    <w:rsid w:val="006D24CA"/>
    <w:rsid w:val="006D72B9"/>
    <w:rsid w:val="006D7487"/>
    <w:rsid w:val="006D7890"/>
    <w:rsid w:val="006E3239"/>
    <w:rsid w:val="006F1D57"/>
    <w:rsid w:val="006F2FB0"/>
    <w:rsid w:val="006F4560"/>
    <w:rsid w:val="006F66C9"/>
    <w:rsid w:val="00727331"/>
    <w:rsid w:val="007319C5"/>
    <w:rsid w:val="00743D14"/>
    <w:rsid w:val="00744E0A"/>
    <w:rsid w:val="0074502B"/>
    <w:rsid w:val="00752479"/>
    <w:rsid w:val="0076664F"/>
    <w:rsid w:val="00767708"/>
    <w:rsid w:val="00770082"/>
    <w:rsid w:val="00775E6F"/>
    <w:rsid w:val="007875C2"/>
    <w:rsid w:val="00790C82"/>
    <w:rsid w:val="00797B51"/>
    <w:rsid w:val="007A24A2"/>
    <w:rsid w:val="007A6E09"/>
    <w:rsid w:val="007C1B02"/>
    <w:rsid w:val="007C2846"/>
    <w:rsid w:val="007C28C9"/>
    <w:rsid w:val="007C2AEA"/>
    <w:rsid w:val="007D00F5"/>
    <w:rsid w:val="007D3C14"/>
    <w:rsid w:val="007E6708"/>
    <w:rsid w:val="007F1007"/>
    <w:rsid w:val="007F6672"/>
    <w:rsid w:val="00813E26"/>
    <w:rsid w:val="00815984"/>
    <w:rsid w:val="0082318E"/>
    <w:rsid w:val="00833FB1"/>
    <w:rsid w:val="008379F0"/>
    <w:rsid w:val="008415E6"/>
    <w:rsid w:val="00841924"/>
    <w:rsid w:val="00844EF3"/>
    <w:rsid w:val="00847EE8"/>
    <w:rsid w:val="00855B59"/>
    <w:rsid w:val="008634B6"/>
    <w:rsid w:val="00863AD6"/>
    <w:rsid w:val="00864A16"/>
    <w:rsid w:val="00871AB3"/>
    <w:rsid w:val="00873637"/>
    <w:rsid w:val="00880815"/>
    <w:rsid w:val="008849B2"/>
    <w:rsid w:val="008849E0"/>
    <w:rsid w:val="00890E22"/>
    <w:rsid w:val="008A1F65"/>
    <w:rsid w:val="008A4457"/>
    <w:rsid w:val="008B333C"/>
    <w:rsid w:val="008B5BF6"/>
    <w:rsid w:val="008B6235"/>
    <w:rsid w:val="008B668E"/>
    <w:rsid w:val="008E0313"/>
    <w:rsid w:val="008E0332"/>
    <w:rsid w:val="008F2765"/>
    <w:rsid w:val="008F29B3"/>
    <w:rsid w:val="008F3E22"/>
    <w:rsid w:val="008F5FBB"/>
    <w:rsid w:val="009115DE"/>
    <w:rsid w:val="0091607F"/>
    <w:rsid w:val="009204AB"/>
    <w:rsid w:val="00931969"/>
    <w:rsid w:val="00932CC6"/>
    <w:rsid w:val="00934C13"/>
    <w:rsid w:val="00943FDF"/>
    <w:rsid w:val="009456C4"/>
    <w:rsid w:val="00953D88"/>
    <w:rsid w:val="009579E8"/>
    <w:rsid w:val="00960AE2"/>
    <w:rsid w:val="00961BE4"/>
    <w:rsid w:val="0097042D"/>
    <w:rsid w:val="00971054"/>
    <w:rsid w:val="00990110"/>
    <w:rsid w:val="0099047C"/>
    <w:rsid w:val="00994A9D"/>
    <w:rsid w:val="009A4E41"/>
    <w:rsid w:val="009B038F"/>
    <w:rsid w:val="009B75EC"/>
    <w:rsid w:val="009C4792"/>
    <w:rsid w:val="009C7152"/>
    <w:rsid w:val="009D3A89"/>
    <w:rsid w:val="009D3AA5"/>
    <w:rsid w:val="009D7308"/>
    <w:rsid w:val="009E2EF9"/>
    <w:rsid w:val="009E681A"/>
    <w:rsid w:val="009F59BE"/>
    <w:rsid w:val="00A01F14"/>
    <w:rsid w:val="00A0513C"/>
    <w:rsid w:val="00A15224"/>
    <w:rsid w:val="00A15370"/>
    <w:rsid w:val="00A157B1"/>
    <w:rsid w:val="00A2248C"/>
    <w:rsid w:val="00A3247F"/>
    <w:rsid w:val="00A32F48"/>
    <w:rsid w:val="00A6325E"/>
    <w:rsid w:val="00A863FE"/>
    <w:rsid w:val="00A917C4"/>
    <w:rsid w:val="00A91DB4"/>
    <w:rsid w:val="00A936A1"/>
    <w:rsid w:val="00AA3C18"/>
    <w:rsid w:val="00AB3D32"/>
    <w:rsid w:val="00AB44F7"/>
    <w:rsid w:val="00AB6EE7"/>
    <w:rsid w:val="00AC0F4F"/>
    <w:rsid w:val="00AD3364"/>
    <w:rsid w:val="00AD3640"/>
    <w:rsid w:val="00AD40E6"/>
    <w:rsid w:val="00AE095A"/>
    <w:rsid w:val="00AE4400"/>
    <w:rsid w:val="00AE542F"/>
    <w:rsid w:val="00B05C3A"/>
    <w:rsid w:val="00B06F39"/>
    <w:rsid w:val="00B34A07"/>
    <w:rsid w:val="00B34CB4"/>
    <w:rsid w:val="00B404F8"/>
    <w:rsid w:val="00B4120D"/>
    <w:rsid w:val="00B4496B"/>
    <w:rsid w:val="00B57128"/>
    <w:rsid w:val="00B6595B"/>
    <w:rsid w:val="00B773C3"/>
    <w:rsid w:val="00B81D74"/>
    <w:rsid w:val="00B82BB2"/>
    <w:rsid w:val="00B86F1C"/>
    <w:rsid w:val="00BA18B4"/>
    <w:rsid w:val="00BD2EF3"/>
    <w:rsid w:val="00BD4252"/>
    <w:rsid w:val="00BE3650"/>
    <w:rsid w:val="00BE5AD0"/>
    <w:rsid w:val="00BF3527"/>
    <w:rsid w:val="00BF4ED3"/>
    <w:rsid w:val="00BF63C9"/>
    <w:rsid w:val="00C0282D"/>
    <w:rsid w:val="00C208BC"/>
    <w:rsid w:val="00C339B3"/>
    <w:rsid w:val="00C403B2"/>
    <w:rsid w:val="00C42EE8"/>
    <w:rsid w:val="00C472F6"/>
    <w:rsid w:val="00C6440A"/>
    <w:rsid w:val="00C746DE"/>
    <w:rsid w:val="00C750D4"/>
    <w:rsid w:val="00C7562F"/>
    <w:rsid w:val="00C77944"/>
    <w:rsid w:val="00C84B0E"/>
    <w:rsid w:val="00C84CB7"/>
    <w:rsid w:val="00CA00C5"/>
    <w:rsid w:val="00CA1704"/>
    <w:rsid w:val="00CA1AD7"/>
    <w:rsid w:val="00CA3DA5"/>
    <w:rsid w:val="00CA6553"/>
    <w:rsid w:val="00CB04AB"/>
    <w:rsid w:val="00CB4CC2"/>
    <w:rsid w:val="00CC5571"/>
    <w:rsid w:val="00CC7FC5"/>
    <w:rsid w:val="00CE5937"/>
    <w:rsid w:val="00CE5B8C"/>
    <w:rsid w:val="00CE63FE"/>
    <w:rsid w:val="00CF2A28"/>
    <w:rsid w:val="00D20430"/>
    <w:rsid w:val="00D302F1"/>
    <w:rsid w:val="00D30784"/>
    <w:rsid w:val="00D31173"/>
    <w:rsid w:val="00D541A4"/>
    <w:rsid w:val="00D70EC7"/>
    <w:rsid w:val="00D75FBF"/>
    <w:rsid w:val="00D77A9C"/>
    <w:rsid w:val="00D82920"/>
    <w:rsid w:val="00D84258"/>
    <w:rsid w:val="00D85CD9"/>
    <w:rsid w:val="00D85DC5"/>
    <w:rsid w:val="00D94588"/>
    <w:rsid w:val="00DA7191"/>
    <w:rsid w:val="00DD1501"/>
    <w:rsid w:val="00DD72E1"/>
    <w:rsid w:val="00DF66A4"/>
    <w:rsid w:val="00E0460A"/>
    <w:rsid w:val="00E112DD"/>
    <w:rsid w:val="00E14931"/>
    <w:rsid w:val="00E205FD"/>
    <w:rsid w:val="00E341C7"/>
    <w:rsid w:val="00E4184C"/>
    <w:rsid w:val="00E61642"/>
    <w:rsid w:val="00E61A88"/>
    <w:rsid w:val="00E80252"/>
    <w:rsid w:val="00E86F7E"/>
    <w:rsid w:val="00EA1EA0"/>
    <w:rsid w:val="00EA2AF9"/>
    <w:rsid w:val="00EA425D"/>
    <w:rsid w:val="00EA6271"/>
    <w:rsid w:val="00EB1C54"/>
    <w:rsid w:val="00EB2F31"/>
    <w:rsid w:val="00EB3570"/>
    <w:rsid w:val="00EB3CF6"/>
    <w:rsid w:val="00EB57D3"/>
    <w:rsid w:val="00EB7125"/>
    <w:rsid w:val="00EC5C46"/>
    <w:rsid w:val="00ED6697"/>
    <w:rsid w:val="00ED7124"/>
    <w:rsid w:val="00EE3EE5"/>
    <w:rsid w:val="00EE774C"/>
    <w:rsid w:val="00EF324A"/>
    <w:rsid w:val="00EF4F24"/>
    <w:rsid w:val="00F0002A"/>
    <w:rsid w:val="00F053B8"/>
    <w:rsid w:val="00F1522D"/>
    <w:rsid w:val="00F17C4E"/>
    <w:rsid w:val="00F300A9"/>
    <w:rsid w:val="00F3415F"/>
    <w:rsid w:val="00F470ED"/>
    <w:rsid w:val="00F55D5A"/>
    <w:rsid w:val="00F6058A"/>
    <w:rsid w:val="00F63EDB"/>
    <w:rsid w:val="00F745BB"/>
    <w:rsid w:val="00F74A9A"/>
    <w:rsid w:val="00F9651D"/>
    <w:rsid w:val="00F96E0F"/>
    <w:rsid w:val="00FA1E17"/>
    <w:rsid w:val="00FA2B87"/>
    <w:rsid w:val="00FA48D7"/>
    <w:rsid w:val="00FB4856"/>
    <w:rsid w:val="00FC79E4"/>
    <w:rsid w:val="00FD4BA1"/>
    <w:rsid w:val="00FD52F8"/>
    <w:rsid w:val="00FE166D"/>
    <w:rsid w:val="00FF1804"/>
    <w:rsid w:val="00FF2F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68E8"/>
  <w15:docId w15:val="{3662E905-C998-4A6C-A0E1-80032EA8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51D"/>
    <w:pPr>
      <w:spacing w:after="240" w:line="240" w:lineRule="auto"/>
      <w:jc w:val="both"/>
    </w:pPr>
    <w:rPr>
      <w:rFonts w:ascii="Arial" w:eastAsia="Times New Roman" w:hAnsi="Arial" w:cs="Times New Roman"/>
      <w:sz w:val="20"/>
      <w:szCs w:val="20"/>
      <w:lang w:val="en-GB" w:eastAsia="en-GB"/>
    </w:rPr>
  </w:style>
  <w:style w:type="paragraph" w:styleId="Nadpis1">
    <w:name w:val="heading 1"/>
    <w:basedOn w:val="Normln"/>
    <w:next w:val="Normln"/>
    <w:link w:val="Nadpis1Char"/>
    <w:qFormat/>
    <w:rsid w:val="000A4EC3"/>
    <w:pPr>
      <w:keepNext/>
      <w:spacing w:before="240" w:after="60"/>
      <w:outlineLvl w:val="0"/>
    </w:pPr>
    <w:rPr>
      <w:rFonts w:cs="Arial"/>
      <w:b/>
      <w:bCs/>
      <w:kern w:val="32"/>
      <w:sz w:val="32"/>
      <w:szCs w:val="32"/>
    </w:rPr>
  </w:style>
  <w:style w:type="paragraph" w:styleId="Nadpis2">
    <w:name w:val="heading 2"/>
    <w:basedOn w:val="Normln"/>
    <w:next w:val="Normln"/>
    <w:link w:val="Nadpis2Char"/>
    <w:qFormat/>
    <w:rsid w:val="000A4EC3"/>
    <w:pPr>
      <w:keepNext/>
      <w:spacing w:before="240" w:after="60"/>
      <w:outlineLvl w:val="1"/>
    </w:pPr>
    <w:rPr>
      <w:rFonts w:cs="Arial"/>
      <w:b/>
      <w:bCs/>
      <w:i/>
      <w:iCs/>
      <w:sz w:val="28"/>
      <w:szCs w:val="28"/>
    </w:rPr>
  </w:style>
  <w:style w:type="paragraph" w:styleId="Nadpis3">
    <w:name w:val="heading 3"/>
    <w:basedOn w:val="Normln"/>
    <w:next w:val="Normln"/>
    <w:link w:val="Nadpis3Char"/>
    <w:rsid w:val="000A4EC3"/>
    <w:pPr>
      <w:keepNext/>
      <w:spacing w:before="240" w:after="60"/>
      <w:outlineLvl w:val="2"/>
    </w:pPr>
    <w:rPr>
      <w:rFonts w:cs="Arial"/>
      <w:b/>
      <w:bCs/>
      <w:sz w:val="26"/>
      <w:szCs w:val="26"/>
    </w:rPr>
  </w:style>
  <w:style w:type="paragraph" w:styleId="Nadpis4">
    <w:name w:val="heading 4"/>
    <w:basedOn w:val="Normln"/>
    <w:next w:val="Normln"/>
    <w:link w:val="Nadpis4Char"/>
    <w:rsid w:val="000A4EC3"/>
    <w:pPr>
      <w:keepNext/>
      <w:spacing w:before="240" w:after="60"/>
      <w:outlineLvl w:val="3"/>
    </w:pPr>
    <w:rPr>
      <w:b/>
      <w:bCs/>
      <w:sz w:val="28"/>
      <w:szCs w:val="28"/>
    </w:rPr>
  </w:style>
  <w:style w:type="paragraph" w:styleId="Nadpis5">
    <w:name w:val="heading 5"/>
    <w:basedOn w:val="Normln"/>
    <w:next w:val="Normln"/>
    <w:link w:val="Nadpis5Char"/>
    <w:rsid w:val="000A4EC3"/>
    <w:pPr>
      <w:spacing w:before="240" w:after="60"/>
      <w:outlineLvl w:val="4"/>
    </w:pPr>
    <w:rPr>
      <w:b/>
      <w:bCs/>
      <w:i/>
      <w:iCs/>
      <w:sz w:val="26"/>
      <w:szCs w:val="26"/>
    </w:rPr>
  </w:style>
  <w:style w:type="paragraph" w:styleId="Nadpis6">
    <w:name w:val="heading 6"/>
    <w:basedOn w:val="Normln"/>
    <w:next w:val="Normln"/>
    <w:link w:val="Nadpis6Char"/>
    <w:rsid w:val="000A4EC3"/>
    <w:pPr>
      <w:spacing w:before="240" w:after="60"/>
      <w:outlineLvl w:val="5"/>
    </w:pPr>
    <w:rPr>
      <w:b/>
      <w:bCs/>
      <w:sz w:val="22"/>
      <w:szCs w:val="22"/>
    </w:rPr>
  </w:style>
  <w:style w:type="paragraph" w:styleId="Nadpis7">
    <w:name w:val="heading 7"/>
    <w:basedOn w:val="Normln"/>
    <w:next w:val="Normln"/>
    <w:link w:val="Nadpis7Char"/>
    <w:rsid w:val="000A4EC3"/>
    <w:pPr>
      <w:spacing w:before="240" w:after="60"/>
      <w:outlineLvl w:val="6"/>
    </w:pPr>
    <w:rPr>
      <w:szCs w:val="24"/>
    </w:rPr>
  </w:style>
  <w:style w:type="paragraph" w:styleId="Nadpis8">
    <w:name w:val="heading 8"/>
    <w:basedOn w:val="Normln"/>
    <w:next w:val="Normln"/>
    <w:link w:val="Nadpis8Char"/>
    <w:rsid w:val="000A4EC3"/>
    <w:pPr>
      <w:spacing w:before="240" w:after="60"/>
      <w:outlineLvl w:val="7"/>
    </w:pPr>
    <w:rPr>
      <w:i/>
      <w:iCs/>
      <w:szCs w:val="24"/>
    </w:rPr>
  </w:style>
  <w:style w:type="paragraph" w:styleId="Nadpis9">
    <w:name w:val="heading 9"/>
    <w:basedOn w:val="Normln"/>
    <w:next w:val="Normln"/>
    <w:link w:val="Nadpis9Char"/>
    <w:rsid w:val="000A4EC3"/>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4EC3"/>
    <w:rPr>
      <w:rFonts w:ascii="Arial" w:eastAsia="Times New Roman" w:hAnsi="Arial" w:cs="Arial"/>
      <w:b/>
      <w:bCs/>
      <w:kern w:val="32"/>
      <w:sz w:val="32"/>
      <w:szCs w:val="32"/>
      <w:lang w:val="en-GB" w:eastAsia="en-GB"/>
    </w:rPr>
  </w:style>
  <w:style w:type="character" w:customStyle="1" w:styleId="Nadpis2Char">
    <w:name w:val="Nadpis 2 Char"/>
    <w:basedOn w:val="Standardnpsmoodstavce"/>
    <w:link w:val="Nadpis2"/>
    <w:rsid w:val="000A4EC3"/>
    <w:rPr>
      <w:rFonts w:ascii="Arial" w:eastAsia="Times New Roman" w:hAnsi="Arial" w:cs="Arial"/>
      <w:b/>
      <w:bCs/>
      <w:i/>
      <w:iCs/>
      <w:sz w:val="28"/>
      <w:szCs w:val="28"/>
      <w:lang w:val="en-GB" w:eastAsia="en-GB"/>
    </w:rPr>
  </w:style>
  <w:style w:type="character" w:customStyle="1" w:styleId="Nadpis3Char">
    <w:name w:val="Nadpis 3 Char"/>
    <w:basedOn w:val="Standardnpsmoodstavce"/>
    <w:link w:val="Nadpis3"/>
    <w:rsid w:val="000A4EC3"/>
    <w:rPr>
      <w:rFonts w:ascii="Arial" w:eastAsia="Times New Roman" w:hAnsi="Arial" w:cs="Arial"/>
      <w:b/>
      <w:bCs/>
      <w:sz w:val="26"/>
      <w:szCs w:val="26"/>
      <w:lang w:val="en-GB" w:eastAsia="en-GB"/>
    </w:rPr>
  </w:style>
  <w:style w:type="character" w:customStyle="1" w:styleId="Nadpis4Char">
    <w:name w:val="Nadpis 4 Char"/>
    <w:basedOn w:val="Standardnpsmoodstavce"/>
    <w:link w:val="Nadpis4"/>
    <w:rsid w:val="000A4EC3"/>
    <w:rPr>
      <w:rFonts w:ascii="Times New Roman" w:eastAsia="Times New Roman" w:hAnsi="Times New Roman" w:cs="Times New Roman"/>
      <w:b/>
      <w:bCs/>
      <w:sz w:val="28"/>
      <w:szCs w:val="28"/>
      <w:lang w:val="en-GB" w:eastAsia="en-GB"/>
    </w:rPr>
  </w:style>
  <w:style w:type="character" w:customStyle="1" w:styleId="Nadpis5Char">
    <w:name w:val="Nadpis 5 Char"/>
    <w:basedOn w:val="Standardnpsmoodstavce"/>
    <w:link w:val="Nadpis5"/>
    <w:rsid w:val="000A4EC3"/>
    <w:rPr>
      <w:rFonts w:ascii="Times New Roman" w:eastAsia="Times New Roman" w:hAnsi="Times New Roman" w:cs="Times New Roman"/>
      <w:b/>
      <w:bCs/>
      <w:i/>
      <w:iCs/>
      <w:sz w:val="26"/>
      <w:szCs w:val="26"/>
      <w:lang w:val="en-GB" w:eastAsia="en-GB"/>
    </w:rPr>
  </w:style>
  <w:style w:type="character" w:customStyle="1" w:styleId="Nadpis6Char">
    <w:name w:val="Nadpis 6 Char"/>
    <w:basedOn w:val="Standardnpsmoodstavce"/>
    <w:link w:val="Nadpis6"/>
    <w:rsid w:val="000A4EC3"/>
    <w:rPr>
      <w:rFonts w:ascii="Times New Roman" w:eastAsia="Times New Roman" w:hAnsi="Times New Roman" w:cs="Times New Roman"/>
      <w:b/>
      <w:bCs/>
      <w:lang w:val="en-GB" w:eastAsia="en-GB"/>
    </w:rPr>
  </w:style>
  <w:style w:type="character" w:customStyle="1" w:styleId="Nadpis7Char">
    <w:name w:val="Nadpis 7 Char"/>
    <w:basedOn w:val="Standardnpsmoodstavce"/>
    <w:link w:val="Nadpis7"/>
    <w:rsid w:val="000A4EC3"/>
    <w:rPr>
      <w:rFonts w:ascii="Times New Roman" w:eastAsia="Times New Roman" w:hAnsi="Times New Roman" w:cs="Times New Roman"/>
      <w:sz w:val="24"/>
      <w:szCs w:val="24"/>
      <w:lang w:val="en-GB" w:eastAsia="en-GB"/>
    </w:rPr>
  </w:style>
  <w:style w:type="character" w:customStyle="1" w:styleId="Nadpis8Char">
    <w:name w:val="Nadpis 8 Char"/>
    <w:basedOn w:val="Standardnpsmoodstavce"/>
    <w:link w:val="Nadpis8"/>
    <w:rsid w:val="000A4EC3"/>
    <w:rPr>
      <w:rFonts w:ascii="Times New Roman" w:eastAsia="Times New Roman" w:hAnsi="Times New Roman" w:cs="Times New Roman"/>
      <w:i/>
      <w:iCs/>
      <w:sz w:val="24"/>
      <w:szCs w:val="24"/>
      <w:lang w:val="en-GB" w:eastAsia="en-GB"/>
    </w:rPr>
  </w:style>
  <w:style w:type="character" w:customStyle="1" w:styleId="Nadpis9Char">
    <w:name w:val="Nadpis 9 Char"/>
    <w:basedOn w:val="Standardnpsmoodstavce"/>
    <w:link w:val="Nadpis9"/>
    <w:rsid w:val="000A4EC3"/>
    <w:rPr>
      <w:rFonts w:ascii="Arial" w:eastAsia="Times New Roman" w:hAnsi="Arial" w:cs="Arial"/>
      <w:lang w:val="en-GB" w:eastAsia="en-GB"/>
    </w:rPr>
  </w:style>
  <w:style w:type="paragraph" w:customStyle="1" w:styleId="NormlnIndent">
    <w:name w:val="Normální Indent"/>
    <w:link w:val="NormlnIndentChar"/>
    <w:qFormat/>
    <w:rsid w:val="00F9651D"/>
    <w:pPr>
      <w:spacing w:after="240" w:line="240" w:lineRule="auto"/>
      <w:ind w:left="720" w:hanging="720"/>
      <w:jc w:val="both"/>
    </w:pPr>
    <w:rPr>
      <w:rFonts w:ascii="Arial" w:eastAsia="Times New Roman" w:hAnsi="Arial" w:cs="Times New Roman"/>
      <w:sz w:val="20"/>
      <w:szCs w:val="20"/>
      <w:lang w:eastAsia="en-GB"/>
    </w:rPr>
  </w:style>
  <w:style w:type="paragraph" w:customStyle="1" w:styleId="Indent3">
    <w:name w:val="Indent 3"/>
    <w:basedOn w:val="Normln"/>
    <w:link w:val="Indent3Char"/>
    <w:qFormat/>
    <w:rsid w:val="00CE63FE"/>
    <w:pPr>
      <w:ind w:left="1622"/>
    </w:pPr>
  </w:style>
  <w:style w:type="paragraph" w:customStyle="1" w:styleId="Indent2">
    <w:name w:val="Indent 2"/>
    <w:basedOn w:val="Normln"/>
    <w:link w:val="Indent2Char"/>
    <w:qFormat/>
    <w:rsid w:val="005A009A"/>
    <w:pPr>
      <w:ind w:left="720"/>
    </w:pPr>
    <w:rPr>
      <w:lang w:val="cs-CZ"/>
    </w:rPr>
  </w:style>
  <w:style w:type="paragraph" w:customStyle="1" w:styleId="Indent1">
    <w:name w:val="Indent 1"/>
    <w:basedOn w:val="Normln"/>
    <w:link w:val="Indent1Char"/>
    <w:qFormat/>
    <w:rsid w:val="00440226"/>
    <w:pPr>
      <w:ind w:left="720"/>
      <w:outlineLvl w:val="0"/>
    </w:pPr>
  </w:style>
  <w:style w:type="character" w:customStyle="1" w:styleId="NormlnIndentChar">
    <w:name w:val="Normální Indent Char"/>
    <w:basedOn w:val="Standardnpsmoodstavce"/>
    <w:link w:val="NormlnIndent"/>
    <w:rsid w:val="00F9651D"/>
    <w:rPr>
      <w:rFonts w:ascii="Arial" w:eastAsia="Times New Roman" w:hAnsi="Arial" w:cs="Times New Roman"/>
      <w:sz w:val="20"/>
      <w:szCs w:val="20"/>
      <w:lang w:eastAsia="en-GB"/>
    </w:rPr>
  </w:style>
  <w:style w:type="paragraph" w:customStyle="1" w:styleId="Indent4">
    <w:name w:val="Indent 4"/>
    <w:basedOn w:val="Normln"/>
    <w:qFormat/>
    <w:rsid w:val="008E0332"/>
    <w:pPr>
      <w:ind w:left="2699"/>
      <w:outlineLvl w:val="4"/>
    </w:pPr>
  </w:style>
  <w:style w:type="paragraph" w:customStyle="1" w:styleId="Indent5">
    <w:name w:val="Indent 5"/>
    <w:basedOn w:val="Indent4"/>
    <w:qFormat/>
    <w:rsid w:val="000A4EC3"/>
    <w:pPr>
      <w:ind w:left="3238"/>
      <w:outlineLvl w:val="5"/>
    </w:pPr>
  </w:style>
  <w:style w:type="paragraph" w:customStyle="1" w:styleId="Indent6">
    <w:name w:val="Indent 6"/>
    <w:basedOn w:val="Indent5"/>
    <w:qFormat/>
    <w:rsid w:val="000A4EC3"/>
    <w:pPr>
      <w:ind w:left="3907"/>
      <w:outlineLvl w:val="6"/>
    </w:pPr>
  </w:style>
  <w:style w:type="paragraph" w:customStyle="1" w:styleId="Indent7">
    <w:name w:val="Indent 7"/>
    <w:basedOn w:val="Indent6"/>
    <w:rsid w:val="000A4EC3"/>
    <w:pPr>
      <w:ind w:left="4581"/>
      <w:outlineLvl w:val="7"/>
    </w:pPr>
  </w:style>
  <w:style w:type="paragraph" w:customStyle="1" w:styleId="Indent8">
    <w:name w:val="Indent 8"/>
    <w:basedOn w:val="Indent7"/>
    <w:rsid w:val="000A4EC3"/>
    <w:pPr>
      <w:ind w:left="6838"/>
      <w:outlineLvl w:val="8"/>
    </w:pPr>
  </w:style>
  <w:style w:type="character" w:customStyle="1" w:styleId="Indent1Char">
    <w:name w:val="Indent 1 Char"/>
    <w:basedOn w:val="Standardnpsmoodstavce"/>
    <w:link w:val="Indent1"/>
    <w:rsid w:val="00440226"/>
    <w:rPr>
      <w:rFonts w:eastAsia="Times New Roman" w:cs="Times New Roman"/>
      <w:sz w:val="20"/>
      <w:szCs w:val="20"/>
      <w:lang w:val="en-GB" w:eastAsia="en-GB"/>
    </w:rPr>
  </w:style>
  <w:style w:type="character" w:customStyle="1" w:styleId="Indent2Char">
    <w:name w:val="Indent 2 Char"/>
    <w:basedOn w:val="Indent1Char"/>
    <w:link w:val="Indent2"/>
    <w:rsid w:val="005A009A"/>
    <w:rPr>
      <w:rFonts w:eastAsia="Times New Roman" w:cs="Times New Roman"/>
      <w:sz w:val="20"/>
      <w:szCs w:val="20"/>
      <w:lang w:val="en-GB" w:eastAsia="en-GB"/>
    </w:rPr>
  </w:style>
  <w:style w:type="character" w:customStyle="1" w:styleId="Indent3Char">
    <w:name w:val="Indent 3 Char"/>
    <w:basedOn w:val="Indent2Char"/>
    <w:link w:val="Indent3"/>
    <w:rsid w:val="00CE63FE"/>
    <w:rPr>
      <w:rFonts w:eastAsia="Times New Roman" w:cs="Times New Roman"/>
      <w:sz w:val="20"/>
      <w:szCs w:val="20"/>
      <w:lang w:val="en-GB" w:eastAsia="en-GB"/>
    </w:rPr>
  </w:style>
  <w:style w:type="paragraph" w:styleId="Obsah1">
    <w:name w:val="toc 1"/>
    <w:basedOn w:val="Normln"/>
    <w:next w:val="Normln"/>
    <w:autoRedefine/>
    <w:semiHidden/>
    <w:rsid w:val="000A4EC3"/>
    <w:pPr>
      <w:tabs>
        <w:tab w:val="left" w:pos="720"/>
        <w:tab w:val="right" w:leader="dot" w:pos="9000"/>
      </w:tabs>
    </w:pPr>
    <w:rPr>
      <w:noProof/>
    </w:rPr>
  </w:style>
  <w:style w:type="paragraph" w:styleId="Obsah2">
    <w:name w:val="toc 2"/>
    <w:basedOn w:val="Normln"/>
    <w:next w:val="Normln"/>
    <w:autoRedefine/>
    <w:semiHidden/>
    <w:rsid w:val="000A4EC3"/>
    <w:pPr>
      <w:tabs>
        <w:tab w:val="left" w:pos="720"/>
        <w:tab w:val="right" w:leader="dot" w:pos="9000"/>
      </w:tabs>
    </w:pPr>
    <w:rPr>
      <w:noProof/>
    </w:rPr>
  </w:style>
  <w:style w:type="paragraph" w:styleId="Obsah3">
    <w:name w:val="toc 3"/>
    <w:basedOn w:val="Normln"/>
    <w:next w:val="Normln"/>
    <w:autoRedefine/>
    <w:semiHidden/>
    <w:rsid w:val="000A4EC3"/>
    <w:pPr>
      <w:tabs>
        <w:tab w:val="left" w:pos="1200"/>
        <w:tab w:val="left" w:pos="2016"/>
        <w:tab w:val="right" w:leader="dot" w:pos="9000"/>
      </w:tabs>
      <w:ind w:left="720"/>
    </w:pPr>
    <w:rPr>
      <w:noProof/>
    </w:rPr>
  </w:style>
  <w:style w:type="paragraph" w:styleId="Obsah4">
    <w:name w:val="toc 4"/>
    <w:basedOn w:val="Normln"/>
    <w:next w:val="Normln"/>
    <w:autoRedefine/>
    <w:semiHidden/>
    <w:rsid w:val="000A4EC3"/>
    <w:pPr>
      <w:ind w:left="720"/>
    </w:pPr>
  </w:style>
  <w:style w:type="paragraph" w:styleId="Obsah5">
    <w:name w:val="toc 5"/>
    <w:basedOn w:val="Normln"/>
    <w:next w:val="Normln"/>
    <w:autoRedefine/>
    <w:semiHidden/>
    <w:rsid w:val="000A4EC3"/>
    <w:pPr>
      <w:ind w:left="960"/>
    </w:pPr>
  </w:style>
  <w:style w:type="paragraph" w:styleId="Obsah6">
    <w:name w:val="toc 6"/>
    <w:basedOn w:val="Normln"/>
    <w:next w:val="Normln"/>
    <w:autoRedefine/>
    <w:semiHidden/>
    <w:rsid w:val="000A4EC3"/>
    <w:pPr>
      <w:ind w:left="1200"/>
    </w:pPr>
  </w:style>
  <w:style w:type="paragraph" w:styleId="Obsah7">
    <w:name w:val="toc 7"/>
    <w:basedOn w:val="Normln"/>
    <w:next w:val="Normln"/>
    <w:autoRedefine/>
    <w:semiHidden/>
    <w:rsid w:val="000A4EC3"/>
    <w:pPr>
      <w:ind w:left="1440"/>
    </w:pPr>
  </w:style>
  <w:style w:type="paragraph" w:styleId="Obsah8">
    <w:name w:val="toc 8"/>
    <w:basedOn w:val="Normln"/>
    <w:next w:val="Normln"/>
    <w:autoRedefine/>
    <w:semiHidden/>
    <w:rsid w:val="000A4EC3"/>
    <w:pPr>
      <w:ind w:left="1680"/>
    </w:pPr>
  </w:style>
  <w:style w:type="paragraph" w:styleId="Obsah9">
    <w:name w:val="toc 9"/>
    <w:basedOn w:val="Normln"/>
    <w:next w:val="Normln"/>
    <w:autoRedefine/>
    <w:semiHidden/>
    <w:rsid w:val="000A4EC3"/>
    <w:pPr>
      <w:ind w:left="1920"/>
    </w:pPr>
  </w:style>
  <w:style w:type="paragraph" w:customStyle="1" w:styleId="Clause1">
    <w:name w:val="Clause 1"/>
    <w:basedOn w:val="Normln"/>
    <w:qFormat/>
    <w:rsid w:val="00BE5AD0"/>
    <w:pPr>
      <w:numPr>
        <w:numId w:val="1"/>
      </w:numPr>
      <w:outlineLvl w:val="0"/>
    </w:pPr>
    <w:rPr>
      <w:b/>
      <w:szCs w:val="24"/>
    </w:rPr>
  </w:style>
  <w:style w:type="paragraph" w:customStyle="1" w:styleId="Clause2">
    <w:name w:val="Clause 2"/>
    <w:basedOn w:val="Normln"/>
    <w:qFormat/>
    <w:rsid w:val="00BE5AD0"/>
    <w:pPr>
      <w:numPr>
        <w:ilvl w:val="1"/>
        <w:numId w:val="1"/>
      </w:numPr>
      <w:outlineLvl w:val="1"/>
    </w:pPr>
    <w:rPr>
      <w:szCs w:val="24"/>
    </w:rPr>
  </w:style>
  <w:style w:type="paragraph" w:customStyle="1" w:styleId="Clause3">
    <w:name w:val="Clause 3"/>
    <w:basedOn w:val="Normln"/>
    <w:qFormat/>
    <w:rsid w:val="00BE5AD0"/>
    <w:pPr>
      <w:numPr>
        <w:ilvl w:val="2"/>
        <w:numId w:val="1"/>
      </w:numPr>
      <w:outlineLvl w:val="2"/>
    </w:pPr>
    <w:rPr>
      <w:szCs w:val="24"/>
    </w:rPr>
  </w:style>
  <w:style w:type="paragraph" w:customStyle="1" w:styleId="Clause4">
    <w:name w:val="Clause 4"/>
    <w:basedOn w:val="Normln"/>
    <w:qFormat/>
    <w:rsid w:val="00BE5AD0"/>
    <w:pPr>
      <w:numPr>
        <w:ilvl w:val="4"/>
        <w:numId w:val="1"/>
      </w:numPr>
      <w:outlineLvl w:val="4"/>
    </w:pPr>
    <w:rPr>
      <w:szCs w:val="24"/>
    </w:rPr>
  </w:style>
  <w:style w:type="character" w:styleId="slostrnky">
    <w:name w:val="page number"/>
    <w:rsid w:val="000A4EC3"/>
    <w:rPr>
      <w:rFonts w:ascii="Times New Roman" w:hAnsi="Times New Roman"/>
      <w:sz w:val="20"/>
    </w:rPr>
  </w:style>
  <w:style w:type="paragraph" w:customStyle="1" w:styleId="Clause5">
    <w:name w:val="Clause 5"/>
    <w:basedOn w:val="Normln"/>
    <w:qFormat/>
    <w:rsid w:val="00BE5AD0"/>
    <w:pPr>
      <w:numPr>
        <w:ilvl w:val="5"/>
        <w:numId w:val="1"/>
      </w:numPr>
      <w:tabs>
        <w:tab w:val="left" w:pos="3238"/>
      </w:tabs>
      <w:outlineLvl w:val="5"/>
    </w:pPr>
    <w:rPr>
      <w:szCs w:val="24"/>
    </w:rPr>
  </w:style>
  <w:style w:type="paragraph" w:customStyle="1" w:styleId="Clause6">
    <w:name w:val="Clause 6"/>
    <w:basedOn w:val="Normln"/>
    <w:qFormat/>
    <w:rsid w:val="00BE5AD0"/>
    <w:pPr>
      <w:numPr>
        <w:ilvl w:val="6"/>
        <w:numId w:val="1"/>
      </w:numPr>
      <w:tabs>
        <w:tab w:val="left" w:pos="3238"/>
        <w:tab w:val="left" w:pos="5398"/>
      </w:tabs>
      <w:outlineLvl w:val="6"/>
    </w:pPr>
    <w:rPr>
      <w:szCs w:val="24"/>
    </w:rPr>
  </w:style>
  <w:style w:type="paragraph" w:customStyle="1" w:styleId="Clause7">
    <w:name w:val="Clause 7"/>
    <w:basedOn w:val="Normln"/>
    <w:rsid w:val="00BE5AD0"/>
    <w:pPr>
      <w:numPr>
        <w:ilvl w:val="7"/>
        <w:numId w:val="1"/>
      </w:numPr>
      <w:tabs>
        <w:tab w:val="left" w:pos="3907"/>
      </w:tabs>
      <w:ind w:left="4582" w:hanging="675"/>
      <w:outlineLvl w:val="7"/>
    </w:pPr>
    <w:rPr>
      <w:szCs w:val="24"/>
    </w:rPr>
  </w:style>
  <w:style w:type="paragraph" w:customStyle="1" w:styleId="Clause8">
    <w:name w:val="Clause 8"/>
    <w:basedOn w:val="Normln"/>
    <w:rsid w:val="00BE5AD0"/>
    <w:pPr>
      <w:numPr>
        <w:ilvl w:val="8"/>
        <w:numId w:val="1"/>
      </w:numPr>
      <w:tabs>
        <w:tab w:val="left" w:pos="3907"/>
        <w:tab w:val="left" w:pos="6838"/>
      </w:tabs>
      <w:outlineLvl w:val="8"/>
    </w:pPr>
    <w:rPr>
      <w:szCs w:val="24"/>
    </w:rPr>
  </w:style>
  <w:style w:type="paragraph" w:styleId="Textpoznpodarou">
    <w:name w:val="footnote text"/>
    <w:basedOn w:val="Normln"/>
    <w:link w:val="TextpoznpodarouChar"/>
    <w:semiHidden/>
    <w:rsid w:val="007875C2"/>
    <w:pPr>
      <w:ind w:left="170" w:hanging="170"/>
    </w:pPr>
    <w:rPr>
      <w:sz w:val="17"/>
    </w:rPr>
  </w:style>
  <w:style w:type="character" w:customStyle="1" w:styleId="TextpoznpodarouChar">
    <w:name w:val="Text pozn. pod čarou Char"/>
    <w:basedOn w:val="Standardnpsmoodstavce"/>
    <w:link w:val="Textpoznpodarou"/>
    <w:semiHidden/>
    <w:rsid w:val="007875C2"/>
    <w:rPr>
      <w:rFonts w:eastAsia="Times New Roman" w:cs="Times New Roman"/>
      <w:sz w:val="17"/>
      <w:szCs w:val="20"/>
      <w:lang w:val="en-GB" w:eastAsia="en-GB"/>
    </w:rPr>
  </w:style>
  <w:style w:type="character" w:styleId="Znakapoznpodarou">
    <w:name w:val="footnote reference"/>
    <w:semiHidden/>
    <w:rsid w:val="000A4EC3"/>
    <w:rPr>
      <w:vertAlign w:val="superscript"/>
    </w:rPr>
  </w:style>
  <w:style w:type="paragraph" w:styleId="Textvysvtlivek">
    <w:name w:val="endnote text"/>
    <w:basedOn w:val="Normln"/>
    <w:link w:val="TextvysvtlivekChar"/>
    <w:semiHidden/>
    <w:rsid w:val="000A4EC3"/>
    <w:pPr>
      <w:ind w:left="62" w:hanging="62"/>
    </w:pPr>
  </w:style>
  <w:style w:type="character" w:customStyle="1" w:styleId="TextvysvtlivekChar">
    <w:name w:val="Text vysvětlivek Char"/>
    <w:basedOn w:val="Standardnpsmoodstavce"/>
    <w:link w:val="Textvysvtlivek"/>
    <w:semiHidden/>
    <w:rsid w:val="000A4EC3"/>
    <w:rPr>
      <w:rFonts w:ascii="Times New Roman" w:eastAsia="Times New Roman" w:hAnsi="Times New Roman" w:cs="Times New Roman"/>
      <w:sz w:val="20"/>
      <w:szCs w:val="20"/>
      <w:lang w:val="en-GB" w:eastAsia="en-GB"/>
    </w:rPr>
  </w:style>
  <w:style w:type="character" w:styleId="Odkaznavysvtlivky">
    <w:name w:val="endnote reference"/>
    <w:semiHidden/>
    <w:rsid w:val="000A4EC3"/>
    <w:rPr>
      <w:vertAlign w:val="superscript"/>
    </w:rPr>
  </w:style>
  <w:style w:type="table" w:styleId="Mkatabulky">
    <w:name w:val="Table Grid"/>
    <w:basedOn w:val="Normlntabulka"/>
    <w:rsid w:val="000A4EC3"/>
    <w:pPr>
      <w:spacing w:after="24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1044D"/>
    <w:pPr>
      <w:jc w:val="center"/>
    </w:pPr>
    <w:rPr>
      <w:b/>
    </w:rPr>
  </w:style>
  <w:style w:type="character" w:customStyle="1" w:styleId="NzevChar">
    <w:name w:val="Název Char"/>
    <w:basedOn w:val="Standardnpsmoodstavce"/>
    <w:link w:val="Nzev"/>
    <w:rsid w:val="0041044D"/>
    <w:rPr>
      <w:rFonts w:eastAsia="Times New Roman" w:cs="Times New Roman"/>
      <w:b/>
      <w:sz w:val="20"/>
      <w:szCs w:val="20"/>
      <w:lang w:val="en-GB" w:eastAsia="en-GB"/>
    </w:rPr>
  </w:style>
  <w:style w:type="character" w:styleId="Hypertextovodkaz">
    <w:name w:val="Hyperlink"/>
    <w:rsid w:val="000A4EC3"/>
    <w:rPr>
      <w:color w:val="0000FF"/>
      <w:u w:val="single"/>
    </w:rPr>
  </w:style>
  <w:style w:type="paragraph" w:styleId="Textbubliny">
    <w:name w:val="Balloon Text"/>
    <w:basedOn w:val="Normln"/>
    <w:link w:val="TextbublinyChar"/>
    <w:semiHidden/>
    <w:rsid w:val="000A4EC3"/>
    <w:rPr>
      <w:rFonts w:ascii="Tahoma" w:hAnsi="Tahoma" w:cs="Tahoma"/>
      <w:sz w:val="16"/>
      <w:szCs w:val="16"/>
    </w:rPr>
  </w:style>
  <w:style w:type="character" w:customStyle="1" w:styleId="TextbublinyChar">
    <w:name w:val="Text bubliny Char"/>
    <w:basedOn w:val="Standardnpsmoodstavce"/>
    <w:link w:val="Textbubliny"/>
    <w:semiHidden/>
    <w:rsid w:val="000A4EC3"/>
    <w:rPr>
      <w:rFonts w:ascii="Tahoma" w:eastAsia="Times New Roman" w:hAnsi="Tahoma" w:cs="Tahoma"/>
      <w:sz w:val="16"/>
      <w:szCs w:val="16"/>
      <w:lang w:val="en-GB" w:eastAsia="en-GB"/>
    </w:rPr>
  </w:style>
  <w:style w:type="character" w:styleId="Odkaznakoment">
    <w:name w:val="annotation reference"/>
    <w:semiHidden/>
    <w:rsid w:val="000A4EC3"/>
    <w:rPr>
      <w:sz w:val="16"/>
      <w:szCs w:val="16"/>
    </w:rPr>
  </w:style>
  <w:style w:type="paragraph" w:styleId="Textkomente">
    <w:name w:val="annotation text"/>
    <w:basedOn w:val="Normln"/>
    <w:link w:val="TextkomenteChar"/>
    <w:semiHidden/>
    <w:rsid w:val="000A4EC3"/>
  </w:style>
  <w:style w:type="character" w:customStyle="1" w:styleId="TextkomenteChar">
    <w:name w:val="Text komentáře Char"/>
    <w:basedOn w:val="Standardnpsmoodstavce"/>
    <w:link w:val="Textkomente"/>
    <w:semiHidden/>
    <w:rsid w:val="000A4EC3"/>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semiHidden/>
    <w:rsid w:val="000A4EC3"/>
    <w:rPr>
      <w:b/>
      <w:bCs/>
    </w:rPr>
  </w:style>
  <w:style w:type="character" w:customStyle="1" w:styleId="PedmtkomenteChar">
    <w:name w:val="Předmět komentáře Char"/>
    <w:basedOn w:val="TextkomenteChar"/>
    <w:link w:val="Pedmtkomente"/>
    <w:semiHidden/>
    <w:rsid w:val="000A4EC3"/>
    <w:rPr>
      <w:rFonts w:ascii="Times New Roman" w:eastAsia="Times New Roman" w:hAnsi="Times New Roman" w:cs="Times New Roman"/>
      <w:b/>
      <w:bCs/>
      <w:sz w:val="20"/>
      <w:szCs w:val="20"/>
      <w:lang w:val="en-GB" w:eastAsia="en-GB"/>
    </w:rPr>
  </w:style>
  <w:style w:type="paragraph" w:styleId="Zhlav">
    <w:name w:val="header"/>
    <w:basedOn w:val="Normln"/>
    <w:link w:val="ZhlavChar"/>
    <w:unhideWhenUsed/>
    <w:rsid w:val="00880815"/>
    <w:pPr>
      <w:tabs>
        <w:tab w:val="center" w:pos="4536"/>
        <w:tab w:val="right" w:pos="9072"/>
      </w:tabs>
      <w:spacing w:after="0"/>
    </w:pPr>
  </w:style>
  <w:style w:type="character" w:customStyle="1" w:styleId="ZhlavChar">
    <w:name w:val="Záhlaví Char"/>
    <w:basedOn w:val="Standardnpsmoodstavce"/>
    <w:link w:val="Zhlav"/>
    <w:rsid w:val="00880815"/>
    <w:rPr>
      <w:rFonts w:ascii="Arial" w:eastAsia="Times New Roman" w:hAnsi="Arial" w:cs="Times New Roman"/>
      <w:sz w:val="20"/>
      <w:szCs w:val="20"/>
      <w:lang w:val="en-GB" w:eastAsia="en-GB"/>
    </w:rPr>
  </w:style>
  <w:style w:type="paragraph" w:styleId="Zpat">
    <w:name w:val="footer"/>
    <w:basedOn w:val="Normln"/>
    <w:link w:val="ZpatChar"/>
    <w:uiPriority w:val="99"/>
    <w:unhideWhenUsed/>
    <w:rsid w:val="00880815"/>
    <w:pPr>
      <w:tabs>
        <w:tab w:val="center" w:pos="4536"/>
        <w:tab w:val="right" w:pos="9072"/>
      </w:tabs>
      <w:spacing w:after="0"/>
    </w:pPr>
  </w:style>
  <w:style w:type="character" w:customStyle="1" w:styleId="ZpatChar">
    <w:name w:val="Zápatí Char"/>
    <w:basedOn w:val="Standardnpsmoodstavce"/>
    <w:link w:val="Zpat"/>
    <w:uiPriority w:val="99"/>
    <w:rsid w:val="00880815"/>
    <w:rPr>
      <w:rFonts w:ascii="Arial" w:eastAsia="Times New Roman" w:hAnsi="Arial" w:cs="Times New Roman"/>
      <w:sz w:val="20"/>
      <w:szCs w:val="20"/>
      <w:lang w:val="en-GB" w:eastAsia="en-GB"/>
    </w:rPr>
  </w:style>
  <w:style w:type="paragraph" w:styleId="Normlnweb">
    <w:name w:val="Normal (Web)"/>
    <w:basedOn w:val="Normln"/>
    <w:uiPriority w:val="99"/>
    <w:unhideWhenUsed/>
    <w:rsid w:val="006D72B9"/>
    <w:pPr>
      <w:spacing w:before="100" w:beforeAutospacing="1" w:after="100" w:afterAutospacing="1"/>
      <w:jc w:val="left"/>
    </w:pPr>
    <w:rPr>
      <w:rFonts w:ascii="Times New Roman" w:hAnsi="Times New Roman"/>
      <w:sz w:val="24"/>
      <w:szCs w:val="24"/>
      <w:lang w:val="cs-CZ" w:eastAsia="cs-CZ"/>
    </w:rPr>
  </w:style>
  <w:style w:type="paragraph" w:styleId="Odstavecseseznamem">
    <w:name w:val="List Paragraph"/>
    <w:basedOn w:val="Normln"/>
    <w:uiPriority w:val="34"/>
    <w:qFormat/>
    <w:rsid w:val="00305700"/>
    <w:pPr>
      <w:ind w:left="720"/>
      <w:contextualSpacing/>
    </w:pPr>
  </w:style>
  <w:style w:type="paragraph" w:styleId="Revize">
    <w:name w:val="Revision"/>
    <w:hidden/>
    <w:uiPriority w:val="99"/>
    <w:semiHidden/>
    <w:rsid w:val="00EB1C54"/>
    <w:pPr>
      <w:spacing w:after="0" w:line="240" w:lineRule="auto"/>
    </w:pPr>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5280">
      <w:bodyDiv w:val="1"/>
      <w:marLeft w:val="0"/>
      <w:marRight w:val="0"/>
      <w:marTop w:val="0"/>
      <w:marBottom w:val="0"/>
      <w:divBdr>
        <w:top w:val="none" w:sz="0" w:space="0" w:color="auto"/>
        <w:left w:val="none" w:sz="0" w:space="0" w:color="auto"/>
        <w:bottom w:val="none" w:sz="0" w:space="0" w:color="auto"/>
        <w:right w:val="none" w:sz="0" w:space="0" w:color="auto"/>
      </w:divBdr>
    </w:div>
    <w:div w:id="1160388247">
      <w:bodyDiv w:val="1"/>
      <w:marLeft w:val="0"/>
      <w:marRight w:val="0"/>
      <w:marTop w:val="0"/>
      <w:marBottom w:val="0"/>
      <w:divBdr>
        <w:top w:val="none" w:sz="0" w:space="0" w:color="auto"/>
        <w:left w:val="none" w:sz="0" w:space="0" w:color="auto"/>
        <w:bottom w:val="none" w:sz="0" w:space="0" w:color="auto"/>
        <w:right w:val="none" w:sz="0" w:space="0" w:color="auto"/>
      </w:divBdr>
    </w:div>
    <w:div w:id="1469974905">
      <w:bodyDiv w:val="1"/>
      <w:marLeft w:val="0"/>
      <w:marRight w:val="0"/>
      <w:marTop w:val="0"/>
      <w:marBottom w:val="0"/>
      <w:divBdr>
        <w:top w:val="none" w:sz="0" w:space="0" w:color="auto"/>
        <w:left w:val="none" w:sz="0" w:space="0" w:color="auto"/>
        <w:bottom w:val="none" w:sz="0" w:space="0" w:color="auto"/>
        <w:right w:val="none" w:sz="0" w:space="0" w:color="auto"/>
      </w:divBdr>
      <w:divsChild>
        <w:div w:id="77614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Documents\Anorg%20ANR\Licence\TOP%20&amp;%20TAIL%20CZ%20new%20new.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DA0D602FFD141A4D107473DF0D992" ma:contentTypeVersion="13" ma:contentTypeDescription="Create a new document." ma:contentTypeScope="" ma:versionID="1175c679e1b826c6457746e0815b2ac7">
  <xsd:schema xmlns:xsd="http://www.w3.org/2001/XMLSchema" xmlns:xs="http://www.w3.org/2001/XMLSchema" xmlns:p="http://schemas.microsoft.com/office/2006/metadata/properties" xmlns:ns3="58a8d8b4-b5f7-4b23-bf93-b2e7c52ec093" xmlns:ns4="f30b6837-7d0d-49c8-9b51-94293db75028" targetNamespace="http://schemas.microsoft.com/office/2006/metadata/properties" ma:root="true" ma:fieldsID="b3b25088b001a093ff2fbb61bf556ce0" ns3:_="" ns4:_="">
    <xsd:import namespace="58a8d8b4-b5f7-4b23-bf93-b2e7c52ec093"/>
    <xsd:import namespace="f30b6837-7d0d-49c8-9b51-94293db75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8d8b4-b5f7-4b23-bf93-b2e7c52ec0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b6837-7d0d-49c8-9b51-94293db750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29AE-5FE8-4FCE-9203-6F9905DAB7A8}">
  <ds:schemaRefs>
    <ds:schemaRef ds:uri="http://schemas.microsoft.com/sharepoint/v3/contenttype/forms"/>
  </ds:schemaRefs>
</ds:datastoreItem>
</file>

<file path=customXml/itemProps2.xml><?xml version="1.0" encoding="utf-8"?>
<ds:datastoreItem xmlns:ds="http://schemas.openxmlformats.org/officeDocument/2006/customXml" ds:itemID="{2BA63A3B-C4B9-44FF-92C2-29B5B0DAA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8d8b4-b5f7-4b23-bf93-b2e7c52ec093"/>
    <ds:schemaRef ds:uri="f30b6837-7d0d-49c8-9b51-94293db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7A84C-D45C-4D18-A0AA-D1FC15D03DEB}">
  <ds:schemaRefs>
    <ds:schemaRef ds:uri="http://schemas.openxmlformats.org/officeDocument/2006/bibliography"/>
  </ds:schemaRefs>
</ds:datastoreItem>
</file>

<file path=customXml/itemProps4.xml><?xml version="1.0" encoding="utf-8"?>
<ds:datastoreItem xmlns:ds="http://schemas.openxmlformats.org/officeDocument/2006/customXml" ds:itemID="{25E09236-20F0-4659-9CBA-6AC3CDB2C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TOP &amp; TAIL CZ new new</Template>
  <TotalTime>96</TotalTime>
  <Pages>4</Pages>
  <Words>909</Words>
  <Characters>5366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Ústřední vojenská nemocnice - Vojenská fakultní nemo</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Kartnerova</dc:creator>
  <cp:lastModifiedBy>Andrea Vincencová</cp:lastModifiedBy>
  <cp:revision>18</cp:revision>
  <cp:lastPrinted>2020-05-12T15:39:00Z</cp:lastPrinted>
  <dcterms:created xsi:type="dcterms:W3CDTF">2021-07-15T12:23:00Z</dcterms:created>
  <dcterms:modified xsi:type="dcterms:W3CDTF">2021-07-20T09:08:00Z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0x010100411DA0D602FFD141A4D107473DF0D992</vt:lpwstr>
  </property>
</Properties>
</file>