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66" w:rsidRDefault="004F5866" w:rsidP="00E4146C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:rsidR="00E4146C" w:rsidRPr="001106EA" w:rsidRDefault="00E4146C" w:rsidP="00E4146C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1106EA">
        <w:rPr>
          <w:rFonts w:asciiTheme="minorHAnsi" w:hAnsiTheme="minorHAnsi" w:cstheme="minorHAnsi"/>
          <w:b/>
          <w:spacing w:val="-4"/>
          <w:sz w:val="28"/>
          <w:szCs w:val="28"/>
        </w:rPr>
        <w:t>Objednávka č. 13/2021</w:t>
      </w:r>
    </w:p>
    <w:p w:rsidR="00E4146C" w:rsidRPr="00144988" w:rsidRDefault="00E4146C" w:rsidP="00E414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4146C" w:rsidRPr="00144988" w:rsidRDefault="00E4146C" w:rsidP="00E4146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b/>
        </w:rPr>
      </w:pPr>
    </w:p>
    <w:p w:rsidR="00E4146C" w:rsidRPr="00144988" w:rsidRDefault="00E4146C" w:rsidP="00E4146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b/>
          <w:kern w:val="0"/>
        </w:rPr>
      </w:pPr>
      <w:r w:rsidRPr="00144988">
        <w:rPr>
          <w:rFonts w:asciiTheme="minorHAnsi" w:hAnsiTheme="minorHAnsi" w:cstheme="minorHAnsi"/>
          <w:b/>
        </w:rPr>
        <w:t>Objednatel</w:t>
      </w:r>
      <w:r w:rsidRPr="00144988">
        <w:rPr>
          <w:rFonts w:asciiTheme="minorHAnsi" w:hAnsiTheme="minorHAnsi" w:cstheme="minorHAnsi"/>
          <w:b/>
          <w:bCs/>
          <w:color w:val="000000"/>
          <w:spacing w:val="1"/>
        </w:rPr>
        <w:t>:</w:t>
      </w:r>
      <w:r w:rsidRPr="00144988">
        <w:rPr>
          <w:rFonts w:asciiTheme="minorHAnsi" w:hAnsiTheme="minorHAnsi" w:cstheme="minorHAnsi"/>
          <w:b/>
          <w:bCs/>
          <w:color w:val="000000"/>
          <w:spacing w:val="1"/>
        </w:rPr>
        <w:tab/>
      </w:r>
      <w:r w:rsidRPr="00144988">
        <w:rPr>
          <w:rFonts w:asciiTheme="minorHAnsi" w:hAnsiTheme="minorHAnsi" w:cstheme="minorHAnsi"/>
          <w:b/>
          <w:kern w:val="0"/>
        </w:rPr>
        <w:t>Střední škola polytechnická, České Budějovice, Nerudova 59</w:t>
      </w:r>
    </w:p>
    <w:p w:rsidR="00E4146C" w:rsidRPr="00144988" w:rsidRDefault="00E4146C" w:rsidP="00E4146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kern w:val="0"/>
        </w:rPr>
      </w:pPr>
      <w:r w:rsidRPr="00144988">
        <w:rPr>
          <w:rFonts w:asciiTheme="minorHAnsi" w:hAnsiTheme="minorHAnsi" w:cstheme="minorHAnsi"/>
          <w:kern w:val="0"/>
        </w:rPr>
        <w:tab/>
        <w:t>se sídlem: Nerudova 859/59, 370 04 České Budějovice</w:t>
      </w:r>
    </w:p>
    <w:p w:rsidR="00E4146C" w:rsidRPr="00144988" w:rsidRDefault="00E4146C" w:rsidP="00E4146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kern w:val="0"/>
        </w:rPr>
      </w:pPr>
      <w:r w:rsidRPr="00144988">
        <w:rPr>
          <w:rFonts w:asciiTheme="minorHAnsi" w:hAnsiTheme="minorHAnsi" w:cstheme="minorHAnsi"/>
          <w:kern w:val="0"/>
        </w:rPr>
        <w:tab/>
        <w:t>zastoupená: Ing. Luboš Kubát, ředitel školy</w:t>
      </w:r>
    </w:p>
    <w:p w:rsidR="00E4146C" w:rsidRPr="00144988" w:rsidRDefault="00E4146C" w:rsidP="00E4146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kern w:val="0"/>
        </w:rPr>
      </w:pPr>
      <w:r w:rsidRPr="00144988">
        <w:rPr>
          <w:rFonts w:asciiTheme="minorHAnsi" w:hAnsiTheme="minorHAnsi" w:cstheme="minorHAnsi"/>
          <w:kern w:val="0"/>
        </w:rPr>
        <w:tab/>
      </w:r>
      <w:r w:rsidRPr="00144988">
        <w:rPr>
          <w:rFonts w:asciiTheme="minorHAnsi" w:hAnsiTheme="minorHAnsi" w:cstheme="minorHAnsi"/>
          <w:kern w:val="0"/>
        </w:rPr>
        <w:tab/>
        <w:t>IČ: 00582336</w:t>
      </w:r>
      <w:r w:rsidRPr="00144988">
        <w:rPr>
          <w:rFonts w:asciiTheme="minorHAnsi" w:hAnsiTheme="minorHAnsi" w:cstheme="minorHAnsi"/>
          <w:kern w:val="0"/>
        </w:rPr>
        <w:tab/>
      </w:r>
      <w:r w:rsidRPr="00144988">
        <w:rPr>
          <w:rFonts w:asciiTheme="minorHAnsi" w:hAnsiTheme="minorHAnsi" w:cstheme="minorHAnsi"/>
          <w:kern w:val="0"/>
        </w:rPr>
        <w:tab/>
      </w:r>
    </w:p>
    <w:p w:rsidR="00E4146C" w:rsidRPr="00144988" w:rsidRDefault="00E4146C" w:rsidP="00E4146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kern w:val="0"/>
        </w:rPr>
      </w:pPr>
      <w:r w:rsidRPr="00144988">
        <w:rPr>
          <w:rFonts w:asciiTheme="minorHAnsi" w:hAnsiTheme="minorHAnsi" w:cstheme="minorHAnsi"/>
          <w:kern w:val="0"/>
        </w:rPr>
        <w:tab/>
      </w:r>
      <w:r w:rsidRPr="00144988">
        <w:rPr>
          <w:rFonts w:asciiTheme="minorHAnsi" w:hAnsiTheme="minorHAnsi" w:cstheme="minorHAnsi"/>
          <w:kern w:val="0"/>
        </w:rPr>
        <w:tab/>
        <w:t>DIČ: CZ00582336</w:t>
      </w:r>
      <w:r w:rsidRPr="00144988">
        <w:rPr>
          <w:rFonts w:asciiTheme="minorHAnsi" w:hAnsiTheme="minorHAnsi" w:cstheme="minorHAnsi"/>
          <w:kern w:val="0"/>
        </w:rPr>
        <w:tab/>
      </w:r>
      <w:r w:rsidRPr="00144988">
        <w:rPr>
          <w:rFonts w:asciiTheme="minorHAnsi" w:hAnsiTheme="minorHAnsi" w:cstheme="minorHAnsi"/>
          <w:kern w:val="0"/>
        </w:rPr>
        <w:tab/>
      </w:r>
    </w:p>
    <w:p w:rsidR="00E4146C" w:rsidRPr="00144988" w:rsidRDefault="00E4146C" w:rsidP="00E4146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kern w:val="0"/>
        </w:rPr>
      </w:pPr>
      <w:r w:rsidRPr="00144988">
        <w:rPr>
          <w:rFonts w:asciiTheme="minorHAnsi" w:hAnsiTheme="minorHAnsi" w:cstheme="minorHAnsi"/>
          <w:kern w:val="0"/>
        </w:rPr>
        <w:tab/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44988">
        <w:rPr>
          <w:rFonts w:asciiTheme="minorHAnsi" w:hAnsiTheme="minorHAnsi" w:cstheme="minorHAnsi"/>
          <w:b/>
          <w:bCs/>
        </w:rPr>
        <w:t>Dodavatel:</w:t>
      </w:r>
      <w:r w:rsidRPr="00144988">
        <w:rPr>
          <w:rFonts w:asciiTheme="minorHAnsi" w:hAnsiTheme="minorHAnsi" w:cstheme="minorHAnsi"/>
          <w:b/>
          <w:bCs/>
        </w:rPr>
        <w:tab/>
      </w:r>
      <w:r w:rsidRPr="00144988">
        <w:rPr>
          <w:rFonts w:asciiTheme="minorHAnsi" w:hAnsiTheme="minorHAnsi" w:cstheme="minorHAnsi"/>
          <w:b/>
          <w:bCs/>
        </w:rPr>
        <w:tab/>
      </w:r>
      <w:r w:rsidRPr="00144988">
        <w:rPr>
          <w:rFonts w:asciiTheme="minorHAnsi" w:hAnsiTheme="minorHAnsi" w:cstheme="minorHAnsi"/>
          <w:b/>
        </w:rPr>
        <w:t>Veřejná informační služba, spol. s r. o.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Farského 14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326 00 Plzeň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ind w:left="1440" w:firstLine="720"/>
        <w:rPr>
          <w:rStyle w:val="span9"/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 xml:space="preserve">IČ: </w:t>
      </w:r>
      <w:r w:rsidRPr="00144988">
        <w:rPr>
          <w:rStyle w:val="span9"/>
          <w:rFonts w:asciiTheme="minorHAnsi" w:hAnsiTheme="minorHAnsi" w:cstheme="minorHAnsi"/>
        </w:rPr>
        <w:t>45330344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144988">
        <w:rPr>
          <w:rStyle w:val="span9"/>
          <w:rFonts w:asciiTheme="minorHAnsi" w:hAnsiTheme="minorHAnsi" w:cstheme="minorHAnsi"/>
        </w:rPr>
        <w:t>DIČ: CZ45330344</w:t>
      </w:r>
    </w:p>
    <w:p w:rsidR="00E4146C" w:rsidRPr="00144988" w:rsidRDefault="00E4146C" w:rsidP="00E4146C">
      <w:pPr>
        <w:shd w:val="clear" w:color="auto" w:fill="FFFFFF"/>
        <w:tabs>
          <w:tab w:val="left" w:pos="2127"/>
        </w:tabs>
        <w:spacing w:line="274" w:lineRule="exact"/>
        <w:ind w:left="5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sz w:val="24"/>
          <w:szCs w:val="24"/>
        </w:rPr>
        <w:br/>
      </w:r>
      <w:r w:rsidRPr="00144988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Předmět plnění:</w:t>
      </w:r>
    </w:p>
    <w:p w:rsidR="00E4146C" w:rsidRPr="00144988" w:rsidRDefault="00E4146C" w:rsidP="00E4146C">
      <w:pPr>
        <w:pStyle w:val="Normlnweb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Objednáváme u Vás upgrade programu Stravné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1 ks instalace, nastavení SW, konverze, nastavení HW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1 ks vytvoření zakázkových úprav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5 hodin – školení S5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 xml:space="preserve">4 hodiny – doškolení, </w:t>
      </w:r>
      <w:proofErr w:type="spellStart"/>
      <w:r w:rsidRPr="00144988">
        <w:rPr>
          <w:rFonts w:asciiTheme="minorHAnsi" w:hAnsiTheme="minorHAnsi" w:cstheme="minorHAnsi"/>
        </w:rPr>
        <w:t>donastavení</w:t>
      </w:r>
      <w:proofErr w:type="spellEnd"/>
      <w:r w:rsidRPr="00144988">
        <w:rPr>
          <w:rFonts w:asciiTheme="minorHAnsi" w:hAnsiTheme="minorHAnsi" w:cstheme="minorHAnsi"/>
        </w:rPr>
        <w:t>, asistence k uzávěrce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44988">
        <w:rPr>
          <w:rFonts w:asciiTheme="minorHAnsi" w:hAnsiTheme="minorHAnsi" w:cstheme="minorHAnsi"/>
        </w:rPr>
        <w:t>1 ks vzdálená servisní podpora 10 hod.</w:t>
      </w:r>
    </w:p>
    <w:p w:rsidR="00E4146C" w:rsidRPr="00144988" w:rsidRDefault="00E4146C" w:rsidP="00E4146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-5"/>
        </w:rPr>
      </w:pPr>
      <w:r w:rsidRPr="00144988">
        <w:rPr>
          <w:rFonts w:asciiTheme="minorHAnsi" w:hAnsiTheme="minorHAnsi" w:cstheme="minorHAnsi"/>
        </w:rPr>
        <w:t>servis</w:t>
      </w:r>
    </w:p>
    <w:p w:rsidR="00E4146C" w:rsidRPr="00144988" w:rsidRDefault="00E4146C" w:rsidP="00E4146C">
      <w:pPr>
        <w:pStyle w:val="Odstavecseseznamem"/>
        <w:spacing w:before="240" w:line="360" w:lineRule="auto"/>
        <w:ind w:left="0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Cena a fakturace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:</w:t>
      </w:r>
    </w:p>
    <w:p w:rsidR="00E4146C" w:rsidRPr="00144988" w:rsidRDefault="00E4146C" w:rsidP="00E4146C">
      <w:pPr>
        <w:pStyle w:val="Odstavecseseznamem"/>
        <w:numPr>
          <w:ilvl w:val="0"/>
          <w:numId w:val="3"/>
        </w:numPr>
        <w:spacing w:line="259" w:lineRule="auto"/>
        <w:ind w:left="357" w:hanging="357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Dohodnutá cena bez DPH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  <w:t>48 289 Kč</w:t>
      </w:r>
    </w:p>
    <w:p w:rsidR="00E4146C" w:rsidRPr="00144988" w:rsidRDefault="00E4146C" w:rsidP="00E4146C">
      <w:pPr>
        <w:pStyle w:val="Odstavecseseznamem"/>
        <w:numPr>
          <w:ilvl w:val="0"/>
          <w:numId w:val="3"/>
        </w:numPr>
        <w:spacing w:line="259" w:lineRule="auto"/>
        <w:ind w:left="357" w:hanging="357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106EA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DPH 21 %</w:t>
      </w:r>
      <w:r w:rsidRPr="001106EA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 w:rsidRPr="001106EA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  <w:t xml:space="preserve">   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10 140,69 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Kč</w:t>
      </w:r>
    </w:p>
    <w:p w:rsidR="00E4146C" w:rsidRPr="00144988" w:rsidRDefault="00E4146C" w:rsidP="00E4146C">
      <w:pPr>
        <w:pStyle w:val="Odstavecseseznamem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Cena včetně DPH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58 429,69 </w:t>
      </w:r>
      <w:r w:rsidRPr="00144988">
        <w:rPr>
          <w:rFonts w:asciiTheme="minorHAnsi" w:hAnsiTheme="minorHAnsi" w:cstheme="minorHAnsi"/>
          <w:bCs/>
          <w:sz w:val="24"/>
          <w:szCs w:val="24"/>
        </w:rPr>
        <w:t>Kč</w:t>
      </w:r>
    </w:p>
    <w:p w:rsidR="00E4146C" w:rsidRPr="00144988" w:rsidRDefault="00E4146C" w:rsidP="00E4146C">
      <w:pPr>
        <w:pStyle w:val="Odstavecseseznamem"/>
        <w:spacing w:line="259" w:lineRule="auto"/>
        <w:ind w:left="0"/>
        <w:contextualSpacing/>
        <w:jc w:val="both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</w:p>
    <w:p w:rsidR="00E4146C" w:rsidRDefault="00E4146C" w:rsidP="00E4146C">
      <w:pPr>
        <w:pStyle w:val="Odstavecseseznamem"/>
        <w:spacing w:line="259" w:lineRule="auto"/>
        <w:ind w:left="0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Místo plnění: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 </w:t>
      </w:r>
    </w:p>
    <w:p w:rsidR="00E4146C" w:rsidRPr="00144988" w:rsidRDefault="00E4146C" w:rsidP="00E4146C">
      <w:pPr>
        <w:pStyle w:val="Odstavecseseznamem"/>
        <w:numPr>
          <w:ilvl w:val="0"/>
          <w:numId w:val="6"/>
        </w:numPr>
        <w:spacing w:line="259" w:lineRule="auto"/>
        <w:ind w:left="357" w:hanging="357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Střední škola polytechnická, České Budějovice, Nerudova 59</w:t>
      </w:r>
    </w:p>
    <w:p w:rsidR="00E4146C" w:rsidRDefault="00E4146C" w:rsidP="00E4146C">
      <w:pPr>
        <w:pStyle w:val="Odstavecseseznamem"/>
        <w:spacing w:line="259" w:lineRule="auto"/>
        <w:ind w:left="142"/>
        <w:contextualSpacing/>
        <w:jc w:val="both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</w:p>
    <w:p w:rsidR="00E4146C" w:rsidRPr="00144988" w:rsidRDefault="00E4146C" w:rsidP="00E4146C">
      <w:pPr>
        <w:pStyle w:val="Odstavecseseznamem"/>
        <w:spacing w:line="259" w:lineRule="auto"/>
        <w:ind w:left="0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Termín plnění: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 </w:t>
      </w:r>
    </w:p>
    <w:p w:rsidR="00E4146C" w:rsidRPr="001106EA" w:rsidRDefault="00E4146C" w:rsidP="00E4146C">
      <w:pPr>
        <w:pStyle w:val="Odstavecseseznamem"/>
        <w:numPr>
          <w:ilvl w:val="0"/>
          <w:numId w:val="5"/>
        </w:numPr>
        <w:spacing w:line="259" w:lineRule="auto"/>
        <w:ind w:left="357" w:hanging="357"/>
        <w:contextualSpacing/>
        <w:jc w:val="both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Realizace včetně vstupního zaškolení </w:t>
      </w:r>
      <w:r w:rsidRPr="001106EA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27. 10. a 29. 10. 2021</w:t>
      </w:r>
    </w:p>
    <w:p w:rsidR="00E4146C" w:rsidRDefault="00E4146C" w:rsidP="00E4146C">
      <w:pPr>
        <w:pStyle w:val="Odstavecseseznamem"/>
        <w:spacing w:line="259" w:lineRule="auto"/>
        <w:ind w:left="142"/>
        <w:contextualSpacing/>
        <w:jc w:val="both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</w:p>
    <w:p w:rsidR="00E4146C" w:rsidRPr="00144988" w:rsidRDefault="00E4146C" w:rsidP="00E4146C">
      <w:pPr>
        <w:pStyle w:val="Odstavecseseznamem"/>
        <w:spacing w:line="259" w:lineRule="auto"/>
        <w:ind w:left="0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Cena a fakturace</w:t>
      </w: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: </w:t>
      </w:r>
    </w:p>
    <w:p w:rsidR="00E4146C" w:rsidRDefault="00E4146C" w:rsidP="00E4146C">
      <w:pPr>
        <w:pStyle w:val="Odstavecseseznamem"/>
        <w:numPr>
          <w:ilvl w:val="0"/>
          <w:numId w:val="1"/>
        </w:numPr>
        <w:spacing w:line="259" w:lineRule="auto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Uvedená cena je konečná, zahrnuje práce včetně materiálu a případných jiných souvisejících</w:t>
      </w:r>
    </w:p>
    <w:p w:rsidR="00E4146C" w:rsidRPr="001106EA" w:rsidRDefault="00E4146C" w:rsidP="00E4146C">
      <w:pPr>
        <w:pStyle w:val="Odstavecseseznamem"/>
        <w:spacing w:line="259" w:lineRule="auto"/>
        <w:ind w:left="360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106EA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nákladů. </w:t>
      </w:r>
    </w:p>
    <w:p w:rsidR="00E4146C" w:rsidRPr="001106EA" w:rsidRDefault="00E4146C" w:rsidP="00E4146C">
      <w:pPr>
        <w:pStyle w:val="Odstavecseseznamem"/>
        <w:numPr>
          <w:ilvl w:val="0"/>
          <w:numId w:val="4"/>
        </w:numPr>
        <w:spacing w:line="259" w:lineRule="auto"/>
        <w:ind w:left="357" w:hanging="357"/>
        <w:contextualSpacing/>
        <w:jc w:val="both"/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</w:pPr>
      <w:r w:rsidRPr="00144988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Cena bude vyplacena bezhotovostně na základě předložené faktury objednateli, splatnost</w:t>
      </w:r>
      <w:r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 </w:t>
      </w:r>
      <w:r w:rsidRPr="001106EA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faktury bude činit 14 dní od doručení faktury odběrateli.</w:t>
      </w:r>
    </w:p>
    <w:p w:rsidR="00722C04" w:rsidRPr="00722C04" w:rsidRDefault="00722C04" w:rsidP="00722C04">
      <w:pPr>
        <w:spacing w:before="240"/>
        <w:ind w:left="14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22C04">
        <w:rPr>
          <w:rFonts w:asciiTheme="minorHAnsi" w:hAnsiTheme="minorHAnsi" w:cstheme="minorHAnsi"/>
          <w:sz w:val="24"/>
          <w:szCs w:val="24"/>
        </w:rPr>
        <w:lastRenderedPageBreak/>
        <w:t>2</w:t>
      </w:r>
    </w:p>
    <w:p w:rsidR="00722C04" w:rsidRDefault="00722C04" w:rsidP="00E4146C">
      <w:pPr>
        <w:spacing w:before="240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146C" w:rsidRPr="00144988" w:rsidRDefault="00E4146C" w:rsidP="00E4146C">
      <w:pPr>
        <w:spacing w:before="240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4988">
        <w:rPr>
          <w:rFonts w:asciiTheme="minorHAnsi" w:hAnsiTheme="minorHAnsi" w:cstheme="minorHAnsi"/>
          <w:b/>
          <w:sz w:val="24"/>
          <w:szCs w:val="24"/>
        </w:rPr>
        <w:t>Další ujednání:</w:t>
      </w:r>
    </w:p>
    <w:p w:rsidR="00E4146C" w:rsidRPr="00144988" w:rsidRDefault="00E4146C" w:rsidP="00E4146C">
      <w:pPr>
        <w:numPr>
          <w:ilvl w:val="0"/>
          <w:numId w:val="2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144988">
        <w:rPr>
          <w:rFonts w:asciiTheme="minorHAnsi" w:hAnsiTheme="minorHAnsi" w:cstheme="minorHAnsi"/>
          <w:color w:val="000000"/>
          <w:spacing w:val="-4"/>
          <w:sz w:val="24"/>
          <w:szCs w:val="24"/>
        </w:rPr>
        <w:t>Odpovědnost za vady se řídí příslušnými ustanoveními občanského zákoníku.</w:t>
      </w:r>
    </w:p>
    <w:p w:rsidR="00E4146C" w:rsidRPr="00144988" w:rsidRDefault="00E4146C" w:rsidP="00E4146C">
      <w:pPr>
        <w:numPr>
          <w:ilvl w:val="0"/>
          <w:numId w:val="2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144988">
        <w:rPr>
          <w:rFonts w:asciiTheme="minorHAnsi" w:hAnsiTheme="minorHAnsi" w:cstheme="minorHAnsi"/>
          <w:iCs/>
          <w:sz w:val="24"/>
          <w:szCs w:val="24"/>
        </w:rPr>
        <w:t>Smluvní strany berou na vědomí, že tato objednávka včetně jejích dodatků bude uveřejněna v registru smluv podle zákona č.  340/2015 Sb., o zvláštních podmínkách účinnosti některých smluv, uveřejňování těchto smluv a o registru smluv (zákon o registru smluv), ve znění pozdějších předpisů</w:t>
      </w:r>
    </w:p>
    <w:p w:rsidR="00E4146C" w:rsidRPr="00144988" w:rsidRDefault="00E4146C" w:rsidP="00E4146C">
      <w:pPr>
        <w:numPr>
          <w:ilvl w:val="0"/>
          <w:numId w:val="2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144988">
        <w:rPr>
          <w:rFonts w:asciiTheme="minorHAnsi" w:hAnsiTheme="minorHAnsi" w:cstheme="minorHAnsi"/>
          <w:iCs/>
          <w:sz w:val="24"/>
          <w:szCs w:val="24"/>
        </w:rPr>
        <w:t>Smluvní strany prohlašují, že smlouva neobsahuje žádné obchodní tajemství.</w:t>
      </w: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rPr>
          <w:rFonts w:asciiTheme="minorHAnsi" w:hAnsiTheme="minorHAnsi" w:cstheme="minorHAnsi"/>
          <w:sz w:val="24"/>
          <w:szCs w:val="24"/>
        </w:rPr>
      </w:pPr>
      <w:r w:rsidRPr="00144988">
        <w:rPr>
          <w:rFonts w:asciiTheme="minorHAnsi" w:hAnsiTheme="minorHAnsi" w:cstheme="minorHAnsi"/>
          <w:sz w:val="24"/>
          <w:szCs w:val="24"/>
        </w:rPr>
        <w:t>V Českých Budějovicích dne 30. 6. 2021</w:t>
      </w:r>
      <w:r w:rsidRPr="00144988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144988">
        <w:rPr>
          <w:rFonts w:asciiTheme="minorHAnsi" w:hAnsiTheme="minorHAnsi" w:cstheme="minorHAnsi"/>
          <w:sz w:val="24"/>
          <w:szCs w:val="24"/>
        </w:rPr>
        <w:tab/>
        <w:t>Za objednatele Ing. Luboš Kubát</w:t>
      </w: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144988">
        <w:rPr>
          <w:rFonts w:asciiTheme="minorHAnsi" w:hAnsiTheme="minorHAnsi" w:cstheme="minorHAnsi"/>
          <w:sz w:val="24"/>
          <w:szCs w:val="24"/>
        </w:rPr>
        <w:tab/>
      </w: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144988">
        <w:rPr>
          <w:rFonts w:asciiTheme="minorHAnsi" w:hAnsiTheme="minorHAnsi" w:cstheme="minorHAnsi"/>
          <w:sz w:val="24"/>
          <w:szCs w:val="24"/>
        </w:rPr>
        <w:t>Potvrzení objednávky ze strany dodavatele:</w:t>
      </w: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144988">
        <w:rPr>
          <w:rFonts w:asciiTheme="minorHAnsi" w:hAnsiTheme="minorHAnsi" w:cstheme="minorHAnsi"/>
          <w:sz w:val="24"/>
          <w:szCs w:val="24"/>
        </w:rPr>
        <w:t>Datum: 30. 6. 2021</w:t>
      </w: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4320" w:firstLine="720"/>
        <w:rPr>
          <w:rFonts w:asciiTheme="minorHAnsi" w:hAnsiTheme="minorHAnsi" w:cstheme="minorHAnsi"/>
          <w:sz w:val="24"/>
          <w:szCs w:val="24"/>
        </w:rPr>
      </w:pPr>
      <w:r w:rsidRPr="00144988">
        <w:rPr>
          <w:rFonts w:asciiTheme="minorHAnsi" w:hAnsiTheme="minorHAnsi" w:cstheme="minorHAnsi"/>
          <w:sz w:val="24"/>
          <w:szCs w:val="24"/>
        </w:rPr>
        <w:t>Za dodavatele Milan Kermes</w:t>
      </w: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E4146C" w:rsidRPr="00144988" w:rsidRDefault="00E4146C" w:rsidP="00E4146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CA5580" w:rsidRDefault="00CA5580"/>
    <w:sectPr w:rsidR="00CA5580" w:rsidSect="004F586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0C" w:rsidRDefault="00A71D0C" w:rsidP="00000E87">
      <w:r>
        <w:separator/>
      </w:r>
    </w:p>
  </w:endnote>
  <w:endnote w:type="continuationSeparator" w:id="0">
    <w:p w:rsidR="00A71D0C" w:rsidRDefault="00A71D0C" w:rsidP="0000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66" w:rsidRPr="004F5866" w:rsidRDefault="004F5866" w:rsidP="004F5866">
    <w:pPr>
      <w:pStyle w:val="Zpat"/>
      <w:rPr>
        <w:color w:val="000000"/>
        <w:sz w:val="22"/>
        <w:szCs w:val="22"/>
      </w:rPr>
    </w:pPr>
    <w:hyperlink r:id="rId1" w:history="1">
      <w:r w:rsidRPr="004F5866">
        <w:rPr>
          <w:rStyle w:val="Hypertextovodkaz"/>
          <w:color w:val="000000"/>
          <w:sz w:val="22"/>
          <w:szCs w:val="22"/>
          <w:u w:val="none"/>
        </w:rPr>
        <w:t>www.sspcb.cz</w:t>
      </w:r>
    </w:hyperlink>
    <w:r w:rsidRPr="004F5866">
      <w:rPr>
        <w:color w:val="000000"/>
        <w:sz w:val="22"/>
        <w:szCs w:val="22"/>
      </w:rPr>
      <w:tab/>
    </w:r>
    <w:r w:rsidRPr="004F5866">
      <w:rPr>
        <w:color w:val="000000"/>
        <w:sz w:val="22"/>
        <w:szCs w:val="22"/>
      </w:rPr>
      <w:tab/>
    </w:r>
    <w:hyperlink r:id="rId2" w:history="1">
      <w:r w:rsidRPr="004F5866">
        <w:rPr>
          <w:rStyle w:val="Hypertextovodkaz"/>
          <w:color w:val="000000"/>
          <w:sz w:val="22"/>
          <w:szCs w:val="22"/>
          <w:u w:val="none"/>
        </w:rPr>
        <w:t>sekretariat</w:t>
      </w:r>
      <w:r w:rsidRPr="004F5866">
        <w:rPr>
          <w:rStyle w:val="Hypertextovodkaz"/>
          <w:color w:val="000000"/>
          <w:sz w:val="22"/>
          <w:szCs w:val="22"/>
          <w:u w:val="none"/>
          <w:lang w:val="en-US"/>
        </w:rPr>
        <w:t>@</w:t>
      </w:r>
      <w:r w:rsidRPr="004F5866">
        <w:rPr>
          <w:rStyle w:val="Hypertextovodkaz"/>
          <w:color w:val="000000"/>
          <w:sz w:val="22"/>
          <w:szCs w:val="22"/>
          <w:u w:val="none"/>
        </w:rPr>
        <w:t>sspcb.cz</w:t>
      </w:r>
    </w:hyperlink>
    <w:r w:rsidRPr="004F5866">
      <w:rPr>
        <w:color w:val="000000"/>
        <w:sz w:val="22"/>
        <w:szCs w:val="22"/>
      </w:rPr>
      <w:tab/>
    </w:r>
  </w:p>
  <w:p w:rsidR="004F5866" w:rsidRPr="004F5866" w:rsidRDefault="004F5866" w:rsidP="004F5866">
    <w:pPr>
      <w:pStyle w:val="Zpat"/>
      <w:rPr>
        <w:color w:val="000000"/>
        <w:sz w:val="22"/>
        <w:szCs w:val="22"/>
      </w:rPr>
    </w:pPr>
    <w:r w:rsidRPr="004F5866">
      <w:rPr>
        <w:color w:val="000000"/>
        <w:sz w:val="22"/>
        <w:szCs w:val="22"/>
      </w:rPr>
      <w:t>IČ: 00582336; DIČ: CZ00582336</w:t>
    </w:r>
    <w:r w:rsidRPr="004F5866">
      <w:rPr>
        <w:color w:val="000000"/>
        <w:sz w:val="22"/>
        <w:szCs w:val="22"/>
      </w:rPr>
      <w:tab/>
    </w:r>
    <w:r w:rsidRPr="004F5866">
      <w:rPr>
        <w:color w:val="000000"/>
        <w:sz w:val="22"/>
        <w:szCs w:val="22"/>
      </w:rPr>
      <w:tab/>
      <w:t>Tel.: 387 423 450</w:t>
    </w:r>
  </w:p>
  <w:p w:rsidR="004F5866" w:rsidRPr="005B4DFE" w:rsidRDefault="004F5866" w:rsidP="004F5866">
    <w:pPr>
      <w:pStyle w:val="Zpat"/>
      <w:jc w:val="center"/>
      <w:rPr>
        <w:rStyle w:val="slostrnky"/>
        <w:color w:val="000000"/>
        <w:sz w:val="22"/>
        <w:szCs w:val="22"/>
      </w:rPr>
    </w:pPr>
  </w:p>
  <w:p w:rsidR="004F5866" w:rsidRDefault="004F5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0C" w:rsidRDefault="00A71D0C" w:rsidP="00000E87">
      <w:r>
        <w:separator/>
      </w:r>
    </w:p>
  </w:footnote>
  <w:footnote w:type="continuationSeparator" w:id="0">
    <w:p w:rsidR="00A71D0C" w:rsidRDefault="00A71D0C" w:rsidP="00000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7" w:rsidRDefault="00000E87">
    <w:pPr>
      <w:pStyle w:val="Zhlav"/>
    </w:pPr>
    <w:r>
      <w:rPr>
        <w:noProof/>
      </w:rPr>
      <w:drawing>
        <wp:inline distT="0" distB="0" distL="0" distR="0" wp14:anchorId="03530447" wp14:editId="22D7B996">
          <wp:extent cx="2476500" cy="1114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D3B"/>
    <w:multiLevelType w:val="hybridMultilevel"/>
    <w:tmpl w:val="36C0D5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224A7"/>
    <w:multiLevelType w:val="hybridMultilevel"/>
    <w:tmpl w:val="8558E07E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EAB3B31"/>
    <w:multiLevelType w:val="hybridMultilevel"/>
    <w:tmpl w:val="03A08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A0250"/>
    <w:multiLevelType w:val="hybridMultilevel"/>
    <w:tmpl w:val="EE0E0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065E8"/>
    <w:multiLevelType w:val="hybridMultilevel"/>
    <w:tmpl w:val="7F5A0250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C"/>
    <w:rsid w:val="00000E87"/>
    <w:rsid w:val="004F5866"/>
    <w:rsid w:val="00722C04"/>
    <w:rsid w:val="00A71D0C"/>
    <w:rsid w:val="00CA5580"/>
    <w:rsid w:val="00E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414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414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146C"/>
    <w:pPr>
      <w:ind w:left="708"/>
    </w:pPr>
  </w:style>
  <w:style w:type="character" w:customStyle="1" w:styleId="span9">
    <w:name w:val="span9"/>
    <w:rsid w:val="00E4146C"/>
  </w:style>
  <w:style w:type="paragraph" w:styleId="Zhlav">
    <w:name w:val="header"/>
    <w:basedOn w:val="Normln"/>
    <w:link w:val="ZhlavChar"/>
    <w:uiPriority w:val="99"/>
    <w:unhideWhenUsed/>
    <w:rsid w:val="00000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000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E87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4F5866"/>
  </w:style>
  <w:style w:type="character" w:styleId="Hypertextovodkaz">
    <w:name w:val="Hyperlink"/>
    <w:uiPriority w:val="99"/>
    <w:unhideWhenUsed/>
    <w:rsid w:val="004F5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414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414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146C"/>
    <w:pPr>
      <w:ind w:left="708"/>
    </w:pPr>
  </w:style>
  <w:style w:type="character" w:customStyle="1" w:styleId="span9">
    <w:name w:val="span9"/>
    <w:rsid w:val="00E4146C"/>
  </w:style>
  <w:style w:type="paragraph" w:styleId="Zhlav">
    <w:name w:val="header"/>
    <w:basedOn w:val="Normln"/>
    <w:link w:val="ZhlavChar"/>
    <w:uiPriority w:val="99"/>
    <w:unhideWhenUsed/>
    <w:rsid w:val="00000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000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E87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4F5866"/>
  </w:style>
  <w:style w:type="character" w:styleId="Hypertextovodkaz">
    <w:name w:val="Hyperlink"/>
    <w:uiPriority w:val="99"/>
    <w:unhideWhenUsed/>
    <w:rsid w:val="004F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Janouchová</dc:creator>
  <cp:lastModifiedBy>Hana Janouchová</cp:lastModifiedBy>
  <cp:revision>4</cp:revision>
  <dcterms:created xsi:type="dcterms:W3CDTF">2021-07-01T06:18:00Z</dcterms:created>
  <dcterms:modified xsi:type="dcterms:W3CDTF">2021-07-01T06:22:00Z</dcterms:modified>
</cp:coreProperties>
</file>