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3"/>
        <w:gridCol w:w="4101"/>
        <w:gridCol w:w="1172"/>
        <w:gridCol w:w="1172"/>
        <w:gridCol w:w="1507"/>
        <w:gridCol w:w="1991"/>
        <w:gridCol w:w="1115"/>
        <w:gridCol w:w="2279"/>
      </w:tblGrid>
      <w:tr w:rsidR="0011352F" w:rsidRPr="0011352F" w:rsidTr="0011352F">
        <w:trPr>
          <w:trHeight w:val="454"/>
        </w:trPr>
        <w:tc>
          <w:tcPr>
            <w:tcW w:w="1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D9D9D9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lang w:eastAsia="cs-CZ"/>
              </w:rPr>
              <w:t>Soupis prací, dodávek a služeb</w:t>
            </w:r>
          </w:p>
        </w:tc>
      </w:tr>
      <w:tr w:rsidR="0011352F" w:rsidRPr="0011352F" w:rsidTr="0011352F">
        <w:trPr>
          <w:trHeight w:val="454"/>
        </w:trPr>
        <w:tc>
          <w:tcPr>
            <w:tcW w:w="146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2F2F2" w:fill="D9D9D9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  <w:lang w:eastAsia="cs-CZ"/>
              </w:rPr>
              <w:t xml:space="preserve">"Obchodní akademie Karlovy Vary - oprava tělocvičny" 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Položka č.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Popis 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Množství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Jednotka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za MJ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 v Kč bez DPH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DPH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Cena celkem v Kč včetně DPH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Broušení + tmelení dřevěné podlahy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59770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12551,7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72321,7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Lakování dřevěné podlahy sportovním lakem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278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79230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16638,3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95868,3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Montáž lišt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mb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5808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Lišta buk 40x20 + prořez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mb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6200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1302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7502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Označení sportovních ploch (volejbal)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kpl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7500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1575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9075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Označení sportovních ploch (basketbal)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kpl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14520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Provedení loga (písmomalíř)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2F2F2" w:fill="FFFFFF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kpl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1260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7260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Oprava dřevěného obložení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425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2125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446,25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2571,25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Dřevěné obložení smrk (palubky)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380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1900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399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2299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10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Výměna vstupních dveří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2420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11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Vstupní dveře masivní 197x80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ks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11900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23800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4998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28798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12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Příprava a oprava stěn před malbou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32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20224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4247,04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24471,04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13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Penetrace stěn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2123,52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12235,52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14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Malba bílá základní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632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m²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56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35392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7432,32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42824,32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15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přesun hmot, doprava, VRN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soubor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8401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8401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1764,21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10165,21</w:t>
            </w:r>
          </w:p>
        </w:tc>
      </w:tr>
      <w:tr w:rsidR="0011352F" w:rsidRPr="0011352F" w:rsidTr="0011352F">
        <w:trPr>
          <w:trHeight w:val="454"/>
        </w:trPr>
        <w:tc>
          <w:tcPr>
            <w:tcW w:w="1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16</w:t>
            </w:r>
          </w:p>
        </w:tc>
        <w:tc>
          <w:tcPr>
            <w:tcW w:w="4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Označení sportovních ploch (badminton)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kpl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00" w:fill="FFFF00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9000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9000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1890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10890</w:t>
            </w:r>
          </w:p>
        </w:tc>
      </w:tr>
      <w:tr w:rsidR="0011352F" w:rsidRPr="0011352F" w:rsidTr="0011352F">
        <w:trPr>
          <w:trHeight w:val="454"/>
        </w:trPr>
        <w:tc>
          <w:tcPr>
            <w:tcW w:w="92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CELKOVÁ NABÍDKOVÁ CENA</w:t>
            </w:r>
          </w:p>
        </w:tc>
        <w:tc>
          <w:tcPr>
            <w:tcW w:w="1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288454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2F2F2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60575,34</w:t>
            </w:r>
          </w:p>
        </w:tc>
        <w:tc>
          <w:tcPr>
            <w:tcW w:w="2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BFBFBF"/>
            <w:noWrap/>
            <w:vAlign w:val="center"/>
            <w:hideMark/>
          </w:tcPr>
          <w:p w:rsidR="0011352F" w:rsidRPr="0011352F" w:rsidRDefault="0011352F" w:rsidP="0011352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349</w:t>
            </w:r>
            <w:r w:rsidR="001B3D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 </w:t>
            </w:r>
            <w:bookmarkStart w:id="0" w:name="_GoBack"/>
            <w:bookmarkEnd w:id="0"/>
            <w:r w:rsidRPr="001135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029,34</w:t>
            </w:r>
          </w:p>
        </w:tc>
      </w:tr>
    </w:tbl>
    <w:p w:rsidR="00A90938" w:rsidRDefault="00A90938"/>
    <w:sectPr w:rsidR="00A90938" w:rsidSect="0011352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52F"/>
    <w:rsid w:val="0011352F"/>
    <w:rsid w:val="001B3D83"/>
    <w:rsid w:val="00A90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1F34-8F6E-4327-980A-F39ED590A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Hovorková</dc:creator>
  <cp:keywords/>
  <dc:description/>
  <cp:lastModifiedBy>Soňa Hovorková</cp:lastModifiedBy>
  <cp:revision>2</cp:revision>
  <dcterms:created xsi:type="dcterms:W3CDTF">2021-07-15T07:42:00Z</dcterms:created>
  <dcterms:modified xsi:type="dcterms:W3CDTF">2021-07-15T07:47:00Z</dcterms:modified>
</cp:coreProperties>
</file>